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7BFF" w14:textId="77777777" w:rsidR="008C4801" w:rsidRDefault="00C734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Smlouva o poskytování služeb</w:t>
      </w:r>
    </w:p>
    <w:p w14:paraId="3751AEB1" w14:textId="17EA5605" w:rsidR="008C4801" w:rsidRDefault="00C734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2D002A">
        <w:rPr>
          <w:b/>
          <w:bCs/>
          <w:sz w:val="26"/>
          <w:szCs w:val="26"/>
        </w:rPr>
        <w:t xml:space="preserve">u Poskytovatele č. </w:t>
      </w:r>
      <w:r w:rsidR="00D26B71">
        <w:rPr>
          <w:b/>
          <w:bCs/>
          <w:sz w:val="26"/>
          <w:szCs w:val="26"/>
        </w:rPr>
        <w:t>22</w:t>
      </w:r>
      <w:r w:rsidR="00D16E7C">
        <w:rPr>
          <w:b/>
          <w:bCs/>
          <w:sz w:val="26"/>
          <w:szCs w:val="26"/>
        </w:rPr>
        <w:t>2006</w:t>
      </w:r>
      <w:r w:rsidR="00AD4438">
        <w:rPr>
          <w:b/>
          <w:bCs/>
          <w:sz w:val="26"/>
          <w:szCs w:val="26"/>
        </w:rPr>
        <w:t>4</w:t>
      </w:r>
    </w:p>
    <w:p w14:paraId="131CFD40" w14:textId="294699BE" w:rsidR="002D002A" w:rsidRDefault="002D002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 Zájemce č. 849/2022</w:t>
      </w:r>
    </w:p>
    <w:p w14:paraId="53A799F6" w14:textId="77777777" w:rsidR="008C4801" w:rsidRDefault="008C4801">
      <w:pPr>
        <w:rPr>
          <w:sz w:val="18"/>
          <w:szCs w:val="18"/>
        </w:rPr>
      </w:pPr>
    </w:p>
    <w:p w14:paraId="5FCA4E27" w14:textId="77777777" w:rsidR="008C4801" w:rsidRDefault="00C73429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Společnost: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T-Cars System s.r.o.</w:t>
      </w:r>
    </w:p>
    <w:p w14:paraId="6F251B90" w14:textId="77777777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Sídlo: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 Stráni 667, 686 05 Uherské Hradiště</w:t>
      </w:r>
    </w:p>
    <w:p w14:paraId="7D9F44A4" w14:textId="17C027DB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>IČ</w:t>
      </w:r>
      <w:r w:rsidR="007C583F">
        <w:rPr>
          <w:sz w:val="18"/>
          <w:szCs w:val="18"/>
        </w:rPr>
        <w:t>O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27731316</w:t>
      </w:r>
    </w:p>
    <w:p w14:paraId="621945FB" w14:textId="77777777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DIČ: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CZ27731316</w:t>
      </w:r>
    </w:p>
    <w:p w14:paraId="7E9E9881" w14:textId="77777777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Zapsaná: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v obchodním rejstříku vedeném Krajským soudem v Brně, oddíl C, vložka 55286</w:t>
      </w:r>
    </w:p>
    <w:p w14:paraId="254D8367" w14:textId="73687762" w:rsidR="00683D7F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Bankovní spojení: </w:t>
      </w:r>
      <w:r>
        <w:rPr>
          <w:sz w:val="18"/>
          <w:szCs w:val="18"/>
        </w:rPr>
        <w:tab/>
        <w:t xml:space="preserve">                </w:t>
      </w:r>
    </w:p>
    <w:p w14:paraId="29B6C7AF" w14:textId="09B8EEDB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Zastoupená: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jednatelem</w:t>
      </w:r>
      <w:r w:rsidR="002708A7">
        <w:rPr>
          <w:sz w:val="18"/>
          <w:szCs w:val="18"/>
        </w:rPr>
        <w:t xml:space="preserve"> společn</w:t>
      </w:r>
      <w:r w:rsidR="00953BC0">
        <w:rPr>
          <w:sz w:val="18"/>
          <w:szCs w:val="18"/>
        </w:rPr>
        <w:t>osti</w:t>
      </w:r>
    </w:p>
    <w:p w14:paraId="0AA2EB3E" w14:textId="3FE6361E" w:rsidR="00ED37EA" w:rsidRDefault="00ED37EA" w:rsidP="00ED37EA">
      <w:pPr>
        <w:rPr>
          <w:sz w:val="18"/>
          <w:szCs w:val="18"/>
        </w:rPr>
      </w:pPr>
      <w:r>
        <w:rPr>
          <w:sz w:val="18"/>
          <w:szCs w:val="18"/>
        </w:rPr>
        <w:t xml:space="preserve">Kontaktní </w:t>
      </w:r>
      <w:r w:rsidR="004D7F6D">
        <w:rPr>
          <w:sz w:val="18"/>
          <w:szCs w:val="18"/>
        </w:rPr>
        <w:t>o</w:t>
      </w:r>
      <w:r>
        <w:rPr>
          <w:sz w:val="18"/>
          <w:szCs w:val="18"/>
        </w:rPr>
        <w:t xml:space="preserve">soby: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obchodní ředitel, </w:t>
      </w:r>
    </w:p>
    <w:p w14:paraId="4D09C045" w14:textId="440E9E41" w:rsidR="00ED37EA" w:rsidRDefault="00ED37EA" w:rsidP="00ED37E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dispečer instalací, </w:t>
      </w:r>
    </w:p>
    <w:p w14:paraId="3C18444C" w14:textId="080A8999" w:rsidR="00ED37EA" w:rsidRDefault="00ED37EA" w:rsidP="00ED37E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vedoucí </w:t>
      </w:r>
      <w:proofErr w:type="spellStart"/>
      <w:proofErr w:type="gramStart"/>
      <w:r>
        <w:rPr>
          <w:sz w:val="18"/>
          <w:szCs w:val="18"/>
        </w:rPr>
        <w:t>zák.servisu</w:t>
      </w:r>
      <w:proofErr w:type="spellEnd"/>
      <w:proofErr w:type="gramEnd"/>
      <w:r w:rsidR="00956076">
        <w:rPr>
          <w:sz w:val="18"/>
          <w:szCs w:val="18"/>
        </w:rPr>
        <w:t xml:space="preserve">, </w:t>
      </w:r>
    </w:p>
    <w:p w14:paraId="1F0BF0E1" w14:textId="77777777" w:rsidR="00ED37EA" w:rsidRDefault="00ED37EA">
      <w:pPr>
        <w:rPr>
          <w:sz w:val="18"/>
          <w:szCs w:val="18"/>
        </w:rPr>
      </w:pPr>
    </w:p>
    <w:p w14:paraId="64174011" w14:textId="77777777" w:rsidR="008C4801" w:rsidRDefault="00C73429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dále jen „Poskytovatel“</w:t>
      </w:r>
    </w:p>
    <w:p w14:paraId="6B01AE8E" w14:textId="77777777" w:rsidR="008C4801" w:rsidRDefault="00C73429">
      <w:pPr>
        <w:spacing w:before="120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3A926A62" w14:textId="59C12B04" w:rsidR="008C4801" w:rsidRDefault="00C73429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Společnost: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C0577B" w:rsidRPr="00C0577B">
        <w:rPr>
          <w:b/>
          <w:sz w:val="18"/>
          <w:szCs w:val="18"/>
        </w:rPr>
        <w:t>Povodí Ohře, státní podnik</w:t>
      </w:r>
    </w:p>
    <w:p w14:paraId="1E08018D" w14:textId="68E25C45" w:rsidR="008C4801" w:rsidRDefault="00C73429" w:rsidP="00190DDD">
      <w:pPr>
        <w:rPr>
          <w:sz w:val="18"/>
          <w:szCs w:val="18"/>
        </w:rPr>
      </w:pPr>
      <w:r>
        <w:rPr>
          <w:sz w:val="18"/>
          <w:szCs w:val="18"/>
        </w:rPr>
        <w:t xml:space="preserve">Sídlo: </w:t>
      </w:r>
      <w:r w:rsidR="00A93932">
        <w:rPr>
          <w:sz w:val="18"/>
          <w:szCs w:val="18"/>
        </w:rPr>
        <w:tab/>
      </w:r>
      <w:r w:rsidR="00A93932">
        <w:rPr>
          <w:sz w:val="18"/>
          <w:szCs w:val="18"/>
        </w:rPr>
        <w:tab/>
      </w:r>
      <w:r w:rsidR="00A93932">
        <w:rPr>
          <w:sz w:val="18"/>
          <w:szCs w:val="18"/>
        </w:rPr>
        <w:tab/>
      </w:r>
      <w:r w:rsidR="00AD4438" w:rsidRPr="00AD4438">
        <w:rPr>
          <w:sz w:val="18"/>
          <w:szCs w:val="18"/>
        </w:rPr>
        <w:t>Bezručova 4219,</w:t>
      </w:r>
      <w:r w:rsidR="00AD4438">
        <w:rPr>
          <w:sz w:val="18"/>
          <w:szCs w:val="18"/>
        </w:rPr>
        <w:t xml:space="preserve"> </w:t>
      </w:r>
      <w:r w:rsidR="00AD4438" w:rsidRPr="00AD4438">
        <w:rPr>
          <w:sz w:val="18"/>
          <w:szCs w:val="18"/>
        </w:rPr>
        <w:t>430 03 Chomutov</w:t>
      </w:r>
    </w:p>
    <w:p w14:paraId="343050CB" w14:textId="41C5B654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>IČ</w:t>
      </w:r>
      <w:r w:rsidR="007C583F">
        <w:rPr>
          <w:sz w:val="18"/>
          <w:szCs w:val="18"/>
        </w:rPr>
        <w:t>O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D4438" w:rsidRPr="00AD4438">
        <w:rPr>
          <w:sz w:val="18"/>
          <w:szCs w:val="18"/>
        </w:rPr>
        <w:t>70889988</w:t>
      </w:r>
    </w:p>
    <w:p w14:paraId="3C985C08" w14:textId="191471EB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DIČ: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5084" w:rsidRPr="00985084">
        <w:rPr>
          <w:sz w:val="18"/>
          <w:szCs w:val="18"/>
        </w:rPr>
        <w:t>CZ</w:t>
      </w:r>
      <w:r w:rsidR="00AD4438" w:rsidRPr="00AD4438">
        <w:rPr>
          <w:sz w:val="18"/>
          <w:szCs w:val="18"/>
        </w:rPr>
        <w:t>70889988</w:t>
      </w:r>
    </w:p>
    <w:p w14:paraId="3C0F620B" w14:textId="74DF3F58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Zapsaná: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7C583F">
        <w:rPr>
          <w:sz w:val="18"/>
          <w:szCs w:val="18"/>
        </w:rPr>
        <w:t xml:space="preserve">v </w:t>
      </w:r>
      <w:r w:rsidR="00985084">
        <w:rPr>
          <w:sz w:val="18"/>
          <w:szCs w:val="18"/>
        </w:rPr>
        <w:t xml:space="preserve">obchodním rejstříku vedeném </w:t>
      </w:r>
      <w:r w:rsidR="00AD4438">
        <w:rPr>
          <w:sz w:val="18"/>
          <w:szCs w:val="18"/>
        </w:rPr>
        <w:t xml:space="preserve">u </w:t>
      </w:r>
      <w:r w:rsidR="00AD4438" w:rsidRPr="00AD4438">
        <w:rPr>
          <w:sz w:val="18"/>
          <w:szCs w:val="18"/>
        </w:rPr>
        <w:t>Krajského soudu v Ústí nad Labem</w:t>
      </w:r>
      <w:r w:rsidR="00AD4438">
        <w:rPr>
          <w:sz w:val="18"/>
          <w:szCs w:val="18"/>
        </w:rPr>
        <w:t xml:space="preserve">, </w:t>
      </w:r>
      <w:r w:rsidR="00985084">
        <w:rPr>
          <w:sz w:val="18"/>
          <w:szCs w:val="18"/>
        </w:rPr>
        <w:t xml:space="preserve">oddíl </w:t>
      </w:r>
      <w:r w:rsidR="00AD4438">
        <w:rPr>
          <w:sz w:val="18"/>
          <w:szCs w:val="18"/>
        </w:rPr>
        <w:t>A</w:t>
      </w:r>
      <w:r w:rsidR="00985084">
        <w:rPr>
          <w:sz w:val="18"/>
          <w:szCs w:val="18"/>
        </w:rPr>
        <w:t xml:space="preserve">, vložka </w:t>
      </w:r>
      <w:r w:rsidR="00AD4438" w:rsidRPr="00AD4438">
        <w:rPr>
          <w:sz w:val="18"/>
          <w:szCs w:val="18"/>
        </w:rPr>
        <w:t>13052</w:t>
      </w:r>
    </w:p>
    <w:p w14:paraId="3531103F" w14:textId="0E964788" w:rsidR="008C4801" w:rsidRDefault="00C73429">
      <w:pPr>
        <w:rPr>
          <w:sz w:val="18"/>
          <w:szCs w:val="18"/>
        </w:rPr>
      </w:pPr>
      <w:r>
        <w:rPr>
          <w:sz w:val="18"/>
          <w:szCs w:val="18"/>
        </w:rPr>
        <w:t xml:space="preserve">Bankovní spojení: </w:t>
      </w:r>
      <w:r>
        <w:rPr>
          <w:sz w:val="18"/>
          <w:szCs w:val="18"/>
        </w:rPr>
        <w:tab/>
        <w:t xml:space="preserve">                </w:t>
      </w:r>
    </w:p>
    <w:p w14:paraId="7A684F61" w14:textId="4D1DFAF5" w:rsidR="007C583F" w:rsidRDefault="007C583F" w:rsidP="007C583F">
      <w:pPr>
        <w:rPr>
          <w:sz w:val="18"/>
          <w:szCs w:val="18"/>
        </w:rPr>
      </w:pPr>
      <w:r w:rsidRPr="007C583F">
        <w:rPr>
          <w:sz w:val="18"/>
          <w:szCs w:val="18"/>
        </w:rPr>
        <w:t>Statutární orgán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D4438">
        <w:rPr>
          <w:sz w:val="18"/>
          <w:szCs w:val="18"/>
        </w:rPr>
        <w:t>generální ředitel</w:t>
      </w:r>
    </w:p>
    <w:p w14:paraId="364908F8" w14:textId="2D98271A" w:rsidR="008C4801" w:rsidRDefault="007C583F" w:rsidP="00D16E7C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Pr="007C583F">
        <w:rPr>
          <w:sz w:val="18"/>
          <w:szCs w:val="18"/>
        </w:rPr>
        <w:t>e věcech smluvních</w:t>
      </w:r>
      <w:r w:rsidR="00C73429">
        <w:rPr>
          <w:sz w:val="18"/>
          <w:szCs w:val="18"/>
        </w:rPr>
        <w:t xml:space="preserve">: </w:t>
      </w:r>
      <w:r w:rsidR="00C73429">
        <w:rPr>
          <w:sz w:val="18"/>
          <w:szCs w:val="18"/>
        </w:rPr>
        <w:tab/>
      </w:r>
      <w:r w:rsidRPr="007C583F">
        <w:rPr>
          <w:sz w:val="18"/>
          <w:szCs w:val="18"/>
        </w:rPr>
        <w:t>technický</w:t>
      </w:r>
      <w:r>
        <w:rPr>
          <w:sz w:val="18"/>
          <w:szCs w:val="18"/>
        </w:rPr>
        <w:t>m</w:t>
      </w:r>
      <w:r w:rsidRPr="007C583F">
        <w:rPr>
          <w:sz w:val="18"/>
          <w:szCs w:val="18"/>
        </w:rPr>
        <w:t xml:space="preserve"> ředitel</w:t>
      </w:r>
      <w:r>
        <w:rPr>
          <w:sz w:val="18"/>
          <w:szCs w:val="18"/>
        </w:rPr>
        <w:t>em</w:t>
      </w:r>
    </w:p>
    <w:p w14:paraId="11618A6F" w14:textId="31BD8FA1" w:rsidR="007C583F" w:rsidRDefault="007C583F" w:rsidP="007C583F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Pr="007C583F">
        <w:rPr>
          <w:sz w:val="18"/>
          <w:szCs w:val="18"/>
        </w:rPr>
        <w:t xml:space="preserve">e věcech </w:t>
      </w:r>
      <w:r>
        <w:rPr>
          <w:sz w:val="18"/>
          <w:szCs w:val="18"/>
        </w:rPr>
        <w:t xml:space="preserve">technických: </w:t>
      </w:r>
      <w:r>
        <w:rPr>
          <w:sz w:val="18"/>
          <w:szCs w:val="18"/>
        </w:rPr>
        <w:tab/>
      </w:r>
      <w:r w:rsidRPr="007C583F">
        <w:rPr>
          <w:sz w:val="18"/>
          <w:szCs w:val="18"/>
        </w:rPr>
        <w:t>vedoucí</w:t>
      </w:r>
      <w:r>
        <w:rPr>
          <w:sz w:val="18"/>
          <w:szCs w:val="18"/>
        </w:rPr>
        <w:t>m</w:t>
      </w:r>
      <w:r w:rsidRPr="007C583F">
        <w:rPr>
          <w:sz w:val="18"/>
          <w:szCs w:val="18"/>
        </w:rPr>
        <w:t xml:space="preserve"> odboru TPČ</w:t>
      </w:r>
      <w:r>
        <w:rPr>
          <w:sz w:val="18"/>
          <w:szCs w:val="18"/>
        </w:rPr>
        <w:t xml:space="preserve">, </w:t>
      </w:r>
    </w:p>
    <w:p w14:paraId="0FDF305A" w14:textId="018844A5" w:rsidR="00956076" w:rsidRDefault="00956076" w:rsidP="00D16E7C">
      <w:pPr>
        <w:rPr>
          <w:sz w:val="18"/>
          <w:szCs w:val="18"/>
        </w:rPr>
      </w:pPr>
      <w:r>
        <w:rPr>
          <w:sz w:val="18"/>
          <w:szCs w:val="18"/>
        </w:rPr>
        <w:t xml:space="preserve">Kontaktní </w:t>
      </w:r>
      <w:r w:rsidR="007C583F">
        <w:rPr>
          <w:sz w:val="18"/>
          <w:szCs w:val="18"/>
        </w:rPr>
        <w:t>osoba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AE9E1E5" w14:textId="77777777" w:rsidR="008C4801" w:rsidRDefault="00C73429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dále jen „Zájemce“</w:t>
      </w:r>
    </w:p>
    <w:p w14:paraId="698BD2D3" w14:textId="77777777" w:rsidR="008C4801" w:rsidRDefault="008C4801">
      <w:pPr>
        <w:spacing w:before="120"/>
        <w:rPr>
          <w:b/>
          <w:sz w:val="18"/>
          <w:szCs w:val="18"/>
        </w:rPr>
      </w:pPr>
    </w:p>
    <w:p w14:paraId="3423D12E" w14:textId="77777777" w:rsidR="008C4801" w:rsidRDefault="00C73429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I.</w:t>
      </w:r>
    </w:p>
    <w:p w14:paraId="5D1C9419" w14:textId="77777777" w:rsidR="008C4801" w:rsidRDefault="00C73429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Poskytovatel se zavazuje po dobu trvání této Smlouvy poskytovat Zájemci služby společnosti T-Cars System s.r.o., jimiž se rozumí:</w:t>
      </w:r>
    </w:p>
    <w:p w14:paraId="2C6A5A60" w14:textId="77777777" w:rsidR="008C4801" w:rsidRDefault="00C73429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a) monitorování mobilních objektů, včetně sběru údajů o aktuální poloze a rychlosti těchto objektů, stavu sledovaných vstupů a výstupů a zpracování získaných údajů,</w:t>
      </w:r>
    </w:p>
    <w:p w14:paraId="0719DFCF" w14:textId="77777777" w:rsidR="008C4801" w:rsidRDefault="008C4801">
      <w:pPr>
        <w:spacing w:before="120"/>
        <w:jc w:val="both"/>
        <w:rPr>
          <w:sz w:val="18"/>
          <w:szCs w:val="18"/>
        </w:rPr>
      </w:pPr>
    </w:p>
    <w:p w14:paraId="06ABADE4" w14:textId="77777777" w:rsidR="008C4801" w:rsidRDefault="00C73429">
      <w:pPr>
        <w:pStyle w:val="Nadpisb"/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poskytování oprávnění nezbytných k řádnému užívání služeb společnosti T-Cars System s.r.o. podle písm. a) tohoto článku, zejména oprávnění k užití Software,</w:t>
      </w:r>
    </w:p>
    <w:p w14:paraId="033AC552" w14:textId="77777777" w:rsidR="008C4801" w:rsidRDefault="00C73429">
      <w:pPr>
        <w:pStyle w:val="Nadpisb"/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B084D4" w14:textId="77777777" w:rsidR="008C4801" w:rsidRDefault="00C73429">
      <w:pPr>
        <w:pStyle w:val="Nadpisb"/>
        <w:tabs>
          <w:tab w:val="clear" w:pos="0"/>
        </w:tabs>
        <w:ind w:left="0" w:firstLine="0"/>
        <w:jc w:val="both"/>
        <w:rPr>
          <w:rFonts w:ascii="Times New Roman" w:hAnsi="Times New Roman" w:cs="Times New Roman"/>
          <w:color w:val="800000"/>
          <w:sz w:val="18"/>
          <w:szCs w:val="18"/>
          <w:shd w:val="clear" w:color="auto" w:fill="FFFF66"/>
        </w:rPr>
      </w:pPr>
      <w:r>
        <w:rPr>
          <w:rFonts w:ascii="Times New Roman" w:hAnsi="Times New Roman" w:cs="Times New Roman"/>
          <w:sz w:val="18"/>
          <w:szCs w:val="18"/>
        </w:rPr>
        <w:t xml:space="preserve">c) </w:t>
      </w:r>
      <w:r w:rsidR="00557354" w:rsidRPr="00903961">
        <w:rPr>
          <w:rFonts w:ascii="Times New Roman" w:hAnsi="Times New Roman" w:cs="Times New Roman"/>
          <w:sz w:val="18"/>
          <w:szCs w:val="18"/>
        </w:rPr>
        <w:t>výpůjčka</w:t>
      </w:r>
      <w:r w:rsidR="00FC7714">
        <w:rPr>
          <w:rFonts w:ascii="Times New Roman" w:hAnsi="Times New Roman" w:cs="Times New Roman"/>
          <w:sz w:val="18"/>
          <w:szCs w:val="18"/>
        </w:rPr>
        <w:t xml:space="preserve"> </w:t>
      </w:r>
      <w:r w:rsidRPr="0011758A">
        <w:rPr>
          <w:rFonts w:ascii="Times New Roman" w:hAnsi="Times New Roman" w:cs="Times New Roman"/>
          <w:sz w:val="18"/>
          <w:szCs w:val="18"/>
        </w:rPr>
        <w:t xml:space="preserve">hardwarové monitorovací jednotky (dále jen “Palubní jednotka“) k zaznamenávání a odesílání sledovaných dat o mobilních objektech, </w:t>
      </w:r>
      <w:r w:rsidRPr="007E3B1B">
        <w:rPr>
          <w:rFonts w:ascii="Times New Roman" w:hAnsi="Times New Roman" w:cs="Times New Roman"/>
          <w:sz w:val="18"/>
          <w:szCs w:val="18"/>
        </w:rPr>
        <w:t xml:space="preserve">včetně </w:t>
      </w:r>
      <w:r w:rsidRPr="00903961">
        <w:rPr>
          <w:rFonts w:ascii="Times New Roman" w:hAnsi="Times New Roman" w:cs="Times New Roman"/>
          <w:sz w:val="18"/>
          <w:szCs w:val="18"/>
        </w:rPr>
        <w:t>montá</w:t>
      </w:r>
      <w:r w:rsidRPr="007E3B1B">
        <w:rPr>
          <w:rFonts w:ascii="Times New Roman" w:hAnsi="Times New Roman" w:cs="Times New Roman"/>
          <w:sz w:val="18"/>
          <w:szCs w:val="18"/>
        </w:rPr>
        <w:t>že Palubní jednotky do motorového vozidla</w:t>
      </w:r>
      <w:r w:rsidR="00683D7F">
        <w:rPr>
          <w:rFonts w:ascii="Times New Roman" w:hAnsi="Times New Roman" w:cs="Times New Roman"/>
          <w:sz w:val="18"/>
          <w:szCs w:val="18"/>
        </w:rPr>
        <w:t>,</w:t>
      </w:r>
    </w:p>
    <w:p w14:paraId="0EE468AD" w14:textId="77777777" w:rsidR="008C4801" w:rsidRDefault="008C4801">
      <w:pPr>
        <w:pStyle w:val="Nadpisb"/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  <w:shd w:val="clear" w:color="auto" w:fill="FFFF66"/>
        </w:rPr>
      </w:pPr>
    </w:p>
    <w:p w14:paraId="6B906D09" w14:textId="77777777" w:rsidR="008C4801" w:rsidRPr="0011758A" w:rsidRDefault="00C73429">
      <w:pPr>
        <w:pStyle w:val="Nadpisb"/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pronájem SIM karty ke každé Palubní jednotce,</w:t>
      </w:r>
    </w:p>
    <w:p w14:paraId="1EB3E831" w14:textId="2F493FB2" w:rsidR="008C4801" w:rsidRDefault="00C73429">
      <w:pPr>
        <w:spacing w:before="120"/>
        <w:jc w:val="both"/>
        <w:rPr>
          <w:sz w:val="18"/>
          <w:szCs w:val="18"/>
          <w:shd w:val="clear" w:color="auto" w:fill="FFFF66"/>
        </w:rPr>
      </w:pPr>
      <w:r>
        <w:rPr>
          <w:sz w:val="18"/>
          <w:szCs w:val="18"/>
        </w:rPr>
        <w:t xml:space="preserve">a Zájemce se zavazuje tyto služby od Poskytovatele přijímat a zaplatit za ně Poskytovateli ceny dle </w:t>
      </w:r>
      <w:r w:rsidR="00962CF6">
        <w:rPr>
          <w:sz w:val="18"/>
          <w:szCs w:val="18"/>
        </w:rPr>
        <w:t xml:space="preserve">aktuálního </w:t>
      </w:r>
      <w:r>
        <w:rPr>
          <w:sz w:val="18"/>
          <w:szCs w:val="18"/>
        </w:rPr>
        <w:t>Ceníku služeb T-Cars System s.r.o.,</w:t>
      </w:r>
      <w:r w:rsidRPr="00903961">
        <w:rPr>
          <w:sz w:val="18"/>
          <w:szCs w:val="18"/>
        </w:rPr>
        <w:t xml:space="preserve"> který tvoří Přílohu č. 1 této smlouvy</w:t>
      </w:r>
      <w:r w:rsidR="00E06BBD">
        <w:rPr>
          <w:sz w:val="18"/>
          <w:szCs w:val="18"/>
        </w:rPr>
        <w:t>.</w:t>
      </w:r>
    </w:p>
    <w:p w14:paraId="76DF5778" w14:textId="77777777" w:rsidR="008C4801" w:rsidRDefault="00C73429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II.</w:t>
      </w:r>
    </w:p>
    <w:p w14:paraId="712B9538" w14:textId="3E76FAEE" w:rsidR="008C4801" w:rsidRDefault="00C73429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základě této Smlouvy Poskytovatel uzavře se Zájemcem pro jednotlivé Palubní jednotky samostatnou Účastnickou smlouvu, ve které budou blíže specifikovány Zájemci poskytované služby společnosti T-Cars System s.r.o. </w:t>
      </w:r>
      <w:r w:rsidR="00AD22DF">
        <w:rPr>
          <w:sz w:val="18"/>
          <w:szCs w:val="18"/>
        </w:rPr>
        <w:t>v souladu s touto smlouvou a podmínkami zadávací dokumentace.</w:t>
      </w:r>
    </w:p>
    <w:p w14:paraId="300884A6" w14:textId="77777777" w:rsidR="00C30DDE" w:rsidRPr="004233BD" w:rsidRDefault="00C30DDE" w:rsidP="00C30DDE">
      <w:pPr>
        <w:spacing w:before="120"/>
        <w:jc w:val="center"/>
        <w:rPr>
          <w:b/>
          <w:sz w:val="18"/>
          <w:szCs w:val="18"/>
        </w:rPr>
      </w:pPr>
      <w:r w:rsidRPr="004233BD">
        <w:rPr>
          <w:b/>
          <w:sz w:val="18"/>
          <w:szCs w:val="18"/>
        </w:rPr>
        <w:t>III.</w:t>
      </w:r>
    </w:p>
    <w:p w14:paraId="51D59F28" w14:textId="63BDF735" w:rsidR="00646F3D" w:rsidRPr="00C85629" w:rsidRDefault="00557354" w:rsidP="00967520">
      <w:pPr>
        <w:shd w:val="clear" w:color="auto" w:fill="FFFFFF" w:themeFill="background1"/>
        <w:spacing w:before="120"/>
        <w:jc w:val="both"/>
        <w:rPr>
          <w:sz w:val="18"/>
          <w:szCs w:val="18"/>
        </w:rPr>
      </w:pPr>
      <w:r w:rsidRPr="00C85629">
        <w:rPr>
          <w:sz w:val="18"/>
          <w:szCs w:val="18"/>
        </w:rPr>
        <w:t xml:space="preserve">Poskytovatel </w:t>
      </w:r>
      <w:r w:rsidR="00C30DDE" w:rsidRPr="00C85629">
        <w:rPr>
          <w:sz w:val="18"/>
          <w:szCs w:val="18"/>
        </w:rPr>
        <w:t>přenechá Zájemci</w:t>
      </w:r>
      <w:r w:rsidRPr="00C85629">
        <w:rPr>
          <w:sz w:val="18"/>
          <w:szCs w:val="18"/>
        </w:rPr>
        <w:t xml:space="preserve"> Palubní jednotky </w:t>
      </w:r>
      <w:r w:rsidR="00646F3D" w:rsidRPr="00C85629">
        <w:rPr>
          <w:sz w:val="18"/>
          <w:szCs w:val="18"/>
        </w:rPr>
        <w:t>k dočasnému užívání, a to po dobu trvání této smlouvy a jednotlivých Účastnických smluv.</w:t>
      </w:r>
    </w:p>
    <w:p w14:paraId="0B47ACFB" w14:textId="455017CA" w:rsidR="00646F3D" w:rsidRPr="00C85629" w:rsidRDefault="00646F3D" w:rsidP="00967520">
      <w:pPr>
        <w:shd w:val="clear" w:color="auto" w:fill="FFFFFF" w:themeFill="background1"/>
        <w:spacing w:before="120"/>
        <w:jc w:val="both"/>
        <w:rPr>
          <w:sz w:val="18"/>
          <w:szCs w:val="18"/>
        </w:rPr>
      </w:pPr>
      <w:r w:rsidRPr="00C85629">
        <w:rPr>
          <w:sz w:val="18"/>
          <w:szCs w:val="18"/>
        </w:rPr>
        <w:t>Instalace Palubní jednotky do konkrétního motorového vozidla je bezplatná s </w:t>
      </w:r>
      <w:proofErr w:type="gramStart"/>
      <w:r w:rsidRPr="00C85629">
        <w:rPr>
          <w:sz w:val="18"/>
          <w:szCs w:val="18"/>
        </w:rPr>
        <w:t>výjimkou</w:t>
      </w:r>
      <w:proofErr w:type="gramEnd"/>
      <w:r w:rsidRPr="00C85629">
        <w:rPr>
          <w:sz w:val="18"/>
          <w:szCs w:val="18"/>
        </w:rPr>
        <w:t xml:space="preserve"> </w:t>
      </w:r>
      <w:r w:rsidR="00130A35" w:rsidRPr="00C85629">
        <w:rPr>
          <w:sz w:val="18"/>
          <w:szCs w:val="18"/>
        </w:rPr>
        <w:t>u j</w:t>
      </w:r>
      <w:r w:rsidRPr="00C85629">
        <w:rPr>
          <w:sz w:val="18"/>
          <w:szCs w:val="18"/>
        </w:rPr>
        <w:t>iž instalovan</w:t>
      </w:r>
      <w:r w:rsidR="00130A35" w:rsidRPr="00C85629">
        <w:rPr>
          <w:sz w:val="18"/>
          <w:szCs w:val="18"/>
        </w:rPr>
        <w:t>é</w:t>
      </w:r>
      <w:r w:rsidRPr="00C85629">
        <w:rPr>
          <w:sz w:val="18"/>
          <w:szCs w:val="18"/>
        </w:rPr>
        <w:t xml:space="preserve"> Palubní jednotky</w:t>
      </w:r>
      <w:r w:rsidR="00130A35" w:rsidRPr="00C85629">
        <w:rPr>
          <w:sz w:val="18"/>
          <w:szCs w:val="18"/>
        </w:rPr>
        <w:t xml:space="preserve">, která bude demontována </w:t>
      </w:r>
      <w:r w:rsidR="00CA4BDB" w:rsidRPr="00C85629">
        <w:rPr>
          <w:sz w:val="18"/>
          <w:szCs w:val="18"/>
        </w:rPr>
        <w:t xml:space="preserve">z motorového vozidla Zájemce </w:t>
      </w:r>
      <w:r w:rsidR="00130A35" w:rsidRPr="00C85629">
        <w:rPr>
          <w:sz w:val="18"/>
          <w:szCs w:val="18"/>
        </w:rPr>
        <w:t xml:space="preserve">a nově instalována </w:t>
      </w:r>
      <w:r w:rsidR="001843A0" w:rsidRPr="00C85629">
        <w:rPr>
          <w:sz w:val="18"/>
          <w:szCs w:val="18"/>
        </w:rPr>
        <w:t xml:space="preserve">dle požadavku Zájemce </w:t>
      </w:r>
      <w:r w:rsidRPr="00C85629">
        <w:rPr>
          <w:sz w:val="18"/>
          <w:szCs w:val="18"/>
        </w:rPr>
        <w:t>do jiného motorového vozidla</w:t>
      </w:r>
      <w:r w:rsidR="00967520" w:rsidRPr="00C85629">
        <w:rPr>
          <w:sz w:val="18"/>
          <w:szCs w:val="18"/>
        </w:rPr>
        <w:t xml:space="preserve"> Zájemce</w:t>
      </w:r>
      <w:r w:rsidR="006E115F">
        <w:rPr>
          <w:sz w:val="18"/>
          <w:szCs w:val="18"/>
        </w:rPr>
        <w:t xml:space="preserve"> (</w:t>
      </w:r>
      <w:proofErr w:type="spellStart"/>
      <w:r w:rsidR="006E115F">
        <w:rPr>
          <w:sz w:val="18"/>
          <w:szCs w:val="18"/>
        </w:rPr>
        <w:t>přem</w:t>
      </w:r>
      <w:r w:rsidR="00E06BBD">
        <w:rPr>
          <w:sz w:val="18"/>
          <w:szCs w:val="18"/>
        </w:rPr>
        <w:t>ontáž</w:t>
      </w:r>
      <w:proofErr w:type="spellEnd"/>
      <w:r w:rsidR="00E06BBD">
        <w:rPr>
          <w:sz w:val="18"/>
          <w:szCs w:val="18"/>
        </w:rPr>
        <w:t>)</w:t>
      </w:r>
      <w:r w:rsidRPr="00C85629">
        <w:rPr>
          <w:sz w:val="18"/>
          <w:szCs w:val="18"/>
        </w:rPr>
        <w:t xml:space="preserve">, kdy za tento úkon bude účtována Zájemci cena </w:t>
      </w:r>
      <w:r w:rsidR="009E310D">
        <w:rPr>
          <w:sz w:val="18"/>
          <w:szCs w:val="18"/>
        </w:rPr>
        <w:t>dle ceníku v příloze č.1 smlouvy</w:t>
      </w:r>
      <w:r w:rsidR="00967520" w:rsidRPr="00C85629">
        <w:rPr>
          <w:sz w:val="18"/>
          <w:szCs w:val="18"/>
        </w:rPr>
        <w:t xml:space="preserve"> + příslušná výše daně z přidané hodnoty platné v okamžik</w:t>
      </w:r>
      <w:r w:rsidR="00E820A0">
        <w:rPr>
          <w:sz w:val="18"/>
          <w:szCs w:val="18"/>
        </w:rPr>
        <w:t>u</w:t>
      </w:r>
      <w:r w:rsidR="00967520" w:rsidRPr="00C85629">
        <w:rPr>
          <w:sz w:val="18"/>
          <w:szCs w:val="18"/>
        </w:rPr>
        <w:t xml:space="preserve"> montáže, a to </w:t>
      </w:r>
      <w:r w:rsidR="009F06F6" w:rsidRPr="00C85629">
        <w:rPr>
          <w:sz w:val="18"/>
          <w:szCs w:val="18"/>
        </w:rPr>
        <w:t xml:space="preserve">jednotlivě </w:t>
      </w:r>
      <w:r w:rsidRPr="00C85629">
        <w:rPr>
          <w:sz w:val="18"/>
          <w:szCs w:val="18"/>
        </w:rPr>
        <w:t xml:space="preserve">za </w:t>
      </w:r>
      <w:r w:rsidR="00A022F6" w:rsidRPr="00C85629">
        <w:rPr>
          <w:sz w:val="18"/>
          <w:szCs w:val="18"/>
        </w:rPr>
        <w:t xml:space="preserve">každou </w:t>
      </w:r>
      <w:r w:rsidRPr="00C85629">
        <w:rPr>
          <w:sz w:val="18"/>
          <w:szCs w:val="18"/>
        </w:rPr>
        <w:t>montáž Palubní jednotky</w:t>
      </w:r>
      <w:r w:rsidR="00130A35" w:rsidRPr="00C85629">
        <w:rPr>
          <w:sz w:val="18"/>
          <w:szCs w:val="18"/>
        </w:rPr>
        <w:t>.</w:t>
      </w:r>
      <w:r w:rsidRPr="00C85629">
        <w:rPr>
          <w:sz w:val="18"/>
          <w:szCs w:val="18"/>
        </w:rPr>
        <w:t xml:space="preserve"> </w:t>
      </w:r>
    </w:p>
    <w:p w14:paraId="57C3DECA" w14:textId="77ECBE1A" w:rsidR="00921126" w:rsidRPr="00C85629" w:rsidRDefault="005E5073" w:rsidP="00967520">
      <w:pPr>
        <w:shd w:val="clear" w:color="auto" w:fill="FFFFFF" w:themeFill="background1"/>
        <w:spacing w:before="120"/>
        <w:jc w:val="both"/>
        <w:rPr>
          <w:sz w:val="18"/>
          <w:szCs w:val="18"/>
        </w:rPr>
      </w:pPr>
      <w:r w:rsidRPr="00C85629">
        <w:rPr>
          <w:sz w:val="18"/>
          <w:szCs w:val="18"/>
        </w:rPr>
        <w:t>V případě, že bude v době trvání této Smlouvy některá z Palubních jednotek poškozena</w:t>
      </w:r>
      <w:r w:rsidR="00881B13">
        <w:rPr>
          <w:sz w:val="18"/>
          <w:szCs w:val="18"/>
        </w:rPr>
        <w:t xml:space="preserve"> (ztratí funkci)</w:t>
      </w:r>
      <w:r w:rsidR="00546F1E">
        <w:rPr>
          <w:sz w:val="18"/>
          <w:szCs w:val="18"/>
        </w:rPr>
        <w:t xml:space="preserve"> Zájemcem</w:t>
      </w:r>
      <w:r w:rsidRPr="00C85629">
        <w:rPr>
          <w:sz w:val="18"/>
          <w:szCs w:val="18"/>
        </w:rPr>
        <w:t>, sjednal</w:t>
      </w:r>
      <w:r w:rsidR="000846A1">
        <w:rPr>
          <w:sz w:val="18"/>
          <w:szCs w:val="18"/>
        </w:rPr>
        <w:t>y</w:t>
      </w:r>
      <w:r w:rsidRPr="00C85629">
        <w:rPr>
          <w:sz w:val="18"/>
          <w:szCs w:val="18"/>
        </w:rPr>
        <w:t xml:space="preserve"> si strany paušální náhradu škody ve výši 2.000,- Kč za každou poškozenou </w:t>
      </w:r>
      <w:r w:rsidR="00881B13">
        <w:rPr>
          <w:sz w:val="18"/>
          <w:szCs w:val="18"/>
        </w:rPr>
        <w:t xml:space="preserve">(ztratí funkci) </w:t>
      </w:r>
      <w:r w:rsidRPr="00C85629">
        <w:rPr>
          <w:sz w:val="18"/>
          <w:szCs w:val="18"/>
        </w:rPr>
        <w:t xml:space="preserve">Palubní jednotku. Zájemce je povinen tuto náhradu </w:t>
      </w:r>
      <w:r w:rsidRPr="00C85629">
        <w:rPr>
          <w:sz w:val="18"/>
          <w:szCs w:val="18"/>
        </w:rPr>
        <w:lastRenderedPageBreak/>
        <w:t xml:space="preserve">škodu uhradit Poskytovateli nejpozději do </w:t>
      </w:r>
      <w:proofErr w:type="gramStart"/>
      <w:r w:rsidR="00AD4438">
        <w:rPr>
          <w:sz w:val="18"/>
          <w:szCs w:val="18"/>
        </w:rPr>
        <w:t>30</w:t>
      </w:r>
      <w:r w:rsidRPr="00C85629">
        <w:rPr>
          <w:sz w:val="18"/>
          <w:szCs w:val="18"/>
        </w:rPr>
        <w:t>-ti</w:t>
      </w:r>
      <w:proofErr w:type="gramEnd"/>
      <w:r w:rsidRPr="00C85629">
        <w:rPr>
          <w:sz w:val="18"/>
          <w:szCs w:val="18"/>
        </w:rPr>
        <w:t xml:space="preserve"> dnů od obdržení daňového dokladu, který Poskytovatel vystaví Zájemci a zašle jej na adresu Zájemc</w:t>
      </w:r>
      <w:r w:rsidR="00D11EA7" w:rsidRPr="00C85629">
        <w:rPr>
          <w:sz w:val="18"/>
          <w:szCs w:val="18"/>
        </w:rPr>
        <w:t>e</w:t>
      </w:r>
      <w:r w:rsidRPr="00C85629">
        <w:rPr>
          <w:sz w:val="18"/>
          <w:szCs w:val="18"/>
        </w:rPr>
        <w:t xml:space="preserve">.  </w:t>
      </w:r>
    </w:p>
    <w:p w14:paraId="0A501C1C" w14:textId="77777777" w:rsidR="00683D7F" w:rsidRDefault="00683D7F" w:rsidP="00967520">
      <w:pPr>
        <w:shd w:val="clear" w:color="auto" w:fill="FFFFFF" w:themeFill="background1"/>
        <w:spacing w:before="120"/>
        <w:jc w:val="both"/>
        <w:rPr>
          <w:sz w:val="18"/>
          <w:szCs w:val="18"/>
        </w:rPr>
      </w:pPr>
    </w:p>
    <w:p w14:paraId="3E5313F9" w14:textId="77777777" w:rsidR="00683D7F" w:rsidRDefault="00683D7F" w:rsidP="00967520">
      <w:pPr>
        <w:shd w:val="clear" w:color="auto" w:fill="FFFFFF" w:themeFill="background1"/>
        <w:spacing w:before="120"/>
        <w:jc w:val="both"/>
        <w:rPr>
          <w:sz w:val="18"/>
          <w:szCs w:val="18"/>
        </w:rPr>
      </w:pPr>
    </w:p>
    <w:p w14:paraId="5B82CCFC" w14:textId="77777777" w:rsidR="00AF7CB7" w:rsidRDefault="00AF7CB7" w:rsidP="00967520">
      <w:pPr>
        <w:shd w:val="clear" w:color="auto" w:fill="FFFFFF" w:themeFill="background1"/>
        <w:spacing w:before="120"/>
        <w:jc w:val="both"/>
        <w:rPr>
          <w:sz w:val="18"/>
          <w:szCs w:val="18"/>
        </w:rPr>
      </w:pPr>
    </w:p>
    <w:p w14:paraId="1431FAF8" w14:textId="77777777" w:rsidR="008C4801" w:rsidRDefault="00C30DDE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IV</w:t>
      </w:r>
      <w:r w:rsidR="00C73429">
        <w:rPr>
          <w:b/>
          <w:sz w:val="18"/>
          <w:szCs w:val="18"/>
        </w:rPr>
        <w:t>.</w:t>
      </w:r>
    </w:p>
    <w:p w14:paraId="5C75C8D2" w14:textId="281D6875" w:rsidR="008C4801" w:rsidRDefault="00C73429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Tato Smlouva a veškeré právní vztahy mezi smluvními stranami vzniklé při plnění předmětu této smlouvy či v souvislosti s ním, se řídí Všeobecnými obchodními podmínkami Poskytovatele</w:t>
      </w:r>
      <w:r w:rsidR="00480907">
        <w:rPr>
          <w:sz w:val="18"/>
          <w:szCs w:val="18"/>
        </w:rPr>
        <w:t>, které jsou přílohou č. 3 této smlouvy,</w:t>
      </w:r>
      <w:r>
        <w:rPr>
          <w:sz w:val="18"/>
          <w:szCs w:val="18"/>
        </w:rPr>
        <w:t xml:space="preserve"> a Zájemce podpisem této Smlouvy potvrzuje, že tyto Všeobecné obchodní podmínky Poskytovatele před podpisem této Smlouvy převzal, seznámil se s nimi a v plném rozsahu s nimi souhlasí</w:t>
      </w:r>
      <w:r w:rsidR="001D1E9E">
        <w:rPr>
          <w:sz w:val="18"/>
          <w:szCs w:val="18"/>
        </w:rPr>
        <w:t>,</w:t>
      </w:r>
      <w:r>
        <w:rPr>
          <w:sz w:val="18"/>
          <w:szCs w:val="18"/>
          <w:shd w:val="clear" w:color="auto" w:fill="FFFF00"/>
        </w:rPr>
        <w:t xml:space="preserve"> </w:t>
      </w:r>
      <w:r w:rsidRPr="00903961">
        <w:rPr>
          <w:sz w:val="18"/>
          <w:szCs w:val="18"/>
        </w:rPr>
        <w:t xml:space="preserve">s výhradou, kdy si smluvní strany sjednávají, že ujednání </w:t>
      </w:r>
      <w:r w:rsidR="00AD22DF">
        <w:rPr>
          <w:sz w:val="18"/>
          <w:szCs w:val="18"/>
        </w:rPr>
        <w:t xml:space="preserve">této smlouvy </w:t>
      </w:r>
      <w:r w:rsidRPr="00903961">
        <w:rPr>
          <w:sz w:val="18"/>
          <w:szCs w:val="18"/>
        </w:rPr>
        <w:t>mají přednost před Všeobecnými obchodními podmínkami</w:t>
      </w:r>
      <w:r w:rsidR="000846A1">
        <w:rPr>
          <w:sz w:val="18"/>
          <w:szCs w:val="18"/>
        </w:rPr>
        <w:t>.</w:t>
      </w:r>
      <w:r w:rsidRPr="00903961">
        <w:rPr>
          <w:sz w:val="18"/>
          <w:szCs w:val="18"/>
        </w:rPr>
        <w:t xml:space="preserve"> </w:t>
      </w:r>
    </w:p>
    <w:p w14:paraId="59CDD0ED" w14:textId="4DF998D0" w:rsidR="007420C7" w:rsidRPr="007420C7" w:rsidRDefault="007420C7" w:rsidP="007420C7">
      <w:pPr>
        <w:spacing w:before="120"/>
        <w:jc w:val="both"/>
        <w:rPr>
          <w:sz w:val="18"/>
          <w:szCs w:val="18"/>
        </w:rPr>
      </w:pPr>
      <w:r w:rsidRPr="007420C7">
        <w:rPr>
          <w:sz w:val="18"/>
          <w:szCs w:val="18"/>
        </w:rPr>
        <w:t>Smluvní strany se dohodly, že ustanovení článku 11 Všeobecných obchodních podmínek se ruší a nahrazuje se následujícím zněním:</w:t>
      </w:r>
      <w:r w:rsidR="00CB53EF">
        <w:rPr>
          <w:sz w:val="18"/>
          <w:szCs w:val="18"/>
        </w:rPr>
        <w:t xml:space="preserve"> </w:t>
      </w:r>
      <w:r w:rsidRPr="007420C7">
        <w:rPr>
          <w:sz w:val="18"/>
          <w:szCs w:val="18"/>
        </w:rPr>
        <w:t xml:space="preserve">Smluvní strany se řídí právním řádem České republiky, zejména </w:t>
      </w:r>
      <w:proofErr w:type="spellStart"/>
      <w:r w:rsidRPr="007420C7">
        <w:rPr>
          <w:sz w:val="18"/>
          <w:szCs w:val="18"/>
        </w:rPr>
        <w:t>z.č</w:t>
      </w:r>
      <w:proofErr w:type="spellEnd"/>
      <w:r w:rsidRPr="007420C7">
        <w:rPr>
          <w:sz w:val="18"/>
          <w:szCs w:val="18"/>
        </w:rPr>
        <w:t>. 89/2012 Sb., občanský zákoník.“</w:t>
      </w:r>
    </w:p>
    <w:p w14:paraId="47D509D0" w14:textId="48A4F5C0" w:rsidR="007420C7" w:rsidRDefault="007420C7" w:rsidP="007420C7">
      <w:pPr>
        <w:spacing w:before="120"/>
        <w:jc w:val="both"/>
        <w:rPr>
          <w:sz w:val="18"/>
          <w:szCs w:val="18"/>
        </w:rPr>
      </w:pPr>
      <w:r w:rsidRPr="007420C7">
        <w:rPr>
          <w:sz w:val="18"/>
          <w:szCs w:val="18"/>
        </w:rPr>
        <w:t xml:space="preserve">Smluvní strany se dohodly, že celý článek 12 Všeobecných obchodních podmínek se ruší. </w:t>
      </w:r>
    </w:p>
    <w:p w14:paraId="530176FD" w14:textId="77777777" w:rsidR="00E13DB5" w:rsidRDefault="00E13DB5" w:rsidP="007420C7">
      <w:pPr>
        <w:spacing w:before="120"/>
        <w:jc w:val="both"/>
        <w:rPr>
          <w:sz w:val="18"/>
          <w:szCs w:val="18"/>
        </w:rPr>
      </w:pPr>
      <w:r w:rsidRPr="007420C7">
        <w:rPr>
          <w:sz w:val="18"/>
          <w:szCs w:val="18"/>
        </w:rPr>
        <w:t>Smluvní strany se dohodly, že článek 1</w:t>
      </w:r>
      <w:r>
        <w:rPr>
          <w:sz w:val="18"/>
          <w:szCs w:val="18"/>
        </w:rPr>
        <w:t>3</w:t>
      </w:r>
      <w:r w:rsidRPr="007420C7">
        <w:rPr>
          <w:sz w:val="18"/>
          <w:szCs w:val="18"/>
        </w:rPr>
        <w:t xml:space="preserve"> Všeobecných obchodních podmínek</w:t>
      </w:r>
      <w:r>
        <w:rPr>
          <w:sz w:val="18"/>
          <w:szCs w:val="18"/>
        </w:rPr>
        <w:t>, odst. 1 a 2,</w:t>
      </w:r>
      <w:r w:rsidRPr="007420C7">
        <w:rPr>
          <w:sz w:val="18"/>
          <w:szCs w:val="18"/>
        </w:rPr>
        <w:t xml:space="preserve"> se </w:t>
      </w:r>
      <w:r>
        <w:rPr>
          <w:sz w:val="18"/>
          <w:szCs w:val="18"/>
        </w:rPr>
        <w:t>nahrazuje zněním:</w:t>
      </w:r>
    </w:p>
    <w:p w14:paraId="7E9BFCAF" w14:textId="6A412487" w:rsidR="00E13DB5" w:rsidRPr="00E100EA" w:rsidRDefault="00E13DB5" w:rsidP="00E13DB5">
      <w:pPr>
        <w:pStyle w:val="Nadpisb"/>
        <w:numPr>
          <w:ilvl w:val="0"/>
          <w:numId w:val="7"/>
        </w:numPr>
        <w:tabs>
          <w:tab w:val="left" w:pos="180"/>
          <w:tab w:val="left" w:pos="14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100EA">
        <w:rPr>
          <w:rFonts w:ascii="Times New Roman" w:hAnsi="Times New Roman" w:cs="Times New Roman"/>
          <w:sz w:val="18"/>
          <w:szCs w:val="18"/>
        </w:rPr>
        <w:t>Poskytovatel je oprávněn jednostranně měnit tyto VOP, kdy znění nových VOP bude uveřejněno na Internetových stránkách poskytovatele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100EA">
        <w:rPr>
          <w:rFonts w:ascii="Times New Roman" w:hAnsi="Times New Roman" w:cs="Times New Roman"/>
          <w:sz w:val="18"/>
          <w:szCs w:val="18"/>
        </w:rPr>
        <w:t>v sídle Poskytovatele</w:t>
      </w:r>
      <w:r>
        <w:rPr>
          <w:rFonts w:ascii="Times New Roman" w:hAnsi="Times New Roman" w:cs="Times New Roman"/>
          <w:sz w:val="18"/>
          <w:szCs w:val="18"/>
        </w:rPr>
        <w:t xml:space="preserve"> a zasláno datovou schránkou Zájemci</w:t>
      </w:r>
      <w:r w:rsidRPr="00E100EA">
        <w:rPr>
          <w:rFonts w:ascii="Times New Roman" w:hAnsi="Times New Roman" w:cs="Times New Roman"/>
          <w:sz w:val="18"/>
          <w:szCs w:val="18"/>
        </w:rPr>
        <w:t xml:space="preserve">. Okamžik </w:t>
      </w:r>
      <w:r>
        <w:rPr>
          <w:rFonts w:ascii="Times New Roman" w:hAnsi="Times New Roman" w:cs="Times New Roman"/>
          <w:sz w:val="18"/>
          <w:szCs w:val="18"/>
        </w:rPr>
        <w:t>zaslání</w:t>
      </w:r>
      <w:r w:rsidRPr="00E100EA">
        <w:rPr>
          <w:rFonts w:ascii="Times New Roman" w:hAnsi="Times New Roman" w:cs="Times New Roman"/>
          <w:sz w:val="18"/>
          <w:szCs w:val="18"/>
        </w:rPr>
        <w:t xml:space="preserve"> nových VOP se považuje za okamžik oznámení Zájemc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E100EA">
        <w:rPr>
          <w:rFonts w:ascii="Times New Roman" w:hAnsi="Times New Roman" w:cs="Times New Roman"/>
          <w:sz w:val="18"/>
          <w:szCs w:val="18"/>
        </w:rPr>
        <w:t>.</w:t>
      </w:r>
    </w:p>
    <w:p w14:paraId="4139B06C" w14:textId="0E956170" w:rsidR="00E13DB5" w:rsidRPr="00E100EA" w:rsidRDefault="00E13DB5" w:rsidP="00E13DB5">
      <w:pPr>
        <w:pStyle w:val="Nadpisb"/>
        <w:numPr>
          <w:ilvl w:val="0"/>
          <w:numId w:val="7"/>
        </w:numPr>
        <w:tabs>
          <w:tab w:val="left" w:pos="180"/>
          <w:tab w:val="left" w:pos="1440"/>
        </w:tabs>
        <w:rPr>
          <w:rFonts w:ascii="Times New Roman" w:hAnsi="Times New Roman" w:cs="Times New Roman"/>
          <w:sz w:val="18"/>
          <w:szCs w:val="18"/>
        </w:rPr>
      </w:pPr>
      <w:r w:rsidRPr="00E100EA">
        <w:rPr>
          <w:rFonts w:ascii="Times New Roman" w:hAnsi="Times New Roman" w:cs="Times New Roman"/>
          <w:sz w:val="18"/>
          <w:szCs w:val="18"/>
        </w:rPr>
        <w:t xml:space="preserve">Při změně VOP je Zájemce oprávněn zaslat Poskytovateli výpověď ze Smlouvy, a to nejpozději do jednoho měsíce od </w:t>
      </w:r>
      <w:r>
        <w:rPr>
          <w:rFonts w:ascii="Times New Roman" w:hAnsi="Times New Roman" w:cs="Times New Roman"/>
          <w:sz w:val="18"/>
          <w:szCs w:val="18"/>
        </w:rPr>
        <w:t>obdržení</w:t>
      </w:r>
      <w:r w:rsidRPr="00E100EA">
        <w:rPr>
          <w:rFonts w:ascii="Times New Roman" w:hAnsi="Times New Roman" w:cs="Times New Roman"/>
          <w:sz w:val="18"/>
          <w:szCs w:val="18"/>
        </w:rPr>
        <w:t xml:space="preserve"> VOP, jinak se má za to, že se změnou VOP souhlasí a je povinen je dodržovat.</w:t>
      </w:r>
    </w:p>
    <w:p w14:paraId="2DA5FA21" w14:textId="0F1712FF" w:rsidR="008C4801" w:rsidRDefault="00C73429">
      <w:pPr>
        <w:spacing w:before="120"/>
        <w:jc w:val="both"/>
        <w:rPr>
          <w:sz w:val="18"/>
          <w:szCs w:val="18"/>
        </w:rPr>
      </w:pPr>
      <w:r w:rsidRPr="00903961">
        <w:rPr>
          <w:sz w:val="18"/>
          <w:szCs w:val="18"/>
        </w:rPr>
        <w:t>Změna ceny Služeb v době trvání Smlouvy a Účastnických smluv uzavřených na dobu určitou může být sjednána pouze na základě písemného dodatku uzavřeného mezi Zájemcem a Poskytovatelem.</w:t>
      </w:r>
    </w:p>
    <w:p w14:paraId="3180CCD7" w14:textId="0B3D0D59" w:rsidR="008C6CC8" w:rsidRDefault="008C6CC8" w:rsidP="008C6CC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477AFE">
        <w:rPr>
          <w:sz w:val="18"/>
          <w:szCs w:val="18"/>
        </w:rPr>
        <w:t>platnost daňových dokladů</w:t>
      </w:r>
      <w:r>
        <w:rPr>
          <w:sz w:val="18"/>
          <w:szCs w:val="18"/>
        </w:rPr>
        <w:t xml:space="preserve"> je</w:t>
      </w:r>
      <w:r w:rsidRPr="00477AFE">
        <w:rPr>
          <w:sz w:val="18"/>
          <w:szCs w:val="18"/>
        </w:rPr>
        <w:t xml:space="preserve"> 30 kalendářních dnů od data doručení daňového dokladu </w:t>
      </w:r>
      <w:r w:rsidR="005D1D15">
        <w:rPr>
          <w:sz w:val="18"/>
          <w:szCs w:val="18"/>
        </w:rPr>
        <w:t>Zájemci</w:t>
      </w:r>
      <w:r>
        <w:rPr>
          <w:sz w:val="18"/>
          <w:szCs w:val="18"/>
        </w:rPr>
        <w:t>.</w:t>
      </w:r>
      <w:r w:rsidRPr="00477AFE">
        <w:rPr>
          <w:sz w:val="18"/>
          <w:szCs w:val="18"/>
        </w:rPr>
        <w:t xml:space="preserve"> </w:t>
      </w:r>
    </w:p>
    <w:p w14:paraId="480D7A75" w14:textId="4035D5B1" w:rsidR="008C6CC8" w:rsidRPr="00477AFE" w:rsidRDefault="008C6CC8" w:rsidP="008C6CC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Ú</w:t>
      </w:r>
      <w:r w:rsidRPr="00477AFE">
        <w:rPr>
          <w:sz w:val="18"/>
          <w:szCs w:val="18"/>
        </w:rPr>
        <w:t xml:space="preserve">rok z prodlení s úhradou faktury </w:t>
      </w:r>
      <w:r w:rsidR="00AD22DF">
        <w:rPr>
          <w:sz w:val="18"/>
          <w:szCs w:val="18"/>
        </w:rPr>
        <w:t>je</w:t>
      </w:r>
      <w:r w:rsidRPr="00477AFE">
        <w:rPr>
          <w:sz w:val="18"/>
          <w:szCs w:val="18"/>
        </w:rPr>
        <w:t xml:space="preserve"> 0,2 % z dlužné částky za každý den prodlení. </w:t>
      </w:r>
    </w:p>
    <w:p w14:paraId="481FA5CF" w14:textId="3FC2377D" w:rsidR="008C6CC8" w:rsidRDefault="008C6CC8" w:rsidP="008C6CC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477AFE">
        <w:rPr>
          <w:sz w:val="18"/>
          <w:szCs w:val="18"/>
        </w:rPr>
        <w:t xml:space="preserve">mluvní </w:t>
      </w:r>
      <w:proofErr w:type="gramStart"/>
      <w:r w:rsidRPr="00477AFE">
        <w:rPr>
          <w:sz w:val="18"/>
          <w:szCs w:val="18"/>
        </w:rPr>
        <w:t>pokuta - za</w:t>
      </w:r>
      <w:proofErr w:type="gramEnd"/>
      <w:r w:rsidRPr="00477AFE">
        <w:rPr>
          <w:sz w:val="18"/>
          <w:szCs w:val="18"/>
        </w:rPr>
        <w:t xml:space="preserve"> prodlení s dodáním služby, pokud doba výpadku monitoringu vozidla překročí 48 hodin je 100 Kč za vozidlo a za každých započatých 24 hodin. </w:t>
      </w:r>
    </w:p>
    <w:p w14:paraId="18D78B62" w14:textId="4F5C8120" w:rsidR="00D06B8B" w:rsidRPr="00477AFE" w:rsidRDefault="00D06B8B" w:rsidP="008C6CC8">
      <w:pPr>
        <w:spacing w:before="120"/>
        <w:jc w:val="both"/>
        <w:rPr>
          <w:sz w:val="18"/>
          <w:szCs w:val="18"/>
        </w:rPr>
      </w:pPr>
      <w:r w:rsidRPr="00D06B8B">
        <w:rPr>
          <w:sz w:val="18"/>
          <w:szCs w:val="18"/>
        </w:rPr>
        <w:t xml:space="preserve">Pokud </w:t>
      </w:r>
      <w:r w:rsidR="00DA364F">
        <w:rPr>
          <w:sz w:val="18"/>
          <w:szCs w:val="18"/>
        </w:rPr>
        <w:t>Poskytovatel</w:t>
      </w:r>
      <w:r w:rsidRPr="00D06B8B">
        <w:rPr>
          <w:sz w:val="18"/>
          <w:szCs w:val="18"/>
        </w:rPr>
        <w:t xml:space="preserve"> nezajistí přechod k 31.8.2022, je </w:t>
      </w:r>
      <w:r w:rsidR="00DA364F">
        <w:rPr>
          <w:sz w:val="18"/>
          <w:szCs w:val="18"/>
        </w:rPr>
        <w:t>Zájemce</w:t>
      </w:r>
      <w:r w:rsidRPr="00D06B8B">
        <w:rPr>
          <w:sz w:val="18"/>
          <w:szCs w:val="18"/>
        </w:rPr>
        <w:t xml:space="preserve"> oprávněn požadovat smluvní pokutu ve výši 50,- Kč za každý započatý den prodlení za každé jednotlivé vozidlo, kromě případů, kdy </w:t>
      </w:r>
      <w:r w:rsidR="005D1D15">
        <w:rPr>
          <w:sz w:val="18"/>
          <w:szCs w:val="18"/>
        </w:rPr>
        <w:t>Poskytovatel</w:t>
      </w:r>
      <w:r w:rsidRPr="00D06B8B">
        <w:rPr>
          <w:sz w:val="18"/>
          <w:szCs w:val="18"/>
        </w:rPr>
        <w:t xml:space="preserve"> prokáže, že nedodržení tohoto termínu je způsobeno okolnostmi, které nemohl ovlivnit.</w:t>
      </w:r>
    </w:p>
    <w:p w14:paraId="54331DDD" w14:textId="6BD2CF6C" w:rsidR="008C6CC8" w:rsidRPr="00477AFE" w:rsidRDefault="008C6CC8" w:rsidP="008C6CC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8C6CC8">
        <w:rPr>
          <w:sz w:val="18"/>
          <w:szCs w:val="18"/>
        </w:rPr>
        <w:t xml:space="preserve">áruka </w:t>
      </w:r>
      <w:r>
        <w:rPr>
          <w:sz w:val="18"/>
          <w:szCs w:val="18"/>
        </w:rPr>
        <w:t>je</w:t>
      </w:r>
      <w:r w:rsidRPr="008C6CC8">
        <w:rPr>
          <w:sz w:val="18"/>
          <w:szCs w:val="18"/>
        </w:rPr>
        <w:t xml:space="preserve"> 24 měsíců na každou instalovanou mobilní jednotku ve vozidle</w:t>
      </w:r>
      <w:r w:rsidR="002F49DD">
        <w:rPr>
          <w:sz w:val="18"/>
          <w:szCs w:val="18"/>
        </w:rPr>
        <w:t>.</w:t>
      </w:r>
    </w:p>
    <w:p w14:paraId="03407C35" w14:textId="77777777" w:rsidR="008C6CC8" w:rsidRDefault="008C6CC8">
      <w:pPr>
        <w:spacing w:before="120"/>
        <w:jc w:val="both"/>
        <w:rPr>
          <w:sz w:val="18"/>
          <w:szCs w:val="18"/>
        </w:rPr>
      </w:pPr>
    </w:p>
    <w:p w14:paraId="766EBB4B" w14:textId="6A09C0E3" w:rsidR="007842F8" w:rsidRDefault="007842F8" w:rsidP="007842F8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V.</w:t>
      </w:r>
    </w:p>
    <w:p w14:paraId="620F89B2" w14:textId="6C53B047" w:rsidR="007842F8" w:rsidRPr="007842F8" w:rsidRDefault="008C684E" w:rsidP="007842F8">
      <w:pPr>
        <w:spacing w:before="120"/>
        <w:jc w:val="both"/>
        <w:rPr>
          <w:sz w:val="18"/>
          <w:szCs w:val="18"/>
        </w:rPr>
      </w:pPr>
      <w:bookmarkStart w:id="0" w:name="_Toc77078006"/>
      <w:r>
        <w:rPr>
          <w:sz w:val="18"/>
          <w:szCs w:val="18"/>
        </w:rPr>
        <w:t>Poskytovatel</w:t>
      </w:r>
      <w:r w:rsidRPr="007842F8">
        <w:rPr>
          <w:sz w:val="18"/>
          <w:szCs w:val="18"/>
        </w:rPr>
        <w:t xml:space="preserve"> </w:t>
      </w:r>
      <w:r w:rsidR="007842F8" w:rsidRPr="007842F8">
        <w:rPr>
          <w:sz w:val="18"/>
          <w:szCs w:val="18"/>
        </w:rPr>
        <w:t>si vyhrazuje změnu jednotkových cen uvedených v Ceníku této smlouvy ve vazbě na míru inflace, a to za následujících podmínek:</w:t>
      </w:r>
      <w:bookmarkStart w:id="1" w:name="_Toc77078007"/>
      <w:bookmarkEnd w:id="0"/>
      <w:r w:rsidR="007842F8" w:rsidRPr="007842F8">
        <w:rPr>
          <w:sz w:val="18"/>
          <w:szCs w:val="18"/>
        </w:rPr>
        <w:t xml:space="preserve"> Bude-li průměrná roční míra inflace, vyhlašovaná Českým statistickým úřadem za předchozí kalendářní rok, vyšší než 2%, zavazují se smluvní strany uzavřít dodatek k této smlouvě, kterým budou upraveny jednotkové ceny uvedené v Ceníku této smlouvy, a to maximálně o míru inflace vyjádřenou přírůstkem průměrného ročního indexu spotřebitelských cen.</w:t>
      </w:r>
      <w:bookmarkEnd w:id="1"/>
      <w:r w:rsidR="007842F8" w:rsidRPr="007842F8">
        <w:rPr>
          <w:sz w:val="18"/>
          <w:szCs w:val="18"/>
        </w:rPr>
        <w:t xml:space="preserve"> </w:t>
      </w:r>
      <w:bookmarkStart w:id="2" w:name="_Toc77078008"/>
      <w:r w:rsidR="007842F8" w:rsidRPr="007842F8">
        <w:rPr>
          <w:sz w:val="18"/>
          <w:szCs w:val="18"/>
        </w:rPr>
        <w:t>Návrh na uzavření dodatku předloží poskytovatel nebo objednatel s tím, že nové ceny budou stanoveny dle následujícího výpočtu</w:t>
      </w:r>
      <w:bookmarkEnd w:id="2"/>
    </w:p>
    <w:p w14:paraId="0922692E" w14:textId="77777777" w:rsidR="007842F8" w:rsidRPr="007842F8" w:rsidRDefault="007842F8" w:rsidP="007842F8">
      <w:pPr>
        <w:spacing w:before="120"/>
        <w:jc w:val="both"/>
        <w:rPr>
          <w:sz w:val="18"/>
          <w:szCs w:val="18"/>
        </w:rPr>
      </w:pPr>
      <w:r w:rsidRPr="007842F8">
        <w:rPr>
          <w:sz w:val="18"/>
          <w:szCs w:val="18"/>
        </w:rPr>
        <w:t>nová cena = stará cena procentuálně navýšená o míru inflace</w:t>
      </w:r>
    </w:p>
    <w:p w14:paraId="42AADEDD" w14:textId="77777777" w:rsidR="007842F8" w:rsidRPr="007842F8" w:rsidRDefault="007842F8" w:rsidP="007842F8">
      <w:pPr>
        <w:spacing w:before="120"/>
        <w:jc w:val="both"/>
        <w:rPr>
          <w:sz w:val="18"/>
          <w:szCs w:val="18"/>
        </w:rPr>
      </w:pPr>
      <w:proofErr w:type="spellStart"/>
      <w:r w:rsidRPr="007842F8">
        <w:rPr>
          <w:sz w:val="18"/>
          <w:szCs w:val="18"/>
        </w:rPr>
        <w:t>Cn</w:t>
      </w:r>
      <w:proofErr w:type="spellEnd"/>
      <w:r w:rsidRPr="007842F8">
        <w:rPr>
          <w:sz w:val="18"/>
          <w:szCs w:val="18"/>
        </w:rPr>
        <w:t xml:space="preserve"> = </w:t>
      </w:r>
      <w:proofErr w:type="spellStart"/>
      <w:r w:rsidRPr="007842F8">
        <w:rPr>
          <w:sz w:val="18"/>
          <w:szCs w:val="18"/>
        </w:rPr>
        <w:t>Cs</w:t>
      </w:r>
      <w:proofErr w:type="spellEnd"/>
      <w:r w:rsidRPr="007842F8">
        <w:rPr>
          <w:sz w:val="18"/>
          <w:szCs w:val="18"/>
        </w:rPr>
        <w:t xml:space="preserve"> * k</w:t>
      </w:r>
    </w:p>
    <w:p w14:paraId="30348D6B" w14:textId="77777777" w:rsidR="007842F8" w:rsidRPr="007842F8" w:rsidRDefault="007842F8" w:rsidP="007842F8">
      <w:pPr>
        <w:spacing w:before="120"/>
        <w:jc w:val="both"/>
        <w:rPr>
          <w:sz w:val="18"/>
          <w:szCs w:val="18"/>
        </w:rPr>
      </w:pPr>
      <w:proofErr w:type="spellStart"/>
      <w:r w:rsidRPr="007842F8">
        <w:rPr>
          <w:sz w:val="18"/>
          <w:szCs w:val="18"/>
        </w:rPr>
        <w:t>Cn</w:t>
      </w:r>
      <w:proofErr w:type="spellEnd"/>
      <w:r w:rsidRPr="007842F8">
        <w:rPr>
          <w:sz w:val="18"/>
          <w:szCs w:val="18"/>
        </w:rPr>
        <w:t xml:space="preserve"> – nová cena</w:t>
      </w:r>
    </w:p>
    <w:p w14:paraId="6B220022" w14:textId="77777777" w:rsidR="007842F8" w:rsidRPr="007842F8" w:rsidRDefault="007842F8" w:rsidP="007842F8">
      <w:pPr>
        <w:spacing w:before="120"/>
        <w:jc w:val="both"/>
        <w:rPr>
          <w:sz w:val="18"/>
          <w:szCs w:val="18"/>
        </w:rPr>
      </w:pPr>
      <w:r w:rsidRPr="007842F8">
        <w:rPr>
          <w:sz w:val="18"/>
          <w:szCs w:val="18"/>
        </w:rPr>
        <w:t>Cs – původní cena</w:t>
      </w:r>
    </w:p>
    <w:p w14:paraId="126C1662" w14:textId="77777777" w:rsidR="007842F8" w:rsidRPr="007842F8" w:rsidRDefault="007842F8" w:rsidP="007842F8">
      <w:pPr>
        <w:spacing w:before="120"/>
        <w:jc w:val="both"/>
        <w:rPr>
          <w:sz w:val="18"/>
          <w:szCs w:val="18"/>
        </w:rPr>
      </w:pPr>
      <w:r w:rsidRPr="007842F8">
        <w:rPr>
          <w:sz w:val="18"/>
          <w:szCs w:val="18"/>
        </w:rPr>
        <w:t xml:space="preserve">k – koeficient vyjadřující míru inflace </w:t>
      </w:r>
    </w:p>
    <w:p w14:paraId="34D26B47" w14:textId="77777777" w:rsidR="007842F8" w:rsidRPr="007842F8" w:rsidRDefault="007842F8" w:rsidP="007842F8">
      <w:pPr>
        <w:spacing w:before="120"/>
        <w:jc w:val="both"/>
        <w:rPr>
          <w:sz w:val="18"/>
          <w:szCs w:val="18"/>
        </w:rPr>
      </w:pPr>
      <w:r w:rsidRPr="007842F8">
        <w:rPr>
          <w:sz w:val="18"/>
          <w:szCs w:val="18"/>
        </w:rPr>
        <w:t>Poprvé je možné změnit cenu po uplynutí 24 měsíců od uzavření této smlouvy.</w:t>
      </w:r>
    </w:p>
    <w:p w14:paraId="696B37DE" w14:textId="514B22A1" w:rsidR="007842F8" w:rsidRDefault="007842F8">
      <w:pPr>
        <w:spacing w:before="120"/>
        <w:jc w:val="center"/>
        <w:rPr>
          <w:b/>
          <w:sz w:val="18"/>
          <w:szCs w:val="18"/>
        </w:rPr>
      </w:pPr>
    </w:p>
    <w:p w14:paraId="078B659A" w14:textId="09C57A4C" w:rsidR="00F7373F" w:rsidRDefault="00F7373F" w:rsidP="00F7373F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VI.</w:t>
      </w:r>
    </w:p>
    <w:p w14:paraId="66FDD99C" w14:textId="77777777" w:rsidR="00F7373F" w:rsidRPr="00F7373F" w:rsidRDefault="00F7373F" w:rsidP="000C2498">
      <w:pPr>
        <w:suppressAutoHyphens w:val="0"/>
        <w:autoSpaceDE w:val="0"/>
        <w:autoSpaceDN w:val="0"/>
        <w:adjustRightInd w:val="0"/>
        <w:rPr>
          <w:sz w:val="18"/>
          <w:szCs w:val="18"/>
        </w:rPr>
      </w:pPr>
      <w:bookmarkStart w:id="3" w:name="_Hlk110313064"/>
      <w:proofErr w:type="spellStart"/>
      <w:r w:rsidRPr="00F7373F">
        <w:rPr>
          <w:sz w:val="18"/>
          <w:szCs w:val="18"/>
        </w:rPr>
        <w:t>Compliance</w:t>
      </w:r>
      <w:proofErr w:type="spellEnd"/>
      <w:r w:rsidRPr="00F7373F">
        <w:rPr>
          <w:sz w:val="18"/>
          <w:szCs w:val="18"/>
        </w:rPr>
        <w:t xml:space="preserve"> doložka </w:t>
      </w:r>
    </w:p>
    <w:p w14:paraId="3392186E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a) Smluvní strany níže svým podpisem stvrzují, že v průběhu vyjednávání o této Smlouvě vždy jednaly a postupovaly čestně a transparentně, a současně se zavazují, že takto budou jednat i při plnění této Smlouvy a veškerých činností s ní souvisejících. </w:t>
      </w:r>
    </w:p>
    <w:p w14:paraId="06BFF6E0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</w:p>
    <w:p w14:paraId="0D6EAAB9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b) 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</w:t>
      </w:r>
      <w:r w:rsidRPr="00F7373F">
        <w:rPr>
          <w:sz w:val="18"/>
          <w:szCs w:val="18"/>
        </w:rPr>
        <w:lastRenderedPageBreak/>
        <w:t xml:space="preserve">nevznikla trestní odpovědnost fyzických osob (včetně zaměstnanců) podle trestního zákoníku, případně aby nebylo zahájeno trestní stíhání proti kterékoli ze smluvních stran, včetně jejích zaměstnanců podle platných právních předpisů. </w:t>
      </w:r>
    </w:p>
    <w:p w14:paraId="0B654E6C" w14:textId="2E06198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c) </w:t>
      </w:r>
      <w:r w:rsidR="008C684E">
        <w:rPr>
          <w:sz w:val="18"/>
          <w:szCs w:val="18"/>
        </w:rPr>
        <w:t>Poskytovatel</w:t>
      </w:r>
      <w:r w:rsidR="008C684E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prohlašuje, že se seznámil se zásadami, hodnotami a cíli </w:t>
      </w:r>
      <w:proofErr w:type="spellStart"/>
      <w:r w:rsidRPr="00F7373F">
        <w:rPr>
          <w:sz w:val="18"/>
          <w:szCs w:val="18"/>
        </w:rPr>
        <w:t>Compliance</w:t>
      </w:r>
      <w:proofErr w:type="spellEnd"/>
      <w:r w:rsidRPr="00F7373F">
        <w:rPr>
          <w:sz w:val="18"/>
          <w:szCs w:val="18"/>
        </w:rPr>
        <w:t xml:space="preserve"> programu Povodí</w:t>
      </w:r>
      <w:r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Ohře, </w:t>
      </w:r>
      <w:proofErr w:type="spellStart"/>
      <w:r w:rsidRPr="00F7373F">
        <w:rPr>
          <w:sz w:val="18"/>
          <w:szCs w:val="18"/>
        </w:rPr>
        <w:t>s.p</w:t>
      </w:r>
      <w:proofErr w:type="spellEnd"/>
      <w:r w:rsidRPr="00F7373F">
        <w:rPr>
          <w:sz w:val="18"/>
          <w:szCs w:val="18"/>
        </w:rPr>
        <w:t xml:space="preserve">. (viz http://www.poh.cz/protikorupcni-a-compliance-program/d-1346/p1=1458), dále s Etickým kodexem Povodí Ohře, státní podnik a Protikorupčním programem Povodí Ohře, státní podnik. </w:t>
      </w:r>
      <w:r w:rsidR="00244AD8">
        <w:rPr>
          <w:sz w:val="18"/>
          <w:szCs w:val="18"/>
        </w:rPr>
        <w:t>Poskytovatel</w:t>
      </w:r>
      <w:r w:rsidR="00244AD8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se při plnění této Smlouvy zavazuje po celou dobu jejího trvání dodržovat zásady a hodnoty obsažené v uvedených dokumentech, pokud to jejich povaha umožňuje. </w:t>
      </w:r>
    </w:p>
    <w:p w14:paraId="487E4200" w14:textId="24EA49F2" w:rsid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d) 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 </w:t>
      </w:r>
    </w:p>
    <w:p w14:paraId="4B237F03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</w:p>
    <w:p w14:paraId="2EB6DFC1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- Informace o ochraně a zpracování osobních údajů: </w:t>
      </w:r>
    </w:p>
    <w:p w14:paraId="38B2BC37" w14:textId="77777777" w:rsidR="00F7373F" w:rsidRPr="00F7373F" w:rsidRDefault="00F7373F" w:rsidP="00F7373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BEB604C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Ochrana a zpracování osobních údajů </w:t>
      </w:r>
    </w:p>
    <w:p w14:paraId="4FDA270A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http://www.poh.cz/informace-o-zpracovani-osobnich-udaju/d-1369/p1=1459 </w:t>
      </w:r>
    </w:p>
    <w:bookmarkEnd w:id="3"/>
    <w:p w14:paraId="7F1885E4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- Ostatní ujednání: </w:t>
      </w:r>
    </w:p>
    <w:p w14:paraId="6AD5852B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</w:p>
    <w:p w14:paraId="1C62C0E1" w14:textId="34FD0382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bookmarkStart w:id="4" w:name="_Hlk110313264"/>
      <w:r w:rsidRPr="00F7373F">
        <w:rPr>
          <w:sz w:val="18"/>
          <w:szCs w:val="18"/>
        </w:rPr>
        <w:t xml:space="preserve">a) </w:t>
      </w:r>
      <w:r w:rsidR="00244AD8">
        <w:rPr>
          <w:sz w:val="18"/>
          <w:szCs w:val="18"/>
        </w:rPr>
        <w:t>Poskytovatel</w:t>
      </w:r>
      <w:r w:rsidR="00244AD8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na sebe převzal nebezpečí změny okolností. Před uzavřením smlouvy zvážil plně hospodářskou, ekonomickou i faktickou situaci a je si plně vědom okolností Smlouvy, jakož i okolností, které mohou po uzavření této smlouvy nastat. Tuto smlouvu nelze v jeho prospěch měnit rozhodnutím soudu v jakékoli její části. </w:t>
      </w:r>
    </w:p>
    <w:p w14:paraId="507E6A41" w14:textId="1E3B26B6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b) Pokud není ve smlouvě uvedeno jinak, řídí se všechny vztahy mezi smluvními stranami ustanoveními zákona č. 89/2012 Sb., občanského zákoníku. Veškeré změny a dodatky této smlouvy musí být sepsány písemně formou dodatku. </w:t>
      </w:r>
    </w:p>
    <w:p w14:paraId="1CBF2658" w14:textId="0B99D79B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c) </w:t>
      </w:r>
      <w:r w:rsidR="00244AD8">
        <w:rPr>
          <w:sz w:val="18"/>
          <w:szCs w:val="18"/>
        </w:rPr>
        <w:t>Poskytovatel</w:t>
      </w:r>
      <w:r w:rsidR="00244AD8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podpisem této smlouvy přebírá povinnosti uvedené v Čestném prohlášení o zajištění sociálně odpovědného plnění předmětu veřejné zakázky, které je součástí nabídky </w:t>
      </w:r>
      <w:r w:rsidR="00244AD8">
        <w:rPr>
          <w:sz w:val="18"/>
          <w:szCs w:val="18"/>
        </w:rPr>
        <w:t>Poskytovatele</w:t>
      </w:r>
      <w:r w:rsidR="00244AD8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podané v rámci Veřejné zakázky. </w:t>
      </w:r>
      <w:r w:rsidR="00244AD8">
        <w:rPr>
          <w:sz w:val="18"/>
          <w:szCs w:val="18"/>
        </w:rPr>
        <w:t>Zájemce</w:t>
      </w:r>
      <w:r w:rsidR="00244AD8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je oprávněn plnění těchto povinností kdykoliv kontrolovat, a to i bez předchozího ohlášení </w:t>
      </w:r>
      <w:r w:rsidR="00244AD8">
        <w:rPr>
          <w:sz w:val="18"/>
          <w:szCs w:val="18"/>
        </w:rPr>
        <w:t>Poskytovateli</w:t>
      </w:r>
      <w:r w:rsidRPr="00F7373F">
        <w:rPr>
          <w:sz w:val="18"/>
          <w:szCs w:val="18"/>
        </w:rPr>
        <w:t xml:space="preserve">. Je-li k provedení kontroly potřeba předložení dokumentů, zavazuje se </w:t>
      </w:r>
      <w:r w:rsidR="00244AD8">
        <w:rPr>
          <w:sz w:val="18"/>
          <w:szCs w:val="18"/>
        </w:rPr>
        <w:t>Poskytovatel</w:t>
      </w:r>
      <w:r w:rsidR="00244AD8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k jejich předložení nejpozději do 2 pracovních dnů od doručení výzvy </w:t>
      </w:r>
      <w:r w:rsidR="00244AD8">
        <w:rPr>
          <w:sz w:val="18"/>
          <w:szCs w:val="18"/>
        </w:rPr>
        <w:t>Zájemce</w:t>
      </w:r>
      <w:r w:rsidRPr="00F7373F">
        <w:rPr>
          <w:sz w:val="18"/>
          <w:szCs w:val="18"/>
        </w:rPr>
        <w:t xml:space="preserve">. </w:t>
      </w:r>
    </w:p>
    <w:p w14:paraId="6C2EB291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d) Od této smlouvy může odstoupit kterákoli smluvní strana, pokud zjistí podstatné porušení této smlouvy druhou smluvní stranou. </w:t>
      </w:r>
    </w:p>
    <w:p w14:paraId="56855225" w14:textId="63610A68" w:rsidR="00F7373F" w:rsidRPr="00F7373F" w:rsidRDefault="00244AD8" w:rsidP="00F7373F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Zájemce</w:t>
      </w:r>
      <w:r w:rsidRPr="00F7373F">
        <w:rPr>
          <w:sz w:val="18"/>
          <w:szCs w:val="18"/>
        </w:rPr>
        <w:t xml:space="preserve"> </w:t>
      </w:r>
      <w:r w:rsidR="00F7373F" w:rsidRPr="00F7373F">
        <w:rPr>
          <w:sz w:val="18"/>
          <w:szCs w:val="18"/>
        </w:rPr>
        <w:t xml:space="preserve">je oprávněn odstoupit od smlouvy také v případě, že </w:t>
      </w:r>
      <w:r>
        <w:rPr>
          <w:sz w:val="18"/>
          <w:szCs w:val="18"/>
        </w:rPr>
        <w:t>Poskytovatel</w:t>
      </w:r>
      <w:r w:rsidRPr="00F7373F">
        <w:rPr>
          <w:sz w:val="18"/>
          <w:szCs w:val="18"/>
        </w:rPr>
        <w:t xml:space="preserve"> </w:t>
      </w:r>
      <w:r w:rsidR="00F7373F" w:rsidRPr="00F7373F">
        <w:rPr>
          <w:sz w:val="18"/>
          <w:szCs w:val="18"/>
        </w:rPr>
        <w:t xml:space="preserve">vstoupí do likvidace, nebo se ocitne v úpadku dle zákona č. 182/2006 Sb., o úpadku a způsobech jeho řešení (insolvenční zákon), ve znění pozdějších předpisů. </w:t>
      </w:r>
    </w:p>
    <w:p w14:paraId="53AD3DD1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e) Spory budou smluvní strany řešit v prvé řadě vzájemným jednáním se snahou dosáhnout dohody bez nutnosti soudního jednání. Spory, které nebudou vyřešeny smírně dohodou obou stran, budou postoupeny věcně a místně příslušnému soudu. </w:t>
      </w:r>
    </w:p>
    <w:p w14:paraId="382955BD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f) Smluvní strany prohlašují, že se s obsahem smlouvy a přílohami seznámily, s ním souhlasí, neboť tento odpovídá jejich projevené vůli a na důkaz připojují svoje podpisy. </w:t>
      </w:r>
    </w:p>
    <w:p w14:paraId="1DAC2F58" w14:textId="3ED57806" w:rsidR="00F7373F" w:rsidRPr="00F7373F" w:rsidRDefault="00F7373F" w:rsidP="00477AFE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g) 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 </w:t>
      </w:r>
    </w:p>
    <w:p w14:paraId="4BD84E83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Smluvní strany tímto bez výhrad souhlasí s uveřejněním celého textu smlouvy prostřednictvím registru smluv. </w:t>
      </w:r>
    </w:p>
    <w:p w14:paraId="4448C43E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h) Smlouva nabývá platnosti dnem jejího podpisu poslední ze smluvních stran a účinnosti zveřejněním v Registru smluv, pokud této účinnosti dle příslušných ustanovení smlouvy nenabude později. </w:t>
      </w:r>
    </w:p>
    <w:p w14:paraId="369D5165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i) Plnění předmětu této smlouvy před účinností této smlouvy se považuje za plnění podle této smlouvy a práva a povinnosti z něj vzniklé se řídí touto smlouvou. </w:t>
      </w:r>
    </w:p>
    <w:p w14:paraId="4C48657C" w14:textId="77777777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j) Smluvní strany nepovažují žádné ustanovení smlouvy za obchodní tajemství. </w:t>
      </w:r>
    </w:p>
    <w:p w14:paraId="52367A8F" w14:textId="529383BF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 xml:space="preserve">k) Nedílnou součástí kupní smlouvy je příloha č. </w:t>
      </w:r>
      <w:r w:rsidR="00DA364F">
        <w:rPr>
          <w:sz w:val="18"/>
          <w:szCs w:val="18"/>
        </w:rPr>
        <w:t>2</w:t>
      </w:r>
      <w:r w:rsidR="00DA364F" w:rsidRPr="00F7373F">
        <w:rPr>
          <w:sz w:val="18"/>
          <w:szCs w:val="18"/>
        </w:rPr>
        <w:t xml:space="preserve"> </w:t>
      </w:r>
      <w:r w:rsidRPr="00F7373F">
        <w:rPr>
          <w:sz w:val="18"/>
          <w:szCs w:val="18"/>
        </w:rPr>
        <w:t xml:space="preserve">- </w:t>
      </w:r>
      <w:bookmarkStart w:id="5" w:name="_Hlk110328511"/>
      <w:r w:rsidRPr="00F7373F">
        <w:rPr>
          <w:sz w:val="18"/>
          <w:szCs w:val="18"/>
        </w:rPr>
        <w:t>Technická specifikace předmětu plnění</w:t>
      </w:r>
      <w:bookmarkEnd w:id="5"/>
      <w:r w:rsidRPr="00F7373F">
        <w:rPr>
          <w:sz w:val="18"/>
          <w:szCs w:val="18"/>
        </w:rPr>
        <w:t xml:space="preserve">. </w:t>
      </w:r>
    </w:p>
    <w:p w14:paraId="660AE7AC" w14:textId="0F08A04F" w:rsidR="00F7373F" w:rsidRPr="00F7373F" w:rsidRDefault="00F7373F" w:rsidP="00F7373F">
      <w:pPr>
        <w:spacing w:before="120"/>
        <w:jc w:val="both"/>
        <w:rPr>
          <w:sz w:val="18"/>
          <w:szCs w:val="18"/>
        </w:rPr>
      </w:pPr>
      <w:r w:rsidRPr="00F7373F">
        <w:rPr>
          <w:sz w:val="18"/>
          <w:szCs w:val="18"/>
        </w:rPr>
        <w:t>l) Na svědectví tohoto smluvní strany tímto podepisují smlouvu. Tato smlouva je vyhotovena ve dvou vyhotoveních, z nichž každé má platnost originálu. Každá ze smluvních stran obdrží jedno vyhotovení smlouvy.</w:t>
      </w:r>
    </w:p>
    <w:bookmarkEnd w:id="4"/>
    <w:p w14:paraId="08A97CAE" w14:textId="6370F80C" w:rsidR="00F7373F" w:rsidRDefault="00F7373F" w:rsidP="00F7373F">
      <w:pPr>
        <w:spacing w:before="120"/>
        <w:jc w:val="both"/>
        <w:rPr>
          <w:sz w:val="18"/>
          <w:szCs w:val="18"/>
        </w:rPr>
      </w:pPr>
    </w:p>
    <w:p w14:paraId="7A6F4DC8" w14:textId="155DC837" w:rsidR="008C4801" w:rsidRDefault="00C73429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</w:t>
      </w:r>
      <w:r w:rsidR="00717405">
        <w:rPr>
          <w:b/>
          <w:sz w:val="18"/>
          <w:szCs w:val="18"/>
        </w:rPr>
        <w:t>I</w:t>
      </w:r>
      <w:r w:rsidR="00DA364F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.</w:t>
      </w:r>
    </w:p>
    <w:p w14:paraId="1B07E63F" w14:textId="0898F4DA" w:rsidR="008C4801" w:rsidRDefault="00C73429">
      <w:pPr>
        <w:spacing w:before="120"/>
        <w:jc w:val="both"/>
        <w:rPr>
          <w:sz w:val="18"/>
          <w:szCs w:val="18"/>
        </w:rPr>
      </w:pPr>
      <w:r w:rsidRPr="00903961">
        <w:rPr>
          <w:sz w:val="18"/>
          <w:szCs w:val="18"/>
        </w:rPr>
        <w:t>Tato Smlouva nabývá účinnosti</w:t>
      </w:r>
      <w:r w:rsidR="0067778E">
        <w:rPr>
          <w:sz w:val="18"/>
          <w:szCs w:val="18"/>
        </w:rPr>
        <w:t xml:space="preserve"> nejdříve 18.08.2022</w:t>
      </w:r>
      <w:r w:rsidRPr="00903961">
        <w:rPr>
          <w:sz w:val="18"/>
          <w:szCs w:val="18"/>
        </w:rPr>
        <w:t xml:space="preserve"> a uzavírá se na dobu </w:t>
      </w:r>
      <w:r w:rsidR="00956076">
        <w:rPr>
          <w:sz w:val="18"/>
          <w:szCs w:val="18"/>
        </w:rPr>
        <w:t>určitou v délce 48 měsíců</w:t>
      </w:r>
      <w:r w:rsidR="00027BB9">
        <w:rPr>
          <w:sz w:val="18"/>
          <w:szCs w:val="18"/>
        </w:rPr>
        <w:t xml:space="preserve"> bez možnosti prodloužení</w:t>
      </w:r>
      <w:r w:rsidR="002F49DD">
        <w:rPr>
          <w:sz w:val="18"/>
          <w:szCs w:val="18"/>
        </w:rPr>
        <w:t xml:space="preserve">. </w:t>
      </w:r>
      <w:r w:rsidR="00E820A0" w:rsidRPr="00FD5358">
        <w:rPr>
          <w:sz w:val="18"/>
          <w:szCs w:val="18"/>
        </w:rPr>
        <w:t xml:space="preserve">Zájemce může od této Smlouvy jednostranně odstoupit ve lhůtě do </w:t>
      </w:r>
      <w:r w:rsidR="00D06B8B">
        <w:rPr>
          <w:sz w:val="18"/>
          <w:szCs w:val="18"/>
        </w:rPr>
        <w:t>3</w:t>
      </w:r>
      <w:r w:rsidR="00D06B8B" w:rsidRPr="00FD5358">
        <w:rPr>
          <w:sz w:val="18"/>
          <w:szCs w:val="18"/>
        </w:rPr>
        <w:t xml:space="preserve">0 </w:t>
      </w:r>
      <w:r w:rsidR="00E820A0" w:rsidRPr="00FD5358">
        <w:rPr>
          <w:sz w:val="18"/>
          <w:szCs w:val="18"/>
        </w:rPr>
        <w:t>dnů ode dne, kdy mu Poskytovatel oznámí změnu Ceníku služeb T-</w:t>
      </w:r>
      <w:proofErr w:type="spellStart"/>
      <w:r w:rsidR="00E820A0" w:rsidRPr="00FD5358">
        <w:rPr>
          <w:sz w:val="18"/>
          <w:szCs w:val="18"/>
        </w:rPr>
        <w:t>Cars</w:t>
      </w:r>
      <w:proofErr w:type="spellEnd"/>
      <w:r w:rsidR="00E820A0" w:rsidRPr="00FD5358">
        <w:rPr>
          <w:sz w:val="18"/>
          <w:szCs w:val="18"/>
        </w:rPr>
        <w:t xml:space="preserve"> </w:t>
      </w:r>
      <w:proofErr w:type="spellStart"/>
      <w:r w:rsidR="00E820A0" w:rsidRPr="00FD5358">
        <w:rPr>
          <w:sz w:val="18"/>
          <w:szCs w:val="18"/>
        </w:rPr>
        <w:t>System</w:t>
      </w:r>
      <w:proofErr w:type="spellEnd"/>
      <w:r w:rsidR="00E820A0" w:rsidRPr="00FD5358">
        <w:rPr>
          <w:sz w:val="18"/>
          <w:szCs w:val="18"/>
        </w:rPr>
        <w:t xml:space="preserve"> s.r.o.</w:t>
      </w:r>
      <w:r w:rsidR="00171BD1">
        <w:rPr>
          <w:sz w:val="18"/>
          <w:szCs w:val="18"/>
        </w:rPr>
        <w:t xml:space="preserve"> (v sou</w:t>
      </w:r>
      <w:r w:rsidR="00B143A5">
        <w:rPr>
          <w:sz w:val="18"/>
          <w:szCs w:val="18"/>
        </w:rPr>
        <w:t>ladu s čl. V. této smlouvy)</w:t>
      </w:r>
      <w:r w:rsidR="00E820A0" w:rsidRPr="00FD5358">
        <w:rPr>
          <w:sz w:val="18"/>
          <w:szCs w:val="18"/>
        </w:rPr>
        <w:t xml:space="preserve"> nebo změnu Všeobecných obchodních podmínek Poskytovatele.</w:t>
      </w:r>
      <w:r w:rsidR="00D06B8B">
        <w:rPr>
          <w:sz w:val="18"/>
          <w:szCs w:val="18"/>
        </w:rPr>
        <w:t xml:space="preserve"> </w:t>
      </w:r>
      <w:r w:rsidR="00D06B8B" w:rsidRPr="00D06B8B">
        <w:rPr>
          <w:sz w:val="18"/>
          <w:szCs w:val="18"/>
        </w:rPr>
        <w:lastRenderedPageBreak/>
        <w:t>Výpovědí smlouvy nejsou dotčena práva a povinnosti stran související s vypořádáním jejich závazků vzniklých před ukončením smlouvy.</w:t>
      </w:r>
    </w:p>
    <w:p w14:paraId="3B684578" w14:textId="77777777" w:rsidR="008C4801" w:rsidRDefault="00C73429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Poskytovatel: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Zájemce: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2A3DE11D" w14:textId="77777777" w:rsidR="008C4801" w:rsidRDefault="008C4801">
      <w:pPr>
        <w:spacing w:before="120"/>
        <w:jc w:val="both"/>
        <w:rPr>
          <w:sz w:val="18"/>
          <w:szCs w:val="18"/>
        </w:rPr>
      </w:pPr>
    </w:p>
    <w:p w14:paraId="22F1EB2E" w14:textId="00DD25D2" w:rsidR="008C4801" w:rsidRDefault="00C73429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V</w:t>
      </w:r>
      <w:r w:rsidR="000C2498">
        <w:rPr>
          <w:sz w:val="18"/>
          <w:szCs w:val="18"/>
        </w:rPr>
        <w:t> Uherském Hradišti,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E100EA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="000C2498">
        <w:rPr>
          <w:sz w:val="18"/>
          <w:szCs w:val="18"/>
        </w:rPr>
        <w:tab/>
      </w:r>
      <w:r w:rsidR="000C2498">
        <w:rPr>
          <w:sz w:val="18"/>
          <w:szCs w:val="18"/>
        </w:rPr>
        <w:tab/>
      </w:r>
      <w:r>
        <w:rPr>
          <w:sz w:val="18"/>
          <w:szCs w:val="18"/>
        </w:rPr>
        <w:t xml:space="preserve">V ………………………… </w:t>
      </w:r>
    </w:p>
    <w:p w14:paraId="57D45E4C" w14:textId="26DD7C23" w:rsidR="003254AC" w:rsidRDefault="003254AC">
      <w:pPr>
        <w:spacing w:before="120"/>
        <w:jc w:val="both"/>
        <w:rPr>
          <w:sz w:val="20"/>
          <w:szCs w:val="20"/>
        </w:rPr>
      </w:pPr>
    </w:p>
    <w:p w14:paraId="16A4D612" w14:textId="77777777" w:rsidR="00CA5443" w:rsidRDefault="00CA5443" w:rsidP="00CA5443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Příloha č.1</w:t>
      </w:r>
    </w:p>
    <w:p w14:paraId="4CB52716" w14:textId="77777777" w:rsidR="00CA5443" w:rsidRDefault="00CA5443" w:rsidP="00CA5443">
      <w:pPr>
        <w:jc w:val="center"/>
        <w:rPr>
          <w:rStyle w:val="Siln"/>
          <w:sz w:val="28"/>
          <w:szCs w:val="28"/>
        </w:rPr>
      </w:pPr>
    </w:p>
    <w:p w14:paraId="5CA959D2" w14:textId="77777777" w:rsidR="00CA5443" w:rsidRDefault="00CA5443" w:rsidP="00CA5443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 Ceník služeb T-</w:t>
      </w:r>
      <w:proofErr w:type="spellStart"/>
      <w:r>
        <w:rPr>
          <w:rStyle w:val="Siln"/>
          <w:sz w:val="28"/>
          <w:szCs w:val="28"/>
        </w:rPr>
        <w:t>Cars</w:t>
      </w:r>
      <w:proofErr w:type="spellEnd"/>
      <w:r>
        <w:rPr>
          <w:rStyle w:val="Siln"/>
          <w:sz w:val="28"/>
          <w:szCs w:val="28"/>
        </w:rPr>
        <w:t xml:space="preserve"> </w:t>
      </w:r>
      <w:proofErr w:type="spellStart"/>
      <w:r>
        <w:rPr>
          <w:rStyle w:val="Siln"/>
          <w:sz w:val="28"/>
          <w:szCs w:val="28"/>
        </w:rPr>
        <w:t>System</w:t>
      </w:r>
      <w:proofErr w:type="spellEnd"/>
      <w:r>
        <w:rPr>
          <w:rStyle w:val="Siln"/>
          <w:sz w:val="28"/>
          <w:szCs w:val="28"/>
        </w:rPr>
        <w:t xml:space="preserve"> s.r.o.</w:t>
      </w:r>
    </w:p>
    <w:p w14:paraId="67E7BD88" w14:textId="77777777" w:rsidR="00CA5443" w:rsidRDefault="00CA5443" w:rsidP="00CA5443">
      <w:pPr>
        <w:tabs>
          <w:tab w:val="left" w:pos="29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5EE7FE" w14:textId="77777777" w:rsidR="00CA5443" w:rsidRDefault="00CA5443" w:rsidP="00CA5443">
      <w:pPr>
        <w:jc w:val="both"/>
        <w:rPr>
          <w:sz w:val="20"/>
          <w:szCs w:val="20"/>
        </w:rPr>
      </w:pPr>
    </w:p>
    <w:p w14:paraId="13F6D018" w14:textId="77777777" w:rsidR="00CA5443" w:rsidRDefault="00CA5443" w:rsidP="00CA5443">
      <w:pPr>
        <w:ind w:left="720"/>
      </w:pPr>
    </w:p>
    <w:p w14:paraId="7E99F3DE" w14:textId="77777777" w:rsidR="00CA5443" w:rsidRPr="00D90B55" w:rsidRDefault="00CA5443" w:rsidP="00CA5443">
      <w:pPr>
        <w:ind w:left="720"/>
        <w:rPr>
          <w:sz w:val="18"/>
          <w:szCs w:val="18"/>
        </w:rPr>
      </w:pPr>
      <w:r w:rsidRPr="00D90B55">
        <w:rPr>
          <w:sz w:val="18"/>
          <w:szCs w:val="18"/>
        </w:rPr>
        <w:t xml:space="preserve">Veškeré uvedené ceny jsou bez DPH </w:t>
      </w:r>
      <w:proofErr w:type="gramStart"/>
      <w:r w:rsidRPr="00D90B55">
        <w:rPr>
          <w:sz w:val="18"/>
          <w:szCs w:val="18"/>
        </w:rPr>
        <w:t>21%</w:t>
      </w:r>
      <w:proofErr w:type="gramEnd"/>
      <w:r w:rsidRPr="00D90B55">
        <w:rPr>
          <w:sz w:val="18"/>
          <w:szCs w:val="18"/>
        </w:rPr>
        <w:t>.</w:t>
      </w:r>
    </w:p>
    <w:p w14:paraId="732D92F7" w14:textId="77777777" w:rsidR="00CA5443" w:rsidRPr="00B75815" w:rsidRDefault="00CA5443" w:rsidP="00CA5443">
      <w:pPr>
        <w:ind w:left="720"/>
        <w:rPr>
          <w:sz w:val="18"/>
          <w:szCs w:val="18"/>
        </w:rPr>
      </w:pPr>
      <w:r w:rsidRPr="00B75815">
        <w:rPr>
          <w:sz w:val="18"/>
          <w:szCs w:val="18"/>
        </w:rPr>
        <w:t>V ceně je připojení jednotky na CAN/FMS vozidla</w:t>
      </w:r>
      <w:r>
        <w:rPr>
          <w:sz w:val="18"/>
          <w:szCs w:val="18"/>
        </w:rPr>
        <w:t>, RFID čtečka</w:t>
      </w:r>
      <w:r w:rsidRPr="00B75815">
        <w:rPr>
          <w:sz w:val="18"/>
          <w:szCs w:val="18"/>
        </w:rPr>
        <w:t xml:space="preserve"> a přepínač </w:t>
      </w:r>
      <w:proofErr w:type="gramStart"/>
      <w:r w:rsidRPr="00B75815">
        <w:rPr>
          <w:sz w:val="18"/>
          <w:szCs w:val="18"/>
        </w:rPr>
        <w:t>služ./</w:t>
      </w:r>
      <w:proofErr w:type="gramEnd"/>
      <w:r w:rsidRPr="00B75815">
        <w:rPr>
          <w:sz w:val="18"/>
          <w:szCs w:val="18"/>
        </w:rPr>
        <w:t xml:space="preserve"> soukromá jízda</w:t>
      </w:r>
      <w:r>
        <w:rPr>
          <w:sz w:val="18"/>
          <w:szCs w:val="18"/>
        </w:rPr>
        <w:t xml:space="preserve"> včetně instalace</w:t>
      </w:r>
      <w:r w:rsidRPr="00B75815">
        <w:rPr>
          <w:sz w:val="18"/>
          <w:szCs w:val="18"/>
        </w:rPr>
        <w:t>.</w:t>
      </w:r>
    </w:p>
    <w:p w14:paraId="366C0FBB" w14:textId="77777777" w:rsidR="00CA5443" w:rsidRPr="00CE49C2" w:rsidRDefault="00CA5443" w:rsidP="00CA5443">
      <w:pPr>
        <w:ind w:left="720"/>
        <w:rPr>
          <w:b/>
        </w:rPr>
      </w:pPr>
    </w:p>
    <w:tbl>
      <w:tblPr>
        <w:tblW w:w="7970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850"/>
        <w:gridCol w:w="1276"/>
        <w:gridCol w:w="1276"/>
        <w:gridCol w:w="3260"/>
      </w:tblGrid>
      <w:tr w:rsidR="00CA5443" w:rsidRPr="00CB382D" w14:paraId="4B35DB33" w14:textId="77777777" w:rsidTr="000C6ECD">
        <w:trPr>
          <w:trHeight w:val="315"/>
        </w:trPr>
        <w:tc>
          <w:tcPr>
            <w:tcW w:w="1308" w:type="dxa"/>
            <w:shd w:val="clear" w:color="000000" w:fill="FFC000"/>
            <w:noWrap/>
            <w:vAlign w:val="center"/>
            <w:hideMark/>
          </w:tcPr>
          <w:p w14:paraId="6AA45877" w14:textId="77777777" w:rsidR="00CA5443" w:rsidRPr="00CB382D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shd w:val="clear" w:color="000000" w:fill="FFC000"/>
            <w:vAlign w:val="center"/>
          </w:tcPr>
          <w:p w14:paraId="3DE2BDC6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000000" w:fill="FFC000"/>
            <w:vAlign w:val="center"/>
          </w:tcPr>
          <w:p w14:paraId="3E972807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000000" w:fill="FFC000"/>
            <w:vAlign w:val="center"/>
          </w:tcPr>
          <w:p w14:paraId="47E758E1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shd w:val="clear" w:color="000000" w:fill="FFC000"/>
            <w:vAlign w:val="center"/>
          </w:tcPr>
          <w:p w14:paraId="11497C65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A5443" w:rsidRPr="00CB382D" w14:paraId="59A64014" w14:textId="77777777" w:rsidTr="000C6ECD">
        <w:trPr>
          <w:trHeight w:val="315"/>
        </w:trPr>
        <w:tc>
          <w:tcPr>
            <w:tcW w:w="1308" w:type="dxa"/>
            <w:shd w:val="clear" w:color="000000" w:fill="FFC000"/>
            <w:noWrap/>
            <w:vAlign w:val="center"/>
          </w:tcPr>
          <w:p w14:paraId="6C270951" w14:textId="77777777" w:rsidR="00CA5443" w:rsidRPr="00CB382D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Tarif</w:t>
            </w:r>
          </w:p>
        </w:tc>
        <w:tc>
          <w:tcPr>
            <w:tcW w:w="850" w:type="dxa"/>
            <w:shd w:val="clear" w:color="000000" w:fill="FFC000"/>
            <w:vAlign w:val="center"/>
          </w:tcPr>
          <w:p w14:paraId="309D67CE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GPS</w:t>
            </w:r>
          </w:p>
        </w:tc>
        <w:tc>
          <w:tcPr>
            <w:tcW w:w="1276" w:type="dxa"/>
            <w:shd w:val="clear" w:color="000000" w:fill="FFC000"/>
            <w:vAlign w:val="center"/>
          </w:tcPr>
          <w:p w14:paraId="21A41B96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montáže</w:t>
            </w:r>
          </w:p>
        </w:tc>
        <w:tc>
          <w:tcPr>
            <w:tcW w:w="1276" w:type="dxa"/>
            <w:shd w:val="clear" w:color="000000" w:fill="FFC000"/>
            <w:vAlign w:val="center"/>
          </w:tcPr>
          <w:p w14:paraId="2FC3037D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Měsíční paušál</w:t>
            </w:r>
          </w:p>
        </w:tc>
        <w:tc>
          <w:tcPr>
            <w:tcW w:w="3260" w:type="dxa"/>
            <w:shd w:val="clear" w:color="000000" w:fill="FFC000"/>
            <w:vAlign w:val="center"/>
          </w:tcPr>
          <w:p w14:paraId="67699C83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Závazek minimální doby provozu</w:t>
            </w:r>
          </w:p>
        </w:tc>
      </w:tr>
      <w:tr w:rsidR="00CA5443" w:rsidRPr="00CB382D" w14:paraId="3EE734CE" w14:textId="77777777" w:rsidTr="000C6ECD">
        <w:trPr>
          <w:trHeight w:val="315"/>
        </w:trPr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9F52E15" w14:textId="77777777" w:rsidR="00CA5443" w:rsidRPr="00CB382D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T13-Pronájem 4</w:t>
            </w:r>
          </w:p>
        </w:tc>
        <w:tc>
          <w:tcPr>
            <w:tcW w:w="850" w:type="dxa"/>
            <w:vAlign w:val="center"/>
          </w:tcPr>
          <w:p w14:paraId="2DF5CE45" w14:textId="77777777" w:rsidR="00CA5443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76" w:type="dxa"/>
            <w:vAlign w:val="center"/>
          </w:tcPr>
          <w:p w14:paraId="49F70375" w14:textId="77777777" w:rsidR="00CA5443" w:rsidRDefault="00CA5443" w:rsidP="000C6EC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76" w:type="dxa"/>
            <w:vAlign w:val="center"/>
          </w:tcPr>
          <w:p w14:paraId="244C89E7" w14:textId="77777777" w:rsidR="00CA5443" w:rsidRDefault="00CA5443" w:rsidP="000C6EC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149,00</w:t>
            </w:r>
          </w:p>
        </w:tc>
        <w:tc>
          <w:tcPr>
            <w:tcW w:w="3260" w:type="dxa"/>
            <w:vAlign w:val="center"/>
          </w:tcPr>
          <w:p w14:paraId="27533A10" w14:textId="77777777" w:rsidR="00CA5443" w:rsidRDefault="00CA5443" w:rsidP="000C6EC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 měsíců</w:t>
            </w:r>
          </w:p>
        </w:tc>
      </w:tr>
    </w:tbl>
    <w:p w14:paraId="46E19721" w14:textId="77777777" w:rsidR="00CA5443" w:rsidRDefault="00CA5443" w:rsidP="00CA5443">
      <w:pPr>
        <w:ind w:left="720"/>
        <w:rPr>
          <w:b/>
        </w:rPr>
      </w:pPr>
    </w:p>
    <w:p w14:paraId="576FB417" w14:textId="77777777" w:rsidR="00CA5443" w:rsidRDefault="00CA5443" w:rsidP="00CA5443">
      <w:pPr>
        <w:ind w:left="720"/>
        <w:rPr>
          <w:b/>
        </w:rPr>
      </w:pPr>
      <w:r w:rsidRPr="00CE49C2">
        <w:rPr>
          <w:b/>
        </w:rPr>
        <w:t>Ceník příslušenství</w:t>
      </w:r>
    </w:p>
    <w:p w14:paraId="735CADCB" w14:textId="77777777" w:rsidR="00CA5443" w:rsidRDefault="00CA5443" w:rsidP="00CA5443">
      <w:pPr>
        <w:ind w:left="720"/>
        <w:rPr>
          <w:b/>
        </w:rPr>
      </w:pPr>
      <w:bookmarkStart w:id="6" w:name="_Hlk107827435"/>
    </w:p>
    <w:tbl>
      <w:tblPr>
        <w:tblpPr w:leftFromText="141" w:rightFromText="141" w:vertAnchor="text" w:horzAnchor="margin" w:tblpXSpec="center" w:tblpY="-28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05"/>
      </w:tblGrid>
      <w:tr w:rsidR="00CA5443" w:rsidRPr="00CB382D" w14:paraId="285575D5" w14:textId="77777777" w:rsidTr="000C6ECD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8443F9" w14:textId="77777777" w:rsidR="00CA5443" w:rsidRPr="00CB382D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7" w:name="_Hlk107827324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Ceník HW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3091C7" w14:textId="77777777" w:rsidR="00CA5443" w:rsidRPr="00CB382D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v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CA5443" w:rsidRPr="00CB382D" w14:paraId="28395ADB" w14:textId="77777777" w:rsidTr="000C6EC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DA4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Palubní jednotka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a přepínač </w:t>
            </w: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(cena pří zničení, nebo ztrátě)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E70" w14:textId="77777777" w:rsidR="00CA5443" w:rsidRPr="00CB382D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2.000,00 Kč</w:t>
            </w:r>
          </w:p>
        </w:tc>
      </w:tr>
      <w:tr w:rsidR="00CA5443" w:rsidRPr="00CB382D" w14:paraId="16AEFDF2" w14:textId="77777777" w:rsidTr="000C6ECD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5F57EE" w14:textId="77777777" w:rsidR="00CA5443" w:rsidRPr="00CB382D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Ceník příslušenství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BD0D2B" w14:textId="77777777" w:rsidR="00CA5443" w:rsidRPr="00CB382D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v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CA5443" w:rsidRPr="00CB382D" w14:paraId="19674044" w14:textId="77777777" w:rsidTr="000C6EC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FCA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Identifikace řidiče RFID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(cena pří zničení, nebo ztrátě)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2F0A" w14:textId="77777777" w:rsidR="00CA5443" w:rsidRPr="00475F11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899,00 Kč</w:t>
            </w:r>
          </w:p>
        </w:tc>
      </w:tr>
      <w:tr w:rsidR="00CA5443" w:rsidRPr="00CB382D" w14:paraId="1BCB0A55" w14:textId="77777777" w:rsidTr="000C6EC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3BEF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248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Přepínač jízdy služební/ soukromá (cena pří zničení, nebo ztrátě)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0163" w14:textId="77777777" w:rsidR="00CA5443" w:rsidRPr="00824862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248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100,00 Kč</w:t>
            </w:r>
          </w:p>
        </w:tc>
      </w:tr>
      <w:tr w:rsidR="00CA5443" w:rsidRPr="00CB382D" w14:paraId="4C1914EF" w14:textId="77777777" w:rsidTr="000C6ECD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5830C6" w14:textId="77777777" w:rsidR="00CA5443" w:rsidRPr="00CB382D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Ceník montáže a demontáže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540A39" w14:textId="77777777" w:rsidR="00CA5443" w:rsidRPr="00CB382D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v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CA5443" w:rsidRPr="00CB382D" w14:paraId="3CAE4D4F" w14:textId="77777777" w:rsidTr="000C6EC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E1C6" w14:textId="77777777" w:rsidR="00CA5443" w:rsidRPr="00EB0E59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Montáž palubní jednotky (při </w:t>
            </w:r>
            <w:proofErr w:type="spellStart"/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přemontáži</w:t>
            </w:r>
            <w:proofErr w:type="spellEnd"/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jednotky do jiného vozidla)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57AC" w14:textId="77777777" w:rsidR="00CA5443" w:rsidRPr="00475F11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Pr="00475F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00,00 Kč</w:t>
            </w:r>
          </w:p>
        </w:tc>
      </w:tr>
      <w:tr w:rsidR="00CA5443" w:rsidRPr="00CB382D" w14:paraId="04E16CE4" w14:textId="77777777" w:rsidTr="000C6EC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91CA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Demontáž jednotky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(při </w:t>
            </w:r>
            <w:proofErr w:type="spellStart"/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přemontáži</w:t>
            </w:r>
            <w:proofErr w:type="spellEnd"/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jednotky do jiného vozidla)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DCD" w14:textId="77777777" w:rsidR="00CA5443" w:rsidRPr="00CB382D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 w:rsidRPr="00475F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00,00 Kč</w:t>
            </w:r>
          </w:p>
        </w:tc>
      </w:tr>
      <w:tr w:rsidR="00CA5443" w:rsidRPr="00CB382D" w14:paraId="029D686D" w14:textId="77777777" w:rsidTr="000C6ECD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1B0B04" w14:textId="77777777" w:rsidR="00CA5443" w:rsidRPr="00CB382D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Ceník montáže volitelného příslušenství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828E64" w14:textId="77777777" w:rsidR="00CA5443" w:rsidRPr="00CB382D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v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CA5443" w:rsidRPr="00CB382D" w14:paraId="664B5D4D" w14:textId="77777777" w:rsidTr="000C6EC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C5C2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248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Montáž čtečky identifikace řidiče při instalaci jednotky/ samostatně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8B1B" w14:textId="77777777" w:rsidR="00CA5443" w:rsidRPr="00475F11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248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0,00 Kč/ 500,00 Kč</w:t>
            </w:r>
          </w:p>
        </w:tc>
      </w:tr>
      <w:tr w:rsidR="00CA5443" w:rsidRPr="00CB382D" w14:paraId="35E32F0C" w14:textId="77777777" w:rsidTr="000C6EC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52A6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2486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Montáž přepínače při instalaci jednotky/ samostatně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97EC" w14:textId="77777777" w:rsidR="00CA5443" w:rsidRPr="00475F11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248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0,00 Kč/ 500,00 Kč</w:t>
            </w:r>
          </w:p>
        </w:tc>
      </w:tr>
      <w:tr w:rsidR="00CA5443" w:rsidRPr="00CB382D" w14:paraId="50D5E76A" w14:textId="77777777" w:rsidTr="000C6ECD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90B201" w14:textId="77777777" w:rsidR="00CA5443" w:rsidRPr="00CB382D" w:rsidRDefault="00CA5443" w:rsidP="000C6EC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09B79E" w14:textId="77777777" w:rsidR="00CA5443" w:rsidRPr="00CB382D" w:rsidRDefault="00CA5443" w:rsidP="000C6E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v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CB3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CA5443" w:rsidRPr="00CB382D" w14:paraId="13257F8D" w14:textId="77777777" w:rsidTr="000C6EC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9E22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(výjezdní místa Brno, Praha, Uherské Hradiště, Ostrava)</w:t>
            </w:r>
          </w:p>
          <w:p w14:paraId="738E42E8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Při montáži 5 a více aut na jednom míst se dopravné neúčtuje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Neplatí pro úvodní instalaci.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C634" w14:textId="77777777" w:rsidR="00CA5443" w:rsidRPr="00475F11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F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12,00 Kč/ km </w:t>
            </w:r>
          </w:p>
        </w:tc>
      </w:tr>
      <w:bookmarkEnd w:id="7"/>
    </w:tbl>
    <w:p w14:paraId="209B02B7" w14:textId="77777777" w:rsidR="00CA5443" w:rsidRDefault="00CA5443" w:rsidP="00CA5443"/>
    <w:p w14:paraId="75C3ECAF" w14:textId="77777777" w:rsidR="00CA5443" w:rsidRPr="00511367" w:rsidRDefault="00CA5443" w:rsidP="00CA5443"/>
    <w:p w14:paraId="785BFD57" w14:textId="77777777" w:rsidR="00CA5443" w:rsidRPr="00511367" w:rsidRDefault="00CA5443" w:rsidP="00CA5443">
      <w:pPr>
        <w:ind w:left="720"/>
      </w:pPr>
    </w:p>
    <w:p w14:paraId="7C12F7E6" w14:textId="77777777" w:rsidR="00CA5443" w:rsidRDefault="00CA5443" w:rsidP="00CA5443">
      <w:pPr>
        <w:ind w:left="720"/>
      </w:pPr>
    </w:p>
    <w:p w14:paraId="7EBD3826" w14:textId="77777777" w:rsidR="00CA5443" w:rsidRDefault="00CA5443" w:rsidP="00CA5443">
      <w:pPr>
        <w:ind w:left="720"/>
      </w:pPr>
    </w:p>
    <w:p w14:paraId="3C2004EA" w14:textId="77777777" w:rsidR="00CA5443" w:rsidRDefault="00CA5443" w:rsidP="00CA5443">
      <w:pPr>
        <w:ind w:left="720"/>
      </w:pPr>
    </w:p>
    <w:p w14:paraId="33694945" w14:textId="77777777" w:rsidR="00CA5443" w:rsidRDefault="00CA5443" w:rsidP="00CA5443">
      <w:pPr>
        <w:ind w:left="720"/>
      </w:pPr>
    </w:p>
    <w:p w14:paraId="692CA1BF" w14:textId="77777777" w:rsidR="00CA5443" w:rsidRDefault="00CA5443" w:rsidP="00CA5443">
      <w:pPr>
        <w:ind w:left="720"/>
      </w:pPr>
    </w:p>
    <w:p w14:paraId="704619BD" w14:textId="77777777" w:rsidR="00CA5443" w:rsidRDefault="00CA5443" w:rsidP="00CA5443">
      <w:pPr>
        <w:ind w:left="720"/>
      </w:pPr>
    </w:p>
    <w:p w14:paraId="4C566371" w14:textId="77777777" w:rsidR="00CA5443" w:rsidRDefault="00CA5443" w:rsidP="00CA5443">
      <w:pPr>
        <w:ind w:left="720"/>
      </w:pPr>
    </w:p>
    <w:p w14:paraId="2931C297" w14:textId="77777777" w:rsidR="00CA5443" w:rsidRDefault="00CA5443" w:rsidP="00CA5443">
      <w:pPr>
        <w:ind w:left="720"/>
      </w:pPr>
    </w:p>
    <w:p w14:paraId="7502DAD7" w14:textId="77777777" w:rsidR="00CA5443" w:rsidRDefault="00CA5443" w:rsidP="00CA5443">
      <w:pPr>
        <w:ind w:left="720"/>
      </w:pPr>
    </w:p>
    <w:p w14:paraId="09926EF5" w14:textId="77777777" w:rsidR="00CA5443" w:rsidRDefault="00CA5443" w:rsidP="00CA5443">
      <w:pPr>
        <w:ind w:left="720"/>
      </w:pPr>
    </w:p>
    <w:tbl>
      <w:tblPr>
        <w:tblpPr w:leftFromText="141" w:rightFromText="141" w:vertAnchor="text" w:horzAnchor="margin" w:tblpXSpec="center" w:tblpY="-28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05"/>
      </w:tblGrid>
      <w:tr w:rsidR="00CA5443" w:rsidRPr="00475F11" w14:paraId="76F5DD9A" w14:textId="77777777" w:rsidTr="000C6ECD">
        <w:trPr>
          <w:trHeight w:val="5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626D" w14:textId="77777777" w:rsidR="00CA5443" w:rsidRPr="00475F11" w:rsidRDefault="00CA5443" w:rsidP="000C6ECD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bookmarkStart w:id="8" w:name="_Hlk107827228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SMS zjištění polohy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DCFF" w14:textId="77777777" w:rsidR="00CA5443" w:rsidRPr="00475F11" w:rsidRDefault="00CA5443" w:rsidP="000C6E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1,00 Kč/ ks</w:t>
            </w:r>
          </w:p>
        </w:tc>
      </w:tr>
      <w:bookmarkEnd w:id="8"/>
    </w:tbl>
    <w:p w14:paraId="51435B47" w14:textId="77777777" w:rsidR="00CA5443" w:rsidRDefault="00CA5443" w:rsidP="00CA5443">
      <w:pPr>
        <w:ind w:left="720"/>
        <w:rPr>
          <w:b/>
        </w:rPr>
      </w:pPr>
    </w:p>
    <w:p w14:paraId="201186CA" w14:textId="77777777" w:rsidR="00CA5443" w:rsidRPr="00CE49C2" w:rsidRDefault="00CA5443" w:rsidP="00CA5443">
      <w:pPr>
        <w:ind w:left="720"/>
        <w:rPr>
          <w:b/>
        </w:rPr>
      </w:pPr>
    </w:p>
    <w:p w14:paraId="5B6CBE9C" w14:textId="77777777" w:rsidR="00CA5443" w:rsidRPr="00CE49C2" w:rsidRDefault="00CA5443" w:rsidP="00CA5443">
      <w:pPr>
        <w:ind w:left="720"/>
        <w:rPr>
          <w:b/>
        </w:rPr>
      </w:pPr>
    </w:p>
    <w:bookmarkEnd w:id="6"/>
    <w:p w14:paraId="75D94E98" w14:textId="77777777" w:rsidR="00CA5443" w:rsidRDefault="00CA5443" w:rsidP="00CA5443">
      <w:pPr>
        <w:spacing w:before="120"/>
        <w:jc w:val="both"/>
        <w:rPr>
          <w:sz w:val="20"/>
          <w:szCs w:val="20"/>
        </w:rPr>
      </w:pPr>
    </w:p>
    <w:p w14:paraId="2CA91AF3" w14:textId="77777777" w:rsidR="00CA5443" w:rsidRDefault="00CA5443" w:rsidP="00CA5443">
      <w:pPr>
        <w:spacing w:before="120"/>
        <w:jc w:val="both"/>
        <w:rPr>
          <w:sz w:val="20"/>
          <w:szCs w:val="20"/>
        </w:rPr>
      </w:pPr>
    </w:p>
    <w:p w14:paraId="6E7BAE52" w14:textId="77777777" w:rsidR="00CA5443" w:rsidRDefault="00CA5443" w:rsidP="00CA5443">
      <w:pPr>
        <w:spacing w:before="120"/>
        <w:jc w:val="both"/>
        <w:rPr>
          <w:sz w:val="20"/>
          <w:szCs w:val="20"/>
        </w:rPr>
      </w:pPr>
    </w:p>
    <w:p w14:paraId="19DB7C06" w14:textId="77777777" w:rsidR="00CA5443" w:rsidRDefault="00CA5443" w:rsidP="00CA5443">
      <w:pPr>
        <w:suppressAutoHyphens w:val="0"/>
        <w:ind w:firstLine="708"/>
        <w:rPr>
          <w:sz w:val="20"/>
          <w:szCs w:val="20"/>
        </w:rPr>
      </w:pPr>
    </w:p>
    <w:p w14:paraId="1431ABF4" w14:textId="77777777" w:rsidR="00CA5443" w:rsidRDefault="00CA5443" w:rsidP="00CA5443">
      <w:pPr>
        <w:suppressAutoHyphens w:val="0"/>
        <w:ind w:firstLine="708"/>
        <w:rPr>
          <w:sz w:val="20"/>
          <w:szCs w:val="20"/>
        </w:rPr>
      </w:pPr>
    </w:p>
    <w:p w14:paraId="509E64D7" w14:textId="77777777" w:rsidR="00CA5443" w:rsidRPr="00D90B55" w:rsidRDefault="00CA5443" w:rsidP="00CA5443">
      <w:pPr>
        <w:spacing w:before="120"/>
        <w:jc w:val="both"/>
        <w:rPr>
          <w:sz w:val="18"/>
          <w:szCs w:val="18"/>
        </w:rPr>
      </w:pPr>
      <w:r w:rsidRPr="00D90B55">
        <w:rPr>
          <w:sz w:val="18"/>
          <w:szCs w:val="18"/>
        </w:rPr>
        <w:t>Poskytovatel:</w:t>
      </w:r>
      <w:r w:rsidRPr="00D90B55">
        <w:rPr>
          <w:sz w:val="18"/>
          <w:szCs w:val="18"/>
        </w:rPr>
        <w:tab/>
      </w:r>
      <w:r w:rsidRPr="00D90B55">
        <w:rPr>
          <w:sz w:val="18"/>
          <w:szCs w:val="18"/>
        </w:rPr>
        <w:tab/>
      </w:r>
      <w:r w:rsidRPr="00D90B55">
        <w:rPr>
          <w:sz w:val="18"/>
          <w:szCs w:val="18"/>
        </w:rPr>
        <w:tab/>
      </w:r>
      <w:r w:rsidRPr="00D90B55">
        <w:rPr>
          <w:sz w:val="18"/>
          <w:szCs w:val="18"/>
        </w:rPr>
        <w:tab/>
        <w:t xml:space="preserve">   </w:t>
      </w:r>
      <w:r w:rsidRPr="00D90B55">
        <w:rPr>
          <w:sz w:val="18"/>
          <w:szCs w:val="18"/>
        </w:rPr>
        <w:tab/>
        <w:t xml:space="preserve">              Zájemce:</w:t>
      </w:r>
    </w:p>
    <w:p w14:paraId="678F6498" w14:textId="77777777" w:rsidR="00CA5443" w:rsidRPr="00D90B55" w:rsidRDefault="00CA5443" w:rsidP="00CA5443">
      <w:pPr>
        <w:spacing w:before="120"/>
        <w:jc w:val="both"/>
        <w:rPr>
          <w:sz w:val="18"/>
          <w:szCs w:val="18"/>
        </w:rPr>
      </w:pPr>
    </w:p>
    <w:p w14:paraId="031308EB" w14:textId="77777777" w:rsidR="00CA5443" w:rsidRPr="00D90B55" w:rsidRDefault="00CA5443" w:rsidP="00CA5443">
      <w:pPr>
        <w:spacing w:before="120"/>
        <w:jc w:val="both"/>
        <w:rPr>
          <w:sz w:val="18"/>
          <w:szCs w:val="18"/>
        </w:rPr>
      </w:pPr>
    </w:p>
    <w:p w14:paraId="0C49CFDA" w14:textId="111B693A" w:rsidR="00CA5443" w:rsidRPr="00D90B55" w:rsidRDefault="00CA5443" w:rsidP="00CA544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V Uherském Hradišti,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9" w:name="_GoBack"/>
      <w:bookmarkEnd w:id="9"/>
      <w:r w:rsidRPr="00D90B55">
        <w:rPr>
          <w:sz w:val="18"/>
          <w:szCs w:val="18"/>
        </w:rPr>
        <w:tab/>
        <w:t>V …………………………</w:t>
      </w:r>
    </w:p>
    <w:p w14:paraId="21ECDD51" w14:textId="56F08699" w:rsidR="00C73429" w:rsidRPr="00D90B55" w:rsidRDefault="00C73429" w:rsidP="00E100EA">
      <w:pPr>
        <w:suppressAutoHyphens w:val="0"/>
        <w:ind w:firstLine="708"/>
        <w:rPr>
          <w:sz w:val="18"/>
          <w:szCs w:val="18"/>
        </w:rPr>
      </w:pPr>
    </w:p>
    <w:sectPr w:rsidR="00C73429" w:rsidRPr="00D90B55">
      <w:pgSz w:w="11906" w:h="16838"/>
      <w:pgMar w:top="1361" w:right="1247" w:bottom="119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3AA9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dpisa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1.%2.%3.%4.%5.%6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56A829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CB22F5"/>
    <w:multiLevelType w:val="hybridMultilevel"/>
    <w:tmpl w:val="565C8920"/>
    <w:lvl w:ilvl="0" w:tplc="B128F0A4">
      <w:start w:val="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27547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8A"/>
    <w:rsid w:val="00027BB9"/>
    <w:rsid w:val="000321E2"/>
    <w:rsid w:val="00061AE7"/>
    <w:rsid w:val="000846A1"/>
    <w:rsid w:val="00084F45"/>
    <w:rsid w:val="0008678A"/>
    <w:rsid w:val="000B715A"/>
    <w:rsid w:val="000C2498"/>
    <w:rsid w:val="000F011E"/>
    <w:rsid w:val="00114109"/>
    <w:rsid w:val="001167AA"/>
    <w:rsid w:val="0011758A"/>
    <w:rsid w:val="00130A35"/>
    <w:rsid w:val="00144995"/>
    <w:rsid w:val="00171BD1"/>
    <w:rsid w:val="00176815"/>
    <w:rsid w:val="001843A0"/>
    <w:rsid w:val="00190DDD"/>
    <w:rsid w:val="001B583F"/>
    <w:rsid w:val="001B7CC6"/>
    <w:rsid w:val="001D1E9E"/>
    <w:rsid w:val="001E4E40"/>
    <w:rsid w:val="00206230"/>
    <w:rsid w:val="00244AD8"/>
    <w:rsid w:val="002708A7"/>
    <w:rsid w:val="00272703"/>
    <w:rsid w:val="002A1993"/>
    <w:rsid w:val="002D002A"/>
    <w:rsid w:val="002F49DD"/>
    <w:rsid w:val="003254AC"/>
    <w:rsid w:val="00334F7E"/>
    <w:rsid w:val="00376243"/>
    <w:rsid w:val="00390AF4"/>
    <w:rsid w:val="003C37E7"/>
    <w:rsid w:val="003D4792"/>
    <w:rsid w:val="004233BD"/>
    <w:rsid w:val="00446C2C"/>
    <w:rsid w:val="00463C82"/>
    <w:rsid w:val="00475F11"/>
    <w:rsid w:val="00477AFE"/>
    <w:rsid w:val="00480907"/>
    <w:rsid w:val="004A6457"/>
    <w:rsid w:val="004D7F6D"/>
    <w:rsid w:val="004E35FF"/>
    <w:rsid w:val="00546F1E"/>
    <w:rsid w:val="00557354"/>
    <w:rsid w:val="00567BC6"/>
    <w:rsid w:val="00573BB2"/>
    <w:rsid w:val="00581313"/>
    <w:rsid w:val="005D1D15"/>
    <w:rsid w:val="005E5073"/>
    <w:rsid w:val="00611020"/>
    <w:rsid w:val="0063232A"/>
    <w:rsid w:val="00643F83"/>
    <w:rsid w:val="00646F3D"/>
    <w:rsid w:val="0065690A"/>
    <w:rsid w:val="0066305E"/>
    <w:rsid w:val="00675855"/>
    <w:rsid w:val="0067778E"/>
    <w:rsid w:val="00683D7F"/>
    <w:rsid w:val="00696821"/>
    <w:rsid w:val="006A4F52"/>
    <w:rsid w:val="006B0EFA"/>
    <w:rsid w:val="006B382A"/>
    <w:rsid w:val="006E115F"/>
    <w:rsid w:val="006F588C"/>
    <w:rsid w:val="00712453"/>
    <w:rsid w:val="00717405"/>
    <w:rsid w:val="007420C7"/>
    <w:rsid w:val="007479B3"/>
    <w:rsid w:val="007842F8"/>
    <w:rsid w:val="007A6D33"/>
    <w:rsid w:val="007C583F"/>
    <w:rsid w:val="007D2875"/>
    <w:rsid w:val="007E0518"/>
    <w:rsid w:val="007E3B1B"/>
    <w:rsid w:val="007F4422"/>
    <w:rsid w:val="007F47A6"/>
    <w:rsid w:val="007F5109"/>
    <w:rsid w:val="00811F11"/>
    <w:rsid w:val="00816D76"/>
    <w:rsid w:val="00824862"/>
    <w:rsid w:val="00874FBF"/>
    <w:rsid w:val="00881B13"/>
    <w:rsid w:val="00893406"/>
    <w:rsid w:val="008C4801"/>
    <w:rsid w:val="008C49C6"/>
    <w:rsid w:val="008C684E"/>
    <w:rsid w:val="008C6CC8"/>
    <w:rsid w:val="00903961"/>
    <w:rsid w:val="00921126"/>
    <w:rsid w:val="00944B3E"/>
    <w:rsid w:val="00950777"/>
    <w:rsid w:val="00951167"/>
    <w:rsid w:val="00953BC0"/>
    <w:rsid w:val="00956076"/>
    <w:rsid w:val="009562F6"/>
    <w:rsid w:val="00962CF6"/>
    <w:rsid w:val="00967520"/>
    <w:rsid w:val="00977016"/>
    <w:rsid w:val="00985084"/>
    <w:rsid w:val="009E310D"/>
    <w:rsid w:val="009F06F6"/>
    <w:rsid w:val="00A022F6"/>
    <w:rsid w:val="00A504F8"/>
    <w:rsid w:val="00A93932"/>
    <w:rsid w:val="00AD22DF"/>
    <w:rsid w:val="00AD4438"/>
    <w:rsid w:val="00AF7CB7"/>
    <w:rsid w:val="00B02487"/>
    <w:rsid w:val="00B13CE7"/>
    <w:rsid w:val="00B143A5"/>
    <w:rsid w:val="00B21849"/>
    <w:rsid w:val="00B75815"/>
    <w:rsid w:val="00B803D5"/>
    <w:rsid w:val="00C0577B"/>
    <w:rsid w:val="00C30DDE"/>
    <w:rsid w:val="00C73429"/>
    <w:rsid w:val="00C85629"/>
    <w:rsid w:val="00C907C1"/>
    <w:rsid w:val="00C9675C"/>
    <w:rsid w:val="00CA4BDB"/>
    <w:rsid w:val="00CA5443"/>
    <w:rsid w:val="00CB53EF"/>
    <w:rsid w:val="00D06B8B"/>
    <w:rsid w:val="00D11EA7"/>
    <w:rsid w:val="00D16E7C"/>
    <w:rsid w:val="00D266EB"/>
    <w:rsid w:val="00D26B71"/>
    <w:rsid w:val="00D90B55"/>
    <w:rsid w:val="00DA3162"/>
    <w:rsid w:val="00DA364F"/>
    <w:rsid w:val="00DB2A42"/>
    <w:rsid w:val="00DE6A23"/>
    <w:rsid w:val="00E06BBD"/>
    <w:rsid w:val="00E100EA"/>
    <w:rsid w:val="00E13DB5"/>
    <w:rsid w:val="00E41B34"/>
    <w:rsid w:val="00E5247A"/>
    <w:rsid w:val="00E657EC"/>
    <w:rsid w:val="00E820A0"/>
    <w:rsid w:val="00E846D7"/>
    <w:rsid w:val="00E92ADF"/>
    <w:rsid w:val="00EB0E59"/>
    <w:rsid w:val="00ED37EA"/>
    <w:rsid w:val="00EF60AF"/>
    <w:rsid w:val="00F22471"/>
    <w:rsid w:val="00F268CB"/>
    <w:rsid w:val="00F64D47"/>
    <w:rsid w:val="00F7373F"/>
    <w:rsid w:val="00FB1694"/>
    <w:rsid w:val="00FC7714"/>
    <w:rsid w:val="00FD5358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51887"/>
  <w15:chartTrackingRefBased/>
  <w15:docId w15:val="{440DB8FF-85B8-4405-947B-F3BECE5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strike w:val="0"/>
      <w:dstrike w:val="0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  <w:u w:val="none"/>
    </w:rPr>
  </w:style>
  <w:style w:type="character" w:customStyle="1" w:styleId="Standardnpsmoodstavce1">
    <w:name w:val="Standardní písmo odstavce1"/>
  </w:style>
  <w:style w:type="character" w:styleId="Siln">
    <w:name w:val="Strong"/>
    <w:basedOn w:val="Standardnpsmoodstavce1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283"/>
      <w:jc w:val="both"/>
    </w:pPr>
    <w:rPr>
      <w:szCs w:val="20"/>
    </w:rPr>
  </w:style>
  <w:style w:type="paragraph" w:customStyle="1" w:styleId="Nadpisa">
    <w:name w:val="Nadpis a"/>
    <w:basedOn w:val="Normln"/>
    <w:pPr>
      <w:numPr>
        <w:numId w:val="1"/>
      </w:numPr>
      <w:jc w:val="center"/>
    </w:pPr>
    <w:rPr>
      <w:rFonts w:ascii="Tahoma" w:hAnsi="Tahoma" w:cs="Tahoma"/>
      <w:sz w:val="20"/>
      <w:szCs w:val="20"/>
    </w:rPr>
  </w:style>
  <w:style w:type="paragraph" w:customStyle="1" w:styleId="Nadpisb">
    <w:name w:val="Nadpis b"/>
    <w:basedOn w:val="Normln"/>
    <w:pPr>
      <w:tabs>
        <w:tab w:val="num" w:pos="0"/>
      </w:tabs>
      <w:ind w:left="360" w:hanging="360"/>
    </w:pPr>
    <w:rPr>
      <w:rFonts w:ascii="Tahoma" w:hAnsi="Tahoma" w:cs="Tahoma"/>
      <w:sz w:val="20"/>
      <w:szCs w:val="20"/>
    </w:rPr>
  </w:style>
  <w:style w:type="paragraph" w:customStyle="1" w:styleId="Nadpisc">
    <w:name w:val="Nadpis c"/>
    <w:basedOn w:val="Nadpisb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06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BB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BBD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BBD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0846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Bullet Number,Odrážky 1,seznam písmena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7479B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Bullet Number Char,Odrážky 1 Char,seznam písmena Char,Bullet List Char,FooterText Char,numbered Char,Paragraphe de liste1 Char,Bulletr List Paragraph Char,列出段落 Char,列出段落1 Char,List Paragraph2 Char,List Paragraph21 Char,lp1 Char"/>
    <w:basedOn w:val="Standardnpsmoodstavce"/>
    <w:link w:val="Odstavecseseznamem"/>
    <w:uiPriority w:val="34"/>
    <w:locked/>
    <w:rsid w:val="007842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ce">
    <w:name w:val="odstavce"/>
    <w:basedOn w:val="Normln"/>
    <w:rsid w:val="007842F8"/>
    <w:pPr>
      <w:suppressAutoHyphens w:val="0"/>
      <w:spacing w:before="240" w:after="240"/>
      <w:ind w:left="567" w:hanging="567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37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60AD110EAE4A8B1A22BB4AC7AF7D" ma:contentTypeVersion="13" ma:contentTypeDescription="Create a new document." ma:contentTypeScope="" ma:versionID="dabcc772db071b8dfcf18cb9b73a5359">
  <xsd:schema xmlns:xsd="http://www.w3.org/2001/XMLSchema" xmlns:xs="http://www.w3.org/2001/XMLSchema" xmlns:p="http://schemas.microsoft.com/office/2006/metadata/properties" xmlns:ns2="f8121bc9-745b-45f3-b619-cdf0482c5740" xmlns:ns3="26fd3a95-50de-4ca1-a866-ce9b6c5a1db1" targetNamespace="http://schemas.microsoft.com/office/2006/metadata/properties" ma:root="true" ma:fieldsID="0b53c4fa69fda4b4f0f0a3ff618bd1c7" ns2:_="" ns3:_="">
    <xsd:import namespace="f8121bc9-745b-45f3-b619-cdf0482c5740"/>
    <xsd:import namespace="26fd3a95-50de-4ca1-a866-ce9b6c5a1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21bc9-745b-45f3-b619-cdf0482c57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131a81-b4a5-4948-af02-d460c7553d31}" ma:internalName="TaxCatchAll" ma:showField="CatchAllData" ma:web="f8121bc9-745b-45f3-b619-cdf0482c5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3a95-50de-4ca1-a866-ce9b6c5a1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9042a3-2db7-49d4-982b-11c50f74d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d3a95-50de-4ca1-a866-ce9b6c5a1db1">
      <Terms xmlns="http://schemas.microsoft.com/office/infopath/2007/PartnerControls"/>
    </lcf76f155ced4ddcb4097134ff3c332f>
    <TaxCatchAll xmlns="f8121bc9-745b-45f3-b619-cdf0482c5740" xsi:nil="true"/>
  </documentManagement>
</p:properties>
</file>

<file path=customXml/itemProps1.xml><?xml version="1.0" encoding="utf-8"?>
<ds:datastoreItem xmlns:ds="http://schemas.openxmlformats.org/officeDocument/2006/customXml" ds:itemID="{A83CA6DC-AC7D-44A5-9362-C9690DE53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E4C90-544C-4783-B1A1-DDAF98A41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21bc9-745b-45f3-b619-cdf0482c5740"/>
    <ds:schemaRef ds:uri="26fd3a95-50de-4ca1-a866-ce9b6c5a1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18C95-267B-4289-B713-D8E1E7B31A43}">
  <ds:schemaRefs>
    <ds:schemaRef ds:uri="http://schemas.microsoft.com/office/2006/metadata/properties"/>
    <ds:schemaRef ds:uri="http://schemas.microsoft.com/office/infopath/2007/PartnerControls"/>
    <ds:schemaRef ds:uri="26fd3a95-50de-4ca1-a866-ce9b6c5a1db1"/>
    <ds:schemaRef ds:uri="f8121bc9-745b-45f3-b619-cdf0482c5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2010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služeb přenosu dat systémem CarNet č</vt:lpstr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služeb přenosu dat systémem CarNet č</dc:title>
  <dc:subject/>
  <dc:creator>Mgr. Radim Němeček</dc:creator>
  <cp:keywords/>
  <cp:lastModifiedBy>Cidlinský Martin</cp:lastModifiedBy>
  <cp:revision>19</cp:revision>
  <cp:lastPrinted>2022-07-04T11:55:00Z</cp:lastPrinted>
  <dcterms:created xsi:type="dcterms:W3CDTF">2022-07-04T12:37:00Z</dcterms:created>
  <dcterms:modified xsi:type="dcterms:W3CDTF">2022-08-05T05:04:00Z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0x010100A90A60AD110EAE4A8B1A22BB4AC7AF7D</vt:lpwstr>
  </property>
</Properties>
</file>