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1153" w14:textId="77777777" w:rsidR="00766EBA" w:rsidRDefault="00D601CC">
      <w:pPr>
        <w:spacing w:after="0"/>
        <w:ind w:right="11"/>
        <w:jc w:val="center"/>
      </w:pPr>
      <w:r>
        <w:rPr>
          <w:b/>
          <w:sz w:val="24"/>
        </w:rPr>
        <w:t xml:space="preserve">Domov pro osoby se zdravotním postižením Horní Bříza, příspěvková organizace </w:t>
      </w:r>
    </w:p>
    <w:p w14:paraId="1CE85DAC" w14:textId="77777777" w:rsidR="00766EBA" w:rsidRDefault="00D601CC">
      <w:pPr>
        <w:spacing w:after="12"/>
        <w:ind w:left="10" w:right="2" w:hanging="10"/>
        <w:jc w:val="center"/>
      </w:pPr>
      <w:r>
        <w:rPr>
          <w:sz w:val="16"/>
        </w:rPr>
        <w:t xml:space="preserve">U Vrbky 486, 330 12 Horní Bříza </w:t>
      </w:r>
    </w:p>
    <w:p w14:paraId="195E42AA" w14:textId="77777777" w:rsidR="00766EBA" w:rsidRDefault="00D601CC">
      <w:pPr>
        <w:spacing w:after="12"/>
        <w:ind w:left="10" w:hanging="10"/>
        <w:jc w:val="center"/>
      </w:pPr>
      <w:r>
        <w:rPr>
          <w:sz w:val="16"/>
        </w:rPr>
        <w:t xml:space="preserve">IČO 00022578 </w:t>
      </w:r>
    </w:p>
    <w:p w14:paraId="5030298E" w14:textId="77777777" w:rsidR="00766EBA" w:rsidRDefault="00D601CC">
      <w:pPr>
        <w:spacing w:after="226" w:line="272" w:lineRule="auto"/>
        <w:ind w:left="4537" w:right="2068" w:hanging="2437"/>
      </w:pPr>
      <w:r>
        <w:rPr>
          <w:sz w:val="16"/>
        </w:rPr>
        <w:t xml:space="preserve">Zápis v Obchodním rejstříku u Krajského soudu v Plzni, oddíl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 xml:space="preserve">., vložka 653 </w:t>
      </w:r>
      <w:r>
        <w:rPr>
          <w:rFonts w:ascii="Arial" w:eastAsia="Arial" w:hAnsi="Arial" w:cs="Arial"/>
          <w:color w:val="1F497D"/>
          <w:sz w:val="20"/>
        </w:rPr>
        <w:t xml:space="preserve"> </w:t>
      </w:r>
    </w:p>
    <w:p w14:paraId="62B71675" w14:textId="77777777" w:rsidR="00766EBA" w:rsidRDefault="00D601CC">
      <w:pPr>
        <w:spacing w:after="19"/>
        <w:ind w:left="151"/>
      </w:pPr>
      <w:proofErr w:type="spellStart"/>
      <w:r>
        <w:rPr>
          <w:i/>
        </w:rPr>
        <w:t>Arterias</w:t>
      </w:r>
      <w:proofErr w:type="spellEnd"/>
      <w:r>
        <w:rPr>
          <w:i/>
        </w:rPr>
        <w:t xml:space="preserve"> s.r.o. </w:t>
      </w:r>
    </w:p>
    <w:p w14:paraId="24E57999" w14:textId="77777777" w:rsidR="00766EBA" w:rsidRDefault="00D601CC">
      <w:pPr>
        <w:spacing w:after="17"/>
        <w:ind w:left="146" w:hanging="10"/>
      </w:pPr>
      <w:r>
        <w:rPr>
          <w:i/>
        </w:rPr>
        <w:t>Klatovská třída 73/</w:t>
      </w:r>
      <w:proofErr w:type="gramStart"/>
      <w:r>
        <w:rPr>
          <w:i/>
        </w:rPr>
        <w:t>7a</w:t>
      </w:r>
      <w:proofErr w:type="gramEnd"/>
      <w:r>
        <w:rPr>
          <w:i/>
        </w:rPr>
        <w:t xml:space="preserve"> </w:t>
      </w:r>
    </w:p>
    <w:p w14:paraId="12769610" w14:textId="77777777" w:rsidR="00766EBA" w:rsidRDefault="00D601CC">
      <w:pPr>
        <w:spacing w:after="17"/>
        <w:ind w:left="146" w:hanging="10"/>
      </w:pPr>
      <w:r>
        <w:rPr>
          <w:i/>
        </w:rPr>
        <w:t xml:space="preserve">301 00 Plzeň </w:t>
      </w:r>
    </w:p>
    <w:p w14:paraId="6A678F1E" w14:textId="77777777" w:rsidR="00766EBA" w:rsidRDefault="00D601CC">
      <w:pPr>
        <w:spacing w:after="17"/>
        <w:ind w:left="146" w:hanging="10"/>
      </w:pPr>
      <w:r>
        <w:rPr>
          <w:i/>
        </w:rPr>
        <w:t>IČ: 019 47 664, DIČ: CZ01947664</w:t>
      </w:r>
    </w:p>
    <w:p w14:paraId="21EA71A7" w14:textId="77777777" w:rsidR="00766EBA" w:rsidRDefault="00D601CC">
      <w:pPr>
        <w:spacing w:after="19"/>
        <w:ind w:left="151"/>
      </w:pPr>
      <w:r>
        <w:t xml:space="preserve"> </w:t>
      </w:r>
    </w:p>
    <w:p w14:paraId="3A16E1E5" w14:textId="77777777" w:rsidR="00766EBA" w:rsidRDefault="00D601CC">
      <w:pPr>
        <w:spacing w:after="107"/>
        <w:ind w:left="151"/>
      </w:pPr>
      <w:r>
        <w:t xml:space="preserve"> </w:t>
      </w:r>
    </w:p>
    <w:p w14:paraId="1AE4D9F2" w14:textId="77777777" w:rsidR="00766EBA" w:rsidRDefault="00D601CC">
      <w:pPr>
        <w:spacing w:after="276"/>
        <w:jc w:val="right"/>
      </w:pPr>
      <w:r>
        <w:t xml:space="preserve">V Horní Bříze dne 22.7.2022 </w:t>
      </w:r>
    </w:p>
    <w:p w14:paraId="5889E4E4" w14:textId="77777777" w:rsidR="00766EBA" w:rsidRDefault="00D601CC">
      <w:pPr>
        <w:pStyle w:val="Nadpis1"/>
      </w:pPr>
      <w:r>
        <w:t>Objednávka č. 2022/9</w:t>
      </w:r>
      <w:r>
        <w:t xml:space="preserve">6 </w:t>
      </w:r>
    </w:p>
    <w:p w14:paraId="3D1EDFB6" w14:textId="77777777" w:rsidR="00766EBA" w:rsidRDefault="00D601CC">
      <w:pPr>
        <w:spacing w:after="0" w:line="241" w:lineRule="auto"/>
      </w:pPr>
      <w:r>
        <w:t xml:space="preserve">Objednáváme: </w:t>
      </w:r>
      <w:r>
        <w:rPr>
          <w:b/>
          <w:i/>
          <w:sz w:val="20"/>
        </w:rPr>
        <w:t xml:space="preserve">STUDIE STAVEBNÍCH ÚPRAV (změna dispozičního řešení) PAVILONU L1, DOMOV PRO OSOBY SE ZDRAVOTNÍM </w:t>
      </w:r>
      <w:proofErr w:type="gramStart"/>
      <w:r>
        <w:rPr>
          <w:b/>
          <w:i/>
          <w:sz w:val="20"/>
        </w:rPr>
        <w:t>POSTIŽENÍM - HORNÍ</w:t>
      </w:r>
      <w:proofErr w:type="gramEnd"/>
      <w:r>
        <w:rPr>
          <w:b/>
          <w:i/>
          <w:sz w:val="20"/>
        </w:rPr>
        <w:t xml:space="preserve"> BŘÍZ</w:t>
      </w:r>
      <w:r>
        <w:rPr>
          <w:b/>
          <w:i/>
          <w:sz w:val="20"/>
        </w:rPr>
        <w:t xml:space="preserve">A č.p. 486, </w:t>
      </w:r>
      <w:proofErr w:type="spellStart"/>
      <w:r>
        <w:rPr>
          <w:b/>
          <w:i/>
          <w:sz w:val="20"/>
        </w:rPr>
        <w:t>p.č</w:t>
      </w:r>
      <w:proofErr w:type="spellEnd"/>
      <w:r>
        <w:rPr>
          <w:b/>
          <w:i/>
          <w:sz w:val="20"/>
        </w:rPr>
        <w:t xml:space="preserve">. st. 790, </w:t>
      </w:r>
      <w:proofErr w:type="spellStart"/>
      <w:r>
        <w:rPr>
          <w:b/>
          <w:i/>
          <w:sz w:val="20"/>
        </w:rPr>
        <w:t>k.ú</w:t>
      </w:r>
      <w:proofErr w:type="spellEnd"/>
      <w:r>
        <w:rPr>
          <w:b/>
          <w:i/>
          <w:sz w:val="20"/>
        </w:rPr>
        <w:t>. Horní Bříza</w:t>
      </w:r>
      <w:r>
        <w:rPr>
          <w:b/>
        </w:rPr>
        <w:t xml:space="preserve"> </w:t>
      </w:r>
    </w:p>
    <w:p w14:paraId="64791DA2" w14:textId="77777777" w:rsidR="00766EBA" w:rsidRDefault="00D601CC">
      <w:pPr>
        <w:spacing w:after="218"/>
      </w:pPr>
      <w:r>
        <w:t xml:space="preserve"> </w:t>
      </w:r>
    </w:p>
    <w:p w14:paraId="1572CBDC" w14:textId="77777777" w:rsidR="00766EBA" w:rsidRDefault="00D601CC">
      <w:pPr>
        <w:spacing w:after="237"/>
      </w:pPr>
      <w:r>
        <w:t xml:space="preserve">Cena s DPH – 84.095 </w:t>
      </w:r>
    </w:p>
    <w:p w14:paraId="700381FF" w14:textId="77777777" w:rsidR="00766EBA" w:rsidRDefault="00D601CC">
      <w:pPr>
        <w:spacing w:after="221"/>
        <w:ind w:left="-5" w:hanging="10"/>
      </w:pPr>
      <w:r>
        <w:rPr>
          <w:sz w:val="24"/>
        </w:rPr>
        <w:t xml:space="preserve"> S objednávkou souhlasím:  </w:t>
      </w:r>
    </w:p>
    <w:p w14:paraId="519F13FD" w14:textId="77777777" w:rsidR="00766EBA" w:rsidRDefault="00D601CC">
      <w:pPr>
        <w:spacing w:after="221"/>
        <w:ind w:left="-5" w:hanging="10"/>
      </w:pPr>
      <w:r>
        <w:rPr>
          <w:sz w:val="24"/>
        </w:rPr>
        <w:t xml:space="preserve">Příkazce operace Mgr. Radek Vyhnálek, MBA  </w:t>
      </w:r>
    </w:p>
    <w:p w14:paraId="5ECEB098" w14:textId="77777777" w:rsidR="00766EBA" w:rsidRDefault="00D601CC">
      <w:pPr>
        <w:spacing w:after="222"/>
      </w:pPr>
      <w:r>
        <w:rPr>
          <w:sz w:val="24"/>
        </w:rPr>
        <w:t xml:space="preserve"> </w:t>
      </w:r>
    </w:p>
    <w:p w14:paraId="3A598F56" w14:textId="77777777" w:rsidR="00766EBA" w:rsidRDefault="00D601CC">
      <w:pPr>
        <w:spacing w:after="219"/>
      </w:pPr>
      <w:r>
        <w:rPr>
          <w:sz w:val="24"/>
        </w:rPr>
        <w:t xml:space="preserve"> </w:t>
      </w:r>
    </w:p>
    <w:p w14:paraId="18DCA119" w14:textId="77777777" w:rsidR="00766EBA" w:rsidRDefault="00D601CC">
      <w:pPr>
        <w:spacing w:after="221"/>
        <w:ind w:left="-5" w:hanging="10"/>
      </w:pPr>
      <w:r>
        <w:rPr>
          <w:sz w:val="24"/>
        </w:rPr>
        <w:t xml:space="preserve">Správce rozpočtu Ing. Jana Vodičková Šejbová  </w:t>
      </w:r>
    </w:p>
    <w:p w14:paraId="631D012A" w14:textId="77777777" w:rsidR="00766EBA" w:rsidRDefault="00D601CC">
      <w:pPr>
        <w:spacing w:after="221"/>
      </w:pPr>
      <w:r>
        <w:rPr>
          <w:sz w:val="24"/>
        </w:rPr>
        <w:t xml:space="preserve"> </w:t>
      </w:r>
    </w:p>
    <w:p w14:paraId="6AC2943A" w14:textId="77777777" w:rsidR="00766EBA" w:rsidRDefault="00D601CC">
      <w:pPr>
        <w:spacing w:after="219"/>
      </w:pPr>
      <w:r>
        <w:rPr>
          <w:sz w:val="24"/>
        </w:rPr>
        <w:t xml:space="preserve"> </w:t>
      </w:r>
    </w:p>
    <w:p w14:paraId="45BD6B75" w14:textId="77777777" w:rsidR="00766EBA" w:rsidRDefault="00D601CC">
      <w:pPr>
        <w:spacing w:after="221"/>
        <w:ind w:left="-5" w:hanging="10"/>
      </w:pPr>
      <w:r>
        <w:rPr>
          <w:sz w:val="24"/>
        </w:rPr>
        <w:t xml:space="preserve">Objednávku vystavil: Mgr. </w:t>
      </w:r>
      <w:r>
        <w:rPr>
          <w:sz w:val="24"/>
        </w:rPr>
        <w:t xml:space="preserve">Radek Vyhnálek, MBA </w:t>
      </w:r>
    </w:p>
    <w:p w14:paraId="0ED0410C" w14:textId="77777777" w:rsidR="00766EBA" w:rsidRDefault="00D601CC">
      <w:pPr>
        <w:spacing w:after="22"/>
      </w:pPr>
      <w:proofErr w:type="gramStart"/>
      <w:r>
        <w:rPr>
          <w:sz w:val="24"/>
        </w:rPr>
        <w:t xml:space="preserve">Telefon:   </w:t>
      </w:r>
      <w:proofErr w:type="gramEnd"/>
      <w:r>
        <w:rPr>
          <w:sz w:val="24"/>
        </w:rPr>
        <w:t xml:space="preserve"> 602 588 679  e-mail:  reditel@domovhb.cz </w:t>
      </w:r>
    </w:p>
    <w:p w14:paraId="665C1F28" w14:textId="77777777" w:rsidR="00766EBA" w:rsidRDefault="00D601CC">
      <w:pPr>
        <w:spacing w:after="20"/>
      </w:pPr>
      <w:r>
        <w:rPr>
          <w:sz w:val="24"/>
        </w:rPr>
        <w:t xml:space="preserve"> </w:t>
      </w:r>
    </w:p>
    <w:p w14:paraId="77242B67" w14:textId="77777777" w:rsidR="00766EBA" w:rsidRDefault="00D601CC">
      <w:pPr>
        <w:spacing w:after="0"/>
        <w:ind w:left="-5" w:hanging="10"/>
      </w:pPr>
      <w:r>
        <w:rPr>
          <w:sz w:val="24"/>
        </w:rPr>
        <w:t xml:space="preserve">Fakturační údaje: </w:t>
      </w:r>
    </w:p>
    <w:p w14:paraId="41A20182" w14:textId="77777777" w:rsidR="00766EBA" w:rsidRDefault="00D601CC">
      <w:pPr>
        <w:spacing w:after="9" w:line="268" w:lineRule="auto"/>
        <w:ind w:left="-5" w:hanging="10"/>
      </w:pPr>
      <w:r>
        <w:rPr>
          <w:sz w:val="20"/>
        </w:rPr>
        <w:t xml:space="preserve">Domov pro osoby se zdravotním postižením Horní Bříza, příspěvková organizace  </w:t>
      </w:r>
    </w:p>
    <w:p w14:paraId="7F20B210" w14:textId="77777777" w:rsidR="00766EBA" w:rsidRDefault="00D601CC">
      <w:pPr>
        <w:spacing w:after="9" w:line="268" w:lineRule="auto"/>
        <w:ind w:left="-5" w:hanging="10"/>
      </w:pPr>
      <w:r>
        <w:rPr>
          <w:sz w:val="20"/>
        </w:rPr>
        <w:t xml:space="preserve">U Vrbky 486, 330 12 Horní Bříza  </w:t>
      </w:r>
    </w:p>
    <w:p w14:paraId="245C07DA" w14:textId="77777777" w:rsidR="00766EBA" w:rsidRDefault="00D601CC">
      <w:pPr>
        <w:spacing w:after="9" w:line="268" w:lineRule="auto"/>
        <w:ind w:left="-5" w:hanging="10"/>
      </w:pPr>
      <w:r>
        <w:rPr>
          <w:sz w:val="20"/>
        </w:rPr>
        <w:t xml:space="preserve">Zápis v Obchodním rejstříku vedeném u Krajského soudu v Plzni, oddíl </w:t>
      </w:r>
      <w:proofErr w:type="spellStart"/>
      <w:r>
        <w:rPr>
          <w:sz w:val="20"/>
        </w:rPr>
        <w:t>pr</w:t>
      </w:r>
      <w:proofErr w:type="spellEnd"/>
      <w:r>
        <w:rPr>
          <w:sz w:val="20"/>
        </w:rPr>
        <w:t xml:space="preserve">., vložka 653, IČ: 00022578Bankovní </w:t>
      </w:r>
      <w:proofErr w:type="gramStart"/>
      <w:r>
        <w:rPr>
          <w:sz w:val="20"/>
        </w:rPr>
        <w:t>spojení :</w:t>
      </w:r>
      <w:proofErr w:type="gramEnd"/>
      <w:r>
        <w:rPr>
          <w:sz w:val="20"/>
        </w:rPr>
        <w:t xml:space="preserve"> 14136371/0100  </w:t>
      </w:r>
    </w:p>
    <w:p w14:paraId="79A5E95E" w14:textId="77777777" w:rsidR="00766EBA" w:rsidRDefault="00D601CC">
      <w:pPr>
        <w:spacing w:after="18"/>
      </w:pPr>
      <w:r>
        <w:rPr>
          <w:sz w:val="20"/>
        </w:rPr>
        <w:t xml:space="preserve"> </w:t>
      </w:r>
    </w:p>
    <w:p w14:paraId="6CF6BDAC" w14:textId="77777777" w:rsidR="00766EBA" w:rsidRDefault="00D601CC">
      <w:pPr>
        <w:spacing w:after="18"/>
      </w:pPr>
      <w:r>
        <w:rPr>
          <w:sz w:val="20"/>
        </w:rPr>
        <w:t xml:space="preserve"> </w:t>
      </w:r>
    </w:p>
    <w:p w14:paraId="50D75982" w14:textId="77777777" w:rsidR="00766EBA" w:rsidRDefault="00D601CC">
      <w:pPr>
        <w:spacing w:after="18"/>
      </w:pPr>
      <w:r>
        <w:rPr>
          <w:sz w:val="20"/>
        </w:rPr>
        <w:t xml:space="preserve"> </w:t>
      </w:r>
    </w:p>
    <w:p w14:paraId="7091AAF6" w14:textId="77777777" w:rsidR="00766EBA" w:rsidRDefault="00D601CC">
      <w:pPr>
        <w:spacing w:after="18"/>
      </w:pPr>
      <w:r>
        <w:rPr>
          <w:sz w:val="20"/>
        </w:rPr>
        <w:t xml:space="preserve"> </w:t>
      </w:r>
    </w:p>
    <w:p w14:paraId="1F589E4C" w14:textId="77777777" w:rsidR="00766EBA" w:rsidRDefault="00D601CC">
      <w:pPr>
        <w:spacing w:after="0"/>
      </w:pPr>
      <w:r>
        <w:rPr>
          <w:sz w:val="20"/>
        </w:rPr>
        <w:t xml:space="preserve"> </w:t>
      </w:r>
    </w:p>
    <w:p w14:paraId="25BD9810" w14:textId="77777777" w:rsidR="00766EBA" w:rsidRDefault="00D601CC">
      <w:pPr>
        <w:spacing w:after="0"/>
        <w:ind w:right="120"/>
        <w:jc w:val="right"/>
      </w:pPr>
      <w:r>
        <w:rPr>
          <w:noProof/>
        </w:rPr>
        <w:lastRenderedPageBreak/>
        <w:drawing>
          <wp:inline distT="0" distB="0" distL="0" distR="0" wp14:anchorId="3163E9CA" wp14:editId="610CA619">
            <wp:extent cx="5658231" cy="8277861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8231" cy="827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757F581B" w14:textId="77777777" w:rsidR="00766EBA" w:rsidRDefault="00D601CC">
      <w:pPr>
        <w:spacing w:after="0"/>
      </w:pPr>
      <w:r>
        <w:rPr>
          <w:sz w:val="20"/>
        </w:rPr>
        <w:t xml:space="preserve"> </w:t>
      </w:r>
    </w:p>
    <w:sectPr w:rsidR="00766EBA">
      <w:pgSz w:w="11906" w:h="16838"/>
      <w:pgMar w:top="1417" w:right="1415" w:bottom="15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A"/>
    <w:rsid w:val="00766EBA"/>
    <w:rsid w:val="00D6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6A95"/>
  <w15:docId w15:val="{A056BA17-D97B-421E-A406-D1795BA0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9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cp:lastModifiedBy>Jana Šejbová</cp:lastModifiedBy>
  <cp:revision>2</cp:revision>
  <dcterms:created xsi:type="dcterms:W3CDTF">2022-08-05T11:34:00Z</dcterms:created>
  <dcterms:modified xsi:type="dcterms:W3CDTF">2022-08-05T11:34:00Z</dcterms:modified>
</cp:coreProperties>
</file>