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25" w:rsidRDefault="00B27A25" w:rsidP="00B27A25">
      <w:pPr>
        <w:rPr>
          <w:rFonts w:ascii="Tahoma" w:eastAsia="Times New Roman" w:hAnsi="Tahoma" w:cs="Tahoma"/>
          <w:b/>
          <w:bCs/>
          <w:sz w:val="20"/>
          <w:szCs w:val="20"/>
        </w:rPr>
      </w:pPr>
    </w:p>
    <w:p w:rsidR="00B27A25" w:rsidRDefault="00B27A25" w:rsidP="00B27A25">
      <w:pPr>
        <w:rPr>
          <w:rFonts w:ascii="Tahoma" w:eastAsia="Times New Roman" w:hAnsi="Tahoma" w:cs="Tahoma"/>
          <w:b/>
          <w:bCs/>
          <w:sz w:val="20"/>
          <w:szCs w:val="20"/>
        </w:rPr>
      </w:pPr>
    </w:p>
    <w:p w:rsidR="00B27A25" w:rsidRDefault="00B27A25" w:rsidP="00B27A25">
      <w:pPr>
        <w:rPr>
          <w:rFonts w:ascii="Tahoma" w:eastAsia="Times New Roman" w:hAnsi="Tahoma" w:cs="Tahoma"/>
          <w:b/>
          <w:bCs/>
          <w:sz w:val="20"/>
          <w:szCs w:val="20"/>
        </w:rPr>
      </w:pPr>
    </w:p>
    <w:p w:rsidR="00B27A25" w:rsidRDefault="00B27A25" w:rsidP="00B27A25">
      <w:pPr>
        <w:rPr>
          <w:rFonts w:ascii="Tahoma" w:eastAsia="Times New Roman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Martin Novák - NWT a.s. [mailto:Martin.Novak@nwt.cz]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04, 2017 2:58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Jitka Kučerová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'Kamil Václavík'; lukas.palka@prerov.eu; 'Ján </w:t>
      </w:r>
      <w:proofErr w:type="spellStart"/>
      <w:r>
        <w:rPr>
          <w:rFonts w:ascii="Tahoma" w:eastAsia="Times New Roman" w:hAnsi="Tahoma" w:cs="Tahoma"/>
          <w:sz w:val="20"/>
          <w:szCs w:val="20"/>
        </w:rPr>
        <w:t>Gocník</w:t>
      </w:r>
      <w:proofErr w:type="spellEnd"/>
      <w:r>
        <w:rPr>
          <w:rFonts w:ascii="Tahoma" w:eastAsia="Times New Roman" w:hAnsi="Tahoma" w:cs="Tahoma"/>
          <w:sz w:val="20"/>
          <w:szCs w:val="20"/>
        </w:rPr>
        <w:t>'; Petr Karola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Výměna baterií Magistrát Přerov</w:t>
      </w:r>
    </w:p>
    <w:p w:rsidR="00B27A25" w:rsidRDefault="00B27A25" w:rsidP="00B27A25"/>
    <w:p w:rsidR="00B27A25" w:rsidRDefault="00B27A25" w:rsidP="00B27A2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den.</w:t>
      </w:r>
    </w:p>
    <w:p w:rsidR="00B27A25" w:rsidRDefault="00B27A25" w:rsidP="00B27A2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Potvrzujeme Vám příjem Vaší objednávky, jakmile </w:t>
      </w:r>
      <w:proofErr w:type="gramStart"/>
      <w:r>
        <w:rPr>
          <w:rFonts w:ascii="Calibri" w:hAnsi="Calibri"/>
          <w:color w:val="1F497D"/>
          <w:sz w:val="22"/>
          <w:szCs w:val="22"/>
          <w:lang w:eastAsia="en-US"/>
        </w:rPr>
        <w:t>budeme</w:t>
      </w:r>
      <w:proofErr w:type="gram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mít konkrétní informaci o dodávce baterií ihned </w:t>
      </w:r>
      <w:proofErr w:type="gramStart"/>
      <w:r>
        <w:rPr>
          <w:rFonts w:ascii="Calibri" w:hAnsi="Calibri"/>
          <w:color w:val="1F497D"/>
          <w:sz w:val="22"/>
          <w:szCs w:val="22"/>
          <w:lang w:eastAsia="en-US"/>
        </w:rPr>
        <w:t>začneme</w:t>
      </w:r>
      <w:proofErr w:type="gram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s Vámi domlouvat termín výměny, počítáme cca 10 dní.</w:t>
      </w:r>
    </w:p>
    <w:p w:rsidR="00B27A25" w:rsidRDefault="00B27A25" w:rsidP="00B27A25">
      <w:pPr>
        <w:rPr>
          <w:rFonts w:ascii="Calibri" w:hAnsi="Calibri"/>
          <w:color w:val="1F497D"/>
          <w:sz w:val="22"/>
          <w:szCs w:val="22"/>
        </w:rPr>
      </w:pPr>
    </w:p>
    <w:p w:rsidR="00B27A25" w:rsidRDefault="00B27A25" w:rsidP="00B27A25">
      <w:pPr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 xml:space="preserve">S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pozdravem</w:t>
      </w:r>
      <w:proofErr w:type="spellEnd"/>
    </w:p>
    <w:p w:rsidR="00B27A25" w:rsidRDefault="00B27A25" w:rsidP="00B27A25">
      <w:pPr>
        <w:rPr>
          <w:rFonts w:ascii="Calibri" w:hAnsi="Calibri"/>
          <w:color w:val="000000"/>
          <w:sz w:val="22"/>
          <w:szCs w:val="22"/>
          <w:lang w:val="en-US"/>
        </w:rPr>
      </w:pPr>
    </w:p>
    <w:tbl>
      <w:tblPr>
        <w:tblW w:w="10206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9"/>
        <w:gridCol w:w="2917"/>
      </w:tblGrid>
      <w:tr w:rsidR="00B27A25" w:rsidTr="00B27A25">
        <w:trPr>
          <w:trHeight w:val="1327"/>
        </w:trPr>
        <w:tc>
          <w:tcPr>
            <w:tcW w:w="7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A25" w:rsidRDefault="00B27A25">
            <w:pPr>
              <w:spacing w:line="264" w:lineRule="auto"/>
              <w:rPr>
                <w:rFonts w:ascii="Calibri" w:hAnsi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/>
                <w:bCs/>
                <w:color w:val="DD710F"/>
                <w:sz w:val="26"/>
                <w:szCs w:val="26"/>
              </w:rPr>
              <w:t>Martin Novák</w:t>
            </w:r>
            <w:r>
              <w:rPr>
                <w:rFonts w:ascii="Calibri" w:hAnsi="Calibri"/>
                <w:color w:val="DD710F"/>
                <w:sz w:val="26"/>
                <w:szCs w:val="26"/>
              </w:rPr>
              <w:t>, obchodní manažer</w:t>
            </w:r>
            <w:r>
              <w:rPr>
                <w:rFonts w:ascii="Calibri" w:hAnsi="Calibri"/>
                <w:color w:val="1F497D"/>
                <w:sz w:val="20"/>
                <w:szCs w:val="20"/>
              </w:rPr>
              <w:br/>
            </w:r>
            <w:hyperlink r:id="rId5" w:history="1">
              <w:r>
                <w:rPr>
                  <w:rStyle w:val="Hypertextovodkaz"/>
                  <w:rFonts w:ascii="Calibri" w:hAnsi="Calibri"/>
                  <w:sz w:val="20"/>
                  <w:szCs w:val="20"/>
                </w:rPr>
                <w:t>martin.novak@nwt.cz</w:t>
              </w:r>
            </w:hyperlink>
            <w:r>
              <w:rPr>
                <w:rFonts w:ascii="Calibri" w:hAnsi="Calibri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| </w:t>
            </w:r>
            <w:proofErr w:type="spellStart"/>
            <w:r>
              <w:rPr>
                <w:rFonts w:ascii="Calibri" w:hAnsi="Calibri"/>
                <w:color w:val="000000"/>
                <w:sz w:val="21"/>
                <w:szCs w:val="21"/>
              </w:rPr>
              <w:t>gsm</w:t>
            </w:r>
            <w:proofErr w:type="spellEnd"/>
            <w:r>
              <w:rPr>
                <w:rFonts w:ascii="Calibri" w:hAnsi="Calibri"/>
                <w:color w:val="000000"/>
                <w:sz w:val="21"/>
                <w:szCs w:val="21"/>
              </w:rPr>
              <w:t>: +420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724 707 418</w:t>
            </w:r>
          </w:p>
          <w:p w:rsidR="00B27A25" w:rsidRDefault="00B27A25">
            <w:pPr>
              <w:spacing w:line="264" w:lineRule="auto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NWT a.s.,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třída Tomáše Bati 269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, 760 01 Zlín,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Česká republika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br/>
            </w:r>
            <w:hyperlink r:id="rId6" w:history="1">
              <w:r>
                <w:rPr>
                  <w:rStyle w:val="Hypertextovodkaz"/>
                  <w:rFonts w:ascii="Calibri" w:hAnsi="Calibri"/>
                  <w:color w:val="000000"/>
                  <w:sz w:val="21"/>
                  <w:szCs w:val="21"/>
                  <w:u w:val="none"/>
                </w:rPr>
                <w:t>nwt.cz</w:t>
              </w:r>
            </w:hyperlink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| </w:t>
            </w:r>
            <w:hyperlink r:id="rId7" w:history="1">
              <w:r>
                <w:rPr>
                  <w:rStyle w:val="Hypertextovodkaz"/>
                  <w:rFonts w:ascii="Calibri" w:hAnsi="Calibri"/>
                  <w:color w:val="000000"/>
                  <w:sz w:val="21"/>
                  <w:szCs w:val="21"/>
                  <w:u w:val="none"/>
                </w:rPr>
                <w:t>patro.cz</w:t>
              </w:r>
            </w:hyperlink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| </w:t>
            </w:r>
            <w:hyperlink r:id="rId8" w:tgtFrame="_blank" w:tooltip="www.emea.cz" w:history="1">
              <w:r>
                <w:rPr>
                  <w:rStyle w:val="Hypertextovodkaz"/>
                  <w:rFonts w:ascii="Calibri" w:hAnsi="Calibri"/>
                  <w:color w:val="000000"/>
                  <w:sz w:val="21"/>
                  <w:szCs w:val="21"/>
                  <w:u w:val="none"/>
                </w:rPr>
                <w:t>emea.cz</w:t>
              </w:r>
            </w:hyperlink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| </w:t>
            </w:r>
            <w:hyperlink r:id="rId9" w:history="1">
              <w:r>
                <w:rPr>
                  <w:rStyle w:val="Hypertextovodkaz"/>
                  <w:rFonts w:ascii="Calibri" w:hAnsi="Calibri"/>
                  <w:color w:val="000000"/>
                  <w:sz w:val="21"/>
                  <w:szCs w:val="21"/>
                  <w:u w:val="none"/>
                </w:rPr>
                <w:t>knihy.cz</w:t>
              </w:r>
            </w:hyperlink>
          </w:p>
        </w:tc>
        <w:tc>
          <w:tcPr>
            <w:tcW w:w="2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A25" w:rsidRDefault="00B27A25">
            <w:pPr>
              <w:spacing w:line="276" w:lineRule="auto"/>
              <w:rPr>
                <w:rFonts w:ascii="Calibri" w:hAnsi="Calibri"/>
                <w:color w:val="BFBFBF"/>
                <w:sz w:val="18"/>
                <w:szCs w:val="18"/>
              </w:rPr>
            </w:pPr>
            <w:r>
              <w:rPr>
                <w:rFonts w:ascii="Calibri" w:hAnsi="Calibri"/>
                <w:noProof/>
                <w:color w:val="BFBFBF"/>
                <w:sz w:val="18"/>
                <w:szCs w:val="18"/>
              </w:rPr>
              <w:drawing>
                <wp:inline distT="0" distB="0" distL="0" distR="0">
                  <wp:extent cx="1381125" cy="857250"/>
                  <wp:effectExtent l="0" t="0" r="9525" b="0"/>
                  <wp:docPr id="1" name="Obrázek 1" descr="cid:image001.jpg@01D168D1.8F710F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168D1.8F710F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A25" w:rsidTr="00B27A25">
        <w:trPr>
          <w:trHeight w:val="270"/>
        </w:trPr>
        <w:tc>
          <w:tcPr>
            <w:tcW w:w="10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A25" w:rsidRDefault="00B27A25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color w:val="BFBFBF"/>
                <w:sz w:val="18"/>
                <w:szCs w:val="18"/>
              </w:rPr>
              <w:t>NWT a.s., zapsaná v obchodním rejstříku vedeném Krajským soudem v Brně, oddíl B, vložka 6207, IČ: 63469511.</w:t>
            </w:r>
          </w:p>
        </w:tc>
      </w:tr>
    </w:tbl>
    <w:p w:rsidR="00B27A25" w:rsidRDefault="00B27A25" w:rsidP="00B27A25">
      <w:pPr>
        <w:rPr>
          <w:rFonts w:ascii="Calibri" w:hAnsi="Calibri"/>
          <w:color w:val="1F497D"/>
          <w:sz w:val="22"/>
          <w:szCs w:val="22"/>
        </w:rPr>
      </w:pPr>
    </w:p>
    <w:p w:rsidR="00B27A25" w:rsidRDefault="00B27A25" w:rsidP="00B27A25">
      <w:pPr>
        <w:jc w:val="both"/>
        <w:rPr>
          <w:rFonts w:ascii="Verdana" w:hAnsi="Verdana"/>
          <w:color w:val="BFBFBF"/>
          <w:sz w:val="14"/>
          <w:szCs w:val="14"/>
          <w:lang w:val="x-none"/>
        </w:rPr>
      </w:pPr>
      <w:r>
        <w:rPr>
          <w:rFonts w:ascii="Verdana" w:hAnsi="Verdana"/>
          <w:color w:val="BFBFBF"/>
          <w:sz w:val="14"/>
          <w:szCs w:val="14"/>
          <w:lang w:val="x-none"/>
        </w:rPr>
        <w:t>Není-li v této e-mailové zprávě výslovně shora uvedeno odesílatelem jinak, pak platí následující:</w:t>
      </w:r>
    </w:p>
    <w:p w:rsidR="00B27A25" w:rsidRDefault="00B27A25" w:rsidP="00B27A25">
      <w:pPr>
        <w:jc w:val="both"/>
        <w:rPr>
          <w:rFonts w:ascii="Verdana" w:hAnsi="Verdana"/>
          <w:color w:val="BFBFBF"/>
          <w:sz w:val="14"/>
          <w:szCs w:val="14"/>
          <w:lang w:val="x-none"/>
        </w:rPr>
      </w:pPr>
      <w:r>
        <w:rPr>
          <w:rFonts w:ascii="Verdana" w:hAnsi="Verdana"/>
          <w:color w:val="BFBFBF"/>
          <w:sz w:val="14"/>
          <w:szCs w:val="14"/>
          <w:lang w:val="x-none"/>
        </w:rPr>
        <w:t xml:space="preserve">- tato e-mailová zpráva ani žádný z případně připojených souborů samostatně ani ve svém souhrnu není návrhem na uzavření smlouvy (nabídkou), příslibem uzavření smlouvy, vyhlášením veřejné soutěže o nejvhodnější nabídku, veřejnou nabídkou, přijetím nabídky ani jakýmkoliv jiným právním jednáním odesílatele, a to bez ohledu na obsah či označení této zprávy nebo jejích příloh, a </w:t>
      </w:r>
    </w:p>
    <w:p w:rsidR="00B27A25" w:rsidRDefault="00B27A25" w:rsidP="00B27A25">
      <w:pPr>
        <w:jc w:val="both"/>
        <w:rPr>
          <w:rFonts w:ascii="Verdana" w:hAnsi="Verdana"/>
          <w:color w:val="BFBFBF"/>
          <w:sz w:val="14"/>
          <w:szCs w:val="14"/>
          <w:lang w:val="x-none"/>
        </w:rPr>
      </w:pPr>
      <w:r>
        <w:rPr>
          <w:rFonts w:ascii="Verdana" w:hAnsi="Verdana"/>
          <w:color w:val="BFBFBF"/>
          <w:sz w:val="14"/>
          <w:szCs w:val="14"/>
          <w:lang w:val="x-none"/>
        </w:rPr>
        <w:t xml:space="preserve">- tato e-mailová zpráva </w:t>
      </w:r>
      <w:r>
        <w:rPr>
          <w:rFonts w:ascii="Verdana" w:hAnsi="Verdana"/>
          <w:color w:val="BFBFBF"/>
          <w:sz w:val="14"/>
          <w:szCs w:val="14"/>
        </w:rPr>
        <w:t>(</w:t>
      </w:r>
      <w:r>
        <w:rPr>
          <w:rFonts w:ascii="Verdana" w:hAnsi="Verdana"/>
          <w:color w:val="BFBFBF"/>
          <w:sz w:val="14"/>
          <w:szCs w:val="14"/>
          <w:lang w:val="x-none"/>
        </w:rPr>
        <w:t>ani žádný z případně připojených souborů samostatně ani ve svém souhrnu</w:t>
      </w:r>
      <w:r>
        <w:rPr>
          <w:rFonts w:ascii="Verdana" w:hAnsi="Verdana"/>
          <w:color w:val="BFBFBF"/>
          <w:sz w:val="14"/>
          <w:szCs w:val="14"/>
        </w:rPr>
        <w:t>)</w:t>
      </w:r>
      <w:r>
        <w:rPr>
          <w:rFonts w:ascii="Verdana" w:hAnsi="Verdana"/>
          <w:color w:val="BFBFBF"/>
          <w:sz w:val="14"/>
          <w:szCs w:val="14"/>
          <w:lang w:val="x-none"/>
        </w:rPr>
        <w:t xml:space="preserve"> odesilatele nijak nezavazuje (vůči jejímu příjemci nebo komukoliv, k čemukoliv nebo jakkoli), a to bez ohledu na její obsah a znění, a </w:t>
      </w:r>
    </w:p>
    <w:p w:rsidR="00B27A25" w:rsidRDefault="00B27A25" w:rsidP="00B27A25">
      <w:pPr>
        <w:jc w:val="both"/>
        <w:rPr>
          <w:rFonts w:ascii="Verdana" w:hAnsi="Verdana"/>
          <w:color w:val="BFBFBF"/>
          <w:sz w:val="14"/>
          <w:szCs w:val="14"/>
          <w:lang w:val="x-none"/>
        </w:rPr>
      </w:pPr>
      <w:r>
        <w:rPr>
          <w:rFonts w:ascii="Verdana" w:hAnsi="Verdana"/>
          <w:color w:val="BFBFBF"/>
          <w:sz w:val="14"/>
          <w:szCs w:val="14"/>
          <w:lang w:val="x-none"/>
        </w:rPr>
        <w:t>- pokud tato e-mailová zpráva nebo kterákoliv z jejích příloh vykazuje obsahové náležitosti jakéhokoliv právního jednání odesílatele, pak se jedná výhradně o právně nezávazné informativní sdělení  (které není právním jednáním odesílatele a tudíž ani nevyvolává žádné právní následky), a to i pokud tak není výslovně označeno.</w:t>
      </w:r>
    </w:p>
    <w:p w:rsidR="00B27A25" w:rsidRDefault="00B27A25" w:rsidP="00B27A25">
      <w:pPr>
        <w:rPr>
          <w:rFonts w:ascii="Calibri" w:hAnsi="Calibri"/>
          <w:color w:val="1F497D"/>
          <w:sz w:val="22"/>
          <w:szCs w:val="22"/>
        </w:rPr>
      </w:pPr>
    </w:p>
    <w:sectPr w:rsidR="00B27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25"/>
    <w:rsid w:val="00A42676"/>
    <w:rsid w:val="00B2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A2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7A2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A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A25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A2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7A2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A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A2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tro.c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wt.cz/" TargetMode="External"/><Relationship Id="rId11" Type="http://schemas.openxmlformats.org/officeDocument/2006/relationships/image" Target="cid:image001.jpg@01D2AD53.D5625D90" TargetMode="External"/><Relationship Id="rId5" Type="http://schemas.openxmlformats.org/officeDocument/2006/relationships/hyperlink" Target="mailto:martin.novak@nwt.cz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knih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Kučerová</dc:creator>
  <cp:lastModifiedBy>Jitka Kučerová</cp:lastModifiedBy>
  <cp:revision>1</cp:revision>
  <dcterms:created xsi:type="dcterms:W3CDTF">2017-05-05T07:42:00Z</dcterms:created>
  <dcterms:modified xsi:type="dcterms:W3CDTF">2017-05-05T07:43:00Z</dcterms:modified>
</cp:coreProperties>
</file>