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86" w:rsidRDefault="007C2E1D" w:rsidP="00092754">
      <w:r w:rsidRPr="007C2E1D">
        <w:t>Spectrum Brands s.r.o</w:t>
      </w:r>
      <w:r>
        <w:tab/>
      </w:r>
      <w:r>
        <w:tab/>
      </w:r>
      <w:r>
        <w:tab/>
      </w:r>
      <w:r>
        <w:tab/>
      </w:r>
      <w:r>
        <w:tab/>
      </w:r>
      <w:r>
        <w:tab/>
        <w:t>Helfštýn 20. 7. 2022</w:t>
      </w:r>
    </w:p>
    <w:p w:rsidR="007C2E1D" w:rsidRDefault="007C2E1D" w:rsidP="00092754">
      <w:r w:rsidRPr="007C2E1D">
        <w:t>Kpt. Jaroše 26</w:t>
      </w:r>
    </w:p>
    <w:p w:rsidR="007C2E1D" w:rsidRDefault="007C2E1D" w:rsidP="00092754">
      <w:r w:rsidRPr="007C2E1D">
        <w:t>Brno</w:t>
      </w:r>
    </w:p>
    <w:p w:rsidR="007C2E1D" w:rsidRDefault="007C2E1D" w:rsidP="00092754">
      <w:r w:rsidRPr="007C2E1D">
        <w:t>602</w:t>
      </w:r>
      <w:r>
        <w:t xml:space="preserve"> </w:t>
      </w:r>
      <w:r w:rsidRPr="007C2E1D">
        <w:t>00</w:t>
      </w:r>
    </w:p>
    <w:p w:rsidR="007C2E1D" w:rsidRDefault="007C2E1D" w:rsidP="00092754">
      <w:r w:rsidRPr="007C2E1D">
        <w:t>IČ:</w:t>
      </w:r>
      <w:r>
        <w:t xml:space="preserve"> </w:t>
      </w:r>
      <w:r w:rsidRPr="007C2E1D">
        <w:t>01791036</w:t>
      </w:r>
    </w:p>
    <w:p w:rsidR="00092754" w:rsidRDefault="00092754" w:rsidP="00092754"/>
    <w:p w:rsidR="00092754" w:rsidRDefault="00092754" w:rsidP="00092754">
      <w:pPr>
        <w:rPr>
          <w:b/>
          <w:u w:val="single"/>
        </w:rPr>
      </w:pPr>
      <w:r>
        <w:rPr>
          <w:b/>
          <w:u w:val="single"/>
        </w:rPr>
        <w:t>v</w:t>
      </w:r>
      <w:r w:rsidRPr="00092754">
        <w:rPr>
          <w:b/>
          <w:u w:val="single"/>
        </w:rPr>
        <w:t>ěc: objednávka</w:t>
      </w:r>
      <w:r w:rsidR="007C2E1D">
        <w:rPr>
          <w:b/>
          <w:u w:val="single"/>
        </w:rPr>
        <w:t xml:space="preserve"> 2007</w:t>
      </w:r>
      <w:r w:rsidR="004316F8">
        <w:rPr>
          <w:b/>
          <w:u w:val="single"/>
        </w:rPr>
        <w:t>/2022</w:t>
      </w:r>
    </w:p>
    <w:p w:rsidR="001A340C" w:rsidRDefault="001A340C" w:rsidP="00092754">
      <w:pPr>
        <w:rPr>
          <w:b/>
          <w:u w:val="single"/>
        </w:rPr>
      </w:pPr>
    </w:p>
    <w:p w:rsidR="00092754" w:rsidRDefault="00092754" w:rsidP="00092754">
      <w:pPr>
        <w:rPr>
          <w:b/>
          <w:u w:val="single"/>
        </w:rPr>
      </w:pPr>
    </w:p>
    <w:p w:rsidR="00092754" w:rsidRDefault="00092754" w:rsidP="00092754"/>
    <w:p w:rsidR="00092754" w:rsidRDefault="00092754" w:rsidP="00092754"/>
    <w:p w:rsidR="00092754" w:rsidRDefault="00092754" w:rsidP="00092754">
      <w:r>
        <w:t>Dobrý den,</w:t>
      </w:r>
    </w:p>
    <w:p w:rsidR="00092754" w:rsidRDefault="00092754" w:rsidP="00092754"/>
    <w:p w:rsidR="00E64484" w:rsidRPr="00E64484" w:rsidRDefault="0075690D" w:rsidP="007C2E1D">
      <w:pPr>
        <w:rPr>
          <w:i/>
        </w:rPr>
      </w:pPr>
      <w:r>
        <w:t>r</w:t>
      </w:r>
      <w:r w:rsidR="00092754">
        <w:t xml:space="preserve">ádi bychom u Vás závazně objednali </w:t>
      </w:r>
      <w:r w:rsidR="007C2E1D" w:rsidRPr="007C2E1D">
        <w:t>technické odbavení videomappingu</w:t>
      </w:r>
      <w:r w:rsidR="007C2E1D">
        <w:t xml:space="preserve"> na sobotu </w:t>
      </w:r>
      <w:r w:rsidR="007C2E1D">
        <w:br/>
        <w:t>30. července 2022, za nabídnutou cenu 43 900 Kč bez DPH (tj. 53 119 Kč vč. 21% DPH).</w:t>
      </w:r>
    </w:p>
    <w:p w:rsidR="004316F8" w:rsidRPr="004316F8" w:rsidRDefault="004316F8" w:rsidP="004316F8">
      <w:pPr>
        <w:rPr>
          <w:i/>
        </w:rPr>
      </w:pPr>
    </w:p>
    <w:p w:rsidR="00092754" w:rsidRDefault="00092754" w:rsidP="00092754"/>
    <w:p w:rsidR="00092754" w:rsidRPr="00092754" w:rsidRDefault="00092754" w:rsidP="00092754">
      <w:pPr>
        <w:rPr>
          <w:i/>
        </w:rPr>
      </w:pPr>
      <w:r>
        <w:t xml:space="preserve">Naše fakturační adresa je: </w:t>
      </w:r>
      <w:r>
        <w:tab/>
      </w:r>
      <w:r w:rsidRPr="00092754">
        <w:rPr>
          <w:i/>
        </w:rPr>
        <w:t>Muzeum Komenského v Přerově, p. o.</w:t>
      </w:r>
    </w:p>
    <w:p w:rsidR="00092754" w:rsidRPr="00092754" w:rsidRDefault="00092754" w:rsidP="00092754">
      <w:pPr>
        <w:rPr>
          <w:i/>
        </w:rPr>
      </w:pPr>
      <w:r w:rsidRPr="00092754">
        <w:rPr>
          <w:i/>
        </w:rPr>
        <w:tab/>
      </w:r>
      <w:r w:rsidRPr="00092754">
        <w:rPr>
          <w:i/>
        </w:rPr>
        <w:tab/>
      </w:r>
      <w:r w:rsidRPr="00092754">
        <w:rPr>
          <w:i/>
        </w:rPr>
        <w:tab/>
      </w:r>
      <w:r w:rsidRPr="00092754">
        <w:rPr>
          <w:i/>
        </w:rPr>
        <w:tab/>
        <w:t>Horní nám. 7/7</w:t>
      </w:r>
    </w:p>
    <w:p w:rsidR="00092754" w:rsidRPr="00092754" w:rsidRDefault="00092754" w:rsidP="00092754">
      <w:pPr>
        <w:rPr>
          <w:i/>
        </w:rPr>
      </w:pPr>
      <w:r w:rsidRPr="00092754">
        <w:rPr>
          <w:i/>
        </w:rPr>
        <w:tab/>
      </w:r>
      <w:r w:rsidRPr="00092754">
        <w:rPr>
          <w:i/>
        </w:rPr>
        <w:tab/>
      </w:r>
      <w:r w:rsidRPr="00092754">
        <w:rPr>
          <w:i/>
        </w:rPr>
        <w:tab/>
      </w:r>
      <w:r w:rsidRPr="00092754">
        <w:rPr>
          <w:i/>
        </w:rPr>
        <w:tab/>
        <w:t>750 02 Přerov</w:t>
      </w:r>
    </w:p>
    <w:p w:rsidR="00092754" w:rsidRPr="00092754" w:rsidRDefault="00092754" w:rsidP="00092754">
      <w:pPr>
        <w:rPr>
          <w:i/>
        </w:rPr>
      </w:pPr>
      <w:r w:rsidRPr="00092754">
        <w:rPr>
          <w:i/>
        </w:rPr>
        <w:tab/>
      </w:r>
      <w:r w:rsidRPr="00092754">
        <w:rPr>
          <w:i/>
        </w:rPr>
        <w:tab/>
      </w:r>
      <w:r w:rsidRPr="00092754">
        <w:rPr>
          <w:i/>
        </w:rPr>
        <w:tab/>
      </w:r>
      <w:r w:rsidRPr="00092754">
        <w:rPr>
          <w:i/>
        </w:rPr>
        <w:tab/>
        <w:t>IČ: 00097969</w:t>
      </w:r>
    </w:p>
    <w:p w:rsidR="00092754" w:rsidRDefault="00092754" w:rsidP="00092754">
      <w:r>
        <w:tab/>
      </w:r>
      <w:r>
        <w:tab/>
      </w:r>
      <w:r>
        <w:tab/>
      </w:r>
      <w:r>
        <w:tab/>
        <w:t xml:space="preserve">  </w:t>
      </w:r>
    </w:p>
    <w:p w:rsidR="00092754" w:rsidRDefault="00092754" w:rsidP="00092754"/>
    <w:p w:rsidR="00092754" w:rsidRDefault="00092754" w:rsidP="00092754">
      <w:r>
        <w:t>S díky</w:t>
      </w:r>
    </w:p>
    <w:p w:rsidR="00092754" w:rsidRPr="00092754" w:rsidRDefault="00FA1C53" w:rsidP="00092754">
      <w:r>
        <w:t>Mgr. Radim Himmler, ředitel</w:t>
      </w:r>
      <w:bookmarkStart w:id="0" w:name="_GoBack"/>
      <w:bookmarkEnd w:id="0"/>
    </w:p>
    <w:sectPr w:rsidR="00092754" w:rsidRPr="00092754" w:rsidSect="00FE7886">
      <w:headerReference w:type="even" r:id="rId6"/>
      <w:headerReference w:type="default" r:id="rId7"/>
      <w:footerReference w:type="even" r:id="rId8"/>
      <w:footerReference w:type="default" r:id="rId9"/>
      <w:headerReference w:type="first" r:id="rId10"/>
      <w:footerReference w:type="first" r:id="rId11"/>
      <w:pgSz w:w="11900" w:h="16840"/>
      <w:pgMar w:top="1985" w:right="851" w:bottom="1531" w:left="1418"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C4" w:rsidRDefault="001A4BC4">
      <w:r>
        <w:separator/>
      </w:r>
    </w:p>
  </w:endnote>
  <w:endnote w:type="continuationSeparator" w:id="0">
    <w:p w:rsidR="001A4BC4" w:rsidRDefault="001A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auto"/>
    <w:pitch w:val="variable"/>
    <w:sig w:usb0="00000003" w:usb1="00000000" w:usb2="00000000" w:usb3="00000000" w:csb0="00000001" w:csb1="00000000"/>
  </w:font>
  <w:font w:name="Arial Italic">
    <w:altName w:val="MV Bol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FE788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C4" w:rsidRDefault="001A4BC4">
      <w:r>
        <w:separator/>
      </w:r>
    </w:p>
  </w:footnote>
  <w:footnote w:type="continuationSeparator" w:id="0">
    <w:p w:rsidR="001A4BC4" w:rsidRDefault="001A4B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4316F8">
    <w:pPr>
      <w:pStyle w:val="Zhlav"/>
    </w:pPr>
    <w:r>
      <w:rPr>
        <w:lang w:eastAsia="cs-CZ"/>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7562215" cy="10694035"/>
          <wp:effectExtent l="0" t="0" r="635" b="0"/>
          <wp:wrapNone/>
          <wp:docPr id="3" name="Obrázek 3" descr="HRAD-hlavičkový 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AD-hlavičkový 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r w:rsidR="001A4BC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45pt;height:842.05pt;z-index:-251660800;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Pr="00B846D6" w:rsidRDefault="001A4BC4">
    <w:pPr>
      <w:pStyle w:val="Zhlav"/>
      <w:rPr>
        <w:rFonts w:ascii="Times New Roman" w:hAnsi="Times New Roman"/>
      </w:rPr>
    </w:pPr>
    <w:r>
      <w:rPr>
        <w:rFonts w:ascii="Times New Roman" w:hAnsi="Times New Roma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45pt;height:842.05pt;z-index:-251658752;mso-wrap-edited:f;mso-position-horizontal:left;mso-position-horizontal-relative:page;mso-position-vertical:top;mso-position-vertical-relative:page" wrapcoords="16812 346 16812 365 14554 653 2529 788 2502 865 2584 980 7236 1269 7127 1288 7154 1384 10800 1577 10800 7116 979 7232 979 7289 10800 7424 10800 10501 952 10751 952 10828 10800 11117 10800 20349 2502 20619 2502 20869 2693 20946 2502 20965 2529 21099 3346 21099 3400 21099 3509 21003 4651 20946 4624 20676 3672 20657 10800 20349 10772 11098 1605 10809 10800 10501 10800 1577 16948 1288 16948 1269 17981 1250 18743 1019 18743 846 18634 692 18525 653 16948 346 16812 346">
          <v:imagedata r:id="rId1" o:title="HRAD-hlavičkový papír"/>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4316F8">
    <w:pPr>
      <w:pStyle w:val="Zhlav"/>
    </w:pPr>
    <w:r>
      <w:rPr>
        <w:lang w:eastAsia="cs-CZ"/>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7562215" cy="10694035"/>
          <wp:effectExtent l="0" t="0" r="635" b="0"/>
          <wp:wrapNone/>
          <wp:docPr id="2" name="Obrázek 2" descr="HRAD-hlavičkový 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AD-hlavičkový pa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4035"/>
                  </a:xfrm>
                  <a:prstGeom prst="rect">
                    <a:avLst/>
                  </a:prstGeom>
                  <a:noFill/>
                </pic:spPr>
              </pic:pic>
            </a:graphicData>
          </a:graphic>
          <wp14:sizeRelH relativeFrom="page">
            <wp14:pctWidth>0</wp14:pctWidth>
          </wp14:sizeRelH>
          <wp14:sizeRelV relativeFrom="page">
            <wp14:pctHeight>0</wp14:pctHeight>
          </wp14:sizeRelV>
        </wp:anchor>
      </w:drawing>
    </w:r>
    <w:r w:rsidR="001A4BC4">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45pt;height:842.05pt;z-index:-251659776;mso-wrap-edited:f;mso-position-horizontal:center;mso-position-horizontal-relative:margin;mso-position-vertical:center;mso-position-vertical-relative:margin" wrapcoords="-27 0 -27 21561 21600 21561 21600 0 -27 0">
          <v:imagedata r:id="rId2" o:title="HRAD-dopisni papir podkl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54"/>
    <w:rsid w:val="00092754"/>
    <w:rsid w:val="001A340C"/>
    <w:rsid w:val="001A4BC4"/>
    <w:rsid w:val="00390241"/>
    <w:rsid w:val="004316F8"/>
    <w:rsid w:val="00464EE4"/>
    <w:rsid w:val="004E48BB"/>
    <w:rsid w:val="005256E9"/>
    <w:rsid w:val="005620A2"/>
    <w:rsid w:val="005D4B3C"/>
    <w:rsid w:val="00693B7D"/>
    <w:rsid w:val="006951BA"/>
    <w:rsid w:val="006A4168"/>
    <w:rsid w:val="00736726"/>
    <w:rsid w:val="0075690D"/>
    <w:rsid w:val="007633E4"/>
    <w:rsid w:val="007B40B6"/>
    <w:rsid w:val="007C2E1D"/>
    <w:rsid w:val="008A1CF3"/>
    <w:rsid w:val="00AF767A"/>
    <w:rsid w:val="00CA07FD"/>
    <w:rsid w:val="00E64484"/>
    <w:rsid w:val="00FA1C53"/>
    <w:rsid w:val="00FE7886"/>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74C48478"/>
  <w15:docId w15:val="{1AD1365F-7A95-4E4F-A047-DE980293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285"/>
    <w:rPr>
      <w:noProof/>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H1">
    <w:name w:val="Nadpis H1"/>
    <w:basedOn w:val="Normln"/>
    <w:qFormat/>
    <w:rsid w:val="00B846D6"/>
    <w:rPr>
      <w:rFonts w:ascii="Times New Roman" w:hAnsi="Times New Roman"/>
      <w:sz w:val="42"/>
    </w:rPr>
  </w:style>
  <w:style w:type="paragraph" w:styleId="Zhlav">
    <w:name w:val="header"/>
    <w:basedOn w:val="Normln"/>
    <w:link w:val="ZhlavChar"/>
    <w:uiPriority w:val="99"/>
    <w:semiHidden/>
    <w:unhideWhenUsed/>
    <w:rsid w:val="00B846D6"/>
    <w:pPr>
      <w:tabs>
        <w:tab w:val="center" w:pos="4153"/>
        <w:tab w:val="right" w:pos="8306"/>
      </w:tabs>
    </w:pPr>
  </w:style>
  <w:style w:type="character" w:customStyle="1" w:styleId="ZhlavChar">
    <w:name w:val="Záhlaví Char"/>
    <w:basedOn w:val="Standardnpsmoodstavce"/>
    <w:link w:val="Zhlav"/>
    <w:uiPriority w:val="99"/>
    <w:semiHidden/>
    <w:rsid w:val="00B846D6"/>
    <w:rPr>
      <w:noProof/>
      <w:sz w:val="24"/>
      <w:szCs w:val="24"/>
    </w:rPr>
  </w:style>
  <w:style w:type="paragraph" w:styleId="Zpat">
    <w:name w:val="footer"/>
    <w:basedOn w:val="Normln"/>
    <w:link w:val="ZpatChar"/>
    <w:uiPriority w:val="99"/>
    <w:semiHidden/>
    <w:unhideWhenUsed/>
    <w:rsid w:val="00B846D6"/>
    <w:pPr>
      <w:tabs>
        <w:tab w:val="center" w:pos="4153"/>
        <w:tab w:val="right" w:pos="8306"/>
      </w:tabs>
    </w:pPr>
  </w:style>
  <w:style w:type="character" w:customStyle="1" w:styleId="ZpatChar">
    <w:name w:val="Zápatí Char"/>
    <w:basedOn w:val="Standardnpsmoodstavce"/>
    <w:link w:val="Zpat"/>
    <w:uiPriority w:val="99"/>
    <w:semiHidden/>
    <w:rsid w:val="00B846D6"/>
    <w:rPr>
      <w:noProof/>
      <w:sz w:val="24"/>
      <w:szCs w:val="24"/>
    </w:rPr>
  </w:style>
  <w:style w:type="paragraph" w:customStyle="1" w:styleId="Hornitext">
    <w:name w:val="Horni text"/>
    <w:basedOn w:val="Normln"/>
    <w:uiPriority w:val="99"/>
    <w:rsid w:val="00B846D6"/>
    <w:rPr>
      <w:rFonts w:ascii="Arial" w:eastAsia="Times New Roman" w:hAnsi="Arial" w:cs="Arial"/>
      <w:noProof w:val="0"/>
      <w:color w:val="231F20"/>
      <w:sz w:val="18"/>
      <w:szCs w:val="18"/>
      <w:lang w:val="en-US"/>
    </w:rPr>
  </w:style>
  <w:style w:type="paragraph" w:customStyle="1" w:styleId="NadpisH2">
    <w:name w:val="Nadpis H2"/>
    <w:basedOn w:val="Normln"/>
    <w:qFormat/>
    <w:rsid w:val="00B846D6"/>
    <w:rPr>
      <w:rFonts w:ascii="Times New Roman" w:hAnsi="Times New Roman"/>
      <w:sz w:val="36"/>
    </w:rPr>
  </w:style>
  <w:style w:type="paragraph" w:customStyle="1" w:styleId="NadpisH3">
    <w:name w:val="Nadpis H3"/>
    <w:basedOn w:val="Normln"/>
    <w:qFormat/>
    <w:rsid w:val="00B846D6"/>
    <w:rPr>
      <w:rFonts w:ascii="Times New Roman" w:hAnsi="Times New Roman"/>
      <w:sz w:val="32"/>
    </w:rPr>
  </w:style>
  <w:style w:type="paragraph" w:customStyle="1" w:styleId="Tecttucne">
    <w:name w:val="Tect tucne"/>
    <w:basedOn w:val="Normln"/>
    <w:qFormat/>
    <w:rsid w:val="00B846D6"/>
    <w:rPr>
      <w:rFonts w:ascii="Arial Bold" w:hAnsi="Arial Bold"/>
      <w:sz w:val="20"/>
    </w:rPr>
  </w:style>
  <w:style w:type="paragraph" w:customStyle="1" w:styleId="Textkurziva">
    <w:name w:val="Text kurziva"/>
    <w:basedOn w:val="Normln"/>
    <w:qFormat/>
    <w:rsid w:val="00B846D6"/>
    <w:rPr>
      <w:rFonts w:ascii="Arial Italic" w:hAnsi="Arial Italic"/>
      <w:sz w:val="20"/>
    </w:rPr>
  </w:style>
  <w:style w:type="paragraph" w:customStyle="1" w:styleId="text">
    <w:name w:val="text"/>
    <w:basedOn w:val="Normln"/>
    <w:qFormat/>
    <w:rsid w:val="00B846D6"/>
    <w:rPr>
      <w:rFonts w:ascii="Arial" w:hAnsi="Arial"/>
      <w:sz w:val="20"/>
    </w:rPr>
  </w:style>
  <w:style w:type="paragraph" w:styleId="Textbubliny">
    <w:name w:val="Balloon Text"/>
    <w:basedOn w:val="Normln"/>
    <w:link w:val="TextbublinyChar"/>
    <w:rsid w:val="005256E9"/>
    <w:rPr>
      <w:rFonts w:ascii="Tahoma" w:hAnsi="Tahoma" w:cs="Tahoma"/>
      <w:sz w:val="16"/>
      <w:szCs w:val="16"/>
    </w:rPr>
  </w:style>
  <w:style w:type="character" w:customStyle="1" w:styleId="TextbublinyChar">
    <w:name w:val="Text bubliny Char"/>
    <w:basedOn w:val="Standardnpsmoodstavce"/>
    <w:link w:val="Textbubliny"/>
    <w:rsid w:val="005256E9"/>
    <w:rPr>
      <w:rFonts w:ascii="Tahoma" w:hAnsi="Tahoma" w:cs="Tahoma"/>
      <w:noProof/>
      <w:sz w:val="16"/>
      <w:szCs w:val="16"/>
      <w:lang w:eastAsia="en-US"/>
    </w:rPr>
  </w:style>
  <w:style w:type="character" w:styleId="Hypertextovodkaz">
    <w:name w:val="Hyperlink"/>
    <w:basedOn w:val="Standardnpsmoodstavce"/>
    <w:rsid w:val="001A3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3751">
      <w:bodyDiv w:val="1"/>
      <w:marLeft w:val="0"/>
      <w:marRight w:val="0"/>
      <w:marTop w:val="0"/>
      <w:marBottom w:val="0"/>
      <w:divBdr>
        <w:top w:val="none" w:sz="0" w:space="0" w:color="auto"/>
        <w:left w:val="none" w:sz="0" w:space="0" w:color="auto"/>
        <w:bottom w:val="none" w:sz="0" w:space="0" w:color="auto"/>
        <w:right w:val="none" w:sz="0" w:space="0" w:color="auto"/>
      </w:divBdr>
    </w:div>
    <w:div w:id="1172571462">
      <w:bodyDiv w:val="1"/>
      <w:marLeft w:val="0"/>
      <w:marRight w:val="0"/>
      <w:marTop w:val="0"/>
      <w:marBottom w:val="0"/>
      <w:divBdr>
        <w:top w:val="none" w:sz="0" w:space="0" w:color="auto"/>
        <w:left w:val="none" w:sz="0" w:space="0" w:color="auto"/>
        <w:bottom w:val="none" w:sz="0" w:space="0" w:color="auto"/>
        <w:right w:val="none" w:sz="0" w:space="0" w:color="auto"/>
      </w:divBdr>
    </w:div>
    <w:div w:id="1267352121">
      <w:bodyDiv w:val="1"/>
      <w:marLeft w:val="0"/>
      <w:marRight w:val="0"/>
      <w:marTop w:val="0"/>
      <w:marBottom w:val="0"/>
      <w:divBdr>
        <w:top w:val="none" w:sz="0" w:space="0" w:color="auto"/>
        <w:left w:val="none" w:sz="0" w:space="0" w:color="auto"/>
        <w:bottom w:val="none" w:sz="0" w:space="0" w:color="auto"/>
        <w:right w:val="none" w:sz="0" w:space="0" w:color="auto"/>
      </w:divBdr>
    </w:div>
    <w:div w:id="1485509875">
      <w:bodyDiv w:val="1"/>
      <w:marLeft w:val="0"/>
      <w:marRight w:val="0"/>
      <w:marTop w:val="0"/>
      <w:marBottom w:val="0"/>
      <w:divBdr>
        <w:top w:val="none" w:sz="0" w:space="0" w:color="auto"/>
        <w:left w:val="none" w:sz="0" w:space="0" w:color="auto"/>
        <w:bottom w:val="none" w:sz="0" w:space="0" w:color="auto"/>
        <w:right w:val="none" w:sz="0" w:space="0" w:color="auto"/>
      </w:divBdr>
    </w:div>
    <w:div w:id="209160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oja\Desktop\HRAD-hlavi&#269;kov&#253;%20pap&#237;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HRAD-hlavičkový papír.dot</Template>
  <TotalTime>12</TotalTime>
  <Pages>1</Pages>
  <Words>66</Words>
  <Characters>392</Characters>
  <Application>Microsoft Office Word</Application>
  <DocSecurity>0</DocSecurity>
  <Lines>3</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CharactersWithSpaces>
  <SharedDoc>false</SharedDoc>
  <HLinks>
    <vt:vector size="18" baseType="variant">
      <vt:variant>
        <vt:i4>53870656</vt:i4>
      </vt:variant>
      <vt:variant>
        <vt:i4>-1</vt:i4>
      </vt:variant>
      <vt:variant>
        <vt:i4>1029</vt:i4>
      </vt:variant>
      <vt:variant>
        <vt:i4>1</vt:i4>
      </vt:variant>
      <vt:variant>
        <vt:lpwstr>HRAD-hlavičkový papír</vt:lpwstr>
      </vt:variant>
      <vt:variant>
        <vt:lpwstr/>
      </vt:variant>
      <vt:variant>
        <vt:i4>53870656</vt:i4>
      </vt:variant>
      <vt:variant>
        <vt:i4>-1</vt:i4>
      </vt:variant>
      <vt:variant>
        <vt:i4>1030</vt:i4>
      </vt:variant>
      <vt:variant>
        <vt:i4>1</vt:i4>
      </vt:variant>
      <vt:variant>
        <vt:lpwstr>HRAD-hlavičkový papír</vt:lpwstr>
      </vt:variant>
      <vt:variant>
        <vt:lpwstr/>
      </vt:variant>
      <vt:variant>
        <vt:i4>53870656</vt:i4>
      </vt:variant>
      <vt:variant>
        <vt:i4>-1</vt:i4>
      </vt:variant>
      <vt:variant>
        <vt:i4>1031</vt:i4>
      </vt:variant>
      <vt:variant>
        <vt:i4>1</vt:i4>
      </vt:variant>
      <vt:variant>
        <vt:lpwstr>HRAD-hlavičkový papír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Holcová Petra</cp:lastModifiedBy>
  <cp:revision>5</cp:revision>
  <cp:lastPrinted>2022-01-27T16:25:00Z</cp:lastPrinted>
  <dcterms:created xsi:type="dcterms:W3CDTF">2022-04-04T11:31:00Z</dcterms:created>
  <dcterms:modified xsi:type="dcterms:W3CDTF">2022-08-02T08:22:00Z</dcterms:modified>
</cp:coreProperties>
</file>