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37329C" w:rsidRDefault="002C3666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37329C">
        <w:rPr>
          <w:sz w:val="30"/>
          <w:szCs w:val="30"/>
        </w:rPr>
        <w:t>Kupní smlouva</w:t>
      </w:r>
      <w:r w:rsidR="00EC7F82" w:rsidRPr="0037329C">
        <w:rPr>
          <w:sz w:val="30"/>
          <w:szCs w:val="30"/>
        </w:rPr>
        <w:t xml:space="preserve"> </w:t>
      </w:r>
    </w:p>
    <w:p w:rsidR="0085511E" w:rsidRPr="0037329C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37329C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37329C">
        <w:rPr>
          <w:sz w:val="18"/>
          <w:szCs w:val="18"/>
        </w:rPr>
        <w:br/>
      </w:r>
      <w:r w:rsidRPr="0037329C">
        <w:rPr>
          <w:sz w:val="18"/>
          <w:szCs w:val="18"/>
        </w:rPr>
        <w:t>mezi smluvními stranami</w:t>
      </w:r>
    </w:p>
    <w:p w:rsidR="003B063F" w:rsidRPr="0037329C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496"/>
      </w:tblGrid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>Obchodní firma:</w:t>
            </w:r>
            <w:r w:rsidRPr="0037329C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FF69CB" w:rsidRPr="0037329C" w:rsidRDefault="0037329C" w:rsidP="00520E33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proofErr w:type="spellStart"/>
            <w:r w:rsidRPr="0037329C">
              <w:rPr>
                <w:b/>
                <w:sz w:val="21"/>
                <w:szCs w:val="21"/>
              </w:rPr>
              <w:t>Chironax</w:t>
            </w:r>
            <w:proofErr w:type="spellEnd"/>
            <w:r w:rsidRPr="0037329C">
              <w:rPr>
                <w:b/>
                <w:sz w:val="21"/>
                <w:szCs w:val="21"/>
              </w:rPr>
              <w:t xml:space="preserve"> Frýdek - Místek s.r.o.</w:t>
            </w:r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FF69CB" w:rsidRPr="0037329C" w:rsidRDefault="0037329C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>Revoluční 1280, Frýdek, 738 01 Frýdek-Místek</w:t>
            </w:r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37329C" w:rsidRPr="0037329C" w:rsidRDefault="00EC4ABE" w:rsidP="00520E33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37329C" w:rsidRPr="0037329C">
              <w:rPr>
                <w:sz w:val="21"/>
                <w:szCs w:val="21"/>
              </w:rPr>
              <w:t>, jednatel</w:t>
            </w:r>
          </w:p>
          <w:p w:rsidR="00FF69CB" w:rsidRPr="0037329C" w:rsidRDefault="00EC4ABE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37329C" w:rsidRPr="0037329C">
              <w:rPr>
                <w:sz w:val="21"/>
                <w:szCs w:val="21"/>
              </w:rPr>
              <w:t>, jednatel</w:t>
            </w:r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FF69CB" w:rsidRPr="0037329C" w:rsidRDefault="00EC4ABE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FF69CB" w:rsidRPr="0037329C" w:rsidRDefault="0037329C" w:rsidP="0037329C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r w:rsidRPr="0037329C">
              <w:rPr>
                <w:sz w:val="21"/>
                <w:szCs w:val="21"/>
              </w:rPr>
              <w:t xml:space="preserve">KB a.s. pobočka Frýdek-Místek </w:t>
            </w:r>
            <w:proofErr w:type="gramStart"/>
            <w:r w:rsidRPr="0037329C">
              <w:rPr>
                <w:sz w:val="21"/>
                <w:szCs w:val="21"/>
              </w:rPr>
              <w:t>č.ú.: 45704</w:t>
            </w:r>
            <w:proofErr w:type="gramEnd"/>
            <w:r w:rsidRPr="0037329C">
              <w:rPr>
                <w:sz w:val="21"/>
                <w:szCs w:val="21"/>
              </w:rPr>
              <w:t>-781/0100</w:t>
            </w:r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FF69CB" w:rsidRPr="0037329C" w:rsidRDefault="0037329C" w:rsidP="002C3666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 xml:space="preserve">47666391 </w:t>
            </w:r>
            <w:r w:rsidR="00FF69CB" w:rsidRPr="0037329C">
              <w:rPr>
                <w:sz w:val="21"/>
                <w:szCs w:val="21"/>
              </w:rPr>
              <w:t xml:space="preserve">/ </w:t>
            </w:r>
            <w:r w:rsidR="002C3666" w:rsidRPr="0037329C">
              <w:rPr>
                <w:sz w:val="21"/>
                <w:szCs w:val="21"/>
              </w:rPr>
              <w:t>CZ</w:t>
            </w:r>
            <w:r w:rsidRPr="0037329C">
              <w:rPr>
                <w:sz w:val="21"/>
                <w:szCs w:val="21"/>
              </w:rPr>
              <w:t>47666391</w:t>
            </w:r>
          </w:p>
        </w:tc>
      </w:tr>
      <w:tr w:rsidR="0037329C" w:rsidRPr="0037329C" w:rsidTr="00520E33">
        <w:tc>
          <w:tcPr>
            <w:tcW w:w="2943" w:type="dxa"/>
          </w:tcPr>
          <w:p w:rsidR="00FF69CB" w:rsidRPr="0037329C" w:rsidRDefault="00FF69CB" w:rsidP="00520E33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FF69CB" w:rsidRPr="0037329C" w:rsidRDefault="0037329C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37329C">
              <w:rPr>
                <w:sz w:val="21"/>
                <w:szCs w:val="21"/>
              </w:rPr>
              <w:t>Krajského soudu v Ostravě, oddíl C, vložka 10083</w:t>
            </w:r>
          </w:p>
        </w:tc>
      </w:tr>
    </w:tbl>
    <w:p w:rsidR="00C04433" w:rsidRPr="0037329C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7329C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7329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7329C">
        <w:rPr>
          <w:sz w:val="22"/>
          <w:szCs w:val="22"/>
          <w:u w:val="single"/>
        </w:rPr>
        <w:t xml:space="preserve">Kupující: </w:t>
      </w:r>
      <w:r w:rsidRPr="0037329C">
        <w:rPr>
          <w:sz w:val="22"/>
          <w:szCs w:val="22"/>
        </w:rPr>
        <w:tab/>
      </w:r>
      <w:r w:rsidRPr="0037329C">
        <w:rPr>
          <w:b/>
          <w:sz w:val="22"/>
          <w:szCs w:val="22"/>
        </w:rPr>
        <w:t>Povodí Odry, státní podnik</w:t>
      </w:r>
    </w:p>
    <w:p w:rsidR="00AC0180" w:rsidRPr="0037329C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7329C">
        <w:rPr>
          <w:sz w:val="22"/>
          <w:szCs w:val="22"/>
        </w:rPr>
        <w:t xml:space="preserve">Sídlo:  </w:t>
      </w:r>
      <w:r w:rsidRPr="0037329C">
        <w:rPr>
          <w:sz w:val="22"/>
          <w:szCs w:val="22"/>
        </w:rPr>
        <w:tab/>
      </w:r>
      <w:r w:rsidR="0085511E" w:rsidRPr="0037329C">
        <w:rPr>
          <w:sz w:val="22"/>
          <w:szCs w:val="22"/>
        </w:rPr>
        <w:t xml:space="preserve">Varenská 3101/49, Moravská Ostrava, 702 00 Ostrava,                            </w:t>
      </w:r>
      <w:r w:rsidR="0085511E" w:rsidRPr="0037329C">
        <w:rPr>
          <w:sz w:val="22"/>
          <w:szCs w:val="22"/>
        </w:rPr>
        <w:tab/>
        <w:t>Doručovací číslo 701 26</w:t>
      </w:r>
    </w:p>
    <w:p w:rsidR="00AC0180" w:rsidRPr="0037329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7329C">
        <w:rPr>
          <w:sz w:val="22"/>
          <w:szCs w:val="22"/>
        </w:rPr>
        <w:t xml:space="preserve">Statutární zástupce:  </w:t>
      </w:r>
      <w:r w:rsidRPr="0037329C">
        <w:rPr>
          <w:sz w:val="22"/>
          <w:szCs w:val="22"/>
        </w:rPr>
        <w:tab/>
        <w:t xml:space="preserve">Ing. </w:t>
      </w:r>
      <w:r w:rsidR="000273B2" w:rsidRPr="0037329C">
        <w:rPr>
          <w:sz w:val="22"/>
          <w:szCs w:val="22"/>
        </w:rPr>
        <w:t xml:space="preserve">Jiří </w:t>
      </w:r>
      <w:r w:rsidR="003D72F3" w:rsidRPr="0037329C">
        <w:rPr>
          <w:sz w:val="22"/>
          <w:szCs w:val="22"/>
        </w:rPr>
        <w:t>Tk</w:t>
      </w:r>
      <w:r w:rsidR="000273B2" w:rsidRPr="0037329C">
        <w:rPr>
          <w:sz w:val="22"/>
          <w:szCs w:val="22"/>
        </w:rPr>
        <w:t>áč</w:t>
      </w:r>
      <w:r w:rsidRPr="0037329C">
        <w:rPr>
          <w:sz w:val="22"/>
          <w:szCs w:val="22"/>
        </w:rPr>
        <w:t>, generální ředitel</w:t>
      </w:r>
    </w:p>
    <w:p w:rsidR="009B1D1B" w:rsidRPr="0037329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7329C">
        <w:rPr>
          <w:sz w:val="22"/>
          <w:szCs w:val="22"/>
        </w:rPr>
        <w:t xml:space="preserve">Zástupce pro věci technické: </w:t>
      </w:r>
      <w:r w:rsidRPr="0037329C">
        <w:rPr>
          <w:sz w:val="22"/>
          <w:szCs w:val="22"/>
        </w:rPr>
        <w:tab/>
      </w:r>
      <w:r w:rsidR="00953080" w:rsidRPr="0037329C">
        <w:rPr>
          <w:sz w:val="22"/>
          <w:szCs w:val="22"/>
        </w:rPr>
        <w:t>Jan Klimeš</w:t>
      </w:r>
      <w:r w:rsidR="006A542E" w:rsidRPr="0037329C">
        <w:rPr>
          <w:sz w:val="22"/>
          <w:szCs w:val="22"/>
        </w:rPr>
        <w:t>, vedoucí oddělení správy majetku</w:t>
      </w:r>
    </w:p>
    <w:p w:rsidR="00D63922" w:rsidRPr="0037329C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7329C">
        <w:rPr>
          <w:sz w:val="22"/>
          <w:szCs w:val="22"/>
        </w:rPr>
        <w:tab/>
      </w:r>
      <w:r w:rsidR="00A44C0B" w:rsidRPr="0037329C">
        <w:rPr>
          <w:sz w:val="22"/>
          <w:szCs w:val="22"/>
        </w:rPr>
        <w:t>Mgr. Daniel Vařecha</w:t>
      </w:r>
      <w:r w:rsidRPr="0037329C">
        <w:rPr>
          <w:sz w:val="22"/>
          <w:szCs w:val="22"/>
        </w:rPr>
        <w:t xml:space="preserve">, </w:t>
      </w:r>
      <w:r w:rsidR="00154084" w:rsidRPr="0037329C">
        <w:rPr>
          <w:sz w:val="22"/>
          <w:szCs w:val="22"/>
        </w:rPr>
        <w:t xml:space="preserve">vedoucí </w:t>
      </w:r>
      <w:r w:rsidR="00A44C0B" w:rsidRPr="0037329C">
        <w:rPr>
          <w:sz w:val="22"/>
          <w:szCs w:val="22"/>
        </w:rPr>
        <w:t>biologické</w:t>
      </w:r>
      <w:r w:rsidR="00154084" w:rsidRPr="0037329C">
        <w:rPr>
          <w:sz w:val="22"/>
          <w:szCs w:val="22"/>
        </w:rPr>
        <w:t xml:space="preserve"> laboratoře</w:t>
      </w:r>
      <w:r w:rsidR="00A44C0B" w:rsidRPr="0037329C">
        <w:rPr>
          <w:sz w:val="22"/>
          <w:szCs w:val="22"/>
        </w:rPr>
        <w:t xml:space="preserve"> a vzorkovacích prací</w:t>
      </w:r>
    </w:p>
    <w:p w:rsidR="00AC0180" w:rsidRPr="0037329C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7329C">
        <w:rPr>
          <w:sz w:val="22"/>
          <w:szCs w:val="22"/>
        </w:rPr>
        <w:t xml:space="preserve">Bankovní spojení: </w:t>
      </w:r>
      <w:r w:rsidRPr="0037329C">
        <w:rPr>
          <w:sz w:val="22"/>
          <w:szCs w:val="22"/>
        </w:rPr>
        <w:tab/>
        <w:t xml:space="preserve">Komerční banka, a.s., Ostrava, </w:t>
      </w:r>
      <w:proofErr w:type="gramStart"/>
      <w:r w:rsidRPr="0037329C">
        <w:rPr>
          <w:sz w:val="22"/>
          <w:szCs w:val="22"/>
        </w:rPr>
        <w:t>č.ú. 97104761/0100</w:t>
      </w:r>
      <w:proofErr w:type="gramEnd"/>
    </w:p>
    <w:p w:rsidR="00AC0180" w:rsidRPr="0037329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7329C">
        <w:rPr>
          <w:sz w:val="22"/>
          <w:szCs w:val="22"/>
        </w:rPr>
        <w:t>IČ</w:t>
      </w:r>
      <w:r w:rsidR="0085511E" w:rsidRPr="0037329C">
        <w:rPr>
          <w:sz w:val="22"/>
          <w:szCs w:val="22"/>
        </w:rPr>
        <w:t>O</w:t>
      </w:r>
      <w:r w:rsidRPr="0037329C">
        <w:rPr>
          <w:sz w:val="22"/>
          <w:szCs w:val="22"/>
        </w:rPr>
        <w:t xml:space="preserve"> /   DIČ: </w:t>
      </w:r>
      <w:r w:rsidRPr="0037329C">
        <w:rPr>
          <w:sz w:val="22"/>
          <w:szCs w:val="22"/>
        </w:rPr>
        <w:tab/>
        <w:t>70890021   /   CZ70890021</w:t>
      </w:r>
    </w:p>
    <w:p w:rsidR="00AC0180" w:rsidRPr="0037329C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7329C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7329C">
        <w:rPr>
          <w:sz w:val="22"/>
          <w:szCs w:val="22"/>
        </w:rPr>
        <w:t>A.XIV</w:t>
      </w:r>
      <w:proofErr w:type="gramEnd"/>
      <w:r w:rsidRPr="0037329C">
        <w:rPr>
          <w:sz w:val="22"/>
          <w:szCs w:val="22"/>
        </w:rPr>
        <w:t>, vložka 584</w:t>
      </w:r>
    </w:p>
    <w:p w:rsidR="003B063F" w:rsidRPr="0037329C" w:rsidRDefault="003B063F" w:rsidP="00321D9B">
      <w:pPr>
        <w:keepLines/>
        <w:rPr>
          <w:sz w:val="22"/>
          <w:szCs w:val="22"/>
        </w:rPr>
      </w:pPr>
    </w:p>
    <w:p w:rsidR="000F01C4" w:rsidRPr="0037329C" w:rsidRDefault="000F01C4" w:rsidP="00321D9B">
      <w:pPr>
        <w:keepLines/>
        <w:rPr>
          <w:sz w:val="22"/>
          <w:szCs w:val="22"/>
        </w:rPr>
      </w:pPr>
    </w:p>
    <w:p w:rsidR="00F34A93" w:rsidRPr="0037329C" w:rsidRDefault="00F34A93" w:rsidP="00321D9B">
      <w:pPr>
        <w:pStyle w:val="Nadpis7"/>
        <w:keepLines/>
        <w:spacing w:after="60"/>
        <w:rPr>
          <w:szCs w:val="22"/>
        </w:rPr>
      </w:pPr>
      <w:r w:rsidRPr="0037329C">
        <w:rPr>
          <w:szCs w:val="22"/>
        </w:rPr>
        <w:t>I. Předmět koupě</w:t>
      </w:r>
    </w:p>
    <w:p w:rsidR="00F34A93" w:rsidRPr="0037329C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Touto smlouvou se prodávající zavazuje </w:t>
      </w:r>
      <w:r w:rsidR="0085511E" w:rsidRPr="0037329C">
        <w:rPr>
          <w:sz w:val="22"/>
          <w:szCs w:val="22"/>
        </w:rPr>
        <w:t>odevzdat</w:t>
      </w:r>
      <w:r w:rsidR="00B410B4" w:rsidRPr="0037329C">
        <w:rPr>
          <w:sz w:val="22"/>
          <w:szCs w:val="22"/>
        </w:rPr>
        <w:t xml:space="preserve"> kupujícímu</w:t>
      </w:r>
      <w:r w:rsidRPr="0037329C">
        <w:rPr>
          <w:sz w:val="22"/>
          <w:szCs w:val="22"/>
        </w:rPr>
        <w:t>:</w:t>
      </w:r>
    </w:p>
    <w:p w:rsidR="00953080" w:rsidRPr="0037329C" w:rsidRDefault="00543387" w:rsidP="005F1239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37329C">
        <w:rPr>
          <w:b/>
          <w:sz w:val="22"/>
          <w:szCs w:val="22"/>
        </w:rPr>
        <w:t>1</w:t>
      </w:r>
      <w:r w:rsidR="00F34A93" w:rsidRPr="0037329C">
        <w:rPr>
          <w:b/>
          <w:sz w:val="22"/>
          <w:szCs w:val="22"/>
        </w:rPr>
        <w:t xml:space="preserve"> ks</w:t>
      </w:r>
      <w:r w:rsidR="005F1239" w:rsidRPr="0037329C">
        <w:rPr>
          <w:b/>
          <w:sz w:val="22"/>
          <w:szCs w:val="22"/>
        </w:rPr>
        <w:t xml:space="preserve"> </w:t>
      </w:r>
      <w:r w:rsidR="00154084" w:rsidRPr="0037329C">
        <w:rPr>
          <w:b/>
          <w:sz w:val="22"/>
          <w:szCs w:val="22"/>
        </w:rPr>
        <w:t xml:space="preserve">nového </w:t>
      </w:r>
      <w:r w:rsidR="0037329C" w:rsidRPr="0037329C">
        <w:rPr>
          <w:b/>
          <w:sz w:val="22"/>
          <w:szCs w:val="22"/>
        </w:rPr>
        <w:t>laboratorního sterilizátoru</w:t>
      </w:r>
      <w:r w:rsidR="002C3666" w:rsidRPr="0037329C">
        <w:rPr>
          <w:b/>
          <w:sz w:val="22"/>
          <w:szCs w:val="22"/>
        </w:rPr>
        <w:t xml:space="preserve"> </w:t>
      </w:r>
      <w:r w:rsidR="0037329C" w:rsidRPr="0037329C">
        <w:rPr>
          <w:b/>
          <w:sz w:val="22"/>
          <w:szCs w:val="22"/>
        </w:rPr>
        <w:t>TUTTNAUER 2840 EL-D</w:t>
      </w:r>
      <w:r w:rsidR="00F34A93" w:rsidRPr="0037329C">
        <w:rPr>
          <w:b/>
          <w:sz w:val="22"/>
          <w:szCs w:val="22"/>
        </w:rPr>
        <w:t xml:space="preserve"> </w:t>
      </w:r>
      <w:r w:rsidR="00D63922" w:rsidRPr="0037329C">
        <w:rPr>
          <w:sz w:val="22"/>
          <w:szCs w:val="22"/>
        </w:rPr>
        <w:t xml:space="preserve">pro </w:t>
      </w:r>
      <w:r w:rsidR="00154084" w:rsidRPr="0037329C">
        <w:rPr>
          <w:sz w:val="22"/>
          <w:szCs w:val="22"/>
        </w:rPr>
        <w:t>VH laboratoře</w:t>
      </w:r>
      <w:r w:rsidR="00D63922" w:rsidRPr="0037329C">
        <w:rPr>
          <w:sz w:val="22"/>
          <w:szCs w:val="22"/>
        </w:rPr>
        <w:t>,</w:t>
      </w:r>
      <w:r w:rsidR="005F1239" w:rsidRPr="0037329C">
        <w:rPr>
          <w:sz w:val="22"/>
          <w:szCs w:val="22"/>
        </w:rPr>
        <w:t xml:space="preserve"> </w:t>
      </w:r>
      <w:r w:rsidR="00E1676A" w:rsidRPr="0037329C">
        <w:rPr>
          <w:sz w:val="22"/>
          <w:szCs w:val="22"/>
        </w:rPr>
        <w:t>s</w:t>
      </w:r>
      <w:r w:rsidR="00F64536" w:rsidRPr="0037329C">
        <w:rPr>
          <w:sz w:val="22"/>
          <w:szCs w:val="22"/>
        </w:rPr>
        <w:t> </w:t>
      </w:r>
      <w:r w:rsidR="00751DAA" w:rsidRPr="0037329C">
        <w:rPr>
          <w:sz w:val="22"/>
          <w:szCs w:val="22"/>
        </w:rPr>
        <w:t>příslušenstvím</w:t>
      </w:r>
      <w:r w:rsidR="00F64536" w:rsidRPr="0037329C">
        <w:rPr>
          <w:sz w:val="22"/>
          <w:szCs w:val="22"/>
        </w:rPr>
        <w:t>,</w:t>
      </w:r>
      <w:r w:rsidR="00E1676A" w:rsidRPr="0037329C">
        <w:rPr>
          <w:sz w:val="22"/>
          <w:szCs w:val="22"/>
        </w:rPr>
        <w:t> </w:t>
      </w:r>
      <w:r w:rsidR="00846C6F" w:rsidRPr="0037329C">
        <w:rPr>
          <w:sz w:val="22"/>
          <w:szCs w:val="22"/>
        </w:rPr>
        <w:t>výbavou a v provedení specifikovaném v c</w:t>
      </w:r>
      <w:r w:rsidR="0037329C" w:rsidRPr="0037329C">
        <w:rPr>
          <w:sz w:val="22"/>
          <w:szCs w:val="22"/>
        </w:rPr>
        <w:t>enové nabídce 16/2022</w:t>
      </w:r>
      <w:r w:rsidR="006A6397">
        <w:rPr>
          <w:sz w:val="22"/>
          <w:szCs w:val="22"/>
        </w:rPr>
        <w:t xml:space="preserve"> ze dne </w:t>
      </w:r>
      <w:proofErr w:type="gramStart"/>
      <w:r w:rsidR="006A6397">
        <w:rPr>
          <w:sz w:val="22"/>
          <w:szCs w:val="22"/>
        </w:rPr>
        <w:t>22.7.2022</w:t>
      </w:r>
      <w:proofErr w:type="gramEnd"/>
      <w:r w:rsidR="00846C6F" w:rsidRPr="0037329C">
        <w:rPr>
          <w:sz w:val="22"/>
          <w:szCs w:val="22"/>
        </w:rPr>
        <w:t>, která je</w:t>
      </w:r>
      <w:r w:rsidR="006A6397">
        <w:rPr>
          <w:sz w:val="22"/>
          <w:szCs w:val="22"/>
        </w:rPr>
        <w:t xml:space="preserve"> nedílnou součástí této smlouvy</w:t>
      </w:r>
      <w:r w:rsidR="00E1676A" w:rsidRPr="0037329C">
        <w:rPr>
          <w:sz w:val="22"/>
          <w:szCs w:val="22"/>
        </w:rPr>
        <w:t>.</w:t>
      </w:r>
    </w:p>
    <w:p w:rsidR="00F90040" w:rsidRPr="0037329C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Další součástí </w:t>
      </w:r>
      <w:r w:rsidR="000240EB" w:rsidRPr="0037329C">
        <w:rPr>
          <w:sz w:val="22"/>
          <w:szCs w:val="22"/>
        </w:rPr>
        <w:t>předmětu koupě jsou</w:t>
      </w:r>
      <w:r w:rsidRPr="0037329C">
        <w:rPr>
          <w:sz w:val="22"/>
          <w:szCs w:val="22"/>
        </w:rPr>
        <w:t>:</w:t>
      </w:r>
    </w:p>
    <w:p w:rsidR="00543387" w:rsidRPr="0037329C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doprava předmětu koupě do </w:t>
      </w:r>
      <w:r w:rsidR="00246227" w:rsidRPr="0037329C">
        <w:rPr>
          <w:sz w:val="22"/>
          <w:szCs w:val="22"/>
        </w:rPr>
        <w:t xml:space="preserve">příslušného </w:t>
      </w:r>
      <w:r w:rsidRPr="0037329C">
        <w:rPr>
          <w:sz w:val="22"/>
          <w:szCs w:val="22"/>
        </w:rPr>
        <w:t>míst</w:t>
      </w:r>
      <w:r w:rsidR="000273B2" w:rsidRPr="0037329C">
        <w:rPr>
          <w:sz w:val="22"/>
          <w:szCs w:val="22"/>
        </w:rPr>
        <w:t>a</w:t>
      </w:r>
      <w:r w:rsidR="00543387" w:rsidRPr="0037329C">
        <w:rPr>
          <w:sz w:val="22"/>
          <w:szCs w:val="22"/>
        </w:rPr>
        <w:t xml:space="preserve"> plnění, </w:t>
      </w:r>
    </w:p>
    <w:p w:rsidR="00F90040" w:rsidRPr="0037329C" w:rsidRDefault="00154084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instalace a </w:t>
      </w:r>
      <w:r w:rsidR="00F90040" w:rsidRPr="0037329C">
        <w:rPr>
          <w:sz w:val="22"/>
          <w:szCs w:val="22"/>
        </w:rPr>
        <w:t>uvedení do provozu, ověření plné funkčnosti</w:t>
      </w:r>
      <w:r w:rsidR="00AD423E" w:rsidRPr="0037329C">
        <w:rPr>
          <w:sz w:val="22"/>
          <w:szCs w:val="22"/>
        </w:rPr>
        <w:t xml:space="preserve"> </w:t>
      </w:r>
      <w:r w:rsidR="00246227" w:rsidRPr="0037329C">
        <w:rPr>
          <w:sz w:val="22"/>
          <w:szCs w:val="22"/>
        </w:rPr>
        <w:t xml:space="preserve">a ozkoušení </w:t>
      </w:r>
    </w:p>
    <w:p w:rsidR="00F90040" w:rsidRPr="0037329C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seznámení s obsluhou a údržbou při předání</w:t>
      </w:r>
      <w:r w:rsidR="00154084" w:rsidRPr="0037329C">
        <w:rPr>
          <w:sz w:val="22"/>
          <w:szCs w:val="22"/>
        </w:rPr>
        <w:t xml:space="preserve"> a zaškolení personálu</w:t>
      </w:r>
    </w:p>
    <w:p w:rsidR="00F90040" w:rsidRPr="0037329C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protokolární předání dodávky včetně předání úplné technické </w:t>
      </w:r>
      <w:r w:rsidR="0037329C" w:rsidRPr="0037329C">
        <w:rPr>
          <w:sz w:val="22"/>
          <w:szCs w:val="22"/>
        </w:rPr>
        <w:t>dokumentace</w:t>
      </w:r>
    </w:p>
    <w:p w:rsidR="00F34A93" w:rsidRPr="0037329C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Kupující se zavazuje k převzetí a zaplacení kupní ceny výše uvedeného předmětu koupě</w:t>
      </w:r>
      <w:r w:rsidR="0085511E" w:rsidRPr="0037329C">
        <w:rPr>
          <w:sz w:val="22"/>
          <w:szCs w:val="22"/>
        </w:rPr>
        <w:t xml:space="preserve"> dle bodu 1. bez vad a nedodělků.</w:t>
      </w:r>
    </w:p>
    <w:p w:rsidR="001E2AA8" w:rsidRPr="0037329C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7329C" w:rsidRDefault="00F34A93" w:rsidP="00321D9B">
      <w:pPr>
        <w:pStyle w:val="Nadpis7"/>
        <w:keepLines/>
        <w:spacing w:after="60"/>
        <w:rPr>
          <w:szCs w:val="22"/>
        </w:rPr>
      </w:pPr>
      <w:r w:rsidRPr="0037329C">
        <w:rPr>
          <w:szCs w:val="22"/>
        </w:rPr>
        <w:t>II.  Cena</w:t>
      </w:r>
    </w:p>
    <w:p w:rsidR="00246227" w:rsidRPr="0037329C" w:rsidRDefault="000240EB" w:rsidP="00543387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37329C">
        <w:rPr>
          <w:sz w:val="22"/>
          <w:szCs w:val="22"/>
        </w:rPr>
        <w:t>Smluvní strany se dohodly, že celková kupní cena předmětu koupě</w:t>
      </w:r>
      <w:r w:rsidR="000F01C4" w:rsidRPr="0037329C">
        <w:rPr>
          <w:sz w:val="22"/>
          <w:szCs w:val="22"/>
        </w:rPr>
        <w:t>,</w:t>
      </w:r>
      <w:r w:rsidR="00246227" w:rsidRPr="0037329C">
        <w:rPr>
          <w:sz w:val="22"/>
          <w:szCs w:val="22"/>
        </w:rPr>
        <w:t xml:space="preserve"> v rozsahu technických podmínek dodávky specifikovan</w:t>
      </w:r>
      <w:r w:rsidR="0057531F" w:rsidRPr="0037329C">
        <w:rPr>
          <w:sz w:val="22"/>
          <w:szCs w:val="22"/>
        </w:rPr>
        <w:t>ém</w:t>
      </w:r>
      <w:r w:rsidR="00246227" w:rsidRPr="0037329C">
        <w:rPr>
          <w:sz w:val="22"/>
          <w:szCs w:val="22"/>
        </w:rPr>
        <w:t xml:space="preserve"> v přílo</w:t>
      </w:r>
      <w:r w:rsidR="0057531F" w:rsidRPr="0037329C">
        <w:rPr>
          <w:sz w:val="22"/>
          <w:szCs w:val="22"/>
        </w:rPr>
        <w:t>ze</w:t>
      </w:r>
      <w:r w:rsidR="00246227" w:rsidRPr="0037329C">
        <w:rPr>
          <w:sz w:val="22"/>
          <w:szCs w:val="22"/>
        </w:rPr>
        <w:t xml:space="preserve"> č.</w:t>
      </w:r>
      <w:r w:rsidR="001A6AB6" w:rsidRPr="0037329C">
        <w:rPr>
          <w:sz w:val="22"/>
          <w:szCs w:val="22"/>
        </w:rPr>
        <w:t xml:space="preserve"> </w:t>
      </w:r>
      <w:r w:rsidR="00246227" w:rsidRPr="0037329C">
        <w:rPr>
          <w:sz w:val="22"/>
          <w:szCs w:val="22"/>
        </w:rPr>
        <w:t>1 včetně všech součástí uvedených v </w:t>
      </w:r>
      <w:r w:rsidR="003B7999" w:rsidRPr="0037329C">
        <w:rPr>
          <w:sz w:val="22"/>
          <w:szCs w:val="22"/>
        </w:rPr>
        <w:t xml:space="preserve">článku I., činí </w:t>
      </w:r>
      <w:r w:rsidR="00846C6F" w:rsidRPr="0037329C">
        <w:rPr>
          <w:b/>
          <w:sz w:val="22"/>
          <w:szCs w:val="22"/>
        </w:rPr>
        <w:t>216</w:t>
      </w:r>
      <w:r w:rsidR="002C3666" w:rsidRPr="0037329C">
        <w:rPr>
          <w:b/>
          <w:sz w:val="22"/>
          <w:szCs w:val="22"/>
        </w:rPr>
        <w:t>.000,-</w:t>
      </w:r>
      <w:r w:rsidR="003B7999" w:rsidRPr="0037329C">
        <w:rPr>
          <w:b/>
          <w:sz w:val="22"/>
          <w:szCs w:val="22"/>
        </w:rPr>
        <w:t xml:space="preserve"> Kč bez DPH</w:t>
      </w:r>
      <w:r w:rsidR="00543387" w:rsidRPr="0037329C">
        <w:rPr>
          <w:sz w:val="22"/>
          <w:szCs w:val="22"/>
        </w:rPr>
        <w:t>.</w:t>
      </w:r>
    </w:p>
    <w:p w:rsidR="00B11E78" w:rsidRPr="0037329C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7329C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Ke sjednané kupní ceně bude připočtena DPH dle platné legislativy.</w:t>
      </w:r>
    </w:p>
    <w:p w:rsidR="00481B36" w:rsidRPr="0037329C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 </w:t>
      </w:r>
    </w:p>
    <w:p w:rsidR="001E2AA8" w:rsidRPr="0037329C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7329C" w:rsidRDefault="00F34A93" w:rsidP="00321D9B">
      <w:pPr>
        <w:pStyle w:val="Nadpis7"/>
        <w:keepLines/>
        <w:spacing w:after="60"/>
        <w:rPr>
          <w:szCs w:val="22"/>
        </w:rPr>
      </w:pPr>
      <w:r w:rsidRPr="0037329C">
        <w:rPr>
          <w:szCs w:val="22"/>
        </w:rPr>
        <w:t>III.   Termín a místo plnění</w:t>
      </w:r>
      <w:r w:rsidR="00AF4A1C" w:rsidRPr="0037329C">
        <w:rPr>
          <w:szCs w:val="22"/>
        </w:rPr>
        <w:t xml:space="preserve">, </w:t>
      </w:r>
      <w:r w:rsidR="003863B4" w:rsidRPr="0037329C">
        <w:rPr>
          <w:szCs w:val="22"/>
        </w:rPr>
        <w:t>odevzdání</w:t>
      </w:r>
      <w:r w:rsidR="00AF4A1C" w:rsidRPr="0037329C">
        <w:rPr>
          <w:szCs w:val="22"/>
        </w:rPr>
        <w:t xml:space="preserve"> předmětu koupě</w:t>
      </w:r>
    </w:p>
    <w:p w:rsidR="00CB6367" w:rsidRPr="0037329C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 xml:space="preserve">Prodávající se zavazuje </w:t>
      </w:r>
      <w:r w:rsidR="00DA4C80" w:rsidRPr="0037329C">
        <w:rPr>
          <w:sz w:val="22"/>
          <w:szCs w:val="22"/>
        </w:rPr>
        <w:t>odevzda</w:t>
      </w:r>
      <w:r w:rsidRPr="0037329C">
        <w:rPr>
          <w:sz w:val="22"/>
          <w:szCs w:val="22"/>
        </w:rPr>
        <w:t>t předmět koupě dle čl.</w:t>
      </w:r>
      <w:r w:rsidR="00B410B4" w:rsidRPr="0037329C">
        <w:rPr>
          <w:sz w:val="22"/>
          <w:szCs w:val="22"/>
        </w:rPr>
        <w:t xml:space="preserve"> </w:t>
      </w:r>
      <w:r w:rsidRPr="0037329C">
        <w:rPr>
          <w:sz w:val="22"/>
          <w:szCs w:val="22"/>
        </w:rPr>
        <w:t xml:space="preserve">I. této smlouvy </w:t>
      </w:r>
      <w:r w:rsidR="00AC0180" w:rsidRPr="0037329C">
        <w:rPr>
          <w:sz w:val="22"/>
          <w:szCs w:val="22"/>
        </w:rPr>
        <w:t>nejpo</w:t>
      </w:r>
      <w:r w:rsidR="00D63922" w:rsidRPr="0037329C">
        <w:rPr>
          <w:sz w:val="22"/>
          <w:szCs w:val="22"/>
        </w:rPr>
        <w:t>zději</w:t>
      </w:r>
      <w:r w:rsidR="00AD423E" w:rsidRPr="0037329C">
        <w:rPr>
          <w:sz w:val="22"/>
          <w:szCs w:val="22"/>
        </w:rPr>
        <w:t xml:space="preserve"> </w:t>
      </w:r>
      <w:r w:rsidR="00D63922" w:rsidRPr="0037329C">
        <w:rPr>
          <w:sz w:val="22"/>
          <w:szCs w:val="22"/>
        </w:rPr>
        <w:t>do</w:t>
      </w:r>
      <w:r w:rsidR="00D63922" w:rsidRPr="0037329C">
        <w:rPr>
          <w:b/>
          <w:sz w:val="22"/>
          <w:szCs w:val="22"/>
        </w:rPr>
        <w:t xml:space="preserve"> </w:t>
      </w:r>
      <w:proofErr w:type="gramStart"/>
      <w:r w:rsidR="006A6397">
        <w:rPr>
          <w:b/>
          <w:sz w:val="22"/>
          <w:szCs w:val="22"/>
        </w:rPr>
        <w:t>16</w:t>
      </w:r>
      <w:r w:rsidR="00154084" w:rsidRPr="0037329C">
        <w:rPr>
          <w:b/>
          <w:sz w:val="22"/>
          <w:szCs w:val="22"/>
        </w:rPr>
        <w:t>.</w:t>
      </w:r>
      <w:r w:rsidR="00A44C0B" w:rsidRPr="0037329C">
        <w:rPr>
          <w:b/>
          <w:sz w:val="22"/>
          <w:szCs w:val="22"/>
        </w:rPr>
        <w:t>12</w:t>
      </w:r>
      <w:r w:rsidR="00154084" w:rsidRPr="0037329C">
        <w:rPr>
          <w:b/>
          <w:sz w:val="22"/>
          <w:szCs w:val="22"/>
        </w:rPr>
        <w:t>.2022</w:t>
      </w:r>
      <w:proofErr w:type="gramEnd"/>
      <w:r w:rsidR="00154084" w:rsidRPr="0037329C">
        <w:rPr>
          <w:b/>
          <w:sz w:val="22"/>
          <w:szCs w:val="22"/>
        </w:rPr>
        <w:t xml:space="preserve"> </w:t>
      </w:r>
      <w:r w:rsidR="00154084" w:rsidRPr="0037329C">
        <w:rPr>
          <w:sz w:val="22"/>
          <w:szCs w:val="22"/>
        </w:rPr>
        <w:t>s mo</w:t>
      </w:r>
      <w:r w:rsidR="006006F9" w:rsidRPr="0037329C">
        <w:rPr>
          <w:sz w:val="22"/>
          <w:szCs w:val="22"/>
        </w:rPr>
        <w:t>žností dřívějšího plnění.</w:t>
      </w:r>
    </w:p>
    <w:p w:rsidR="00075811" w:rsidRPr="0037329C" w:rsidRDefault="00C60651" w:rsidP="00154084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>Prodávající vyzve technické</w:t>
      </w:r>
      <w:r w:rsidR="00F877D0" w:rsidRPr="0037329C">
        <w:rPr>
          <w:sz w:val="22"/>
          <w:szCs w:val="22"/>
        </w:rPr>
        <w:t>ho</w:t>
      </w:r>
      <w:r w:rsidRPr="0037329C">
        <w:rPr>
          <w:sz w:val="22"/>
          <w:szCs w:val="22"/>
        </w:rPr>
        <w:t xml:space="preserve"> zástupce kupujícího k </w:t>
      </w:r>
      <w:r w:rsidR="006D6B47" w:rsidRPr="0037329C">
        <w:rPr>
          <w:sz w:val="22"/>
          <w:szCs w:val="22"/>
        </w:rPr>
        <w:t>odevzdání</w:t>
      </w:r>
      <w:r w:rsidRPr="0037329C">
        <w:rPr>
          <w:sz w:val="22"/>
          <w:szCs w:val="22"/>
        </w:rPr>
        <w:t xml:space="preserve"> a převzetí telefonicky nebo e-mailem na adres</w:t>
      </w:r>
      <w:r w:rsidR="00321D9B" w:rsidRPr="0037329C">
        <w:rPr>
          <w:sz w:val="22"/>
          <w:szCs w:val="22"/>
        </w:rPr>
        <w:t>u</w:t>
      </w:r>
      <w:r w:rsidRPr="0037329C">
        <w:rPr>
          <w:sz w:val="22"/>
          <w:szCs w:val="22"/>
        </w:rPr>
        <w:t xml:space="preserve"> </w:t>
      </w:r>
      <w:proofErr w:type="spellStart"/>
      <w:r w:rsidR="00EC4ABE">
        <w:rPr>
          <w:sz w:val="22"/>
          <w:szCs w:val="22"/>
        </w:rPr>
        <w:t>xxx</w:t>
      </w:r>
      <w:proofErr w:type="spellEnd"/>
      <w:r w:rsidR="00EC4ABE">
        <w:rPr>
          <w:sz w:val="22"/>
          <w:szCs w:val="22"/>
        </w:rPr>
        <w:t xml:space="preserve"> </w:t>
      </w:r>
      <w:r w:rsidR="003B2F13" w:rsidRPr="0037329C">
        <w:rPr>
          <w:sz w:val="22"/>
          <w:szCs w:val="22"/>
        </w:rPr>
        <w:t xml:space="preserve"> </w:t>
      </w:r>
      <w:r w:rsidRPr="0037329C">
        <w:rPr>
          <w:sz w:val="22"/>
          <w:szCs w:val="22"/>
        </w:rPr>
        <w:t xml:space="preserve">(telefon </w:t>
      </w:r>
      <w:proofErr w:type="spellStart"/>
      <w:r w:rsidR="00EC4ABE">
        <w:rPr>
          <w:sz w:val="22"/>
          <w:szCs w:val="22"/>
        </w:rPr>
        <w:t>xxx</w:t>
      </w:r>
      <w:proofErr w:type="spellEnd"/>
      <w:r w:rsidRPr="0037329C">
        <w:rPr>
          <w:sz w:val="22"/>
          <w:szCs w:val="22"/>
        </w:rPr>
        <w:t>)</w:t>
      </w:r>
      <w:r w:rsidR="001E2AA8" w:rsidRPr="0037329C">
        <w:rPr>
          <w:sz w:val="22"/>
          <w:szCs w:val="22"/>
        </w:rPr>
        <w:t xml:space="preserve"> a </w:t>
      </w:r>
      <w:proofErr w:type="spellStart"/>
      <w:r w:rsidR="00EC4ABE">
        <w:rPr>
          <w:sz w:val="22"/>
          <w:szCs w:val="22"/>
        </w:rPr>
        <w:t>xxx</w:t>
      </w:r>
      <w:proofErr w:type="spellEnd"/>
      <w:r w:rsidR="00EC4ABE">
        <w:rPr>
          <w:sz w:val="22"/>
          <w:szCs w:val="22"/>
        </w:rPr>
        <w:t xml:space="preserve"> </w:t>
      </w:r>
      <w:r w:rsidR="001E2AA8" w:rsidRPr="0037329C">
        <w:rPr>
          <w:sz w:val="22"/>
          <w:szCs w:val="22"/>
        </w:rPr>
        <w:t xml:space="preserve"> (telefon </w:t>
      </w:r>
      <w:proofErr w:type="spellStart"/>
      <w:r w:rsidR="00EC4ABE">
        <w:rPr>
          <w:sz w:val="22"/>
          <w:szCs w:val="22"/>
        </w:rPr>
        <w:t>xxx</w:t>
      </w:r>
      <w:proofErr w:type="spellEnd"/>
      <w:r w:rsidR="001E2AA8" w:rsidRPr="0037329C">
        <w:rPr>
          <w:sz w:val="22"/>
          <w:szCs w:val="22"/>
        </w:rPr>
        <w:t>)</w:t>
      </w:r>
      <w:r w:rsidR="00F877D0" w:rsidRPr="0037329C">
        <w:rPr>
          <w:sz w:val="22"/>
          <w:szCs w:val="22"/>
        </w:rPr>
        <w:t xml:space="preserve"> </w:t>
      </w:r>
      <w:r w:rsidR="00B702B1" w:rsidRPr="0037329C">
        <w:rPr>
          <w:sz w:val="22"/>
          <w:szCs w:val="22"/>
        </w:rPr>
        <w:t>nejméně</w:t>
      </w:r>
      <w:r w:rsidRPr="0037329C">
        <w:rPr>
          <w:sz w:val="22"/>
          <w:szCs w:val="22"/>
        </w:rPr>
        <w:t xml:space="preserve"> 3 pracovní dny před možným dodáním předmětu koupě.</w:t>
      </w:r>
    </w:p>
    <w:p w:rsidR="00246227" w:rsidRPr="0037329C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>Místem plnění se rozumí</w:t>
      </w:r>
      <w:r w:rsidR="00246227" w:rsidRPr="0037329C">
        <w:rPr>
          <w:sz w:val="22"/>
          <w:szCs w:val="22"/>
        </w:rPr>
        <w:t>:</w:t>
      </w:r>
    </w:p>
    <w:p w:rsidR="003B7999" w:rsidRPr="0037329C" w:rsidRDefault="00154084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>VH laboratoře</w:t>
      </w:r>
      <w:r w:rsidR="004D6517" w:rsidRPr="0037329C">
        <w:rPr>
          <w:sz w:val="22"/>
          <w:szCs w:val="22"/>
        </w:rPr>
        <w:t xml:space="preserve"> – </w:t>
      </w:r>
      <w:r w:rsidRPr="0037329C">
        <w:rPr>
          <w:sz w:val="22"/>
          <w:szCs w:val="22"/>
        </w:rPr>
        <w:t>Varenská 3101/49</w:t>
      </w:r>
      <w:r w:rsidR="00543387" w:rsidRPr="0037329C">
        <w:rPr>
          <w:sz w:val="22"/>
          <w:szCs w:val="22"/>
        </w:rPr>
        <w:t xml:space="preserve">, </w:t>
      </w:r>
      <w:r w:rsidRPr="0037329C">
        <w:rPr>
          <w:sz w:val="22"/>
          <w:szCs w:val="22"/>
        </w:rPr>
        <w:t>702 00 Ostrava</w:t>
      </w:r>
      <w:r w:rsidR="00543387" w:rsidRPr="0037329C">
        <w:rPr>
          <w:sz w:val="22"/>
          <w:szCs w:val="22"/>
        </w:rPr>
        <w:t>.</w:t>
      </w:r>
    </w:p>
    <w:p w:rsidR="00862E7D" w:rsidRPr="0037329C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lastRenderedPageBreak/>
        <w:t>Převzetí předmětu koupě</w:t>
      </w:r>
      <w:r w:rsidR="000F01C4" w:rsidRPr="0037329C">
        <w:rPr>
          <w:sz w:val="22"/>
          <w:szCs w:val="22"/>
        </w:rPr>
        <w:t xml:space="preserve"> </w:t>
      </w:r>
      <w:r w:rsidRPr="0037329C">
        <w:rPr>
          <w:sz w:val="22"/>
          <w:szCs w:val="22"/>
        </w:rPr>
        <w:t xml:space="preserve">nastane po provedené kontrole sjednaných technických podmínek dodávky (dle </w:t>
      </w:r>
      <w:r w:rsidR="0037329C" w:rsidRPr="0037329C">
        <w:rPr>
          <w:sz w:val="22"/>
          <w:szCs w:val="22"/>
        </w:rPr>
        <w:t>cenové nabídky 16/2022</w:t>
      </w:r>
      <w:r w:rsidRPr="0037329C">
        <w:rPr>
          <w:sz w:val="22"/>
          <w:szCs w:val="22"/>
        </w:rPr>
        <w:t xml:space="preserve">), </w:t>
      </w:r>
      <w:r w:rsidR="005C7127" w:rsidRPr="0037329C">
        <w:rPr>
          <w:sz w:val="22"/>
          <w:szCs w:val="22"/>
        </w:rPr>
        <w:t>uvedení do provozu</w:t>
      </w:r>
      <w:r w:rsidR="00AA7279" w:rsidRPr="0037329C">
        <w:rPr>
          <w:sz w:val="22"/>
          <w:szCs w:val="22"/>
        </w:rPr>
        <w:t xml:space="preserve">, ověření </w:t>
      </w:r>
      <w:r w:rsidR="00FC3759" w:rsidRPr="0037329C">
        <w:rPr>
          <w:sz w:val="22"/>
          <w:szCs w:val="22"/>
        </w:rPr>
        <w:t xml:space="preserve">a </w:t>
      </w:r>
      <w:r w:rsidRPr="0037329C">
        <w:rPr>
          <w:sz w:val="22"/>
          <w:szCs w:val="22"/>
        </w:rPr>
        <w:t xml:space="preserve">předvedení </w:t>
      </w:r>
      <w:r w:rsidR="00D576AF" w:rsidRPr="0037329C">
        <w:rPr>
          <w:sz w:val="22"/>
          <w:szCs w:val="22"/>
        </w:rPr>
        <w:t>fun</w:t>
      </w:r>
      <w:r w:rsidR="00337EC9" w:rsidRPr="0037329C">
        <w:rPr>
          <w:sz w:val="22"/>
          <w:szCs w:val="22"/>
        </w:rPr>
        <w:t>kčnosti</w:t>
      </w:r>
      <w:r w:rsidRPr="0037329C">
        <w:rPr>
          <w:sz w:val="22"/>
          <w:szCs w:val="22"/>
        </w:rPr>
        <w:t xml:space="preserve">, seznámení s obsluhou a údržbou, předání úplné dokumentace </w:t>
      </w:r>
      <w:r w:rsidR="005F1239" w:rsidRPr="0037329C">
        <w:rPr>
          <w:sz w:val="22"/>
          <w:szCs w:val="22"/>
        </w:rPr>
        <w:t xml:space="preserve">(záruční listy, </w:t>
      </w:r>
      <w:r w:rsidR="00FE52D7" w:rsidRPr="0037329C">
        <w:rPr>
          <w:sz w:val="22"/>
          <w:szCs w:val="22"/>
        </w:rPr>
        <w:t>návod k obsluze,</w:t>
      </w:r>
      <w:r w:rsidR="00727354" w:rsidRPr="0037329C">
        <w:rPr>
          <w:sz w:val="22"/>
          <w:szCs w:val="22"/>
        </w:rPr>
        <w:t xml:space="preserve"> </w:t>
      </w:r>
      <w:r w:rsidR="005F1239" w:rsidRPr="0037329C">
        <w:rPr>
          <w:sz w:val="22"/>
          <w:szCs w:val="22"/>
        </w:rPr>
        <w:t>atp.)</w:t>
      </w:r>
      <w:r w:rsidRPr="0037329C">
        <w:rPr>
          <w:sz w:val="22"/>
          <w:szCs w:val="22"/>
        </w:rPr>
        <w:t xml:space="preserve">. </w:t>
      </w:r>
    </w:p>
    <w:p w:rsidR="00F34A93" w:rsidRPr="0037329C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 xml:space="preserve">Po </w:t>
      </w:r>
      <w:r w:rsidR="006D6B47" w:rsidRPr="0037329C">
        <w:rPr>
          <w:sz w:val="22"/>
          <w:szCs w:val="22"/>
        </w:rPr>
        <w:t>odevzdání</w:t>
      </w:r>
      <w:r w:rsidR="004B5561" w:rsidRPr="0037329C">
        <w:rPr>
          <w:sz w:val="22"/>
          <w:szCs w:val="22"/>
        </w:rPr>
        <w:t xml:space="preserve"> </w:t>
      </w:r>
      <w:r w:rsidR="00337EC9" w:rsidRPr="0037329C">
        <w:rPr>
          <w:sz w:val="22"/>
          <w:szCs w:val="22"/>
        </w:rPr>
        <w:t xml:space="preserve">a převzetí </w:t>
      </w:r>
      <w:r w:rsidR="000F01C4" w:rsidRPr="0037329C">
        <w:rPr>
          <w:sz w:val="22"/>
          <w:szCs w:val="22"/>
        </w:rPr>
        <w:t>předmětu koupě</w:t>
      </w:r>
      <w:r w:rsidR="00337EC9" w:rsidRPr="0037329C">
        <w:rPr>
          <w:sz w:val="22"/>
          <w:szCs w:val="22"/>
        </w:rPr>
        <w:t xml:space="preserve"> </w:t>
      </w:r>
      <w:r w:rsidRPr="0037329C">
        <w:rPr>
          <w:sz w:val="22"/>
          <w:szCs w:val="22"/>
        </w:rPr>
        <w:t>podepíší zástupci obou smluvních stran</w:t>
      </w:r>
      <w:r w:rsidR="004B5561" w:rsidRPr="0037329C">
        <w:rPr>
          <w:sz w:val="22"/>
          <w:szCs w:val="22"/>
        </w:rPr>
        <w:t xml:space="preserve"> předávací protokol</w:t>
      </w:r>
      <w:r w:rsidR="00940B68" w:rsidRPr="0037329C">
        <w:rPr>
          <w:sz w:val="22"/>
          <w:szCs w:val="22"/>
        </w:rPr>
        <w:t xml:space="preserve"> (vyhotoví prodávající)</w:t>
      </w:r>
      <w:r w:rsidR="004B5561" w:rsidRPr="0037329C">
        <w:rPr>
          <w:sz w:val="22"/>
          <w:szCs w:val="22"/>
        </w:rPr>
        <w:t>, který</w:t>
      </w:r>
      <w:r w:rsidRPr="0037329C">
        <w:rPr>
          <w:sz w:val="22"/>
          <w:szCs w:val="22"/>
        </w:rPr>
        <w:t xml:space="preserve"> bude podkladem pro vystavení </w:t>
      </w:r>
      <w:r w:rsidR="00337EC9" w:rsidRPr="0037329C">
        <w:rPr>
          <w:sz w:val="22"/>
          <w:szCs w:val="22"/>
        </w:rPr>
        <w:t>daňového dokladu</w:t>
      </w:r>
      <w:r w:rsidRPr="0037329C">
        <w:rPr>
          <w:sz w:val="22"/>
          <w:szCs w:val="22"/>
        </w:rPr>
        <w:t>.</w:t>
      </w:r>
    </w:p>
    <w:p w:rsidR="0085511E" w:rsidRPr="0037329C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7329C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37329C" w:rsidRDefault="00321D9B" w:rsidP="00321D9B">
      <w:pPr>
        <w:keepLines/>
        <w:rPr>
          <w:sz w:val="22"/>
          <w:szCs w:val="22"/>
        </w:rPr>
      </w:pPr>
    </w:p>
    <w:p w:rsidR="00321D9B" w:rsidRPr="0037329C" w:rsidRDefault="00321D9B" w:rsidP="00321D9B">
      <w:pPr>
        <w:keepLines/>
        <w:rPr>
          <w:sz w:val="22"/>
          <w:szCs w:val="22"/>
        </w:rPr>
      </w:pPr>
    </w:p>
    <w:p w:rsidR="00F34A93" w:rsidRPr="0037329C" w:rsidRDefault="00F34A93" w:rsidP="00321D9B">
      <w:pPr>
        <w:pStyle w:val="Nadpis7"/>
        <w:keepLines/>
        <w:spacing w:after="60"/>
        <w:rPr>
          <w:szCs w:val="22"/>
        </w:rPr>
      </w:pPr>
      <w:r w:rsidRPr="0037329C">
        <w:rPr>
          <w:szCs w:val="22"/>
        </w:rPr>
        <w:t>IV. Přechod vlastnického práva</w:t>
      </w:r>
    </w:p>
    <w:p w:rsidR="00AA7279" w:rsidRPr="0037329C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Vlastnické právo </w:t>
      </w:r>
      <w:r w:rsidR="000F01C4" w:rsidRPr="0037329C">
        <w:rPr>
          <w:sz w:val="22"/>
          <w:szCs w:val="22"/>
        </w:rPr>
        <w:t>předmětu koupě přechází na kupujícího dnem jeho úspěšného odevzdání a převzetí</w:t>
      </w:r>
      <w:r w:rsidRPr="0037329C">
        <w:rPr>
          <w:sz w:val="22"/>
          <w:szCs w:val="22"/>
        </w:rPr>
        <w:t>, resp. podpisem předávacího protokolu</w:t>
      </w:r>
      <w:r w:rsidR="001D4C04" w:rsidRPr="0037329C">
        <w:rPr>
          <w:sz w:val="22"/>
          <w:szCs w:val="22"/>
        </w:rPr>
        <w:t xml:space="preserve"> </w:t>
      </w:r>
      <w:r w:rsidRPr="0037329C">
        <w:rPr>
          <w:sz w:val="22"/>
          <w:szCs w:val="22"/>
        </w:rPr>
        <w:t xml:space="preserve">oběma smluvními stranami. </w:t>
      </w:r>
    </w:p>
    <w:p w:rsidR="00AA7279" w:rsidRPr="0037329C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37329C" w:rsidRDefault="00321D9B" w:rsidP="00321D9B">
      <w:pPr>
        <w:keepLines/>
        <w:rPr>
          <w:sz w:val="22"/>
          <w:szCs w:val="22"/>
        </w:rPr>
      </w:pPr>
    </w:p>
    <w:p w:rsidR="00321D9B" w:rsidRPr="0037329C" w:rsidRDefault="00321D9B" w:rsidP="00321D9B">
      <w:pPr>
        <w:keepLines/>
        <w:rPr>
          <w:sz w:val="22"/>
          <w:szCs w:val="22"/>
        </w:rPr>
      </w:pPr>
    </w:p>
    <w:p w:rsidR="00F34A93" w:rsidRPr="0037329C" w:rsidRDefault="00F34A93" w:rsidP="00321D9B">
      <w:pPr>
        <w:pStyle w:val="Nadpis7"/>
        <w:keepLines/>
        <w:spacing w:after="60"/>
        <w:rPr>
          <w:szCs w:val="22"/>
        </w:rPr>
      </w:pPr>
      <w:r w:rsidRPr="0037329C">
        <w:rPr>
          <w:szCs w:val="22"/>
        </w:rPr>
        <w:t>V. Platební podmínky</w:t>
      </w:r>
    </w:p>
    <w:p w:rsidR="001D4C04" w:rsidRPr="0037329C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Platba sjednané ceny bude provedena na základě daňov</w:t>
      </w:r>
      <w:r w:rsidR="00543387" w:rsidRPr="0037329C">
        <w:rPr>
          <w:sz w:val="22"/>
          <w:szCs w:val="22"/>
        </w:rPr>
        <w:t>ého dokladu</w:t>
      </w:r>
      <w:r w:rsidRPr="0037329C">
        <w:rPr>
          <w:sz w:val="22"/>
          <w:szCs w:val="22"/>
        </w:rPr>
        <w:t xml:space="preserve"> - faktur</w:t>
      </w:r>
      <w:r w:rsidR="00543387" w:rsidRPr="0037329C">
        <w:rPr>
          <w:sz w:val="22"/>
          <w:szCs w:val="22"/>
        </w:rPr>
        <w:t>y</w:t>
      </w:r>
      <w:r w:rsidRPr="0037329C">
        <w:rPr>
          <w:sz w:val="22"/>
          <w:szCs w:val="22"/>
        </w:rPr>
        <w:t xml:space="preserve"> vystaven</w:t>
      </w:r>
      <w:r w:rsidR="00543387" w:rsidRPr="0037329C">
        <w:rPr>
          <w:sz w:val="22"/>
          <w:szCs w:val="22"/>
        </w:rPr>
        <w:t>é</w:t>
      </w:r>
      <w:r w:rsidRPr="0037329C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37329C">
        <w:rPr>
          <w:sz w:val="22"/>
          <w:szCs w:val="22"/>
        </w:rPr>
        <w:t xml:space="preserve"> </w:t>
      </w:r>
    </w:p>
    <w:p w:rsidR="0085511E" w:rsidRPr="0037329C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Splatnost faktury se sjednává do </w:t>
      </w:r>
      <w:r w:rsidR="003863B4" w:rsidRPr="0037329C">
        <w:rPr>
          <w:sz w:val="22"/>
          <w:szCs w:val="22"/>
        </w:rPr>
        <w:t>14</w:t>
      </w:r>
      <w:r w:rsidRPr="0037329C">
        <w:rPr>
          <w:sz w:val="22"/>
          <w:szCs w:val="22"/>
        </w:rPr>
        <w:t xml:space="preserve"> dnů od jejího doručení kupujícímu.</w:t>
      </w:r>
    </w:p>
    <w:p w:rsidR="00AA7279" w:rsidRPr="0037329C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7329C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7329C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7329C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37329C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7329C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7329C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7329C">
        <w:rPr>
          <w:b/>
          <w:sz w:val="22"/>
          <w:szCs w:val="22"/>
        </w:rPr>
        <w:t>VI.   Záruky</w:t>
      </w:r>
      <w:r w:rsidR="005E10C2" w:rsidRPr="0037329C">
        <w:rPr>
          <w:b/>
          <w:sz w:val="22"/>
          <w:szCs w:val="22"/>
        </w:rPr>
        <w:t xml:space="preserve"> a odpovědnost za vady</w:t>
      </w:r>
    </w:p>
    <w:p w:rsidR="00B5409A" w:rsidRPr="0037329C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Prodávající poskytuje kupujícímu záruku na předmět koupě </w:t>
      </w:r>
      <w:r w:rsidR="006D6B47" w:rsidRPr="0037329C">
        <w:rPr>
          <w:sz w:val="22"/>
          <w:szCs w:val="22"/>
        </w:rPr>
        <w:t xml:space="preserve">dle čl. I. bod 1. </w:t>
      </w:r>
      <w:r w:rsidRPr="0037329C">
        <w:rPr>
          <w:sz w:val="22"/>
          <w:szCs w:val="22"/>
        </w:rPr>
        <w:t xml:space="preserve">v délce </w:t>
      </w:r>
      <w:r w:rsidRPr="0037329C">
        <w:rPr>
          <w:b/>
          <w:sz w:val="22"/>
          <w:szCs w:val="22"/>
        </w:rPr>
        <w:t>24 měsíců</w:t>
      </w:r>
      <w:r w:rsidRPr="0037329C">
        <w:rPr>
          <w:sz w:val="22"/>
          <w:szCs w:val="22"/>
        </w:rPr>
        <w:t xml:space="preserve"> </w:t>
      </w:r>
      <w:r w:rsidR="00321D9B" w:rsidRPr="0037329C">
        <w:rPr>
          <w:sz w:val="22"/>
          <w:szCs w:val="22"/>
        </w:rPr>
        <w:br/>
      </w:r>
      <w:r w:rsidRPr="0037329C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7329C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7329C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7329C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7329C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Místo provádění záručních i pozáručních oprav je v místě plnění</w:t>
      </w:r>
      <w:r w:rsidR="001D4C04" w:rsidRPr="0037329C">
        <w:rPr>
          <w:sz w:val="22"/>
          <w:szCs w:val="22"/>
        </w:rPr>
        <w:t xml:space="preserve"> dle čl. I</w:t>
      </w:r>
      <w:r w:rsidR="00321D9B" w:rsidRPr="0037329C">
        <w:rPr>
          <w:sz w:val="22"/>
          <w:szCs w:val="22"/>
        </w:rPr>
        <w:t>II</w:t>
      </w:r>
      <w:r w:rsidR="001D4C04" w:rsidRPr="0037329C">
        <w:rPr>
          <w:sz w:val="22"/>
          <w:szCs w:val="22"/>
        </w:rPr>
        <w:t>. bodu</w:t>
      </w:r>
      <w:r w:rsidR="00321D9B" w:rsidRPr="0037329C">
        <w:rPr>
          <w:sz w:val="22"/>
          <w:szCs w:val="22"/>
        </w:rPr>
        <w:t xml:space="preserve"> 3</w:t>
      </w:r>
      <w:r w:rsidR="001D4C04" w:rsidRPr="0037329C">
        <w:rPr>
          <w:sz w:val="22"/>
          <w:szCs w:val="22"/>
        </w:rPr>
        <w:t>. této smlouvy</w:t>
      </w:r>
      <w:r w:rsidRPr="0037329C">
        <w:rPr>
          <w:sz w:val="22"/>
          <w:szCs w:val="22"/>
        </w:rPr>
        <w:t>, pokud nebude dohodnuto jinak.</w:t>
      </w:r>
    </w:p>
    <w:p w:rsidR="00B45E1A" w:rsidRPr="0037329C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Záruční opra</w:t>
      </w:r>
      <w:r w:rsidR="00B702B1" w:rsidRPr="0037329C">
        <w:rPr>
          <w:sz w:val="22"/>
          <w:szCs w:val="22"/>
        </w:rPr>
        <w:t>va je prováděna zcela bezplatně</w:t>
      </w:r>
      <w:r w:rsidRPr="0037329C">
        <w:rPr>
          <w:sz w:val="22"/>
          <w:szCs w:val="22"/>
        </w:rPr>
        <w:t>.</w:t>
      </w:r>
    </w:p>
    <w:p w:rsidR="00162068" w:rsidRPr="0037329C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N</w:t>
      </w:r>
      <w:r w:rsidR="006D0A3B" w:rsidRPr="0037329C">
        <w:rPr>
          <w:sz w:val="22"/>
          <w:szCs w:val="22"/>
        </w:rPr>
        <w:t>ástup odborně vyškoleného pracovníka</w:t>
      </w:r>
      <w:r w:rsidR="00162068" w:rsidRPr="0037329C">
        <w:rPr>
          <w:sz w:val="22"/>
          <w:szCs w:val="22"/>
        </w:rPr>
        <w:t xml:space="preserve"> k provedení opravy v době záruky</w:t>
      </w:r>
      <w:r w:rsidR="006D0A3B" w:rsidRPr="0037329C">
        <w:rPr>
          <w:sz w:val="22"/>
          <w:szCs w:val="22"/>
        </w:rPr>
        <w:t xml:space="preserve"> zajistí prodávající do </w:t>
      </w:r>
      <w:r w:rsidR="003E11A1" w:rsidRPr="0037329C">
        <w:rPr>
          <w:sz w:val="22"/>
          <w:szCs w:val="22"/>
        </w:rPr>
        <w:t>24</w:t>
      </w:r>
      <w:r w:rsidR="006D0A3B" w:rsidRPr="0037329C">
        <w:rPr>
          <w:sz w:val="22"/>
          <w:szCs w:val="22"/>
        </w:rPr>
        <w:t xml:space="preserve"> hodin </w:t>
      </w:r>
      <w:r w:rsidR="00162068" w:rsidRPr="0037329C">
        <w:rPr>
          <w:sz w:val="22"/>
          <w:szCs w:val="22"/>
        </w:rPr>
        <w:t xml:space="preserve">(vyjma dnů pracovního </w:t>
      </w:r>
      <w:r w:rsidR="006D0A3B" w:rsidRPr="0037329C">
        <w:rPr>
          <w:sz w:val="22"/>
          <w:szCs w:val="22"/>
        </w:rPr>
        <w:t xml:space="preserve">klidu) </w:t>
      </w:r>
      <w:r w:rsidR="00162068" w:rsidRPr="0037329C">
        <w:rPr>
          <w:sz w:val="22"/>
          <w:szCs w:val="22"/>
        </w:rPr>
        <w:t>od nahlášení</w:t>
      </w:r>
      <w:r w:rsidR="00B65909" w:rsidRPr="0037329C">
        <w:rPr>
          <w:sz w:val="22"/>
          <w:szCs w:val="22"/>
        </w:rPr>
        <w:t xml:space="preserve"> závady</w:t>
      </w:r>
      <w:r w:rsidR="00162068" w:rsidRPr="0037329C">
        <w:rPr>
          <w:sz w:val="22"/>
          <w:szCs w:val="22"/>
        </w:rPr>
        <w:t>, pokud nebude dohodnuto jinak.</w:t>
      </w:r>
    </w:p>
    <w:p w:rsidR="006D0A3B" w:rsidRPr="0037329C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Maximální doba opravy v době záruky se sjednává na 5 pracovních dnů</w:t>
      </w:r>
      <w:r w:rsidR="00B65909" w:rsidRPr="0037329C">
        <w:rPr>
          <w:sz w:val="22"/>
          <w:szCs w:val="22"/>
        </w:rPr>
        <w:t>, pokud nebude dohodnuto jinak</w:t>
      </w:r>
      <w:r w:rsidRPr="0037329C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7329C" w:rsidRDefault="00B45E1A" w:rsidP="00A7403F">
      <w:pPr>
        <w:keepLines/>
        <w:ind w:left="426"/>
        <w:jc w:val="both"/>
        <w:rPr>
          <w:sz w:val="22"/>
          <w:szCs w:val="22"/>
        </w:rPr>
      </w:pPr>
    </w:p>
    <w:p w:rsidR="00321D9B" w:rsidRPr="0037329C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37329C" w:rsidRDefault="009B1D1B" w:rsidP="009B1D1B">
      <w:pPr>
        <w:pStyle w:val="Nadpis7"/>
        <w:spacing w:after="60"/>
        <w:rPr>
          <w:szCs w:val="22"/>
        </w:rPr>
      </w:pPr>
      <w:r w:rsidRPr="0037329C">
        <w:rPr>
          <w:szCs w:val="22"/>
        </w:rPr>
        <w:t>VII. Smluvní pokuty a jiné sankce</w:t>
      </w:r>
    </w:p>
    <w:p w:rsidR="009B1D1B" w:rsidRPr="0037329C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37329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9A198D" w:rsidRPr="0037329C">
        <w:rPr>
          <w:sz w:val="22"/>
          <w:szCs w:val="22"/>
        </w:rPr>
        <w:t xml:space="preserve">bez DPH </w:t>
      </w:r>
      <w:r w:rsidRPr="0037329C">
        <w:rPr>
          <w:sz w:val="22"/>
          <w:szCs w:val="22"/>
        </w:rPr>
        <w:t>za každý započatý kalendářní den prodlení.</w:t>
      </w:r>
    </w:p>
    <w:p w:rsidR="009B1D1B" w:rsidRPr="0037329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37329C" w:rsidRPr="0037329C">
        <w:rPr>
          <w:sz w:val="22"/>
          <w:szCs w:val="22"/>
        </w:rPr>
        <w:t>1</w:t>
      </w:r>
      <w:r w:rsidR="00FD7C86" w:rsidRPr="0037329C">
        <w:rPr>
          <w:sz w:val="22"/>
          <w:szCs w:val="22"/>
        </w:rPr>
        <w:t>.</w:t>
      </w:r>
      <w:r w:rsidRPr="0037329C">
        <w:rPr>
          <w:sz w:val="22"/>
          <w:szCs w:val="22"/>
        </w:rPr>
        <w:t>000,- Kč za každý započatý kalendářní den prodlení.</w:t>
      </w:r>
    </w:p>
    <w:p w:rsidR="009B1D1B" w:rsidRPr="0037329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37329C" w:rsidRPr="0037329C">
        <w:rPr>
          <w:sz w:val="22"/>
          <w:szCs w:val="22"/>
        </w:rPr>
        <w:t>1</w:t>
      </w:r>
      <w:r w:rsidR="009A198D" w:rsidRPr="0037329C">
        <w:rPr>
          <w:sz w:val="22"/>
          <w:szCs w:val="22"/>
        </w:rPr>
        <w:t xml:space="preserve">.000,- Kč </w:t>
      </w:r>
      <w:r w:rsidRPr="0037329C">
        <w:rPr>
          <w:sz w:val="22"/>
          <w:szCs w:val="22"/>
        </w:rPr>
        <w:t>za každý započatý kalendářní den prodlení.</w:t>
      </w:r>
    </w:p>
    <w:p w:rsidR="009B1D1B" w:rsidRPr="0037329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37329C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A198D" w:rsidRPr="0037329C">
        <w:rPr>
          <w:snapToGrid w:val="0"/>
          <w:sz w:val="22"/>
          <w:szCs w:val="22"/>
        </w:rPr>
        <w:t>5%</w:t>
      </w:r>
      <w:r w:rsidRPr="0037329C">
        <w:rPr>
          <w:snapToGrid w:val="0"/>
          <w:sz w:val="22"/>
          <w:szCs w:val="22"/>
        </w:rPr>
        <w:t xml:space="preserve"> z celkové ceny plnění </w:t>
      </w:r>
      <w:r w:rsidRPr="0037329C">
        <w:rPr>
          <w:sz w:val="22"/>
          <w:szCs w:val="22"/>
        </w:rPr>
        <w:t>bez DPH</w:t>
      </w:r>
      <w:r w:rsidRPr="0037329C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37329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Pr="0037329C" w:rsidRDefault="00321D9B" w:rsidP="00321D9B">
      <w:pPr>
        <w:keepLines/>
        <w:rPr>
          <w:sz w:val="22"/>
          <w:szCs w:val="22"/>
        </w:rPr>
      </w:pPr>
    </w:p>
    <w:p w:rsidR="00321D9B" w:rsidRPr="0037329C" w:rsidRDefault="00321D9B" w:rsidP="00321D9B">
      <w:pPr>
        <w:keepLines/>
        <w:rPr>
          <w:sz w:val="22"/>
          <w:szCs w:val="22"/>
        </w:rPr>
      </w:pPr>
    </w:p>
    <w:p w:rsidR="009B1D1B" w:rsidRPr="0037329C" w:rsidRDefault="009B1D1B" w:rsidP="009B1D1B">
      <w:pPr>
        <w:pStyle w:val="Nadpis7"/>
        <w:spacing w:after="80"/>
        <w:rPr>
          <w:szCs w:val="22"/>
        </w:rPr>
      </w:pPr>
      <w:r w:rsidRPr="0037329C">
        <w:rPr>
          <w:szCs w:val="22"/>
        </w:rPr>
        <w:t>VIII.   Závěrečná ustanovení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Tuto smlouvu lze doplňovat a měnit pouze na základě oboustranně potvrzených písemných dodatků.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Smlouva je vystavena ve čtyřech originálech, z nichž každá smluvní strana obdrží dva.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821042" w:rsidRPr="0037329C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21042" w:rsidRPr="0037329C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21042" w:rsidRPr="0037329C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821042" w:rsidRPr="0037329C" w:rsidRDefault="00821042" w:rsidP="0082104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21042" w:rsidRPr="0037329C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37329C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37329C">
        <w:rPr>
          <w:sz w:val="22"/>
          <w:szCs w:val="22"/>
        </w:rPr>
        <w:t>340/2015 Sb., zákon o registru smluv, ve znění pozdějších předpisů</w:t>
      </w:r>
      <w:bookmarkEnd w:id="0"/>
      <w:r w:rsidRPr="0037329C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821042" w:rsidRPr="0037329C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lastRenderedPageBreak/>
        <w:t>Smluvní strany se dohodly, že tuto smlouvu zveřejní v registru smluv Povodí Odry, státní podnik do 30 dnů od jejího uzavření.</w:t>
      </w:r>
    </w:p>
    <w:p w:rsidR="00821042" w:rsidRPr="0037329C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7329C">
        <w:rPr>
          <w:sz w:val="22"/>
          <w:szCs w:val="22"/>
        </w:rPr>
        <w:t>Smluvní strany nepovažují žádné ustanovení smlouvy za obchodní tajemství.</w:t>
      </w:r>
    </w:p>
    <w:p w:rsidR="00CC54A7" w:rsidRPr="0037329C" w:rsidRDefault="00CC54A7" w:rsidP="00321D9B">
      <w:pPr>
        <w:keepLines/>
        <w:jc w:val="both"/>
        <w:rPr>
          <w:sz w:val="22"/>
          <w:szCs w:val="22"/>
        </w:rPr>
      </w:pPr>
    </w:p>
    <w:p w:rsidR="00CD2FFA" w:rsidRPr="0037329C" w:rsidRDefault="00CD2FFA" w:rsidP="00321D9B">
      <w:pPr>
        <w:keepLines/>
        <w:jc w:val="both"/>
        <w:rPr>
          <w:sz w:val="22"/>
          <w:szCs w:val="22"/>
        </w:rPr>
      </w:pPr>
    </w:p>
    <w:p w:rsidR="001F13FE" w:rsidRPr="0037329C" w:rsidRDefault="001F13FE" w:rsidP="00321D9B">
      <w:pPr>
        <w:keepLines/>
        <w:jc w:val="both"/>
        <w:rPr>
          <w:sz w:val="22"/>
          <w:szCs w:val="22"/>
        </w:rPr>
      </w:pPr>
    </w:p>
    <w:p w:rsidR="00CC54A7" w:rsidRPr="0037329C" w:rsidRDefault="00CC54A7" w:rsidP="00321D9B">
      <w:pPr>
        <w:keepLines/>
        <w:ind w:right="-110"/>
        <w:jc w:val="both"/>
        <w:rPr>
          <w:sz w:val="22"/>
          <w:szCs w:val="22"/>
        </w:rPr>
      </w:pPr>
      <w:r w:rsidRPr="0037329C">
        <w:rPr>
          <w:sz w:val="22"/>
          <w:szCs w:val="22"/>
          <w:u w:val="single"/>
        </w:rPr>
        <w:t>Přílohy</w:t>
      </w:r>
      <w:r w:rsidRPr="0037329C">
        <w:rPr>
          <w:sz w:val="22"/>
          <w:szCs w:val="22"/>
        </w:rPr>
        <w:t>:</w:t>
      </w:r>
    </w:p>
    <w:p w:rsidR="00CC54A7" w:rsidRPr="0037329C" w:rsidRDefault="00CC54A7" w:rsidP="00321D9B">
      <w:pPr>
        <w:keepLines/>
        <w:ind w:right="-110"/>
        <w:jc w:val="both"/>
        <w:rPr>
          <w:sz w:val="22"/>
          <w:szCs w:val="22"/>
        </w:rPr>
      </w:pPr>
      <w:r w:rsidRPr="0037329C">
        <w:rPr>
          <w:sz w:val="22"/>
          <w:szCs w:val="22"/>
        </w:rPr>
        <w:t xml:space="preserve">Příloha </w:t>
      </w:r>
      <w:proofErr w:type="gramStart"/>
      <w:r w:rsidRPr="0037329C">
        <w:rPr>
          <w:sz w:val="22"/>
          <w:szCs w:val="22"/>
        </w:rPr>
        <w:t>č.</w:t>
      </w:r>
      <w:r w:rsidR="0038625D" w:rsidRPr="0037329C">
        <w:rPr>
          <w:sz w:val="22"/>
          <w:szCs w:val="22"/>
        </w:rPr>
        <w:t>1</w:t>
      </w:r>
      <w:r w:rsidRPr="0037329C">
        <w:rPr>
          <w:sz w:val="22"/>
          <w:szCs w:val="22"/>
        </w:rPr>
        <w:t xml:space="preserve"> „</w:t>
      </w:r>
      <w:r w:rsidR="0037329C" w:rsidRPr="0037329C">
        <w:rPr>
          <w:sz w:val="22"/>
          <w:szCs w:val="22"/>
        </w:rPr>
        <w:t>Cenová</w:t>
      </w:r>
      <w:proofErr w:type="gramEnd"/>
      <w:r w:rsidR="0037329C" w:rsidRPr="0037329C">
        <w:rPr>
          <w:sz w:val="22"/>
          <w:szCs w:val="22"/>
        </w:rPr>
        <w:t xml:space="preserve"> nabídka 16/2022</w:t>
      </w:r>
      <w:r w:rsidRPr="0037329C">
        <w:rPr>
          <w:sz w:val="22"/>
          <w:szCs w:val="22"/>
        </w:rPr>
        <w:t>“</w:t>
      </w:r>
    </w:p>
    <w:p w:rsidR="00CF78C8" w:rsidRPr="0037329C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7329C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7329C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37329C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37329C">
        <w:rPr>
          <w:sz w:val="22"/>
          <w:szCs w:val="22"/>
        </w:rPr>
        <w:t>za prodávajícího</w:t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  <w:t>za kupujícího</w:t>
      </w:r>
    </w:p>
    <w:p w:rsidR="009A198D" w:rsidRPr="0037329C" w:rsidRDefault="0037329C" w:rsidP="009A198D">
      <w:pPr>
        <w:pStyle w:val="Zkladntext"/>
        <w:keepLines/>
        <w:rPr>
          <w:sz w:val="22"/>
          <w:szCs w:val="22"/>
        </w:rPr>
      </w:pPr>
      <w:r w:rsidRPr="0037329C">
        <w:rPr>
          <w:sz w:val="22"/>
          <w:szCs w:val="22"/>
        </w:rPr>
        <w:t>ve Frýdku Místku</w:t>
      </w:r>
      <w:r w:rsidR="009A198D" w:rsidRPr="0037329C">
        <w:rPr>
          <w:sz w:val="22"/>
          <w:szCs w:val="22"/>
        </w:rPr>
        <w:t xml:space="preserve"> dne </w:t>
      </w:r>
      <w:proofErr w:type="gramStart"/>
      <w:r w:rsidR="00EC4ABE">
        <w:rPr>
          <w:sz w:val="22"/>
          <w:szCs w:val="22"/>
        </w:rPr>
        <w:t>3.8.2022</w:t>
      </w:r>
      <w:proofErr w:type="gramEnd"/>
      <w:r w:rsidR="009A198D" w:rsidRPr="0037329C">
        <w:rPr>
          <w:sz w:val="22"/>
          <w:szCs w:val="22"/>
        </w:rPr>
        <w:tab/>
      </w:r>
      <w:r w:rsidR="009A198D" w:rsidRPr="0037329C">
        <w:rPr>
          <w:sz w:val="22"/>
          <w:szCs w:val="22"/>
        </w:rPr>
        <w:tab/>
      </w:r>
      <w:r w:rsidR="009A198D" w:rsidRPr="0037329C">
        <w:rPr>
          <w:sz w:val="22"/>
          <w:szCs w:val="22"/>
        </w:rPr>
        <w:tab/>
      </w:r>
      <w:r w:rsidR="009A198D" w:rsidRPr="0037329C">
        <w:rPr>
          <w:sz w:val="22"/>
          <w:szCs w:val="22"/>
        </w:rPr>
        <w:tab/>
      </w:r>
      <w:r w:rsidR="009A198D" w:rsidRPr="0037329C">
        <w:rPr>
          <w:sz w:val="22"/>
          <w:szCs w:val="22"/>
        </w:rPr>
        <w:tab/>
        <w:t>v Ostravě dne</w:t>
      </w:r>
      <w:r w:rsidR="00EC4ABE">
        <w:rPr>
          <w:sz w:val="22"/>
          <w:szCs w:val="22"/>
        </w:rPr>
        <w:t xml:space="preserve"> 25.7.2022</w:t>
      </w:r>
    </w:p>
    <w:p w:rsidR="009A198D" w:rsidRPr="0037329C" w:rsidRDefault="009A198D" w:rsidP="009A198D">
      <w:pPr>
        <w:keepLines/>
        <w:rPr>
          <w:sz w:val="22"/>
          <w:szCs w:val="22"/>
        </w:rPr>
      </w:pPr>
    </w:p>
    <w:p w:rsidR="009A198D" w:rsidRPr="0037329C" w:rsidRDefault="009A198D" w:rsidP="009A198D">
      <w:pPr>
        <w:keepLines/>
        <w:rPr>
          <w:sz w:val="22"/>
          <w:szCs w:val="22"/>
          <w:u w:val="single"/>
        </w:rPr>
      </w:pPr>
    </w:p>
    <w:p w:rsidR="009A198D" w:rsidRPr="0037329C" w:rsidRDefault="009A198D" w:rsidP="009A198D">
      <w:pPr>
        <w:keepLines/>
        <w:rPr>
          <w:sz w:val="22"/>
          <w:szCs w:val="22"/>
          <w:u w:val="single"/>
        </w:rPr>
      </w:pPr>
    </w:p>
    <w:p w:rsidR="009A198D" w:rsidRPr="0037329C" w:rsidRDefault="009A198D" w:rsidP="009A198D">
      <w:pPr>
        <w:keepLines/>
        <w:rPr>
          <w:sz w:val="22"/>
          <w:szCs w:val="22"/>
          <w:u w:val="single"/>
        </w:rPr>
      </w:pPr>
    </w:p>
    <w:p w:rsidR="009A198D" w:rsidRPr="00EC4ABE" w:rsidRDefault="00EC4ABE" w:rsidP="009A198D">
      <w:pPr>
        <w:keepLines/>
        <w:rPr>
          <w:sz w:val="22"/>
          <w:szCs w:val="22"/>
        </w:rPr>
      </w:pPr>
      <w:r w:rsidRPr="00EC4ABE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xxx</w:t>
      </w:r>
      <w:bookmarkStart w:id="1" w:name="_GoBack"/>
      <w:bookmarkEnd w:id="1"/>
    </w:p>
    <w:p w:rsidR="009A198D" w:rsidRPr="0037329C" w:rsidRDefault="009A198D" w:rsidP="009A198D">
      <w:pPr>
        <w:keepLines/>
        <w:rPr>
          <w:sz w:val="22"/>
          <w:szCs w:val="22"/>
        </w:rPr>
      </w:pP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</w:rPr>
        <w:tab/>
      </w: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  <w:u w:val="single"/>
        </w:rPr>
        <w:tab/>
      </w:r>
      <w:r w:rsidRPr="0037329C">
        <w:rPr>
          <w:sz w:val="22"/>
          <w:szCs w:val="22"/>
          <w:u w:val="single"/>
        </w:rPr>
        <w:tab/>
      </w:r>
    </w:p>
    <w:p w:rsidR="009A198D" w:rsidRPr="0037329C" w:rsidRDefault="0037329C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37329C">
        <w:rPr>
          <w:sz w:val="22"/>
          <w:szCs w:val="22"/>
        </w:rPr>
        <w:tab/>
      </w:r>
      <w:r w:rsidR="009A198D" w:rsidRPr="0037329C">
        <w:rPr>
          <w:sz w:val="22"/>
          <w:szCs w:val="22"/>
        </w:rPr>
        <w:tab/>
        <w:t>Ing. Jiří Tkáč</w:t>
      </w:r>
    </w:p>
    <w:p w:rsidR="009A198D" w:rsidRPr="0037329C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37329C">
        <w:rPr>
          <w:sz w:val="22"/>
          <w:szCs w:val="22"/>
        </w:rPr>
        <w:tab/>
      </w:r>
      <w:r w:rsidR="002C3666" w:rsidRPr="0037329C">
        <w:rPr>
          <w:sz w:val="22"/>
          <w:szCs w:val="22"/>
        </w:rPr>
        <w:t>jednatel</w:t>
      </w:r>
      <w:r w:rsidRPr="0037329C">
        <w:rPr>
          <w:sz w:val="22"/>
          <w:szCs w:val="22"/>
        </w:rPr>
        <w:tab/>
        <w:t>generální ředitel</w:t>
      </w:r>
    </w:p>
    <w:p w:rsidR="00F34A93" w:rsidRPr="0037329C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37329C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9E" w:rsidRDefault="0021559E">
      <w:r>
        <w:separator/>
      </w:r>
    </w:p>
  </w:endnote>
  <w:endnote w:type="continuationSeparator" w:id="0">
    <w:p w:rsidR="0021559E" w:rsidRDefault="0021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BB28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BB28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ABE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9E" w:rsidRDefault="0021559E">
      <w:r>
        <w:separator/>
      </w:r>
    </w:p>
  </w:footnote>
  <w:footnote w:type="continuationSeparator" w:id="0">
    <w:p w:rsidR="0021559E" w:rsidRDefault="0021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375E81">
      <w:rPr>
        <w:sz w:val="22"/>
      </w:rPr>
      <w:t>0</w:t>
    </w:r>
    <w:r w:rsidR="00A44C0B">
      <w:rPr>
        <w:sz w:val="22"/>
      </w:rPr>
      <w:t>20</w:t>
    </w:r>
    <w:r w:rsidR="00603B06" w:rsidRPr="001F13FE">
      <w:rPr>
        <w:sz w:val="22"/>
      </w:rPr>
      <w:t>/</w:t>
    </w:r>
    <w:r w:rsidR="00B249D5">
      <w:rPr>
        <w:sz w:val="22"/>
      </w:rPr>
      <w:t>22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70C5"/>
    <w:rsid w:val="000273B2"/>
    <w:rsid w:val="000310DD"/>
    <w:rsid w:val="0003266C"/>
    <w:rsid w:val="00035B44"/>
    <w:rsid w:val="0004388D"/>
    <w:rsid w:val="0004432A"/>
    <w:rsid w:val="00055698"/>
    <w:rsid w:val="00075811"/>
    <w:rsid w:val="0008762C"/>
    <w:rsid w:val="00090656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54084"/>
    <w:rsid w:val="00162068"/>
    <w:rsid w:val="001651ED"/>
    <w:rsid w:val="001950D8"/>
    <w:rsid w:val="001A372C"/>
    <w:rsid w:val="001A6AB6"/>
    <w:rsid w:val="001A70BE"/>
    <w:rsid w:val="001C4994"/>
    <w:rsid w:val="001D4C04"/>
    <w:rsid w:val="001E2AA8"/>
    <w:rsid w:val="001F13FE"/>
    <w:rsid w:val="002064C4"/>
    <w:rsid w:val="0021559E"/>
    <w:rsid w:val="00215948"/>
    <w:rsid w:val="002260F6"/>
    <w:rsid w:val="00243C98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C3666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7329C"/>
    <w:rsid w:val="00375E81"/>
    <w:rsid w:val="0038625D"/>
    <w:rsid w:val="003863B4"/>
    <w:rsid w:val="003944F2"/>
    <w:rsid w:val="003A732D"/>
    <w:rsid w:val="003B063F"/>
    <w:rsid w:val="003B2F13"/>
    <w:rsid w:val="003B7999"/>
    <w:rsid w:val="003C233A"/>
    <w:rsid w:val="003D72F3"/>
    <w:rsid w:val="003E11A1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790A"/>
    <w:rsid w:val="004B5561"/>
    <w:rsid w:val="004D6517"/>
    <w:rsid w:val="004D7DFE"/>
    <w:rsid w:val="004E78AA"/>
    <w:rsid w:val="00504E60"/>
    <w:rsid w:val="0052406A"/>
    <w:rsid w:val="00531982"/>
    <w:rsid w:val="00543387"/>
    <w:rsid w:val="00544428"/>
    <w:rsid w:val="00550DDC"/>
    <w:rsid w:val="00551012"/>
    <w:rsid w:val="0055670C"/>
    <w:rsid w:val="0057531F"/>
    <w:rsid w:val="00577FF0"/>
    <w:rsid w:val="005809A2"/>
    <w:rsid w:val="00582E41"/>
    <w:rsid w:val="005928CF"/>
    <w:rsid w:val="005963CF"/>
    <w:rsid w:val="005C7127"/>
    <w:rsid w:val="005E10C2"/>
    <w:rsid w:val="005E3261"/>
    <w:rsid w:val="005F1239"/>
    <w:rsid w:val="006006F9"/>
    <w:rsid w:val="00603B06"/>
    <w:rsid w:val="00610F7E"/>
    <w:rsid w:val="00624DB3"/>
    <w:rsid w:val="006355FE"/>
    <w:rsid w:val="00636BAE"/>
    <w:rsid w:val="00637A96"/>
    <w:rsid w:val="006418C5"/>
    <w:rsid w:val="00657BD7"/>
    <w:rsid w:val="00671F6A"/>
    <w:rsid w:val="00673E94"/>
    <w:rsid w:val="00677162"/>
    <w:rsid w:val="006A542E"/>
    <w:rsid w:val="006A6397"/>
    <w:rsid w:val="006B08ED"/>
    <w:rsid w:val="006C70E5"/>
    <w:rsid w:val="006D0A3B"/>
    <w:rsid w:val="006D3F8C"/>
    <w:rsid w:val="006D42F1"/>
    <w:rsid w:val="006D5A21"/>
    <w:rsid w:val="006D6B47"/>
    <w:rsid w:val="006D776E"/>
    <w:rsid w:val="006E0F2C"/>
    <w:rsid w:val="006E3C46"/>
    <w:rsid w:val="006E482C"/>
    <w:rsid w:val="00703FA0"/>
    <w:rsid w:val="00712224"/>
    <w:rsid w:val="00713D96"/>
    <w:rsid w:val="00727354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7F3B2A"/>
    <w:rsid w:val="00806575"/>
    <w:rsid w:val="008156A0"/>
    <w:rsid w:val="00821042"/>
    <w:rsid w:val="00822ABA"/>
    <w:rsid w:val="00827937"/>
    <w:rsid w:val="00833BFD"/>
    <w:rsid w:val="00835168"/>
    <w:rsid w:val="008440BF"/>
    <w:rsid w:val="00846C6F"/>
    <w:rsid w:val="00851222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95E56"/>
    <w:rsid w:val="008A29E9"/>
    <w:rsid w:val="008A5492"/>
    <w:rsid w:val="008C1C51"/>
    <w:rsid w:val="008C3A5E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868E2"/>
    <w:rsid w:val="009A198D"/>
    <w:rsid w:val="009A28E7"/>
    <w:rsid w:val="009B1230"/>
    <w:rsid w:val="009B1D1B"/>
    <w:rsid w:val="009E61AB"/>
    <w:rsid w:val="009F7349"/>
    <w:rsid w:val="00A02544"/>
    <w:rsid w:val="00A04476"/>
    <w:rsid w:val="00A07029"/>
    <w:rsid w:val="00A14E09"/>
    <w:rsid w:val="00A36BD3"/>
    <w:rsid w:val="00A4203C"/>
    <w:rsid w:val="00A4366F"/>
    <w:rsid w:val="00A44C0B"/>
    <w:rsid w:val="00A5222F"/>
    <w:rsid w:val="00A55610"/>
    <w:rsid w:val="00A661ED"/>
    <w:rsid w:val="00A7403F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AF627E"/>
    <w:rsid w:val="00B0510D"/>
    <w:rsid w:val="00B1090C"/>
    <w:rsid w:val="00B11E78"/>
    <w:rsid w:val="00B13F41"/>
    <w:rsid w:val="00B23D7C"/>
    <w:rsid w:val="00B249D5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76744"/>
    <w:rsid w:val="00B77723"/>
    <w:rsid w:val="00B8563A"/>
    <w:rsid w:val="00B86F32"/>
    <w:rsid w:val="00B96900"/>
    <w:rsid w:val="00BB28D7"/>
    <w:rsid w:val="00BB65C3"/>
    <w:rsid w:val="00BC0318"/>
    <w:rsid w:val="00BC2CF4"/>
    <w:rsid w:val="00BC3D1D"/>
    <w:rsid w:val="00BD3065"/>
    <w:rsid w:val="00BE3841"/>
    <w:rsid w:val="00BE6003"/>
    <w:rsid w:val="00BE66CB"/>
    <w:rsid w:val="00BE7195"/>
    <w:rsid w:val="00BF40FC"/>
    <w:rsid w:val="00C04433"/>
    <w:rsid w:val="00C065FA"/>
    <w:rsid w:val="00C12686"/>
    <w:rsid w:val="00C21AE7"/>
    <w:rsid w:val="00C227FE"/>
    <w:rsid w:val="00C27A7F"/>
    <w:rsid w:val="00C32BAE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03A2"/>
    <w:rsid w:val="00CD06C1"/>
    <w:rsid w:val="00CD2FFA"/>
    <w:rsid w:val="00CD70FF"/>
    <w:rsid w:val="00CE1539"/>
    <w:rsid w:val="00CE66D5"/>
    <w:rsid w:val="00CF78C8"/>
    <w:rsid w:val="00D05E84"/>
    <w:rsid w:val="00D060C9"/>
    <w:rsid w:val="00D11A16"/>
    <w:rsid w:val="00D124BA"/>
    <w:rsid w:val="00D12859"/>
    <w:rsid w:val="00D137EB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372A"/>
    <w:rsid w:val="00E36FEA"/>
    <w:rsid w:val="00E44804"/>
    <w:rsid w:val="00E45A41"/>
    <w:rsid w:val="00E6081C"/>
    <w:rsid w:val="00E608AB"/>
    <w:rsid w:val="00E705F2"/>
    <w:rsid w:val="00E77187"/>
    <w:rsid w:val="00E77E70"/>
    <w:rsid w:val="00EA235F"/>
    <w:rsid w:val="00EB30CF"/>
    <w:rsid w:val="00EC4ABE"/>
    <w:rsid w:val="00EC7F82"/>
    <w:rsid w:val="00ED70B7"/>
    <w:rsid w:val="00EE47C6"/>
    <w:rsid w:val="00F30901"/>
    <w:rsid w:val="00F32A14"/>
    <w:rsid w:val="00F3421B"/>
    <w:rsid w:val="00F34A93"/>
    <w:rsid w:val="00F45BAA"/>
    <w:rsid w:val="00F54362"/>
    <w:rsid w:val="00F56210"/>
    <w:rsid w:val="00F57822"/>
    <w:rsid w:val="00F61BF2"/>
    <w:rsid w:val="00F64536"/>
    <w:rsid w:val="00F65C00"/>
    <w:rsid w:val="00F808D5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E52D7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BE2C7"/>
  <w15:docId w15:val="{3F64E9EF-AD0D-4BB1-B53D-9EB37B7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691F2-E5D8-4D21-88C8-8512BEA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1640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11294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4</cp:revision>
  <cp:lastPrinted>2022-07-22T06:44:00Z</cp:lastPrinted>
  <dcterms:created xsi:type="dcterms:W3CDTF">2022-08-03T09:57:00Z</dcterms:created>
  <dcterms:modified xsi:type="dcterms:W3CDTF">2022-08-03T10:03:00Z</dcterms:modified>
</cp:coreProperties>
</file>