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CA" w:rsidRDefault="007B05CA" w:rsidP="007B05C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RÁMCOVÁ KUPNÍ SMLOUVA</w:t>
      </w:r>
    </w:p>
    <w:p w:rsidR="007B05CA" w:rsidRDefault="007B05CA" w:rsidP="007B05CA">
      <w:pPr>
        <w:pStyle w:val="Default"/>
        <w:rPr>
          <w:sz w:val="28"/>
          <w:szCs w:val="28"/>
        </w:rPr>
      </w:pPr>
    </w:p>
    <w:p w:rsidR="00EB4551" w:rsidRDefault="007B05CA" w:rsidP="00EB4551">
      <w:pPr>
        <w:pStyle w:val="Default"/>
        <w:jc w:val="center"/>
        <w:rPr>
          <w:sz w:val="20"/>
          <w:szCs w:val="20"/>
        </w:rPr>
      </w:pPr>
      <w:r w:rsidRPr="007B05CA">
        <w:rPr>
          <w:sz w:val="20"/>
          <w:szCs w:val="20"/>
        </w:rPr>
        <w:t>podle § 2079 a násl. zákona č.89/2012 Sb. Občanského zákoníku,</w:t>
      </w:r>
    </w:p>
    <w:p w:rsidR="007B05CA" w:rsidRPr="007B05CA" w:rsidRDefault="007B05CA" w:rsidP="00EB4551">
      <w:pPr>
        <w:pStyle w:val="Default"/>
        <w:jc w:val="center"/>
        <w:rPr>
          <w:sz w:val="20"/>
          <w:szCs w:val="20"/>
        </w:rPr>
      </w:pPr>
      <w:r w:rsidRPr="007B05CA">
        <w:rPr>
          <w:sz w:val="20"/>
          <w:szCs w:val="20"/>
        </w:rPr>
        <w:t>ve znění pozdějších předpisů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</w:p>
    <w:p w:rsidR="007B05CA" w:rsidRPr="007B05CA" w:rsidRDefault="007B05CA" w:rsidP="007B05CA">
      <w:pPr>
        <w:pStyle w:val="Default"/>
        <w:rPr>
          <w:b/>
          <w:bCs/>
          <w:sz w:val="20"/>
          <w:szCs w:val="20"/>
        </w:rPr>
      </w:pPr>
      <w:bookmarkStart w:id="0" w:name="_GoBack"/>
      <w:bookmarkEnd w:id="0"/>
    </w:p>
    <w:p w:rsidR="007B05CA" w:rsidRPr="007B05CA" w:rsidRDefault="007B05CA" w:rsidP="007B05CA">
      <w:pPr>
        <w:pStyle w:val="Default"/>
        <w:jc w:val="center"/>
        <w:rPr>
          <w:sz w:val="20"/>
          <w:szCs w:val="20"/>
        </w:rPr>
      </w:pPr>
      <w:r w:rsidRPr="007B05CA">
        <w:rPr>
          <w:b/>
          <w:bCs/>
          <w:sz w:val="20"/>
          <w:szCs w:val="20"/>
        </w:rPr>
        <w:t>1. SMLUVNÍ STRANY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1.1 </w:t>
      </w:r>
      <w:r w:rsidRPr="007B05CA">
        <w:rPr>
          <w:b/>
          <w:bCs/>
          <w:sz w:val="20"/>
          <w:szCs w:val="20"/>
        </w:rPr>
        <w:t xml:space="preserve">Prodávající: </w:t>
      </w:r>
      <w:proofErr w:type="spellStart"/>
      <w:r w:rsidRPr="007B05CA">
        <w:rPr>
          <w:b/>
          <w:bCs/>
          <w:sz w:val="20"/>
          <w:szCs w:val="20"/>
        </w:rPr>
        <w:t>TempoVit</w:t>
      </w:r>
      <w:proofErr w:type="spellEnd"/>
      <w:r w:rsidRPr="007B05CA">
        <w:rPr>
          <w:b/>
          <w:bCs/>
          <w:sz w:val="20"/>
          <w:szCs w:val="20"/>
        </w:rPr>
        <w:t xml:space="preserve"> spol. s r. o.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Lidická 886/43, 736 01 Havířov - </w:t>
      </w:r>
      <w:proofErr w:type="spellStart"/>
      <w:r w:rsidRPr="007B05CA">
        <w:rPr>
          <w:sz w:val="20"/>
          <w:szCs w:val="20"/>
        </w:rPr>
        <w:t>Šumbark</w:t>
      </w:r>
      <w:proofErr w:type="spellEnd"/>
      <w:r w:rsidRPr="007B05CA">
        <w:rPr>
          <w:sz w:val="20"/>
          <w:szCs w:val="20"/>
        </w:rPr>
        <w:t xml:space="preserve">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IČO: 25900951, DIČ: CZ25900951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Bankovní spojení: MONETA Money bank a.s. Ostrava, číslo účtu: 212244293/0600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Zastoupen: Lanka </w:t>
      </w:r>
      <w:proofErr w:type="spellStart"/>
      <w:r w:rsidRPr="007B05CA">
        <w:rPr>
          <w:sz w:val="20"/>
          <w:szCs w:val="20"/>
        </w:rPr>
        <w:t>Szypková</w:t>
      </w:r>
      <w:proofErr w:type="spellEnd"/>
      <w:r w:rsidRPr="007B05CA">
        <w:rPr>
          <w:sz w:val="20"/>
          <w:szCs w:val="20"/>
        </w:rPr>
        <w:t xml:space="preserve"> – jednatelka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Společnost je zapsána v obchodním rejstříku vedeném Krajským soudem v Ostravě,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oddíl C, vložka 25095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1.2 </w:t>
      </w:r>
      <w:r w:rsidRPr="007B05CA">
        <w:rPr>
          <w:b/>
          <w:bCs/>
          <w:sz w:val="20"/>
          <w:szCs w:val="20"/>
        </w:rPr>
        <w:t xml:space="preserve">Kupující: Základní škola a Mateřská škola, Praha 2, Resslova 10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Resslova 308/10, 120 00 Praha 2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Zastoupen: Mgr. Jaroslav Procházka – ředitel školy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IČO: 60460318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Bankovní spojení: Komerční banka, a.s., číslo účtu: 19-2783060227/0100 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center"/>
        <w:rPr>
          <w:sz w:val="20"/>
          <w:szCs w:val="20"/>
        </w:rPr>
      </w:pPr>
      <w:r w:rsidRPr="007B05CA">
        <w:rPr>
          <w:b/>
          <w:bCs/>
          <w:sz w:val="20"/>
          <w:szCs w:val="20"/>
        </w:rPr>
        <w:t>2. PŘEDMĚT SMLOUVY</w:t>
      </w:r>
    </w:p>
    <w:p w:rsidR="007B05CA" w:rsidRPr="007B05CA" w:rsidRDefault="007B05CA" w:rsidP="007B05CA">
      <w:pPr>
        <w:pStyle w:val="Default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2.1 Prodávající se zavazuje dodat kupujícímu zboží dle písemné, případně telefonické objednávky. Zboží je baleno a označeno výrobcem v obalech dle příslušných norem. V ceně dodávky je zahrnuta doprava zboží, kterou zajišťuje prodávající.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2.2 Kupující se zavazuje zboží převzít a zaplatit kupní cenu podle čl. 3.1 této smlouvy.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2.3 Kupující se stává vlastníkem zboží teprve úplným zaplacením kupní ceny podle čl. 3.1 této smlouvy.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b/>
          <w:bCs/>
          <w:sz w:val="20"/>
          <w:szCs w:val="20"/>
        </w:rPr>
        <w:t>3. CENA PLNĚNÍ A PLATEBNÍ PODMÍNKY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3.1 Cena plnění je stanovena dle aktuální nabídky v dodacím listě a je v ní zahrnuta doprava zboží ke kupujícímu.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3.2 Financování probíhá na základě faktury zaslané nebo předané prodávajícím při dodaní zboží s tím, že její splatnost je 14 kalendářních dnů. Faktura se považuje za zaplacenou dnem připsání celé částky na účet prodávajícího.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3.3 Smluvní pokuta. Pro případ prodlení s placením faktury smluvní strany sjednávají smluvní pokutu, kterou je kupující povinen uhradit prodávajícímu, a to ve výši 0,1% denně z dlužné částky až do úplného zaplacení. Pro případ porušení bodu 2.2 smluvní strany sjednávají, že náklady spojené s pokusem o doručení (poštovné a balné, případně cenu dopravy) je povinen uhradit kupující prodávajícímu. Ujednáními v těchto bodech není dotčeno právo na náhradu škody včetně ušlého zisku.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b/>
          <w:bCs/>
          <w:sz w:val="20"/>
          <w:szCs w:val="20"/>
        </w:rPr>
        <w:t>4. ČAS PLNĚNÍ A OSTATNÍ UJEDNÁNÍ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4.1 Termín dodání zboží je do 5 dnů od doručení objednávky prodávajícímu.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4.2 V ostatním se řídí práva a povinnosti smluvních stran § 2079 a násl. zákona č.89/2012 Sb. Občanského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zákoníku, ve znění pozdějších předpisů.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4.3 Kupující se zavazuje umožnit přístup určeným pracovníkům prodávajícího (i pracovníkům přepravce, pošty) do prostor svého objektu za účelem plnění této smlouvy.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lastRenderedPageBreak/>
        <w:t xml:space="preserve">4.4 Nebezpečí ze škody na zboží přechází na kupujícího v době převzetí zboží od prodávajícího nebo přepravní organizace. Odpovědnost prodávajícího za vady zboží se řídí § 2079 a násl. zákona č.89/2012 Sb. Občanského zákoníku, ve znění pozdějších předpisů.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4.5 Tato smlouva nabývá platnosti dnem jejího podpisu a je vyhotovena ve 2 vyhotoveních. Každá ze smluvních stran obdrží po jednom vyhotovení, z nichž každé má platnost originálu.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4.6 Smlouva se uzavírá na dobu neurčitou. Výpovědní lhůta bez udání důvodu je 30 dnů a počíná běžet dnem odeslání výpovědi druhé smluvní straně. Smlouva je vypověditelná okamžitě kteroukoli ze smluvních stran v případě porušení sjednaných podmínek. Tato smlouva nahrazuje veškeré předešlé smlouvy, pokud tyto byly mezi smluvními stranami sepsány. Smlouvu lze měnit nebo doplňovat pouze písemnými dodatky podepsanými oběma smluvními stranami.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4.7 Obě smluvní strany potvrzují autentičnost této smlouvy svým podpisem. Zároveň smluvní strany prohlašují, že si tuto smlouvu přečetly, že tato nebyla ujednána v tísni ani za jinak jednostranně nevýhodných podmínek.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4.8 Vzhledem k veřejnoprávnímu charakteru kupujícího prodávající výslovně souhlasí se zveřejněním smluvních podmínek obsažených v této smlouvě v rozsahu a za podmínek vyplývajících z příslušných právních předpisů (zejména Zákona č.106/1999 sb. O svobodném přístupu k informacím v platném znění).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  <w:r w:rsidRPr="007B05CA">
        <w:rPr>
          <w:sz w:val="20"/>
          <w:szCs w:val="20"/>
        </w:rPr>
        <w:t xml:space="preserve">V Havířově, dne 24. 04. 2017 </w:t>
      </w:r>
    </w:p>
    <w:p w:rsidR="007B05CA" w:rsidRPr="007B05CA" w:rsidRDefault="007B05CA" w:rsidP="007B05CA">
      <w:pPr>
        <w:pStyle w:val="Default"/>
        <w:jc w:val="both"/>
        <w:rPr>
          <w:sz w:val="20"/>
          <w:szCs w:val="20"/>
        </w:rPr>
      </w:pPr>
    </w:p>
    <w:p w:rsidR="007B05CA" w:rsidRPr="007B05CA" w:rsidRDefault="007B05CA" w:rsidP="007B05CA">
      <w:pPr>
        <w:pStyle w:val="Default"/>
        <w:rPr>
          <w:sz w:val="20"/>
          <w:szCs w:val="20"/>
        </w:rPr>
      </w:pPr>
    </w:p>
    <w:p w:rsidR="007B05CA" w:rsidRPr="007B05CA" w:rsidRDefault="007B05CA" w:rsidP="007B05CA">
      <w:pPr>
        <w:pStyle w:val="Default"/>
        <w:rPr>
          <w:sz w:val="20"/>
          <w:szCs w:val="20"/>
        </w:rPr>
      </w:pPr>
    </w:p>
    <w:p w:rsidR="007B05CA" w:rsidRPr="007B05CA" w:rsidRDefault="007B05CA" w:rsidP="007B05CA">
      <w:pPr>
        <w:pStyle w:val="Default"/>
        <w:rPr>
          <w:sz w:val="20"/>
          <w:szCs w:val="20"/>
        </w:rPr>
      </w:pPr>
      <w:r w:rsidRPr="007B05CA">
        <w:rPr>
          <w:sz w:val="20"/>
          <w:szCs w:val="20"/>
        </w:rPr>
        <w:t xml:space="preserve">Prodávající </w:t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  <w:t xml:space="preserve">Kupující </w:t>
      </w:r>
    </w:p>
    <w:p w:rsidR="009729C4" w:rsidRPr="007B05CA" w:rsidRDefault="007B05CA" w:rsidP="007B05CA">
      <w:pPr>
        <w:rPr>
          <w:sz w:val="20"/>
          <w:szCs w:val="20"/>
        </w:rPr>
      </w:pPr>
      <w:r w:rsidRPr="007B05CA">
        <w:rPr>
          <w:sz w:val="20"/>
          <w:szCs w:val="20"/>
        </w:rPr>
        <w:t xml:space="preserve">razítko: </w:t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</w:r>
      <w:r w:rsidRPr="007B05CA">
        <w:rPr>
          <w:sz w:val="20"/>
          <w:szCs w:val="20"/>
        </w:rPr>
        <w:tab/>
        <w:t>razítko:</w:t>
      </w:r>
    </w:p>
    <w:sectPr w:rsidR="009729C4" w:rsidRPr="007B0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CA"/>
    <w:rsid w:val="007B05CA"/>
    <w:rsid w:val="009729C4"/>
    <w:rsid w:val="00EB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18A13-B0BA-4A99-A003-29450F02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0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Praha 2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Javůrková</dc:creator>
  <cp:keywords/>
  <dc:description/>
  <cp:lastModifiedBy>Dana Javůrková</cp:lastModifiedBy>
  <cp:revision>2</cp:revision>
  <dcterms:created xsi:type="dcterms:W3CDTF">2017-04-27T13:39:00Z</dcterms:created>
  <dcterms:modified xsi:type="dcterms:W3CDTF">2017-04-27T13:46:00Z</dcterms:modified>
</cp:coreProperties>
</file>