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924"/>
        <w:gridCol w:w="940"/>
        <w:gridCol w:w="1420"/>
        <w:gridCol w:w="1540"/>
        <w:gridCol w:w="1180"/>
        <w:gridCol w:w="195"/>
        <w:gridCol w:w="2650"/>
      </w:tblGrid>
      <w:tr w:rsidR="00E27301" w:rsidRPr="00E27301" w:rsidTr="00E27301">
        <w:trPr>
          <w:trHeight w:val="315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bookmarkStart w:id="0" w:name="RANGE!A1:H50"/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Protokol o změně díla</w:t>
            </w:r>
            <w:bookmarkEnd w:id="0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změnový list č. 1</w:t>
            </w:r>
          </w:p>
        </w:tc>
      </w:tr>
      <w:tr w:rsidR="00E27301" w:rsidRPr="00E27301" w:rsidTr="00E27301">
        <w:trPr>
          <w:trHeight w:val="443"/>
        </w:trPr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Dílo:</w:t>
            </w:r>
          </w:p>
        </w:tc>
        <w:tc>
          <w:tcPr>
            <w:tcW w:w="8804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MSB - KRISTIÁNOV - vybudování objektu a dodávka elektrocentrály</w:t>
            </w:r>
          </w:p>
        </w:tc>
      </w:tr>
      <w:tr w:rsidR="00E27301" w:rsidRPr="00E27301" w:rsidTr="00E27301">
        <w:trPr>
          <w:trHeight w:val="615"/>
        </w:trPr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Smlouva o dílo:</w:t>
            </w:r>
          </w:p>
        </w:tc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 xml:space="preserve">č. E21/2022 z 24.3.2022 + dodatek č. 1 z 19.4.2022 </w:t>
            </w:r>
          </w:p>
        </w:tc>
      </w:tr>
      <w:tr w:rsidR="00E27301" w:rsidRPr="00E27301" w:rsidTr="00E27301">
        <w:trPr>
          <w:trHeight w:val="443"/>
        </w:trPr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Reg.č</w:t>
            </w:r>
            <w:proofErr w:type="spellEnd"/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stavby:</w:t>
            </w:r>
          </w:p>
        </w:tc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134V151000140</w:t>
            </w:r>
          </w:p>
        </w:tc>
      </w:tr>
      <w:tr w:rsidR="00E27301" w:rsidRPr="00E27301" w:rsidTr="00E27301">
        <w:trPr>
          <w:trHeight w:val="443"/>
        </w:trPr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Objekt:</w:t>
            </w:r>
          </w:p>
        </w:tc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Kristiánov</w:t>
            </w:r>
            <w:proofErr w:type="spellEnd"/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č. p. 52, k. </w:t>
            </w:r>
            <w:proofErr w:type="spellStart"/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ú.</w:t>
            </w:r>
            <w:proofErr w:type="spellEnd"/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Bedřichov</w:t>
            </w:r>
          </w:p>
        </w:tc>
      </w:tr>
      <w:tr w:rsidR="00E27301" w:rsidRPr="00E27301" w:rsidTr="00E27301">
        <w:trPr>
          <w:trHeight w:val="900"/>
        </w:trPr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Objednatel:</w:t>
            </w:r>
          </w:p>
        </w:tc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  <w:t>Muzeum skla a bižuterie v Jablonci nad Nisou</w:t>
            </w: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</w: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 sídlem: U Muzea 398/4, Jablonec nad Nisou</w:t>
            </w: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br/>
              <w:t>IČ: 00079481</w:t>
            </w:r>
          </w:p>
        </w:tc>
      </w:tr>
      <w:tr w:rsidR="00E27301" w:rsidRPr="00E27301" w:rsidTr="00E27301">
        <w:trPr>
          <w:trHeight w:val="900"/>
        </w:trPr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Zhotovitel:</w:t>
            </w:r>
          </w:p>
        </w:tc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TAXUS, spol. s.r.o.</w:t>
            </w: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</w: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 sídlem: Ještědská 82, 468 02 Rychnov u Jablonce nad Nisou</w:t>
            </w: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br/>
              <w:t xml:space="preserve">IČ: 48266086                                                                                 </w:t>
            </w:r>
          </w:p>
        </w:tc>
      </w:tr>
      <w:tr w:rsidR="00E27301" w:rsidRPr="00E27301" w:rsidTr="00E27301">
        <w:trPr>
          <w:trHeight w:val="503"/>
        </w:trPr>
        <w:tc>
          <w:tcPr>
            <w:tcW w:w="102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Název změnového </w:t>
            </w:r>
            <w:proofErr w:type="gramStart"/>
            <w:r w:rsidRPr="00E2730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listu: </w:t>
            </w:r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 xml:space="preserve"> Nerealizované</w:t>
            </w:r>
            <w:proofErr w:type="gramEnd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 xml:space="preserve"> dodávky a práce v rámci stavby </w:t>
            </w:r>
          </w:p>
        </w:tc>
      </w:tr>
      <w:tr w:rsidR="00E27301" w:rsidRPr="00E27301" w:rsidTr="00E27301">
        <w:trPr>
          <w:trHeight w:val="443"/>
        </w:trPr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Popis změny</w:t>
            </w:r>
          </w:p>
        </w:tc>
        <w:tc>
          <w:tcPr>
            <w:tcW w:w="88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Změnu </w:t>
            </w:r>
            <w:proofErr w:type="gramStart"/>
            <w:r w:rsidRPr="00E2730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vyvolal: </w:t>
            </w:r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 xml:space="preserve"> Objednatel</w:t>
            </w:r>
            <w:proofErr w:type="gramEnd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 xml:space="preserve"> a zhotovitel</w:t>
            </w:r>
          </w:p>
        </w:tc>
      </w:tr>
      <w:tr w:rsidR="00E27301" w:rsidRPr="00E27301" w:rsidTr="00E27301">
        <w:trPr>
          <w:trHeight w:val="37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Popis změny:</w:t>
            </w:r>
          </w:p>
        </w:tc>
      </w:tr>
      <w:tr w:rsidR="00E27301" w:rsidRPr="00E27301" w:rsidTr="00E27301">
        <w:trPr>
          <w:trHeight w:val="930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 xml:space="preserve">Z důvodu nerealizování některých položek z rozpočtu stavby se tyto položky odečítají v tomto ZL. O </w:t>
            </w:r>
            <w:proofErr w:type="spellStart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>nerealizaci</w:t>
            </w:r>
            <w:proofErr w:type="spellEnd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 xml:space="preserve"> uváděných položek se rozhodlo v průběhu stavby nebo byly v rozpočtu uvedeny ve větších počtech/</w:t>
            </w:r>
            <w:proofErr w:type="gramStart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>výměrách</w:t>
            </w:r>
            <w:proofErr w:type="gramEnd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 xml:space="preserve"> než byla skutečnost.   </w:t>
            </w:r>
          </w:p>
        </w:tc>
      </w:tr>
      <w:tr w:rsidR="00E27301" w:rsidRPr="00E27301" w:rsidTr="00E27301">
        <w:trPr>
          <w:trHeight w:val="4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E27301" w:rsidRPr="00E27301" w:rsidTr="00E27301">
        <w:trPr>
          <w:trHeight w:val="37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27301" w:rsidRPr="00E27301" w:rsidRDefault="00E27301" w:rsidP="00E2730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Zdůvodnění nezbytnosti </w:t>
            </w:r>
            <w:proofErr w:type="gramStart"/>
            <w:r w:rsidRPr="00E2730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změny:   </w:t>
            </w:r>
            <w:proofErr w:type="gramEnd"/>
          </w:p>
        </w:tc>
      </w:tr>
      <w:tr w:rsidR="00E27301" w:rsidRPr="00E27301" w:rsidTr="00E27301">
        <w:trPr>
          <w:trHeight w:val="64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 xml:space="preserve">Odečítané položky se musí z rozpočtu stavby vyjmout, protože nebyly a nebudou v rámci stavby realizovány. </w:t>
            </w:r>
          </w:p>
        </w:tc>
      </w:tr>
      <w:tr w:rsidR="00E27301" w:rsidRPr="00E27301" w:rsidTr="00E27301">
        <w:trPr>
          <w:trHeight w:val="60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</w:tr>
      <w:tr w:rsidR="00E27301" w:rsidRPr="00E27301" w:rsidTr="00E27301">
        <w:trPr>
          <w:trHeight w:val="37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Zdůvodnění příčin event. nepředvídatelnosti </w:t>
            </w:r>
            <w:proofErr w:type="gramStart"/>
            <w:r w:rsidRPr="00E2730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změny:   </w:t>
            </w:r>
            <w:proofErr w:type="gramEnd"/>
            <w:r w:rsidRPr="00E2730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                                                                     </w:t>
            </w:r>
          </w:p>
        </w:tc>
      </w:tr>
      <w:tr w:rsidR="00E27301" w:rsidRPr="00E27301" w:rsidTr="00E27301">
        <w:trPr>
          <w:trHeight w:val="660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>Výše uvedené změny vznikly na základě zjištění skutečného stavu na stavbě, tj. okolností, které objednatel ani zhotovitel nemohli předvídat.</w:t>
            </w:r>
          </w:p>
        </w:tc>
      </w:tr>
      <w:tr w:rsidR="00E27301" w:rsidRPr="00E27301" w:rsidTr="00E27301">
        <w:trPr>
          <w:trHeight w:val="40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27301" w:rsidRPr="00E27301" w:rsidTr="00E27301">
        <w:trPr>
          <w:trHeight w:val="2430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27301" w:rsidRPr="00E27301" w:rsidRDefault="00E27301" w:rsidP="00E2730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Zdůvodnění nemožnosti oddělení prací a samostatného zadání:</w:t>
            </w:r>
            <w:r w:rsidRPr="00E2730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</w:r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 xml:space="preserve">Uváděná změna je prováděná v souladu s ustanovením § 222, </w:t>
            </w:r>
            <w:proofErr w:type="gramStart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>odst.(</w:t>
            </w:r>
            <w:proofErr w:type="gramEnd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>4) zákona č. 134/2016 Sb</w:t>
            </w:r>
            <w:r w:rsidRPr="00E27301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.  </w:t>
            </w:r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 xml:space="preserve"> Nejedná se o podstatnou změnu závazku ze smlouvy na veřejnou zakázku, neboť se jedná o změnu, která nemění celkovou povahu veřejné zakázky a jejíž hodnota je:</w:t>
            </w:r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br/>
              <w:t>a) nižší než finanční limit pro nadlimitní veřejnou zakázku a</w:t>
            </w:r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br/>
              <w:t>b) nižší než 15 % původní hodnoty závazku zhotovitele; a to ani v součtu hodnoty všech změn podle odstavce (4), § 222 zákona č. 134/2016 Sb.</w:t>
            </w:r>
          </w:p>
        </w:tc>
      </w:tr>
      <w:tr w:rsidR="00E27301" w:rsidRPr="00E27301" w:rsidTr="00E27301">
        <w:trPr>
          <w:trHeight w:val="37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Způsob projekčního </w:t>
            </w:r>
            <w:proofErr w:type="gramStart"/>
            <w:r w:rsidRPr="00E2730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zpracování:  </w:t>
            </w:r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>bez</w:t>
            </w:r>
            <w:proofErr w:type="gramEnd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 xml:space="preserve"> změny PD</w:t>
            </w:r>
          </w:p>
        </w:tc>
      </w:tr>
      <w:tr w:rsidR="00E27301" w:rsidRPr="00E27301" w:rsidTr="00E27301">
        <w:trPr>
          <w:trHeight w:val="398"/>
        </w:trPr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(bez DPH)</w:t>
            </w:r>
          </w:p>
        </w:tc>
        <w:tc>
          <w:tcPr>
            <w:tcW w:w="88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Vliv změny na náklady </w:t>
            </w:r>
            <w:proofErr w:type="gramStart"/>
            <w:r w:rsidRPr="00E2730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stavby:   </w:t>
            </w:r>
            <w:proofErr w:type="gramEnd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 xml:space="preserve"> Snížení nákladů stavby.</w:t>
            </w:r>
          </w:p>
        </w:tc>
      </w:tr>
      <w:tr w:rsidR="00E27301" w:rsidRPr="00E27301" w:rsidTr="00E27301">
        <w:trPr>
          <w:trHeight w:val="87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Ocenění změny předložil: 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TAXUS, spol. s.r.o.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Ve formě: </w:t>
            </w: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oceněného rozpočtu</w:t>
            </w:r>
          </w:p>
        </w:tc>
      </w:tr>
      <w:tr w:rsidR="00E27301" w:rsidRPr="00E27301" w:rsidTr="00E27301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Náklady na změnu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vícepráce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méněpráce</w:t>
            </w:r>
            <w:proofErr w:type="spellEnd"/>
          </w:p>
        </w:tc>
      </w:tr>
      <w:tr w:rsidR="00E27301" w:rsidRPr="00E27301" w:rsidTr="00E27301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Stavební náklady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>-178 042,97 Kč</w:t>
            </w:r>
          </w:p>
        </w:tc>
      </w:tr>
      <w:tr w:rsidR="00E27301" w:rsidRPr="00E27301" w:rsidTr="00E27301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Projekční náklady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E27301" w:rsidRPr="00E27301" w:rsidTr="00E27301">
        <w:trPr>
          <w:trHeight w:val="398"/>
        </w:trPr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lastRenderedPageBreak/>
              <w:t>Cena (bez DPH)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Úprava smluvní ceny: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zvýšení/snížení</w:t>
            </w:r>
          </w:p>
        </w:tc>
      </w:tr>
      <w:tr w:rsidR="00E27301" w:rsidRPr="00E27301" w:rsidTr="00E27301">
        <w:trPr>
          <w:trHeight w:val="398"/>
        </w:trPr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Dosud platná cena dle SOD a dodatku bez DPH: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>1 411 950,00 Kč</w:t>
            </w:r>
          </w:p>
        </w:tc>
      </w:tr>
      <w:tr w:rsidR="00E27301" w:rsidRPr="00E27301" w:rsidTr="00E27301">
        <w:trPr>
          <w:trHeight w:val="398"/>
        </w:trPr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Zvýšení: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E27301" w:rsidRPr="00E27301" w:rsidTr="00E27301">
        <w:trPr>
          <w:trHeight w:val="398"/>
        </w:trPr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Snížení: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-178 042,97 Kč</w:t>
            </w:r>
          </w:p>
        </w:tc>
      </w:tr>
      <w:tr w:rsidR="00E27301" w:rsidRPr="00E27301" w:rsidTr="00E27301">
        <w:trPr>
          <w:trHeight w:val="398"/>
        </w:trPr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Nová cena bez DPH: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1 233 907,03 Kč</w:t>
            </w:r>
          </w:p>
        </w:tc>
      </w:tr>
      <w:tr w:rsidR="00E27301" w:rsidRPr="00E27301" w:rsidTr="00E27301">
        <w:trPr>
          <w:trHeight w:val="398"/>
        </w:trPr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Nová cena vč. 21% DPH: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1 493 027,51 Kč</w:t>
            </w:r>
          </w:p>
        </w:tc>
      </w:tr>
      <w:tr w:rsidR="00E27301" w:rsidRPr="00E27301" w:rsidTr="00E27301">
        <w:trPr>
          <w:trHeight w:val="390"/>
        </w:trPr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Termíny</w:t>
            </w:r>
          </w:p>
        </w:tc>
        <w:tc>
          <w:tcPr>
            <w:tcW w:w="88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Termín předání PD změny: </w:t>
            </w: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bez změny PD</w:t>
            </w:r>
          </w:p>
        </w:tc>
      </w:tr>
      <w:tr w:rsidR="00E27301" w:rsidRPr="00E27301" w:rsidTr="00E27301">
        <w:trPr>
          <w:trHeight w:val="390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Termín realizace změn: </w:t>
            </w: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dle harmonogramu zhotovitele díla</w:t>
            </w:r>
          </w:p>
        </w:tc>
      </w:tr>
      <w:tr w:rsidR="00E27301" w:rsidRPr="00E27301" w:rsidTr="00E27301">
        <w:trPr>
          <w:trHeight w:val="390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Vliv změny na smluvní termín dokončení </w:t>
            </w:r>
            <w:proofErr w:type="gramStart"/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stavby:  </w:t>
            </w: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bez</w:t>
            </w:r>
            <w:proofErr w:type="gramEnd"/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vlivu</w:t>
            </w:r>
          </w:p>
        </w:tc>
      </w:tr>
      <w:tr w:rsidR="00E27301" w:rsidRPr="00E27301" w:rsidTr="00E27301">
        <w:trPr>
          <w:trHeight w:val="578"/>
        </w:trPr>
        <w:tc>
          <w:tcPr>
            <w:tcW w:w="102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Změna je smluvně zakotvena v dodatku č. 2</w:t>
            </w:r>
          </w:p>
        </w:tc>
      </w:tr>
      <w:tr w:rsidR="00E27301" w:rsidRPr="00E27301" w:rsidTr="00E27301">
        <w:trPr>
          <w:trHeight w:val="398"/>
        </w:trPr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Přílohy</w:t>
            </w:r>
          </w:p>
        </w:tc>
        <w:tc>
          <w:tcPr>
            <w:tcW w:w="8804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Přílohy protokolu </w:t>
            </w: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(počet stránek/formát)</w:t>
            </w: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: </w:t>
            </w:r>
          </w:p>
        </w:tc>
      </w:tr>
      <w:tr w:rsidR="00E27301" w:rsidRPr="00E27301" w:rsidTr="00E27301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Příloha č.1a -</w:t>
            </w:r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 xml:space="preserve"> oceněný rozpočet (1/A4)</w:t>
            </w:r>
          </w:p>
        </w:tc>
      </w:tr>
      <w:tr w:rsidR="00E27301" w:rsidRPr="00E27301" w:rsidTr="00E27301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Příloha č.1b -</w:t>
            </w:r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 xml:space="preserve"> oceněný rozpočet (1/A4)</w:t>
            </w:r>
          </w:p>
        </w:tc>
      </w:tr>
      <w:tr w:rsidR="00E27301" w:rsidRPr="00E27301" w:rsidTr="00E27301">
        <w:trPr>
          <w:trHeight w:val="398"/>
        </w:trPr>
        <w:tc>
          <w:tcPr>
            <w:tcW w:w="102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Jiné vlivy (na změnu PD apod.</w:t>
            </w:r>
            <w:proofErr w:type="gramStart"/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): </w:t>
            </w: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bez</w:t>
            </w:r>
            <w:proofErr w:type="gramEnd"/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vlivu.</w:t>
            </w:r>
          </w:p>
        </w:tc>
      </w:tr>
      <w:tr w:rsidR="00E27301" w:rsidRPr="00E27301" w:rsidTr="00E27301">
        <w:trPr>
          <w:trHeight w:val="398"/>
        </w:trPr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Datum:</w:t>
            </w:r>
          </w:p>
        </w:tc>
        <w:tc>
          <w:tcPr>
            <w:tcW w:w="880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>25.07.2022</w:t>
            </w:r>
          </w:p>
        </w:tc>
      </w:tr>
      <w:tr w:rsidR="00E27301" w:rsidRPr="00E27301" w:rsidTr="00E27301">
        <w:trPr>
          <w:trHeight w:val="390"/>
        </w:trPr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Vyjádření:</w:t>
            </w:r>
          </w:p>
        </w:tc>
        <w:tc>
          <w:tcPr>
            <w:tcW w:w="8804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Za zhotovitele: </w:t>
            </w:r>
            <w:proofErr w:type="spellStart"/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xxx</w:t>
            </w:r>
            <w:proofErr w:type="spellEnd"/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xxxx</w:t>
            </w:r>
            <w:proofErr w:type="spellEnd"/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xxxxx</w:t>
            </w:r>
            <w:proofErr w:type="spellEnd"/>
          </w:p>
        </w:tc>
      </w:tr>
      <w:tr w:rsidR="00E27301" w:rsidRPr="00E27301" w:rsidTr="00E27301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1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Podpis: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Datum: </w:t>
            </w:r>
          </w:p>
        </w:tc>
      </w:tr>
      <w:tr w:rsidR="00E27301" w:rsidRPr="00E27301" w:rsidTr="00E27301">
        <w:trPr>
          <w:trHeight w:val="91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 objednatele:</w:t>
            </w:r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>xxx</w:t>
            </w:r>
            <w:proofErr w:type="spellEnd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 xml:space="preserve">. </w:t>
            </w:r>
            <w:proofErr w:type="spellStart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>xxxxxx</w:t>
            </w:r>
            <w:proofErr w:type="spellEnd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>xxxxxxxx</w:t>
            </w:r>
            <w:proofErr w:type="spellEnd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>xxx</w:t>
            </w:r>
            <w:proofErr w:type="spellEnd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>xxxxxx</w:t>
            </w:r>
            <w:proofErr w:type="spellEnd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br/>
              <w:t>Investor souhlasí s přijetím výše uvedených změn, které jsou způsobené skutečným stavem na stavbě.</w:t>
            </w:r>
          </w:p>
        </w:tc>
      </w:tr>
      <w:tr w:rsidR="00E27301" w:rsidRPr="00E27301" w:rsidTr="00E27301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1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Podpis: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Datum: </w:t>
            </w:r>
          </w:p>
        </w:tc>
      </w:tr>
      <w:tr w:rsidR="00E27301" w:rsidRPr="00E27301" w:rsidTr="00E27301">
        <w:trPr>
          <w:trHeight w:val="660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 TDS:</w:t>
            </w:r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>xxx</w:t>
            </w:r>
            <w:proofErr w:type="spellEnd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 xml:space="preserve">. </w:t>
            </w:r>
            <w:proofErr w:type="spellStart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>xxx</w:t>
            </w:r>
            <w:proofErr w:type="spellEnd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>xxxxx</w:t>
            </w:r>
            <w:proofErr w:type="spellEnd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br/>
              <w:t>TDS souhlasí s uvedenými změnami v tomto ZL.</w:t>
            </w:r>
          </w:p>
        </w:tc>
      </w:tr>
      <w:tr w:rsidR="00E27301" w:rsidRPr="00E27301" w:rsidTr="00E27301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1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Podpis: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Datum: </w:t>
            </w:r>
          </w:p>
        </w:tc>
      </w:tr>
      <w:tr w:rsidR="00E27301" w:rsidRPr="00E27301" w:rsidTr="00E27301">
        <w:trPr>
          <w:trHeight w:val="91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 AD</w:t>
            </w:r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 xml:space="preserve">: </w:t>
            </w:r>
            <w:proofErr w:type="spellStart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>xxx</w:t>
            </w:r>
            <w:proofErr w:type="spellEnd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 xml:space="preserve">. </w:t>
            </w:r>
            <w:proofErr w:type="spellStart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>xxx</w:t>
            </w:r>
            <w:proofErr w:type="spellEnd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E27301">
              <w:rPr>
                <w:rFonts w:ascii="Times New Roman" w:eastAsia="Times New Roman" w:hAnsi="Times New Roman" w:cs="Times New Roman"/>
                <w:lang w:eastAsia="cs-CZ"/>
              </w:rPr>
              <w:t>xxxxxxx</w:t>
            </w:r>
            <w:proofErr w:type="spellEnd"/>
          </w:p>
        </w:tc>
      </w:tr>
      <w:tr w:rsidR="00E27301" w:rsidRPr="00E27301" w:rsidTr="00E27301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1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Podpis: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Datum: </w:t>
            </w:r>
          </w:p>
        </w:tc>
      </w:tr>
      <w:tr w:rsidR="00E27301" w:rsidRPr="00E27301" w:rsidTr="00E27301">
        <w:trPr>
          <w:trHeight w:val="40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Vyjádření MK ČR, ze dne:</w:t>
            </w:r>
            <w:r w:rsidRPr="00E273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…............................</w:t>
            </w:r>
          </w:p>
        </w:tc>
      </w:tr>
      <w:tr w:rsidR="00E27301" w:rsidRPr="00E27301" w:rsidTr="00E27301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15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Podpis: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301" w:rsidRPr="00E27301" w:rsidRDefault="00E27301" w:rsidP="00E27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27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Datum:</w:t>
            </w:r>
          </w:p>
        </w:tc>
      </w:tr>
    </w:tbl>
    <w:p w:rsidR="00834D4D" w:rsidRDefault="00834D4D"/>
    <w:p w:rsidR="00305E5D" w:rsidRDefault="00305E5D"/>
    <w:p w:rsidR="00305E5D" w:rsidRDefault="00305E5D"/>
    <w:p w:rsidR="00305E5D" w:rsidRDefault="00305E5D"/>
    <w:p w:rsidR="00305E5D" w:rsidRDefault="00305E5D"/>
    <w:p w:rsidR="00305E5D" w:rsidRDefault="00305E5D"/>
    <w:p w:rsidR="00305E5D" w:rsidRDefault="00305E5D"/>
    <w:tbl>
      <w:tblPr>
        <w:tblW w:w="10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537"/>
        <w:gridCol w:w="1171"/>
        <w:gridCol w:w="3465"/>
        <w:gridCol w:w="726"/>
        <w:gridCol w:w="708"/>
        <w:gridCol w:w="1171"/>
        <w:gridCol w:w="1573"/>
      </w:tblGrid>
      <w:tr w:rsidR="00882E99" w:rsidRPr="00305E5D" w:rsidTr="00882E99">
        <w:trPr>
          <w:trHeight w:val="525"/>
        </w:trPr>
        <w:tc>
          <w:tcPr>
            <w:tcW w:w="10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305E5D" w:rsidRDefault="00882E99" w:rsidP="00882E9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lastRenderedPageBreak/>
              <w:t xml:space="preserve">Název </w:t>
            </w:r>
            <w:proofErr w:type="gramStart"/>
            <w:r w:rsidRPr="00305E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akce:  MSB</w:t>
            </w:r>
            <w:proofErr w:type="gramEnd"/>
            <w:r w:rsidRPr="00305E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- KRISTIÁNOV - vybudování objektu a dodávka elektrocentrály</w:t>
            </w:r>
          </w:p>
          <w:p w:rsidR="00882E99" w:rsidRPr="00305E5D" w:rsidRDefault="00882E99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05E5D" w:rsidRPr="00305E5D" w:rsidTr="00882E99">
        <w:trPr>
          <w:trHeight w:val="315"/>
        </w:trPr>
        <w:tc>
          <w:tcPr>
            <w:tcW w:w="10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Odpočet</w:t>
            </w:r>
          </w:p>
        </w:tc>
      </w:tr>
      <w:tr w:rsidR="00657EB7" w:rsidRPr="00305E5D" w:rsidTr="00882E99">
        <w:trPr>
          <w:trHeight w:val="34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305E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kod</w:t>
            </w:r>
            <w:proofErr w:type="spellEnd"/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Specifikace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305E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m.j</w:t>
            </w:r>
            <w:proofErr w:type="spellEnd"/>
            <w:r w:rsidRPr="00305E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mn.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j. cena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657EB7" w:rsidRPr="00305E5D" w:rsidTr="00882E99">
        <w:trPr>
          <w:trHeight w:val="24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657EB7" w:rsidRPr="00305E5D" w:rsidTr="00882E99">
        <w:trPr>
          <w:trHeight w:val="64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121112003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Sejmutí ornice ručně při souvislé ploše, </w:t>
            </w:r>
            <w:proofErr w:type="spellStart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vrstvy do 200 mm s přemístěním na staveništní meziskládku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-3,400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-1 020,00</w:t>
            </w:r>
          </w:p>
        </w:tc>
      </w:tr>
      <w:tr w:rsidR="00657EB7" w:rsidRPr="00305E5D" w:rsidTr="00882E99">
        <w:trPr>
          <w:trHeight w:val="48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122111101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Odkopávky ručně zapažené i nezapažené v hornině třídy těžitelnosti </w:t>
            </w:r>
            <w:proofErr w:type="gramStart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</w:t>
            </w:r>
            <w:proofErr w:type="gramEnd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skupiny 1 a 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-2,650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-927,50</w:t>
            </w:r>
          </w:p>
        </w:tc>
      </w:tr>
      <w:tr w:rsidR="00657EB7" w:rsidRPr="00305E5D" w:rsidTr="00882E99">
        <w:trPr>
          <w:trHeight w:val="85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132112111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Hloubení rýh šířky do 800 mm ručně zapažených  s urovnáním dna do předepsaného profilu a spádu v hornině třídy těžitelnosti </w:t>
            </w:r>
            <w:proofErr w:type="gramStart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</w:t>
            </w:r>
            <w:proofErr w:type="gramEnd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skupiny 1 a 2 soudržných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-2,546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-1 400,30</w:t>
            </w:r>
          </w:p>
        </w:tc>
      </w:tr>
      <w:tr w:rsidR="00657EB7" w:rsidRPr="00305E5D" w:rsidTr="00882E99">
        <w:trPr>
          <w:trHeight w:val="25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151101101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Zřízení příložného pažení a rozepření stěn rýh hl do 2 m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-8,000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-960,00</w:t>
            </w:r>
          </w:p>
        </w:tc>
      </w:tr>
      <w:tr w:rsidR="00657EB7" w:rsidRPr="00305E5D" w:rsidTr="00882E99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151101111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příložného pažení a rozepření stěn rýh hl do 2 m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-8,000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-240,00</w:t>
            </w:r>
          </w:p>
        </w:tc>
      </w:tr>
      <w:tr w:rsidR="00657EB7" w:rsidRPr="00305E5D" w:rsidTr="00882E99">
        <w:trPr>
          <w:trHeight w:val="93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162251101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Vodorovné přemístění výkopku nebo sypaniny po suchu na obvyklém dopravním prostředku, bez naložení výkopku, avšak se složením bez rozhrnutí z horniny třídy těžitelnosti </w:t>
            </w:r>
            <w:proofErr w:type="gramStart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</w:t>
            </w:r>
            <w:proofErr w:type="gramEnd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skupiny 1 až 3 na vzdálenost do 20 m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-5,116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-179,06</w:t>
            </w:r>
          </w:p>
        </w:tc>
      </w:tr>
      <w:tr w:rsidR="00657EB7" w:rsidRPr="00305E5D" w:rsidTr="00882E99">
        <w:trPr>
          <w:trHeight w:val="48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162211311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Vodorovné přemístění výkopku z horniny třídy těžitelnosti </w:t>
            </w:r>
            <w:proofErr w:type="gramStart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</w:t>
            </w:r>
            <w:proofErr w:type="gramEnd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skupiny 1 až 3 stavebním kolečkem do 20 m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-2,340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-105,30</w:t>
            </w:r>
          </w:p>
        </w:tc>
      </w:tr>
      <w:tr w:rsidR="00657EB7" w:rsidRPr="00305E5D" w:rsidTr="00882E99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167111101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Nakládání výkopku z hornin třídy těžitelnosti </w:t>
            </w:r>
            <w:proofErr w:type="gramStart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</w:t>
            </w:r>
            <w:proofErr w:type="gramEnd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skupiny 1 až 3 ručně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-4,656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-1 024,32</w:t>
            </w:r>
          </w:p>
        </w:tc>
      </w:tr>
      <w:tr w:rsidR="00657EB7" w:rsidRPr="00305E5D" w:rsidTr="00882E99">
        <w:trPr>
          <w:trHeight w:val="48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162651112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Vodorovné přemístění přes 4 000 do 5000 m výkopku/sypaniny z horniny třídy těžitelnosti </w:t>
            </w:r>
            <w:proofErr w:type="gramStart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</w:t>
            </w:r>
            <w:proofErr w:type="gramEnd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skupiny 1 až 3 se složením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-4,656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-139,68</w:t>
            </w:r>
          </w:p>
        </w:tc>
      </w:tr>
      <w:tr w:rsidR="00657EB7" w:rsidRPr="00305E5D" w:rsidTr="00882E99">
        <w:trPr>
          <w:trHeight w:val="48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997013655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na skládce (skládkovné) zeminy a kamení kód odpadu 17 05 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-7,910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-3 559,50</w:t>
            </w:r>
          </w:p>
        </w:tc>
      </w:tr>
      <w:tr w:rsidR="00657EB7" w:rsidRPr="00305E5D" w:rsidTr="00882E99">
        <w:trPr>
          <w:trHeight w:val="25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181411R02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Založení trávníku výsevem plochy a ve svahu do 1:5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-16,300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-815,00</w:t>
            </w:r>
          </w:p>
        </w:tc>
      </w:tr>
      <w:tr w:rsidR="00657EB7" w:rsidRPr="00305E5D" w:rsidTr="00882E99">
        <w:trPr>
          <w:trHeight w:val="25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00572470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osivo směs travní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-1,006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-110,66</w:t>
            </w:r>
          </w:p>
        </w:tc>
      </w:tr>
      <w:tr w:rsidR="00657EB7" w:rsidRPr="00305E5D" w:rsidTr="00882E99">
        <w:trPr>
          <w:trHeight w:val="25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657EB7" w:rsidRPr="00305E5D" w:rsidTr="00882E99">
        <w:trPr>
          <w:trHeight w:val="30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color w:val="003366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color w:val="003366"/>
                <w:sz w:val="18"/>
                <w:szCs w:val="18"/>
                <w:lang w:eastAsia="cs-CZ"/>
              </w:rPr>
              <w:t>Základové konstrukce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657EB7" w:rsidRPr="00305E5D" w:rsidTr="00882E99">
        <w:trPr>
          <w:trHeight w:val="24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274313711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Základy z betonu prostého pasy betonu tř. C 20/25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-1,371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5 800,00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-7 951,80</w:t>
            </w:r>
          </w:p>
        </w:tc>
      </w:tr>
      <w:tr w:rsidR="00657EB7" w:rsidRPr="00305E5D" w:rsidTr="00882E99">
        <w:trPr>
          <w:trHeight w:val="25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274351121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Bednění základů pasů (</w:t>
            </w:r>
            <w:proofErr w:type="spellStart"/>
            <w:proofErr w:type="gramStart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monolit.část</w:t>
            </w:r>
            <w:proofErr w:type="spellEnd"/>
            <w:proofErr w:type="gramEnd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soklu) rovné zřízení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-14,200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-8 520,00</w:t>
            </w:r>
          </w:p>
        </w:tc>
      </w:tr>
      <w:tr w:rsidR="00657EB7" w:rsidRPr="00305E5D" w:rsidTr="00882E99">
        <w:trPr>
          <w:trHeight w:val="30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274351122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Bednění základů pasů (</w:t>
            </w:r>
            <w:proofErr w:type="spellStart"/>
            <w:proofErr w:type="gramStart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monolit.část</w:t>
            </w:r>
            <w:proofErr w:type="spellEnd"/>
            <w:proofErr w:type="gramEnd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soklu) rovné odstranění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-14,200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-1 420,00</w:t>
            </w:r>
          </w:p>
        </w:tc>
      </w:tr>
      <w:tr w:rsidR="00657EB7" w:rsidRPr="00305E5D" w:rsidTr="00882E99">
        <w:trPr>
          <w:trHeight w:val="9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348010R01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Vyzdívka (</w:t>
            </w:r>
            <w:proofErr w:type="spellStart"/>
            <w:proofErr w:type="gramStart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resp.obklad</w:t>
            </w:r>
            <w:proofErr w:type="spellEnd"/>
            <w:proofErr w:type="gramEnd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soklu) z pravidelných </w:t>
            </w:r>
            <w:proofErr w:type="spellStart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kamenů,objem</w:t>
            </w:r>
            <w:proofErr w:type="spellEnd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kamene do 0,02 m3, š spáry do 30 mm s provázáním s </w:t>
            </w:r>
            <w:proofErr w:type="spellStart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bet.částí</w:t>
            </w:r>
            <w:proofErr w:type="spellEnd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soklu třmeny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-7,355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-6 251,75</w:t>
            </w:r>
          </w:p>
        </w:tc>
      </w:tr>
      <w:tr w:rsidR="00657EB7" w:rsidRPr="00305E5D" w:rsidTr="00882E99">
        <w:trPr>
          <w:trHeight w:val="30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348010R01a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Příplatek k cenám zdiva  z kamene za jednostranné lícování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-7,355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-1 471,00</w:t>
            </w:r>
          </w:p>
        </w:tc>
      </w:tr>
      <w:tr w:rsidR="00657EB7" w:rsidRPr="00305E5D" w:rsidTr="00882E99">
        <w:trPr>
          <w:trHeight w:val="60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583800999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kamenicky jednostranně opracovaný žulový kvádr hrubých rozměrů tl.20cm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-3,405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8 500,00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-28 942,50</w:t>
            </w:r>
          </w:p>
        </w:tc>
      </w:tr>
      <w:tr w:rsidR="00657EB7" w:rsidRPr="00305E5D" w:rsidTr="00882E99">
        <w:trPr>
          <w:trHeight w:val="88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399000R01b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Spárování kamenných lícových ploch zdiva v rámci kamenických konstrukcí a prací, spárovací maltou (spárovací hmota odolná vodě i </w:t>
            </w:r>
            <w:proofErr w:type="spellStart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abraz</w:t>
            </w:r>
            <w:proofErr w:type="spellEnd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třída CG</w:t>
            </w:r>
            <w:proofErr w:type="gramStart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2,přírodní</w:t>
            </w:r>
            <w:proofErr w:type="gramEnd"/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šedá barva)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-7,355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-4 780,75</w:t>
            </w:r>
          </w:p>
        </w:tc>
      </w:tr>
      <w:tr w:rsidR="00657EB7" w:rsidRPr="00305E5D" w:rsidTr="00882E99">
        <w:trPr>
          <w:trHeight w:val="30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657EB7" w:rsidRPr="00305E5D" w:rsidTr="00882E99">
        <w:trPr>
          <w:trHeight w:val="30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color w:val="003366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color w:val="003366"/>
                <w:sz w:val="18"/>
                <w:szCs w:val="18"/>
                <w:lang w:eastAsia="cs-CZ"/>
              </w:rPr>
              <w:t>21-M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color w:val="003366"/>
                <w:sz w:val="18"/>
                <w:szCs w:val="18"/>
                <w:lang w:eastAsia="cs-CZ"/>
              </w:rPr>
              <w:t>Elektroinstalace-</w:t>
            </w:r>
            <w:proofErr w:type="spellStart"/>
            <w:proofErr w:type="gramStart"/>
            <w:r w:rsidRPr="00305E5D">
              <w:rPr>
                <w:rFonts w:ascii="Arial CE" w:eastAsia="Times New Roman" w:hAnsi="Arial CE" w:cs="Arial CE"/>
                <w:color w:val="003366"/>
                <w:sz w:val="18"/>
                <w:szCs w:val="18"/>
                <w:lang w:eastAsia="cs-CZ"/>
              </w:rPr>
              <w:t>zařízení,kabelová</w:t>
            </w:r>
            <w:proofErr w:type="spellEnd"/>
            <w:proofErr w:type="gramEnd"/>
            <w:r w:rsidRPr="00305E5D">
              <w:rPr>
                <w:rFonts w:ascii="Arial CE" w:eastAsia="Times New Roman" w:hAnsi="Arial CE" w:cs="Arial CE"/>
                <w:color w:val="003366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305E5D">
              <w:rPr>
                <w:rFonts w:ascii="Arial CE" w:eastAsia="Times New Roman" w:hAnsi="Arial CE" w:cs="Arial CE"/>
                <w:color w:val="003366"/>
                <w:sz w:val="18"/>
                <w:szCs w:val="18"/>
                <w:lang w:eastAsia="cs-CZ"/>
              </w:rPr>
              <w:t>trasa,uzemnění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657EB7" w:rsidRPr="00305E5D" w:rsidTr="00882E99">
        <w:trPr>
          <w:trHeight w:val="49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2100000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Elektroinstalace (náklady bez DPH dle vlastního projektového rozpočtu)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-108 223,85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5E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-108 223,85</w:t>
            </w:r>
          </w:p>
        </w:tc>
      </w:tr>
      <w:tr w:rsidR="00657EB7" w:rsidRPr="00305E5D" w:rsidTr="00882E99">
        <w:trPr>
          <w:trHeight w:val="37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5D" w:rsidRPr="00305E5D" w:rsidRDefault="00305E5D" w:rsidP="00305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305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-178 042,97</w:t>
            </w:r>
          </w:p>
        </w:tc>
      </w:tr>
    </w:tbl>
    <w:p w:rsidR="00882E99" w:rsidRDefault="00882E99">
      <w:pPr>
        <w:rPr>
          <w:sz w:val="18"/>
          <w:szCs w:val="18"/>
        </w:rPr>
        <w:sectPr w:rsidR="00882E99" w:rsidSect="00305E5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14"/>
        <w:gridCol w:w="567"/>
        <w:gridCol w:w="850"/>
        <w:gridCol w:w="1276"/>
        <w:gridCol w:w="1134"/>
        <w:gridCol w:w="1220"/>
        <w:gridCol w:w="906"/>
        <w:gridCol w:w="1418"/>
      </w:tblGrid>
      <w:tr w:rsidR="00882E99" w:rsidRPr="00657EB7" w:rsidTr="00882E99">
        <w:trPr>
          <w:trHeight w:val="780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Název </w:t>
            </w:r>
            <w:proofErr w:type="gramStart"/>
            <w:r w:rsidRPr="00657EB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akce:  MSB</w:t>
            </w:r>
            <w:proofErr w:type="gramEnd"/>
            <w:r w:rsidRPr="00657EB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- KRISTIÁNOV - vybudování objektu a dodávka elektrocentrály</w:t>
            </w:r>
          </w:p>
        </w:tc>
      </w:tr>
      <w:tr w:rsidR="00882E99" w:rsidRPr="00657EB7" w:rsidTr="00882E99">
        <w:trPr>
          <w:trHeight w:val="315"/>
        </w:trPr>
        <w:tc>
          <w:tcPr>
            <w:tcW w:w="8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Odpočet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882E99" w:rsidRPr="00657EB7" w:rsidTr="00882E9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657EB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poz</w:t>
            </w:r>
            <w:proofErr w:type="spellEnd"/>
            <w:r w:rsidRPr="00657EB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657EB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jedn</w:t>
            </w:r>
            <w:proofErr w:type="spellEnd"/>
            <w:r w:rsidRPr="00657EB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množ.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CJ/mat(</w:t>
            </w:r>
            <w:proofErr w:type="spellStart"/>
            <w:r w:rsidRPr="00657EB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dod</w:t>
            </w:r>
            <w:proofErr w:type="spellEnd"/>
            <w:r w:rsidRPr="00657EB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CJ/</w:t>
            </w:r>
            <w:proofErr w:type="spellStart"/>
            <w:r w:rsidRPr="00657EB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mont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CC/mat(</w:t>
            </w:r>
            <w:proofErr w:type="spellStart"/>
            <w:r w:rsidRPr="00657EB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dod</w:t>
            </w:r>
            <w:proofErr w:type="spellEnd"/>
            <w:r w:rsidRPr="00657EB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CC/</w:t>
            </w:r>
            <w:proofErr w:type="spellStart"/>
            <w:r w:rsidRPr="00657EB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mont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CC</w:t>
            </w:r>
          </w:p>
        </w:tc>
      </w:tr>
      <w:tr w:rsidR="00882E99" w:rsidRPr="00657EB7" w:rsidTr="00882E9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Úpravy v rozváděči RH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82E99" w:rsidRPr="00657EB7" w:rsidTr="00882E99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změna nastavení proudového relé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-2 000,00</w:t>
            </w:r>
          </w:p>
        </w:tc>
      </w:tr>
      <w:tr w:rsidR="00882E99" w:rsidRPr="00657EB7" w:rsidTr="00882E99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ověřit zapojení proudového chrániče, případně úprava, viz TZ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-1 000,00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-5 000,00</w:t>
            </w:r>
          </w:p>
        </w:tc>
      </w:tr>
      <w:tr w:rsidR="00882E99" w:rsidRPr="00657EB7" w:rsidTr="00882E9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57EB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882E99" w:rsidRPr="00657EB7" w:rsidTr="00882E9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57EB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882E99" w:rsidRPr="00657EB7" w:rsidTr="00882E99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ohumusování</w:t>
            </w:r>
            <w:proofErr w:type="spellEnd"/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povrchu a založení trávníku výsevem na rovině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-6 075,00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-6 075,00</w:t>
            </w:r>
          </w:p>
        </w:tc>
      </w:tr>
      <w:tr w:rsidR="00882E99" w:rsidRPr="00657EB7" w:rsidTr="00882E9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travní semeno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-148,50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-148,50</w:t>
            </w:r>
          </w:p>
        </w:tc>
      </w:tr>
      <w:tr w:rsidR="00882E99" w:rsidRPr="00657EB7" w:rsidTr="00882E99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naložení a odvoz přebytečného výkopku na skládku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-4,725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-47,25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-16 537,50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-16 584,75</w:t>
            </w:r>
          </w:p>
        </w:tc>
      </w:tr>
      <w:tr w:rsidR="00882E99" w:rsidRPr="00657EB7" w:rsidTr="00882E9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57EB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882E99" w:rsidRPr="00657EB7" w:rsidTr="00882E9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Ostatní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57EB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882E99" w:rsidRPr="00657EB7" w:rsidTr="00882E99">
        <w:trPr>
          <w:trHeight w:val="19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provizorní elektrocentrála (odpojení, demontáž, přemístění a osazení stávající elektrocentrály, připojení stávající elektrocentrály na novou kabelovou přípojku, </w:t>
            </w:r>
            <w:proofErr w:type="gramStart"/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odkouření)-</w:t>
            </w:r>
            <w:proofErr w:type="gramEnd"/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kompletní provedení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-60 001,00</w:t>
            </w:r>
          </w:p>
        </w:tc>
      </w:tr>
      <w:tr w:rsidR="00882E99" w:rsidRPr="00657EB7" w:rsidTr="00882E9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a spojovací materiál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-35,90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-35,90</w:t>
            </w:r>
          </w:p>
        </w:tc>
      </w:tr>
      <w:tr w:rsidR="00882E99" w:rsidRPr="00657EB7" w:rsidTr="00882E99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PPV - podíl přidružených výkonů (% z </w:t>
            </w:r>
            <w:proofErr w:type="spellStart"/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</w:t>
            </w:r>
            <w:proofErr w:type="spellEnd"/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-886,13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-6 202,88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-6 202,88</w:t>
            </w:r>
          </w:p>
        </w:tc>
      </w:tr>
      <w:tr w:rsidR="00882E99" w:rsidRPr="00657EB7" w:rsidTr="00882E99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doprava osob, materiálu a rozvaděčů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-948,15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-9 481,54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-9 481,54</w:t>
            </w:r>
          </w:p>
        </w:tc>
      </w:tr>
      <w:tr w:rsidR="00882E99" w:rsidRPr="00657EB7" w:rsidTr="00882E99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předávací dokumentace vč. dokumentace skutečného provedení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-2 694,28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-2 694,28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57EB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-2 694,28</w:t>
            </w:r>
          </w:p>
        </w:tc>
      </w:tr>
      <w:tr w:rsidR="00882E99" w:rsidRPr="00657EB7" w:rsidTr="00882E9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57EB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57EB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57EB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57EB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57EB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57EB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57EB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657EB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99" w:rsidRPr="00657EB7" w:rsidRDefault="00882E99" w:rsidP="00F14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57E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-108 223,85</w:t>
            </w:r>
          </w:p>
        </w:tc>
      </w:tr>
    </w:tbl>
    <w:p w:rsidR="00E27301" w:rsidRPr="00657EB7" w:rsidRDefault="00E27301">
      <w:pPr>
        <w:rPr>
          <w:sz w:val="18"/>
          <w:szCs w:val="18"/>
        </w:rPr>
      </w:pPr>
      <w:bookmarkStart w:id="1" w:name="_GoBack"/>
      <w:bookmarkEnd w:id="1"/>
    </w:p>
    <w:sectPr w:rsidR="00E27301" w:rsidRPr="00657EB7" w:rsidSect="00305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01"/>
    <w:rsid w:val="00305E5D"/>
    <w:rsid w:val="003F0C95"/>
    <w:rsid w:val="00657EB7"/>
    <w:rsid w:val="00834D4D"/>
    <w:rsid w:val="00882E99"/>
    <w:rsid w:val="00E2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F3FB"/>
  <w15:chartTrackingRefBased/>
  <w15:docId w15:val="{824B1C43-1C53-4495-AE42-3E97402D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1105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Hamplová</dc:creator>
  <cp:keywords/>
  <dc:description/>
  <cp:lastModifiedBy>Jana Hamplová</cp:lastModifiedBy>
  <cp:revision>2</cp:revision>
  <dcterms:created xsi:type="dcterms:W3CDTF">2022-08-03T09:10:00Z</dcterms:created>
  <dcterms:modified xsi:type="dcterms:W3CDTF">2022-08-03T09:45:00Z</dcterms:modified>
</cp:coreProperties>
</file>