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A357C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932020">
        <w:rPr>
          <w:u w:val="single"/>
        </w:rPr>
        <w:t>281</w:t>
      </w:r>
      <w:r>
        <w:rPr>
          <w:u w:val="single"/>
        </w:rPr>
        <w:t>-202</w:t>
      </w:r>
      <w:r w:rsidR="00932020">
        <w:rPr>
          <w:u w:val="single"/>
        </w:rPr>
        <w:t>2</w:t>
      </w:r>
      <w:r w:rsidR="007F6E4B">
        <w:rPr>
          <w:u w:val="single"/>
        </w:rPr>
        <w:t xml:space="preserve">  </w:t>
      </w:r>
      <w:proofErr w:type="spellStart"/>
      <w:r w:rsidR="00E0437C">
        <w:rPr>
          <w:sz w:val="20"/>
          <w:szCs w:val="20"/>
          <w:u w:val="single"/>
        </w:rPr>
        <w:t>Arjo</w:t>
      </w:r>
      <w:proofErr w:type="spellEnd"/>
      <w:r w:rsidR="00E0437C">
        <w:rPr>
          <w:sz w:val="20"/>
          <w:szCs w:val="20"/>
          <w:u w:val="single"/>
        </w:rPr>
        <w:t xml:space="preserve"> </w:t>
      </w:r>
      <w:r w:rsidR="00F23EF6">
        <w:rPr>
          <w:sz w:val="20"/>
          <w:szCs w:val="20"/>
          <w:u w:val="single"/>
        </w:rPr>
        <w:t>–</w:t>
      </w:r>
      <w:r w:rsidR="00E0437C">
        <w:rPr>
          <w:sz w:val="20"/>
          <w:szCs w:val="20"/>
          <w:u w:val="single"/>
        </w:rPr>
        <w:t xml:space="preserve"> </w:t>
      </w:r>
      <w:proofErr w:type="spellStart"/>
      <w:r w:rsidR="00932020">
        <w:rPr>
          <w:sz w:val="20"/>
          <w:szCs w:val="20"/>
          <w:u w:val="single"/>
        </w:rPr>
        <w:t>Alpha</w:t>
      </w:r>
      <w:proofErr w:type="spellEnd"/>
      <w:r w:rsidR="00932020">
        <w:rPr>
          <w:sz w:val="20"/>
          <w:szCs w:val="20"/>
          <w:u w:val="single"/>
        </w:rPr>
        <w:t xml:space="preserve"> </w:t>
      </w:r>
      <w:proofErr w:type="spellStart"/>
      <w:r w:rsidR="00932020">
        <w:rPr>
          <w:sz w:val="20"/>
          <w:szCs w:val="20"/>
          <w:u w:val="single"/>
        </w:rPr>
        <w:t>Active</w:t>
      </w:r>
      <w:proofErr w:type="spellEnd"/>
      <w:r w:rsidR="00932020">
        <w:rPr>
          <w:sz w:val="20"/>
          <w:szCs w:val="20"/>
          <w:u w:val="single"/>
        </w:rPr>
        <w:t xml:space="preserve"> 4 aktivní matrace</w:t>
      </w:r>
      <w:r w:rsidR="00D85E36">
        <w:rPr>
          <w:sz w:val="20"/>
          <w:szCs w:val="20"/>
          <w:u w:val="single"/>
        </w:rPr>
        <w:t xml:space="preserve"> </w:t>
      </w:r>
    </w:p>
    <w:p w:rsidR="00E0437C" w:rsidRDefault="00E0437C" w:rsidP="00690F9D">
      <w:pPr>
        <w:rPr>
          <w:sz w:val="16"/>
          <w:szCs w:val="16"/>
        </w:rPr>
      </w:pPr>
    </w:p>
    <w:p w:rsidR="005C19F4" w:rsidRPr="004C0B20" w:rsidRDefault="005C19F4" w:rsidP="005C19F4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932020">
        <w:rPr>
          <w:sz w:val="20"/>
          <w:szCs w:val="16"/>
        </w:rPr>
        <w:t>2.8.2022</w:t>
      </w:r>
      <w:proofErr w:type="gramEnd"/>
    </w:p>
    <w:p w:rsidR="005C19F4" w:rsidRDefault="005C19F4" w:rsidP="005C19F4">
      <w:pPr>
        <w:spacing w:line="240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Dodavatel:</w:t>
      </w:r>
    </w:p>
    <w:p w:rsidR="00E0437C" w:rsidRPr="005C19F4" w:rsidRDefault="00E0437C" w:rsidP="00E0437C">
      <w:pPr>
        <w:spacing w:before="0"/>
        <w:rPr>
          <w:rFonts w:cs="Arial"/>
          <w:b/>
          <w:sz w:val="20"/>
          <w:szCs w:val="20"/>
          <w:lang w:val="en-GB" w:eastAsia="cs-CZ"/>
        </w:rPr>
      </w:pPr>
      <w:proofErr w:type="spellStart"/>
      <w:proofErr w:type="gramStart"/>
      <w:r w:rsidRPr="005C19F4">
        <w:rPr>
          <w:rFonts w:cs="Arial"/>
          <w:b/>
          <w:spacing w:val="3"/>
          <w:sz w:val="20"/>
          <w:szCs w:val="20"/>
          <w:lang w:val="en-GB" w:eastAsia="cs-CZ"/>
        </w:rPr>
        <w:t>Arjo</w:t>
      </w:r>
      <w:proofErr w:type="spellEnd"/>
      <w:r w:rsidRPr="005C19F4">
        <w:rPr>
          <w:rFonts w:cs="Arial"/>
          <w:b/>
          <w:spacing w:val="3"/>
          <w:sz w:val="20"/>
          <w:szCs w:val="20"/>
          <w:lang w:val="en-GB" w:eastAsia="cs-CZ"/>
        </w:rPr>
        <w:t xml:space="preserve"> Czech Republic </w:t>
      </w:r>
      <w:proofErr w:type="spellStart"/>
      <w:r w:rsidRPr="005C19F4">
        <w:rPr>
          <w:rFonts w:cs="Arial"/>
          <w:b/>
          <w:spacing w:val="3"/>
          <w:sz w:val="20"/>
          <w:szCs w:val="20"/>
          <w:lang w:val="en-GB" w:eastAsia="cs-CZ"/>
        </w:rPr>
        <w:t>s.r.o</w:t>
      </w:r>
      <w:proofErr w:type="spellEnd"/>
      <w:r w:rsidRPr="005C19F4">
        <w:rPr>
          <w:rFonts w:cs="Arial"/>
          <w:b/>
          <w:spacing w:val="3"/>
          <w:sz w:val="20"/>
          <w:szCs w:val="20"/>
          <w:lang w:val="en-GB" w:eastAsia="cs-CZ"/>
        </w:rPr>
        <w:t>.</w:t>
      </w:r>
      <w:proofErr w:type="gramEnd"/>
    </w:p>
    <w:p w:rsidR="00E0437C" w:rsidRPr="005C19F4" w:rsidRDefault="00A357C1" w:rsidP="00E0437C">
      <w:pPr>
        <w:spacing w:before="0"/>
        <w:rPr>
          <w:rFonts w:cs="Arial"/>
          <w:sz w:val="16"/>
          <w:szCs w:val="16"/>
          <w:lang w:val="en-GB" w:eastAsia="cs-CZ"/>
        </w:rPr>
      </w:pPr>
      <w:r w:rsidRPr="005C19F4">
        <w:rPr>
          <w:rFonts w:cs="Arial"/>
          <w:spacing w:val="3"/>
          <w:sz w:val="16"/>
          <w:szCs w:val="16"/>
          <w:lang w:val="en-GB" w:eastAsia="cs-CZ"/>
        </w:rPr>
        <w:t xml:space="preserve">Na </w:t>
      </w:r>
      <w:proofErr w:type="spellStart"/>
      <w:r w:rsidRPr="005C19F4">
        <w:rPr>
          <w:rFonts w:cs="Arial"/>
          <w:spacing w:val="3"/>
          <w:sz w:val="16"/>
          <w:szCs w:val="16"/>
          <w:lang w:val="en-GB" w:eastAsia="cs-CZ"/>
        </w:rPr>
        <w:t>Strž</w:t>
      </w:r>
      <w:r w:rsidR="00E0437C" w:rsidRPr="005C19F4">
        <w:rPr>
          <w:rFonts w:cs="Arial"/>
          <w:spacing w:val="3"/>
          <w:sz w:val="16"/>
          <w:szCs w:val="16"/>
          <w:lang w:val="en-GB" w:eastAsia="cs-CZ"/>
        </w:rPr>
        <w:t>i</w:t>
      </w:r>
      <w:proofErr w:type="spellEnd"/>
      <w:r w:rsidR="00E0437C" w:rsidRPr="005C19F4">
        <w:rPr>
          <w:rFonts w:cs="Arial"/>
          <w:spacing w:val="3"/>
          <w:sz w:val="16"/>
          <w:szCs w:val="16"/>
          <w:lang w:val="en-GB" w:eastAsia="cs-CZ"/>
        </w:rPr>
        <w:t xml:space="preserve"> 1702/65</w:t>
      </w:r>
    </w:p>
    <w:p w:rsidR="00E0437C" w:rsidRPr="005C19F4" w:rsidRDefault="00E0437C" w:rsidP="00E0437C">
      <w:pPr>
        <w:spacing w:before="0"/>
        <w:rPr>
          <w:rFonts w:cs="Arial"/>
          <w:sz w:val="16"/>
          <w:szCs w:val="16"/>
          <w:lang w:val="en-GB" w:eastAsia="cs-CZ"/>
        </w:rPr>
      </w:pPr>
      <w:r w:rsidRPr="005C19F4">
        <w:rPr>
          <w:rFonts w:cs="Arial"/>
          <w:spacing w:val="3"/>
          <w:sz w:val="16"/>
          <w:szCs w:val="16"/>
          <w:lang w:val="en-GB" w:eastAsia="cs-CZ"/>
        </w:rPr>
        <w:t>140 00 Prague 4</w:t>
      </w:r>
    </w:p>
    <w:p w:rsidR="00E0437C" w:rsidRPr="005C19F4" w:rsidRDefault="00E0437C" w:rsidP="00E0437C">
      <w:pPr>
        <w:spacing w:before="0"/>
        <w:rPr>
          <w:rFonts w:cs="Arial"/>
          <w:spacing w:val="3"/>
          <w:sz w:val="16"/>
          <w:szCs w:val="16"/>
          <w:lang w:val="en-GB" w:eastAsia="cs-CZ"/>
        </w:rPr>
      </w:pPr>
      <w:r w:rsidRPr="005C19F4">
        <w:rPr>
          <w:rFonts w:cs="Arial"/>
          <w:spacing w:val="3"/>
          <w:sz w:val="16"/>
          <w:szCs w:val="16"/>
          <w:lang w:val="en-GB" w:eastAsia="cs-CZ"/>
        </w:rPr>
        <w:t>Czech Republic</w:t>
      </w:r>
    </w:p>
    <w:p w:rsidR="00E0437C" w:rsidRPr="005C19F4" w:rsidRDefault="00E0437C" w:rsidP="00020DB9">
      <w:pPr>
        <w:pStyle w:val="Nadpis1"/>
        <w:shd w:val="clear" w:color="auto" w:fill="FFFFFF"/>
        <w:jc w:val="left"/>
        <w:rPr>
          <w:rStyle w:val="small"/>
          <w:rFonts w:cs="Arial"/>
          <w:b w:val="0"/>
          <w:sz w:val="16"/>
          <w:szCs w:val="16"/>
        </w:rPr>
      </w:pPr>
      <w:r w:rsidRPr="005C19F4">
        <w:rPr>
          <w:rStyle w:val="small"/>
          <w:rFonts w:cs="Arial"/>
          <w:b w:val="0"/>
          <w:sz w:val="16"/>
          <w:szCs w:val="16"/>
        </w:rPr>
        <w:t>IČO: 46962549</w:t>
      </w:r>
    </w:p>
    <w:p w:rsidR="005C19F4" w:rsidRPr="005C19F4" w:rsidRDefault="00F934A0" w:rsidP="005C19F4">
      <w:pPr>
        <w:spacing w:before="0"/>
        <w:rPr>
          <w:rFonts w:cs="Arial"/>
          <w:color w:val="084E71"/>
          <w:sz w:val="16"/>
          <w:szCs w:val="16"/>
          <w:lang w:val="en-GB" w:eastAsia="cs-CZ"/>
        </w:rPr>
      </w:pPr>
      <w:proofErr w:type="spellStart"/>
      <w:proofErr w:type="gramStart"/>
      <w:r>
        <w:rPr>
          <w:rFonts w:cs="Arial"/>
          <w:b/>
          <w:bCs/>
          <w:color w:val="084E71"/>
          <w:sz w:val="16"/>
          <w:szCs w:val="16"/>
          <w:lang w:val="en-GB" w:eastAsia="cs-CZ"/>
        </w:rPr>
        <w:t>xxxxxxx</w:t>
      </w:r>
      <w:proofErr w:type="spellEnd"/>
      <w:proofErr w:type="gramEnd"/>
    </w:p>
    <w:p w:rsidR="005C19F4" w:rsidRPr="005C19F4" w:rsidRDefault="005C19F4" w:rsidP="005C19F4">
      <w:pPr>
        <w:spacing w:before="0"/>
        <w:rPr>
          <w:rFonts w:cs="Arial"/>
          <w:color w:val="0D0D0D"/>
          <w:sz w:val="16"/>
          <w:szCs w:val="16"/>
          <w:lang w:val="en-GB" w:eastAsia="cs-CZ"/>
        </w:rPr>
      </w:pPr>
      <w:r w:rsidRPr="005C19F4">
        <w:rPr>
          <w:rFonts w:cs="Arial"/>
          <w:color w:val="0D0D0D"/>
          <w:sz w:val="16"/>
          <w:szCs w:val="16"/>
          <w:lang w:val="en-GB" w:eastAsia="cs-CZ"/>
        </w:rPr>
        <w:t>Senior Account Manager</w:t>
      </w:r>
    </w:p>
    <w:p w:rsidR="005C19F4" w:rsidRPr="005C19F4" w:rsidRDefault="005C19F4" w:rsidP="005C19F4">
      <w:pPr>
        <w:spacing w:before="0"/>
        <w:rPr>
          <w:rFonts w:cs="Arial"/>
          <w:color w:val="0D0D0D"/>
          <w:sz w:val="16"/>
          <w:szCs w:val="16"/>
          <w:lang w:val="en-GB" w:eastAsia="cs-CZ"/>
        </w:rPr>
      </w:pPr>
      <w:r w:rsidRPr="005C19F4">
        <w:rPr>
          <w:rFonts w:cs="Arial"/>
          <w:color w:val="0D0D0D"/>
          <w:spacing w:val="3"/>
          <w:sz w:val="16"/>
          <w:szCs w:val="16"/>
          <w:lang w:val="en-GB" w:eastAsia="cs-CZ"/>
        </w:rPr>
        <w:t>Mobile   </w:t>
      </w:r>
      <w:proofErr w:type="spellStart"/>
      <w:r w:rsidR="00F934A0">
        <w:rPr>
          <w:rFonts w:cs="Arial"/>
          <w:color w:val="0D0D0D"/>
          <w:spacing w:val="3"/>
          <w:sz w:val="16"/>
          <w:szCs w:val="16"/>
          <w:lang w:val="en-GB" w:eastAsia="cs-CZ"/>
        </w:rPr>
        <w:t>xxxxxxxx</w:t>
      </w:r>
      <w:proofErr w:type="spellEnd"/>
    </w:p>
    <w:p w:rsidR="005C19F4" w:rsidRPr="005C19F4" w:rsidRDefault="00C474F9" w:rsidP="005C19F4">
      <w:pPr>
        <w:spacing w:before="0"/>
        <w:rPr>
          <w:rFonts w:cs="Arial"/>
          <w:color w:val="4472C4"/>
          <w:sz w:val="16"/>
          <w:szCs w:val="16"/>
          <w:u w:val="single"/>
          <w:lang w:val="en-GB" w:eastAsia="cs-CZ"/>
        </w:rPr>
      </w:pPr>
      <w:hyperlink r:id="rId9" w:history="1">
        <w:proofErr w:type="spellStart"/>
        <w:proofErr w:type="gramStart"/>
        <w:r w:rsidR="00F934A0">
          <w:rPr>
            <w:rStyle w:val="Hypertextovodkaz"/>
            <w:rFonts w:cs="Arial"/>
            <w:color w:val="0000FF"/>
            <w:spacing w:val="3"/>
            <w:sz w:val="16"/>
            <w:szCs w:val="16"/>
            <w:lang w:val="en-GB" w:eastAsia="cs-CZ"/>
          </w:rPr>
          <w:t>xxxxxxxxxx</w:t>
        </w:r>
        <w:proofErr w:type="spellEnd"/>
        <w:proofErr w:type="gramEnd"/>
      </w:hyperlink>
    </w:p>
    <w:p w:rsidR="005C19F4" w:rsidRPr="005C19F4" w:rsidRDefault="005C19F4" w:rsidP="005C19F4"/>
    <w:p w:rsidR="00F934A0" w:rsidRPr="00F934A0" w:rsidRDefault="00E0437C" w:rsidP="00F23EF6">
      <w:pPr>
        <w:spacing w:line="360" w:lineRule="auto"/>
        <w:rPr>
          <w:sz w:val="20"/>
          <w:szCs w:val="20"/>
        </w:rPr>
      </w:pPr>
      <w:r w:rsidRPr="00A357C1">
        <w:rPr>
          <w:rFonts w:cs="Arial"/>
          <w:sz w:val="20"/>
          <w:szCs w:val="20"/>
        </w:rPr>
        <w:t>Objednávám</w:t>
      </w:r>
      <w:r w:rsidR="00F23EF6">
        <w:rPr>
          <w:sz w:val="20"/>
          <w:szCs w:val="20"/>
        </w:rPr>
        <w:t xml:space="preserve">e </w:t>
      </w:r>
      <w:r w:rsidR="00932020">
        <w:rPr>
          <w:sz w:val="20"/>
          <w:szCs w:val="20"/>
        </w:rPr>
        <w:t xml:space="preserve">3 ks aktivních matraci </w:t>
      </w:r>
      <w:proofErr w:type="spellStart"/>
      <w:r w:rsidR="00932020">
        <w:rPr>
          <w:sz w:val="20"/>
          <w:szCs w:val="20"/>
        </w:rPr>
        <w:t>Alpha</w:t>
      </w:r>
      <w:proofErr w:type="spellEnd"/>
      <w:r w:rsidR="00932020">
        <w:rPr>
          <w:sz w:val="20"/>
          <w:szCs w:val="20"/>
        </w:rPr>
        <w:t xml:space="preserve"> </w:t>
      </w:r>
      <w:proofErr w:type="spellStart"/>
      <w:r w:rsidR="00932020">
        <w:rPr>
          <w:sz w:val="20"/>
          <w:szCs w:val="20"/>
        </w:rPr>
        <w:t>Active</w:t>
      </w:r>
      <w:proofErr w:type="spellEnd"/>
      <w:r w:rsidR="00932020">
        <w:rPr>
          <w:sz w:val="20"/>
          <w:szCs w:val="20"/>
        </w:rPr>
        <w:t xml:space="preserve"> 4</w:t>
      </w:r>
      <w:r w:rsidR="00D85E36">
        <w:rPr>
          <w:sz w:val="20"/>
          <w:szCs w:val="20"/>
        </w:rPr>
        <w:t xml:space="preserve"> dle </w:t>
      </w:r>
      <w:r w:rsidR="00F23EF6">
        <w:rPr>
          <w:sz w:val="20"/>
          <w:szCs w:val="20"/>
        </w:rPr>
        <w:t xml:space="preserve">cenové </w:t>
      </w:r>
      <w:r w:rsidR="005C19F4">
        <w:rPr>
          <w:sz w:val="20"/>
          <w:szCs w:val="20"/>
        </w:rPr>
        <w:t xml:space="preserve">nabídky </w:t>
      </w:r>
      <w:r w:rsidR="00F23EF6">
        <w:rPr>
          <w:sz w:val="20"/>
          <w:szCs w:val="20"/>
        </w:rPr>
        <w:t xml:space="preserve">v celkové hodnotě </w:t>
      </w:r>
      <w:r w:rsidR="00932020">
        <w:rPr>
          <w:sz w:val="20"/>
          <w:szCs w:val="20"/>
        </w:rPr>
        <w:t>83.597</w:t>
      </w:r>
      <w:r w:rsidR="00F23EF6">
        <w:rPr>
          <w:sz w:val="20"/>
          <w:szCs w:val="20"/>
        </w:rPr>
        <w:t xml:space="preserve">,- Kč včetně DPH a dopravy.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4690"/>
      </w:tblGrid>
      <w:tr w:rsidR="00F934A0" w:rsidTr="002626C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71" w:type="dxa"/>
            <w:shd w:val="clear" w:color="auto" w:fill="B5D7EC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CharStyle4"/>
              </w:rPr>
              <w:t>Cenová nabídka č.</w:t>
            </w:r>
          </w:p>
        </w:tc>
        <w:tc>
          <w:tcPr>
            <w:tcW w:w="4690" w:type="dxa"/>
            <w:shd w:val="clear" w:color="auto" w:fill="B5D7EC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380"/>
              <w:jc w:val="left"/>
            </w:pPr>
            <w:r>
              <w:rPr>
                <w:rStyle w:val="CharStyle5"/>
              </w:rPr>
              <w:t xml:space="preserve">Datum: </w:t>
            </w:r>
            <w:proofErr w:type="gramStart"/>
            <w:r>
              <w:rPr>
                <w:rStyle w:val="CharStyle6"/>
              </w:rPr>
              <w:t>01.08.2022</w:t>
            </w:r>
            <w:proofErr w:type="gramEnd"/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171" w:type="dxa"/>
            <w:shd w:val="clear" w:color="auto" w:fill="B5D7EC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200" w:lineRule="exact"/>
              <w:ind w:left="1700"/>
              <w:jc w:val="left"/>
            </w:pPr>
            <w:r>
              <w:rPr>
                <w:rStyle w:val="CharStyle4"/>
              </w:rPr>
              <w:t>2022MTK049</w:t>
            </w:r>
          </w:p>
        </w:tc>
        <w:tc>
          <w:tcPr>
            <w:tcW w:w="4690" w:type="dxa"/>
            <w:shd w:val="clear" w:color="auto" w:fill="B5D7EC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</w:tr>
    </w:tbl>
    <w:p w:rsidR="00F934A0" w:rsidRPr="00A357C1" w:rsidRDefault="00F934A0" w:rsidP="00F23EF6">
      <w:pPr>
        <w:spacing w:line="360" w:lineRule="auto"/>
        <w:rPr>
          <w:rFonts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368"/>
        <w:gridCol w:w="2813"/>
        <w:gridCol w:w="768"/>
        <w:gridCol w:w="960"/>
        <w:gridCol w:w="754"/>
        <w:gridCol w:w="24"/>
        <w:gridCol w:w="691"/>
        <w:gridCol w:w="806"/>
        <w:gridCol w:w="452"/>
        <w:gridCol w:w="638"/>
        <w:gridCol w:w="946"/>
      </w:tblGrid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211"/>
          <w:jc w:val="center"/>
        </w:trPr>
        <w:tc>
          <w:tcPr>
            <w:tcW w:w="1685" w:type="dxa"/>
            <w:gridSpan w:val="2"/>
            <w:shd w:val="clear" w:color="auto" w:fill="B5D7EC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6"/>
              </w:rPr>
              <w:t>Zákazník:</w:t>
            </w:r>
          </w:p>
        </w:tc>
        <w:tc>
          <w:tcPr>
            <w:tcW w:w="2813" w:type="dxa"/>
            <w:shd w:val="clear" w:color="auto" w:fill="B5D7EC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gridSpan w:val="3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Dodavatel</w:t>
            </w:r>
          </w:p>
        </w:tc>
        <w:tc>
          <w:tcPr>
            <w:tcW w:w="1973" w:type="dxa"/>
            <w:gridSpan w:val="4"/>
            <w:shd w:val="clear" w:color="auto" w:fill="B5D7EC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293"/>
          <w:jc w:val="center"/>
        </w:trPr>
        <w:tc>
          <w:tcPr>
            <w:tcW w:w="1685" w:type="dxa"/>
            <w:gridSpan w:val="2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Název: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Domov pro seniory Háje</w:t>
            </w:r>
          </w:p>
        </w:tc>
        <w:tc>
          <w:tcPr>
            <w:tcW w:w="2482" w:type="dxa"/>
            <w:gridSpan w:val="3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Název:</w:t>
            </w:r>
          </w:p>
        </w:tc>
        <w:tc>
          <w:tcPr>
            <w:tcW w:w="1973" w:type="dxa"/>
            <w:gridSpan w:val="4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proofErr w:type="spellStart"/>
            <w:r>
              <w:rPr>
                <w:rStyle w:val="CharStyle7"/>
                <w:lang w:eastAsia="cs-CZ" w:bidi="cs-CZ"/>
              </w:rPr>
              <w:t>Arjo</w:t>
            </w:r>
            <w:proofErr w:type="spellEnd"/>
            <w:r>
              <w:rPr>
                <w:rStyle w:val="CharStyle7"/>
                <w:lang w:eastAsia="cs-CZ" w:bidi="cs-CZ"/>
              </w:rPr>
              <w:t xml:space="preserve"> </w:t>
            </w:r>
            <w:r>
              <w:rPr>
                <w:rStyle w:val="CharStyle7"/>
              </w:rPr>
              <w:t xml:space="preserve">Czech Republic </w:t>
            </w:r>
            <w:proofErr w:type="spellStart"/>
            <w:r>
              <w:rPr>
                <w:rStyle w:val="CharStyle7"/>
                <w:lang w:eastAsia="cs-CZ" w:bidi="cs-CZ"/>
              </w:rPr>
              <w:t>s.r.o</w:t>
            </w:r>
            <w:proofErr w:type="spellEnd"/>
            <w:r>
              <w:rPr>
                <w:rStyle w:val="CharStyle7"/>
                <w:lang w:eastAsia="cs-CZ" w:bidi="cs-CZ"/>
              </w:rPr>
              <w:t>.</w:t>
            </w: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211"/>
          <w:jc w:val="center"/>
        </w:trPr>
        <w:tc>
          <w:tcPr>
            <w:tcW w:w="1685" w:type="dxa"/>
            <w:gridSpan w:val="2"/>
            <w:vMerge w:val="restart"/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Adresa I: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příspěvková organizace</w:t>
            </w:r>
          </w:p>
        </w:tc>
        <w:tc>
          <w:tcPr>
            <w:tcW w:w="2482" w:type="dxa"/>
            <w:gridSpan w:val="3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Adresa:</w:t>
            </w:r>
          </w:p>
        </w:tc>
        <w:tc>
          <w:tcPr>
            <w:tcW w:w="1973" w:type="dxa"/>
            <w:gridSpan w:val="4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Na Strži 1702/65</w:t>
            </w: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173"/>
          <w:jc w:val="center"/>
        </w:trPr>
        <w:tc>
          <w:tcPr>
            <w:tcW w:w="1685" w:type="dxa"/>
            <w:gridSpan w:val="2"/>
            <w:vMerge/>
            <w:shd w:val="clear" w:color="auto" w:fill="FFFFFF"/>
            <w:vAlign w:val="center"/>
          </w:tcPr>
          <w:p w:rsidR="00F934A0" w:rsidRDefault="00F934A0" w:rsidP="002626CE"/>
        </w:tc>
        <w:tc>
          <w:tcPr>
            <w:tcW w:w="2813" w:type="dxa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149 00 PRAHA 4 - HÁJE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gridSpan w:val="4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140 00 Praha 4</w:t>
            </w: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163"/>
          <w:jc w:val="center"/>
        </w:trPr>
        <w:tc>
          <w:tcPr>
            <w:tcW w:w="1685" w:type="dxa"/>
            <w:gridSpan w:val="2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8"/>
              </w:rPr>
              <w:t>„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IČO'</w:t>
            </w:r>
          </w:p>
        </w:tc>
        <w:tc>
          <w:tcPr>
            <w:tcW w:w="1973" w:type="dxa"/>
            <w:gridSpan w:val="4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9"/>
              </w:rPr>
              <w:t>469 62 549</w:t>
            </w: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283"/>
          <w:jc w:val="center"/>
        </w:trPr>
        <w:tc>
          <w:tcPr>
            <w:tcW w:w="1685" w:type="dxa"/>
            <w:gridSpan w:val="2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ICO: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70875111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DIČ: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9"/>
              </w:rPr>
              <w:t>CZ46962549</w:t>
            </w:r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336"/>
          <w:jc w:val="center"/>
        </w:trPr>
        <w:tc>
          <w:tcPr>
            <w:tcW w:w="1685" w:type="dxa"/>
            <w:gridSpan w:val="2"/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Pobočka / oddělení:</w:t>
            </w:r>
          </w:p>
        </w:tc>
        <w:tc>
          <w:tcPr>
            <w:tcW w:w="2813" w:type="dxa"/>
            <w:shd w:val="clear" w:color="auto" w:fill="FFFFFF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gridSpan w:val="3"/>
            <w:shd w:val="clear" w:color="auto" w:fill="FFFFFF"/>
            <w:vAlign w:val="bottom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Email: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  <w:rPr>
                <w:rStyle w:val="CharStyle9"/>
                <w:lang w:val="en-US" w:bidi="en-US"/>
              </w:rPr>
            </w:pPr>
          </w:p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proofErr w:type="spellStart"/>
            <w:r>
              <w:rPr>
                <w:rStyle w:val="CharStyle9"/>
                <w:lang w:val="en-US" w:bidi="en-US"/>
              </w:rPr>
              <w:t>xxxxxxxx</w:t>
            </w:r>
            <w:proofErr w:type="spellEnd"/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221"/>
          <w:jc w:val="center"/>
        </w:trPr>
        <w:tc>
          <w:tcPr>
            <w:tcW w:w="1685" w:type="dxa"/>
            <w:gridSpan w:val="2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Kontakt:</w:t>
            </w:r>
          </w:p>
        </w:tc>
        <w:tc>
          <w:tcPr>
            <w:tcW w:w="2813" w:type="dxa"/>
            <w:shd w:val="clear" w:color="auto" w:fill="FFFFFF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gridSpan w:val="3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Tel.:</w:t>
            </w:r>
          </w:p>
        </w:tc>
        <w:tc>
          <w:tcPr>
            <w:tcW w:w="1973" w:type="dxa"/>
            <w:gridSpan w:val="4"/>
            <w:shd w:val="clear" w:color="auto" w:fill="FFFFFF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proofErr w:type="spellStart"/>
            <w:r>
              <w:rPr>
                <w:rStyle w:val="CharStyle5"/>
              </w:rPr>
              <w:t>xxxxxxxx</w:t>
            </w:r>
            <w:proofErr w:type="spellEnd"/>
          </w:p>
        </w:tc>
      </w:tr>
      <w:tr w:rsidR="00F934A0" w:rsidTr="002626CE">
        <w:tblPrEx>
          <w:tblCellMar>
            <w:top w:w="0" w:type="dxa"/>
            <w:bottom w:w="0" w:type="dxa"/>
          </w:tblCellMar>
        </w:tblPrEx>
        <w:trPr>
          <w:gridAfter w:val="2"/>
          <w:wAfter w:w="1579" w:type="dxa"/>
          <w:trHeight w:hRule="exact" w:val="302"/>
          <w:jc w:val="center"/>
        </w:trPr>
        <w:tc>
          <w:tcPr>
            <w:tcW w:w="1685" w:type="dxa"/>
            <w:gridSpan w:val="2"/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r>
              <w:rPr>
                <w:rStyle w:val="CharStyle5"/>
              </w:rPr>
              <w:t>Projekt</w:t>
            </w:r>
          </w:p>
        </w:tc>
        <w:tc>
          <w:tcPr>
            <w:tcW w:w="2813" w:type="dxa"/>
            <w:shd w:val="clear" w:color="auto" w:fill="FFFFFF"/>
          </w:tcPr>
          <w:p w:rsidR="00F934A0" w:rsidRDefault="00F934A0" w:rsidP="002626CE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gridSpan w:val="3"/>
            <w:shd w:val="clear" w:color="auto" w:fill="FFFFFF"/>
            <w:vAlign w:val="center"/>
          </w:tcPr>
          <w:p w:rsidR="00F934A0" w:rsidRDefault="00F934A0" w:rsidP="002626CE">
            <w:pPr>
              <w:pStyle w:val="Style2"/>
              <w:shd w:val="clear" w:color="auto" w:fill="auto"/>
              <w:spacing w:before="0" w:after="0" w:line="146" w:lineRule="exact"/>
              <w:ind w:left="1760"/>
              <w:jc w:val="left"/>
            </w:pPr>
            <w:r>
              <w:rPr>
                <w:rStyle w:val="CharStyle5"/>
              </w:rPr>
              <w:t>Web</w:t>
            </w:r>
          </w:p>
        </w:tc>
        <w:tc>
          <w:tcPr>
            <w:tcW w:w="1973" w:type="dxa"/>
            <w:gridSpan w:val="4"/>
            <w:shd w:val="clear" w:color="auto" w:fill="FFFFFF"/>
            <w:vAlign w:val="center"/>
          </w:tcPr>
          <w:p w:rsidR="00F934A0" w:rsidRDefault="00F934A0" w:rsidP="00F934A0">
            <w:pPr>
              <w:pStyle w:val="Style2"/>
              <w:shd w:val="clear" w:color="auto" w:fill="auto"/>
              <w:spacing w:before="0" w:after="0" w:line="146" w:lineRule="exact"/>
              <w:jc w:val="left"/>
            </w:pPr>
            <w:hyperlink r:id="rId10" w:history="1">
              <w:proofErr w:type="spellStart"/>
              <w:r>
                <w:rPr>
                  <w:rStyle w:val="CharStyle9"/>
                  <w:lang w:val="en-US" w:bidi="en-US"/>
                </w:rPr>
                <w:t>xxxxxxxxx</w:t>
              </w:r>
              <w:proofErr w:type="spellEnd"/>
            </w:hyperlink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/>
              <w:jc w:val="center"/>
              <w:rPr>
                <w:sz w:val="15"/>
                <w:szCs w:val="1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Číslo položky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Název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Ceníková</w:t>
            </w:r>
          </w:p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cena bez</w:t>
            </w:r>
          </w:p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DPH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6DDE9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Sleva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Nabídková</w:t>
            </w:r>
          </w:p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14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cena bez</w:t>
            </w:r>
          </w:p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DPH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Množství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DPH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Celkem bez DPH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Celkem s DPH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/>
              <w:jc w:val="center"/>
              <w:rPr>
                <w:sz w:val="15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Kč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6DDE9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Kč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2"/>
                <w:sz w:val="15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20"/>
              <w:jc w:val="center"/>
              <w:rPr>
                <w:sz w:val="15"/>
              </w:rPr>
            </w:pPr>
            <w:r w:rsidRPr="00FC2B5F">
              <w:rPr>
                <w:rStyle w:val="CharStyle10"/>
                <w:sz w:val="15"/>
              </w:rPr>
              <w:t>Kč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14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648326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 xml:space="preserve">ALPHA </w:t>
            </w:r>
            <w:r w:rsidRPr="00FC2B5F">
              <w:rPr>
                <w:rStyle w:val="CharStyle11"/>
                <w:sz w:val="15"/>
                <w:lang w:val="en-US" w:bidi="en-US"/>
              </w:rPr>
              <w:t xml:space="preserve">ACTIVE </w:t>
            </w:r>
            <w:r w:rsidRPr="00FC2B5F">
              <w:rPr>
                <w:rStyle w:val="CharStyle11"/>
                <w:sz w:val="15"/>
              </w:rPr>
              <w:t xml:space="preserve">4 </w:t>
            </w:r>
            <w:r w:rsidRPr="00FC2B5F">
              <w:rPr>
                <w:rStyle w:val="CharStyle11"/>
                <w:sz w:val="15"/>
                <w:lang w:val="en-US" w:bidi="en-US"/>
              </w:rPr>
              <w:t xml:space="preserve">MATT MR </w:t>
            </w:r>
            <w:r w:rsidRPr="00FC2B5F">
              <w:rPr>
                <w:rStyle w:val="CharStyle11"/>
                <w:sz w:val="15"/>
              </w:rPr>
              <w:t>85CM PU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23 966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25,0%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17 975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15%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53 925,00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62 013,75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14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648315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 xml:space="preserve">ALPHA </w:t>
            </w:r>
            <w:r w:rsidRPr="00FC2B5F">
              <w:rPr>
                <w:rStyle w:val="CharStyle11"/>
                <w:sz w:val="15"/>
                <w:lang w:val="en-US" w:bidi="en-US"/>
              </w:rPr>
              <w:t xml:space="preserve">ACTIVE </w:t>
            </w:r>
            <w:r w:rsidRPr="00FC2B5F">
              <w:rPr>
                <w:rStyle w:val="CharStyle11"/>
                <w:sz w:val="15"/>
              </w:rPr>
              <w:t>4 PUMP - EURO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8 341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25,0%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6 256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5"/>
                <w:sz w:val="15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15%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18 768,00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21 583,20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/>
              <w:jc w:val="center"/>
              <w:rPr>
                <w:sz w:val="15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Součet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72 693,00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83 596,95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/>
              <w:jc w:val="center"/>
              <w:rPr>
                <w:sz w:val="15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Zaokrouhlení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20"/>
              <w:jc w:val="center"/>
              <w:rPr>
                <w:sz w:val="15"/>
              </w:rPr>
            </w:pPr>
            <w:r w:rsidRPr="00FC2B5F">
              <w:rPr>
                <w:rStyle w:val="CharStyle11"/>
                <w:sz w:val="15"/>
              </w:rPr>
              <w:t>0,05</w:t>
            </w:r>
          </w:p>
        </w:tc>
      </w:tr>
      <w:tr w:rsidR="00F934A0" w:rsidTr="00F934A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right="20"/>
              <w:jc w:val="center"/>
              <w:rPr>
                <w:sz w:val="15"/>
              </w:rPr>
            </w:pPr>
            <w:r w:rsidRPr="00FC2B5F">
              <w:rPr>
                <w:rStyle w:val="CharStyle5"/>
                <w:sz w:val="15"/>
              </w:rPr>
              <w:t>Celkem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spacing w:before="0" w:line="240" w:lineRule="auto"/>
              <w:jc w:val="center"/>
              <w:rPr>
                <w:sz w:val="15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jc w:val="center"/>
              <w:rPr>
                <w:sz w:val="15"/>
              </w:rPr>
            </w:pPr>
            <w:r w:rsidRPr="00FC2B5F">
              <w:rPr>
                <w:rStyle w:val="CharStyle5"/>
                <w:sz w:val="15"/>
              </w:rPr>
              <w:t>72 693,00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7EC"/>
            <w:vAlign w:val="center"/>
          </w:tcPr>
          <w:p w:rsidR="00F934A0" w:rsidRPr="00FC2B5F" w:rsidRDefault="00F934A0" w:rsidP="00F934A0">
            <w:pPr>
              <w:pStyle w:val="Style2"/>
              <w:shd w:val="clear" w:color="auto" w:fill="auto"/>
              <w:spacing w:before="0" w:after="0" w:line="240" w:lineRule="auto"/>
              <w:ind w:left="20"/>
              <w:jc w:val="center"/>
              <w:rPr>
                <w:sz w:val="15"/>
              </w:rPr>
            </w:pPr>
            <w:r w:rsidRPr="00FC2B5F">
              <w:rPr>
                <w:rStyle w:val="CharStyle5"/>
                <w:sz w:val="15"/>
              </w:rPr>
              <w:t>83 597,00</w:t>
            </w:r>
          </w:p>
        </w:tc>
      </w:tr>
    </w:tbl>
    <w:p w:rsidR="00F23EF6" w:rsidRDefault="00F23EF6" w:rsidP="007F6E4B">
      <w:pPr>
        <w:spacing w:line="240" w:lineRule="auto"/>
        <w:rPr>
          <w:b/>
          <w:sz w:val="20"/>
          <w:szCs w:val="20"/>
        </w:rPr>
      </w:pPr>
    </w:p>
    <w:p w:rsidR="00F23EF6" w:rsidRDefault="00F23EF6" w:rsidP="007F6E4B">
      <w:pPr>
        <w:spacing w:line="240" w:lineRule="auto"/>
        <w:rPr>
          <w:b/>
          <w:sz w:val="20"/>
          <w:szCs w:val="20"/>
        </w:rPr>
      </w:pPr>
    </w:p>
    <w:p w:rsidR="00D85E36" w:rsidRDefault="00D85E36" w:rsidP="007F6E4B">
      <w:pPr>
        <w:spacing w:before="0" w:line="240" w:lineRule="auto"/>
        <w:rPr>
          <w:sz w:val="20"/>
          <w:szCs w:val="20"/>
          <w:lang w:eastAsia="cs-CZ"/>
        </w:rPr>
      </w:pPr>
    </w:p>
    <w:p w:rsidR="00A357C1" w:rsidRDefault="00A357C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32020" w:rsidRPr="00F84094" w:rsidRDefault="00F934A0" w:rsidP="00932020">
      <w:pPr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</w:t>
      </w:r>
      <w:proofErr w:type="spellEnd"/>
      <w:r w:rsidR="00932020">
        <w:rPr>
          <w:rFonts w:cs="Arial"/>
          <w:sz w:val="20"/>
          <w:szCs w:val="20"/>
        </w:rPr>
        <w:t xml:space="preserve"> ………………………………….</w:t>
      </w:r>
    </w:p>
    <w:p w:rsidR="00932020" w:rsidRPr="00F84094" w:rsidRDefault="00932020" w:rsidP="009320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932020" w:rsidRPr="00F84094" w:rsidRDefault="00932020" w:rsidP="00932020">
      <w:pPr>
        <w:spacing w:line="240" w:lineRule="auto"/>
        <w:rPr>
          <w:rFonts w:cs="Arial"/>
          <w:sz w:val="20"/>
          <w:szCs w:val="20"/>
        </w:rPr>
      </w:pPr>
    </w:p>
    <w:p w:rsidR="00932020" w:rsidRPr="00F84094" w:rsidRDefault="00F934A0" w:rsidP="00932020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932020" w:rsidRPr="00F84094">
        <w:rPr>
          <w:rFonts w:cs="Arial"/>
          <w:sz w:val="20"/>
          <w:szCs w:val="20"/>
        </w:rPr>
        <w:t xml:space="preserve"> </w:t>
      </w:r>
      <w:r w:rsidR="00932020">
        <w:rPr>
          <w:rFonts w:cs="Arial"/>
          <w:sz w:val="20"/>
          <w:szCs w:val="20"/>
        </w:rPr>
        <w:t>………………………………….</w:t>
      </w:r>
    </w:p>
    <w:p w:rsidR="00932020" w:rsidRPr="00F84094" w:rsidRDefault="00932020" w:rsidP="009320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932020" w:rsidRPr="00F84094" w:rsidRDefault="00932020" w:rsidP="00932020">
      <w:pPr>
        <w:spacing w:line="240" w:lineRule="auto"/>
        <w:rPr>
          <w:rFonts w:cs="Arial"/>
          <w:sz w:val="20"/>
          <w:szCs w:val="20"/>
        </w:rPr>
      </w:pPr>
    </w:p>
    <w:p w:rsidR="00932020" w:rsidRPr="00F84094" w:rsidRDefault="00932020" w:rsidP="0093202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r w:rsidR="00F934A0">
        <w:rPr>
          <w:b/>
          <w:sz w:val="20"/>
          <w:szCs w:val="20"/>
          <w:lang w:eastAsia="cs-CZ"/>
        </w:rPr>
        <w:t>xxxxxxxx</w:t>
      </w:r>
      <w:bookmarkStart w:id="0" w:name="_GoBack"/>
      <w:bookmarkEnd w:id="0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F934A0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F934A0">
        <w:rPr>
          <w:b/>
          <w:sz w:val="20"/>
          <w:szCs w:val="20"/>
          <w:lang w:eastAsia="cs-CZ"/>
        </w:rPr>
        <w:t>xxxxxxx</w:t>
      </w:r>
      <w:proofErr w:type="spellEnd"/>
    </w:p>
    <w:p w:rsidR="00932020" w:rsidRPr="00F84094" w:rsidRDefault="00932020" w:rsidP="009320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932020" w:rsidRPr="00F84094" w:rsidRDefault="00932020" w:rsidP="00932020">
      <w:pPr>
        <w:spacing w:before="0" w:line="240" w:lineRule="auto"/>
        <w:rPr>
          <w:sz w:val="20"/>
          <w:szCs w:val="20"/>
          <w:lang w:eastAsia="cs-CZ"/>
        </w:rPr>
      </w:pPr>
    </w:p>
    <w:p w:rsidR="00932020" w:rsidRPr="00F84094" w:rsidRDefault="00932020" w:rsidP="009320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932020" w:rsidRPr="00F84094" w:rsidRDefault="00932020" w:rsidP="00932020">
      <w:pPr>
        <w:spacing w:before="0" w:line="240" w:lineRule="auto"/>
        <w:rPr>
          <w:sz w:val="20"/>
          <w:szCs w:val="20"/>
          <w:lang w:eastAsia="cs-CZ"/>
        </w:rPr>
      </w:pPr>
    </w:p>
    <w:p w:rsidR="00932020" w:rsidRPr="00F84094" w:rsidRDefault="00932020" w:rsidP="009320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5C19F4" w:rsidRPr="005C19F4" w:rsidRDefault="005C19F4" w:rsidP="00932020">
      <w:pPr>
        <w:spacing w:before="0" w:line="240" w:lineRule="auto"/>
        <w:rPr>
          <w:rFonts w:cs="Arial"/>
          <w:color w:val="021EAA"/>
          <w:sz w:val="20"/>
          <w:szCs w:val="20"/>
          <w:lang w:eastAsia="cs-CZ"/>
        </w:rPr>
      </w:pPr>
    </w:p>
    <w:sectPr w:rsidR="005C19F4" w:rsidRPr="005C19F4" w:rsidSect="00F934A0">
      <w:headerReference w:type="default" r:id="rId11"/>
      <w:footerReference w:type="default" r:id="rId12"/>
      <w:headerReference w:type="first" r:id="rId13"/>
      <w:pgSz w:w="11906" w:h="16838"/>
      <w:pgMar w:top="-945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F9" w:rsidRDefault="00C474F9" w:rsidP="003D2616">
      <w:pPr>
        <w:spacing w:before="0" w:line="240" w:lineRule="auto"/>
      </w:pPr>
      <w:r>
        <w:separator/>
      </w:r>
    </w:p>
  </w:endnote>
  <w:endnote w:type="continuationSeparator" w:id="0">
    <w:p w:rsidR="00C474F9" w:rsidRDefault="00C474F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6F0782" wp14:editId="737FCBB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10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750ED" wp14:editId="7BA849F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F9" w:rsidRDefault="00C474F9" w:rsidP="003D2616">
      <w:pPr>
        <w:spacing w:before="0" w:line="240" w:lineRule="auto"/>
      </w:pPr>
      <w:r>
        <w:separator/>
      </w:r>
    </w:p>
  </w:footnote>
  <w:footnote w:type="continuationSeparator" w:id="0">
    <w:p w:rsidR="00C474F9" w:rsidRDefault="00C474F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2A9FF1" wp14:editId="384682F2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20DB9"/>
    <w:rsid w:val="00070C88"/>
    <w:rsid w:val="00071E63"/>
    <w:rsid w:val="000B13BA"/>
    <w:rsid w:val="000E42FE"/>
    <w:rsid w:val="00101194"/>
    <w:rsid w:val="00104CE0"/>
    <w:rsid w:val="00173941"/>
    <w:rsid w:val="001A0036"/>
    <w:rsid w:val="001A322A"/>
    <w:rsid w:val="001C4ABF"/>
    <w:rsid w:val="002213A1"/>
    <w:rsid w:val="00232C66"/>
    <w:rsid w:val="00246085"/>
    <w:rsid w:val="00255926"/>
    <w:rsid w:val="002578DA"/>
    <w:rsid w:val="0027726C"/>
    <w:rsid w:val="002814A8"/>
    <w:rsid w:val="002874D7"/>
    <w:rsid w:val="002A004B"/>
    <w:rsid w:val="002A09F4"/>
    <w:rsid w:val="002A1332"/>
    <w:rsid w:val="002B0B37"/>
    <w:rsid w:val="002D5FBB"/>
    <w:rsid w:val="00322DF4"/>
    <w:rsid w:val="00332B5C"/>
    <w:rsid w:val="00340E99"/>
    <w:rsid w:val="003577EE"/>
    <w:rsid w:val="003D2616"/>
    <w:rsid w:val="003E434C"/>
    <w:rsid w:val="003E6D40"/>
    <w:rsid w:val="00432799"/>
    <w:rsid w:val="00485DC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82F7D"/>
    <w:rsid w:val="005B05C8"/>
    <w:rsid w:val="005B7C6C"/>
    <w:rsid w:val="005C19F4"/>
    <w:rsid w:val="00611515"/>
    <w:rsid w:val="00617F00"/>
    <w:rsid w:val="00622206"/>
    <w:rsid w:val="00634812"/>
    <w:rsid w:val="006652F4"/>
    <w:rsid w:val="00686015"/>
    <w:rsid w:val="00690F9D"/>
    <w:rsid w:val="006A0EF0"/>
    <w:rsid w:val="006A411D"/>
    <w:rsid w:val="006D7043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F6E4B"/>
    <w:rsid w:val="00806CB0"/>
    <w:rsid w:val="00807FC1"/>
    <w:rsid w:val="00825DB0"/>
    <w:rsid w:val="0083167B"/>
    <w:rsid w:val="008421F5"/>
    <w:rsid w:val="008426E5"/>
    <w:rsid w:val="008879F3"/>
    <w:rsid w:val="008C0A71"/>
    <w:rsid w:val="008D3936"/>
    <w:rsid w:val="008E7735"/>
    <w:rsid w:val="00911146"/>
    <w:rsid w:val="00932020"/>
    <w:rsid w:val="009335F4"/>
    <w:rsid w:val="00944EBB"/>
    <w:rsid w:val="00953695"/>
    <w:rsid w:val="009B003F"/>
    <w:rsid w:val="009F22C7"/>
    <w:rsid w:val="00A23F91"/>
    <w:rsid w:val="00A357C1"/>
    <w:rsid w:val="00A46C52"/>
    <w:rsid w:val="00A6156E"/>
    <w:rsid w:val="00A7025C"/>
    <w:rsid w:val="00A72F44"/>
    <w:rsid w:val="00A90398"/>
    <w:rsid w:val="00AC051E"/>
    <w:rsid w:val="00AC7AE2"/>
    <w:rsid w:val="00AE52D8"/>
    <w:rsid w:val="00B105C7"/>
    <w:rsid w:val="00B87114"/>
    <w:rsid w:val="00BE7DF2"/>
    <w:rsid w:val="00C32B19"/>
    <w:rsid w:val="00C474F9"/>
    <w:rsid w:val="00C65234"/>
    <w:rsid w:val="00C76AFD"/>
    <w:rsid w:val="00CB1A51"/>
    <w:rsid w:val="00CF626B"/>
    <w:rsid w:val="00D0023B"/>
    <w:rsid w:val="00D47782"/>
    <w:rsid w:val="00D52701"/>
    <w:rsid w:val="00D8477D"/>
    <w:rsid w:val="00D85E36"/>
    <w:rsid w:val="00D95679"/>
    <w:rsid w:val="00DA1954"/>
    <w:rsid w:val="00DC73C9"/>
    <w:rsid w:val="00E0437C"/>
    <w:rsid w:val="00E121E1"/>
    <w:rsid w:val="00E12AA0"/>
    <w:rsid w:val="00E54AA9"/>
    <w:rsid w:val="00EB2325"/>
    <w:rsid w:val="00EB583E"/>
    <w:rsid w:val="00EC39DC"/>
    <w:rsid w:val="00ED54FE"/>
    <w:rsid w:val="00ED7919"/>
    <w:rsid w:val="00F01ED2"/>
    <w:rsid w:val="00F17FDF"/>
    <w:rsid w:val="00F23EF6"/>
    <w:rsid w:val="00F32035"/>
    <w:rsid w:val="00F63484"/>
    <w:rsid w:val="00F74F3D"/>
    <w:rsid w:val="00F83C6D"/>
    <w:rsid w:val="00F934A0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customStyle="1" w:styleId="CharStyle3">
    <w:name w:val="Char Style 3"/>
    <w:basedOn w:val="Standardnpsmoodstavce"/>
    <w:link w:val="Style2"/>
    <w:rsid w:val="00F934A0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5">
    <w:name w:val="Char Style 5"/>
    <w:basedOn w:val="CharStyle3"/>
    <w:rsid w:val="00F934A0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3"/>
    <w:rsid w:val="00F934A0"/>
    <w:rPr>
      <w:rFonts w:ascii="Arial" w:eastAsia="Arial" w:hAnsi="Arial" w:cs="Arial"/>
      <w:color w:val="152F43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3"/>
    <w:rsid w:val="00F934A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3"/>
    <w:rsid w:val="00F934A0"/>
    <w:rPr>
      <w:rFonts w:ascii="Arial" w:eastAsia="Arial" w:hAnsi="Arial" w:cs="Arial"/>
      <w:i/>
      <w:iCs/>
      <w:color w:val="152F43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F934A0"/>
    <w:pPr>
      <w:widowControl w:val="0"/>
      <w:shd w:val="clear" w:color="auto" w:fill="FFFFFF"/>
      <w:spacing w:before="300" w:after="60" w:line="122" w:lineRule="exact"/>
      <w:jc w:val="both"/>
    </w:pPr>
    <w:rPr>
      <w:rFonts w:eastAsia="Arial" w:cs="Arial"/>
      <w:sz w:val="11"/>
      <w:szCs w:val="11"/>
    </w:rPr>
  </w:style>
  <w:style w:type="character" w:customStyle="1" w:styleId="CharStyle6">
    <w:name w:val="Char Style 6"/>
    <w:basedOn w:val="CharStyle3"/>
    <w:rsid w:val="00F934A0"/>
    <w:rPr>
      <w:rFonts w:ascii="Arial" w:eastAsia="Arial" w:hAnsi="Arial" w:cs="Arial"/>
      <w:color w:val="152F43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F934A0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8">
    <w:name w:val="Char Style 8"/>
    <w:basedOn w:val="CharStyle3"/>
    <w:rsid w:val="00F934A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F934A0"/>
    <w:rPr>
      <w:rFonts w:ascii="Arial" w:eastAsia="Arial" w:hAnsi="Arial" w:cs="Arial"/>
      <w:color w:val="3980AF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4">
    <w:name w:val="Char Style 4"/>
    <w:basedOn w:val="CharStyle3"/>
    <w:rsid w:val="00F934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customStyle="1" w:styleId="CharStyle3">
    <w:name w:val="Char Style 3"/>
    <w:basedOn w:val="Standardnpsmoodstavce"/>
    <w:link w:val="Style2"/>
    <w:rsid w:val="00F934A0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5">
    <w:name w:val="Char Style 5"/>
    <w:basedOn w:val="CharStyle3"/>
    <w:rsid w:val="00F934A0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3"/>
    <w:rsid w:val="00F934A0"/>
    <w:rPr>
      <w:rFonts w:ascii="Arial" w:eastAsia="Arial" w:hAnsi="Arial" w:cs="Arial"/>
      <w:color w:val="152F43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3"/>
    <w:rsid w:val="00F934A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3"/>
    <w:rsid w:val="00F934A0"/>
    <w:rPr>
      <w:rFonts w:ascii="Arial" w:eastAsia="Arial" w:hAnsi="Arial" w:cs="Arial"/>
      <w:i/>
      <w:iCs/>
      <w:color w:val="152F43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F934A0"/>
    <w:pPr>
      <w:widowControl w:val="0"/>
      <w:shd w:val="clear" w:color="auto" w:fill="FFFFFF"/>
      <w:spacing w:before="300" w:after="60" w:line="122" w:lineRule="exact"/>
      <w:jc w:val="both"/>
    </w:pPr>
    <w:rPr>
      <w:rFonts w:eastAsia="Arial" w:cs="Arial"/>
      <w:sz w:val="11"/>
      <w:szCs w:val="11"/>
    </w:rPr>
  </w:style>
  <w:style w:type="character" w:customStyle="1" w:styleId="CharStyle6">
    <w:name w:val="Char Style 6"/>
    <w:basedOn w:val="CharStyle3"/>
    <w:rsid w:val="00F934A0"/>
    <w:rPr>
      <w:rFonts w:ascii="Arial" w:eastAsia="Arial" w:hAnsi="Arial" w:cs="Arial"/>
      <w:color w:val="152F43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F934A0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harStyle8">
    <w:name w:val="Char Style 8"/>
    <w:basedOn w:val="CharStyle3"/>
    <w:rsid w:val="00F934A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F934A0"/>
    <w:rPr>
      <w:rFonts w:ascii="Arial" w:eastAsia="Arial" w:hAnsi="Arial" w:cs="Arial"/>
      <w:color w:val="3980AF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4">
    <w:name w:val="Char Style 4"/>
    <w:basedOn w:val="CharStyle3"/>
    <w:rsid w:val="00F934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i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takacs@arj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7861-DE96-4B6D-B215-F1053BE2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2022-08-02T07:05:00Z</cp:lastPrinted>
  <dcterms:created xsi:type="dcterms:W3CDTF">2022-08-03T09:07:00Z</dcterms:created>
  <dcterms:modified xsi:type="dcterms:W3CDTF">2022-08-03T09:07:00Z</dcterms:modified>
</cp:coreProperties>
</file>