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06A99" w14:textId="49AE3ACD" w:rsidR="005603CA" w:rsidRPr="00616227" w:rsidRDefault="005603CA" w:rsidP="0034394D">
      <w:pPr>
        <w:pStyle w:val="Zkladntext"/>
        <w:widowControl/>
        <w:spacing w:before="360" w:line="276" w:lineRule="auto"/>
        <w:jc w:val="center"/>
        <w:rPr>
          <w:rFonts w:ascii="Arial" w:hAnsi="Arial" w:cs="Arial"/>
          <w:b/>
          <w:bCs/>
        </w:rPr>
      </w:pPr>
      <w:r w:rsidRPr="00616227">
        <w:rPr>
          <w:rFonts w:ascii="Arial" w:hAnsi="Arial" w:cs="Arial"/>
          <w:b/>
          <w:bCs/>
        </w:rPr>
        <w:t>Rámcová dohoda</w:t>
      </w:r>
    </w:p>
    <w:p w14:paraId="0B46684C" w14:textId="77777777" w:rsidR="005603CA" w:rsidRPr="00616227" w:rsidRDefault="005603CA" w:rsidP="005603CA">
      <w:pPr>
        <w:pStyle w:val="smlouva"/>
        <w:spacing w:line="276" w:lineRule="auto"/>
        <w:rPr>
          <w:rFonts w:ascii="Arial" w:hAnsi="Arial" w:cs="Arial"/>
          <w:b/>
          <w:bCs/>
          <w:sz w:val="20"/>
          <w:szCs w:val="20"/>
        </w:rPr>
      </w:pPr>
      <w:bookmarkStart w:id="0" w:name="OLE_LINK1"/>
      <w:bookmarkStart w:id="1" w:name="OLE_LINK2"/>
      <w:r w:rsidRPr="00616227">
        <w:rPr>
          <w:rFonts w:ascii="Arial" w:hAnsi="Arial" w:cs="Arial"/>
          <w:b/>
          <w:bCs/>
          <w:sz w:val="20"/>
          <w:szCs w:val="20"/>
        </w:rPr>
        <w:t>o poskytování služeb při vydávání kvalifikovaných a komerčních certifikátů</w:t>
      </w:r>
      <w:bookmarkEnd w:id="0"/>
      <w:bookmarkEnd w:id="1"/>
    </w:p>
    <w:p w14:paraId="271BD0A0" w14:textId="2A830888" w:rsidR="005603CA" w:rsidRPr="00616227" w:rsidRDefault="005603CA" w:rsidP="005603CA">
      <w:pPr>
        <w:pStyle w:val="smlouva"/>
        <w:spacing w:line="276" w:lineRule="auto"/>
        <w:rPr>
          <w:rFonts w:ascii="Arial" w:hAnsi="Arial" w:cs="Arial"/>
          <w:sz w:val="20"/>
          <w:szCs w:val="20"/>
        </w:rPr>
      </w:pPr>
      <w:r w:rsidRPr="00616227">
        <w:rPr>
          <w:rFonts w:ascii="Arial" w:hAnsi="Arial" w:cs="Arial"/>
          <w:sz w:val="20"/>
          <w:szCs w:val="20"/>
        </w:rPr>
        <w:t>(dále jen „</w:t>
      </w:r>
      <w:r w:rsidR="001F0F53">
        <w:rPr>
          <w:rFonts w:ascii="Arial" w:hAnsi="Arial" w:cs="Arial"/>
          <w:sz w:val="20"/>
          <w:szCs w:val="20"/>
        </w:rPr>
        <w:t>RD</w:t>
      </w:r>
      <w:r w:rsidRPr="00616227">
        <w:rPr>
          <w:rFonts w:ascii="Arial" w:hAnsi="Arial" w:cs="Arial"/>
          <w:sz w:val="20"/>
          <w:szCs w:val="20"/>
        </w:rPr>
        <w:t>“)</w:t>
      </w:r>
    </w:p>
    <w:p w14:paraId="711F599F" w14:textId="77777777" w:rsidR="005603CA" w:rsidRPr="00616227" w:rsidRDefault="005603CA" w:rsidP="005603CA">
      <w:pPr>
        <w:spacing w:before="360" w:after="600" w:line="276" w:lineRule="auto"/>
        <w:jc w:val="center"/>
        <w:rPr>
          <w:rFonts w:ascii="Arial" w:hAnsi="Arial" w:cs="Arial"/>
        </w:rPr>
      </w:pPr>
      <w:r w:rsidRPr="00616227">
        <w:rPr>
          <w:rFonts w:ascii="Arial" w:hAnsi="Arial" w:cs="Arial"/>
          <w:spacing w:val="-2"/>
        </w:rPr>
        <w:t xml:space="preserve">uzavřená na základě </w:t>
      </w:r>
      <w:r w:rsidRPr="00616227">
        <w:rPr>
          <w:rFonts w:ascii="Arial" w:hAnsi="Arial" w:cs="Arial"/>
        </w:rPr>
        <w:t>§ 1746 odst. 2 zákona č. 89/2012 Sb., občanský zákoník, ve znění pozdějších předpisů (dále jen „Občanský zákoník“)</w:t>
      </w:r>
    </w:p>
    <w:p w14:paraId="5ABE1E3F" w14:textId="77777777" w:rsidR="005603CA" w:rsidRPr="00616227" w:rsidRDefault="005603CA" w:rsidP="005603CA">
      <w:pPr>
        <w:pStyle w:val="Zkladntext"/>
        <w:widowControl/>
        <w:spacing w:after="240" w:line="276" w:lineRule="auto"/>
        <w:jc w:val="left"/>
        <w:rPr>
          <w:rFonts w:ascii="Arial" w:hAnsi="Arial" w:cs="Arial"/>
        </w:rPr>
      </w:pPr>
      <w:r w:rsidRPr="00616227">
        <w:rPr>
          <w:rFonts w:ascii="Arial" w:hAnsi="Arial" w:cs="Arial"/>
        </w:rPr>
        <w:t>Smluvní strany:</w:t>
      </w:r>
    </w:p>
    <w:p w14:paraId="4A9B4FE5" w14:textId="4B7C7409" w:rsidR="005603CA" w:rsidRPr="00616227" w:rsidRDefault="00616227" w:rsidP="00690F92">
      <w:pPr>
        <w:tabs>
          <w:tab w:val="left" w:pos="284"/>
        </w:tabs>
        <w:spacing w:line="280" w:lineRule="atLeas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Objednatel: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Č</w:t>
      </w:r>
      <w:r w:rsidR="005603CA" w:rsidRPr="00616227">
        <w:rPr>
          <w:rFonts w:ascii="Arial" w:hAnsi="Arial" w:cs="Arial"/>
          <w:b/>
          <w:bCs/>
        </w:rPr>
        <w:t xml:space="preserve">eská republika – </w:t>
      </w:r>
      <w:r w:rsidR="008244FC" w:rsidRPr="00616227">
        <w:rPr>
          <w:rFonts w:ascii="Arial" w:hAnsi="Arial" w:cs="Arial"/>
          <w:b/>
          <w:bCs/>
        </w:rPr>
        <w:t>Ministerstvo práce a sociálních věcí</w:t>
      </w:r>
    </w:p>
    <w:p w14:paraId="4354EB71" w14:textId="7973C792" w:rsidR="005603CA" w:rsidRPr="00616227" w:rsidRDefault="005603CA" w:rsidP="00690F92">
      <w:pPr>
        <w:pStyle w:val="Zkladntext"/>
        <w:widowControl/>
        <w:spacing w:line="280" w:lineRule="atLeast"/>
        <w:rPr>
          <w:rFonts w:ascii="Arial" w:hAnsi="Arial" w:cs="Arial"/>
          <w:bCs/>
        </w:rPr>
      </w:pPr>
      <w:r w:rsidRPr="00616227">
        <w:rPr>
          <w:rFonts w:ascii="Arial" w:hAnsi="Arial" w:cs="Arial"/>
          <w:bCs/>
        </w:rPr>
        <w:t>se sídlem:</w:t>
      </w:r>
      <w:r w:rsidRPr="00616227">
        <w:rPr>
          <w:rFonts w:ascii="Arial" w:hAnsi="Arial" w:cs="Arial"/>
          <w:bCs/>
        </w:rPr>
        <w:tab/>
      </w:r>
      <w:r w:rsidRPr="00616227">
        <w:rPr>
          <w:rFonts w:ascii="Arial" w:hAnsi="Arial" w:cs="Arial"/>
          <w:bCs/>
        </w:rPr>
        <w:tab/>
      </w:r>
      <w:r w:rsidR="008244FC" w:rsidRPr="00616227">
        <w:rPr>
          <w:rFonts w:ascii="Arial" w:hAnsi="Arial" w:cs="Arial"/>
          <w:bCs/>
        </w:rPr>
        <w:t xml:space="preserve">Na </w:t>
      </w:r>
      <w:r w:rsidR="00886BA6">
        <w:rPr>
          <w:rFonts w:ascii="Arial" w:hAnsi="Arial" w:cs="Arial"/>
          <w:bCs/>
        </w:rPr>
        <w:t>P</w:t>
      </w:r>
      <w:r w:rsidR="008244FC" w:rsidRPr="00616227">
        <w:rPr>
          <w:rFonts w:ascii="Arial" w:hAnsi="Arial" w:cs="Arial"/>
          <w:bCs/>
        </w:rPr>
        <w:t>oříčním právu 376</w:t>
      </w:r>
      <w:r w:rsidR="00690F92">
        <w:rPr>
          <w:rFonts w:ascii="Arial" w:hAnsi="Arial" w:cs="Arial"/>
          <w:bCs/>
        </w:rPr>
        <w:t>/1</w:t>
      </w:r>
      <w:r w:rsidR="008244FC" w:rsidRPr="00616227">
        <w:rPr>
          <w:rFonts w:ascii="Arial" w:hAnsi="Arial" w:cs="Arial"/>
          <w:bCs/>
        </w:rPr>
        <w:t>, 128 01</w:t>
      </w:r>
      <w:r w:rsidRPr="00616227">
        <w:rPr>
          <w:rFonts w:ascii="Arial" w:hAnsi="Arial" w:cs="Arial"/>
          <w:bCs/>
        </w:rPr>
        <w:t xml:space="preserve"> Praha 2</w:t>
      </w:r>
    </w:p>
    <w:p w14:paraId="2BD9336E" w14:textId="526B9BCB" w:rsidR="005603CA" w:rsidRPr="00616227" w:rsidRDefault="005603CA" w:rsidP="00690F92">
      <w:pPr>
        <w:pStyle w:val="Zkladntext"/>
        <w:widowControl/>
        <w:spacing w:line="280" w:lineRule="atLeast"/>
        <w:rPr>
          <w:rFonts w:ascii="Arial" w:hAnsi="Arial" w:cs="Arial"/>
          <w:bCs/>
        </w:rPr>
      </w:pPr>
      <w:r w:rsidRPr="00616227">
        <w:rPr>
          <w:rFonts w:ascii="Arial" w:hAnsi="Arial" w:cs="Arial"/>
          <w:bCs/>
        </w:rPr>
        <w:t>IČO:</w:t>
      </w:r>
      <w:r w:rsidRPr="00616227">
        <w:rPr>
          <w:rFonts w:ascii="Arial" w:hAnsi="Arial" w:cs="Arial"/>
          <w:bCs/>
        </w:rPr>
        <w:tab/>
      </w:r>
      <w:r w:rsidRPr="00616227">
        <w:rPr>
          <w:rFonts w:ascii="Arial" w:hAnsi="Arial" w:cs="Arial"/>
          <w:bCs/>
        </w:rPr>
        <w:tab/>
      </w:r>
      <w:r w:rsidR="00616227">
        <w:rPr>
          <w:rFonts w:ascii="Arial" w:hAnsi="Arial" w:cs="Arial"/>
          <w:bCs/>
        </w:rPr>
        <w:tab/>
      </w:r>
      <w:r w:rsidR="008244FC" w:rsidRPr="00616227">
        <w:rPr>
          <w:rFonts w:ascii="Arial" w:hAnsi="Arial" w:cs="Arial"/>
          <w:bCs/>
        </w:rPr>
        <w:t>00551023</w:t>
      </w:r>
    </w:p>
    <w:p w14:paraId="4696D395" w14:textId="45CDE580" w:rsidR="005603CA" w:rsidRPr="00616227" w:rsidRDefault="005603CA" w:rsidP="00690F92">
      <w:pPr>
        <w:pStyle w:val="Zkladntext"/>
        <w:widowControl/>
        <w:spacing w:line="280" w:lineRule="atLeast"/>
        <w:ind w:left="2127" w:hanging="2127"/>
        <w:rPr>
          <w:rFonts w:ascii="Arial" w:hAnsi="Arial" w:cs="Arial"/>
          <w:bCs/>
        </w:rPr>
      </w:pPr>
      <w:r w:rsidRPr="00616227">
        <w:rPr>
          <w:rFonts w:ascii="Arial" w:hAnsi="Arial" w:cs="Arial"/>
          <w:bCs/>
        </w:rPr>
        <w:t>zastoupená:</w:t>
      </w:r>
      <w:r w:rsidRPr="00616227">
        <w:rPr>
          <w:rFonts w:ascii="Arial" w:hAnsi="Arial" w:cs="Arial"/>
          <w:bCs/>
        </w:rPr>
        <w:tab/>
      </w:r>
      <w:r w:rsidR="001F6277">
        <w:rPr>
          <w:rFonts w:ascii="Arial" w:hAnsi="Arial" w:cs="Arial"/>
          <w:bCs/>
        </w:rPr>
        <w:t>Ing</w:t>
      </w:r>
      <w:r w:rsidR="00690F92" w:rsidRPr="00690F92">
        <w:rPr>
          <w:rFonts w:ascii="Arial" w:hAnsi="Arial" w:cs="Arial"/>
          <w:bCs/>
        </w:rPr>
        <w:t xml:space="preserve">. Karlem </w:t>
      </w:r>
      <w:proofErr w:type="spellStart"/>
      <w:r w:rsidR="001F6277">
        <w:rPr>
          <w:rFonts w:ascii="Arial" w:hAnsi="Arial" w:cs="Arial"/>
          <w:bCs/>
        </w:rPr>
        <w:t>Trpkošem</w:t>
      </w:r>
      <w:proofErr w:type="spellEnd"/>
      <w:r w:rsidR="00690F92" w:rsidRPr="00690F92">
        <w:rPr>
          <w:rFonts w:ascii="Arial" w:hAnsi="Arial" w:cs="Arial"/>
          <w:bCs/>
        </w:rPr>
        <w:t>, náměstkem pro řízení sekce informačních technologií</w:t>
      </w:r>
    </w:p>
    <w:p w14:paraId="65696247" w14:textId="61B0F581" w:rsidR="005603CA" w:rsidRPr="00616227" w:rsidRDefault="005603CA" w:rsidP="00690F92">
      <w:pPr>
        <w:pStyle w:val="Zkladntext"/>
        <w:widowControl/>
        <w:spacing w:line="280" w:lineRule="atLeast"/>
        <w:rPr>
          <w:rFonts w:ascii="Arial" w:hAnsi="Arial" w:cs="Arial"/>
          <w:bCs/>
        </w:rPr>
      </w:pPr>
      <w:r w:rsidRPr="00616227">
        <w:rPr>
          <w:rFonts w:ascii="Arial" w:hAnsi="Arial" w:cs="Arial"/>
          <w:bCs/>
        </w:rPr>
        <w:t>č</w:t>
      </w:r>
      <w:r w:rsidR="00690F92">
        <w:rPr>
          <w:rFonts w:ascii="Arial" w:hAnsi="Arial" w:cs="Arial"/>
          <w:bCs/>
        </w:rPr>
        <w:t>íslo</w:t>
      </w:r>
      <w:r w:rsidRPr="00616227">
        <w:rPr>
          <w:rFonts w:ascii="Arial" w:hAnsi="Arial" w:cs="Arial"/>
          <w:bCs/>
        </w:rPr>
        <w:t xml:space="preserve"> </w:t>
      </w:r>
      <w:r w:rsidR="00690F92">
        <w:rPr>
          <w:rFonts w:ascii="Arial" w:hAnsi="Arial" w:cs="Arial"/>
          <w:bCs/>
        </w:rPr>
        <w:t xml:space="preserve">bankovního </w:t>
      </w:r>
      <w:r w:rsidRPr="00616227">
        <w:rPr>
          <w:rFonts w:ascii="Arial" w:hAnsi="Arial" w:cs="Arial"/>
          <w:bCs/>
        </w:rPr>
        <w:t>účtu:</w:t>
      </w:r>
      <w:r w:rsidRPr="00616227">
        <w:rPr>
          <w:rFonts w:ascii="Arial" w:hAnsi="Arial" w:cs="Arial"/>
          <w:bCs/>
        </w:rPr>
        <w:tab/>
      </w:r>
      <w:r w:rsidR="009224B9" w:rsidRPr="009224B9">
        <w:rPr>
          <w:rFonts w:ascii="Arial" w:hAnsi="Arial" w:cs="Arial"/>
          <w:bCs/>
          <w:i/>
          <w:iCs/>
        </w:rPr>
        <w:t>neveřejný údaj</w:t>
      </w:r>
    </w:p>
    <w:p w14:paraId="455C4CB9" w14:textId="77777777" w:rsidR="00616227" w:rsidRPr="00616227" w:rsidRDefault="00616227" w:rsidP="00690F92">
      <w:pPr>
        <w:pStyle w:val="Zkladntext"/>
        <w:widowControl/>
        <w:spacing w:line="280" w:lineRule="atLeast"/>
        <w:rPr>
          <w:rFonts w:ascii="Arial" w:hAnsi="Arial" w:cs="Arial"/>
          <w:bCs/>
        </w:rPr>
      </w:pPr>
      <w:r w:rsidRPr="00616227">
        <w:rPr>
          <w:rFonts w:ascii="Arial" w:hAnsi="Arial" w:cs="Arial"/>
          <w:bCs/>
        </w:rPr>
        <w:t xml:space="preserve">ID datové schránky: </w:t>
      </w:r>
      <w:r w:rsidRPr="00616227">
        <w:rPr>
          <w:rFonts w:ascii="Arial" w:hAnsi="Arial" w:cs="Arial"/>
          <w:bCs/>
        </w:rPr>
        <w:tab/>
        <w:t>sc9aavg</w:t>
      </w:r>
    </w:p>
    <w:p w14:paraId="16EC2AAB" w14:textId="48FC5AF7" w:rsidR="005603CA" w:rsidRPr="00616227" w:rsidRDefault="005603CA" w:rsidP="00690F92">
      <w:pPr>
        <w:pStyle w:val="Zkladntext"/>
        <w:widowControl/>
        <w:spacing w:before="120" w:line="280" w:lineRule="atLeast"/>
        <w:jc w:val="left"/>
        <w:rPr>
          <w:rFonts w:ascii="Arial" w:hAnsi="Arial" w:cs="Arial"/>
        </w:rPr>
      </w:pPr>
      <w:r w:rsidRPr="00616227">
        <w:rPr>
          <w:rFonts w:ascii="Arial" w:hAnsi="Arial" w:cs="Arial"/>
          <w:bCs/>
        </w:rPr>
        <w:t xml:space="preserve">(dále jen </w:t>
      </w:r>
      <w:r w:rsidRPr="00FC7C27">
        <w:rPr>
          <w:rFonts w:ascii="Arial" w:hAnsi="Arial" w:cs="Arial"/>
        </w:rPr>
        <w:t>„</w:t>
      </w:r>
      <w:r w:rsidRPr="00616227">
        <w:rPr>
          <w:rFonts w:ascii="Arial" w:hAnsi="Arial" w:cs="Arial"/>
          <w:b/>
          <w:i/>
          <w:iCs/>
        </w:rPr>
        <w:t>Objednatel</w:t>
      </w:r>
      <w:r w:rsidRPr="00FC7C27">
        <w:rPr>
          <w:rFonts w:ascii="Arial" w:hAnsi="Arial" w:cs="Arial"/>
          <w:bCs/>
        </w:rPr>
        <w:t>“</w:t>
      </w:r>
      <w:r w:rsidR="00FC7C27" w:rsidRPr="00FC7C27">
        <w:rPr>
          <w:rFonts w:ascii="Arial" w:hAnsi="Arial" w:cs="Arial"/>
          <w:bCs/>
        </w:rPr>
        <w:t xml:space="preserve"> či „</w:t>
      </w:r>
      <w:r w:rsidR="00FC7C27">
        <w:rPr>
          <w:rFonts w:ascii="Arial" w:hAnsi="Arial" w:cs="Arial"/>
          <w:b/>
          <w:i/>
          <w:iCs/>
        </w:rPr>
        <w:t>MPSV</w:t>
      </w:r>
      <w:r w:rsidR="00FC7C27" w:rsidRPr="00FC7C27">
        <w:rPr>
          <w:rFonts w:ascii="Arial" w:hAnsi="Arial" w:cs="Arial"/>
          <w:bCs/>
        </w:rPr>
        <w:t>“</w:t>
      </w:r>
      <w:r w:rsidRPr="00616227">
        <w:rPr>
          <w:rFonts w:ascii="Arial" w:hAnsi="Arial" w:cs="Arial"/>
          <w:bCs/>
        </w:rPr>
        <w:t>)</w:t>
      </w:r>
    </w:p>
    <w:p w14:paraId="7D2D92AC" w14:textId="77777777" w:rsidR="005603CA" w:rsidRPr="00616227" w:rsidRDefault="005603CA" w:rsidP="005603CA">
      <w:pPr>
        <w:pStyle w:val="Zkladntext"/>
        <w:widowControl/>
        <w:spacing w:before="360" w:after="360" w:line="276" w:lineRule="auto"/>
        <w:rPr>
          <w:rFonts w:ascii="Arial" w:hAnsi="Arial" w:cs="Arial"/>
          <w:b/>
          <w:bCs/>
        </w:rPr>
      </w:pPr>
      <w:r w:rsidRPr="00616227">
        <w:rPr>
          <w:rFonts w:ascii="Arial" w:hAnsi="Arial" w:cs="Arial"/>
          <w:b/>
          <w:bCs/>
        </w:rPr>
        <w:t>a</w:t>
      </w:r>
    </w:p>
    <w:p w14:paraId="66205C6C" w14:textId="77777777" w:rsidR="005C6425" w:rsidRPr="000C19A1" w:rsidRDefault="005C6425" w:rsidP="005C6425">
      <w:pPr>
        <w:rPr>
          <w:rFonts w:ascii="Arial" w:hAnsi="Arial" w:cs="Arial"/>
          <w:b/>
          <w:szCs w:val="22"/>
        </w:rPr>
      </w:pPr>
      <w:r w:rsidRPr="000C19A1">
        <w:rPr>
          <w:rFonts w:ascii="Arial" w:hAnsi="Arial" w:cs="Arial"/>
          <w:b/>
          <w:szCs w:val="22"/>
        </w:rPr>
        <w:t>První certifikační autorita, a.s.</w:t>
      </w:r>
    </w:p>
    <w:p w14:paraId="028675AD" w14:textId="578B377A" w:rsidR="005C6425" w:rsidRPr="000C19A1" w:rsidRDefault="005C6425" w:rsidP="005C6425">
      <w:pPr>
        <w:spacing w:line="280" w:lineRule="atLeast"/>
        <w:rPr>
          <w:rStyle w:val="platne1"/>
          <w:rFonts w:ascii="Arial" w:hAnsi="Arial" w:cs="Arial"/>
        </w:rPr>
      </w:pPr>
      <w:r w:rsidRPr="000C19A1">
        <w:rPr>
          <w:rStyle w:val="platne1"/>
          <w:rFonts w:ascii="Arial" w:hAnsi="Arial" w:cs="Arial"/>
        </w:rPr>
        <w:t>se sídlem:</w:t>
      </w:r>
      <w:r w:rsidRPr="000C19A1">
        <w:rPr>
          <w:rStyle w:val="platne1"/>
          <w:rFonts w:ascii="Arial" w:hAnsi="Arial" w:cs="Arial"/>
        </w:rPr>
        <w:tab/>
      </w:r>
      <w:r w:rsidRPr="000C19A1">
        <w:rPr>
          <w:rStyle w:val="platne1"/>
          <w:rFonts w:ascii="Arial" w:hAnsi="Arial" w:cs="Arial"/>
        </w:rPr>
        <w:tab/>
      </w:r>
      <w:r w:rsidRPr="000C19A1">
        <w:rPr>
          <w:rStyle w:val="platne1"/>
          <w:rFonts w:ascii="Arial" w:hAnsi="Arial" w:cs="Arial"/>
        </w:rPr>
        <w:tab/>
      </w:r>
      <w:proofErr w:type="spellStart"/>
      <w:r w:rsidRPr="000C19A1">
        <w:rPr>
          <w:rFonts w:ascii="Arial" w:hAnsi="Arial" w:cs="Arial"/>
          <w:szCs w:val="22"/>
        </w:rPr>
        <w:t>Podvinný</w:t>
      </w:r>
      <w:proofErr w:type="spellEnd"/>
      <w:r w:rsidRPr="000C19A1">
        <w:rPr>
          <w:rFonts w:ascii="Arial" w:hAnsi="Arial" w:cs="Arial"/>
          <w:szCs w:val="22"/>
        </w:rPr>
        <w:t xml:space="preserve"> mlýn 2178/6, PSČ 190 00</w:t>
      </w:r>
      <w:r w:rsidR="00FD4C7A">
        <w:rPr>
          <w:rFonts w:ascii="Arial" w:hAnsi="Arial" w:cs="Arial"/>
          <w:szCs w:val="22"/>
        </w:rPr>
        <w:t xml:space="preserve"> – Praha 9</w:t>
      </w:r>
    </w:p>
    <w:p w14:paraId="7B5D2A89" w14:textId="77777777" w:rsidR="005C6425" w:rsidRPr="000C19A1" w:rsidRDefault="005C6425" w:rsidP="005C6425">
      <w:pPr>
        <w:spacing w:line="280" w:lineRule="atLeast"/>
        <w:rPr>
          <w:rFonts w:ascii="Arial" w:hAnsi="Arial" w:cs="Arial"/>
        </w:rPr>
      </w:pPr>
      <w:r w:rsidRPr="000C19A1">
        <w:rPr>
          <w:rFonts w:ascii="Arial" w:hAnsi="Arial" w:cs="Arial"/>
        </w:rPr>
        <w:t>IČO:</w:t>
      </w:r>
      <w:r w:rsidRPr="000C19A1">
        <w:rPr>
          <w:rFonts w:ascii="Arial" w:hAnsi="Arial" w:cs="Arial"/>
        </w:rPr>
        <w:tab/>
      </w:r>
      <w:r w:rsidRPr="000C19A1">
        <w:rPr>
          <w:rFonts w:ascii="Arial" w:hAnsi="Arial" w:cs="Arial"/>
        </w:rPr>
        <w:tab/>
      </w:r>
      <w:r w:rsidRPr="000C19A1">
        <w:rPr>
          <w:rFonts w:ascii="Arial" w:hAnsi="Arial" w:cs="Arial"/>
        </w:rPr>
        <w:tab/>
      </w:r>
      <w:r w:rsidRPr="000C19A1">
        <w:rPr>
          <w:rFonts w:ascii="Arial" w:hAnsi="Arial" w:cs="Arial"/>
        </w:rPr>
        <w:tab/>
        <w:t>26439395</w:t>
      </w:r>
      <w:r w:rsidRPr="000C19A1">
        <w:rPr>
          <w:rFonts w:ascii="Arial" w:hAnsi="Arial" w:cs="Arial"/>
        </w:rPr>
        <w:tab/>
      </w:r>
    </w:p>
    <w:p w14:paraId="4035CEEB" w14:textId="77777777" w:rsidR="005C6425" w:rsidRPr="000C19A1" w:rsidRDefault="005C6425" w:rsidP="005C6425">
      <w:pPr>
        <w:spacing w:line="280" w:lineRule="atLeast"/>
        <w:rPr>
          <w:rFonts w:ascii="Arial" w:hAnsi="Arial" w:cs="Arial"/>
        </w:rPr>
      </w:pPr>
      <w:r w:rsidRPr="000C19A1">
        <w:rPr>
          <w:rFonts w:ascii="Arial" w:hAnsi="Arial" w:cs="Arial"/>
          <w:bCs/>
          <w:color w:val="000000"/>
        </w:rPr>
        <w:t>DIČ:</w:t>
      </w:r>
      <w:r w:rsidRPr="000C19A1">
        <w:rPr>
          <w:rFonts w:ascii="Arial" w:hAnsi="Arial" w:cs="Arial"/>
          <w:bCs/>
          <w:color w:val="000000"/>
        </w:rPr>
        <w:tab/>
      </w:r>
      <w:r w:rsidRPr="000C19A1">
        <w:rPr>
          <w:rFonts w:ascii="Arial" w:hAnsi="Arial" w:cs="Arial"/>
          <w:bCs/>
          <w:color w:val="000000"/>
        </w:rPr>
        <w:tab/>
      </w:r>
      <w:r w:rsidRPr="000C19A1">
        <w:rPr>
          <w:rFonts w:ascii="Arial" w:hAnsi="Arial" w:cs="Arial"/>
          <w:bCs/>
          <w:color w:val="000000"/>
        </w:rPr>
        <w:tab/>
      </w:r>
      <w:r w:rsidRPr="000C19A1">
        <w:rPr>
          <w:rFonts w:ascii="Arial" w:hAnsi="Arial" w:cs="Arial"/>
          <w:bCs/>
          <w:color w:val="000000"/>
        </w:rPr>
        <w:tab/>
        <w:t>CZ26439395</w:t>
      </w:r>
    </w:p>
    <w:p w14:paraId="6B4FF598" w14:textId="77777777" w:rsidR="005C6425" w:rsidRPr="000C19A1" w:rsidRDefault="005C6425" w:rsidP="005C6425">
      <w:pPr>
        <w:rPr>
          <w:rFonts w:ascii="Arial" w:hAnsi="Arial" w:cs="Arial"/>
          <w:szCs w:val="22"/>
        </w:rPr>
      </w:pPr>
      <w:r w:rsidRPr="000C19A1">
        <w:rPr>
          <w:rFonts w:ascii="Arial" w:hAnsi="Arial" w:cs="Arial"/>
          <w:bCs/>
          <w:color w:val="000000"/>
        </w:rPr>
        <w:t>zastoupen:</w:t>
      </w:r>
      <w:r w:rsidRPr="000C19A1">
        <w:rPr>
          <w:rFonts w:ascii="Arial" w:hAnsi="Arial" w:cs="Arial"/>
          <w:bCs/>
          <w:color w:val="000000"/>
        </w:rPr>
        <w:tab/>
      </w:r>
      <w:r w:rsidRPr="000C19A1">
        <w:rPr>
          <w:rFonts w:ascii="Arial" w:hAnsi="Arial" w:cs="Arial"/>
          <w:bCs/>
          <w:color w:val="000000"/>
        </w:rPr>
        <w:tab/>
      </w:r>
      <w:r w:rsidRPr="000C19A1">
        <w:rPr>
          <w:rFonts w:ascii="Arial" w:hAnsi="Arial" w:cs="Arial"/>
          <w:bCs/>
          <w:color w:val="000000"/>
        </w:rPr>
        <w:tab/>
      </w:r>
      <w:r w:rsidRPr="000C19A1">
        <w:rPr>
          <w:rFonts w:ascii="Arial" w:hAnsi="Arial" w:cs="Arial"/>
          <w:szCs w:val="22"/>
        </w:rPr>
        <w:t xml:space="preserve">Ing. Petrem </w:t>
      </w:r>
      <w:proofErr w:type="spellStart"/>
      <w:r w:rsidRPr="000C19A1">
        <w:rPr>
          <w:rFonts w:ascii="Arial" w:hAnsi="Arial" w:cs="Arial"/>
          <w:szCs w:val="22"/>
        </w:rPr>
        <w:t>Budišem</w:t>
      </w:r>
      <w:proofErr w:type="spellEnd"/>
      <w:r w:rsidRPr="000C19A1">
        <w:rPr>
          <w:rFonts w:ascii="Arial" w:hAnsi="Arial" w:cs="Arial"/>
          <w:szCs w:val="22"/>
        </w:rPr>
        <w:t xml:space="preserve">, Ph.D., předsedou představenstva </w:t>
      </w:r>
    </w:p>
    <w:p w14:paraId="758DBB75" w14:textId="77777777" w:rsidR="005C6425" w:rsidRPr="000C19A1" w:rsidRDefault="005C6425" w:rsidP="005C6425">
      <w:pPr>
        <w:rPr>
          <w:rFonts w:ascii="Arial" w:hAnsi="Arial" w:cs="Arial"/>
          <w:szCs w:val="22"/>
        </w:rPr>
      </w:pPr>
      <w:r w:rsidRPr="000C19A1">
        <w:rPr>
          <w:rFonts w:ascii="Arial" w:hAnsi="Arial" w:cs="Arial"/>
          <w:szCs w:val="22"/>
        </w:rPr>
        <w:tab/>
      </w:r>
      <w:r w:rsidRPr="000C19A1">
        <w:rPr>
          <w:rFonts w:ascii="Arial" w:hAnsi="Arial" w:cs="Arial"/>
          <w:szCs w:val="22"/>
        </w:rPr>
        <w:tab/>
      </w:r>
      <w:r w:rsidRPr="000C19A1">
        <w:rPr>
          <w:rFonts w:ascii="Arial" w:hAnsi="Arial" w:cs="Arial"/>
          <w:szCs w:val="22"/>
        </w:rPr>
        <w:tab/>
      </w:r>
      <w:r w:rsidRPr="000C19A1">
        <w:rPr>
          <w:rFonts w:ascii="Arial" w:hAnsi="Arial" w:cs="Arial"/>
          <w:szCs w:val="22"/>
        </w:rPr>
        <w:tab/>
        <w:t>Ing. Romanem Kučerou, členem představenstva</w:t>
      </w:r>
    </w:p>
    <w:p w14:paraId="595D5F6E" w14:textId="52130973" w:rsidR="005C6425" w:rsidRPr="000C19A1" w:rsidRDefault="005C6425" w:rsidP="005C6425">
      <w:pPr>
        <w:spacing w:line="280" w:lineRule="atLeast"/>
        <w:rPr>
          <w:rFonts w:ascii="Arial" w:hAnsi="Arial" w:cs="Arial"/>
        </w:rPr>
      </w:pPr>
      <w:r w:rsidRPr="000C19A1">
        <w:rPr>
          <w:rFonts w:ascii="Arial" w:hAnsi="Arial" w:cs="Arial"/>
          <w:bCs/>
          <w:color w:val="000000"/>
        </w:rPr>
        <w:t>spisová značka v OR:</w:t>
      </w:r>
      <w:r w:rsidRPr="000C19A1">
        <w:rPr>
          <w:rFonts w:ascii="Arial" w:hAnsi="Arial" w:cs="Arial"/>
          <w:bCs/>
          <w:color w:val="000000"/>
        </w:rPr>
        <w:tab/>
      </w:r>
      <w:r w:rsidRPr="000C19A1">
        <w:rPr>
          <w:rFonts w:ascii="Arial" w:hAnsi="Arial" w:cs="Arial"/>
          <w:bCs/>
          <w:color w:val="000000"/>
        </w:rPr>
        <w:tab/>
      </w:r>
      <w:r w:rsidR="009224B9" w:rsidRPr="009224B9">
        <w:rPr>
          <w:rFonts w:ascii="Arial" w:hAnsi="Arial" w:cs="Arial"/>
          <w:szCs w:val="22"/>
        </w:rPr>
        <w:t>B 7136 vedená u Městského soudu v Praze</w:t>
      </w:r>
    </w:p>
    <w:p w14:paraId="6E22D666" w14:textId="053DC912" w:rsidR="005C6425" w:rsidRPr="000C19A1" w:rsidRDefault="005C6425" w:rsidP="005C6425">
      <w:pPr>
        <w:spacing w:line="280" w:lineRule="atLeast"/>
        <w:rPr>
          <w:rFonts w:ascii="Arial" w:hAnsi="Arial" w:cs="Arial"/>
        </w:rPr>
      </w:pPr>
      <w:r w:rsidRPr="000C19A1">
        <w:rPr>
          <w:rFonts w:ascii="Arial" w:hAnsi="Arial" w:cs="Arial"/>
          <w:bCs/>
        </w:rPr>
        <w:t>číslo bankovního účtu:</w:t>
      </w:r>
      <w:r w:rsidRPr="000C19A1">
        <w:rPr>
          <w:rFonts w:ascii="Arial" w:hAnsi="Arial" w:cs="Arial"/>
          <w:bCs/>
        </w:rPr>
        <w:tab/>
      </w:r>
      <w:r w:rsidRPr="000C19A1">
        <w:rPr>
          <w:rFonts w:ascii="Arial" w:hAnsi="Arial" w:cs="Arial"/>
          <w:bCs/>
        </w:rPr>
        <w:tab/>
      </w:r>
      <w:r w:rsidR="009224B9" w:rsidRPr="009224B9">
        <w:rPr>
          <w:rFonts w:ascii="Arial" w:hAnsi="Arial" w:cs="Arial"/>
          <w:bCs/>
          <w:i/>
          <w:iCs/>
        </w:rPr>
        <w:t>neveřejný údaj</w:t>
      </w:r>
    </w:p>
    <w:p w14:paraId="49880648" w14:textId="77777777" w:rsidR="005C6425" w:rsidRPr="000C19A1" w:rsidRDefault="005C6425" w:rsidP="005C6425">
      <w:pPr>
        <w:spacing w:line="280" w:lineRule="atLeast"/>
        <w:rPr>
          <w:rFonts w:ascii="Arial" w:hAnsi="Arial" w:cs="Arial"/>
        </w:rPr>
      </w:pPr>
      <w:r w:rsidRPr="000C19A1">
        <w:rPr>
          <w:rFonts w:ascii="Arial" w:hAnsi="Arial" w:cs="Arial"/>
          <w:bCs/>
        </w:rPr>
        <w:t>ID datové schránky</w:t>
      </w:r>
      <w:r w:rsidRPr="000C19A1">
        <w:rPr>
          <w:rFonts w:ascii="Arial" w:hAnsi="Arial" w:cs="Arial"/>
          <w:bCs/>
          <w:color w:val="000000"/>
        </w:rPr>
        <w:t>:</w:t>
      </w:r>
      <w:r w:rsidRPr="000C19A1">
        <w:rPr>
          <w:rFonts w:ascii="Arial" w:hAnsi="Arial" w:cs="Arial"/>
          <w:bCs/>
          <w:color w:val="000000"/>
        </w:rPr>
        <w:tab/>
      </w:r>
      <w:r w:rsidRPr="000C19A1">
        <w:rPr>
          <w:rFonts w:ascii="Arial" w:hAnsi="Arial" w:cs="Arial"/>
          <w:bCs/>
          <w:color w:val="000000"/>
        </w:rPr>
        <w:tab/>
        <w:t>a69fvfb</w:t>
      </w:r>
    </w:p>
    <w:p w14:paraId="25263AB9" w14:textId="4DB63C3B" w:rsidR="00616227" w:rsidRDefault="00616227" w:rsidP="00690F92">
      <w:pPr>
        <w:spacing w:after="120" w:line="280" w:lineRule="atLeast"/>
        <w:rPr>
          <w:rFonts w:ascii="Arial" w:hAnsi="Arial" w:cs="Arial"/>
        </w:rPr>
      </w:pPr>
      <w:r w:rsidRPr="00616227">
        <w:rPr>
          <w:rFonts w:ascii="Arial" w:hAnsi="Arial" w:cs="Arial"/>
          <w:iCs/>
        </w:rPr>
        <w:t>(</w:t>
      </w:r>
      <w:r w:rsidRPr="00616227">
        <w:rPr>
          <w:rFonts w:ascii="Arial" w:hAnsi="Arial" w:cs="Arial"/>
        </w:rPr>
        <w:t>dále jen „</w:t>
      </w:r>
      <w:r w:rsidR="00783B76">
        <w:rPr>
          <w:rFonts w:ascii="Arial" w:hAnsi="Arial" w:cs="Arial"/>
          <w:b/>
          <w:i/>
        </w:rPr>
        <w:t>Poskytovatel</w:t>
      </w:r>
      <w:r w:rsidRPr="00616227">
        <w:rPr>
          <w:rFonts w:ascii="Arial" w:hAnsi="Arial" w:cs="Arial"/>
        </w:rPr>
        <w:t>)</w:t>
      </w:r>
    </w:p>
    <w:p w14:paraId="005EC0D4" w14:textId="683B515F" w:rsidR="0078533E" w:rsidRPr="00616227" w:rsidRDefault="0078533E" w:rsidP="0061622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(dále společně jen „</w:t>
      </w:r>
      <w:r w:rsidRPr="003B73EC">
        <w:rPr>
          <w:rFonts w:ascii="Arial" w:hAnsi="Arial" w:cs="Arial"/>
          <w:b/>
          <w:i/>
        </w:rPr>
        <w:t>smluvní strany</w:t>
      </w:r>
      <w:r>
        <w:rPr>
          <w:rFonts w:ascii="Arial" w:hAnsi="Arial" w:cs="Arial"/>
        </w:rPr>
        <w:t>“, jednotlivě pak jako „</w:t>
      </w:r>
      <w:r w:rsidRPr="003B73EC">
        <w:rPr>
          <w:rFonts w:ascii="Arial" w:hAnsi="Arial" w:cs="Arial"/>
          <w:b/>
          <w:i/>
        </w:rPr>
        <w:t>smluvní strana</w:t>
      </w:r>
      <w:r>
        <w:rPr>
          <w:rFonts w:ascii="Arial" w:hAnsi="Arial" w:cs="Arial"/>
        </w:rPr>
        <w:t>“)</w:t>
      </w:r>
    </w:p>
    <w:p w14:paraId="6C0DAFAF" w14:textId="1F98A14A" w:rsidR="005603CA" w:rsidRPr="00616227" w:rsidRDefault="005603CA" w:rsidP="00616227">
      <w:pPr>
        <w:tabs>
          <w:tab w:val="left" w:pos="284"/>
        </w:tabs>
        <w:spacing w:after="120" w:line="276" w:lineRule="auto"/>
        <w:rPr>
          <w:rFonts w:ascii="Arial" w:hAnsi="Arial" w:cs="Arial"/>
        </w:rPr>
      </w:pPr>
    </w:p>
    <w:p w14:paraId="3FCF1B6C" w14:textId="77777777" w:rsidR="00602FC7" w:rsidRDefault="00602FC7">
      <w:pPr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419BEC3" w14:textId="144BECFB" w:rsidR="005603CA" w:rsidRPr="00616227" w:rsidRDefault="005603CA" w:rsidP="005603CA">
      <w:pPr>
        <w:pStyle w:val="smlouva"/>
        <w:autoSpaceDE/>
        <w:autoSpaceDN/>
        <w:spacing w:before="360" w:after="120" w:line="276" w:lineRule="auto"/>
        <w:rPr>
          <w:rFonts w:ascii="Arial" w:hAnsi="Arial" w:cs="Arial"/>
          <w:b/>
          <w:bCs/>
          <w:sz w:val="20"/>
          <w:szCs w:val="20"/>
        </w:rPr>
      </w:pPr>
      <w:r w:rsidRPr="00616227">
        <w:rPr>
          <w:rFonts w:ascii="Arial" w:hAnsi="Arial" w:cs="Arial"/>
          <w:b/>
          <w:bCs/>
          <w:sz w:val="20"/>
          <w:szCs w:val="20"/>
        </w:rPr>
        <w:lastRenderedPageBreak/>
        <w:t>Preambule</w:t>
      </w:r>
    </w:p>
    <w:p w14:paraId="1B10FAAD" w14:textId="3650BE0B" w:rsidR="00AB6A8B" w:rsidRPr="003B73EC" w:rsidRDefault="005603CA" w:rsidP="00AE73DF">
      <w:pPr>
        <w:pStyle w:val="smlouva"/>
        <w:numPr>
          <w:ilvl w:val="0"/>
          <w:numId w:val="59"/>
        </w:numPr>
        <w:autoSpaceDE/>
        <w:autoSpaceDN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B73EC">
        <w:rPr>
          <w:rFonts w:ascii="Arial" w:hAnsi="Arial" w:cs="Arial"/>
          <w:bCs/>
          <w:sz w:val="20"/>
          <w:szCs w:val="20"/>
        </w:rPr>
        <w:t xml:space="preserve">Tato </w:t>
      </w:r>
      <w:r w:rsidR="00850106">
        <w:rPr>
          <w:rFonts w:ascii="Arial" w:hAnsi="Arial" w:cs="Arial"/>
          <w:bCs/>
          <w:sz w:val="20"/>
          <w:szCs w:val="20"/>
        </w:rPr>
        <w:t>RD</w:t>
      </w:r>
      <w:r w:rsidRPr="003B73EC">
        <w:rPr>
          <w:rFonts w:ascii="Arial" w:hAnsi="Arial" w:cs="Arial"/>
          <w:bCs/>
          <w:sz w:val="20"/>
          <w:szCs w:val="20"/>
        </w:rPr>
        <w:t xml:space="preserve"> je uzavřena na základě zadávacího řízení „Poskytování služeb při vydávání kvalifikovaných</w:t>
      </w:r>
      <w:r w:rsidR="00B70944">
        <w:rPr>
          <w:rFonts w:ascii="Arial" w:hAnsi="Arial" w:cs="Arial"/>
          <w:bCs/>
          <w:sz w:val="20"/>
          <w:szCs w:val="20"/>
        </w:rPr>
        <w:br/>
      </w:r>
      <w:r w:rsidRPr="003B73EC">
        <w:rPr>
          <w:rFonts w:ascii="Arial" w:hAnsi="Arial" w:cs="Arial"/>
          <w:bCs/>
          <w:sz w:val="20"/>
          <w:szCs w:val="20"/>
        </w:rPr>
        <w:t>a komerčních certifikátů“ (dále jen „zadávací řízení“ nebo „veřejná zakázka“) realizovaného Objednatelem postupem podle zákona č. 134/2016 Sb., o zadávání veřejných zakázek, ve znění pozdější předpisů (dále jen „</w:t>
      </w:r>
      <w:r w:rsidR="0052663B">
        <w:rPr>
          <w:rFonts w:ascii="Arial" w:hAnsi="Arial" w:cs="Arial"/>
          <w:bCs/>
          <w:sz w:val="20"/>
          <w:szCs w:val="20"/>
        </w:rPr>
        <w:t>ZZVZ</w:t>
      </w:r>
      <w:r w:rsidRPr="003B73EC">
        <w:rPr>
          <w:rFonts w:ascii="Arial" w:hAnsi="Arial" w:cs="Arial"/>
          <w:bCs/>
          <w:sz w:val="20"/>
          <w:szCs w:val="20"/>
        </w:rPr>
        <w:t>“), v jehož rámci byla nabídka Poskytovatele vyhodnocena jako ekonomicky nejvýhodnější.</w:t>
      </w:r>
    </w:p>
    <w:p w14:paraId="4AB83826" w14:textId="0B190C10" w:rsidR="005603CA" w:rsidRDefault="00783B76" w:rsidP="003B73EC">
      <w:pPr>
        <w:pStyle w:val="smlouva"/>
        <w:numPr>
          <w:ilvl w:val="0"/>
          <w:numId w:val="59"/>
        </w:numPr>
        <w:autoSpaceDE/>
        <w:autoSpaceDN/>
        <w:spacing w:after="12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Poskytovatel</w:t>
      </w:r>
      <w:r w:rsidR="00AB6A8B" w:rsidRPr="003B73EC">
        <w:rPr>
          <w:rFonts w:ascii="Arial" w:hAnsi="Arial" w:cs="Arial"/>
          <w:bCs/>
          <w:sz w:val="20"/>
          <w:szCs w:val="20"/>
        </w:rPr>
        <w:t xml:space="preserve"> prohlašuje, že disponuje všemi příslušnými</w:t>
      </w:r>
      <w:r w:rsidR="00AB6A8B">
        <w:rPr>
          <w:rFonts w:ascii="Arial" w:hAnsi="Arial" w:cs="Arial"/>
          <w:bCs/>
          <w:sz w:val="20"/>
          <w:szCs w:val="20"/>
        </w:rPr>
        <w:t xml:space="preserve"> </w:t>
      </w:r>
      <w:r w:rsidR="00AB6A8B" w:rsidRPr="003B73EC">
        <w:rPr>
          <w:rFonts w:ascii="Arial" w:hAnsi="Arial" w:cs="Arial"/>
          <w:bCs/>
          <w:sz w:val="20"/>
          <w:szCs w:val="20"/>
        </w:rPr>
        <w:t xml:space="preserve">oprávněními k podnikání a veškerými technickými, ekonomickými i personálními předpoklady </w:t>
      </w:r>
      <w:r w:rsidR="002F518C">
        <w:rPr>
          <w:rFonts w:ascii="Arial" w:hAnsi="Arial" w:cs="Arial"/>
          <w:bCs/>
          <w:sz w:val="20"/>
          <w:szCs w:val="20"/>
        </w:rPr>
        <w:t xml:space="preserve">a kapacitami </w:t>
      </w:r>
      <w:r w:rsidR="00AB6A8B" w:rsidRPr="003B73EC">
        <w:rPr>
          <w:rFonts w:ascii="Arial" w:hAnsi="Arial" w:cs="Arial"/>
          <w:bCs/>
          <w:sz w:val="20"/>
          <w:szCs w:val="20"/>
        </w:rPr>
        <w:t xml:space="preserve">nezbytnými pro řádné plnění předmětu </w:t>
      </w:r>
      <w:r w:rsidR="00075728">
        <w:rPr>
          <w:rFonts w:ascii="Arial" w:hAnsi="Arial" w:cs="Arial"/>
          <w:bCs/>
          <w:sz w:val="20"/>
          <w:szCs w:val="20"/>
        </w:rPr>
        <w:t>RD</w:t>
      </w:r>
      <w:r w:rsidR="00AB6A8B" w:rsidRPr="003B73EC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</w:rPr>
        <w:t>Poskytovatel</w:t>
      </w:r>
      <w:r w:rsidR="00AB6A8B" w:rsidRPr="003B73EC">
        <w:rPr>
          <w:rFonts w:ascii="Arial" w:hAnsi="Arial" w:cs="Arial"/>
          <w:bCs/>
          <w:sz w:val="20"/>
          <w:szCs w:val="20"/>
        </w:rPr>
        <w:t xml:space="preserve"> zejména prohlašuje, že je kvalifikovaným poskytovatelem služeb vytvářejících důvěru ve smyslu nařízením Evropského parlamentu a Rady (EU) č. 910/2014 ze dne 23.</w:t>
      </w:r>
      <w:r w:rsidR="00AB6A8B">
        <w:rPr>
          <w:rFonts w:ascii="Arial" w:hAnsi="Arial" w:cs="Arial"/>
          <w:bCs/>
          <w:sz w:val="20"/>
          <w:szCs w:val="20"/>
        </w:rPr>
        <w:t> </w:t>
      </w:r>
      <w:r w:rsidR="00BD366F">
        <w:rPr>
          <w:rFonts w:ascii="Arial" w:hAnsi="Arial" w:cs="Arial"/>
          <w:bCs/>
          <w:sz w:val="20"/>
          <w:szCs w:val="20"/>
        </w:rPr>
        <w:t>7.</w:t>
      </w:r>
      <w:r w:rsidR="00AB6A8B" w:rsidRPr="003B73EC">
        <w:rPr>
          <w:rFonts w:ascii="Arial" w:hAnsi="Arial" w:cs="Arial"/>
          <w:bCs/>
          <w:sz w:val="20"/>
          <w:szCs w:val="20"/>
        </w:rPr>
        <w:t xml:space="preserve"> 2014 o elektronické identifikaci a službách vytvářejících důvěru pro elektronické transakce na vnitřním trhu (dále jen „</w:t>
      </w:r>
      <w:r w:rsidR="00AB6A8B" w:rsidRPr="003B73EC">
        <w:rPr>
          <w:rFonts w:ascii="Arial" w:hAnsi="Arial" w:cs="Arial"/>
          <w:b/>
          <w:bCs/>
          <w:sz w:val="20"/>
          <w:szCs w:val="20"/>
        </w:rPr>
        <w:t xml:space="preserve">nařízení </w:t>
      </w:r>
      <w:proofErr w:type="spellStart"/>
      <w:r w:rsidR="00AB6A8B" w:rsidRPr="003B73EC">
        <w:rPr>
          <w:rFonts w:ascii="Arial" w:hAnsi="Arial" w:cs="Arial"/>
          <w:b/>
          <w:bCs/>
          <w:sz w:val="20"/>
          <w:szCs w:val="20"/>
        </w:rPr>
        <w:t>eIDAS</w:t>
      </w:r>
      <w:proofErr w:type="spellEnd"/>
      <w:r w:rsidR="00AB6A8B" w:rsidRPr="003B73EC">
        <w:rPr>
          <w:rFonts w:ascii="Arial" w:hAnsi="Arial" w:cs="Arial"/>
          <w:bCs/>
          <w:sz w:val="20"/>
          <w:szCs w:val="20"/>
        </w:rPr>
        <w:t>“)</w:t>
      </w:r>
      <w:r w:rsidR="00AB6A8B">
        <w:rPr>
          <w:rFonts w:ascii="Arial" w:hAnsi="Arial" w:cs="Arial"/>
          <w:bCs/>
          <w:sz w:val="20"/>
          <w:szCs w:val="20"/>
        </w:rPr>
        <w:t>.</w:t>
      </w:r>
    </w:p>
    <w:p w14:paraId="5CC78C4C" w14:textId="12267851" w:rsidR="00E71E5D" w:rsidRPr="0055650A" w:rsidRDefault="00211217" w:rsidP="0055650A">
      <w:pPr>
        <w:pStyle w:val="smlouva"/>
        <w:numPr>
          <w:ilvl w:val="0"/>
          <w:numId w:val="59"/>
        </w:numPr>
        <w:autoSpaceDE/>
        <w:autoSpaceDN/>
        <w:spacing w:after="12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</w:t>
      </w:r>
      <w:r w:rsidRPr="00211217">
        <w:rPr>
          <w:rFonts w:ascii="Arial" w:hAnsi="Arial" w:cs="Arial"/>
          <w:bCs/>
          <w:sz w:val="20"/>
          <w:szCs w:val="20"/>
        </w:rPr>
        <w:t xml:space="preserve">rgány veřejné </w:t>
      </w:r>
      <w:r>
        <w:rPr>
          <w:rFonts w:ascii="Arial" w:hAnsi="Arial" w:cs="Arial"/>
          <w:bCs/>
          <w:sz w:val="20"/>
          <w:szCs w:val="20"/>
        </w:rPr>
        <w:t>správy</w:t>
      </w:r>
      <w:r w:rsidRPr="00211217">
        <w:rPr>
          <w:rFonts w:ascii="Arial" w:hAnsi="Arial" w:cs="Arial"/>
          <w:bCs/>
          <w:sz w:val="20"/>
          <w:szCs w:val="20"/>
        </w:rPr>
        <w:t xml:space="preserve"> při právním jednání v elektronické formě musí použít kvalifikovaný elektronický podpis, tj. založený na kvalifikovaném certifikátu pro elektronický podpis </w:t>
      </w:r>
      <w:r w:rsidRPr="00F60299">
        <w:rPr>
          <w:rFonts w:ascii="Arial" w:hAnsi="Arial" w:cs="Arial"/>
          <w:bCs/>
          <w:sz w:val="20"/>
          <w:szCs w:val="20"/>
        </w:rPr>
        <w:t>vydaném</w:t>
      </w:r>
      <w:r w:rsidRPr="00211217">
        <w:rPr>
          <w:rFonts w:ascii="Arial" w:hAnsi="Arial" w:cs="Arial"/>
          <w:bCs/>
          <w:sz w:val="20"/>
          <w:szCs w:val="20"/>
        </w:rPr>
        <w:t xml:space="preserve"> kvalifikovaným poskytovatelem certifikačních služeb s tím, že privátní klíč musí být generován a uložen výhradně</w:t>
      </w:r>
      <w:r>
        <w:rPr>
          <w:rFonts w:ascii="Arial" w:hAnsi="Arial" w:cs="Arial"/>
          <w:bCs/>
          <w:sz w:val="20"/>
          <w:szCs w:val="20"/>
        </w:rPr>
        <w:br/>
      </w:r>
      <w:r w:rsidRPr="00E71E5D">
        <w:rPr>
          <w:rFonts w:ascii="Arial" w:hAnsi="Arial" w:cs="Arial"/>
          <w:bCs/>
          <w:sz w:val="20"/>
          <w:szCs w:val="20"/>
        </w:rPr>
        <w:t xml:space="preserve">v certifikovaném bezpečném prostředku/úložišti (čipová karta či HSM modul). V současné době </w:t>
      </w:r>
      <w:r w:rsidR="00E71E5D" w:rsidRPr="00560367">
        <w:rPr>
          <w:rFonts w:ascii="Arial" w:hAnsi="Arial" w:cs="Arial"/>
          <w:bCs/>
          <w:sz w:val="20"/>
          <w:szCs w:val="20"/>
        </w:rPr>
        <w:t xml:space="preserve">MPSV a Úřadem práce ČR </w:t>
      </w:r>
      <w:r w:rsidR="0055650A" w:rsidRPr="00560367">
        <w:rPr>
          <w:rFonts w:ascii="Arial" w:hAnsi="Arial" w:cs="Arial"/>
          <w:bCs/>
          <w:sz w:val="20"/>
          <w:szCs w:val="20"/>
        </w:rPr>
        <w:t xml:space="preserve">v tokenech </w:t>
      </w:r>
      <w:r w:rsidR="00E71E5D">
        <w:rPr>
          <w:rFonts w:ascii="Arial" w:hAnsi="Arial" w:cs="Arial"/>
          <w:bCs/>
          <w:sz w:val="20"/>
          <w:szCs w:val="20"/>
        </w:rPr>
        <w:t>použív</w:t>
      </w:r>
      <w:r w:rsidR="0055650A">
        <w:rPr>
          <w:rFonts w:ascii="Arial" w:hAnsi="Arial" w:cs="Arial"/>
          <w:bCs/>
          <w:sz w:val="20"/>
          <w:szCs w:val="20"/>
        </w:rPr>
        <w:t>a</w:t>
      </w:r>
      <w:r w:rsidR="00E71E5D">
        <w:rPr>
          <w:rFonts w:ascii="Arial" w:hAnsi="Arial" w:cs="Arial"/>
          <w:bCs/>
          <w:sz w:val="20"/>
          <w:szCs w:val="20"/>
        </w:rPr>
        <w:t>né č</w:t>
      </w:r>
      <w:r w:rsidRPr="0055650A">
        <w:rPr>
          <w:rFonts w:ascii="Arial" w:hAnsi="Arial" w:cs="Arial"/>
          <w:bCs/>
          <w:sz w:val="20"/>
          <w:szCs w:val="20"/>
        </w:rPr>
        <w:t xml:space="preserve">ipové karty </w:t>
      </w:r>
      <w:r w:rsidR="00E71E5D" w:rsidRPr="0055650A">
        <w:rPr>
          <w:rFonts w:ascii="Arial" w:hAnsi="Arial" w:cs="Arial"/>
          <w:bCs/>
          <w:sz w:val="20"/>
          <w:szCs w:val="20"/>
        </w:rPr>
        <w:t xml:space="preserve">Starcos 3.5 </w:t>
      </w:r>
      <w:r w:rsidRPr="0055650A">
        <w:rPr>
          <w:rFonts w:ascii="Arial" w:hAnsi="Arial" w:cs="Arial"/>
          <w:bCs/>
          <w:sz w:val="20"/>
          <w:szCs w:val="20"/>
        </w:rPr>
        <w:t>jsou dle článku 29, 30 resp.</w:t>
      </w:r>
      <w:r w:rsidR="00462B99">
        <w:rPr>
          <w:rFonts w:ascii="Arial" w:hAnsi="Arial" w:cs="Arial"/>
          <w:bCs/>
          <w:sz w:val="20"/>
          <w:szCs w:val="20"/>
        </w:rPr>
        <w:br/>
      </w:r>
      <w:r w:rsidRPr="0055650A">
        <w:rPr>
          <w:rFonts w:ascii="Arial" w:hAnsi="Arial" w:cs="Arial"/>
          <w:bCs/>
          <w:sz w:val="20"/>
          <w:szCs w:val="20"/>
        </w:rPr>
        <w:t xml:space="preserve">39 nařízení </w:t>
      </w:r>
      <w:proofErr w:type="spellStart"/>
      <w:r w:rsidRPr="0055650A">
        <w:rPr>
          <w:rFonts w:ascii="Arial" w:hAnsi="Arial" w:cs="Arial"/>
          <w:bCs/>
          <w:sz w:val="20"/>
          <w:szCs w:val="20"/>
        </w:rPr>
        <w:t>eIDAS</w:t>
      </w:r>
      <w:proofErr w:type="spellEnd"/>
      <w:r w:rsidRPr="0055650A">
        <w:rPr>
          <w:rFonts w:ascii="Arial" w:hAnsi="Arial" w:cs="Arial"/>
          <w:bCs/>
          <w:sz w:val="20"/>
          <w:szCs w:val="20"/>
        </w:rPr>
        <w:t xml:space="preserve"> certifikovány</w:t>
      </w:r>
      <w:r w:rsidR="0055650A">
        <w:rPr>
          <w:rFonts w:ascii="Arial" w:hAnsi="Arial" w:cs="Arial"/>
          <w:bCs/>
          <w:sz w:val="20"/>
          <w:szCs w:val="20"/>
        </w:rPr>
        <w:t>, kdy</w:t>
      </w:r>
      <w:r w:rsidRPr="0055650A">
        <w:rPr>
          <w:rFonts w:ascii="Arial" w:hAnsi="Arial" w:cs="Arial"/>
          <w:bCs/>
          <w:sz w:val="20"/>
          <w:szCs w:val="20"/>
        </w:rPr>
        <w:t xml:space="preserve"> pro </w:t>
      </w:r>
      <w:r w:rsidR="00E71E5D" w:rsidRPr="0055650A">
        <w:rPr>
          <w:rFonts w:ascii="Arial" w:hAnsi="Arial" w:cs="Arial"/>
          <w:bCs/>
          <w:sz w:val="20"/>
          <w:szCs w:val="20"/>
        </w:rPr>
        <w:t xml:space="preserve">tyto </w:t>
      </w:r>
      <w:r w:rsidRPr="0055650A">
        <w:rPr>
          <w:rFonts w:ascii="Arial" w:hAnsi="Arial" w:cs="Arial"/>
          <w:bCs/>
          <w:sz w:val="20"/>
          <w:szCs w:val="20"/>
        </w:rPr>
        <w:t xml:space="preserve">čipové karty končí certifikace dne 31. 12. 2023. K tomuto datu bude zapotřebí tyto karty vyměnit za jiné mající platnou certifikaci, jinak přestane být podpisový certifikát uložený na uvedeném typu karty uznáván dle nařízení </w:t>
      </w:r>
      <w:proofErr w:type="spellStart"/>
      <w:r w:rsidRPr="0055650A">
        <w:rPr>
          <w:rFonts w:ascii="Arial" w:hAnsi="Arial" w:cs="Arial"/>
          <w:bCs/>
          <w:sz w:val="20"/>
          <w:szCs w:val="20"/>
        </w:rPr>
        <w:t>eIDAS</w:t>
      </w:r>
      <w:proofErr w:type="spellEnd"/>
      <w:r w:rsidRPr="0055650A">
        <w:rPr>
          <w:rFonts w:ascii="Arial" w:hAnsi="Arial" w:cs="Arial"/>
          <w:bCs/>
          <w:sz w:val="20"/>
          <w:szCs w:val="20"/>
        </w:rPr>
        <w:t xml:space="preserve"> jako kvalifikovaný prostředek.</w:t>
      </w:r>
    </w:p>
    <w:p w14:paraId="282355D0" w14:textId="28BDB448" w:rsidR="002F6CE8" w:rsidRPr="002F6CE8" w:rsidRDefault="002F6CE8" w:rsidP="002F6CE8">
      <w:pPr>
        <w:pStyle w:val="smlouva"/>
        <w:numPr>
          <w:ilvl w:val="0"/>
          <w:numId w:val="59"/>
        </w:numPr>
        <w:spacing w:after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F6CE8">
        <w:rPr>
          <w:rFonts w:ascii="Arial" w:hAnsi="Arial" w:cs="Arial"/>
          <w:bCs/>
          <w:sz w:val="20"/>
          <w:szCs w:val="20"/>
        </w:rPr>
        <w:t>Smluvní strany prohlašují, že mají společnou snahu přispět k férovému a etickému prostředí.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2F6CE8">
        <w:rPr>
          <w:rFonts w:ascii="Arial" w:hAnsi="Arial" w:cs="Arial"/>
          <w:bCs/>
          <w:sz w:val="20"/>
          <w:szCs w:val="20"/>
        </w:rPr>
        <w:t xml:space="preserve">S cílem kultivovat prostředí tuzemského trhu tak, aby se přiblížilo vyšším standardům v oblasti obchodní, soutěžní a pracovněprávní etiky, smluvní strany učinily nedílnou součástí </w:t>
      </w:r>
      <w:r>
        <w:rPr>
          <w:rFonts w:ascii="Arial" w:hAnsi="Arial" w:cs="Arial"/>
          <w:bCs/>
          <w:sz w:val="20"/>
          <w:szCs w:val="20"/>
        </w:rPr>
        <w:t>RD</w:t>
      </w:r>
      <w:r w:rsidRPr="002F6CE8">
        <w:rPr>
          <w:rFonts w:ascii="Arial" w:hAnsi="Arial" w:cs="Arial"/>
          <w:bCs/>
          <w:sz w:val="20"/>
          <w:szCs w:val="20"/>
        </w:rPr>
        <w:t xml:space="preserve"> Etický kodex,</w:t>
      </w:r>
      <w:r>
        <w:rPr>
          <w:rFonts w:ascii="Arial" w:hAnsi="Arial" w:cs="Arial"/>
          <w:bCs/>
          <w:sz w:val="20"/>
          <w:szCs w:val="20"/>
        </w:rPr>
        <w:br/>
      </w:r>
      <w:r w:rsidRPr="002F6CE8">
        <w:rPr>
          <w:rFonts w:ascii="Arial" w:hAnsi="Arial" w:cs="Arial"/>
          <w:bCs/>
          <w:sz w:val="20"/>
          <w:szCs w:val="20"/>
        </w:rPr>
        <w:t xml:space="preserve">v souladu s jehož pravidly se zavazují předmět </w:t>
      </w:r>
      <w:r>
        <w:rPr>
          <w:rFonts w:ascii="Arial" w:hAnsi="Arial" w:cs="Arial"/>
          <w:bCs/>
          <w:sz w:val="20"/>
          <w:szCs w:val="20"/>
        </w:rPr>
        <w:t>RD</w:t>
      </w:r>
      <w:r w:rsidRPr="002F6CE8">
        <w:rPr>
          <w:rFonts w:ascii="Arial" w:hAnsi="Arial" w:cs="Arial"/>
          <w:bCs/>
          <w:sz w:val="20"/>
          <w:szCs w:val="20"/>
        </w:rPr>
        <w:t xml:space="preserve"> plnit</w:t>
      </w:r>
      <w:r>
        <w:rPr>
          <w:rFonts w:ascii="Arial" w:hAnsi="Arial" w:cs="Arial"/>
          <w:bCs/>
          <w:sz w:val="20"/>
          <w:szCs w:val="20"/>
        </w:rPr>
        <w:t>.</w:t>
      </w:r>
    </w:p>
    <w:p w14:paraId="184EE692" w14:textId="77777777" w:rsidR="005603CA" w:rsidRPr="00616227" w:rsidRDefault="005603CA" w:rsidP="005603CA">
      <w:pPr>
        <w:pStyle w:val="smlouva"/>
        <w:keepNext/>
        <w:autoSpaceDE/>
        <w:autoSpaceDN/>
        <w:spacing w:before="360" w:after="120" w:line="276" w:lineRule="auto"/>
        <w:rPr>
          <w:rFonts w:ascii="Arial" w:hAnsi="Arial" w:cs="Arial"/>
          <w:b/>
          <w:bCs/>
          <w:sz w:val="20"/>
          <w:szCs w:val="20"/>
        </w:rPr>
      </w:pPr>
      <w:r w:rsidRPr="00616227">
        <w:rPr>
          <w:rFonts w:ascii="Arial" w:hAnsi="Arial" w:cs="Arial"/>
          <w:b/>
          <w:bCs/>
          <w:sz w:val="20"/>
          <w:szCs w:val="20"/>
        </w:rPr>
        <w:t>Čl. I.</w:t>
      </w:r>
    </w:p>
    <w:p w14:paraId="25F01D92" w14:textId="598A576A" w:rsidR="005603CA" w:rsidRPr="00616227" w:rsidRDefault="005603CA" w:rsidP="005603CA">
      <w:pPr>
        <w:keepNext/>
        <w:spacing w:after="120" w:line="276" w:lineRule="auto"/>
        <w:jc w:val="center"/>
        <w:rPr>
          <w:rFonts w:ascii="Arial" w:hAnsi="Arial" w:cs="Arial"/>
          <w:b/>
          <w:bCs/>
        </w:rPr>
      </w:pPr>
      <w:r w:rsidRPr="00616227">
        <w:rPr>
          <w:rFonts w:ascii="Arial" w:hAnsi="Arial" w:cs="Arial"/>
          <w:b/>
          <w:bCs/>
        </w:rPr>
        <w:t xml:space="preserve">Předmět </w:t>
      </w:r>
      <w:r w:rsidR="00F0778A">
        <w:rPr>
          <w:rFonts w:ascii="Arial" w:hAnsi="Arial" w:cs="Arial"/>
          <w:b/>
          <w:bCs/>
        </w:rPr>
        <w:t>RD</w:t>
      </w:r>
    </w:p>
    <w:p w14:paraId="07AB3C2A" w14:textId="24C2FA02" w:rsidR="005603CA" w:rsidRPr="00410D3F" w:rsidRDefault="005603CA" w:rsidP="00410D3F">
      <w:pPr>
        <w:pStyle w:val="Zkladntext2"/>
        <w:numPr>
          <w:ilvl w:val="1"/>
          <w:numId w:val="26"/>
        </w:numPr>
        <w:spacing w:after="240" w:line="276" w:lineRule="auto"/>
        <w:ind w:left="709" w:hanging="709"/>
        <w:jc w:val="both"/>
        <w:rPr>
          <w:rFonts w:ascii="Arial" w:hAnsi="Arial" w:cs="Arial"/>
        </w:rPr>
      </w:pPr>
      <w:r w:rsidRPr="00410D3F">
        <w:rPr>
          <w:rFonts w:ascii="Arial" w:hAnsi="Arial" w:cs="Arial"/>
        </w:rPr>
        <w:t xml:space="preserve">Předmětem </w:t>
      </w:r>
      <w:r w:rsidR="00F0778A">
        <w:rPr>
          <w:rFonts w:ascii="Arial" w:hAnsi="Arial" w:cs="Arial"/>
          <w:lang w:val="cs-CZ"/>
        </w:rPr>
        <w:t>RD</w:t>
      </w:r>
      <w:r w:rsidRPr="00410D3F">
        <w:rPr>
          <w:rFonts w:ascii="Arial" w:hAnsi="Arial" w:cs="Arial"/>
        </w:rPr>
        <w:t xml:space="preserve"> je závazek Poskytovatele poskytovat pro Objednatele</w:t>
      </w:r>
      <w:r w:rsidR="003E2523">
        <w:rPr>
          <w:rFonts w:ascii="Arial" w:hAnsi="Arial" w:cs="Arial"/>
          <w:lang w:val="cs-CZ"/>
        </w:rPr>
        <w:t xml:space="preserve"> </w:t>
      </w:r>
      <w:r w:rsidR="003F5803" w:rsidRPr="00410D3F">
        <w:rPr>
          <w:rFonts w:ascii="Arial" w:hAnsi="Arial" w:cs="Arial"/>
          <w:lang w:val="cs-CZ"/>
        </w:rPr>
        <w:t>a Úřad práce České republiky</w:t>
      </w:r>
      <w:r w:rsidR="003E2523">
        <w:rPr>
          <w:rFonts w:ascii="Arial" w:hAnsi="Arial" w:cs="Arial"/>
          <w:lang w:val="cs-CZ"/>
        </w:rPr>
        <w:t xml:space="preserve"> </w:t>
      </w:r>
      <w:r w:rsidR="003F5803" w:rsidRPr="00410D3F">
        <w:rPr>
          <w:rFonts w:ascii="Arial" w:hAnsi="Arial" w:cs="Arial"/>
          <w:lang w:val="cs-CZ"/>
        </w:rPr>
        <w:t xml:space="preserve">(dále jen </w:t>
      </w:r>
      <w:r w:rsidR="00AE73DF">
        <w:rPr>
          <w:rFonts w:ascii="Arial" w:hAnsi="Arial" w:cs="Arial"/>
          <w:lang w:val="cs-CZ"/>
        </w:rPr>
        <w:t>„</w:t>
      </w:r>
      <w:r w:rsidR="003F5803" w:rsidRPr="00410D3F">
        <w:rPr>
          <w:rFonts w:ascii="Arial" w:hAnsi="Arial" w:cs="Arial"/>
          <w:lang w:val="cs-CZ"/>
        </w:rPr>
        <w:t>ÚP ČR</w:t>
      </w:r>
      <w:r w:rsidR="00AE73DF">
        <w:rPr>
          <w:rFonts w:ascii="Arial" w:hAnsi="Arial" w:cs="Arial"/>
          <w:lang w:val="cs-CZ"/>
        </w:rPr>
        <w:t>“</w:t>
      </w:r>
      <w:r w:rsidR="003F5803" w:rsidRPr="00410D3F">
        <w:rPr>
          <w:rFonts w:ascii="Arial" w:hAnsi="Arial" w:cs="Arial"/>
          <w:lang w:val="cs-CZ"/>
        </w:rPr>
        <w:t>)</w:t>
      </w:r>
      <w:r w:rsidRPr="00410D3F">
        <w:rPr>
          <w:rFonts w:ascii="Arial" w:hAnsi="Arial" w:cs="Arial"/>
          <w:lang w:val="cs-CZ"/>
        </w:rPr>
        <w:t xml:space="preserve"> </w:t>
      </w:r>
      <w:r w:rsidR="00AB6A8B">
        <w:rPr>
          <w:rFonts w:ascii="Arial" w:hAnsi="Arial" w:cs="Arial"/>
          <w:lang w:val="cs-CZ"/>
        </w:rPr>
        <w:t xml:space="preserve">komplexní </w:t>
      </w:r>
      <w:r w:rsidRPr="00410D3F">
        <w:rPr>
          <w:rFonts w:ascii="Arial" w:hAnsi="Arial" w:cs="Arial"/>
        </w:rPr>
        <w:t>služby při vydávání kvalifikovaných a komerčních certifikátů (dále společně též jen „certifikáty“)</w:t>
      </w:r>
      <w:r w:rsidR="002F518C">
        <w:rPr>
          <w:rFonts w:ascii="Arial" w:hAnsi="Arial" w:cs="Arial"/>
          <w:lang w:val="cs-CZ"/>
        </w:rPr>
        <w:t xml:space="preserve"> </w:t>
      </w:r>
      <w:r w:rsidR="00FA70A0">
        <w:rPr>
          <w:rFonts w:ascii="Arial" w:hAnsi="Arial" w:cs="Arial"/>
          <w:lang w:val="cs-CZ"/>
        </w:rPr>
        <w:t xml:space="preserve">zahrnující </w:t>
      </w:r>
      <w:r w:rsidR="00EA561F">
        <w:rPr>
          <w:rFonts w:ascii="Arial" w:hAnsi="Arial" w:cs="Arial"/>
          <w:lang w:val="cs-CZ"/>
        </w:rPr>
        <w:t xml:space="preserve">vydávání osobních zaměstnaneckých certifikátů, systémových a serverových certifikátů, </w:t>
      </w:r>
      <w:r w:rsidR="00AB6A8B">
        <w:rPr>
          <w:rFonts w:ascii="Arial" w:hAnsi="Arial" w:cs="Arial"/>
          <w:lang w:val="cs-CZ"/>
        </w:rPr>
        <w:t>dodáv</w:t>
      </w:r>
      <w:r w:rsidR="002F518C">
        <w:rPr>
          <w:rFonts w:ascii="Arial" w:hAnsi="Arial" w:cs="Arial"/>
          <w:lang w:val="cs-CZ"/>
        </w:rPr>
        <w:t>ání</w:t>
      </w:r>
      <w:r w:rsidR="00AB6A8B">
        <w:rPr>
          <w:rFonts w:ascii="Arial" w:hAnsi="Arial" w:cs="Arial"/>
          <w:lang w:val="cs-CZ"/>
        </w:rPr>
        <w:t xml:space="preserve"> kvalifikovaných prostředků pro vytváření ele</w:t>
      </w:r>
      <w:r w:rsidR="007F4CB7">
        <w:rPr>
          <w:rFonts w:ascii="Arial" w:hAnsi="Arial" w:cs="Arial"/>
          <w:lang w:val="cs-CZ"/>
        </w:rPr>
        <w:t xml:space="preserve">ktronických podpisů a </w:t>
      </w:r>
      <w:r w:rsidR="00EA561F">
        <w:rPr>
          <w:rFonts w:ascii="Arial" w:hAnsi="Arial" w:cs="Arial"/>
          <w:lang w:val="cs-CZ"/>
        </w:rPr>
        <w:t xml:space="preserve">zajištění </w:t>
      </w:r>
      <w:r w:rsidR="007F4CB7">
        <w:rPr>
          <w:rFonts w:ascii="Arial" w:hAnsi="Arial" w:cs="Arial"/>
          <w:lang w:val="cs-CZ"/>
        </w:rPr>
        <w:t>správ</w:t>
      </w:r>
      <w:r w:rsidR="002F518C">
        <w:rPr>
          <w:rFonts w:ascii="Arial" w:hAnsi="Arial" w:cs="Arial"/>
          <w:lang w:val="cs-CZ"/>
        </w:rPr>
        <w:t>y</w:t>
      </w:r>
      <w:r w:rsidR="007F4CB7">
        <w:rPr>
          <w:rFonts w:ascii="Arial" w:hAnsi="Arial" w:cs="Arial"/>
          <w:lang w:val="cs-CZ"/>
        </w:rPr>
        <w:t xml:space="preserve"> a obnov</w:t>
      </w:r>
      <w:r w:rsidR="002F518C">
        <w:rPr>
          <w:rFonts w:ascii="Arial" w:hAnsi="Arial" w:cs="Arial"/>
          <w:lang w:val="cs-CZ"/>
        </w:rPr>
        <w:t>y</w:t>
      </w:r>
      <w:r w:rsidR="007F4CB7">
        <w:rPr>
          <w:rFonts w:ascii="Arial" w:hAnsi="Arial" w:cs="Arial"/>
          <w:lang w:val="cs-CZ"/>
        </w:rPr>
        <w:t xml:space="preserve"> certifikátů</w:t>
      </w:r>
      <w:r w:rsidR="00EA561F">
        <w:rPr>
          <w:rFonts w:ascii="Arial" w:hAnsi="Arial" w:cs="Arial"/>
          <w:lang w:val="cs-CZ"/>
        </w:rPr>
        <w:t>, přičemž b</w:t>
      </w:r>
      <w:r w:rsidR="007F4CB7">
        <w:rPr>
          <w:rFonts w:ascii="Arial" w:hAnsi="Arial" w:cs="Arial"/>
          <w:lang w:val="cs-CZ"/>
        </w:rPr>
        <w:t xml:space="preserve">ližší specifikace předmětu </w:t>
      </w:r>
      <w:r w:rsidR="00F0778A">
        <w:rPr>
          <w:rFonts w:ascii="Arial" w:hAnsi="Arial" w:cs="Arial"/>
          <w:lang w:val="cs-CZ"/>
        </w:rPr>
        <w:t>RD</w:t>
      </w:r>
      <w:r w:rsidR="007F4CB7">
        <w:rPr>
          <w:rFonts w:ascii="Arial" w:hAnsi="Arial" w:cs="Arial"/>
          <w:lang w:val="cs-CZ"/>
        </w:rPr>
        <w:t xml:space="preserve"> je obsažena v odst. 1.2 </w:t>
      </w:r>
      <w:r w:rsidR="00F0778A">
        <w:rPr>
          <w:rFonts w:ascii="Arial" w:hAnsi="Arial" w:cs="Arial"/>
          <w:lang w:val="cs-CZ"/>
        </w:rPr>
        <w:t>RD</w:t>
      </w:r>
      <w:r w:rsidR="007D6F67">
        <w:rPr>
          <w:rFonts w:ascii="Arial" w:hAnsi="Arial" w:cs="Arial"/>
          <w:lang w:val="cs-CZ"/>
        </w:rPr>
        <w:t xml:space="preserve"> </w:t>
      </w:r>
      <w:r w:rsidR="007F4CB7">
        <w:rPr>
          <w:rFonts w:ascii="Arial" w:hAnsi="Arial" w:cs="Arial"/>
          <w:lang w:val="cs-CZ"/>
        </w:rPr>
        <w:t>a příloze č.</w:t>
      </w:r>
      <w:r w:rsidR="00EA561F">
        <w:rPr>
          <w:rFonts w:ascii="Arial" w:hAnsi="Arial" w:cs="Arial"/>
          <w:lang w:val="cs-CZ"/>
        </w:rPr>
        <w:t> </w:t>
      </w:r>
      <w:r w:rsidR="007F4CB7">
        <w:rPr>
          <w:rFonts w:ascii="Arial" w:hAnsi="Arial" w:cs="Arial"/>
          <w:lang w:val="cs-CZ"/>
        </w:rPr>
        <w:t xml:space="preserve">1 </w:t>
      </w:r>
      <w:r w:rsidR="00F0778A">
        <w:rPr>
          <w:rFonts w:ascii="Arial" w:hAnsi="Arial" w:cs="Arial"/>
          <w:lang w:val="cs-CZ"/>
        </w:rPr>
        <w:t>RD</w:t>
      </w:r>
      <w:r w:rsidR="007F4CB7">
        <w:rPr>
          <w:rFonts w:ascii="Arial" w:hAnsi="Arial" w:cs="Arial"/>
          <w:lang w:val="cs-CZ"/>
        </w:rPr>
        <w:t>.</w:t>
      </w:r>
    </w:p>
    <w:p w14:paraId="4F2FCDBB" w14:textId="57B661DE" w:rsidR="005603CA" w:rsidRPr="004B6C37" w:rsidRDefault="007F4CB7" w:rsidP="004B6C37">
      <w:pPr>
        <w:pStyle w:val="Zkladntext2"/>
        <w:numPr>
          <w:ilvl w:val="1"/>
          <w:numId w:val="26"/>
        </w:numPr>
        <w:spacing w:after="120" w:line="276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  <w:lang w:val="cs-CZ"/>
        </w:rPr>
        <w:t xml:space="preserve">Předmětem </w:t>
      </w:r>
      <w:r w:rsidR="00C74A0E">
        <w:rPr>
          <w:rFonts w:ascii="Arial" w:hAnsi="Arial" w:cs="Arial"/>
          <w:lang w:val="cs-CZ"/>
        </w:rPr>
        <w:t>RD</w:t>
      </w:r>
      <w:r>
        <w:rPr>
          <w:rFonts w:ascii="Arial" w:hAnsi="Arial" w:cs="Arial"/>
          <w:lang w:val="cs-CZ"/>
        </w:rPr>
        <w:t xml:space="preserve"> </w:t>
      </w:r>
      <w:r w:rsidR="00514A51">
        <w:rPr>
          <w:rFonts w:ascii="Arial" w:hAnsi="Arial" w:cs="Arial"/>
          <w:lang w:val="cs-CZ"/>
        </w:rPr>
        <w:t>jsou konkrétně následující činnosti</w:t>
      </w:r>
      <w:r w:rsidR="005603CA" w:rsidRPr="004B6C37">
        <w:rPr>
          <w:rFonts w:ascii="Arial" w:hAnsi="Arial" w:cs="Arial"/>
        </w:rPr>
        <w:t>:</w:t>
      </w:r>
    </w:p>
    <w:p w14:paraId="77F45ACB" w14:textId="77777777" w:rsidR="005603CA" w:rsidRPr="00410D3F" w:rsidRDefault="005603CA" w:rsidP="005603CA">
      <w:pPr>
        <w:pStyle w:val="Zkladntext"/>
        <w:widowControl/>
        <w:numPr>
          <w:ilvl w:val="0"/>
          <w:numId w:val="16"/>
        </w:numPr>
        <w:tabs>
          <w:tab w:val="clear" w:pos="181"/>
          <w:tab w:val="left" w:pos="0"/>
          <w:tab w:val="left" w:pos="1134"/>
        </w:tabs>
        <w:spacing w:after="120" w:line="276" w:lineRule="auto"/>
        <w:ind w:left="1134" w:hanging="425"/>
        <w:rPr>
          <w:rFonts w:ascii="Arial" w:hAnsi="Arial" w:cs="Arial"/>
        </w:rPr>
      </w:pPr>
      <w:r w:rsidRPr="00410D3F">
        <w:rPr>
          <w:rFonts w:ascii="Arial" w:hAnsi="Arial" w:cs="Arial"/>
        </w:rPr>
        <w:t xml:space="preserve">vydávání kvalifikovaných certifikátů pro elektronický podpis ve smyslu článku 28 nařízení </w:t>
      </w:r>
      <w:proofErr w:type="spellStart"/>
      <w:r w:rsidRPr="00410D3F">
        <w:rPr>
          <w:rFonts w:ascii="Arial" w:hAnsi="Arial" w:cs="Arial"/>
        </w:rPr>
        <w:t>eIDAS</w:t>
      </w:r>
      <w:proofErr w:type="spellEnd"/>
      <w:r w:rsidRPr="00410D3F">
        <w:rPr>
          <w:rFonts w:ascii="Arial" w:hAnsi="Arial" w:cs="Arial"/>
        </w:rPr>
        <w:t>;</w:t>
      </w:r>
    </w:p>
    <w:p w14:paraId="744C121B" w14:textId="77777777" w:rsidR="005603CA" w:rsidRPr="00410D3F" w:rsidRDefault="005603CA" w:rsidP="005603CA">
      <w:pPr>
        <w:pStyle w:val="Zkladntext"/>
        <w:widowControl/>
        <w:numPr>
          <w:ilvl w:val="0"/>
          <w:numId w:val="16"/>
        </w:numPr>
        <w:tabs>
          <w:tab w:val="clear" w:pos="181"/>
          <w:tab w:val="left" w:pos="0"/>
          <w:tab w:val="left" w:pos="1134"/>
        </w:tabs>
        <w:spacing w:after="120" w:line="276" w:lineRule="auto"/>
        <w:ind w:left="1134" w:hanging="425"/>
        <w:rPr>
          <w:rFonts w:ascii="Arial" w:hAnsi="Arial" w:cs="Arial"/>
        </w:rPr>
      </w:pPr>
      <w:r w:rsidRPr="00410D3F">
        <w:rPr>
          <w:rFonts w:ascii="Arial" w:hAnsi="Arial" w:cs="Arial"/>
        </w:rPr>
        <w:t xml:space="preserve">vydávání kvalifikovaných certifikátů pro elektronickou pečeť ve smyslu článku 38 nařízení </w:t>
      </w:r>
      <w:proofErr w:type="spellStart"/>
      <w:r w:rsidRPr="00410D3F">
        <w:rPr>
          <w:rFonts w:ascii="Arial" w:hAnsi="Arial" w:cs="Arial"/>
        </w:rPr>
        <w:t>eIDAS</w:t>
      </w:r>
      <w:proofErr w:type="spellEnd"/>
      <w:r w:rsidRPr="00410D3F">
        <w:rPr>
          <w:rFonts w:ascii="Arial" w:hAnsi="Arial" w:cs="Arial"/>
        </w:rPr>
        <w:t>;</w:t>
      </w:r>
    </w:p>
    <w:p w14:paraId="255F9976" w14:textId="5EE4E56A" w:rsidR="005603CA" w:rsidRDefault="005603CA" w:rsidP="005603CA">
      <w:pPr>
        <w:pStyle w:val="Zkladntext"/>
        <w:widowControl/>
        <w:numPr>
          <w:ilvl w:val="0"/>
          <w:numId w:val="16"/>
        </w:numPr>
        <w:tabs>
          <w:tab w:val="clear" w:pos="181"/>
          <w:tab w:val="left" w:pos="0"/>
          <w:tab w:val="left" w:pos="1134"/>
        </w:tabs>
        <w:spacing w:after="120" w:line="276" w:lineRule="auto"/>
        <w:ind w:left="1134" w:hanging="425"/>
        <w:rPr>
          <w:rFonts w:ascii="Arial" w:hAnsi="Arial" w:cs="Arial"/>
        </w:rPr>
      </w:pPr>
      <w:r w:rsidRPr="00410D3F">
        <w:rPr>
          <w:rFonts w:ascii="Arial" w:hAnsi="Arial" w:cs="Arial"/>
        </w:rPr>
        <w:t xml:space="preserve">dodávání kvalifikovaných prostředků pro vytváření elektronických podpisů a pro vytváření elektronických pečetí ve smyslu článku 29, resp. 39 nařízení </w:t>
      </w:r>
      <w:proofErr w:type="spellStart"/>
      <w:r w:rsidRPr="00410D3F">
        <w:rPr>
          <w:rFonts w:ascii="Arial" w:hAnsi="Arial" w:cs="Arial"/>
        </w:rPr>
        <w:t>eIDAS</w:t>
      </w:r>
      <w:proofErr w:type="spellEnd"/>
      <w:r w:rsidRPr="00410D3F">
        <w:rPr>
          <w:rFonts w:ascii="Arial" w:hAnsi="Arial" w:cs="Arial"/>
        </w:rPr>
        <w:t xml:space="preserve"> včetně obslužného SW v provedení USB token (dále též zkráceně </w:t>
      </w:r>
      <w:r w:rsidR="007F4CB7" w:rsidRPr="00410D3F">
        <w:rPr>
          <w:rFonts w:ascii="Arial" w:hAnsi="Arial" w:cs="Arial"/>
        </w:rPr>
        <w:t xml:space="preserve">jen </w:t>
      </w:r>
      <w:r w:rsidRPr="00410D3F">
        <w:rPr>
          <w:rFonts w:ascii="Arial" w:hAnsi="Arial" w:cs="Arial"/>
        </w:rPr>
        <w:t>„kvalifikovaný prostředek“);</w:t>
      </w:r>
    </w:p>
    <w:p w14:paraId="5F8EFCE3" w14:textId="77777777" w:rsidR="005603CA" w:rsidRPr="00410D3F" w:rsidRDefault="005603CA" w:rsidP="005603CA">
      <w:pPr>
        <w:numPr>
          <w:ilvl w:val="0"/>
          <w:numId w:val="16"/>
        </w:numPr>
        <w:tabs>
          <w:tab w:val="left" w:pos="0"/>
          <w:tab w:val="left" w:pos="1134"/>
        </w:tabs>
        <w:spacing w:after="120" w:line="276" w:lineRule="auto"/>
        <w:ind w:left="1134" w:hanging="425"/>
        <w:jc w:val="both"/>
        <w:rPr>
          <w:rFonts w:ascii="Arial" w:hAnsi="Arial" w:cs="Arial"/>
        </w:rPr>
      </w:pPr>
      <w:r w:rsidRPr="00410D3F">
        <w:rPr>
          <w:rFonts w:ascii="Arial" w:hAnsi="Arial" w:cs="Arial"/>
        </w:rPr>
        <w:t>vydávání osobních komerčních certifikátů;</w:t>
      </w:r>
    </w:p>
    <w:p w14:paraId="0B887313" w14:textId="75CA19A5" w:rsidR="005603CA" w:rsidRPr="00410D3F" w:rsidRDefault="00772494" w:rsidP="005603CA">
      <w:pPr>
        <w:numPr>
          <w:ilvl w:val="0"/>
          <w:numId w:val="16"/>
        </w:numPr>
        <w:tabs>
          <w:tab w:val="left" w:pos="0"/>
          <w:tab w:val="left" w:pos="1134"/>
        </w:tabs>
        <w:spacing w:after="120" w:line="276" w:lineRule="auto"/>
        <w:ind w:left="1134" w:hanging="425"/>
        <w:jc w:val="both"/>
        <w:rPr>
          <w:rFonts w:ascii="Arial" w:hAnsi="Arial" w:cs="Arial"/>
        </w:rPr>
      </w:pPr>
      <w:r w:rsidRPr="00772494">
        <w:rPr>
          <w:rFonts w:ascii="Arial" w:hAnsi="Arial" w:cs="Arial"/>
          <w:szCs w:val="22"/>
          <w:lang w:eastAsia="en-US"/>
        </w:rPr>
        <w:t xml:space="preserve">plošné poskytování certifikátů pro zaměstnance </w:t>
      </w:r>
      <w:r w:rsidR="00DB6D65">
        <w:rPr>
          <w:rFonts w:ascii="Arial" w:hAnsi="Arial" w:cs="Arial"/>
          <w:szCs w:val="22"/>
          <w:lang w:eastAsia="en-US"/>
        </w:rPr>
        <w:t>Objedn</w:t>
      </w:r>
      <w:r w:rsidRPr="00772494">
        <w:rPr>
          <w:rFonts w:ascii="Arial" w:hAnsi="Arial" w:cs="Arial"/>
          <w:szCs w:val="22"/>
          <w:lang w:eastAsia="en-US"/>
        </w:rPr>
        <w:t xml:space="preserve">atele a ÚP </w:t>
      </w:r>
      <w:r w:rsidR="00DB6D65">
        <w:rPr>
          <w:rFonts w:ascii="Arial" w:hAnsi="Arial" w:cs="Arial"/>
          <w:szCs w:val="22"/>
          <w:lang w:eastAsia="en-US"/>
        </w:rPr>
        <w:t xml:space="preserve">ČR </w:t>
      </w:r>
      <w:r w:rsidR="00DB6D65" w:rsidRPr="00772494">
        <w:rPr>
          <w:rFonts w:ascii="Arial" w:hAnsi="Arial" w:cs="Arial"/>
          <w:szCs w:val="22"/>
          <w:lang w:eastAsia="en-US"/>
        </w:rPr>
        <w:t>na území ČR</w:t>
      </w:r>
      <w:r w:rsidR="005603CA" w:rsidRPr="00410D3F">
        <w:rPr>
          <w:rFonts w:ascii="Arial" w:hAnsi="Arial" w:cs="Arial"/>
        </w:rPr>
        <w:t>;</w:t>
      </w:r>
    </w:p>
    <w:p w14:paraId="56CBFF53" w14:textId="2FC64708" w:rsidR="005603CA" w:rsidRPr="00410D3F" w:rsidRDefault="005603CA" w:rsidP="005603CA">
      <w:pPr>
        <w:numPr>
          <w:ilvl w:val="0"/>
          <w:numId w:val="16"/>
        </w:numPr>
        <w:tabs>
          <w:tab w:val="left" w:pos="0"/>
          <w:tab w:val="left" w:pos="1134"/>
        </w:tabs>
        <w:spacing w:after="120" w:line="276" w:lineRule="auto"/>
        <w:ind w:left="1134" w:hanging="425"/>
        <w:jc w:val="both"/>
        <w:rPr>
          <w:rFonts w:ascii="Arial" w:hAnsi="Arial" w:cs="Arial"/>
        </w:rPr>
      </w:pPr>
      <w:r w:rsidRPr="00410D3F">
        <w:rPr>
          <w:rFonts w:ascii="Arial" w:hAnsi="Arial" w:cs="Arial"/>
        </w:rPr>
        <w:t>dodávka SW řešení umožňujícího kontrolu a správu vydaných certifikátů v</w:t>
      </w:r>
      <w:r w:rsidR="00AB7484">
        <w:rPr>
          <w:rFonts w:ascii="Arial" w:hAnsi="Arial" w:cs="Arial"/>
        </w:rPr>
        <w:t> </w:t>
      </w:r>
      <w:r w:rsidRPr="00410D3F">
        <w:rPr>
          <w:rFonts w:ascii="Arial" w:hAnsi="Arial" w:cs="Arial"/>
        </w:rPr>
        <w:t>souladu</w:t>
      </w:r>
      <w:r w:rsidR="00AB7484">
        <w:rPr>
          <w:rFonts w:ascii="Arial" w:hAnsi="Arial" w:cs="Arial"/>
        </w:rPr>
        <w:br/>
      </w:r>
      <w:r w:rsidRPr="00410D3F">
        <w:rPr>
          <w:rFonts w:ascii="Arial" w:hAnsi="Arial" w:cs="Arial"/>
        </w:rPr>
        <w:t>s §</w:t>
      </w:r>
      <w:r w:rsidR="00BD366F">
        <w:rPr>
          <w:rFonts w:ascii="Arial" w:hAnsi="Arial" w:cs="Arial"/>
        </w:rPr>
        <w:t> </w:t>
      </w:r>
      <w:r w:rsidRPr="00410D3F">
        <w:rPr>
          <w:rFonts w:ascii="Arial" w:hAnsi="Arial" w:cs="Arial"/>
        </w:rPr>
        <w:t xml:space="preserve">17 vyhlášky č. 259/2012 Sb., o podrobnostech výkonu spisové služby, ve znění pozdějších předpisů, a to včetně možnosti zneplatnění certifikátu oprávněným zástupcem </w:t>
      </w:r>
      <w:r w:rsidR="004554F3">
        <w:rPr>
          <w:rFonts w:ascii="Arial" w:hAnsi="Arial" w:cs="Arial"/>
        </w:rPr>
        <w:t>Objednatele</w:t>
      </w:r>
      <w:r w:rsidR="008C2E5F">
        <w:rPr>
          <w:rFonts w:ascii="Arial" w:hAnsi="Arial" w:cs="Arial"/>
        </w:rPr>
        <w:br/>
      </w:r>
      <w:r w:rsidR="009C5BB3" w:rsidRPr="00410D3F">
        <w:rPr>
          <w:rFonts w:ascii="Arial" w:hAnsi="Arial" w:cs="Arial"/>
        </w:rPr>
        <w:t>a ÚP ČR</w:t>
      </w:r>
      <w:r w:rsidRPr="00410D3F">
        <w:rPr>
          <w:rFonts w:ascii="Arial" w:hAnsi="Arial" w:cs="Arial"/>
        </w:rPr>
        <w:t>;</w:t>
      </w:r>
    </w:p>
    <w:p w14:paraId="43DAA989" w14:textId="6546B6DD" w:rsidR="00A34294" w:rsidRDefault="007B0E15" w:rsidP="005603CA">
      <w:pPr>
        <w:numPr>
          <w:ilvl w:val="0"/>
          <w:numId w:val="16"/>
        </w:numPr>
        <w:tabs>
          <w:tab w:val="left" w:pos="0"/>
          <w:tab w:val="left" w:pos="1134"/>
        </w:tabs>
        <w:spacing w:after="240" w:line="276" w:lineRule="auto"/>
        <w:ind w:left="1134" w:hanging="425"/>
        <w:jc w:val="both"/>
        <w:rPr>
          <w:rFonts w:ascii="Arial" w:hAnsi="Arial" w:cs="Arial"/>
        </w:rPr>
      </w:pPr>
      <w:r w:rsidRPr="00410D3F">
        <w:rPr>
          <w:rFonts w:ascii="Arial" w:hAnsi="Arial" w:cs="Arial"/>
        </w:rPr>
        <w:lastRenderedPageBreak/>
        <w:t>s</w:t>
      </w:r>
      <w:r>
        <w:rPr>
          <w:rFonts w:ascii="Arial" w:hAnsi="Arial" w:cs="Arial"/>
        </w:rPr>
        <w:t>oučinnost</w:t>
      </w:r>
      <w:r w:rsidRPr="00410D3F">
        <w:rPr>
          <w:rFonts w:ascii="Arial" w:hAnsi="Arial" w:cs="Arial"/>
        </w:rPr>
        <w:t xml:space="preserve"> </w:t>
      </w:r>
      <w:r w:rsidR="005603CA" w:rsidRPr="00410D3F">
        <w:rPr>
          <w:rFonts w:ascii="Arial" w:hAnsi="Arial" w:cs="Arial"/>
        </w:rPr>
        <w:t xml:space="preserve">Poskytovatele </w:t>
      </w:r>
      <w:r>
        <w:rPr>
          <w:rFonts w:ascii="Arial" w:hAnsi="Arial" w:cs="Arial"/>
        </w:rPr>
        <w:t>při</w:t>
      </w:r>
      <w:r w:rsidR="005603CA" w:rsidRPr="00410D3F">
        <w:rPr>
          <w:rFonts w:ascii="Arial" w:hAnsi="Arial" w:cs="Arial"/>
        </w:rPr>
        <w:t xml:space="preserve"> zpracování návodů a postupů směřujících k vydání a instalaci certifikátů</w:t>
      </w:r>
      <w:r>
        <w:rPr>
          <w:rFonts w:ascii="Arial" w:hAnsi="Arial" w:cs="Arial"/>
        </w:rPr>
        <w:t xml:space="preserve"> pro zaměstnance Objednatele a ÚP ČR</w:t>
      </w:r>
      <w:r w:rsidR="00514A51">
        <w:rPr>
          <w:rFonts w:ascii="Arial" w:hAnsi="Arial" w:cs="Arial"/>
        </w:rPr>
        <w:t>; a</w:t>
      </w:r>
    </w:p>
    <w:p w14:paraId="314CDB37" w14:textId="5C799E72" w:rsidR="00514A51" w:rsidRDefault="00514A51" w:rsidP="005603CA">
      <w:pPr>
        <w:numPr>
          <w:ilvl w:val="0"/>
          <w:numId w:val="16"/>
        </w:numPr>
        <w:tabs>
          <w:tab w:val="left" w:pos="0"/>
          <w:tab w:val="left" w:pos="1134"/>
        </w:tabs>
        <w:spacing w:after="240" w:line="276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výměna čipových karet.</w:t>
      </w:r>
    </w:p>
    <w:p w14:paraId="40C05B66" w14:textId="08B808BA" w:rsidR="00514A51" w:rsidRPr="00410D3F" w:rsidRDefault="008D5FCB" w:rsidP="00514A51">
      <w:pPr>
        <w:tabs>
          <w:tab w:val="left" w:pos="0"/>
          <w:tab w:val="left" w:pos="1134"/>
        </w:tabs>
        <w:spacing w:after="240" w:line="276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Bližší specifikace jednotlivých činností je dále uvedena v příloze č. 1 RD.</w:t>
      </w:r>
    </w:p>
    <w:p w14:paraId="35BAE88D" w14:textId="1C9536ED" w:rsidR="005603CA" w:rsidRPr="004B6C37" w:rsidRDefault="006413DE" w:rsidP="005603CA">
      <w:pPr>
        <w:pStyle w:val="Zkladntext2"/>
        <w:numPr>
          <w:ilvl w:val="1"/>
          <w:numId w:val="26"/>
        </w:numPr>
        <w:spacing w:after="240" w:line="276" w:lineRule="auto"/>
        <w:ind w:left="709" w:hanging="709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C</w:t>
      </w:r>
      <w:r w:rsidRPr="004B6C37">
        <w:rPr>
          <w:rFonts w:ascii="Arial" w:hAnsi="Arial" w:cs="Arial"/>
          <w:lang w:val="cs-CZ"/>
        </w:rPr>
        <w:t>ertifikáty</w:t>
      </w:r>
      <w:r w:rsidR="005603CA" w:rsidRPr="004B6C37">
        <w:rPr>
          <w:rFonts w:ascii="Arial" w:hAnsi="Arial" w:cs="Arial"/>
          <w:lang w:val="cs-CZ"/>
        </w:rPr>
        <w:t xml:space="preserve"> budou</w:t>
      </w:r>
      <w:r>
        <w:rPr>
          <w:rFonts w:ascii="Arial" w:hAnsi="Arial" w:cs="Arial"/>
          <w:lang w:val="cs-CZ"/>
        </w:rPr>
        <w:t xml:space="preserve"> vydávány </w:t>
      </w:r>
      <w:r w:rsidR="00247585">
        <w:rPr>
          <w:rFonts w:ascii="Arial" w:hAnsi="Arial" w:cs="Arial"/>
          <w:lang w:val="cs-CZ"/>
        </w:rPr>
        <w:t xml:space="preserve">Poskytovatelem </w:t>
      </w:r>
      <w:r w:rsidR="004554F3">
        <w:rPr>
          <w:rFonts w:ascii="Arial" w:hAnsi="Arial" w:cs="Arial"/>
          <w:lang w:val="cs-CZ"/>
        </w:rPr>
        <w:t xml:space="preserve">dle </w:t>
      </w:r>
      <w:r w:rsidR="00247585">
        <w:rPr>
          <w:rFonts w:ascii="Arial" w:hAnsi="Arial" w:cs="Arial"/>
          <w:lang w:val="cs-CZ"/>
        </w:rPr>
        <w:t xml:space="preserve">průběžných </w:t>
      </w:r>
      <w:r w:rsidR="004554F3">
        <w:rPr>
          <w:rFonts w:ascii="Arial" w:hAnsi="Arial" w:cs="Arial"/>
          <w:lang w:val="cs-CZ"/>
        </w:rPr>
        <w:t>potřeb</w:t>
      </w:r>
      <w:r w:rsidR="00247585">
        <w:rPr>
          <w:rFonts w:ascii="Arial" w:hAnsi="Arial" w:cs="Arial"/>
          <w:lang w:val="cs-CZ"/>
        </w:rPr>
        <w:t xml:space="preserve"> a požadavků Objednatele</w:t>
      </w:r>
      <w:r w:rsidR="00C701EC">
        <w:rPr>
          <w:rFonts w:ascii="Arial" w:hAnsi="Arial" w:cs="Arial"/>
          <w:lang w:val="cs-CZ"/>
        </w:rPr>
        <w:br/>
      </w:r>
      <w:r w:rsidR="00247585">
        <w:rPr>
          <w:rFonts w:ascii="Arial" w:hAnsi="Arial" w:cs="Arial"/>
          <w:lang w:val="cs-CZ"/>
        </w:rPr>
        <w:t>a ÚP ČR</w:t>
      </w:r>
      <w:r>
        <w:rPr>
          <w:rFonts w:ascii="Arial" w:hAnsi="Arial" w:cs="Arial"/>
          <w:lang w:val="cs-CZ"/>
        </w:rPr>
        <w:t xml:space="preserve">, a to </w:t>
      </w:r>
      <w:r w:rsidR="005603CA" w:rsidRPr="004B6C37">
        <w:rPr>
          <w:rFonts w:ascii="Arial" w:hAnsi="Arial" w:cs="Arial"/>
          <w:lang w:val="cs-CZ"/>
        </w:rPr>
        <w:t xml:space="preserve">ve formě nových i </w:t>
      </w:r>
      <w:r w:rsidR="00AB0B64" w:rsidRPr="00410D3F">
        <w:rPr>
          <w:rFonts w:ascii="Arial" w:hAnsi="Arial" w:cs="Arial"/>
          <w:lang w:val="cs-CZ"/>
        </w:rPr>
        <w:t>následných</w:t>
      </w:r>
      <w:r>
        <w:rPr>
          <w:rFonts w:ascii="Arial" w:hAnsi="Arial" w:cs="Arial"/>
          <w:lang w:val="cs-CZ"/>
        </w:rPr>
        <w:t xml:space="preserve"> certifikátů</w:t>
      </w:r>
      <w:r w:rsidR="005603CA" w:rsidRPr="004B6C37">
        <w:rPr>
          <w:rFonts w:ascii="Arial" w:hAnsi="Arial" w:cs="Arial"/>
          <w:lang w:val="cs-CZ"/>
        </w:rPr>
        <w:t>.</w:t>
      </w:r>
      <w:r w:rsidR="002F518C">
        <w:rPr>
          <w:rFonts w:ascii="Arial" w:hAnsi="Arial" w:cs="Arial"/>
          <w:lang w:val="cs-CZ"/>
        </w:rPr>
        <w:t xml:space="preserve"> </w:t>
      </w:r>
      <w:r w:rsidR="002F518C" w:rsidRPr="004B6C37">
        <w:rPr>
          <w:rFonts w:ascii="Arial" w:hAnsi="Arial" w:cs="Arial"/>
          <w:lang w:val="cs-CZ"/>
        </w:rPr>
        <w:t xml:space="preserve">Certifikáty musí být vydávány </w:t>
      </w:r>
      <w:r w:rsidR="002F518C" w:rsidRPr="00410D3F">
        <w:rPr>
          <w:rFonts w:ascii="Arial" w:hAnsi="Arial" w:cs="Arial"/>
          <w:lang w:val="cs-CZ"/>
        </w:rPr>
        <w:t>v</w:t>
      </w:r>
      <w:r w:rsidR="00687952">
        <w:rPr>
          <w:rFonts w:ascii="Arial" w:hAnsi="Arial" w:cs="Arial"/>
          <w:lang w:val="cs-CZ"/>
        </w:rPr>
        <w:t> </w:t>
      </w:r>
      <w:r w:rsidR="002F518C" w:rsidRPr="00410D3F">
        <w:rPr>
          <w:rFonts w:ascii="Arial" w:hAnsi="Arial" w:cs="Arial"/>
          <w:lang w:val="cs-CZ"/>
        </w:rPr>
        <w:t>souladu</w:t>
      </w:r>
      <w:r w:rsidR="00687952">
        <w:rPr>
          <w:rFonts w:ascii="Arial" w:hAnsi="Arial" w:cs="Arial"/>
          <w:lang w:val="cs-CZ"/>
        </w:rPr>
        <w:br/>
      </w:r>
      <w:r w:rsidR="002F518C" w:rsidRPr="00410D3F">
        <w:rPr>
          <w:rFonts w:ascii="Arial" w:hAnsi="Arial" w:cs="Arial"/>
          <w:lang w:val="cs-CZ"/>
        </w:rPr>
        <w:t>s</w:t>
      </w:r>
      <w:r>
        <w:rPr>
          <w:rFonts w:ascii="Arial" w:hAnsi="Arial" w:cs="Arial"/>
          <w:lang w:val="cs-CZ"/>
        </w:rPr>
        <w:t xml:space="preserve"> požadavky</w:t>
      </w:r>
      <w:r w:rsidR="002F518C" w:rsidRPr="00410D3F">
        <w:rPr>
          <w:rFonts w:ascii="Arial" w:hAnsi="Arial" w:cs="Arial"/>
          <w:lang w:val="cs-CZ"/>
        </w:rPr>
        <w:t xml:space="preserve"> nařízení </w:t>
      </w:r>
      <w:proofErr w:type="spellStart"/>
      <w:r w:rsidR="002F518C">
        <w:rPr>
          <w:rFonts w:ascii="Arial" w:hAnsi="Arial" w:cs="Arial"/>
          <w:lang w:val="cs-CZ"/>
        </w:rPr>
        <w:t>eIDAS</w:t>
      </w:r>
      <w:proofErr w:type="spellEnd"/>
      <w:r w:rsidR="002F518C" w:rsidRPr="00410D3F">
        <w:rPr>
          <w:rFonts w:ascii="Arial" w:hAnsi="Arial" w:cs="Arial"/>
          <w:lang w:val="cs-CZ"/>
        </w:rPr>
        <w:t>, zákon</w:t>
      </w:r>
      <w:r>
        <w:rPr>
          <w:rFonts w:ascii="Arial" w:hAnsi="Arial" w:cs="Arial"/>
          <w:lang w:val="cs-CZ"/>
        </w:rPr>
        <w:t>a</w:t>
      </w:r>
      <w:r w:rsidR="002F518C" w:rsidRPr="00410D3F">
        <w:rPr>
          <w:rFonts w:ascii="Arial" w:hAnsi="Arial" w:cs="Arial"/>
          <w:lang w:val="cs-CZ"/>
        </w:rPr>
        <w:t xml:space="preserve"> č. 297/2016 Sb. o službách vytvářejících důvěru pro elektronické transakce, ve znění pozdějších předpisů a v souladu s platnými certifikačními politikami Poskytovatel</w:t>
      </w:r>
      <w:r>
        <w:rPr>
          <w:rFonts w:ascii="Arial" w:hAnsi="Arial" w:cs="Arial"/>
          <w:lang w:val="cs-CZ"/>
        </w:rPr>
        <w:t>e jako kvalifikovaného poskytovatele</w:t>
      </w:r>
      <w:r w:rsidR="002F518C" w:rsidRPr="00410D3F">
        <w:rPr>
          <w:rFonts w:ascii="Arial" w:hAnsi="Arial" w:cs="Arial"/>
          <w:lang w:val="cs-CZ"/>
        </w:rPr>
        <w:t xml:space="preserve"> služeb vytvářejících důvěru</w:t>
      </w:r>
      <w:r>
        <w:rPr>
          <w:rFonts w:ascii="Arial" w:hAnsi="Arial" w:cs="Arial"/>
          <w:lang w:val="cs-CZ"/>
        </w:rPr>
        <w:t xml:space="preserve"> pro elektronické transakce</w:t>
      </w:r>
      <w:r w:rsidR="002F518C" w:rsidRPr="00410D3F">
        <w:rPr>
          <w:rFonts w:ascii="Arial" w:hAnsi="Arial" w:cs="Arial"/>
          <w:lang w:val="cs-CZ"/>
        </w:rPr>
        <w:t>.</w:t>
      </w:r>
    </w:p>
    <w:p w14:paraId="327BA386" w14:textId="3C27DAE5" w:rsidR="00247585" w:rsidRPr="00B82F45" w:rsidRDefault="003E2523" w:rsidP="00B82F45">
      <w:pPr>
        <w:pStyle w:val="Zkladntext2"/>
        <w:numPr>
          <w:ilvl w:val="1"/>
          <w:numId w:val="26"/>
        </w:numPr>
        <w:spacing w:after="240" w:line="276" w:lineRule="auto"/>
        <w:ind w:left="709" w:hanging="709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Objednatel</w:t>
      </w:r>
      <w:r w:rsidRPr="00410D3F">
        <w:rPr>
          <w:rFonts w:ascii="Arial" w:hAnsi="Arial" w:cs="Arial"/>
          <w:lang w:val="cs-CZ"/>
        </w:rPr>
        <w:t xml:space="preserve"> </w:t>
      </w:r>
      <w:r w:rsidR="005603CA" w:rsidRPr="00410D3F">
        <w:rPr>
          <w:rFonts w:ascii="Arial" w:hAnsi="Arial" w:cs="Arial"/>
          <w:lang w:val="cs-CZ"/>
        </w:rPr>
        <w:t xml:space="preserve">bez zbytečného odkladu po </w:t>
      </w:r>
      <w:r w:rsidR="00ED160C">
        <w:rPr>
          <w:rFonts w:ascii="Arial" w:hAnsi="Arial" w:cs="Arial"/>
          <w:lang w:val="cs-CZ"/>
        </w:rPr>
        <w:t>uzavření RD</w:t>
      </w:r>
      <w:r w:rsidR="005603CA" w:rsidRPr="00410D3F">
        <w:rPr>
          <w:rFonts w:ascii="Arial" w:hAnsi="Arial" w:cs="Arial"/>
          <w:lang w:val="cs-CZ"/>
        </w:rPr>
        <w:t xml:space="preserve"> </w:t>
      </w:r>
      <w:r w:rsidR="00247585">
        <w:rPr>
          <w:rFonts w:ascii="Arial" w:hAnsi="Arial" w:cs="Arial"/>
          <w:lang w:val="cs-CZ"/>
        </w:rPr>
        <w:t>zašl</w:t>
      </w:r>
      <w:r w:rsidR="00F67313">
        <w:rPr>
          <w:rFonts w:ascii="Arial" w:hAnsi="Arial" w:cs="Arial"/>
          <w:lang w:val="cs-CZ"/>
        </w:rPr>
        <w:t>e</w:t>
      </w:r>
      <w:r w:rsidR="00247585" w:rsidRPr="00410D3F">
        <w:rPr>
          <w:rFonts w:ascii="Arial" w:hAnsi="Arial" w:cs="Arial"/>
          <w:lang w:val="cs-CZ"/>
        </w:rPr>
        <w:t xml:space="preserve"> </w:t>
      </w:r>
      <w:r w:rsidR="005603CA" w:rsidRPr="00410D3F">
        <w:rPr>
          <w:rFonts w:ascii="Arial" w:hAnsi="Arial" w:cs="Arial"/>
          <w:lang w:val="cs-CZ"/>
        </w:rPr>
        <w:t xml:space="preserve">Poskytovateli seznam pověřených osob, které </w:t>
      </w:r>
      <w:r w:rsidR="004554F3">
        <w:rPr>
          <w:rFonts w:ascii="Arial" w:hAnsi="Arial" w:cs="Arial"/>
          <w:lang w:val="cs-CZ"/>
        </w:rPr>
        <w:t>budou</w:t>
      </w:r>
      <w:r w:rsidR="004554F3" w:rsidRPr="00410D3F">
        <w:rPr>
          <w:rFonts w:ascii="Arial" w:hAnsi="Arial" w:cs="Arial"/>
          <w:lang w:val="cs-CZ"/>
        </w:rPr>
        <w:t xml:space="preserve"> </w:t>
      </w:r>
      <w:r w:rsidR="005603CA" w:rsidRPr="00410D3F">
        <w:rPr>
          <w:rFonts w:ascii="Arial" w:hAnsi="Arial" w:cs="Arial"/>
          <w:lang w:val="cs-CZ"/>
        </w:rPr>
        <w:t xml:space="preserve">oprávněny u Poskytovatele objednávat </w:t>
      </w:r>
      <w:r w:rsidR="004554F3">
        <w:rPr>
          <w:rFonts w:ascii="Arial" w:hAnsi="Arial" w:cs="Arial"/>
          <w:lang w:val="cs-CZ"/>
        </w:rPr>
        <w:t xml:space="preserve">jednotlivé </w:t>
      </w:r>
      <w:r w:rsidR="005603CA" w:rsidRPr="00410D3F">
        <w:rPr>
          <w:rFonts w:ascii="Arial" w:hAnsi="Arial" w:cs="Arial"/>
          <w:lang w:val="cs-CZ"/>
        </w:rPr>
        <w:t>služby</w:t>
      </w:r>
      <w:r w:rsidR="00561157">
        <w:rPr>
          <w:rFonts w:ascii="Arial" w:hAnsi="Arial" w:cs="Arial"/>
          <w:lang w:val="cs-CZ"/>
        </w:rPr>
        <w:t xml:space="preserve"> anebo dodávky</w:t>
      </w:r>
      <w:r w:rsidR="004554F3">
        <w:rPr>
          <w:rFonts w:ascii="Arial" w:hAnsi="Arial" w:cs="Arial"/>
          <w:lang w:val="cs-CZ"/>
        </w:rPr>
        <w:t>, které jsou</w:t>
      </w:r>
      <w:r w:rsidR="005603CA" w:rsidRPr="00410D3F">
        <w:rPr>
          <w:rFonts w:ascii="Arial" w:hAnsi="Arial" w:cs="Arial"/>
          <w:lang w:val="cs-CZ"/>
        </w:rPr>
        <w:t xml:space="preserve"> předmětem </w:t>
      </w:r>
      <w:r w:rsidR="00ED160C">
        <w:rPr>
          <w:rFonts w:ascii="Arial" w:hAnsi="Arial" w:cs="Arial"/>
          <w:lang w:val="cs-CZ"/>
        </w:rPr>
        <w:t>RD</w:t>
      </w:r>
      <w:r w:rsidR="005603CA" w:rsidRPr="00410D3F">
        <w:rPr>
          <w:rFonts w:ascii="Arial" w:hAnsi="Arial" w:cs="Arial"/>
          <w:lang w:val="cs-CZ"/>
        </w:rPr>
        <w:t>.</w:t>
      </w:r>
    </w:p>
    <w:p w14:paraId="670960FA" w14:textId="6DE96BD4" w:rsidR="003E2523" w:rsidRPr="00B82F45" w:rsidRDefault="00247585" w:rsidP="00B82F45">
      <w:pPr>
        <w:pStyle w:val="Zkladntext2"/>
        <w:numPr>
          <w:ilvl w:val="1"/>
          <w:numId w:val="26"/>
        </w:numPr>
        <w:spacing w:after="240" w:line="276" w:lineRule="auto"/>
        <w:ind w:left="709" w:hanging="709"/>
        <w:jc w:val="both"/>
        <w:rPr>
          <w:rFonts w:ascii="Arial" w:hAnsi="Arial" w:cs="Arial"/>
          <w:lang w:val="cs-CZ"/>
        </w:rPr>
      </w:pPr>
      <w:r w:rsidRPr="00D76821">
        <w:rPr>
          <w:rFonts w:ascii="Arial" w:hAnsi="Arial" w:cs="Arial"/>
          <w:lang w:val="cs-CZ"/>
        </w:rPr>
        <w:t xml:space="preserve">Objednatel se zavazuje za řádně a včas </w:t>
      </w:r>
      <w:r>
        <w:rPr>
          <w:rFonts w:ascii="Arial" w:hAnsi="Arial" w:cs="Arial"/>
          <w:lang w:val="cs-CZ"/>
        </w:rPr>
        <w:t xml:space="preserve">pro Objednatele a ÚP ČR </w:t>
      </w:r>
      <w:r w:rsidR="00D331D4">
        <w:rPr>
          <w:rFonts w:ascii="Arial" w:hAnsi="Arial" w:cs="Arial"/>
          <w:lang w:val="cs-CZ"/>
        </w:rPr>
        <w:t xml:space="preserve">poskytnuté služby dle této </w:t>
      </w:r>
      <w:r w:rsidR="00C46DBD">
        <w:rPr>
          <w:rFonts w:ascii="Arial" w:hAnsi="Arial" w:cs="Arial"/>
          <w:lang w:val="cs-CZ"/>
        </w:rPr>
        <w:t>RD</w:t>
      </w:r>
      <w:r w:rsidR="00D331D4">
        <w:rPr>
          <w:rFonts w:ascii="Arial" w:hAnsi="Arial" w:cs="Arial"/>
          <w:lang w:val="cs-CZ"/>
        </w:rPr>
        <w:t xml:space="preserve"> </w:t>
      </w:r>
      <w:r w:rsidRPr="00D76821">
        <w:rPr>
          <w:rFonts w:ascii="Arial" w:hAnsi="Arial" w:cs="Arial"/>
          <w:lang w:val="cs-CZ"/>
        </w:rPr>
        <w:t>zaplatit Poskytovateli cenu uvedenou v</w:t>
      </w:r>
      <w:r w:rsidR="00D331D4">
        <w:rPr>
          <w:rFonts w:ascii="Arial" w:hAnsi="Arial" w:cs="Arial"/>
          <w:lang w:val="cs-CZ"/>
        </w:rPr>
        <w:t xml:space="preserve"> čl. IV.</w:t>
      </w:r>
      <w:r w:rsidR="001E1194">
        <w:rPr>
          <w:rFonts w:ascii="Arial" w:hAnsi="Arial" w:cs="Arial"/>
          <w:lang w:val="cs-CZ"/>
        </w:rPr>
        <w:t xml:space="preserve"> RD</w:t>
      </w:r>
      <w:r w:rsidR="00D331D4">
        <w:rPr>
          <w:rFonts w:ascii="Arial" w:hAnsi="Arial" w:cs="Arial"/>
          <w:lang w:val="cs-CZ"/>
        </w:rPr>
        <w:t>,</w:t>
      </w:r>
      <w:r w:rsidRPr="00D76821">
        <w:rPr>
          <w:rFonts w:ascii="Arial" w:hAnsi="Arial" w:cs="Arial"/>
          <w:lang w:val="cs-CZ"/>
        </w:rPr>
        <w:t xml:space="preserve"> resp. </w:t>
      </w:r>
      <w:r w:rsidR="00D331D4">
        <w:rPr>
          <w:rFonts w:ascii="Arial" w:hAnsi="Arial" w:cs="Arial"/>
          <w:lang w:val="cs-CZ"/>
        </w:rPr>
        <w:t xml:space="preserve">v </w:t>
      </w:r>
      <w:r w:rsidRPr="00D76821">
        <w:rPr>
          <w:rFonts w:ascii="Arial" w:hAnsi="Arial" w:cs="Arial"/>
          <w:lang w:val="cs-CZ"/>
        </w:rPr>
        <w:t xml:space="preserve">příloze č. 2 </w:t>
      </w:r>
      <w:r w:rsidR="00C46DBD">
        <w:rPr>
          <w:rFonts w:ascii="Arial" w:hAnsi="Arial" w:cs="Arial"/>
          <w:lang w:val="cs-CZ"/>
        </w:rPr>
        <w:t>RD</w:t>
      </w:r>
      <w:r w:rsidRPr="00D76821">
        <w:rPr>
          <w:rFonts w:ascii="Arial" w:hAnsi="Arial" w:cs="Arial"/>
          <w:lang w:val="cs-CZ"/>
        </w:rPr>
        <w:t>.</w:t>
      </w:r>
    </w:p>
    <w:p w14:paraId="3DEF5DE7" w14:textId="28F554E9" w:rsidR="00076680" w:rsidRPr="00616227" w:rsidRDefault="00076680" w:rsidP="00076680">
      <w:pPr>
        <w:pStyle w:val="smlouva"/>
        <w:keepNext/>
        <w:autoSpaceDE/>
        <w:autoSpaceDN/>
        <w:spacing w:before="360" w:after="120" w:line="276" w:lineRule="auto"/>
        <w:rPr>
          <w:rFonts w:ascii="Arial" w:hAnsi="Arial" w:cs="Arial"/>
          <w:b/>
          <w:bCs/>
          <w:sz w:val="20"/>
          <w:szCs w:val="20"/>
        </w:rPr>
      </w:pPr>
      <w:r w:rsidRPr="00616227">
        <w:rPr>
          <w:rFonts w:ascii="Arial" w:hAnsi="Arial" w:cs="Arial"/>
          <w:b/>
          <w:bCs/>
          <w:sz w:val="20"/>
          <w:szCs w:val="20"/>
        </w:rPr>
        <w:t>Čl. II.</w:t>
      </w:r>
    </w:p>
    <w:p w14:paraId="22F24375" w14:textId="77777777" w:rsidR="00076680" w:rsidRDefault="00076680" w:rsidP="00076680">
      <w:pPr>
        <w:pStyle w:val="smlouva"/>
        <w:keepNext/>
        <w:autoSpaceDE/>
        <w:autoSpaceDN/>
        <w:spacing w:after="120" w:line="276" w:lineRule="auto"/>
      </w:pPr>
      <w:r w:rsidRPr="00616227">
        <w:rPr>
          <w:rFonts w:ascii="Arial" w:hAnsi="Arial" w:cs="Arial"/>
          <w:b/>
          <w:bCs/>
          <w:sz w:val="20"/>
          <w:szCs w:val="20"/>
        </w:rPr>
        <w:t xml:space="preserve">Způsob </w:t>
      </w:r>
      <w:r>
        <w:rPr>
          <w:rFonts w:ascii="Arial" w:hAnsi="Arial" w:cs="Arial"/>
          <w:b/>
          <w:bCs/>
          <w:sz w:val="20"/>
          <w:szCs w:val="20"/>
        </w:rPr>
        <w:t>uzavírání dílčích smluv</w:t>
      </w:r>
    </w:p>
    <w:p w14:paraId="43129F7E" w14:textId="5BA5A0E8" w:rsidR="00076680" w:rsidRDefault="00076680" w:rsidP="00B82F45">
      <w:pPr>
        <w:pStyle w:val="Zkladntext"/>
        <w:widowControl/>
        <w:numPr>
          <w:ilvl w:val="1"/>
          <w:numId w:val="59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ind w:left="709" w:hanging="709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Povinnost k poskytnutí jednotliv</w:t>
      </w:r>
      <w:r w:rsidR="00561157">
        <w:rPr>
          <w:rFonts w:ascii="Arial" w:hAnsi="Arial" w:cs="Arial"/>
        </w:rPr>
        <w:t>ých</w:t>
      </w:r>
      <w:r>
        <w:rPr>
          <w:rFonts w:ascii="Arial" w:hAnsi="Arial" w:cs="Arial"/>
        </w:rPr>
        <w:t xml:space="preserve"> služ</w:t>
      </w:r>
      <w:r w:rsidR="0056115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b </w:t>
      </w:r>
      <w:r w:rsidR="00561157">
        <w:rPr>
          <w:rFonts w:ascii="Arial" w:hAnsi="Arial" w:cs="Arial"/>
        </w:rPr>
        <w:t>anebo dodávek dle odst. 1.2. RD</w:t>
      </w:r>
      <w:r>
        <w:rPr>
          <w:rFonts w:ascii="Arial" w:hAnsi="Arial" w:cs="Arial"/>
        </w:rPr>
        <w:t xml:space="preserve"> vznikne Poskytovateli na základě uzavření dílčí smlouvy s Objednatelem v návaznosti na doručení dílčí </w:t>
      </w:r>
      <w:r w:rsidRPr="00410D3F">
        <w:rPr>
          <w:rFonts w:ascii="Arial" w:hAnsi="Arial" w:cs="Arial"/>
        </w:rPr>
        <w:t>objednáv</w:t>
      </w:r>
      <w:r>
        <w:rPr>
          <w:rFonts w:ascii="Arial" w:hAnsi="Arial" w:cs="Arial"/>
        </w:rPr>
        <w:t>ky</w:t>
      </w:r>
      <w:r w:rsidRPr="00410D3F">
        <w:rPr>
          <w:rFonts w:ascii="Arial" w:hAnsi="Arial" w:cs="Arial"/>
        </w:rPr>
        <w:t xml:space="preserve"> Objednatele</w:t>
      </w:r>
      <w:r>
        <w:rPr>
          <w:rFonts w:ascii="Arial" w:hAnsi="Arial" w:cs="Arial"/>
        </w:rPr>
        <w:t xml:space="preserve">, přičemž dílčí objednávky budou odesílány výhradně pověřenými osobami </w:t>
      </w:r>
      <w:r w:rsidR="00FA1ADA">
        <w:rPr>
          <w:rFonts w:ascii="Arial" w:hAnsi="Arial" w:cs="Arial"/>
        </w:rPr>
        <w:t xml:space="preserve">Objednatele </w:t>
      </w:r>
      <w:r>
        <w:rPr>
          <w:rFonts w:ascii="Arial" w:hAnsi="Arial" w:cs="Arial"/>
        </w:rPr>
        <w:t xml:space="preserve">ve smyslu odst. 1.4 </w:t>
      </w:r>
      <w:r w:rsidR="004A394D">
        <w:rPr>
          <w:rFonts w:ascii="Arial" w:hAnsi="Arial" w:cs="Arial"/>
        </w:rPr>
        <w:t>RD</w:t>
      </w:r>
      <w:r w:rsidRPr="00410D3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Dílčí objednávka je návrhem na uzavření dílčí smlouvy, potvrzení dílčí objednávky Poskytovatelem je pak přijetím návrhu na uzavření dílčí smlouvy.</w:t>
      </w:r>
    </w:p>
    <w:p w14:paraId="3C7D8342" w14:textId="5CEF5642" w:rsidR="00076680" w:rsidRPr="00410D3F" w:rsidRDefault="00076680" w:rsidP="00B82F45">
      <w:pPr>
        <w:pStyle w:val="Zkladntext"/>
        <w:widowControl/>
        <w:numPr>
          <w:ilvl w:val="1"/>
          <w:numId w:val="59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ind w:left="709" w:hanging="709"/>
        <w:textAlignment w:val="baseline"/>
        <w:rPr>
          <w:rFonts w:ascii="Arial" w:hAnsi="Arial" w:cs="Arial"/>
        </w:rPr>
      </w:pPr>
      <w:r w:rsidRPr="00410D3F">
        <w:rPr>
          <w:rFonts w:ascii="Arial" w:hAnsi="Arial" w:cs="Arial"/>
        </w:rPr>
        <w:t>V</w:t>
      </w:r>
      <w:r w:rsidR="001C77B0">
        <w:rPr>
          <w:rFonts w:ascii="Arial" w:hAnsi="Arial" w:cs="Arial"/>
        </w:rPr>
        <w:t xml:space="preserve"> dílčí </w:t>
      </w:r>
      <w:r w:rsidRPr="00410D3F">
        <w:rPr>
          <w:rFonts w:ascii="Arial" w:hAnsi="Arial" w:cs="Arial"/>
        </w:rPr>
        <w:t xml:space="preserve">objednávce Objednatel </w:t>
      </w:r>
      <w:r>
        <w:rPr>
          <w:rFonts w:ascii="Arial" w:hAnsi="Arial" w:cs="Arial"/>
        </w:rPr>
        <w:t xml:space="preserve">vždy </w:t>
      </w:r>
      <w:r w:rsidRPr="00410D3F">
        <w:rPr>
          <w:rFonts w:ascii="Arial" w:hAnsi="Arial" w:cs="Arial"/>
        </w:rPr>
        <w:t xml:space="preserve">uvede </w:t>
      </w:r>
      <w:r>
        <w:rPr>
          <w:rFonts w:ascii="Arial" w:hAnsi="Arial" w:cs="Arial"/>
        </w:rPr>
        <w:t xml:space="preserve">alespoň číslo </w:t>
      </w:r>
      <w:r w:rsidR="00A03A29">
        <w:rPr>
          <w:rFonts w:ascii="Arial" w:hAnsi="Arial" w:cs="Arial"/>
        </w:rPr>
        <w:t>RD (Objednatel sdělí Poskytovateli bez zbytečného prodlení po uzavření RD)</w:t>
      </w:r>
      <w:r>
        <w:rPr>
          <w:rFonts w:ascii="Arial" w:hAnsi="Arial" w:cs="Arial"/>
        </w:rPr>
        <w:t xml:space="preserve">, </w:t>
      </w:r>
      <w:r w:rsidR="00FA1ADA">
        <w:rPr>
          <w:rFonts w:ascii="Arial" w:hAnsi="Arial" w:cs="Arial"/>
        </w:rPr>
        <w:t xml:space="preserve">číslo objednávky, </w:t>
      </w:r>
      <w:r>
        <w:rPr>
          <w:rFonts w:ascii="Arial" w:hAnsi="Arial" w:cs="Arial"/>
        </w:rPr>
        <w:t>identifikační údaje smluvních stra</w:t>
      </w:r>
      <w:r w:rsidR="00FA1ADA">
        <w:rPr>
          <w:rFonts w:ascii="Arial" w:hAnsi="Arial" w:cs="Arial"/>
        </w:rPr>
        <w:t>n včetně identifikačních údajů pověřené osoby odesílající objednávku</w:t>
      </w:r>
      <w:r>
        <w:rPr>
          <w:rFonts w:ascii="Arial" w:hAnsi="Arial" w:cs="Arial"/>
        </w:rPr>
        <w:t xml:space="preserve">, specifikaci a množství </w:t>
      </w:r>
      <w:r w:rsidRPr="00410D3F">
        <w:rPr>
          <w:rFonts w:ascii="Arial" w:hAnsi="Arial" w:cs="Arial"/>
        </w:rPr>
        <w:t>požadovan</w:t>
      </w:r>
      <w:r w:rsidR="00FA1ADA">
        <w:rPr>
          <w:rFonts w:ascii="Arial" w:hAnsi="Arial" w:cs="Arial"/>
        </w:rPr>
        <w:t>ých služeb a místo plnění. O</w:t>
      </w:r>
      <w:r w:rsidR="006835CF">
        <w:rPr>
          <w:rFonts w:ascii="Arial" w:hAnsi="Arial" w:cs="Arial"/>
        </w:rPr>
        <w:t xml:space="preserve">bjednávané </w:t>
      </w:r>
      <w:r w:rsidR="00FA1ADA">
        <w:rPr>
          <w:rFonts w:ascii="Arial" w:hAnsi="Arial" w:cs="Arial"/>
        </w:rPr>
        <w:t>služby</w:t>
      </w:r>
      <w:r>
        <w:rPr>
          <w:rFonts w:ascii="Arial" w:hAnsi="Arial" w:cs="Arial"/>
        </w:rPr>
        <w:t xml:space="preserve"> bud</w:t>
      </w:r>
      <w:r w:rsidR="00FA1ADA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vždy v členění odpovídajícímu příloze č. 2 </w:t>
      </w:r>
      <w:r w:rsidR="00A03A29">
        <w:rPr>
          <w:rFonts w:ascii="Arial" w:hAnsi="Arial" w:cs="Arial"/>
        </w:rPr>
        <w:t>RD</w:t>
      </w:r>
      <w:r w:rsidRPr="00410D3F">
        <w:rPr>
          <w:rFonts w:ascii="Arial" w:hAnsi="Arial" w:cs="Arial"/>
        </w:rPr>
        <w:t>. Jednotliv</w:t>
      </w:r>
      <w:r w:rsidR="00FA1ADA">
        <w:rPr>
          <w:rFonts w:ascii="Arial" w:hAnsi="Arial" w:cs="Arial"/>
        </w:rPr>
        <w:t>é služby</w:t>
      </w:r>
      <w:r w:rsidR="006835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</w:t>
      </w:r>
      <w:r w:rsidRPr="00410D3F">
        <w:rPr>
          <w:rFonts w:ascii="Arial" w:hAnsi="Arial" w:cs="Arial"/>
        </w:rPr>
        <w:t xml:space="preserve"> možné objednávat samostatně </w:t>
      </w:r>
      <w:r>
        <w:rPr>
          <w:rFonts w:ascii="Arial" w:hAnsi="Arial" w:cs="Arial"/>
        </w:rPr>
        <w:t xml:space="preserve">i společně, vždy </w:t>
      </w:r>
      <w:r w:rsidRPr="00410D3F">
        <w:rPr>
          <w:rFonts w:ascii="Arial" w:hAnsi="Arial" w:cs="Arial"/>
        </w:rPr>
        <w:t xml:space="preserve">dle </w:t>
      </w:r>
      <w:r>
        <w:rPr>
          <w:rFonts w:ascii="Arial" w:hAnsi="Arial" w:cs="Arial"/>
        </w:rPr>
        <w:t>aktuální</w:t>
      </w:r>
      <w:r w:rsidR="00FA1ADA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</w:t>
      </w:r>
      <w:r w:rsidRPr="00410D3F">
        <w:rPr>
          <w:rFonts w:ascii="Arial" w:hAnsi="Arial" w:cs="Arial"/>
        </w:rPr>
        <w:t>potřeb</w:t>
      </w:r>
      <w:r>
        <w:rPr>
          <w:rFonts w:ascii="Arial" w:hAnsi="Arial" w:cs="Arial"/>
        </w:rPr>
        <w:t xml:space="preserve"> Objednatele a ÚP ČR</w:t>
      </w:r>
      <w:r w:rsidRPr="00410D3F">
        <w:rPr>
          <w:rFonts w:ascii="Arial" w:hAnsi="Arial" w:cs="Arial"/>
        </w:rPr>
        <w:t>.</w:t>
      </w:r>
    </w:p>
    <w:p w14:paraId="61D6EE16" w14:textId="055C67C7" w:rsidR="00CF1AFA" w:rsidRDefault="00F44A65" w:rsidP="00B82F45">
      <w:pPr>
        <w:pStyle w:val="Zkladntext"/>
        <w:widowControl/>
        <w:numPr>
          <w:ilvl w:val="1"/>
          <w:numId w:val="59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ind w:left="709" w:hanging="709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Za účelem vydávání certifikátů a kvalifikovaných prostředků dle </w:t>
      </w:r>
      <w:r w:rsidR="00264466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řílohy č. 2 </w:t>
      </w:r>
      <w:r w:rsidR="00264466">
        <w:rPr>
          <w:rFonts w:ascii="Arial" w:hAnsi="Arial" w:cs="Arial"/>
        </w:rPr>
        <w:t>RD</w:t>
      </w:r>
      <w:r>
        <w:rPr>
          <w:rFonts w:ascii="Arial" w:hAnsi="Arial" w:cs="Arial"/>
        </w:rPr>
        <w:t xml:space="preserve"> Objednatel d</w:t>
      </w:r>
      <w:r w:rsidR="00160B10">
        <w:rPr>
          <w:rFonts w:ascii="Arial" w:hAnsi="Arial" w:cs="Arial"/>
        </w:rPr>
        <w:t xml:space="preserve">ílčí objednávkou </w:t>
      </w:r>
      <w:r w:rsidR="00F82FD0">
        <w:rPr>
          <w:rFonts w:ascii="Arial" w:hAnsi="Arial" w:cs="Arial"/>
        </w:rPr>
        <w:t>na dobu 3 měsíců</w:t>
      </w:r>
      <w:r w:rsidR="00160B10">
        <w:rPr>
          <w:rFonts w:ascii="Arial" w:hAnsi="Arial" w:cs="Arial"/>
        </w:rPr>
        <w:t xml:space="preserve"> </w:t>
      </w:r>
      <w:r w:rsidR="00F82FD0">
        <w:rPr>
          <w:rFonts w:ascii="Arial" w:hAnsi="Arial" w:cs="Arial"/>
        </w:rPr>
        <w:t xml:space="preserve">ode dne jejího potvrzení </w:t>
      </w:r>
      <w:r w:rsidR="00160B10">
        <w:rPr>
          <w:rFonts w:ascii="Arial" w:hAnsi="Arial" w:cs="Arial"/>
        </w:rPr>
        <w:t xml:space="preserve">objednává </w:t>
      </w:r>
      <w:r w:rsidR="00F82FD0">
        <w:rPr>
          <w:rFonts w:ascii="Arial" w:hAnsi="Arial" w:cs="Arial"/>
        </w:rPr>
        <w:t>jím stanovené</w:t>
      </w:r>
      <w:r w:rsidR="00160B10">
        <w:rPr>
          <w:rFonts w:ascii="Arial" w:hAnsi="Arial" w:cs="Arial"/>
        </w:rPr>
        <w:t xml:space="preserve"> množství </w:t>
      </w:r>
      <w:r>
        <w:rPr>
          <w:rFonts w:ascii="Arial" w:hAnsi="Arial" w:cs="Arial"/>
        </w:rPr>
        <w:t>certifikátů a kvalifikovaných prostředků</w:t>
      </w:r>
      <w:r w:rsidR="00932923">
        <w:rPr>
          <w:rFonts w:ascii="Arial" w:hAnsi="Arial" w:cs="Arial"/>
        </w:rPr>
        <w:t>, a to pro jednotlivá (Objednatelem stanovená) místa plnění</w:t>
      </w:r>
      <w:r w:rsidR="00044CD0">
        <w:rPr>
          <w:rFonts w:ascii="Arial" w:hAnsi="Arial" w:cs="Arial"/>
        </w:rPr>
        <w:t xml:space="preserve"> (dále též registrační autorita (pobočka))</w:t>
      </w:r>
      <w:r w:rsidR="00932923">
        <w:rPr>
          <w:rFonts w:ascii="Arial" w:hAnsi="Arial" w:cs="Arial"/>
        </w:rPr>
        <w:t>.</w:t>
      </w:r>
    </w:p>
    <w:p w14:paraId="362156B1" w14:textId="3761D5F4" w:rsidR="00076680" w:rsidRDefault="00076680" w:rsidP="00B82F45">
      <w:pPr>
        <w:pStyle w:val="Zkladntext"/>
        <w:widowControl/>
        <w:numPr>
          <w:ilvl w:val="1"/>
          <w:numId w:val="59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ind w:left="709" w:hanging="709"/>
        <w:textAlignment w:val="baseline"/>
        <w:rPr>
          <w:rFonts w:ascii="Arial" w:hAnsi="Arial" w:cs="Arial"/>
        </w:rPr>
      </w:pPr>
      <w:r w:rsidRPr="00732FA4">
        <w:rPr>
          <w:rFonts w:ascii="Arial" w:hAnsi="Arial" w:cs="Arial"/>
        </w:rPr>
        <w:t>Objednávky Objednatele</w:t>
      </w:r>
      <w:r w:rsidR="00FA1ADA">
        <w:rPr>
          <w:rFonts w:ascii="Arial" w:hAnsi="Arial" w:cs="Arial"/>
        </w:rPr>
        <w:t xml:space="preserve"> </w:t>
      </w:r>
      <w:r w:rsidRPr="00732FA4">
        <w:rPr>
          <w:rFonts w:ascii="Arial" w:hAnsi="Arial" w:cs="Arial"/>
        </w:rPr>
        <w:t xml:space="preserve">budou zasílány </w:t>
      </w:r>
      <w:r>
        <w:rPr>
          <w:rFonts w:ascii="Arial" w:hAnsi="Arial" w:cs="Arial"/>
        </w:rPr>
        <w:t xml:space="preserve">v elektronické formě </w:t>
      </w:r>
      <w:r w:rsidRPr="00732FA4">
        <w:rPr>
          <w:rFonts w:ascii="Arial" w:hAnsi="Arial" w:cs="Arial"/>
        </w:rPr>
        <w:t xml:space="preserve">do datové schránky Poskytovatele nebo e-mailem opatřeným kvalifikovaným elektronickým podpisem na </w:t>
      </w:r>
      <w:r w:rsidR="00FA1ADA">
        <w:rPr>
          <w:rFonts w:ascii="Arial" w:hAnsi="Arial" w:cs="Arial"/>
        </w:rPr>
        <w:t xml:space="preserve">e-mailovou </w:t>
      </w:r>
      <w:r w:rsidRPr="00732FA4">
        <w:rPr>
          <w:rFonts w:ascii="Arial" w:hAnsi="Arial" w:cs="Arial"/>
        </w:rPr>
        <w:t>adresu</w:t>
      </w:r>
      <w:r w:rsidR="00FD4C7A">
        <w:rPr>
          <w:rFonts w:ascii="Arial" w:hAnsi="Arial" w:cs="Arial"/>
        </w:rPr>
        <w:t>:</w:t>
      </w:r>
      <w:r w:rsidRPr="00616227">
        <w:rPr>
          <w:rFonts w:ascii="Arial" w:hAnsi="Arial" w:cs="Arial"/>
        </w:rPr>
        <w:t xml:space="preserve"> </w:t>
      </w:r>
      <w:r w:rsidR="000E09A9" w:rsidRPr="009224B9">
        <w:rPr>
          <w:rFonts w:ascii="Arial" w:hAnsi="Arial" w:cs="Arial"/>
          <w:bCs/>
          <w:i/>
          <w:iCs/>
        </w:rPr>
        <w:t>neveřejný údaj</w:t>
      </w:r>
      <w:r w:rsidRPr="00732FA4">
        <w:rPr>
          <w:rFonts w:ascii="Arial" w:hAnsi="Arial" w:cs="Arial"/>
        </w:rPr>
        <w:t>.</w:t>
      </w:r>
    </w:p>
    <w:p w14:paraId="6AB4817F" w14:textId="712B1303" w:rsidR="00076680" w:rsidRPr="00065C3E" w:rsidRDefault="00076680" w:rsidP="00B82F45">
      <w:pPr>
        <w:pStyle w:val="Zkladntext"/>
        <w:widowControl/>
        <w:numPr>
          <w:ilvl w:val="1"/>
          <w:numId w:val="59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ind w:left="709" w:hanging="709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Poskytovatel se zavazuje dílčí objednávku potvrdit nejpozději následující pracovní den po jejím obdržení.</w:t>
      </w:r>
      <w:r w:rsidR="00A32C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Potvrzení objednávky zašle </w:t>
      </w:r>
      <w:r w:rsidR="00A32C54">
        <w:rPr>
          <w:rFonts w:ascii="Arial" w:hAnsi="Arial" w:cs="Arial"/>
        </w:rPr>
        <w:t xml:space="preserve">Poskytovatel </w:t>
      </w:r>
      <w:r w:rsidR="00C42D48">
        <w:rPr>
          <w:rFonts w:ascii="Arial" w:hAnsi="Arial" w:cs="Arial"/>
        </w:rPr>
        <w:t xml:space="preserve">v elektronické formě </w:t>
      </w:r>
      <w:r w:rsidR="00C42D48" w:rsidRPr="00732FA4">
        <w:rPr>
          <w:rFonts w:ascii="Arial" w:hAnsi="Arial" w:cs="Arial"/>
        </w:rPr>
        <w:t>e-mailem opatřeným kvalifikovaným elektronickým podpisem na adresu</w:t>
      </w:r>
      <w:r w:rsidR="00D606D1">
        <w:rPr>
          <w:rFonts w:ascii="Arial" w:hAnsi="Arial" w:cs="Arial"/>
        </w:rPr>
        <w:t>:</w:t>
      </w:r>
      <w:r w:rsidR="00687952">
        <w:rPr>
          <w:rFonts w:ascii="Arial" w:hAnsi="Arial" w:cs="Arial"/>
        </w:rPr>
        <w:t xml:space="preserve"> </w:t>
      </w:r>
      <w:r w:rsidR="000E09A9" w:rsidRPr="009224B9">
        <w:rPr>
          <w:rFonts w:ascii="Arial" w:hAnsi="Arial" w:cs="Arial"/>
          <w:bCs/>
          <w:i/>
          <w:iCs/>
        </w:rPr>
        <w:t>neveřejný údaj</w:t>
      </w:r>
      <w:r>
        <w:rPr>
          <w:rFonts w:ascii="Arial" w:hAnsi="Arial" w:cs="Arial"/>
        </w:rPr>
        <w:t xml:space="preserve">. </w:t>
      </w:r>
      <w:r w:rsidR="00A32C54">
        <w:rPr>
          <w:rFonts w:ascii="Arial" w:hAnsi="Arial" w:cs="Arial"/>
        </w:rPr>
        <w:t xml:space="preserve">Potvrzením dílčí objednávky je uzavřena dílčí smlouva. </w:t>
      </w:r>
      <w:r w:rsidRPr="00061BD4">
        <w:rPr>
          <w:rFonts w:ascii="Arial" w:hAnsi="Arial" w:cs="Arial"/>
        </w:rPr>
        <w:t xml:space="preserve">V případě, že </w:t>
      </w:r>
      <w:r w:rsidR="0078707B">
        <w:rPr>
          <w:rFonts w:ascii="Arial" w:hAnsi="Arial" w:cs="Arial"/>
        </w:rPr>
        <w:t>Poskytovatel</w:t>
      </w:r>
      <w:r w:rsidRPr="00061BD4">
        <w:rPr>
          <w:rFonts w:ascii="Arial" w:hAnsi="Arial" w:cs="Arial"/>
        </w:rPr>
        <w:t xml:space="preserve"> nepotvrdí přijetí </w:t>
      </w:r>
      <w:r>
        <w:rPr>
          <w:rFonts w:ascii="Arial" w:hAnsi="Arial" w:cs="Arial"/>
        </w:rPr>
        <w:t>d</w:t>
      </w:r>
      <w:r w:rsidRPr="00061BD4">
        <w:rPr>
          <w:rFonts w:ascii="Arial" w:hAnsi="Arial" w:cs="Arial"/>
        </w:rPr>
        <w:t xml:space="preserve">ílčí objednávky ve stanovené lhůtě, </w:t>
      </w:r>
      <w:r>
        <w:rPr>
          <w:rFonts w:ascii="Arial" w:hAnsi="Arial" w:cs="Arial"/>
        </w:rPr>
        <w:t>d</w:t>
      </w:r>
      <w:r w:rsidRPr="00061BD4">
        <w:rPr>
          <w:rFonts w:ascii="Arial" w:hAnsi="Arial" w:cs="Arial"/>
        </w:rPr>
        <w:t xml:space="preserve">ílčí objednávka se považuje za </w:t>
      </w:r>
      <w:r>
        <w:rPr>
          <w:rFonts w:ascii="Arial" w:hAnsi="Arial" w:cs="Arial"/>
        </w:rPr>
        <w:t>potvrzenou</w:t>
      </w:r>
      <w:r w:rsidRPr="00061B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druhý</w:t>
      </w:r>
      <w:r w:rsidRPr="00061BD4">
        <w:rPr>
          <w:rFonts w:ascii="Arial" w:hAnsi="Arial" w:cs="Arial"/>
        </w:rPr>
        <w:t xml:space="preserve"> pracovní d</w:t>
      </w:r>
      <w:r>
        <w:rPr>
          <w:rFonts w:ascii="Arial" w:hAnsi="Arial" w:cs="Arial"/>
        </w:rPr>
        <w:t>ny</w:t>
      </w:r>
      <w:r w:rsidRPr="00061B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 </w:t>
      </w:r>
      <w:r w:rsidRPr="00061BD4">
        <w:rPr>
          <w:rFonts w:ascii="Arial" w:hAnsi="Arial" w:cs="Arial"/>
        </w:rPr>
        <w:t>dn</w:t>
      </w:r>
      <w:r>
        <w:rPr>
          <w:rFonts w:ascii="Arial" w:hAnsi="Arial" w:cs="Arial"/>
        </w:rPr>
        <w:t>i</w:t>
      </w:r>
      <w:r w:rsidRPr="00061BD4">
        <w:rPr>
          <w:rFonts w:ascii="Arial" w:hAnsi="Arial" w:cs="Arial"/>
        </w:rPr>
        <w:t>, kdy se dostane do sféry jeho dispozice, tedy jakmile nabude P</w:t>
      </w:r>
      <w:r>
        <w:rPr>
          <w:rFonts w:ascii="Arial" w:hAnsi="Arial" w:cs="Arial"/>
        </w:rPr>
        <w:t xml:space="preserve">oskytovatel </w:t>
      </w:r>
      <w:r w:rsidRPr="00061BD4">
        <w:rPr>
          <w:rFonts w:ascii="Arial" w:hAnsi="Arial" w:cs="Arial"/>
        </w:rPr>
        <w:t xml:space="preserve">objektivní možnost seznámit se s jejím obsahem (tj. </w:t>
      </w:r>
      <w:r>
        <w:rPr>
          <w:rFonts w:ascii="Arial" w:hAnsi="Arial" w:cs="Arial"/>
        </w:rPr>
        <w:t>d</w:t>
      </w:r>
      <w:r w:rsidRPr="00061BD4">
        <w:rPr>
          <w:rFonts w:ascii="Arial" w:hAnsi="Arial" w:cs="Arial"/>
        </w:rPr>
        <w:t>ílčí objednávka doručená do e-mailu P</w:t>
      </w:r>
      <w:r>
        <w:rPr>
          <w:rFonts w:ascii="Arial" w:hAnsi="Arial" w:cs="Arial"/>
        </w:rPr>
        <w:t xml:space="preserve">oskytovatele </w:t>
      </w:r>
      <w:r w:rsidRPr="00061BD4">
        <w:rPr>
          <w:rFonts w:ascii="Arial" w:hAnsi="Arial" w:cs="Arial"/>
        </w:rPr>
        <w:t xml:space="preserve">v pondělí se má při aplikaci tohoto pravidla za potvrzenou </w:t>
      </w:r>
      <w:r>
        <w:rPr>
          <w:rFonts w:ascii="Arial" w:hAnsi="Arial" w:cs="Arial"/>
        </w:rPr>
        <w:t xml:space="preserve">Poskytovatelem </w:t>
      </w:r>
      <w:r w:rsidRPr="00061BD4">
        <w:rPr>
          <w:rFonts w:ascii="Arial" w:hAnsi="Arial" w:cs="Arial"/>
        </w:rPr>
        <w:t>ve středu).</w:t>
      </w:r>
      <w:r w:rsidR="00C42D48">
        <w:rPr>
          <w:rFonts w:ascii="Arial" w:hAnsi="Arial" w:cs="Arial"/>
        </w:rPr>
        <w:t xml:space="preserve"> Pokud souhrnná cena plnění poskytovaného Poskytovatelem Objednateli na základě jedné dílčí smlouvy převyšuje 50</w:t>
      </w:r>
      <w:r w:rsidR="008D40AE">
        <w:rPr>
          <w:rFonts w:ascii="Arial" w:hAnsi="Arial" w:cs="Arial"/>
        </w:rPr>
        <w:t xml:space="preserve"> </w:t>
      </w:r>
      <w:r w:rsidR="00C42D48">
        <w:rPr>
          <w:rFonts w:ascii="Arial" w:hAnsi="Arial" w:cs="Arial"/>
        </w:rPr>
        <w:t xml:space="preserve">000,- Kč, </w:t>
      </w:r>
      <w:r w:rsidR="00C42D48">
        <w:rPr>
          <w:rFonts w:ascii="Arial" w:hAnsi="Arial" w:cs="Arial"/>
        </w:rPr>
        <w:lastRenderedPageBreak/>
        <w:t>nabývá dílčí smlouvy účinnosti až uveřejněním v registru smluv dle zákona č. 340/2015 Sb.,</w:t>
      </w:r>
      <w:r w:rsidR="0004641E">
        <w:rPr>
          <w:rFonts w:ascii="Arial" w:hAnsi="Arial" w:cs="Arial"/>
        </w:rPr>
        <w:br/>
      </w:r>
      <w:r w:rsidR="00C42D48">
        <w:rPr>
          <w:rFonts w:ascii="Arial" w:hAnsi="Arial" w:cs="Arial"/>
        </w:rPr>
        <w:t>o registru smluv, ve znění pozdějších předpisů (dále jen „</w:t>
      </w:r>
      <w:r w:rsidR="00C42D48" w:rsidRPr="00065C3E">
        <w:rPr>
          <w:rFonts w:ascii="Arial" w:hAnsi="Arial" w:cs="Arial"/>
          <w:b/>
        </w:rPr>
        <w:t>ZRS</w:t>
      </w:r>
      <w:r w:rsidR="00C42D48">
        <w:rPr>
          <w:rFonts w:ascii="Arial" w:hAnsi="Arial" w:cs="Arial"/>
        </w:rPr>
        <w:t>“). Uveřejnění dílčí smlouvy zajišťuje Objednatel, a to bez zbytečného odkladu po jejím uzavření</w:t>
      </w:r>
      <w:r w:rsidR="003E7F53">
        <w:rPr>
          <w:rFonts w:ascii="Arial" w:hAnsi="Arial" w:cs="Arial"/>
        </w:rPr>
        <w:t>.</w:t>
      </w:r>
    </w:p>
    <w:p w14:paraId="5818FFCE" w14:textId="59A61054" w:rsidR="005603CA" w:rsidRPr="00076680" w:rsidRDefault="005603CA" w:rsidP="00076680">
      <w:pPr>
        <w:pStyle w:val="smlouva"/>
        <w:keepNext/>
        <w:autoSpaceDE/>
        <w:autoSpaceDN/>
        <w:spacing w:before="360" w:after="120" w:line="276" w:lineRule="auto"/>
        <w:rPr>
          <w:rFonts w:ascii="Arial" w:hAnsi="Arial" w:cs="Arial"/>
          <w:b/>
          <w:bCs/>
          <w:sz w:val="20"/>
          <w:szCs w:val="20"/>
        </w:rPr>
      </w:pPr>
      <w:r w:rsidRPr="00076680">
        <w:rPr>
          <w:rFonts w:ascii="Arial" w:hAnsi="Arial" w:cs="Arial"/>
          <w:b/>
          <w:bCs/>
          <w:sz w:val="20"/>
          <w:szCs w:val="20"/>
        </w:rPr>
        <w:t>Čl. II</w:t>
      </w:r>
      <w:r w:rsidR="00076680" w:rsidRPr="00065C3E">
        <w:rPr>
          <w:rFonts w:ascii="Arial" w:hAnsi="Arial" w:cs="Arial"/>
          <w:b/>
          <w:bCs/>
          <w:sz w:val="20"/>
          <w:szCs w:val="20"/>
        </w:rPr>
        <w:t>I</w:t>
      </w:r>
      <w:r w:rsidRPr="00076680">
        <w:rPr>
          <w:rFonts w:ascii="Arial" w:hAnsi="Arial" w:cs="Arial"/>
          <w:b/>
          <w:bCs/>
          <w:sz w:val="20"/>
          <w:szCs w:val="20"/>
        </w:rPr>
        <w:t>.</w:t>
      </w:r>
    </w:p>
    <w:p w14:paraId="521A75D3" w14:textId="54D09406" w:rsidR="005603CA" w:rsidRPr="00410D3F" w:rsidRDefault="00B36311" w:rsidP="00065C3E">
      <w:pPr>
        <w:pStyle w:val="smlouva"/>
        <w:keepNext/>
        <w:autoSpaceDE/>
        <w:autoSpaceDN/>
        <w:spacing w:after="120" w:line="276" w:lineRule="auto"/>
        <w:ind w:left="709" w:hanging="709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Místo a z</w:t>
      </w:r>
      <w:r w:rsidR="005603CA" w:rsidRPr="00410D3F">
        <w:rPr>
          <w:rFonts w:ascii="Arial" w:hAnsi="Arial" w:cs="Arial"/>
          <w:b/>
          <w:bCs/>
          <w:sz w:val="20"/>
          <w:szCs w:val="20"/>
        </w:rPr>
        <w:t>působ vydávání certifikátů</w:t>
      </w:r>
    </w:p>
    <w:p w14:paraId="5C270062" w14:textId="3097FD42" w:rsidR="005603CA" w:rsidRPr="00BC71FE" w:rsidRDefault="005603CA" w:rsidP="00065C3E">
      <w:pPr>
        <w:pStyle w:val="Zkladntext2"/>
        <w:numPr>
          <w:ilvl w:val="1"/>
          <w:numId w:val="64"/>
        </w:numPr>
        <w:spacing w:after="240" w:line="276" w:lineRule="auto"/>
        <w:ind w:left="709" w:hanging="709"/>
        <w:jc w:val="both"/>
        <w:rPr>
          <w:rFonts w:ascii="Arial" w:hAnsi="Arial" w:cs="Arial"/>
        </w:rPr>
      </w:pPr>
      <w:r w:rsidRPr="00410D3F">
        <w:rPr>
          <w:rFonts w:ascii="Arial" w:hAnsi="Arial" w:cs="Arial"/>
          <w:lang w:val="cs-CZ"/>
        </w:rPr>
        <w:t xml:space="preserve">Poskytovatel </w:t>
      </w:r>
      <w:r w:rsidR="00B36311">
        <w:rPr>
          <w:rFonts w:ascii="Arial" w:hAnsi="Arial" w:cs="Arial"/>
          <w:lang w:val="cs-CZ"/>
        </w:rPr>
        <w:t>zaji</w:t>
      </w:r>
      <w:r w:rsidR="00A3464F">
        <w:rPr>
          <w:rFonts w:ascii="Arial" w:hAnsi="Arial" w:cs="Arial"/>
          <w:lang w:val="cs-CZ"/>
        </w:rPr>
        <w:t>šťuje</w:t>
      </w:r>
      <w:r w:rsidR="00B36311" w:rsidRPr="00410D3F">
        <w:rPr>
          <w:rFonts w:ascii="Arial" w:hAnsi="Arial" w:cs="Arial"/>
          <w:lang w:val="cs-CZ"/>
        </w:rPr>
        <w:t xml:space="preserve"> </w:t>
      </w:r>
      <w:r w:rsidRPr="00410D3F">
        <w:rPr>
          <w:rFonts w:ascii="Arial" w:hAnsi="Arial" w:cs="Arial"/>
          <w:lang w:val="cs-CZ"/>
        </w:rPr>
        <w:t>vydáv</w:t>
      </w:r>
      <w:r w:rsidR="00B36311">
        <w:rPr>
          <w:rFonts w:ascii="Arial" w:hAnsi="Arial" w:cs="Arial"/>
          <w:lang w:val="cs-CZ"/>
        </w:rPr>
        <w:t>ání</w:t>
      </w:r>
      <w:r w:rsidRPr="00410D3F">
        <w:rPr>
          <w:rFonts w:ascii="Arial" w:hAnsi="Arial" w:cs="Arial"/>
          <w:lang w:val="cs-CZ"/>
        </w:rPr>
        <w:t xml:space="preserve"> všech</w:t>
      </w:r>
      <w:r w:rsidR="0041017D">
        <w:rPr>
          <w:rFonts w:ascii="Arial" w:hAnsi="Arial" w:cs="Arial"/>
          <w:lang w:val="cs-CZ"/>
        </w:rPr>
        <w:t xml:space="preserve"> požadovaných</w:t>
      </w:r>
      <w:r w:rsidRPr="00410D3F">
        <w:rPr>
          <w:rFonts w:ascii="Arial" w:hAnsi="Arial" w:cs="Arial"/>
          <w:lang w:val="cs-CZ"/>
        </w:rPr>
        <w:t xml:space="preserve"> typ</w:t>
      </w:r>
      <w:r w:rsidR="00B36311">
        <w:rPr>
          <w:rFonts w:ascii="Arial" w:hAnsi="Arial" w:cs="Arial"/>
          <w:lang w:val="cs-CZ"/>
        </w:rPr>
        <w:t>ů</w:t>
      </w:r>
      <w:r w:rsidRPr="00410D3F">
        <w:rPr>
          <w:rFonts w:ascii="Arial" w:hAnsi="Arial" w:cs="Arial"/>
          <w:lang w:val="cs-CZ"/>
        </w:rPr>
        <w:t xml:space="preserve"> certifikátů </w:t>
      </w:r>
      <w:r w:rsidR="00784BAE">
        <w:rPr>
          <w:rFonts w:ascii="Arial" w:hAnsi="Arial" w:cs="Arial"/>
          <w:lang w:val="cs-CZ"/>
        </w:rPr>
        <w:t xml:space="preserve">a kvalifikovaných prostředků </w:t>
      </w:r>
      <w:r w:rsidRPr="00410D3F">
        <w:rPr>
          <w:rFonts w:ascii="Arial" w:hAnsi="Arial" w:cs="Arial"/>
          <w:lang w:val="cs-CZ"/>
        </w:rPr>
        <w:t xml:space="preserve">na svých registračních autoritách (pobočkách), a to v pracovních dnech v době od </w:t>
      </w:r>
      <w:r w:rsidR="00CB4787">
        <w:rPr>
          <w:rFonts w:ascii="Arial" w:hAnsi="Arial" w:cs="Arial"/>
          <w:lang w:val="cs-CZ"/>
        </w:rPr>
        <w:t>10</w:t>
      </w:r>
      <w:r w:rsidRPr="00410D3F">
        <w:rPr>
          <w:rFonts w:ascii="Arial" w:hAnsi="Arial" w:cs="Arial"/>
          <w:lang w:val="cs-CZ"/>
        </w:rPr>
        <w:t>:00 do 1</w:t>
      </w:r>
      <w:r w:rsidR="00CB4787">
        <w:rPr>
          <w:rFonts w:ascii="Arial" w:hAnsi="Arial" w:cs="Arial"/>
          <w:lang w:val="cs-CZ"/>
        </w:rPr>
        <w:t>4</w:t>
      </w:r>
      <w:r w:rsidRPr="00410D3F">
        <w:rPr>
          <w:rFonts w:ascii="Arial" w:hAnsi="Arial" w:cs="Arial"/>
          <w:lang w:val="cs-CZ"/>
        </w:rPr>
        <w:t>:00 hod</w:t>
      </w:r>
      <w:r w:rsidRPr="00410D3F">
        <w:rPr>
          <w:rFonts w:ascii="Arial" w:hAnsi="Arial" w:cs="Arial"/>
        </w:rPr>
        <w:t xml:space="preserve">. Seznam registračních autorit (poboček) Poskytovatele </w:t>
      </w:r>
      <w:r w:rsidR="0041017D">
        <w:rPr>
          <w:rFonts w:ascii="Arial" w:hAnsi="Arial" w:cs="Arial"/>
          <w:lang w:val="cs-CZ"/>
        </w:rPr>
        <w:t xml:space="preserve">ke dni uzavření </w:t>
      </w:r>
      <w:r w:rsidR="008D40AE">
        <w:rPr>
          <w:rFonts w:ascii="Arial" w:hAnsi="Arial" w:cs="Arial"/>
          <w:lang w:val="cs-CZ"/>
        </w:rPr>
        <w:t>RD</w:t>
      </w:r>
      <w:r w:rsidR="0041017D">
        <w:rPr>
          <w:rFonts w:ascii="Arial" w:hAnsi="Arial" w:cs="Arial"/>
          <w:lang w:val="cs-CZ"/>
        </w:rPr>
        <w:t xml:space="preserve"> je obsažen v příloze č. 3 </w:t>
      </w:r>
      <w:r w:rsidR="008D40AE">
        <w:rPr>
          <w:rFonts w:ascii="Arial" w:hAnsi="Arial" w:cs="Arial"/>
          <w:lang w:val="cs-CZ"/>
        </w:rPr>
        <w:t>RD</w:t>
      </w:r>
      <w:r w:rsidR="0041017D">
        <w:rPr>
          <w:rFonts w:ascii="Arial" w:hAnsi="Arial" w:cs="Arial"/>
          <w:lang w:val="cs-CZ"/>
        </w:rPr>
        <w:t xml:space="preserve"> a po celou dobu </w:t>
      </w:r>
      <w:r w:rsidR="00D860AE">
        <w:rPr>
          <w:rFonts w:ascii="Arial" w:hAnsi="Arial" w:cs="Arial"/>
          <w:lang w:val="cs-CZ"/>
        </w:rPr>
        <w:t xml:space="preserve">účinnosti </w:t>
      </w:r>
      <w:r w:rsidR="008D40AE">
        <w:rPr>
          <w:rFonts w:ascii="Arial" w:hAnsi="Arial" w:cs="Arial"/>
          <w:lang w:val="cs-CZ"/>
        </w:rPr>
        <w:t>RD</w:t>
      </w:r>
      <w:r w:rsidR="0041017D">
        <w:rPr>
          <w:rFonts w:ascii="Arial" w:hAnsi="Arial" w:cs="Arial"/>
          <w:lang w:val="cs-CZ"/>
        </w:rPr>
        <w:t xml:space="preserve"> bude</w:t>
      </w:r>
      <w:r w:rsidRPr="00410D3F">
        <w:rPr>
          <w:rFonts w:ascii="Arial" w:hAnsi="Arial" w:cs="Arial"/>
        </w:rPr>
        <w:t xml:space="preserve"> uveden </w:t>
      </w:r>
      <w:r w:rsidR="00D860AE">
        <w:rPr>
          <w:rFonts w:ascii="Arial" w:hAnsi="Arial" w:cs="Arial"/>
          <w:lang w:val="cs-CZ"/>
        </w:rPr>
        <w:t xml:space="preserve">v aktuálním znění </w:t>
      </w:r>
      <w:r w:rsidRPr="00410D3F">
        <w:rPr>
          <w:rFonts w:ascii="Arial" w:hAnsi="Arial" w:cs="Arial"/>
        </w:rPr>
        <w:t>na internetové adrese</w:t>
      </w:r>
      <w:r w:rsidR="0041017D">
        <w:rPr>
          <w:rFonts w:ascii="Arial" w:hAnsi="Arial" w:cs="Arial"/>
          <w:lang w:val="cs-CZ"/>
        </w:rPr>
        <w:t xml:space="preserve"> Poskytovatele</w:t>
      </w:r>
      <w:r w:rsidR="0036019B">
        <w:rPr>
          <w:rFonts w:ascii="Arial" w:hAnsi="Arial" w:cs="Arial"/>
          <w:lang w:val="cs-CZ"/>
        </w:rPr>
        <w:t xml:space="preserve">: </w:t>
      </w:r>
      <w:hyperlink r:id="rId8" w:history="1">
        <w:r w:rsidR="0036019B" w:rsidRPr="00654C3F">
          <w:rPr>
            <w:rStyle w:val="Hypertextovodkaz"/>
            <w:rFonts w:ascii="Arial" w:hAnsi="Arial" w:cs="Arial"/>
          </w:rPr>
          <w:t>https://www.ica.cz/pobocky-registracni-autority</w:t>
        </w:r>
      </w:hyperlink>
      <w:r w:rsidRPr="00616227">
        <w:rPr>
          <w:rFonts w:ascii="Arial" w:hAnsi="Arial" w:cs="Arial"/>
        </w:rPr>
        <w:t xml:space="preserve">. </w:t>
      </w:r>
      <w:r w:rsidR="00BC71FE" w:rsidRPr="00410D3F">
        <w:rPr>
          <w:rFonts w:ascii="Arial" w:hAnsi="Arial" w:cs="Arial"/>
          <w:lang w:val="cs-CZ"/>
        </w:rPr>
        <w:t>Vydávání pokračovacích</w:t>
      </w:r>
      <w:r w:rsidR="00DC4C99">
        <w:rPr>
          <w:rFonts w:ascii="Arial" w:hAnsi="Arial" w:cs="Arial"/>
          <w:lang w:val="cs-CZ"/>
        </w:rPr>
        <w:br/>
      </w:r>
      <w:r w:rsidR="00BC71FE" w:rsidRPr="00410D3F">
        <w:rPr>
          <w:rFonts w:ascii="Arial" w:hAnsi="Arial" w:cs="Arial"/>
          <w:lang w:val="cs-CZ"/>
        </w:rPr>
        <w:t>(tj. následných) certifikátů, v případě, že nedošlo ke změně položek certifikátu, zaji</w:t>
      </w:r>
      <w:r w:rsidR="00BC71FE">
        <w:rPr>
          <w:rFonts w:ascii="Arial" w:hAnsi="Arial" w:cs="Arial"/>
          <w:lang w:val="cs-CZ"/>
        </w:rPr>
        <w:t>šťuje</w:t>
      </w:r>
      <w:r w:rsidR="00BC71FE" w:rsidRPr="00410D3F">
        <w:rPr>
          <w:rFonts w:ascii="Arial" w:hAnsi="Arial" w:cs="Arial"/>
          <w:lang w:val="cs-CZ"/>
        </w:rPr>
        <w:t xml:space="preserve"> Poskytovatel vlastními prostředky umožňujícími dálkový přístup.</w:t>
      </w:r>
    </w:p>
    <w:p w14:paraId="5F469C8C" w14:textId="76C62944" w:rsidR="005603CA" w:rsidRPr="00065C3E" w:rsidRDefault="00A3464F" w:rsidP="00065C3E">
      <w:pPr>
        <w:pStyle w:val="Zkladntext2"/>
        <w:numPr>
          <w:ilvl w:val="1"/>
          <w:numId w:val="64"/>
        </w:numPr>
        <w:spacing w:after="240" w:line="276" w:lineRule="auto"/>
        <w:ind w:left="709" w:hanging="709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Jestliže nebude v průběhu účinnosti </w:t>
      </w:r>
      <w:r w:rsidR="005843B0">
        <w:rPr>
          <w:rFonts w:ascii="Arial" w:hAnsi="Arial" w:cs="Arial"/>
          <w:lang w:val="cs-CZ"/>
        </w:rPr>
        <w:t>RD</w:t>
      </w:r>
      <w:r>
        <w:rPr>
          <w:rFonts w:ascii="Arial" w:hAnsi="Arial" w:cs="Arial"/>
          <w:lang w:val="cs-CZ"/>
        </w:rPr>
        <w:t xml:space="preserve"> trvale nebo dočasně zřízena registrační autorita (pobočka) </w:t>
      </w:r>
      <w:r w:rsidR="001807B6">
        <w:rPr>
          <w:rFonts w:ascii="Arial" w:hAnsi="Arial" w:cs="Arial"/>
          <w:lang w:val="cs-CZ"/>
        </w:rPr>
        <w:t xml:space="preserve">Poskytovatele </w:t>
      </w:r>
      <w:r>
        <w:rPr>
          <w:rFonts w:ascii="Arial" w:hAnsi="Arial" w:cs="Arial"/>
          <w:lang w:val="cs-CZ"/>
        </w:rPr>
        <w:t>v některém</w:t>
      </w:r>
      <w:r w:rsidRPr="00410D3F">
        <w:rPr>
          <w:rFonts w:ascii="Arial" w:hAnsi="Arial" w:cs="Arial"/>
          <w:lang w:val="cs-CZ"/>
        </w:rPr>
        <w:t xml:space="preserve"> krajském městě České republiky</w:t>
      </w:r>
      <w:r w:rsidR="004F6C4F">
        <w:rPr>
          <w:rFonts w:ascii="Arial" w:hAnsi="Arial" w:cs="Arial"/>
          <w:lang w:val="cs-CZ"/>
        </w:rPr>
        <w:t xml:space="preserve"> (a to výhradně pro účely </w:t>
      </w:r>
      <w:r w:rsidR="00D52CE6">
        <w:rPr>
          <w:rFonts w:ascii="Arial" w:hAnsi="Arial" w:cs="Arial"/>
          <w:lang w:val="cs-CZ"/>
        </w:rPr>
        <w:t>RD</w:t>
      </w:r>
      <w:r w:rsidR="004F6C4F">
        <w:rPr>
          <w:rFonts w:ascii="Arial" w:hAnsi="Arial" w:cs="Arial"/>
          <w:lang w:val="cs-CZ"/>
        </w:rPr>
        <w:t xml:space="preserve"> a pouze</w:t>
      </w:r>
      <w:r w:rsidR="0064474B">
        <w:rPr>
          <w:rFonts w:ascii="Arial" w:hAnsi="Arial" w:cs="Arial"/>
          <w:lang w:val="cs-CZ"/>
        </w:rPr>
        <w:br/>
      </w:r>
      <w:r w:rsidR="004F6C4F">
        <w:rPr>
          <w:rFonts w:ascii="Arial" w:hAnsi="Arial" w:cs="Arial"/>
          <w:lang w:val="cs-CZ"/>
        </w:rPr>
        <w:t>a jen pro Objednatele/ÚP ČR)</w:t>
      </w:r>
      <w:r w:rsidRPr="00410D3F">
        <w:rPr>
          <w:rFonts w:ascii="Arial" w:hAnsi="Arial" w:cs="Arial"/>
          <w:lang w:val="cs-CZ"/>
        </w:rPr>
        <w:t>, včetně hlavního města Prahy</w:t>
      </w:r>
      <w:r>
        <w:rPr>
          <w:rFonts w:ascii="Arial" w:hAnsi="Arial" w:cs="Arial"/>
          <w:lang w:val="cs-CZ"/>
        </w:rPr>
        <w:t xml:space="preserve">, Poskytovatel </w:t>
      </w:r>
      <w:r w:rsidR="005843B0">
        <w:rPr>
          <w:rFonts w:ascii="Arial" w:hAnsi="Arial" w:cs="Arial"/>
          <w:lang w:val="cs-CZ"/>
        </w:rPr>
        <w:t>se</w:t>
      </w:r>
      <w:r>
        <w:rPr>
          <w:rFonts w:ascii="Arial" w:hAnsi="Arial" w:cs="Arial"/>
          <w:lang w:val="cs-CZ"/>
        </w:rPr>
        <w:t xml:space="preserve"> v daném kraji (resp. hlavní městě Praze) </w:t>
      </w:r>
      <w:r w:rsidR="005843B0">
        <w:rPr>
          <w:rFonts w:ascii="Arial" w:hAnsi="Arial" w:cs="Arial"/>
          <w:lang w:val="cs-CZ"/>
        </w:rPr>
        <w:t xml:space="preserve">zavazuje </w:t>
      </w:r>
      <w:r>
        <w:rPr>
          <w:rFonts w:ascii="Arial" w:hAnsi="Arial" w:cs="Arial"/>
          <w:lang w:val="cs-CZ"/>
        </w:rPr>
        <w:t xml:space="preserve">zajišťovat vydávání certifikátů prostřednictvím výjezdu mobilní registrační autority, a to do 48 hodin ode dne doručení </w:t>
      </w:r>
      <w:r w:rsidR="001C77B0">
        <w:rPr>
          <w:rFonts w:ascii="Arial" w:hAnsi="Arial" w:cs="Arial"/>
          <w:lang w:val="cs-CZ"/>
        </w:rPr>
        <w:t xml:space="preserve">dílčí </w:t>
      </w:r>
      <w:r>
        <w:rPr>
          <w:rFonts w:ascii="Arial" w:hAnsi="Arial" w:cs="Arial"/>
          <w:lang w:val="cs-CZ"/>
        </w:rPr>
        <w:t xml:space="preserve">objednávky Objednatele. Náklady výjezdu mobilní registrační autority jsou v takovém případě součástí ceny </w:t>
      </w:r>
      <w:r w:rsidR="00E039F6">
        <w:rPr>
          <w:rFonts w:ascii="Arial" w:hAnsi="Arial" w:cs="Arial"/>
          <w:lang w:val="cs-CZ"/>
        </w:rPr>
        <w:t>služby (</w:t>
      </w:r>
      <w:r>
        <w:rPr>
          <w:rFonts w:ascii="Arial" w:hAnsi="Arial" w:cs="Arial"/>
          <w:lang w:val="cs-CZ"/>
        </w:rPr>
        <w:t>certifikátu</w:t>
      </w:r>
      <w:r w:rsidR="00E039F6">
        <w:rPr>
          <w:rFonts w:ascii="Arial" w:hAnsi="Arial" w:cs="Arial"/>
          <w:lang w:val="cs-CZ"/>
        </w:rPr>
        <w:t>)</w:t>
      </w:r>
      <w:r>
        <w:rPr>
          <w:rFonts w:ascii="Arial" w:hAnsi="Arial" w:cs="Arial"/>
          <w:lang w:val="cs-CZ"/>
        </w:rPr>
        <w:t xml:space="preserve"> sjednané v této </w:t>
      </w:r>
      <w:r w:rsidR="00CF5F54">
        <w:rPr>
          <w:rFonts w:ascii="Arial" w:hAnsi="Arial" w:cs="Arial"/>
          <w:lang w:val="cs-CZ"/>
        </w:rPr>
        <w:t>RD</w:t>
      </w:r>
      <w:r>
        <w:rPr>
          <w:rFonts w:ascii="Arial" w:hAnsi="Arial" w:cs="Arial"/>
          <w:lang w:val="cs-CZ"/>
        </w:rPr>
        <w:t>, Poskytovatel nemá z</w:t>
      </w:r>
      <w:r w:rsidR="00E039F6">
        <w:rPr>
          <w:rFonts w:ascii="Arial" w:hAnsi="Arial" w:cs="Arial"/>
          <w:lang w:val="cs-CZ"/>
        </w:rPr>
        <w:t> </w:t>
      </w:r>
      <w:r>
        <w:rPr>
          <w:rFonts w:ascii="Arial" w:hAnsi="Arial" w:cs="Arial"/>
          <w:lang w:val="cs-CZ"/>
        </w:rPr>
        <w:t>titulu</w:t>
      </w:r>
      <w:r w:rsidR="00E039F6">
        <w:rPr>
          <w:rFonts w:ascii="Arial" w:hAnsi="Arial" w:cs="Arial"/>
          <w:lang w:val="cs-CZ"/>
        </w:rPr>
        <w:t xml:space="preserve"> výjezdu mobilní registrační autority</w:t>
      </w:r>
      <w:r>
        <w:rPr>
          <w:rFonts w:ascii="Arial" w:hAnsi="Arial" w:cs="Arial"/>
          <w:lang w:val="cs-CZ"/>
        </w:rPr>
        <w:t xml:space="preserve"> nárok na žádnou zvláštní úhradu nákladů.</w:t>
      </w:r>
    </w:p>
    <w:p w14:paraId="630D820B" w14:textId="73AD8F2E" w:rsidR="005603CA" w:rsidRPr="00410D3F" w:rsidRDefault="005603CA" w:rsidP="00065C3E">
      <w:pPr>
        <w:pStyle w:val="Zkladntext2"/>
        <w:numPr>
          <w:ilvl w:val="1"/>
          <w:numId w:val="64"/>
        </w:numPr>
        <w:spacing w:after="240" w:line="276" w:lineRule="auto"/>
        <w:ind w:left="709" w:hanging="709"/>
        <w:jc w:val="both"/>
        <w:rPr>
          <w:rFonts w:ascii="Arial" w:hAnsi="Arial" w:cs="Arial"/>
          <w:lang w:val="cs-CZ"/>
        </w:rPr>
      </w:pPr>
      <w:r w:rsidRPr="00410D3F">
        <w:rPr>
          <w:rFonts w:ascii="Arial" w:hAnsi="Arial" w:cs="Arial"/>
          <w:lang w:val="cs-CZ"/>
        </w:rPr>
        <w:t xml:space="preserve">Poskytovatel se zavazuje informovat Objednatele o </w:t>
      </w:r>
      <w:r w:rsidR="002E6FC1">
        <w:rPr>
          <w:rFonts w:ascii="Arial" w:hAnsi="Arial" w:cs="Arial"/>
          <w:lang w:val="cs-CZ"/>
        </w:rPr>
        <w:t xml:space="preserve">trvalém </w:t>
      </w:r>
      <w:r w:rsidRPr="00410D3F">
        <w:rPr>
          <w:rFonts w:ascii="Arial" w:hAnsi="Arial" w:cs="Arial"/>
          <w:lang w:val="cs-CZ"/>
        </w:rPr>
        <w:t xml:space="preserve">uzavření některé z jeho registračních autorit </w:t>
      </w:r>
      <w:r w:rsidR="001807B6">
        <w:rPr>
          <w:rFonts w:ascii="Arial" w:hAnsi="Arial" w:cs="Arial"/>
          <w:lang w:val="cs-CZ"/>
        </w:rPr>
        <w:t xml:space="preserve">(poboček) </w:t>
      </w:r>
      <w:r w:rsidR="00EF42A4">
        <w:rPr>
          <w:rFonts w:ascii="Arial" w:hAnsi="Arial" w:cs="Arial"/>
          <w:lang w:val="cs-CZ"/>
        </w:rPr>
        <w:t xml:space="preserve">uvedených v příloze č. 3 </w:t>
      </w:r>
      <w:r w:rsidR="008671D8">
        <w:rPr>
          <w:rFonts w:ascii="Arial" w:hAnsi="Arial" w:cs="Arial"/>
          <w:lang w:val="cs-CZ"/>
        </w:rPr>
        <w:t>RD</w:t>
      </w:r>
      <w:r w:rsidR="00EF42A4">
        <w:rPr>
          <w:rFonts w:ascii="Arial" w:hAnsi="Arial" w:cs="Arial"/>
          <w:lang w:val="cs-CZ"/>
        </w:rPr>
        <w:t xml:space="preserve"> </w:t>
      </w:r>
      <w:r w:rsidRPr="00410D3F">
        <w:rPr>
          <w:rFonts w:ascii="Arial" w:hAnsi="Arial" w:cs="Arial"/>
          <w:lang w:val="cs-CZ"/>
        </w:rPr>
        <w:t>v dostatečném předstihu</w:t>
      </w:r>
      <w:r w:rsidR="00B36311">
        <w:rPr>
          <w:rFonts w:ascii="Arial" w:hAnsi="Arial" w:cs="Arial"/>
          <w:lang w:val="cs-CZ"/>
        </w:rPr>
        <w:t>, tj. alespoň jeden kalendářní měsíc před plánovaným dnem uzavření.</w:t>
      </w:r>
    </w:p>
    <w:p w14:paraId="1842D3C3" w14:textId="3B04F6D9" w:rsidR="005603CA" w:rsidRPr="00410D3F" w:rsidRDefault="005603CA" w:rsidP="00065C3E">
      <w:pPr>
        <w:pStyle w:val="Zkladntext2"/>
        <w:numPr>
          <w:ilvl w:val="1"/>
          <w:numId w:val="64"/>
        </w:numPr>
        <w:spacing w:after="240" w:line="276" w:lineRule="auto"/>
        <w:ind w:left="709" w:hanging="709"/>
        <w:jc w:val="both"/>
        <w:rPr>
          <w:rFonts w:ascii="Arial" w:hAnsi="Arial" w:cs="Arial"/>
          <w:lang w:val="cs-CZ"/>
        </w:rPr>
      </w:pPr>
      <w:r w:rsidRPr="00410D3F">
        <w:rPr>
          <w:rFonts w:ascii="Arial" w:hAnsi="Arial" w:cs="Arial"/>
          <w:lang w:val="cs-CZ"/>
        </w:rPr>
        <w:t xml:space="preserve">Vydávání </w:t>
      </w:r>
      <w:r w:rsidR="00B36311">
        <w:rPr>
          <w:rFonts w:ascii="Arial" w:hAnsi="Arial" w:cs="Arial"/>
          <w:lang w:val="cs-CZ"/>
        </w:rPr>
        <w:t xml:space="preserve">nových </w:t>
      </w:r>
      <w:r w:rsidRPr="00410D3F">
        <w:rPr>
          <w:rFonts w:ascii="Arial" w:hAnsi="Arial" w:cs="Arial"/>
          <w:lang w:val="cs-CZ"/>
        </w:rPr>
        <w:t>certifikátů Poskytovatel zajišťuje svými vlastními prostředky vč</w:t>
      </w:r>
      <w:r w:rsidR="004F30A3" w:rsidRPr="00410D3F">
        <w:rPr>
          <w:rFonts w:ascii="Arial" w:hAnsi="Arial" w:cs="Arial"/>
          <w:lang w:val="cs-CZ"/>
        </w:rPr>
        <w:t>etně veškerého HW a SW vybavení.</w:t>
      </w:r>
    </w:p>
    <w:p w14:paraId="15CE5B38" w14:textId="73F142BE" w:rsidR="001807B6" w:rsidRPr="00065C3E" w:rsidRDefault="001807B6" w:rsidP="00065C3E">
      <w:pPr>
        <w:pStyle w:val="Zkladntext2"/>
        <w:numPr>
          <w:ilvl w:val="1"/>
          <w:numId w:val="64"/>
        </w:numPr>
        <w:spacing w:after="240" w:line="276" w:lineRule="auto"/>
        <w:ind w:left="709" w:hanging="709"/>
        <w:jc w:val="both"/>
        <w:rPr>
          <w:rFonts w:ascii="Arial" w:hAnsi="Arial" w:cs="Arial"/>
        </w:rPr>
      </w:pPr>
      <w:r w:rsidRPr="008344CD">
        <w:rPr>
          <w:rFonts w:ascii="Arial" w:hAnsi="Arial" w:cs="Arial"/>
          <w:lang w:val="cs-CZ"/>
        </w:rPr>
        <w:t xml:space="preserve">Poskytovatel se zavazuje </w:t>
      </w:r>
      <w:r w:rsidR="00152EB8" w:rsidRPr="008344CD">
        <w:rPr>
          <w:rFonts w:ascii="Arial" w:hAnsi="Arial" w:cs="Arial"/>
          <w:lang w:val="cs-CZ"/>
        </w:rPr>
        <w:t xml:space="preserve">zahájit </w:t>
      </w:r>
      <w:r w:rsidRPr="008344CD">
        <w:rPr>
          <w:rFonts w:ascii="Arial" w:hAnsi="Arial" w:cs="Arial"/>
          <w:lang w:val="cs-CZ"/>
        </w:rPr>
        <w:t>vydá</w:t>
      </w:r>
      <w:r w:rsidR="008C3010" w:rsidRPr="008344CD">
        <w:rPr>
          <w:rFonts w:ascii="Arial" w:hAnsi="Arial" w:cs="Arial"/>
          <w:lang w:val="cs-CZ"/>
        </w:rPr>
        <w:t>vá</w:t>
      </w:r>
      <w:r w:rsidRPr="008344CD">
        <w:rPr>
          <w:rFonts w:ascii="Arial" w:hAnsi="Arial" w:cs="Arial"/>
          <w:lang w:val="cs-CZ"/>
        </w:rPr>
        <w:t>ní certifikát</w:t>
      </w:r>
      <w:r w:rsidR="00152EB8" w:rsidRPr="008344CD">
        <w:rPr>
          <w:rFonts w:ascii="Arial" w:hAnsi="Arial" w:cs="Arial"/>
          <w:lang w:val="cs-CZ"/>
        </w:rPr>
        <w:t>ů</w:t>
      </w:r>
      <w:r w:rsidRPr="008344CD">
        <w:rPr>
          <w:rFonts w:ascii="Arial" w:hAnsi="Arial" w:cs="Arial"/>
          <w:lang w:val="cs-CZ"/>
        </w:rPr>
        <w:t xml:space="preserve"> </w:t>
      </w:r>
      <w:r w:rsidR="00BC71FE" w:rsidRPr="008344CD">
        <w:rPr>
          <w:rFonts w:ascii="Arial" w:hAnsi="Arial" w:cs="Arial"/>
          <w:lang w:val="cs-CZ"/>
        </w:rPr>
        <w:t xml:space="preserve">následující </w:t>
      </w:r>
      <w:r w:rsidRPr="008344CD">
        <w:rPr>
          <w:rFonts w:ascii="Arial" w:hAnsi="Arial" w:cs="Arial"/>
          <w:lang w:val="cs-CZ"/>
        </w:rPr>
        <w:t>pracovní d</w:t>
      </w:r>
      <w:r w:rsidR="00BC71FE" w:rsidRPr="008344CD">
        <w:rPr>
          <w:rFonts w:ascii="Arial" w:hAnsi="Arial" w:cs="Arial"/>
          <w:lang w:val="cs-CZ"/>
        </w:rPr>
        <w:t xml:space="preserve">en po nabytí účinnosti </w:t>
      </w:r>
      <w:r w:rsidR="00F51687" w:rsidRPr="008344CD">
        <w:rPr>
          <w:rFonts w:ascii="Arial" w:hAnsi="Arial" w:cs="Arial"/>
          <w:lang w:val="cs-CZ"/>
        </w:rPr>
        <w:t>RD</w:t>
      </w:r>
      <w:r w:rsidRPr="008344CD">
        <w:rPr>
          <w:rFonts w:ascii="Arial" w:hAnsi="Arial" w:cs="Arial"/>
          <w:lang w:val="cs-CZ"/>
        </w:rPr>
        <w:t>.</w:t>
      </w:r>
      <w:r w:rsidR="00152EB8" w:rsidRPr="008344CD">
        <w:rPr>
          <w:rFonts w:ascii="Arial" w:hAnsi="Arial" w:cs="Arial"/>
          <w:lang w:val="cs-CZ"/>
        </w:rPr>
        <w:t xml:space="preserve"> Poskytovatel se zavazuje zajistit vydávání certifikátů na svých registračních autoritách</w:t>
      </w:r>
      <w:r w:rsidR="00152EB8">
        <w:rPr>
          <w:rFonts w:ascii="Arial" w:hAnsi="Arial" w:cs="Arial"/>
          <w:lang w:val="cs-CZ"/>
        </w:rPr>
        <w:t xml:space="preserve"> (případně prostřednictvím mobilní registrační autority) v pracovní dny v období nejméně od</w:t>
      </w:r>
      <w:r w:rsidR="0062188B">
        <w:rPr>
          <w:rFonts w:ascii="Arial" w:hAnsi="Arial" w:cs="Arial"/>
          <w:lang w:val="cs-CZ"/>
        </w:rPr>
        <w:br/>
      </w:r>
      <w:r w:rsidR="005D0D4E">
        <w:rPr>
          <w:rFonts w:ascii="Arial" w:hAnsi="Arial" w:cs="Arial"/>
          <w:lang w:val="cs-CZ"/>
        </w:rPr>
        <w:t>10</w:t>
      </w:r>
      <w:r w:rsidR="00152EB8">
        <w:rPr>
          <w:rFonts w:ascii="Arial" w:hAnsi="Arial" w:cs="Arial"/>
          <w:lang w:val="cs-CZ"/>
        </w:rPr>
        <w:t>.00 do 1</w:t>
      </w:r>
      <w:r w:rsidR="005D0D4E">
        <w:rPr>
          <w:rFonts w:ascii="Arial" w:hAnsi="Arial" w:cs="Arial"/>
          <w:lang w:val="cs-CZ"/>
        </w:rPr>
        <w:t>4</w:t>
      </w:r>
      <w:r w:rsidR="00152EB8">
        <w:rPr>
          <w:rFonts w:ascii="Arial" w:hAnsi="Arial" w:cs="Arial"/>
          <w:lang w:val="cs-CZ"/>
        </w:rPr>
        <w:t>.00 hodin.</w:t>
      </w:r>
      <w:r w:rsidR="00ED10D6">
        <w:rPr>
          <w:rFonts w:ascii="Arial" w:hAnsi="Arial" w:cs="Arial"/>
          <w:lang w:val="cs-CZ"/>
        </w:rPr>
        <w:t xml:space="preserve"> Poskytovatel se zavazuje zajistit vydávání </w:t>
      </w:r>
      <w:r w:rsidR="00ED10D6" w:rsidRPr="00410D3F">
        <w:rPr>
          <w:rFonts w:ascii="Arial" w:hAnsi="Arial" w:cs="Arial"/>
          <w:lang w:val="cs-CZ"/>
        </w:rPr>
        <w:t>pokračovacích</w:t>
      </w:r>
      <w:r w:rsidR="00F51687">
        <w:rPr>
          <w:rFonts w:ascii="Arial" w:hAnsi="Arial" w:cs="Arial"/>
          <w:lang w:val="cs-CZ"/>
        </w:rPr>
        <w:t xml:space="preserve"> </w:t>
      </w:r>
      <w:r w:rsidR="00ED10D6" w:rsidRPr="00410D3F">
        <w:rPr>
          <w:rFonts w:ascii="Arial" w:hAnsi="Arial" w:cs="Arial"/>
          <w:lang w:val="cs-CZ"/>
        </w:rPr>
        <w:t>(tj. následných) certifikátů</w:t>
      </w:r>
      <w:r w:rsidR="00ED10D6">
        <w:rPr>
          <w:rFonts w:ascii="Arial" w:hAnsi="Arial" w:cs="Arial"/>
          <w:lang w:val="cs-CZ"/>
        </w:rPr>
        <w:t xml:space="preserve"> (pokud</w:t>
      </w:r>
      <w:r w:rsidR="00ED10D6" w:rsidRPr="00410D3F">
        <w:rPr>
          <w:rFonts w:ascii="Arial" w:hAnsi="Arial" w:cs="Arial"/>
          <w:lang w:val="cs-CZ"/>
        </w:rPr>
        <w:t xml:space="preserve"> nedošlo ke změně položek certifikátu</w:t>
      </w:r>
      <w:r w:rsidR="00ED10D6">
        <w:rPr>
          <w:rFonts w:ascii="Arial" w:hAnsi="Arial" w:cs="Arial"/>
          <w:lang w:val="cs-CZ"/>
        </w:rPr>
        <w:t xml:space="preserve">) do </w:t>
      </w:r>
      <w:r w:rsidR="001C612D">
        <w:rPr>
          <w:rFonts w:ascii="Arial" w:hAnsi="Arial" w:cs="Arial"/>
          <w:lang w:val="cs-CZ"/>
        </w:rPr>
        <w:t>dvou (</w:t>
      </w:r>
      <w:r w:rsidR="00ED10D6">
        <w:rPr>
          <w:rFonts w:ascii="Arial" w:hAnsi="Arial" w:cs="Arial"/>
          <w:lang w:val="cs-CZ"/>
        </w:rPr>
        <w:t>2</w:t>
      </w:r>
      <w:r w:rsidR="001C612D">
        <w:rPr>
          <w:rFonts w:ascii="Arial" w:hAnsi="Arial" w:cs="Arial"/>
          <w:lang w:val="cs-CZ"/>
        </w:rPr>
        <w:t>)</w:t>
      </w:r>
      <w:r w:rsidR="00ED10D6">
        <w:rPr>
          <w:rFonts w:ascii="Arial" w:hAnsi="Arial" w:cs="Arial"/>
          <w:lang w:val="cs-CZ"/>
        </w:rPr>
        <w:t xml:space="preserve"> pracovních dnů ode dne uzavření příslušné dílčí smlouvy.</w:t>
      </w:r>
    </w:p>
    <w:p w14:paraId="708CC3C6" w14:textId="184A2C0B" w:rsidR="00B52570" w:rsidRDefault="00B52570" w:rsidP="00EB6FDB">
      <w:pPr>
        <w:pStyle w:val="Zkladntext2"/>
        <w:numPr>
          <w:ilvl w:val="1"/>
          <w:numId w:val="64"/>
        </w:numPr>
        <w:spacing w:after="240" w:line="276" w:lineRule="auto"/>
        <w:ind w:left="709" w:hanging="709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Poskytovatel se zavazuje zajistit dodání</w:t>
      </w:r>
      <w:r w:rsidRPr="00065C3E">
        <w:rPr>
          <w:rFonts w:ascii="Arial" w:hAnsi="Arial" w:cs="Arial"/>
          <w:lang w:val="cs-CZ"/>
        </w:rPr>
        <w:t xml:space="preserve"> kvalifikovaných prostředků </w:t>
      </w:r>
      <w:r w:rsidR="00A85C6F">
        <w:rPr>
          <w:rFonts w:ascii="Arial" w:hAnsi="Arial" w:cs="Arial"/>
          <w:lang w:val="cs-CZ"/>
        </w:rPr>
        <w:t xml:space="preserve">na </w:t>
      </w:r>
      <w:r w:rsidR="00E30B19">
        <w:rPr>
          <w:rFonts w:ascii="Arial" w:hAnsi="Arial" w:cs="Arial"/>
          <w:lang w:val="cs-CZ"/>
        </w:rPr>
        <w:t>registrační autority (pobočky)</w:t>
      </w:r>
      <w:r w:rsidR="00A85C6F">
        <w:rPr>
          <w:rFonts w:ascii="Arial" w:hAnsi="Arial" w:cs="Arial"/>
          <w:lang w:val="cs-CZ"/>
        </w:rPr>
        <w:t xml:space="preserve"> určené </w:t>
      </w:r>
      <w:r w:rsidR="00E30B19">
        <w:rPr>
          <w:rFonts w:ascii="Arial" w:hAnsi="Arial" w:cs="Arial"/>
          <w:lang w:val="cs-CZ"/>
        </w:rPr>
        <w:t xml:space="preserve">Objednatelem </w:t>
      </w:r>
      <w:r w:rsidR="00A85C6F">
        <w:rPr>
          <w:rFonts w:ascii="Arial" w:hAnsi="Arial" w:cs="Arial"/>
          <w:lang w:val="cs-CZ"/>
        </w:rPr>
        <w:t xml:space="preserve">v dílčí objednávce </w:t>
      </w:r>
      <w:r w:rsidR="00076680">
        <w:rPr>
          <w:rFonts w:ascii="Arial" w:hAnsi="Arial" w:cs="Arial"/>
          <w:lang w:val="cs-CZ"/>
        </w:rPr>
        <w:t>do tří (</w:t>
      </w:r>
      <w:r w:rsidRPr="00065C3E">
        <w:rPr>
          <w:rFonts w:ascii="Arial" w:hAnsi="Arial" w:cs="Arial"/>
          <w:lang w:val="cs-CZ"/>
        </w:rPr>
        <w:t>3</w:t>
      </w:r>
      <w:r w:rsidR="00076680">
        <w:rPr>
          <w:rFonts w:ascii="Arial" w:hAnsi="Arial" w:cs="Arial"/>
          <w:lang w:val="cs-CZ"/>
        </w:rPr>
        <w:t>)</w:t>
      </w:r>
      <w:r w:rsidRPr="00065C3E">
        <w:rPr>
          <w:rFonts w:ascii="Arial" w:hAnsi="Arial" w:cs="Arial"/>
          <w:lang w:val="cs-CZ"/>
        </w:rPr>
        <w:t xml:space="preserve"> pracovní</w:t>
      </w:r>
      <w:r w:rsidR="00076680">
        <w:rPr>
          <w:rFonts w:ascii="Arial" w:hAnsi="Arial" w:cs="Arial"/>
          <w:lang w:val="cs-CZ"/>
        </w:rPr>
        <w:t>ch</w:t>
      </w:r>
      <w:r w:rsidRPr="00065C3E">
        <w:rPr>
          <w:rFonts w:ascii="Arial" w:hAnsi="Arial" w:cs="Arial"/>
          <w:lang w:val="cs-CZ"/>
        </w:rPr>
        <w:t xml:space="preserve"> dn</w:t>
      </w:r>
      <w:r w:rsidR="00076680">
        <w:rPr>
          <w:rFonts w:ascii="Arial" w:hAnsi="Arial" w:cs="Arial"/>
          <w:lang w:val="cs-CZ"/>
        </w:rPr>
        <w:t>ů</w:t>
      </w:r>
      <w:r w:rsidRPr="00065C3E">
        <w:rPr>
          <w:rFonts w:ascii="Arial" w:hAnsi="Arial" w:cs="Arial"/>
          <w:lang w:val="cs-CZ"/>
        </w:rPr>
        <w:t xml:space="preserve"> ode dne </w:t>
      </w:r>
      <w:r w:rsidR="00A85C6F">
        <w:rPr>
          <w:rFonts w:ascii="Arial" w:hAnsi="Arial" w:cs="Arial"/>
          <w:lang w:val="cs-CZ"/>
        </w:rPr>
        <w:t>uzavření dílčí smlouvy</w:t>
      </w:r>
      <w:r w:rsidRPr="00065C3E">
        <w:rPr>
          <w:rFonts w:ascii="Arial" w:hAnsi="Arial" w:cs="Arial"/>
          <w:lang w:val="cs-CZ"/>
        </w:rPr>
        <w:t xml:space="preserve">. Dodání kvalifikovaných prostředků </w:t>
      </w:r>
      <w:r w:rsidR="00E30B19">
        <w:rPr>
          <w:rFonts w:ascii="Arial" w:hAnsi="Arial" w:cs="Arial"/>
          <w:lang w:val="cs-CZ"/>
        </w:rPr>
        <w:t xml:space="preserve">na registrační autority (pobočky) </w:t>
      </w:r>
      <w:r w:rsidRPr="00065C3E">
        <w:rPr>
          <w:rFonts w:ascii="Arial" w:hAnsi="Arial" w:cs="Arial"/>
          <w:lang w:val="cs-CZ"/>
        </w:rPr>
        <w:t>bude stvrzeno podpisem předávacího protokolu.</w:t>
      </w:r>
      <w:r w:rsidR="001C612D">
        <w:rPr>
          <w:rFonts w:ascii="Arial" w:hAnsi="Arial" w:cs="Arial"/>
          <w:lang w:val="cs-CZ"/>
        </w:rPr>
        <w:t xml:space="preserve"> Okamžikem podpisu předávacího protokolu dochází k převodu vlastnického práva ke kvalifikovanému prostředku a nebezpečí škody na kvalifikovaném prostředku na Objednatele nebo ÚP ČR.</w:t>
      </w:r>
    </w:p>
    <w:p w14:paraId="6677ACF0" w14:textId="6C2F4790" w:rsidR="00F95380" w:rsidRPr="00076680" w:rsidRDefault="00F95380" w:rsidP="00B82F45">
      <w:pPr>
        <w:pStyle w:val="Zkladntext2"/>
        <w:numPr>
          <w:ilvl w:val="1"/>
          <w:numId w:val="64"/>
        </w:numPr>
        <w:spacing w:after="240" w:line="276" w:lineRule="auto"/>
        <w:ind w:left="709" w:hanging="709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Pokud je pro plnění </w:t>
      </w:r>
      <w:r w:rsidR="003D682D">
        <w:rPr>
          <w:rFonts w:ascii="Arial" w:hAnsi="Arial" w:cs="Arial"/>
          <w:lang w:val="cs-CZ"/>
        </w:rPr>
        <w:t>předmětu RD</w:t>
      </w:r>
      <w:r>
        <w:rPr>
          <w:rFonts w:ascii="Arial" w:hAnsi="Arial" w:cs="Arial"/>
          <w:lang w:val="cs-CZ"/>
        </w:rPr>
        <w:t xml:space="preserve"> nezbytné užití software naplňujícího znaky autorského díla Objednatelem nebo ÚP ČR, uděluje Poskytovatel Objednateli a ÚP ČR licenci k užití takového software v rozsahu nezbytném pro naplnění účelu </w:t>
      </w:r>
      <w:r w:rsidR="003D682D">
        <w:rPr>
          <w:rFonts w:ascii="Arial" w:hAnsi="Arial" w:cs="Arial"/>
          <w:lang w:val="cs-CZ"/>
        </w:rPr>
        <w:t>RD</w:t>
      </w:r>
      <w:r>
        <w:rPr>
          <w:rFonts w:ascii="Arial" w:hAnsi="Arial" w:cs="Arial"/>
          <w:lang w:val="cs-CZ"/>
        </w:rPr>
        <w:t>. Licenční odměna je součástí ceny služeb sjednaných v</w:t>
      </w:r>
      <w:r w:rsidR="003D682D">
        <w:rPr>
          <w:rFonts w:ascii="Arial" w:hAnsi="Arial" w:cs="Arial"/>
          <w:lang w:val="cs-CZ"/>
        </w:rPr>
        <w:t xml:space="preserve"> příloze </w:t>
      </w:r>
      <w:r>
        <w:rPr>
          <w:rFonts w:ascii="Arial" w:hAnsi="Arial" w:cs="Arial"/>
          <w:lang w:val="cs-CZ"/>
        </w:rPr>
        <w:t>č. 2</w:t>
      </w:r>
      <w:r w:rsidR="003D682D">
        <w:rPr>
          <w:rFonts w:ascii="Arial" w:hAnsi="Arial" w:cs="Arial"/>
          <w:lang w:val="cs-CZ"/>
        </w:rPr>
        <w:t xml:space="preserve"> RD</w:t>
      </w:r>
      <w:r>
        <w:rPr>
          <w:rFonts w:ascii="Arial" w:hAnsi="Arial" w:cs="Arial"/>
          <w:lang w:val="cs-CZ"/>
        </w:rPr>
        <w:t>, z titulu poskytnutí licence nevzniká Poskytovateli nárok na žádnou zvláštní licenční odměnu.</w:t>
      </w:r>
    </w:p>
    <w:p w14:paraId="478F990E" w14:textId="77777777" w:rsidR="005603CA" w:rsidRPr="00616227" w:rsidRDefault="005603CA" w:rsidP="005603CA">
      <w:pPr>
        <w:pStyle w:val="smlouva"/>
        <w:keepNext/>
        <w:autoSpaceDE/>
        <w:autoSpaceDN/>
        <w:spacing w:before="360" w:after="120" w:line="276" w:lineRule="auto"/>
        <w:rPr>
          <w:rFonts w:ascii="Arial" w:hAnsi="Arial" w:cs="Arial"/>
          <w:b/>
          <w:bCs/>
          <w:sz w:val="20"/>
          <w:szCs w:val="20"/>
        </w:rPr>
      </w:pPr>
      <w:r w:rsidRPr="00616227">
        <w:rPr>
          <w:rFonts w:ascii="Arial" w:hAnsi="Arial" w:cs="Arial"/>
          <w:b/>
          <w:bCs/>
          <w:sz w:val="20"/>
          <w:szCs w:val="20"/>
        </w:rPr>
        <w:lastRenderedPageBreak/>
        <w:t>Čl. IV.</w:t>
      </w:r>
    </w:p>
    <w:p w14:paraId="6AEF8D51" w14:textId="77777777" w:rsidR="005603CA" w:rsidRPr="00616227" w:rsidRDefault="005603CA" w:rsidP="005603CA">
      <w:pPr>
        <w:pStyle w:val="smlouva"/>
        <w:keepNext/>
        <w:autoSpaceDE/>
        <w:autoSpaceDN/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  <w:r w:rsidRPr="00616227">
        <w:rPr>
          <w:rFonts w:ascii="Arial" w:hAnsi="Arial" w:cs="Arial"/>
          <w:b/>
          <w:bCs/>
          <w:sz w:val="20"/>
          <w:szCs w:val="20"/>
        </w:rPr>
        <w:t>Cena</w:t>
      </w:r>
    </w:p>
    <w:p w14:paraId="69EEE5E3" w14:textId="2DCDA574" w:rsidR="005603CA" w:rsidRPr="00B82F45" w:rsidRDefault="007F1AF4" w:rsidP="006208B9">
      <w:pPr>
        <w:numPr>
          <w:ilvl w:val="1"/>
          <w:numId w:val="32"/>
        </w:numPr>
        <w:suppressAutoHyphens/>
        <w:autoSpaceDE w:val="0"/>
        <w:autoSpaceDN w:val="0"/>
        <w:spacing w:before="120" w:after="240" w:line="276" w:lineRule="auto"/>
        <w:ind w:left="709" w:hanging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Jednotkové c</w:t>
      </w:r>
      <w:r w:rsidR="005603CA" w:rsidRPr="00B82F45">
        <w:rPr>
          <w:rFonts w:ascii="Arial" w:hAnsi="Arial" w:cs="Arial"/>
        </w:rPr>
        <w:t>eny za</w:t>
      </w:r>
      <w:r>
        <w:rPr>
          <w:rFonts w:ascii="Arial" w:hAnsi="Arial" w:cs="Arial"/>
        </w:rPr>
        <w:t xml:space="preserve"> jednotlivé služby </w:t>
      </w:r>
      <w:r w:rsidR="00CB0904">
        <w:rPr>
          <w:rFonts w:ascii="Arial" w:hAnsi="Arial" w:cs="Arial"/>
        </w:rPr>
        <w:t>a dodávky, které jsou předmětem</w:t>
      </w:r>
      <w:r>
        <w:rPr>
          <w:rFonts w:ascii="Arial" w:hAnsi="Arial" w:cs="Arial"/>
        </w:rPr>
        <w:t xml:space="preserve"> této </w:t>
      </w:r>
      <w:r w:rsidR="00FB4D94">
        <w:rPr>
          <w:rFonts w:ascii="Arial" w:hAnsi="Arial" w:cs="Arial"/>
        </w:rPr>
        <w:t>RD</w:t>
      </w:r>
      <w:r w:rsidR="00CB090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jsou uvedeny v příloze č. 2</w:t>
      </w:r>
      <w:r w:rsidR="00253ACA">
        <w:rPr>
          <w:rFonts w:ascii="Arial" w:hAnsi="Arial" w:cs="Arial"/>
        </w:rPr>
        <w:t xml:space="preserve"> </w:t>
      </w:r>
      <w:r w:rsidR="00FB4D94">
        <w:rPr>
          <w:rFonts w:ascii="Arial" w:hAnsi="Arial" w:cs="Arial"/>
        </w:rPr>
        <w:t xml:space="preserve">RD </w:t>
      </w:r>
      <w:r w:rsidR="00253ACA">
        <w:rPr>
          <w:rFonts w:ascii="Arial" w:hAnsi="Arial" w:cs="Arial"/>
        </w:rPr>
        <w:t>(dále jen „Ceny služeb“)</w:t>
      </w:r>
      <w:r w:rsidR="008244FC" w:rsidRPr="00B82F45">
        <w:rPr>
          <w:rFonts w:ascii="Arial" w:hAnsi="Arial" w:cs="Arial"/>
        </w:rPr>
        <w:t xml:space="preserve">. </w:t>
      </w:r>
      <w:r w:rsidR="005603CA" w:rsidRPr="00B82F45">
        <w:rPr>
          <w:rFonts w:ascii="Arial" w:hAnsi="Arial" w:cs="Arial"/>
        </w:rPr>
        <w:t xml:space="preserve">Uvedené ceny </w:t>
      </w:r>
      <w:r w:rsidR="008244FC" w:rsidRPr="00B82F45">
        <w:rPr>
          <w:rFonts w:ascii="Arial" w:hAnsi="Arial" w:cs="Arial"/>
        </w:rPr>
        <w:t>nejsou</w:t>
      </w:r>
      <w:r w:rsidR="005603CA" w:rsidRPr="00B82F45">
        <w:rPr>
          <w:rFonts w:ascii="Arial" w:hAnsi="Arial" w:cs="Arial"/>
        </w:rPr>
        <w:t xml:space="preserve"> </w:t>
      </w:r>
      <w:r w:rsidR="00253ACA">
        <w:rPr>
          <w:rFonts w:ascii="Arial" w:hAnsi="Arial" w:cs="Arial"/>
        </w:rPr>
        <w:t xml:space="preserve">jakkoliv </w:t>
      </w:r>
      <w:r w:rsidR="005603CA" w:rsidRPr="00B82F45">
        <w:rPr>
          <w:rFonts w:ascii="Arial" w:hAnsi="Arial" w:cs="Arial"/>
        </w:rPr>
        <w:t xml:space="preserve">závislé na množství odebraných </w:t>
      </w:r>
      <w:r w:rsidR="00CD1D09">
        <w:rPr>
          <w:rFonts w:ascii="Arial" w:hAnsi="Arial" w:cs="Arial"/>
        </w:rPr>
        <w:t xml:space="preserve">služeb za dobu účinnosti této </w:t>
      </w:r>
      <w:r w:rsidR="00FB4D94">
        <w:rPr>
          <w:rFonts w:ascii="Arial" w:hAnsi="Arial" w:cs="Arial"/>
        </w:rPr>
        <w:t>RD</w:t>
      </w:r>
      <w:r w:rsidR="005603CA" w:rsidRPr="00B82F45">
        <w:rPr>
          <w:rFonts w:ascii="Arial" w:hAnsi="Arial" w:cs="Arial"/>
        </w:rPr>
        <w:t>.</w:t>
      </w:r>
    </w:p>
    <w:p w14:paraId="14BE0296" w14:textId="5D4B1A51" w:rsidR="00CD1D09" w:rsidRPr="00324023" w:rsidRDefault="005603CA" w:rsidP="005603CA">
      <w:pPr>
        <w:numPr>
          <w:ilvl w:val="1"/>
          <w:numId w:val="32"/>
        </w:numPr>
        <w:spacing w:after="240" w:line="276" w:lineRule="auto"/>
        <w:ind w:left="709" w:hanging="709"/>
        <w:jc w:val="both"/>
        <w:rPr>
          <w:rFonts w:ascii="Arial" w:hAnsi="Arial" w:cs="Arial"/>
        </w:rPr>
      </w:pPr>
      <w:r w:rsidRPr="00324023">
        <w:rPr>
          <w:rFonts w:ascii="Arial" w:hAnsi="Arial" w:cs="Arial"/>
        </w:rPr>
        <w:t xml:space="preserve">Ceny </w:t>
      </w:r>
      <w:r w:rsidR="00CD1D09" w:rsidRPr="00324023">
        <w:rPr>
          <w:rFonts w:ascii="Arial" w:hAnsi="Arial" w:cs="Arial"/>
        </w:rPr>
        <w:t xml:space="preserve">služeb </w:t>
      </w:r>
      <w:r w:rsidRPr="00324023">
        <w:rPr>
          <w:rFonts w:ascii="Arial" w:hAnsi="Arial" w:cs="Arial"/>
        </w:rPr>
        <w:t xml:space="preserve">jsou </w:t>
      </w:r>
      <w:r w:rsidR="00B95C83" w:rsidRPr="00324023">
        <w:rPr>
          <w:rFonts w:ascii="Arial" w:hAnsi="Arial" w:cs="Arial"/>
        </w:rPr>
        <w:t xml:space="preserve">cenami </w:t>
      </w:r>
      <w:r w:rsidRPr="00324023">
        <w:rPr>
          <w:rFonts w:ascii="Arial" w:hAnsi="Arial" w:cs="Arial"/>
        </w:rPr>
        <w:t xml:space="preserve">nejvýše přípustnými a nepřekročitelnými, platnými po celou dobu </w:t>
      </w:r>
      <w:r w:rsidR="00324023" w:rsidRPr="00324023">
        <w:rPr>
          <w:rFonts w:ascii="Arial" w:hAnsi="Arial" w:cs="Arial"/>
        </w:rPr>
        <w:t>účinnosti</w:t>
      </w:r>
      <w:r w:rsidRPr="00324023">
        <w:rPr>
          <w:rFonts w:ascii="Arial" w:hAnsi="Arial" w:cs="Arial"/>
        </w:rPr>
        <w:t xml:space="preserve"> </w:t>
      </w:r>
      <w:r w:rsidR="00AD16D0" w:rsidRPr="00324023">
        <w:rPr>
          <w:rFonts w:ascii="Arial" w:hAnsi="Arial" w:cs="Arial"/>
        </w:rPr>
        <w:t>RD</w:t>
      </w:r>
      <w:r w:rsidRPr="00324023">
        <w:rPr>
          <w:rFonts w:ascii="Arial" w:hAnsi="Arial" w:cs="Arial"/>
        </w:rPr>
        <w:t xml:space="preserve">. Poskytovatel prohlašuje, že Ceny </w:t>
      </w:r>
      <w:r w:rsidR="00CD1D09" w:rsidRPr="00324023">
        <w:rPr>
          <w:rFonts w:ascii="Arial" w:hAnsi="Arial" w:cs="Arial"/>
        </w:rPr>
        <w:t xml:space="preserve">služeb </w:t>
      </w:r>
      <w:r w:rsidRPr="00324023">
        <w:rPr>
          <w:rFonts w:ascii="Arial" w:hAnsi="Arial" w:cs="Arial"/>
        </w:rPr>
        <w:t xml:space="preserve">zahrnují veškeré jeho náklady spojené s plněním </w:t>
      </w:r>
      <w:r w:rsidR="00AD16D0" w:rsidRPr="00324023">
        <w:rPr>
          <w:rFonts w:ascii="Arial" w:hAnsi="Arial" w:cs="Arial"/>
        </w:rPr>
        <w:t xml:space="preserve">povinností a </w:t>
      </w:r>
      <w:r w:rsidRPr="00324023">
        <w:rPr>
          <w:rFonts w:ascii="Arial" w:hAnsi="Arial" w:cs="Arial"/>
        </w:rPr>
        <w:t xml:space="preserve">závazků dle této </w:t>
      </w:r>
      <w:r w:rsidR="00AD16D0" w:rsidRPr="00324023">
        <w:rPr>
          <w:rFonts w:ascii="Arial" w:hAnsi="Arial" w:cs="Arial"/>
        </w:rPr>
        <w:t>RD</w:t>
      </w:r>
      <w:r w:rsidRPr="00324023">
        <w:rPr>
          <w:rFonts w:ascii="Arial" w:hAnsi="Arial" w:cs="Arial"/>
        </w:rPr>
        <w:t xml:space="preserve"> včetně veškerého materiálu, práce, balení, poplatků, dopravy (doručení do míst </w:t>
      </w:r>
      <w:r w:rsidR="00B95C83" w:rsidRPr="00324023">
        <w:rPr>
          <w:rFonts w:ascii="Arial" w:hAnsi="Arial" w:cs="Arial"/>
        </w:rPr>
        <w:t>plnění</w:t>
      </w:r>
      <w:r w:rsidRPr="00324023">
        <w:rPr>
          <w:rFonts w:ascii="Arial" w:hAnsi="Arial" w:cs="Arial"/>
        </w:rPr>
        <w:t xml:space="preserve">), daní atd. se zohledněním všech případných rizik. Ceny </w:t>
      </w:r>
      <w:r w:rsidR="00CD1D09" w:rsidRPr="00324023">
        <w:rPr>
          <w:rFonts w:ascii="Arial" w:hAnsi="Arial" w:cs="Arial"/>
        </w:rPr>
        <w:t xml:space="preserve">služeb </w:t>
      </w:r>
      <w:r w:rsidRPr="00324023">
        <w:rPr>
          <w:rFonts w:ascii="Arial" w:hAnsi="Arial" w:cs="Arial"/>
        </w:rPr>
        <w:t xml:space="preserve">zahrnují též předpokládaný vývoj inflace až do konce účinnosti </w:t>
      </w:r>
      <w:r w:rsidR="00AD16D0" w:rsidRPr="00324023">
        <w:rPr>
          <w:rFonts w:ascii="Arial" w:hAnsi="Arial" w:cs="Arial"/>
        </w:rPr>
        <w:t>RD</w:t>
      </w:r>
      <w:r w:rsidR="00CD1D09" w:rsidRPr="00324023">
        <w:rPr>
          <w:rFonts w:ascii="Arial" w:hAnsi="Arial" w:cs="Arial"/>
        </w:rPr>
        <w:t>, tedy inflace nemá vliv na Ceny služeb</w:t>
      </w:r>
      <w:r w:rsidRPr="00324023">
        <w:rPr>
          <w:rFonts w:ascii="Arial" w:hAnsi="Arial" w:cs="Arial"/>
        </w:rPr>
        <w:t>.</w:t>
      </w:r>
    </w:p>
    <w:p w14:paraId="0CF61201" w14:textId="168D8FBF" w:rsidR="005603CA" w:rsidRDefault="00CD1D09" w:rsidP="005603CA">
      <w:pPr>
        <w:numPr>
          <w:ilvl w:val="1"/>
          <w:numId w:val="32"/>
        </w:numPr>
        <w:spacing w:after="240" w:line="276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Pokud je Poskytovatel plátcem daně z přidané hodnoty, zavazuje se po celou dobu účinnosti </w:t>
      </w:r>
      <w:r w:rsidR="000F00B6">
        <w:rPr>
          <w:rFonts w:ascii="Arial" w:hAnsi="Arial" w:cs="Arial"/>
        </w:rPr>
        <w:t>RD</w:t>
      </w:r>
      <w:r>
        <w:rPr>
          <w:rFonts w:ascii="Arial" w:hAnsi="Arial" w:cs="Arial"/>
        </w:rPr>
        <w:t xml:space="preserve"> </w:t>
      </w:r>
      <w:r w:rsidR="000F00B6">
        <w:rPr>
          <w:rFonts w:ascii="Arial" w:hAnsi="Arial" w:cs="Arial"/>
        </w:rPr>
        <w:t xml:space="preserve">fakturovat </w:t>
      </w:r>
      <w:r>
        <w:rPr>
          <w:rFonts w:ascii="Arial" w:hAnsi="Arial" w:cs="Arial"/>
        </w:rPr>
        <w:t>Ceny služeb včetně daně z přidané hodnoty ve výši dle právních předpisů účinných ke dni uskutečnění zdanitelného plnění.</w:t>
      </w:r>
    </w:p>
    <w:p w14:paraId="571D705A" w14:textId="77777777" w:rsidR="005603CA" w:rsidRPr="00616227" w:rsidRDefault="005603CA" w:rsidP="005603CA">
      <w:pPr>
        <w:pStyle w:val="smlouva"/>
        <w:keepNext/>
        <w:autoSpaceDE/>
        <w:autoSpaceDN/>
        <w:spacing w:before="360" w:after="120" w:line="276" w:lineRule="auto"/>
        <w:rPr>
          <w:rFonts w:ascii="Arial" w:hAnsi="Arial" w:cs="Arial"/>
          <w:b/>
          <w:bCs/>
          <w:sz w:val="20"/>
          <w:szCs w:val="20"/>
        </w:rPr>
      </w:pPr>
      <w:r w:rsidRPr="00616227">
        <w:rPr>
          <w:rFonts w:ascii="Arial" w:hAnsi="Arial" w:cs="Arial"/>
          <w:b/>
          <w:bCs/>
          <w:sz w:val="20"/>
          <w:szCs w:val="20"/>
        </w:rPr>
        <w:t>Čl. V.</w:t>
      </w:r>
    </w:p>
    <w:p w14:paraId="1F6C0B2F" w14:textId="7E1F9875" w:rsidR="005603CA" w:rsidRPr="00616227" w:rsidRDefault="005603CA" w:rsidP="005603CA">
      <w:pPr>
        <w:pStyle w:val="smlouva"/>
        <w:keepNext/>
        <w:autoSpaceDE/>
        <w:autoSpaceDN/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  <w:r w:rsidRPr="00616227">
        <w:rPr>
          <w:rFonts w:ascii="Arial" w:hAnsi="Arial" w:cs="Arial"/>
          <w:b/>
          <w:bCs/>
          <w:sz w:val="20"/>
          <w:szCs w:val="20"/>
        </w:rPr>
        <w:t>Platební podmínky</w:t>
      </w:r>
      <w:r w:rsidR="00D45441">
        <w:rPr>
          <w:rFonts w:ascii="Arial" w:hAnsi="Arial" w:cs="Arial"/>
          <w:b/>
          <w:bCs/>
          <w:sz w:val="20"/>
          <w:szCs w:val="20"/>
        </w:rPr>
        <w:t>, akceptace</w:t>
      </w:r>
    </w:p>
    <w:p w14:paraId="0EF5BF6D" w14:textId="41091BFC" w:rsidR="005603CA" w:rsidRPr="00B82F45" w:rsidRDefault="005603CA" w:rsidP="005603CA">
      <w:pPr>
        <w:pStyle w:val="Zkladntext"/>
        <w:widowControl/>
        <w:numPr>
          <w:ilvl w:val="0"/>
          <w:numId w:val="34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ind w:left="709" w:hanging="709"/>
        <w:textAlignment w:val="baseline"/>
        <w:rPr>
          <w:rFonts w:ascii="Arial" w:hAnsi="Arial" w:cs="Arial"/>
        </w:rPr>
      </w:pPr>
      <w:r w:rsidRPr="00B82F45">
        <w:rPr>
          <w:rFonts w:ascii="Arial" w:hAnsi="Arial" w:cs="Arial"/>
        </w:rPr>
        <w:t>Objednatel nebude Poskytovateli poskytovat jakékoli zálohy a ani jedna smluvní strana neposkytne druhé smluvní straně závdavek.</w:t>
      </w:r>
    </w:p>
    <w:p w14:paraId="04BD78AA" w14:textId="40901A44" w:rsidR="005603CA" w:rsidRPr="00B82F45" w:rsidRDefault="005603CA" w:rsidP="005603CA">
      <w:pPr>
        <w:pStyle w:val="Zkladntext"/>
        <w:widowControl/>
        <w:numPr>
          <w:ilvl w:val="0"/>
          <w:numId w:val="34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ind w:left="709" w:hanging="709"/>
        <w:textAlignment w:val="baseline"/>
        <w:rPr>
          <w:rFonts w:ascii="Arial" w:hAnsi="Arial" w:cs="Arial"/>
        </w:rPr>
      </w:pPr>
      <w:r w:rsidRPr="00B82F45">
        <w:rPr>
          <w:rFonts w:ascii="Arial" w:hAnsi="Arial" w:cs="Arial"/>
        </w:rPr>
        <w:t>Platby budou prováděny v české měně na základě daňových dokladů – faktur, které bude Poskytovatel vystavovat a zasílat Objednateli</w:t>
      </w:r>
      <w:r w:rsidR="00E365C0">
        <w:rPr>
          <w:rFonts w:ascii="Arial" w:hAnsi="Arial" w:cs="Arial"/>
        </w:rPr>
        <w:t xml:space="preserve"> (dále jen „faktura“)</w:t>
      </w:r>
      <w:r w:rsidRPr="00B82F45">
        <w:rPr>
          <w:rFonts w:ascii="Arial" w:hAnsi="Arial" w:cs="Arial"/>
        </w:rPr>
        <w:t>.</w:t>
      </w:r>
    </w:p>
    <w:p w14:paraId="73CAD0D8" w14:textId="40C2FFC4" w:rsidR="005603CA" w:rsidRPr="00B82F45" w:rsidRDefault="005603CA" w:rsidP="005603CA">
      <w:pPr>
        <w:pStyle w:val="Zkladntext"/>
        <w:widowControl/>
        <w:numPr>
          <w:ilvl w:val="0"/>
          <w:numId w:val="34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ind w:left="709" w:hanging="709"/>
        <w:textAlignment w:val="baseline"/>
        <w:rPr>
          <w:rFonts w:ascii="Arial" w:hAnsi="Arial" w:cs="Arial"/>
        </w:rPr>
      </w:pPr>
      <w:r w:rsidRPr="00B82F45">
        <w:rPr>
          <w:rFonts w:ascii="Arial" w:hAnsi="Arial" w:cs="Arial"/>
        </w:rPr>
        <w:t xml:space="preserve">Poskytovatel bude vystavovat faktury souhrnně vždy za </w:t>
      </w:r>
      <w:r w:rsidR="00CD1D09">
        <w:rPr>
          <w:rFonts w:ascii="Arial" w:hAnsi="Arial" w:cs="Arial"/>
        </w:rPr>
        <w:t>všechny služby</w:t>
      </w:r>
      <w:r w:rsidR="00783B76" w:rsidRPr="00B82F45">
        <w:rPr>
          <w:rFonts w:ascii="Arial" w:hAnsi="Arial" w:cs="Arial"/>
        </w:rPr>
        <w:t xml:space="preserve"> </w:t>
      </w:r>
      <w:r w:rsidR="00783B76">
        <w:rPr>
          <w:rFonts w:ascii="Arial" w:hAnsi="Arial" w:cs="Arial"/>
        </w:rPr>
        <w:t>poskytnuté</w:t>
      </w:r>
      <w:r w:rsidR="00783B76" w:rsidRPr="00B82F45">
        <w:rPr>
          <w:rFonts w:ascii="Arial" w:hAnsi="Arial" w:cs="Arial"/>
        </w:rPr>
        <w:t xml:space="preserve"> </w:t>
      </w:r>
      <w:r w:rsidRPr="00B82F45">
        <w:rPr>
          <w:rFonts w:ascii="Arial" w:hAnsi="Arial" w:cs="Arial"/>
        </w:rPr>
        <w:t xml:space="preserve">Objednateli </w:t>
      </w:r>
      <w:r w:rsidR="00B95C83">
        <w:rPr>
          <w:rFonts w:ascii="Arial" w:hAnsi="Arial" w:cs="Arial"/>
        </w:rPr>
        <w:t xml:space="preserve">na základě této </w:t>
      </w:r>
      <w:r w:rsidR="00066A73">
        <w:rPr>
          <w:rFonts w:ascii="Arial" w:hAnsi="Arial" w:cs="Arial"/>
        </w:rPr>
        <w:t>RD</w:t>
      </w:r>
      <w:r w:rsidR="00B95C83">
        <w:rPr>
          <w:rFonts w:ascii="Arial" w:hAnsi="Arial" w:cs="Arial"/>
        </w:rPr>
        <w:t xml:space="preserve"> (resp. jednotlivých dílčích smluv) </w:t>
      </w:r>
      <w:r w:rsidRPr="00B82F45">
        <w:rPr>
          <w:rFonts w:ascii="Arial" w:hAnsi="Arial" w:cs="Arial"/>
        </w:rPr>
        <w:t xml:space="preserve">v příslušném kalendářním </w:t>
      </w:r>
      <w:r w:rsidR="009C5FA5">
        <w:rPr>
          <w:rFonts w:ascii="Arial" w:hAnsi="Arial" w:cs="Arial"/>
        </w:rPr>
        <w:t>čtvrtletí</w:t>
      </w:r>
      <w:r w:rsidRPr="00B82F45">
        <w:rPr>
          <w:rFonts w:ascii="Arial" w:hAnsi="Arial" w:cs="Arial"/>
        </w:rPr>
        <w:t xml:space="preserve">. </w:t>
      </w:r>
      <w:r w:rsidR="00E365C0">
        <w:rPr>
          <w:rFonts w:ascii="Arial" w:hAnsi="Arial" w:cs="Arial"/>
        </w:rPr>
        <w:t>F</w:t>
      </w:r>
      <w:r w:rsidR="00782BEA">
        <w:rPr>
          <w:rFonts w:ascii="Arial" w:hAnsi="Arial" w:cs="Arial"/>
        </w:rPr>
        <w:t xml:space="preserve">aktura za plnění poskytnuté v daném kalendářním </w:t>
      </w:r>
      <w:r w:rsidR="009C5FA5">
        <w:rPr>
          <w:rFonts w:ascii="Arial" w:hAnsi="Arial" w:cs="Arial"/>
        </w:rPr>
        <w:t xml:space="preserve">čtvrtletí </w:t>
      </w:r>
      <w:r w:rsidR="00782BEA">
        <w:rPr>
          <w:rFonts w:ascii="Arial" w:hAnsi="Arial" w:cs="Arial"/>
        </w:rPr>
        <w:t xml:space="preserve">bude Poskytovatelem vystavena nejdříve prvního dne následujícího </w:t>
      </w:r>
      <w:r w:rsidR="00343C05">
        <w:rPr>
          <w:rFonts w:ascii="Arial" w:hAnsi="Arial" w:cs="Arial"/>
        </w:rPr>
        <w:t xml:space="preserve">po dni </w:t>
      </w:r>
      <w:r w:rsidR="000D55C0">
        <w:rPr>
          <w:rFonts w:ascii="Arial" w:hAnsi="Arial" w:cs="Arial"/>
        </w:rPr>
        <w:t xml:space="preserve">předání </w:t>
      </w:r>
      <w:r w:rsidR="00343C05">
        <w:rPr>
          <w:rFonts w:ascii="Arial" w:hAnsi="Arial" w:cs="Arial"/>
        </w:rPr>
        <w:t xml:space="preserve">akceptačního </w:t>
      </w:r>
      <w:r w:rsidR="000D55C0">
        <w:rPr>
          <w:rFonts w:ascii="Arial" w:hAnsi="Arial" w:cs="Arial"/>
        </w:rPr>
        <w:t>protokolu Poskytovateli</w:t>
      </w:r>
      <w:r w:rsidR="00782BEA">
        <w:rPr>
          <w:rFonts w:ascii="Arial" w:hAnsi="Arial" w:cs="Arial"/>
        </w:rPr>
        <w:t xml:space="preserve">. </w:t>
      </w:r>
      <w:r w:rsidRPr="00B82F45">
        <w:rPr>
          <w:rFonts w:ascii="Arial" w:hAnsi="Arial" w:cs="Arial"/>
        </w:rPr>
        <w:t xml:space="preserve">Za den uskutečnění zdanitelného plnění bude považován vždy poslední den kalendářního </w:t>
      </w:r>
      <w:r w:rsidR="009C5FA5">
        <w:rPr>
          <w:rFonts w:ascii="Arial" w:hAnsi="Arial" w:cs="Arial"/>
        </w:rPr>
        <w:t>čtvrtletí</w:t>
      </w:r>
      <w:r w:rsidRPr="00B82F45">
        <w:rPr>
          <w:rFonts w:ascii="Arial" w:hAnsi="Arial" w:cs="Arial"/>
        </w:rPr>
        <w:t>, ve kterém byl</w:t>
      </w:r>
      <w:r w:rsidR="00E365C0">
        <w:rPr>
          <w:rFonts w:ascii="Arial" w:hAnsi="Arial" w:cs="Arial"/>
        </w:rPr>
        <w:t>y služby</w:t>
      </w:r>
      <w:r w:rsidR="00783B76" w:rsidRPr="00B82F45">
        <w:rPr>
          <w:rFonts w:ascii="Arial" w:hAnsi="Arial" w:cs="Arial"/>
        </w:rPr>
        <w:t xml:space="preserve"> poskytnuté.</w:t>
      </w:r>
    </w:p>
    <w:p w14:paraId="46BAEC6C" w14:textId="6676C701" w:rsidR="005603CA" w:rsidRDefault="005603CA" w:rsidP="005603CA">
      <w:pPr>
        <w:pStyle w:val="Zkladntext"/>
        <w:widowControl/>
        <w:numPr>
          <w:ilvl w:val="0"/>
          <w:numId w:val="34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ind w:left="709" w:hanging="709"/>
        <w:textAlignment w:val="baseline"/>
        <w:rPr>
          <w:rFonts w:ascii="Arial" w:hAnsi="Arial" w:cs="Arial"/>
        </w:rPr>
      </w:pPr>
      <w:r w:rsidRPr="00B82F45">
        <w:rPr>
          <w:rFonts w:ascii="Arial" w:hAnsi="Arial" w:cs="Arial"/>
        </w:rPr>
        <w:t xml:space="preserve">Splatnost vystavených faktur je </w:t>
      </w:r>
      <w:r w:rsidR="00E365C0">
        <w:rPr>
          <w:rFonts w:ascii="Arial" w:hAnsi="Arial" w:cs="Arial"/>
        </w:rPr>
        <w:t xml:space="preserve">nejméně </w:t>
      </w:r>
      <w:r w:rsidRPr="00B82F45">
        <w:rPr>
          <w:rFonts w:ascii="Arial" w:hAnsi="Arial" w:cs="Arial"/>
        </w:rPr>
        <w:t xml:space="preserve">30 </w:t>
      </w:r>
      <w:r w:rsidR="00E365C0">
        <w:rPr>
          <w:rFonts w:ascii="Arial" w:hAnsi="Arial" w:cs="Arial"/>
        </w:rPr>
        <w:t xml:space="preserve">kalendářních </w:t>
      </w:r>
      <w:r w:rsidRPr="00B82F45">
        <w:rPr>
          <w:rFonts w:ascii="Arial" w:hAnsi="Arial" w:cs="Arial"/>
        </w:rPr>
        <w:t xml:space="preserve">dní ode </w:t>
      </w:r>
      <w:r w:rsidR="00727C7D" w:rsidRPr="00B82F45">
        <w:rPr>
          <w:rFonts w:ascii="Arial" w:hAnsi="Arial" w:cs="Arial"/>
        </w:rPr>
        <w:t>dne jejich doručení Objednateli</w:t>
      </w:r>
      <w:r w:rsidRPr="00B82F45">
        <w:rPr>
          <w:rFonts w:ascii="Arial" w:hAnsi="Arial" w:cs="Arial"/>
        </w:rPr>
        <w:t>.</w:t>
      </w:r>
    </w:p>
    <w:p w14:paraId="75BD6666" w14:textId="1DFB4CDC" w:rsidR="00A84E4E" w:rsidRDefault="00A84E4E" w:rsidP="005603CA">
      <w:pPr>
        <w:pStyle w:val="Zkladntext"/>
        <w:widowControl/>
        <w:numPr>
          <w:ilvl w:val="0"/>
          <w:numId w:val="34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ind w:left="709" w:hanging="709"/>
        <w:textAlignment w:val="baseline"/>
        <w:rPr>
          <w:rFonts w:ascii="Arial" w:hAnsi="Arial" w:cs="Arial"/>
        </w:rPr>
      </w:pPr>
      <w:r w:rsidRPr="00CD07D0">
        <w:rPr>
          <w:rFonts w:ascii="Arial" w:hAnsi="Arial" w:cs="Arial"/>
        </w:rPr>
        <w:t>V případě, že bude faktura, resp. opravný daňový doklad Objednateli doručena v období od</w:t>
      </w:r>
      <w:r>
        <w:rPr>
          <w:rFonts w:ascii="Arial" w:hAnsi="Arial" w:cs="Arial"/>
        </w:rPr>
        <w:t> </w:t>
      </w:r>
      <w:r w:rsidRPr="00CD07D0">
        <w:rPr>
          <w:rFonts w:ascii="Arial" w:hAnsi="Arial" w:cs="Arial"/>
        </w:rPr>
        <w:t>11.</w:t>
      </w:r>
      <w:r>
        <w:rPr>
          <w:rFonts w:ascii="Arial" w:hAnsi="Arial" w:cs="Arial"/>
        </w:rPr>
        <w:t> </w:t>
      </w:r>
      <w:r w:rsidRPr="00CD07D0">
        <w:rPr>
          <w:rFonts w:ascii="Arial" w:hAnsi="Arial" w:cs="Arial"/>
        </w:rPr>
        <w:t>prosince příslušného kalendářního roku do 31. ledna roku následujícího, bude splatnost prodloužena až na 60 kalendářních dnů, a to v souvislosti s procesem schvalování státního rozpočtu</w:t>
      </w:r>
      <w:r>
        <w:rPr>
          <w:rFonts w:ascii="Arial" w:hAnsi="Arial" w:cs="Arial"/>
        </w:rPr>
        <w:t>.</w:t>
      </w:r>
    </w:p>
    <w:p w14:paraId="490552DC" w14:textId="2E00A52B" w:rsidR="00E60ED9" w:rsidRDefault="00343C05" w:rsidP="00D86A0B">
      <w:pPr>
        <w:pStyle w:val="Zkladntext"/>
        <w:widowControl/>
        <w:numPr>
          <w:ilvl w:val="0"/>
          <w:numId w:val="34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ind w:left="709" w:hanging="709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Poskytovatel po konci kalendářního čtvrtletí předloží </w:t>
      </w:r>
      <w:r w:rsidR="00D86A0B">
        <w:rPr>
          <w:rFonts w:ascii="Arial" w:hAnsi="Arial" w:cs="Arial"/>
        </w:rPr>
        <w:t>oprávněné osobě v</w:t>
      </w:r>
      <w:r w:rsidR="00D86A0B" w:rsidRPr="00D86A0B">
        <w:rPr>
          <w:rFonts w:ascii="Arial" w:hAnsi="Arial" w:cs="Arial"/>
        </w:rPr>
        <w:t>e věcech smluvních za Objednatele</w:t>
      </w:r>
      <w:r>
        <w:rPr>
          <w:rFonts w:ascii="Arial" w:hAnsi="Arial" w:cs="Arial"/>
        </w:rPr>
        <w:t xml:space="preserve"> k akceptaci výpis skutečně vydaného množství certifikátů a kvalifikovaných prostředků v rozsahu dle přílohy č. 2 </w:t>
      </w:r>
      <w:r w:rsidR="00AC4F40">
        <w:rPr>
          <w:rFonts w:ascii="Arial" w:hAnsi="Arial" w:cs="Arial"/>
        </w:rPr>
        <w:t>RD</w:t>
      </w:r>
      <w:r w:rsidR="005D1A00">
        <w:rPr>
          <w:rFonts w:ascii="Arial" w:hAnsi="Arial" w:cs="Arial"/>
        </w:rPr>
        <w:t xml:space="preserve">, jakožto i počet člověkodnů </w:t>
      </w:r>
      <w:r w:rsidR="00EF5382">
        <w:rPr>
          <w:rFonts w:ascii="Arial" w:hAnsi="Arial" w:cs="Arial"/>
        </w:rPr>
        <w:t xml:space="preserve">zkonzumovaných za účelem poskytování služeb dle odst. 1.2. písm. h) </w:t>
      </w:r>
      <w:r w:rsidR="00AC4F40">
        <w:rPr>
          <w:rFonts w:ascii="Arial" w:hAnsi="Arial" w:cs="Arial"/>
        </w:rPr>
        <w:t>RD</w:t>
      </w:r>
      <w:r>
        <w:rPr>
          <w:rFonts w:ascii="Arial" w:hAnsi="Arial" w:cs="Arial"/>
        </w:rPr>
        <w:t>. Objednatel do 5 pracovních dnů provede akceptaci výše uvedeného</w:t>
      </w:r>
      <w:r w:rsidR="00E60ED9">
        <w:rPr>
          <w:rFonts w:ascii="Arial" w:hAnsi="Arial" w:cs="Arial"/>
        </w:rPr>
        <w:t>, přičemž výsledkem mohou být následující 2 stavy:</w:t>
      </w:r>
    </w:p>
    <w:p w14:paraId="71922172" w14:textId="263BDFAA" w:rsidR="00E60ED9" w:rsidRDefault="00E60ED9" w:rsidP="00926D9A">
      <w:pPr>
        <w:pStyle w:val="Zkladntext"/>
        <w:widowControl/>
        <w:numPr>
          <w:ilvl w:val="0"/>
          <w:numId w:val="73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Akceptováno bez výhrad: </w:t>
      </w:r>
      <w:r w:rsidR="00343C05">
        <w:rPr>
          <w:rFonts w:ascii="Arial" w:hAnsi="Arial" w:cs="Arial"/>
        </w:rPr>
        <w:t xml:space="preserve">Objednatel </w:t>
      </w:r>
      <w:r w:rsidR="00926D9A">
        <w:rPr>
          <w:rFonts w:ascii="Arial" w:hAnsi="Arial" w:cs="Arial"/>
        </w:rPr>
        <w:t>e-mailem</w:t>
      </w:r>
      <w:r w:rsidR="00343C05">
        <w:rPr>
          <w:rFonts w:ascii="Arial" w:hAnsi="Arial" w:cs="Arial"/>
        </w:rPr>
        <w:t xml:space="preserve"> potvrdí </w:t>
      </w:r>
      <w:r w:rsidR="00926D9A">
        <w:rPr>
          <w:rFonts w:ascii="Arial" w:hAnsi="Arial" w:cs="Arial"/>
        </w:rPr>
        <w:t>oprávněné osobě Poskytovatele v</w:t>
      </w:r>
      <w:r w:rsidR="00926D9A" w:rsidRPr="00926D9A">
        <w:rPr>
          <w:rFonts w:ascii="Arial" w:hAnsi="Arial" w:cs="Arial"/>
        </w:rPr>
        <w:t>e věcech smluvních</w:t>
      </w:r>
      <w:r w:rsidR="00343C05">
        <w:rPr>
          <w:rFonts w:ascii="Arial" w:hAnsi="Arial" w:cs="Arial"/>
        </w:rPr>
        <w:t xml:space="preserve"> </w:t>
      </w:r>
      <w:r w:rsidR="00926D9A">
        <w:rPr>
          <w:rFonts w:ascii="Arial" w:hAnsi="Arial" w:cs="Arial"/>
        </w:rPr>
        <w:t>V</w:t>
      </w:r>
      <w:r w:rsidR="00343C05">
        <w:rPr>
          <w:rFonts w:ascii="Arial" w:hAnsi="Arial" w:cs="Arial"/>
        </w:rPr>
        <w:t>ýpis skutečně vydaného množství certifikátů a kvalifikovaných prostředků</w:t>
      </w:r>
      <w:r w:rsidR="00E75A8A">
        <w:rPr>
          <w:rFonts w:ascii="Arial" w:hAnsi="Arial" w:cs="Arial"/>
        </w:rPr>
        <w:t xml:space="preserve"> a počet člověkodnů zkonzumovaných za účelem poskytování služeb dle odst. 1.2. písm. h) </w:t>
      </w:r>
      <w:r w:rsidR="00F56FC2">
        <w:rPr>
          <w:rFonts w:ascii="Arial" w:hAnsi="Arial" w:cs="Arial"/>
        </w:rPr>
        <w:t>RD</w:t>
      </w:r>
      <w:r>
        <w:rPr>
          <w:rFonts w:ascii="Arial" w:hAnsi="Arial" w:cs="Arial"/>
        </w:rPr>
        <w:t xml:space="preserve">, tj. sepíše </w:t>
      </w:r>
      <w:r w:rsidR="000D55C0">
        <w:rPr>
          <w:rFonts w:ascii="Arial" w:hAnsi="Arial" w:cs="Arial"/>
        </w:rPr>
        <w:t xml:space="preserve">a </w:t>
      </w:r>
      <w:r w:rsidR="00926D9A">
        <w:rPr>
          <w:rFonts w:ascii="Arial" w:hAnsi="Arial" w:cs="Arial"/>
        </w:rPr>
        <w:t>e-mailem</w:t>
      </w:r>
      <w:r w:rsidR="000D55C0">
        <w:rPr>
          <w:rFonts w:ascii="Arial" w:hAnsi="Arial" w:cs="Arial"/>
        </w:rPr>
        <w:t xml:space="preserve"> </w:t>
      </w:r>
      <w:r w:rsidR="00926D9A">
        <w:rPr>
          <w:rFonts w:ascii="Arial" w:hAnsi="Arial" w:cs="Arial"/>
        </w:rPr>
        <w:t>oprávněné osobě Poskytovatele v</w:t>
      </w:r>
      <w:r w:rsidR="00926D9A" w:rsidRPr="00926D9A">
        <w:rPr>
          <w:rFonts w:ascii="Arial" w:hAnsi="Arial" w:cs="Arial"/>
        </w:rPr>
        <w:t>e věcech smluvních</w:t>
      </w:r>
      <w:r w:rsidR="000D55C0">
        <w:rPr>
          <w:rFonts w:ascii="Arial" w:hAnsi="Arial" w:cs="Arial"/>
        </w:rPr>
        <w:t xml:space="preserve"> předá </w:t>
      </w:r>
      <w:r>
        <w:rPr>
          <w:rFonts w:ascii="Arial" w:hAnsi="Arial" w:cs="Arial"/>
        </w:rPr>
        <w:t xml:space="preserve">akceptační protokol, ze kterého bude zcela zřejmé, jaký byl v daném kalendářním čtvrtletí skutečně vydaný počet certifikátů a kvalifikovaných prostředků </w:t>
      </w:r>
      <w:r w:rsidR="00E75A8A">
        <w:rPr>
          <w:rFonts w:ascii="Arial" w:hAnsi="Arial" w:cs="Arial"/>
        </w:rPr>
        <w:t xml:space="preserve">a počet zkonzumovaných člověkodnů </w:t>
      </w:r>
      <w:r>
        <w:rPr>
          <w:rFonts w:ascii="Arial" w:hAnsi="Arial" w:cs="Arial"/>
        </w:rPr>
        <w:t>a že Objednatel souhlasí s vystavením faktury na tento počet certifikátů</w:t>
      </w:r>
      <w:r w:rsidR="00B07C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kvalifikovaných prostředků</w:t>
      </w:r>
      <w:r w:rsidR="00E75A8A">
        <w:rPr>
          <w:rFonts w:ascii="Arial" w:hAnsi="Arial" w:cs="Arial"/>
        </w:rPr>
        <w:t xml:space="preserve"> a člověkodnů</w:t>
      </w:r>
      <w:r>
        <w:rPr>
          <w:rFonts w:ascii="Arial" w:hAnsi="Arial" w:cs="Arial"/>
        </w:rPr>
        <w:t>.</w:t>
      </w:r>
    </w:p>
    <w:p w14:paraId="6A38D95D" w14:textId="4C6A1337" w:rsidR="00343C05" w:rsidRDefault="00E60ED9" w:rsidP="00E60ED9">
      <w:pPr>
        <w:pStyle w:val="Zkladntext"/>
        <w:widowControl/>
        <w:numPr>
          <w:ilvl w:val="0"/>
          <w:numId w:val="73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Neakceptováno: Objednatel</w:t>
      </w:r>
      <w:r w:rsidR="00343C05">
        <w:rPr>
          <w:rFonts w:ascii="Arial" w:hAnsi="Arial" w:cs="Arial"/>
        </w:rPr>
        <w:t xml:space="preserve"> sepíše </w:t>
      </w:r>
      <w:r>
        <w:rPr>
          <w:rFonts w:ascii="Arial" w:hAnsi="Arial" w:cs="Arial"/>
        </w:rPr>
        <w:t xml:space="preserve">své výhrady </w:t>
      </w:r>
      <w:r w:rsidR="00343C05">
        <w:rPr>
          <w:rFonts w:ascii="Arial" w:hAnsi="Arial" w:cs="Arial"/>
        </w:rPr>
        <w:t xml:space="preserve">a </w:t>
      </w:r>
      <w:r w:rsidR="00926D9A">
        <w:rPr>
          <w:rFonts w:ascii="Arial" w:hAnsi="Arial" w:cs="Arial"/>
        </w:rPr>
        <w:t>e-mailem</w:t>
      </w:r>
      <w:r w:rsidR="00343C05">
        <w:rPr>
          <w:rFonts w:ascii="Arial" w:hAnsi="Arial" w:cs="Arial"/>
        </w:rPr>
        <w:t xml:space="preserve"> je předá </w:t>
      </w:r>
      <w:r w:rsidR="00926D9A">
        <w:rPr>
          <w:rFonts w:ascii="Arial" w:hAnsi="Arial" w:cs="Arial"/>
        </w:rPr>
        <w:t>oprávněné osobě Poskytovatele v</w:t>
      </w:r>
      <w:r w:rsidR="00926D9A" w:rsidRPr="00926D9A">
        <w:rPr>
          <w:rFonts w:ascii="Arial" w:hAnsi="Arial" w:cs="Arial"/>
        </w:rPr>
        <w:t>e věcech smluvních</w:t>
      </w:r>
      <w:r w:rsidR="00343C05">
        <w:rPr>
          <w:rFonts w:ascii="Arial" w:hAnsi="Arial" w:cs="Arial"/>
        </w:rPr>
        <w:t xml:space="preserve"> k vyjádření, přičemž Poskytovatel </w:t>
      </w:r>
      <w:r w:rsidR="00C86E06">
        <w:rPr>
          <w:rFonts w:ascii="Arial" w:hAnsi="Arial" w:cs="Arial"/>
        </w:rPr>
        <w:t>s</w:t>
      </w:r>
      <w:r w:rsidR="00550136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k tomuto </w:t>
      </w:r>
      <w:r w:rsidR="00C86E06">
        <w:rPr>
          <w:rFonts w:ascii="Arial" w:hAnsi="Arial" w:cs="Arial"/>
        </w:rPr>
        <w:t>zavazuje</w:t>
      </w:r>
      <w:r>
        <w:rPr>
          <w:rFonts w:ascii="Arial" w:hAnsi="Arial" w:cs="Arial"/>
        </w:rPr>
        <w:t xml:space="preserve"> </w:t>
      </w:r>
      <w:r w:rsidR="00550136">
        <w:rPr>
          <w:rFonts w:ascii="Arial" w:hAnsi="Arial" w:cs="Arial"/>
        </w:rPr>
        <w:t xml:space="preserve">vyjádřit ve lhůtě 5 pracovních dnů ode dne </w:t>
      </w:r>
      <w:r>
        <w:rPr>
          <w:rFonts w:ascii="Arial" w:hAnsi="Arial" w:cs="Arial"/>
        </w:rPr>
        <w:t>prokazatelného doručení výhrad. Objednatel</w:t>
      </w:r>
      <w:r w:rsidR="00687952">
        <w:rPr>
          <w:rFonts w:ascii="Arial" w:hAnsi="Arial" w:cs="Arial"/>
        </w:rPr>
        <w:br/>
      </w:r>
      <w:r>
        <w:rPr>
          <w:rFonts w:ascii="Arial" w:hAnsi="Arial" w:cs="Arial"/>
        </w:rPr>
        <w:t>k předloženému vyjádření Poskytovatele ve lhůtě 5 pracovních dnů zaujme stanovisko</w:t>
      </w:r>
      <w:r w:rsidR="0028508B">
        <w:rPr>
          <w:rFonts w:ascii="Arial" w:hAnsi="Arial" w:cs="Arial"/>
        </w:rPr>
        <w:t xml:space="preserve">, které </w:t>
      </w:r>
      <w:r w:rsidR="00926D9A">
        <w:rPr>
          <w:rFonts w:ascii="Arial" w:hAnsi="Arial" w:cs="Arial"/>
        </w:rPr>
        <w:t>e-mailem</w:t>
      </w:r>
      <w:r w:rsidR="0028508B">
        <w:rPr>
          <w:rFonts w:ascii="Arial" w:hAnsi="Arial" w:cs="Arial"/>
        </w:rPr>
        <w:t xml:space="preserve"> </w:t>
      </w:r>
      <w:r w:rsidR="00926D9A">
        <w:rPr>
          <w:rFonts w:ascii="Arial" w:hAnsi="Arial" w:cs="Arial"/>
        </w:rPr>
        <w:t>oprávněné osobě Poskytovatele v</w:t>
      </w:r>
      <w:r w:rsidR="00926D9A" w:rsidRPr="00926D9A">
        <w:rPr>
          <w:rFonts w:ascii="Arial" w:hAnsi="Arial" w:cs="Arial"/>
        </w:rPr>
        <w:t>e věcech smluvních</w:t>
      </w:r>
      <w:r w:rsidR="00926D9A">
        <w:rPr>
          <w:rFonts w:ascii="Arial" w:hAnsi="Arial" w:cs="Arial"/>
        </w:rPr>
        <w:t xml:space="preserve"> </w:t>
      </w:r>
      <w:r w:rsidR="0028508B">
        <w:rPr>
          <w:rFonts w:ascii="Arial" w:hAnsi="Arial" w:cs="Arial"/>
        </w:rPr>
        <w:t>oznámí. Výsledkem může být opětovně jeden z dotčených stavů, tj. akceptováno bez výhrad či neakceptováno. V případě, že Objednatel vyjádření Poskytovatele neakceptoval, postup popsaný v tomto sta</w:t>
      </w:r>
      <w:r w:rsidR="00E71334">
        <w:rPr>
          <w:rFonts w:ascii="Arial" w:hAnsi="Arial" w:cs="Arial"/>
        </w:rPr>
        <w:t>vu se může opakovat bez omezení, a to do doby, dokud Objednatel Poskytovateli nevystaví</w:t>
      </w:r>
      <w:r w:rsidR="00A40A01">
        <w:rPr>
          <w:rFonts w:ascii="Arial" w:hAnsi="Arial" w:cs="Arial"/>
        </w:rPr>
        <w:t>, resp. nepředá</w:t>
      </w:r>
      <w:r w:rsidR="00E71334">
        <w:rPr>
          <w:rFonts w:ascii="Arial" w:hAnsi="Arial" w:cs="Arial"/>
        </w:rPr>
        <w:t xml:space="preserve"> akceptační protokol v souladu s výše uvedeným.</w:t>
      </w:r>
    </w:p>
    <w:p w14:paraId="52EAFF82" w14:textId="6206AE52" w:rsidR="00782BEA" w:rsidRPr="009A15D8" w:rsidRDefault="005603CA" w:rsidP="005603CA">
      <w:pPr>
        <w:pStyle w:val="Zkladntext"/>
        <w:widowControl/>
        <w:numPr>
          <w:ilvl w:val="0"/>
          <w:numId w:val="34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ind w:left="709" w:hanging="709"/>
        <w:textAlignment w:val="baseline"/>
        <w:rPr>
          <w:rFonts w:ascii="Arial" w:hAnsi="Arial" w:cs="Arial"/>
        </w:rPr>
      </w:pPr>
      <w:r w:rsidRPr="009A15D8">
        <w:rPr>
          <w:rFonts w:ascii="Arial" w:hAnsi="Arial" w:cs="Arial"/>
        </w:rPr>
        <w:t>Faktura musí splňovat náležitosti daňového dokladu dle § 29 zákona č. 235/2004 Sb., o dani z přidané hodnoty, ve znění pozdějších předpisů</w:t>
      </w:r>
      <w:r w:rsidR="00782BEA" w:rsidRPr="00125E3E">
        <w:rPr>
          <w:rFonts w:ascii="Arial" w:hAnsi="Arial" w:cs="Arial"/>
        </w:rPr>
        <w:t xml:space="preserve"> (dále ja</w:t>
      </w:r>
      <w:r w:rsidR="00782BEA" w:rsidRPr="00905B5B">
        <w:rPr>
          <w:rFonts w:ascii="Arial" w:hAnsi="Arial" w:cs="Arial"/>
        </w:rPr>
        <w:t>ko „ZDPH“)</w:t>
      </w:r>
      <w:r w:rsidRPr="00267246">
        <w:rPr>
          <w:rFonts w:ascii="Arial" w:hAnsi="Arial" w:cs="Arial"/>
        </w:rPr>
        <w:t xml:space="preserve">, a </w:t>
      </w:r>
      <w:proofErr w:type="spellStart"/>
      <w:r w:rsidR="00E365C0" w:rsidRPr="00D86A0B">
        <w:rPr>
          <w:rFonts w:ascii="Arial" w:hAnsi="Arial" w:cs="Arial"/>
        </w:rPr>
        <w:t>ust</w:t>
      </w:r>
      <w:proofErr w:type="spellEnd"/>
      <w:r w:rsidR="00E365C0" w:rsidRPr="00D86A0B">
        <w:rPr>
          <w:rFonts w:ascii="Arial" w:hAnsi="Arial" w:cs="Arial"/>
        </w:rPr>
        <w:t xml:space="preserve">. </w:t>
      </w:r>
      <w:r w:rsidRPr="00D86A0B">
        <w:rPr>
          <w:rFonts w:ascii="Arial" w:hAnsi="Arial" w:cs="Arial"/>
        </w:rPr>
        <w:t xml:space="preserve">§ 435 Občanského zákoníku. </w:t>
      </w:r>
      <w:r w:rsidR="00782BEA" w:rsidRPr="009A15D8">
        <w:rPr>
          <w:rFonts w:ascii="Arial" w:hAnsi="Arial" w:cs="Arial"/>
        </w:rPr>
        <w:t xml:space="preserve">Faktura bude vždy obsahovat </w:t>
      </w:r>
      <w:r w:rsidR="00E365C0" w:rsidRPr="009A15D8">
        <w:rPr>
          <w:rFonts w:ascii="Arial" w:hAnsi="Arial" w:cs="Arial"/>
        </w:rPr>
        <w:t xml:space="preserve">alespoň </w:t>
      </w:r>
      <w:r w:rsidR="00782BEA" w:rsidRPr="009A15D8">
        <w:rPr>
          <w:rFonts w:ascii="Arial" w:hAnsi="Arial" w:cs="Arial"/>
        </w:rPr>
        <w:t xml:space="preserve">číslo </w:t>
      </w:r>
      <w:r w:rsidR="006B5588">
        <w:rPr>
          <w:rFonts w:ascii="Arial" w:hAnsi="Arial" w:cs="Arial"/>
        </w:rPr>
        <w:t>RD</w:t>
      </w:r>
      <w:r w:rsidR="00114D51">
        <w:rPr>
          <w:rFonts w:ascii="Arial" w:hAnsi="Arial" w:cs="Arial"/>
        </w:rPr>
        <w:t xml:space="preserve"> (Objednatel sdělí Poskytovateli bez zbytečného prodlení po uzavření RD)</w:t>
      </w:r>
      <w:r w:rsidR="00E365C0" w:rsidRPr="009A15D8">
        <w:rPr>
          <w:rFonts w:ascii="Arial" w:hAnsi="Arial" w:cs="Arial"/>
        </w:rPr>
        <w:t>, čísla dílčích smluv</w:t>
      </w:r>
      <w:r w:rsidR="00782BEA" w:rsidRPr="009A15D8">
        <w:rPr>
          <w:rFonts w:ascii="Arial" w:hAnsi="Arial" w:cs="Arial"/>
        </w:rPr>
        <w:t xml:space="preserve"> a bude</w:t>
      </w:r>
      <w:r w:rsidR="00114D51">
        <w:rPr>
          <w:rFonts w:ascii="Arial" w:hAnsi="Arial" w:cs="Arial"/>
        </w:rPr>
        <w:t xml:space="preserve"> </w:t>
      </w:r>
      <w:r w:rsidR="00782BEA" w:rsidRPr="009A15D8">
        <w:rPr>
          <w:rFonts w:ascii="Arial" w:hAnsi="Arial" w:cs="Arial"/>
        </w:rPr>
        <w:t xml:space="preserve">k ní přiložen podrobný soupis </w:t>
      </w:r>
      <w:r w:rsidR="00E365C0" w:rsidRPr="009A15D8">
        <w:rPr>
          <w:rFonts w:ascii="Arial" w:hAnsi="Arial" w:cs="Arial"/>
        </w:rPr>
        <w:t xml:space="preserve">poskytnutých služeb </w:t>
      </w:r>
      <w:r w:rsidR="00782BEA" w:rsidRPr="009A15D8">
        <w:rPr>
          <w:rFonts w:ascii="Arial" w:hAnsi="Arial" w:cs="Arial"/>
        </w:rPr>
        <w:t xml:space="preserve">v příslušném kalendářním měsíci </w:t>
      </w:r>
      <w:r w:rsidR="00860706" w:rsidRPr="009A15D8">
        <w:rPr>
          <w:rFonts w:ascii="Arial" w:hAnsi="Arial" w:cs="Arial"/>
        </w:rPr>
        <w:t xml:space="preserve">v členění dle přílohy č. 2 </w:t>
      </w:r>
      <w:r w:rsidR="00114D51">
        <w:rPr>
          <w:rFonts w:ascii="Arial" w:hAnsi="Arial" w:cs="Arial"/>
        </w:rPr>
        <w:t>RD</w:t>
      </w:r>
      <w:r w:rsidR="00860706" w:rsidRPr="009A15D8">
        <w:rPr>
          <w:rFonts w:ascii="Arial" w:hAnsi="Arial" w:cs="Arial"/>
        </w:rPr>
        <w:t xml:space="preserve"> </w:t>
      </w:r>
      <w:r w:rsidR="00782BEA" w:rsidRPr="009A15D8">
        <w:rPr>
          <w:rFonts w:ascii="Arial" w:hAnsi="Arial" w:cs="Arial"/>
        </w:rPr>
        <w:t xml:space="preserve">a rovněž kopie příslušného předávacího </w:t>
      </w:r>
      <w:r w:rsidR="0038087C" w:rsidRPr="009A15D8">
        <w:rPr>
          <w:rFonts w:ascii="Arial" w:hAnsi="Arial" w:cs="Arial"/>
        </w:rPr>
        <w:t xml:space="preserve">protokolu dle odst. 3.6. </w:t>
      </w:r>
      <w:r w:rsidR="00114D51">
        <w:rPr>
          <w:rFonts w:ascii="Arial" w:hAnsi="Arial" w:cs="Arial"/>
        </w:rPr>
        <w:t>RD</w:t>
      </w:r>
      <w:r w:rsidR="0038087C" w:rsidRPr="009A15D8">
        <w:rPr>
          <w:rFonts w:ascii="Arial" w:hAnsi="Arial" w:cs="Arial"/>
        </w:rPr>
        <w:t xml:space="preserve"> a </w:t>
      </w:r>
      <w:r w:rsidR="003B39DD" w:rsidRPr="009A15D8">
        <w:rPr>
          <w:rFonts w:ascii="Arial" w:hAnsi="Arial" w:cs="Arial"/>
        </w:rPr>
        <w:t xml:space="preserve">akceptačního </w:t>
      </w:r>
      <w:r w:rsidR="00782BEA" w:rsidRPr="009A15D8">
        <w:rPr>
          <w:rFonts w:ascii="Arial" w:hAnsi="Arial" w:cs="Arial"/>
        </w:rPr>
        <w:t>protokolu</w:t>
      </w:r>
      <w:r w:rsidR="00AB2D1F" w:rsidRPr="009A15D8">
        <w:rPr>
          <w:rFonts w:ascii="Arial" w:hAnsi="Arial" w:cs="Arial"/>
        </w:rPr>
        <w:t xml:space="preserve"> dle </w:t>
      </w:r>
      <w:r w:rsidR="00AE71BF" w:rsidRPr="009A15D8">
        <w:rPr>
          <w:rFonts w:ascii="Arial" w:hAnsi="Arial" w:cs="Arial"/>
        </w:rPr>
        <w:t xml:space="preserve">předchozího </w:t>
      </w:r>
      <w:r w:rsidR="00AB2D1F" w:rsidRPr="009A15D8">
        <w:rPr>
          <w:rFonts w:ascii="Arial" w:hAnsi="Arial" w:cs="Arial"/>
        </w:rPr>
        <w:t>odst</w:t>
      </w:r>
      <w:r w:rsidR="00AE71BF" w:rsidRPr="009A15D8">
        <w:rPr>
          <w:rFonts w:ascii="Arial" w:hAnsi="Arial" w:cs="Arial"/>
        </w:rPr>
        <w:t>avce</w:t>
      </w:r>
      <w:r w:rsidR="00AB2D1F" w:rsidRPr="009A15D8">
        <w:rPr>
          <w:rFonts w:ascii="Arial" w:hAnsi="Arial" w:cs="Arial"/>
        </w:rPr>
        <w:t xml:space="preserve"> této </w:t>
      </w:r>
      <w:r w:rsidR="00114D51">
        <w:rPr>
          <w:rFonts w:ascii="Arial" w:hAnsi="Arial" w:cs="Arial"/>
        </w:rPr>
        <w:t>RD</w:t>
      </w:r>
      <w:r w:rsidR="00782BEA" w:rsidRPr="009A15D8">
        <w:rPr>
          <w:rFonts w:ascii="Arial" w:hAnsi="Arial" w:cs="Arial"/>
        </w:rPr>
        <w:t xml:space="preserve"> stvrzujícího dodání</w:t>
      </w:r>
      <w:r w:rsidR="00AE71BF" w:rsidRPr="009A15D8">
        <w:rPr>
          <w:rFonts w:ascii="Arial" w:hAnsi="Arial" w:cs="Arial"/>
        </w:rPr>
        <w:t>, resp. vydání</w:t>
      </w:r>
      <w:r w:rsidR="00782BEA" w:rsidRPr="00125E3E">
        <w:rPr>
          <w:rFonts w:ascii="Arial" w:hAnsi="Arial" w:cs="Arial"/>
        </w:rPr>
        <w:t xml:space="preserve"> </w:t>
      </w:r>
      <w:r w:rsidR="003B39DD" w:rsidRPr="00905B5B">
        <w:rPr>
          <w:rFonts w:ascii="Arial" w:hAnsi="Arial" w:cs="Arial"/>
        </w:rPr>
        <w:t>certifikátů</w:t>
      </w:r>
      <w:r w:rsidR="003B39DD" w:rsidRPr="00267246">
        <w:rPr>
          <w:rFonts w:ascii="Arial" w:hAnsi="Arial" w:cs="Arial"/>
        </w:rPr>
        <w:t xml:space="preserve"> a</w:t>
      </w:r>
      <w:r w:rsidR="003B39DD" w:rsidRPr="00D86A0B">
        <w:rPr>
          <w:rFonts w:ascii="Arial" w:hAnsi="Arial" w:cs="Arial"/>
        </w:rPr>
        <w:t xml:space="preserve"> </w:t>
      </w:r>
      <w:r w:rsidR="00782BEA" w:rsidRPr="00D86A0B">
        <w:rPr>
          <w:rFonts w:ascii="Arial" w:hAnsi="Arial" w:cs="Arial"/>
        </w:rPr>
        <w:t>kvalifikovaných prostředků,</w:t>
      </w:r>
      <w:r w:rsidR="009C3A3A">
        <w:rPr>
          <w:rFonts w:ascii="Arial" w:hAnsi="Arial" w:cs="Arial"/>
        </w:rPr>
        <w:br/>
      </w:r>
      <w:r w:rsidR="00782BEA" w:rsidRPr="00D86A0B">
        <w:rPr>
          <w:rFonts w:ascii="Arial" w:hAnsi="Arial" w:cs="Arial"/>
        </w:rPr>
        <w:t>budou-li</w:t>
      </w:r>
      <w:r w:rsidR="00CD1D09" w:rsidRPr="00D86A0B">
        <w:rPr>
          <w:rFonts w:ascii="Arial" w:hAnsi="Arial" w:cs="Arial"/>
        </w:rPr>
        <w:t xml:space="preserve"> za daný kalendářní měsíc</w:t>
      </w:r>
      <w:r w:rsidR="00782BEA" w:rsidRPr="009A15D8">
        <w:rPr>
          <w:rFonts w:ascii="Arial" w:hAnsi="Arial" w:cs="Arial"/>
        </w:rPr>
        <w:t xml:space="preserve"> fakturovány</w:t>
      </w:r>
      <w:r w:rsidR="00233508">
        <w:rPr>
          <w:rFonts w:ascii="Arial" w:hAnsi="Arial" w:cs="Arial"/>
        </w:rPr>
        <w:t xml:space="preserve">, a dále také stvrzujícího počet zkonzumovaných člověkodnů za účelem poskytování služeb dle odst. 1.2. písm. h) </w:t>
      </w:r>
      <w:r w:rsidR="00114D51">
        <w:rPr>
          <w:rFonts w:ascii="Arial" w:hAnsi="Arial" w:cs="Arial"/>
        </w:rPr>
        <w:t>RD</w:t>
      </w:r>
      <w:r w:rsidR="00782BEA" w:rsidRPr="009A15D8">
        <w:rPr>
          <w:rFonts w:ascii="Arial" w:hAnsi="Arial" w:cs="Arial"/>
        </w:rPr>
        <w:t>.</w:t>
      </w:r>
      <w:r w:rsidR="00C127FB" w:rsidRPr="009A15D8">
        <w:rPr>
          <w:rFonts w:ascii="Arial" w:hAnsi="Arial" w:cs="Arial"/>
        </w:rPr>
        <w:t xml:space="preserve"> V případě certifikátů</w:t>
      </w:r>
      <w:r w:rsidR="009C3A3A">
        <w:rPr>
          <w:rFonts w:ascii="Arial" w:hAnsi="Arial" w:cs="Arial"/>
        </w:rPr>
        <w:br/>
      </w:r>
      <w:r w:rsidR="00C127FB" w:rsidRPr="009A15D8">
        <w:rPr>
          <w:rFonts w:ascii="Arial" w:hAnsi="Arial" w:cs="Arial"/>
        </w:rPr>
        <w:t xml:space="preserve">a kvalifikovaných prostředků bude vždy fakturováno </w:t>
      </w:r>
      <w:r w:rsidR="00501C33" w:rsidRPr="009A15D8">
        <w:rPr>
          <w:rFonts w:ascii="Arial" w:hAnsi="Arial" w:cs="Arial"/>
        </w:rPr>
        <w:t xml:space="preserve">jejich </w:t>
      </w:r>
      <w:r w:rsidR="00C127FB" w:rsidRPr="009A15D8">
        <w:rPr>
          <w:rFonts w:ascii="Arial" w:hAnsi="Arial" w:cs="Arial"/>
        </w:rPr>
        <w:t>skutečně vy</w:t>
      </w:r>
      <w:r w:rsidR="00501C33" w:rsidRPr="009A15D8">
        <w:rPr>
          <w:rFonts w:ascii="Arial" w:hAnsi="Arial" w:cs="Arial"/>
        </w:rPr>
        <w:t>da</w:t>
      </w:r>
      <w:r w:rsidR="00C127FB" w:rsidRPr="009A15D8">
        <w:rPr>
          <w:rFonts w:ascii="Arial" w:hAnsi="Arial" w:cs="Arial"/>
        </w:rPr>
        <w:t xml:space="preserve">né množství (nikoliv celkové množství poskytnuté </w:t>
      </w:r>
      <w:r w:rsidR="0060250F" w:rsidRPr="009A15D8">
        <w:rPr>
          <w:rFonts w:ascii="Arial" w:hAnsi="Arial" w:cs="Arial"/>
        </w:rPr>
        <w:t xml:space="preserve">Poskytovatelem </w:t>
      </w:r>
      <w:r w:rsidR="00C127FB" w:rsidRPr="009A15D8">
        <w:rPr>
          <w:rFonts w:ascii="Arial" w:hAnsi="Arial" w:cs="Arial"/>
        </w:rPr>
        <w:t>na základě dílčí objednávky dle odst.</w:t>
      </w:r>
      <w:r w:rsidR="009C3A3A">
        <w:rPr>
          <w:rFonts w:ascii="Arial" w:hAnsi="Arial" w:cs="Arial"/>
        </w:rPr>
        <w:t xml:space="preserve"> </w:t>
      </w:r>
      <w:r w:rsidR="00C127FB" w:rsidRPr="009A15D8">
        <w:rPr>
          <w:rFonts w:ascii="Arial" w:hAnsi="Arial" w:cs="Arial"/>
        </w:rPr>
        <w:t xml:space="preserve">2.3 </w:t>
      </w:r>
      <w:r w:rsidR="00114D51">
        <w:rPr>
          <w:rFonts w:ascii="Arial" w:hAnsi="Arial" w:cs="Arial"/>
        </w:rPr>
        <w:t>RD</w:t>
      </w:r>
      <w:r w:rsidR="00C127FB" w:rsidRPr="009A15D8">
        <w:rPr>
          <w:rFonts w:ascii="Arial" w:hAnsi="Arial" w:cs="Arial"/>
        </w:rPr>
        <w:t>)</w:t>
      </w:r>
      <w:r w:rsidR="006414A9" w:rsidRPr="009A15D8">
        <w:rPr>
          <w:rFonts w:ascii="Arial" w:hAnsi="Arial" w:cs="Arial"/>
        </w:rPr>
        <w:t>, jež bylo Objednatelem odsouhlaseno formou akceptačního protokolu</w:t>
      </w:r>
      <w:r w:rsidR="00C127FB" w:rsidRPr="009A15D8">
        <w:rPr>
          <w:rFonts w:ascii="Arial" w:hAnsi="Arial" w:cs="Arial"/>
        </w:rPr>
        <w:t>.</w:t>
      </w:r>
    </w:p>
    <w:p w14:paraId="04CE73D3" w14:textId="4BD4AB80" w:rsidR="007D74D3" w:rsidRDefault="005603CA" w:rsidP="005603CA">
      <w:pPr>
        <w:pStyle w:val="Zkladntext"/>
        <w:widowControl/>
        <w:numPr>
          <w:ilvl w:val="0"/>
          <w:numId w:val="34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ind w:left="709" w:hanging="709"/>
        <w:textAlignment w:val="baseline"/>
        <w:rPr>
          <w:rFonts w:ascii="Arial" w:hAnsi="Arial" w:cs="Arial"/>
        </w:rPr>
      </w:pPr>
      <w:r w:rsidRPr="00B82F45">
        <w:rPr>
          <w:rFonts w:ascii="Arial" w:hAnsi="Arial" w:cs="Arial"/>
        </w:rPr>
        <w:t>Platby budou prováděny bankovním převodem</w:t>
      </w:r>
      <w:r w:rsidR="007D74D3" w:rsidRPr="00BD5B28">
        <w:rPr>
          <w:rFonts w:ascii="Arial" w:hAnsi="Arial" w:cs="Arial"/>
        </w:rPr>
        <w:t>. Faktura je považována za proplacenou okamžikem</w:t>
      </w:r>
      <w:r w:rsidR="007D74D3">
        <w:rPr>
          <w:rFonts w:ascii="Arial" w:hAnsi="Arial" w:cs="Arial"/>
        </w:rPr>
        <w:t xml:space="preserve"> připsání</w:t>
      </w:r>
      <w:r w:rsidR="007D74D3" w:rsidRPr="00BD5B28">
        <w:rPr>
          <w:rFonts w:ascii="Arial" w:hAnsi="Arial" w:cs="Arial"/>
        </w:rPr>
        <w:t xml:space="preserve"> příslušné částky </w:t>
      </w:r>
      <w:r w:rsidR="007D74D3">
        <w:rPr>
          <w:rFonts w:ascii="Arial" w:hAnsi="Arial" w:cs="Arial"/>
        </w:rPr>
        <w:t xml:space="preserve">na </w:t>
      </w:r>
      <w:r w:rsidR="007D74D3" w:rsidRPr="00BD5B28">
        <w:rPr>
          <w:rFonts w:ascii="Arial" w:hAnsi="Arial" w:cs="Arial"/>
        </w:rPr>
        <w:t>úč</w:t>
      </w:r>
      <w:r w:rsidR="007D74D3">
        <w:rPr>
          <w:rFonts w:ascii="Arial" w:hAnsi="Arial" w:cs="Arial"/>
        </w:rPr>
        <w:t>e</w:t>
      </w:r>
      <w:r w:rsidR="007D74D3" w:rsidRPr="00BD5B28">
        <w:rPr>
          <w:rFonts w:ascii="Arial" w:hAnsi="Arial" w:cs="Arial"/>
        </w:rPr>
        <w:t xml:space="preserve">t </w:t>
      </w:r>
      <w:r w:rsidR="007D74D3">
        <w:rPr>
          <w:rFonts w:ascii="Arial" w:hAnsi="Arial" w:cs="Arial"/>
        </w:rPr>
        <w:t>Poskytovatele</w:t>
      </w:r>
      <w:r w:rsidRPr="00B82F45">
        <w:rPr>
          <w:rFonts w:ascii="Arial" w:hAnsi="Arial" w:cs="Arial"/>
        </w:rPr>
        <w:t>.</w:t>
      </w:r>
    </w:p>
    <w:p w14:paraId="0C0CD21D" w14:textId="01E648ED" w:rsidR="005603CA" w:rsidRPr="00B82F45" w:rsidRDefault="009C75BF" w:rsidP="005603CA">
      <w:pPr>
        <w:pStyle w:val="Zkladntext"/>
        <w:widowControl/>
        <w:numPr>
          <w:ilvl w:val="0"/>
          <w:numId w:val="34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ind w:left="709" w:hanging="709"/>
        <w:textAlignment w:val="baseline"/>
        <w:rPr>
          <w:rFonts w:ascii="Arial" w:hAnsi="Arial" w:cs="Arial"/>
        </w:rPr>
      </w:pPr>
      <w:r w:rsidRPr="00BD5B28">
        <w:rPr>
          <w:rFonts w:ascii="Arial" w:hAnsi="Arial" w:cs="Arial"/>
        </w:rPr>
        <w:t xml:space="preserve">V případě, že faktura nebude obsahovat náležitosti uvedené v této </w:t>
      </w:r>
      <w:r>
        <w:rPr>
          <w:rFonts w:ascii="Arial" w:hAnsi="Arial" w:cs="Arial"/>
        </w:rPr>
        <w:t>RD</w:t>
      </w:r>
      <w:r w:rsidRPr="00BD5B28">
        <w:rPr>
          <w:rFonts w:ascii="Arial" w:hAnsi="Arial" w:cs="Arial"/>
        </w:rPr>
        <w:t xml:space="preserve"> a/nebo stanovené právními předpisy, bude-li obsahovat nesprávné údaje nebo nebudou-li k faktuře doloženy požadované přílohy nebo bude obsahovat jiné cenové údaje, je Objednatel oprávněn fakturu vrátit </w:t>
      </w:r>
      <w:r>
        <w:rPr>
          <w:rFonts w:ascii="Arial" w:hAnsi="Arial" w:cs="Arial"/>
        </w:rPr>
        <w:t>Poskytovateli</w:t>
      </w:r>
      <w:r w:rsidRPr="00BD5B28">
        <w:rPr>
          <w:rFonts w:ascii="Arial" w:hAnsi="Arial" w:cs="Arial"/>
        </w:rPr>
        <w:t xml:space="preserve"> k opravě, či novému vystavení. V takovém případě lhůta splatnosti v celé sjednané délce začne plynout až dnem doručení faktury obsahující správné údaje a všechny náležitosti podle</w:t>
      </w:r>
      <w:r>
        <w:rPr>
          <w:rFonts w:ascii="Arial" w:hAnsi="Arial" w:cs="Arial"/>
        </w:rPr>
        <w:t xml:space="preserve"> </w:t>
      </w:r>
      <w:r w:rsidRPr="00BD5B28">
        <w:rPr>
          <w:rFonts w:ascii="Arial" w:hAnsi="Arial" w:cs="Arial"/>
        </w:rPr>
        <w:t xml:space="preserve">této </w:t>
      </w:r>
      <w:r>
        <w:rPr>
          <w:rFonts w:ascii="Arial" w:hAnsi="Arial" w:cs="Arial"/>
        </w:rPr>
        <w:t>RD</w:t>
      </w:r>
      <w:r w:rsidRPr="00BD5B28">
        <w:rPr>
          <w:rFonts w:ascii="Arial" w:hAnsi="Arial" w:cs="Arial"/>
        </w:rPr>
        <w:t xml:space="preserve"> Objednateli</w:t>
      </w:r>
      <w:r w:rsidR="005603CA" w:rsidRPr="00B82F45">
        <w:rPr>
          <w:rFonts w:ascii="Arial" w:hAnsi="Arial" w:cs="Arial"/>
        </w:rPr>
        <w:t>.</w:t>
      </w:r>
    </w:p>
    <w:p w14:paraId="62E56512" w14:textId="0491028D" w:rsidR="005603CA" w:rsidRPr="00B82F45" w:rsidRDefault="005603CA" w:rsidP="005603CA">
      <w:pPr>
        <w:pStyle w:val="Zkladntext"/>
        <w:widowControl/>
        <w:numPr>
          <w:ilvl w:val="0"/>
          <w:numId w:val="34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ind w:left="709" w:hanging="709"/>
        <w:textAlignment w:val="baseline"/>
        <w:rPr>
          <w:rFonts w:ascii="Arial" w:hAnsi="Arial" w:cs="Arial"/>
        </w:rPr>
      </w:pPr>
      <w:r w:rsidRPr="00B82F45">
        <w:rPr>
          <w:rFonts w:ascii="Arial" w:hAnsi="Arial" w:cs="Arial"/>
        </w:rPr>
        <w:t>V případě podání reklamace faktury na výši fakturované částky se doba splatnosti přerušuje do doby vyřešení reklamace ze strany Poskytovatele. V případě oprávněné reklamace údajů uvedených na faktuře, bude sjednána náprava nejpozději do 14 dnů od uplatnění reklamace. V případě, kdy Objednatel nebude akceptovat výsledek reklamačního řízení, se doba splatnosti dané faktury přerušuje až do doby pravomocného rozhodnutí soudu.</w:t>
      </w:r>
    </w:p>
    <w:p w14:paraId="156348C5" w14:textId="478057EE" w:rsidR="005603CA" w:rsidRDefault="005603CA" w:rsidP="005603CA">
      <w:pPr>
        <w:pStyle w:val="Zkladntext"/>
        <w:widowControl/>
        <w:numPr>
          <w:ilvl w:val="0"/>
          <w:numId w:val="34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ind w:left="709" w:hanging="709"/>
        <w:textAlignment w:val="baseline"/>
        <w:rPr>
          <w:rFonts w:ascii="Arial" w:hAnsi="Arial" w:cs="Arial"/>
        </w:rPr>
      </w:pPr>
      <w:r w:rsidRPr="00B82F45">
        <w:rPr>
          <w:rFonts w:ascii="Arial" w:hAnsi="Arial" w:cs="Arial"/>
        </w:rPr>
        <w:t>V případě prodlení Objednatele s platbou faktury má Poskytovatel právo požadovat úhradu úroku z prodlení z dlužné částky ve výši dle nařízení vlády č. 351/2013 Sb., kterým se stanoví výše úroků z prodlení a poplatku z prodlení podle občanského zákoníku, ve znění pozdějších předpisů.</w:t>
      </w:r>
    </w:p>
    <w:p w14:paraId="5A0A6CEE" w14:textId="60087E92" w:rsidR="00782BEA" w:rsidRPr="00B82F45" w:rsidRDefault="00782BEA" w:rsidP="00B82F45">
      <w:pPr>
        <w:pStyle w:val="Zkladntext"/>
        <w:widowControl/>
        <w:numPr>
          <w:ilvl w:val="0"/>
          <w:numId w:val="34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ind w:left="709" w:hanging="709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Poskytovatel se zavazuje, že jeho bankovní účet uvedený v této </w:t>
      </w:r>
      <w:r w:rsidR="004A6C29">
        <w:rPr>
          <w:rFonts w:ascii="Arial" w:hAnsi="Arial" w:cs="Arial"/>
        </w:rPr>
        <w:t>RD</w:t>
      </w:r>
      <w:r>
        <w:rPr>
          <w:rFonts w:ascii="Arial" w:hAnsi="Arial" w:cs="Arial"/>
        </w:rPr>
        <w:t xml:space="preserve"> a určený pro úhradu </w:t>
      </w:r>
      <w:r w:rsidR="00860706">
        <w:rPr>
          <w:rFonts w:ascii="Arial" w:hAnsi="Arial" w:cs="Arial"/>
        </w:rPr>
        <w:t>C</w:t>
      </w:r>
      <w:r>
        <w:rPr>
          <w:rFonts w:ascii="Arial" w:hAnsi="Arial" w:cs="Arial"/>
        </w:rPr>
        <w:t>eny</w:t>
      </w:r>
      <w:r w:rsidR="00860706">
        <w:rPr>
          <w:rFonts w:ascii="Arial" w:hAnsi="Arial" w:cs="Arial"/>
        </w:rPr>
        <w:t xml:space="preserve"> služeb</w:t>
      </w:r>
      <w:r>
        <w:rPr>
          <w:rFonts w:ascii="Arial" w:hAnsi="Arial" w:cs="Arial"/>
        </w:rPr>
        <w:t xml:space="preserve"> bude po celou dobu platnosti a účinnosti </w:t>
      </w:r>
      <w:r w:rsidR="004A6C29">
        <w:rPr>
          <w:rFonts w:ascii="Arial" w:hAnsi="Arial" w:cs="Arial"/>
        </w:rPr>
        <w:t>RD</w:t>
      </w:r>
      <w:r>
        <w:rPr>
          <w:rFonts w:ascii="Arial" w:hAnsi="Arial" w:cs="Arial"/>
        </w:rPr>
        <w:t xml:space="preserve"> zveřejněn způsobem umožňujícím dálkový přístup ve smyslu 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 xml:space="preserve">. § 96 odst. 2 ZDPH. </w:t>
      </w:r>
      <w:r w:rsidRPr="00B82F45">
        <w:rPr>
          <w:rFonts w:ascii="Arial" w:hAnsi="Arial" w:cs="Arial"/>
        </w:rPr>
        <w:t xml:space="preserve">V případě, že </w:t>
      </w:r>
      <w:r w:rsidR="00CF5E32">
        <w:rPr>
          <w:rFonts w:ascii="Arial" w:hAnsi="Arial" w:cs="Arial"/>
        </w:rPr>
        <w:t xml:space="preserve">Poskytovatel </w:t>
      </w:r>
      <w:r w:rsidRPr="00B82F45">
        <w:rPr>
          <w:rFonts w:ascii="Arial" w:hAnsi="Arial" w:cs="Arial"/>
        </w:rPr>
        <w:t xml:space="preserve">nebude mít svůj bankovní účet tímto způsobem zveřejněn, uhradí Objednatel </w:t>
      </w:r>
      <w:r w:rsidR="00CF5E32">
        <w:rPr>
          <w:rFonts w:ascii="Arial" w:hAnsi="Arial" w:cs="Arial"/>
        </w:rPr>
        <w:t xml:space="preserve">Poskytovateli </w:t>
      </w:r>
      <w:r w:rsidRPr="00B82F45">
        <w:rPr>
          <w:rFonts w:ascii="Arial" w:hAnsi="Arial" w:cs="Arial"/>
        </w:rPr>
        <w:t xml:space="preserve">pouze základ daně, přičemž DPH uhradí </w:t>
      </w:r>
      <w:r w:rsidR="00860706">
        <w:rPr>
          <w:rFonts w:ascii="Arial" w:hAnsi="Arial" w:cs="Arial"/>
        </w:rPr>
        <w:t>P</w:t>
      </w:r>
      <w:r w:rsidR="00CF5E32">
        <w:rPr>
          <w:rFonts w:ascii="Arial" w:hAnsi="Arial" w:cs="Arial"/>
        </w:rPr>
        <w:t>oskytovateli</w:t>
      </w:r>
      <w:r w:rsidRPr="00B82F45">
        <w:rPr>
          <w:rFonts w:ascii="Arial" w:hAnsi="Arial" w:cs="Arial"/>
        </w:rPr>
        <w:t xml:space="preserve"> až po zveřejnění příslušného</w:t>
      </w:r>
      <w:r w:rsidR="00CF5E32">
        <w:rPr>
          <w:rFonts w:ascii="Arial" w:hAnsi="Arial" w:cs="Arial"/>
        </w:rPr>
        <w:t xml:space="preserve"> bankovního</w:t>
      </w:r>
      <w:r w:rsidRPr="00B82F45">
        <w:rPr>
          <w:rFonts w:ascii="Arial" w:hAnsi="Arial" w:cs="Arial"/>
        </w:rPr>
        <w:t xml:space="preserve"> účtu </w:t>
      </w:r>
      <w:r w:rsidR="00CF5E32">
        <w:rPr>
          <w:rFonts w:ascii="Arial" w:hAnsi="Arial" w:cs="Arial"/>
        </w:rPr>
        <w:t xml:space="preserve">Poskytovatele </w:t>
      </w:r>
      <w:r w:rsidRPr="00B82F45">
        <w:rPr>
          <w:rFonts w:ascii="Arial" w:hAnsi="Arial" w:cs="Arial"/>
        </w:rPr>
        <w:t xml:space="preserve">v registru plátců a identifikovaných osob </w:t>
      </w:r>
      <w:r w:rsidR="00CF5E32">
        <w:rPr>
          <w:rFonts w:ascii="Arial" w:hAnsi="Arial" w:cs="Arial"/>
        </w:rPr>
        <w:t>Poskytovatelem</w:t>
      </w:r>
      <w:r w:rsidRPr="00B82F45">
        <w:rPr>
          <w:rFonts w:ascii="Arial" w:hAnsi="Arial" w:cs="Arial"/>
        </w:rPr>
        <w:t>.</w:t>
      </w:r>
    </w:p>
    <w:p w14:paraId="46C4CBE7" w14:textId="06E08CA6" w:rsidR="00CF5E32" w:rsidRPr="00B82F45" w:rsidRDefault="00CF5E32" w:rsidP="00B82F45">
      <w:pPr>
        <w:pStyle w:val="Zkladntext"/>
        <w:widowControl/>
        <w:numPr>
          <w:ilvl w:val="0"/>
          <w:numId w:val="34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ind w:left="709" w:hanging="709"/>
        <w:textAlignment w:val="baseline"/>
        <w:rPr>
          <w:rFonts w:ascii="Arial" w:hAnsi="Arial" w:cs="Arial"/>
        </w:rPr>
      </w:pPr>
      <w:bookmarkStart w:id="2" w:name="_Ref420674581"/>
      <w:bookmarkStart w:id="3" w:name="_Toc458582939"/>
      <w:r>
        <w:rPr>
          <w:rFonts w:ascii="Arial" w:hAnsi="Arial" w:cs="Arial"/>
        </w:rPr>
        <w:t>Poskytovatel</w:t>
      </w:r>
      <w:r w:rsidRPr="00B82F45">
        <w:rPr>
          <w:rFonts w:ascii="Arial" w:hAnsi="Arial" w:cs="Arial"/>
        </w:rPr>
        <w:t xml:space="preserve"> prohlašuje, že správce daně před uzavřením </w:t>
      </w:r>
      <w:r w:rsidR="001C04E4">
        <w:rPr>
          <w:rFonts w:ascii="Arial" w:hAnsi="Arial" w:cs="Arial"/>
        </w:rPr>
        <w:t>RD</w:t>
      </w:r>
      <w:r w:rsidRPr="00B82F45">
        <w:rPr>
          <w:rFonts w:ascii="Arial" w:hAnsi="Arial" w:cs="Arial"/>
        </w:rPr>
        <w:t xml:space="preserve"> nerozhodl, že </w:t>
      </w:r>
      <w:r>
        <w:rPr>
          <w:rFonts w:ascii="Arial" w:hAnsi="Arial" w:cs="Arial"/>
        </w:rPr>
        <w:t>Poskytovatel</w:t>
      </w:r>
      <w:r w:rsidRPr="00B82F45">
        <w:rPr>
          <w:rFonts w:ascii="Arial" w:hAnsi="Arial" w:cs="Arial"/>
        </w:rPr>
        <w:t xml:space="preserve"> je nespolehlivým plátcem ve smyslu § 106a </w:t>
      </w:r>
      <w:r>
        <w:rPr>
          <w:rFonts w:ascii="Arial" w:hAnsi="Arial" w:cs="Arial"/>
        </w:rPr>
        <w:t>Z</w:t>
      </w:r>
      <w:r w:rsidRPr="00B82F45">
        <w:rPr>
          <w:rFonts w:ascii="Arial" w:hAnsi="Arial" w:cs="Arial"/>
        </w:rPr>
        <w:t>DPH (dále jen „Nespolehlivý plátce“). V případě, že správce daně rozhodne</w:t>
      </w:r>
      <w:r w:rsidR="00860706">
        <w:rPr>
          <w:rFonts w:ascii="Arial" w:hAnsi="Arial" w:cs="Arial"/>
        </w:rPr>
        <w:t xml:space="preserve"> v průběhu účinnosti </w:t>
      </w:r>
      <w:r w:rsidR="001C04E4">
        <w:rPr>
          <w:rFonts w:ascii="Arial" w:hAnsi="Arial" w:cs="Arial"/>
        </w:rPr>
        <w:t>RD</w:t>
      </w:r>
      <w:r w:rsidRPr="00B82F45">
        <w:rPr>
          <w:rFonts w:ascii="Arial" w:hAnsi="Arial" w:cs="Arial"/>
        </w:rPr>
        <w:t xml:space="preserve"> o tom, že </w:t>
      </w:r>
      <w:r>
        <w:rPr>
          <w:rFonts w:ascii="Arial" w:hAnsi="Arial" w:cs="Arial"/>
        </w:rPr>
        <w:t>Poskytovatel</w:t>
      </w:r>
      <w:r w:rsidRPr="00B82F45">
        <w:rPr>
          <w:rFonts w:ascii="Arial" w:hAnsi="Arial" w:cs="Arial"/>
        </w:rPr>
        <w:t xml:space="preserve"> je Nespolehlivým plátcem, zavazuje se </w:t>
      </w:r>
      <w:r>
        <w:rPr>
          <w:rFonts w:ascii="Arial" w:hAnsi="Arial" w:cs="Arial"/>
        </w:rPr>
        <w:t>Poskytovatel</w:t>
      </w:r>
      <w:r w:rsidRPr="00B82F45">
        <w:rPr>
          <w:rFonts w:ascii="Arial" w:hAnsi="Arial" w:cs="Arial"/>
        </w:rPr>
        <w:t xml:space="preserve"> o tomto informovat Objednatele do tří (3) pracovních dní od vydání takového rozhodnutí. Stane-li se </w:t>
      </w:r>
      <w:r w:rsidR="00860706">
        <w:rPr>
          <w:rFonts w:ascii="Arial" w:hAnsi="Arial" w:cs="Arial"/>
        </w:rPr>
        <w:t>Poskytovatel</w:t>
      </w:r>
      <w:r w:rsidRPr="00B82F45">
        <w:rPr>
          <w:rFonts w:ascii="Arial" w:hAnsi="Arial" w:cs="Arial"/>
        </w:rPr>
        <w:t xml:space="preserve"> nespolehlivým plátcem, uhradí </w:t>
      </w:r>
      <w:r w:rsidR="00860706">
        <w:rPr>
          <w:rFonts w:ascii="Arial" w:hAnsi="Arial" w:cs="Arial"/>
        </w:rPr>
        <w:t xml:space="preserve">Objednatel </w:t>
      </w:r>
      <w:r w:rsidR="00860706">
        <w:rPr>
          <w:rFonts w:ascii="Arial" w:hAnsi="Arial" w:cs="Arial"/>
        </w:rPr>
        <w:lastRenderedPageBreak/>
        <w:t>Poskytovateli</w:t>
      </w:r>
      <w:r w:rsidRPr="00B82F45">
        <w:rPr>
          <w:rFonts w:ascii="Arial" w:hAnsi="Arial" w:cs="Arial"/>
        </w:rPr>
        <w:t xml:space="preserve"> pouze základ daně, přičemž DPH bude Objednatelem uhrazena </w:t>
      </w:r>
      <w:r>
        <w:rPr>
          <w:rFonts w:ascii="Arial" w:hAnsi="Arial" w:cs="Arial"/>
        </w:rPr>
        <w:t>Poskytovatel</w:t>
      </w:r>
      <w:r w:rsidRPr="00B82F45">
        <w:rPr>
          <w:rFonts w:ascii="Arial" w:hAnsi="Arial" w:cs="Arial"/>
        </w:rPr>
        <w:t xml:space="preserve"> až po písemném doložení </w:t>
      </w:r>
      <w:r>
        <w:rPr>
          <w:rFonts w:ascii="Arial" w:hAnsi="Arial" w:cs="Arial"/>
        </w:rPr>
        <w:t>Poskytovatel</w:t>
      </w:r>
      <w:r w:rsidRPr="00B82F45">
        <w:rPr>
          <w:rFonts w:ascii="Arial" w:hAnsi="Arial" w:cs="Arial"/>
        </w:rPr>
        <w:t xml:space="preserve"> o jeho úhradě této DPH příslušnému správci daně.</w:t>
      </w:r>
      <w:bookmarkEnd w:id="2"/>
      <w:bookmarkEnd w:id="3"/>
    </w:p>
    <w:p w14:paraId="1C51146D" w14:textId="4D81807B" w:rsidR="00782BEA" w:rsidRPr="00B82F45" w:rsidRDefault="00233AE3" w:rsidP="005603CA">
      <w:pPr>
        <w:pStyle w:val="Zkladntext"/>
        <w:widowControl/>
        <w:numPr>
          <w:ilvl w:val="0"/>
          <w:numId w:val="34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ind w:left="709" w:hanging="709"/>
        <w:textAlignment w:val="baseline"/>
        <w:rPr>
          <w:rFonts w:ascii="Arial" w:hAnsi="Arial" w:cs="Arial"/>
        </w:rPr>
      </w:pPr>
      <w:bookmarkStart w:id="4" w:name="_Toc458582940"/>
      <w:r>
        <w:rPr>
          <w:rFonts w:ascii="Arial" w:hAnsi="Arial" w:cs="Arial"/>
        </w:rPr>
        <w:t>Poskytovatel</w:t>
      </w:r>
      <w:r w:rsidRPr="00B82F45">
        <w:rPr>
          <w:rFonts w:ascii="Arial" w:hAnsi="Arial" w:cs="Arial"/>
        </w:rPr>
        <w:t xml:space="preserve"> není oprávněn </w:t>
      </w:r>
      <w:r w:rsidR="00860706">
        <w:rPr>
          <w:rFonts w:ascii="Arial" w:hAnsi="Arial" w:cs="Arial"/>
        </w:rPr>
        <w:t xml:space="preserve">jednostranně </w:t>
      </w:r>
      <w:r w:rsidRPr="00B82F45">
        <w:rPr>
          <w:rFonts w:ascii="Arial" w:hAnsi="Arial" w:cs="Arial"/>
        </w:rPr>
        <w:t xml:space="preserve">započítat jakékoliv pohledávky proti nárokům Objednatele. Pohledávky a nároky </w:t>
      </w:r>
      <w:r>
        <w:rPr>
          <w:rFonts w:ascii="Arial" w:hAnsi="Arial" w:cs="Arial"/>
        </w:rPr>
        <w:t>Poskytovatele</w:t>
      </w:r>
      <w:r w:rsidRPr="00B82F45">
        <w:rPr>
          <w:rFonts w:ascii="Arial" w:hAnsi="Arial" w:cs="Arial"/>
        </w:rPr>
        <w:t xml:space="preserve"> vzniklé v souvislosti s </w:t>
      </w:r>
      <w:r w:rsidR="00F37BD0">
        <w:rPr>
          <w:rFonts w:ascii="Arial" w:hAnsi="Arial" w:cs="Arial"/>
        </w:rPr>
        <w:t>RD</w:t>
      </w:r>
      <w:r w:rsidRPr="00B82F45">
        <w:rPr>
          <w:rFonts w:ascii="Arial" w:hAnsi="Arial" w:cs="Arial"/>
        </w:rPr>
        <w:t xml:space="preserve"> nesmějí být postoupeny třetím osobám, zastaveny, nebo s nimi jinak disponováno</w:t>
      </w:r>
      <w:r>
        <w:rPr>
          <w:rFonts w:ascii="Arial" w:hAnsi="Arial" w:cs="Arial"/>
        </w:rPr>
        <w:t xml:space="preserve"> bez předchozího písemného souhlasu Objednatele</w:t>
      </w:r>
      <w:r w:rsidRPr="00B82F45">
        <w:rPr>
          <w:rFonts w:ascii="Arial" w:hAnsi="Arial" w:cs="Arial"/>
        </w:rPr>
        <w:t xml:space="preserve">. Jakékoliv právní jednání učiněné </w:t>
      </w:r>
      <w:r w:rsidR="00860706">
        <w:rPr>
          <w:rFonts w:ascii="Arial" w:hAnsi="Arial" w:cs="Arial"/>
        </w:rPr>
        <w:t>Poskytovatelem</w:t>
      </w:r>
      <w:r w:rsidRPr="00B82F45">
        <w:rPr>
          <w:rFonts w:ascii="Arial" w:hAnsi="Arial" w:cs="Arial"/>
        </w:rPr>
        <w:t xml:space="preserve"> v rozporu s tímto ustanovením </w:t>
      </w:r>
      <w:r w:rsidR="00F37BD0">
        <w:rPr>
          <w:rFonts w:ascii="Arial" w:hAnsi="Arial" w:cs="Arial"/>
        </w:rPr>
        <w:t>RD</w:t>
      </w:r>
      <w:r w:rsidRPr="00B82F45">
        <w:rPr>
          <w:rFonts w:ascii="Arial" w:hAnsi="Arial" w:cs="Arial"/>
        </w:rPr>
        <w:t xml:space="preserve"> bude považováno za příčící se dobrým mravům a současně za podstatné porušení </w:t>
      </w:r>
      <w:r w:rsidR="00F37BD0">
        <w:rPr>
          <w:rFonts w:ascii="Arial" w:hAnsi="Arial" w:cs="Arial"/>
        </w:rPr>
        <w:t>RD</w:t>
      </w:r>
      <w:r w:rsidRPr="00B82F45">
        <w:rPr>
          <w:rFonts w:ascii="Arial" w:hAnsi="Arial" w:cs="Arial"/>
        </w:rPr>
        <w:t>.</w:t>
      </w:r>
      <w:bookmarkEnd w:id="4"/>
    </w:p>
    <w:p w14:paraId="1CEB7041" w14:textId="77777777" w:rsidR="005603CA" w:rsidRPr="00616227" w:rsidRDefault="005603CA" w:rsidP="005603CA">
      <w:pPr>
        <w:pStyle w:val="smlouva"/>
        <w:keepNext/>
        <w:autoSpaceDE/>
        <w:autoSpaceDN/>
        <w:spacing w:before="360" w:after="120" w:line="276" w:lineRule="auto"/>
        <w:rPr>
          <w:rFonts w:ascii="Arial" w:hAnsi="Arial" w:cs="Arial"/>
          <w:b/>
          <w:bCs/>
          <w:sz w:val="20"/>
          <w:szCs w:val="20"/>
        </w:rPr>
      </w:pPr>
      <w:r w:rsidRPr="00616227">
        <w:rPr>
          <w:rFonts w:ascii="Arial" w:hAnsi="Arial" w:cs="Arial"/>
          <w:b/>
          <w:bCs/>
          <w:sz w:val="20"/>
          <w:szCs w:val="20"/>
        </w:rPr>
        <w:t>Čl. VI.</w:t>
      </w:r>
    </w:p>
    <w:p w14:paraId="0F3E3A6B" w14:textId="14373349" w:rsidR="005603CA" w:rsidRPr="00616227" w:rsidRDefault="005603CA" w:rsidP="005603CA">
      <w:pPr>
        <w:pStyle w:val="smlouva"/>
        <w:keepNext/>
        <w:autoSpaceDE/>
        <w:autoSpaceDN/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  <w:r w:rsidRPr="00616227">
        <w:rPr>
          <w:rFonts w:ascii="Arial" w:hAnsi="Arial" w:cs="Arial"/>
          <w:b/>
          <w:bCs/>
          <w:sz w:val="20"/>
          <w:szCs w:val="20"/>
        </w:rPr>
        <w:t>Práva</w:t>
      </w:r>
      <w:r w:rsidR="00C86E06">
        <w:rPr>
          <w:rFonts w:ascii="Arial" w:hAnsi="Arial" w:cs="Arial"/>
          <w:b/>
          <w:bCs/>
          <w:sz w:val="20"/>
          <w:szCs w:val="20"/>
        </w:rPr>
        <w:t xml:space="preserve">, </w:t>
      </w:r>
      <w:r w:rsidRPr="00616227">
        <w:rPr>
          <w:rFonts w:ascii="Arial" w:hAnsi="Arial" w:cs="Arial"/>
          <w:b/>
          <w:bCs/>
          <w:sz w:val="20"/>
          <w:szCs w:val="20"/>
        </w:rPr>
        <w:t xml:space="preserve">povinnosti </w:t>
      </w:r>
      <w:r w:rsidR="00C86E06">
        <w:rPr>
          <w:rFonts w:ascii="Arial" w:hAnsi="Arial" w:cs="Arial"/>
          <w:b/>
          <w:bCs/>
          <w:sz w:val="20"/>
          <w:szCs w:val="20"/>
        </w:rPr>
        <w:t xml:space="preserve">a závazky </w:t>
      </w:r>
      <w:r w:rsidRPr="00616227">
        <w:rPr>
          <w:rFonts w:ascii="Arial" w:hAnsi="Arial" w:cs="Arial"/>
          <w:b/>
          <w:bCs/>
          <w:sz w:val="20"/>
          <w:szCs w:val="20"/>
        </w:rPr>
        <w:t>Poskytovatele</w:t>
      </w:r>
    </w:p>
    <w:p w14:paraId="6153D550" w14:textId="6034CF16" w:rsidR="005603CA" w:rsidRPr="004410F1" w:rsidRDefault="005603CA" w:rsidP="005603CA">
      <w:pPr>
        <w:pStyle w:val="Zkladntext"/>
        <w:widowControl/>
        <w:numPr>
          <w:ilvl w:val="1"/>
          <w:numId w:val="35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ind w:left="709" w:hanging="709"/>
        <w:textAlignment w:val="baseline"/>
        <w:rPr>
          <w:rFonts w:ascii="Arial" w:hAnsi="Arial" w:cs="Arial"/>
        </w:rPr>
      </w:pPr>
      <w:r w:rsidRPr="004410F1">
        <w:rPr>
          <w:rFonts w:ascii="Arial" w:hAnsi="Arial" w:cs="Arial"/>
        </w:rPr>
        <w:t xml:space="preserve">Poskytovatel prohlašuje, že </w:t>
      </w:r>
      <w:r w:rsidR="00767F0E">
        <w:rPr>
          <w:rFonts w:ascii="Arial" w:hAnsi="Arial" w:cs="Arial"/>
        </w:rPr>
        <w:t xml:space="preserve">se </w:t>
      </w:r>
      <w:r w:rsidRPr="004410F1">
        <w:rPr>
          <w:rFonts w:ascii="Arial" w:hAnsi="Arial" w:cs="Arial"/>
        </w:rPr>
        <w:t>dne</w:t>
      </w:r>
      <w:r w:rsidRPr="00616227">
        <w:rPr>
          <w:rFonts w:ascii="Arial" w:hAnsi="Arial" w:cs="Arial"/>
        </w:rPr>
        <w:t xml:space="preserve"> </w:t>
      </w:r>
      <w:r w:rsidR="00BC3D4D" w:rsidRPr="0094584D">
        <w:rPr>
          <w:rFonts w:ascii="Arial" w:hAnsi="Arial" w:cs="Arial"/>
          <w:bCs/>
        </w:rPr>
        <w:t>3.</w:t>
      </w:r>
      <w:r w:rsidR="00BC3D4D">
        <w:rPr>
          <w:rFonts w:ascii="Arial" w:hAnsi="Arial" w:cs="Arial"/>
          <w:bCs/>
        </w:rPr>
        <w:t xml:space="preserve"> </w:t>
      </w:r>
      <w:r w:rsidR="00BC3D4D" w:rsidRPr="0094584D">
        <w:rPr>
          <w:rFonts w:ascii="Arial" w:hAnsi="Arial" w:cs="Arial"/>
          <w:bCs/>
        </w:rPr>
        <w:t>8.</w:t>
      </w:r>
      <w:r w:rsidR="00BC3D4D">
        <w:rPr>
          <w:rFonts w:ascii="Arial" w:hAnsi="Arial" w:cs="Arial"/>
          <w:bCs/>
        </w:rPr>
        <w:t xml:space="preserve"> </w:t>
      </w:r>
      <w:r w:rsidR="00BC3D4D" w:rsidRPr="0094584D">
        <w:rPr>
          <w:rFonts w:ascii="Arial" w:hAnsi="Arial" w:cs="Arial"/>
          <w:bCs/>
        </w:rPr>
        <w:t xml:space="preserve">2017 </w:t>
      </w:r>
      <w:r w:rsidRPr="004410F1">
        <w:rPr>
          <w:rFonts w:ascii="Arial" w:hAnsi="Arial" w:cs="Arial"/>
        </w:rPr>
        <w:t>na základě rozhodnutí</w:t>
      </w:r>
      <w:r w:rsidRPr="00616227">
        <w:rPr>
          <w:rFonts w:ascii="Arial" w:hAnsi="Arial" w:cs="Arial"/>
        </w:rPr>
        <w:t xml:space="preserve"> </w:t>
      </w:r>
      <w:r w:rsidR="00BC3D4D" w:rsidRPr="0094584D">
        <w:rPr>
          <w:rFonts w:ascii="Arial" w:hAnsi="Arial" w:cs="Arial"/>
          <w:bCs/>
        </w:rPr>
        <w:t xml:space="preserve">Ministerstva vnitra č.j. </w:t>
      </w:r>
      <w:r w:rsidR="00734C16" w:rsidRPr="009224B9">
        <w:rPr>
          <w:rFonts w:ascii="Arial" w:hAnsi="Arial" w:cs="Arial"/>
          <w:bCs/>
          <w:i/>
          <w:iCs/>
        </w:rPr>
        <w:t>neveřejný údaj</w:t>
      </w:r>
      <w:r w:rsidR="00BC3D4D" w:rsidRPr="0094584D">
        <w:rPr>
          <w:rFonts w:ascii="Arial" w:hAnsi="Arial" w:cs="Arial"/>
          <w:bCs/>
        </w:rPr>
        <w:t xml:space="preserve"> stal kvalifikovaným poskytovatelem vydávání kvalifikovaných certifikátů pro elektronické podpisy, dne 14.8.2017 na základě rozhodnutí Ministerstva vnitra č.j. </w:t>
      </w:r>
      <w:r w:rsidR="00734C16" w:rsidRPr="009224B9">
        <w:rPr>
          <w:rFonts w:ascii="Arial" w:hAnsi="Arial" w:cs="Arial"/>
          <w:bCs/>
          <w:i/>
          <w:iCs/>
        </w:rPr>
        <w:t>neveřejný údaj</w:t>
      </w:r>
      <w:r w:rsidR="00BC3D4D" w:rsidRPr="0094584D">
        <w:rPr>
          <w:rFonts w:ascii="Arial" w:hAnsi="Arial" w:cs="Arial"/>
          <w:bCs/>
        </w:rPr>
        <w:t xml:space="preserve"> stal kvalifikovaným poskytovatelem vydávání kvalifikovaných certifikátů pro elektronické pečetě</w:t>
      </w:r>
      <w:r w:rsidR="00734C16">
        <w:rPr>
          <w:rFonts w:ascii="Arial" w:hAnsi="Arial" w:cs="Arial"/>
          <w:bCs/>
        </w:rPr>
        <w:br/>
      </w:r>
      <w:r w:rsidR="00BC3D4D" w:rsidRPr="0094584D">
        <w:rPr>
          <w:rFonts w:ascii="Arial" w:hAnsi="Arial" w:cs="Arial"/>
          <w:bCs/>
        </w:rPr>
        <w:t xml:space="preserve">a kvalifikovaných elektronických časových razítek, a dne 26.5.2021 na základě rozhodnutí Ministerstva vnitra č.j. </w:t>
      </w:r>
      <w:r w:rsidR="00734C16" w:rsidRPr="009224B9">
        <w:rPr>
          <w:rFonts w:ascii="Arial" w:hAnsi="Arial" w:cs="Arial"/>
          <w:bCs/>
          <w:i/>
          <w:iCs/>
        </w:rPr>
        <w:t>neveřejný údaj</w:t>
      </w:r>
      <w:r w:rsidR="00734C16" w:rsidRPr="0094584D">
        <w:rPr>
          <w:rFonts w:ascii="Arial" w:hAnsi="Arial" w:cs="Arial"/>
          <w:bCs/>
        </w:rPr>
        <w:t xml:space="preserve"> </w:t>
      </w:r>
      <w:r w:rsidR="00BC3D4D" w:rsidRPr="0094584D">
        <w:rPr>
          <w:rFonts w:ascii="Arial" w:hAnsi="Arial" w:cs="Arial"/>
          <w:bCs/>
        </w:rPr>
        <w:t xml:space="preserve">získal jako kvalifikovaný poskytovatel služeb vytvářejících důvěru povolení vydávat kvalifikovaný prostředek pro vytváření elektronických podpisů a pečetí </w:t>
      </w:r>
      <w:proofErr w:type="spellStart"/>
      <w:r w:rsidR="00BC3D4D" w:rsidRPr="0094584D">
        <w:rPr>
          <w:rFonts w:ascii="Arial" w:hAnsi="Arial" w:cs="Arial"/>
          <w:bCs/>
        </w:rPr>
        <w:t>Starcos</w:t>
      </w:r>
      <w:proofErr w:type="spellEnd"/>
      <w:r w:rsidR="00BC3D4D" w:rsidRPr="0094584D">
        <w:rPr>
          <w:rFonts w:ascii="Arial" w:hAnsi="Arial" w:cs="Arial"/>
          <w:bCs/>
        </w:rPr>
        <w:t xml:space="preserve"> 3.7 </w:t>
      </w:r>
      <w:proofErr w:type="spellStart"/>
      <w:r w:rsidR="00BC3D4D" w:rsidRPr="0094584D">
        <w:rPr>
          <w:rFonts w:ascii="Arial" w:hAnsi="Arial" w:cs="Arial"/>
          <w:bCs/>
        </w:rPr>
        <w:t>eIDAS</w:t>
      </w:r>
      <w:proofErr w:type="spellEnd"/>
      <w:r w:rsidR="00BC3D4D" w:rsidRPr="0094584D">
        <w:rPr>
          <w:rFonts w:ascii="Arial" w:hAnsi="Arial" w:cs="Arial"/>
          <w:bCs/>
        </w:rPr>
        <w:t xml:space="preserve"> C1 jako kvalifikovaný prostředek pro vytváření kvalifikovaných elektronických podpisů, resp. jako kvalifikovaný prostředek pro vytváření kvalifikovaných elektronických pečetí,</w:t>
      </w:r>
      <w:r w:rsidR="00734C16">
        <w:rPr>
          <w:rFonts w:ascii="Arial" w:hAnsi="Arial" w:cs="Arial"/>
          <w:bCs/>
        </w:rPr>
        <w:br/>
      </w:r>
      <w:r w:rsidR="00BC3D4D" w:rsidRPr="0094584D">
        <w:rPr>
          <w:rFonts w:ascii="Arial" w:hAnsi="Arial" w:cs="Arial"/>
          <w:bCs/>
        </w:rPr>
        <w:t xml:space="preserve">a je tedy kvalifikovaným poskytovatelem služeb, které jsou předmětem této RD, a je uveden na důvěryhodném seznamu kvalifikovaných Poskytovatelů služeb vytvářejících důvěru dle čl. 22 nařízení </w:t>
      </w:r>
      <w:proofErr w:type="spellStart"/>
      <w:r w:rsidR="00BC3D4D" w:rsidRPr="0094584D">
        <w:rPr>
          <w:rFonts w:ascii="Arial" w:hAnsi="Arial" w:cs="Arial"/>
          <w:bCs/>
        </w:rPr>
        <w:t>eIDAS</w:t>
      </w:r>
      <w:proofErr w:type="spellEnd"/>
      <w:r w:rsidRPr="004410F1">
        <w:rPr>
          <w:rFonts w:ascii="Arial" w:hAnsi="Arial" w:cs="Arial"/>
        </w:rPr>
        <w:t>.</w:t>
      </w:r>
    </w:p>
    <w:p w14:paraId="682B51F9" w14:textId="55E97E8D" w:rsidR="005603CA" w:rsidRPr="004410F1" w:rsidRDefault="005603CA" w:rsidP="005603CA">
      <w:pPr>
        <w:pStyle w:val="Zkladntext"/>
        <w:widowControl/>
        <w:numPr>
          <w:ilvl w:val="1"/>
          <w:numId w:val="35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ind w:left="709" w:hanging="709"/>
        <w:textAlignment w:val="baseline"/>
        <w:rPr>
          <w:rFonts w:ascii="Arial" w:hAnsi="Arial" w:cs="Arial"/>
          <w:bCs/>
        </w:rPr>
      </w:pPr>
      <w:r w:rsidRPr="004410F1">
        <w:rPr>
          <w:rFonts w:ascii="Arial" w:hAnsi="Arial" w:cs="Arial"/>
          <w:bCs/>
        </w:rPr>
        <w:t xml:space="preserve">Poskytovatel se zavazuje </w:t>
      </w:r>
      <w:r w:rsidR="00CD1D09">
        <w:rPr>
          <w:rFonts w:ascii="Arial" w:hAnsi="Arial" w:cs="Arial"/>
          <w:bCs/>
        </w:rPr>
        <w:t>poskytovat služby</w:t>
      </w:r>
      <w:r w:rsidR="00665ECE">
        <w:rPr>
          <w:rFonts w:ascii="Arial" w:hAnsi="Arial" w:cs="Arial"/>
          <w:bCs/>
        </w:rPr>
        <w:t xml:space="preserve"> na základě této </w:t>
      </w:r>
      <w:r w:rsidR="00B01D9C">
        <w:rPr>
          <w:rFonts w:ascii="Arial" w:hAnsi="Arial" w:cs="Arial"/>
          <w:bCs/>
        </w:rPr>
        <w:t>RD</w:t>
      </w:r>
      <w:r w:rsidRPr="004410F1">
        <w:rPr>
          <w:rFonts w:ascii="Arial" w:hAnsi="Arial" w:cs="Arial"/>
          <w:bCs/>
        </w:rPr>
        <w:t xml:space="preserve"> v souladu s</w:t>
      </w:r>
      <w:r w:rsidR="00C701EC">
        <w:rPr>
          <w:rFonts w:ascii="Arial" w:hAnsi="Arial" w:cs="Arial"/>
          <w:bCs/>
        </w:rPr>
        <w:t> </w:t>
      </w:r>
      <w:r w:rsidRPr="004410F1">
        <w:rPr>
          <w:rFonts w:ascii="Arial" w:hAnsi="Arial" w:cs="Arial"/>
          <w:bCs/>
        </w:rPr>
        <w:t>podmínkami</w:t>
      </w:r>
      <w:r w:rsidR="00C701EC">
        <w:rPr>
          <w:rFonts w:ascii="Arial" w:hAnsi="Arial" w:cs="Arial"/>
          <w:bCs/>
        </w:rPr>
        <w:br/>
      </w:r>
      <w:r w:rsidRPr="004410F1">
        <w:rPr>
          <w:rFonts w:ascii="Arial" w:hAnsi="Arial" w:cs="Arial"/>
          <w:bCs/>
        </w:rPr>
        <w:t xml:space="preserve">a požadavky uvedenými v této </w:t>
      </w:r>
      <w:r w:rsidR="00B01D9C">
        <w:rPr>
          <w:rFonts w:ascii="Arial" w:hAnsi="Arial" w:cs="Arial"/>
          <w:bCs/>
        </w:rPr>
        <w:t>RD</w:t>
      </w:r>
      <w:r w:rsidRPr="004410F1">
        <w:rPr>
          <w:rFonts w:ascii="Arial" w:hAnsi="Arial" w:cs="Arial"/>
          <w:bCs/>
        </w:rPr>
        <w:t xml:space="preserve">, </w:t>
      </w:r>
      <w:r w:rsidR="001D3FEF">
        <w:rPr>
          <w:rFonts w:ascii="Arial" w:hAnsi="Arial" w:cs="Arial"/>
          <w:bCs/>
        </w:rPr>
        <w:t xml:space="preserve">v </w:t>
      </w:r>
      <w:r w:rsidR="00CD1D09">
        <w:rPr>
          <w:rFonts w:ascii="Arial" w:hAnsi="Arial" w:cs="Arial"/>
          <w:bCs/>
        </w:rPr>
        <w:t xml:space="preserve">certifikační politice Poskytovatele, </w:t>
      </w:r>
      <w:r w:rsidRPr="004410F1">
        <w:rPr>
          <w:rFonts w:ascii="Arial" w:hAnsi="Arial" w:cs="Arial"/>
          <w:bCs/>
        </w:rPr>
        <w:t>zadávací dokumentaci k veřejné zakázce a v souladu s platnými právními předpisy</w:t>
      </w:r>
      <w:r w:rsidR="0029045E">
        <w:rPr>
          <w:rFonts w:ascii="Arial" w:hAnsi="Arial" w:cs="Arial"/>
          <w:bCs/>
        </w:rPr>
        <w:t xml:space="preserve"> (zejména s nařízením </w:t>
      </w:r>
      <w:proofErr w:type="spellStart"/>
      <w:r w:rsidR="0029045E">
        <w:rPr>
          <w:rFonts w:ascii="Arial" w:hAnsi="Arial" w:cs="Arial"/>
          <w:bCs/>
        </w:rPr>
        <w:t>eIDAS</w:t>
      </w:r>
      <w:proofErr w:type="spellEnd"/>
      <w:r w:rsidR="0029045E">
        <w:rPr>
          <w:rFonts w:ascii="Arial" w:hAnsi="Arial" w:cs="Arial"/>
          <w:bCs/>
        </w:rPr>
        <w:t>, jeho provádějícími nařízeními a se zákonem č. 297/2016 Sb.)</w:t>
      </w:r>
      <w:r w:rsidRPr="004410F1">
        <w:rPr>
          <w:rFonts w:ascii="Arial" w:hAnsi="Arial" w:cs="Arial"/>
          <w:bCs/>
        </w:rPr>
        <w:t>, jakož i v souladu se všemi normami obsahujícími technické specifikace</w:t>
      </w:r>
      <w:r w:rsidR="00AF76F0">
        <w:rPr>
          <w:rFonts w:ascii="Arial" w:hAnsi="Arial" w:cs="Arial"/>
          <w:bCs/>
        </w:rPr>
        <w:t>, postupy</w:t>
      </w:r>
      <w:r w:rsidRPr="004410F1">
        <w:rPr>
          <w:rFonts w:ascii="Arial" w:hAnsi="Arial" w:cs="Arial"/>
          <w:bCs/>
        </w:rPr>
        <w:t xml:space="preserve"> a řešení</w:t>
      </w:r>
      <w:r w:rsidR="00AF76F0">
        <w:rPr>
          <w:rFonts w:ascii="Arial" w:hAnsi="Arial" w:cs="Arial"/>
          <w:bCs/>
        </w:rPr>
        <w:t xml:space="preserve"> pro </w:t>
      </w:r>
      <w:r w:rsidR="00CE35B5">
        <w:rPr>
          <w:rFonts w:ascii="Arial" w:hAnsi="Arial" w:cs="Arial"/>
          <w:bCs/>
        </w:rPr>
        <w:t>poskytované služby.</w:t>
      </w:r>
    </w:p>
    <w:p w14:paraId="2819EE33" w14:textId="77777777" w:rsidR="005603CA" w:rsidRPr="004410F1" w:rsidRDefault="005603CA" w:rsidP="005603CA">
      <w:pPr>
        <w:pStyle w:val="Zkladntext"/>
        <w:widowControl/>
        <w:numPr>
          <w:ilvl w:val="1"/>
          <w:numId w:val="35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ind w:left="709" w:hanging="709"/>
        <w:textAlignment w:val="baseline"/>
        <w:rPr>
          <w:rFonts w:ascii="Arial" w:hAnsi="Arial" w:cs="Arial"/>
          <w:bCs/>
        </w:rPr>
      </w:pPr>
      <w:r w:rsidRPr="004410F1">
        <w:rPr>
          <w:rFonts w:ascii="Arial" w:hAnsi="Arial" w:cs="Arial"/>
          <w:bCs/>
        </w:rPr>
        <w:t>Poskytovatel ručí za jedinečnost identifikačních údajů žadatele o certifikát uvedených v takto vydaném certifikátu.</w:t>
      </w:r>
    </w:p>
    <w:p w14:paraId="05D3D1AE" w14:textId="0603EC7E" w:rsidR="005603CA" w:rsidRPr="009602C2" w:rsidRDefault="005603CA" w:rsidP="005603CA">
      <w:pPr>
        <w:pStyle w:val="Zkladntext"/>
        <w:widowControl/>
        <w:numPr>
          <w:ilvl w:val="1"/>
          <w:numId w:val="35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ind w:left="709" w:hanging="709"/>
        <w:textAlignment w:val="baseline"/>
        <w:rPr>
          <w:rFonts w:ascii="Arial" w:hAnsi="Arial" w:cs="Arial"/>
          <w:bCs/>
        </w:rPr>
      </w:pPr>
      <w:r w:rsidRPr="004410F1">
        <w:rPr>
          <w:rFonts w:ascii="Arial" w:hAnsi="Arial" w:cs="Arial"/>
          <w:bCs/>
        </w:rPr>
        <w:t>Poskytovatel se zavazuje plnit povinnosti dané certifikační politikou</w:t>
      </w:r>
      <w:r w:rsidR="00CE35B5">
        <w:rPr>
          <w:rFonts w:ascii="Arial" w:hAnsi="Arial" w:cs="Arial"/>
          <w:bCs/>
        </w:rPr>
        <w:t xml:space="preserve"> a</w:t>
      </w:r>
      <w:r w:rsidR="001D3FEF">
        <w:rPr>
          <w:rFonts w:ascii="Arial" w:hAnsi="Arial" w:cs="Arial"/>
          <w:bCs/>
        </w:rPr>
        <w:t xml:space="preserve"> </w:t>
      </w:r>
      <w:r w:rsidR="006208B9">
        <w:rPr>
          <w:rFonts w:ascii="Arial" w:hAnsi="Arial" w:cs="Arial"/>
          <w:bCs/>
        </w:rPr>
        <w:t xml:space="preserve">zavazuje </w:t>
      </w:r>
      <w:r w:rsidR="00CE35B5">
        <w:rPr>
          <w:rFonts w:ascii="Arial" w:hAnsi="Arial" w:cs="Arial"/>
          <w:bCs/>
        </w:rPr>
        <w:t xml:space="preserve">se </w:t>
      </w:r>
      <w:r w:rsidR="009A6910">
        <w:rPr>
          <w:rFonts w:ascii="Arial" w:hAnsi="Arial" w:cs="Arial"/>
          <w:bCs/>
        </w:rPr>
        <w:t>poskytovat služby</w:t>
      </w:r>
      <w:r w:rsidR="006208B9">
        <w:rPr>
          <w:rFonts w:ascii="Arial" w:hAnsi="Arial" w:cs="Arial"/>
          <w:bCs/>
        </w:rPr>
        <w:t xml:space="preserve"> v souladu s certifikační politikou. </w:t>
      </w:r>
      <w:r w:rsidR="00697A9C">
        <w:rPr>
          <w:rFonts w:ascii="Arial" w:hAnsi="Arial" w:cs="Arial"/>
          <w:bCs/>
        </w:rPr>
        <w:t xml:space="preserve">Certifikační politiky Poskytovatele budou po celou dobu účinnosti </w:t>
      </w:r>
      <w:r w:rsidR="00B01D9C">
        <w:rPr>
          <w:rFonts w:ascii="Arial" w:hAnsi="Arial" w:cs="Arial"/>
          <w:bCs/>
        </w:rPr>
        <w:t>RD</w:t>
      </w:r>
      <w:r w:rsidR="00697A9C">
        <w:rPr>
          <w:rFonts w:ascii="Arial" w:hAnsi="Arial" w:cs="Arial"/>
          <w:bCs/>
        </w:rPr>
        <w:t xml:space="preserve"> dostupné v aktuálním znění na webových stránkách Poskytovatele: </w:t>
      </w:r>
      <w:hyperlink r:id="rId9" w:history="1">
        <w:r w:rsidR="009602C2" w:rsidRPr="009602C2">
          <w:rPr>
            <w:rStyle w:val="Hypertextovodkaz"/>
            <w:rFonts w:ascii="Arial" w:hAnsi="Arial" w:cs="Arial"/>
          </w:rPr>
          <w:t>https://www.ica.cz/certifikacni-politika</w:t>
        </w:r>
      </w:hyperlink>
      <w:r w:rsidR="00697A9C" w:rsidRPr="009602C2">
        <w:rPr>
          <w:rFonts w:ascii="Arial" w:hAnsi="Arial" w:cs="Arial"/>
        </w:rPr>
        <w:t>.</w:t>
      </w:r>
    </w:p>
    <w:p w14:paraId="33A5CBF7" w14:textId="5DF47D6F" w:rsidR="006208B9" w:rsidRDefault="006208B9" w:rsidP="005603CA">
      <w:pPr>
        <w:pStyle w:val="Zkladntext"/>
        <w:widowControl/>
        <w:numPr>
          <w:ilvl w:val="1"/>
          <w:numId w:val="35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ind w:left="709" w:hanging="709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Poskytovatel garantuje </w:t>
      </w:r>
      <w:r w:rsidR="001D3FEF">
        <w:rPr>
          <w:rFonts w:ascii="Arial" w:hAnsi="Arial" w:cs="Arial"/>
          <w:bCs/>
        </w:rPr>
        <w:t>funkčnost (</w:t>
      </w:r>
      <w:r>
        <w:rPr>
          <w:rFonts w:ascii="Arial" w:hAnsi="Arial" w:cs="Arial"/>
          <w:bCs/>
        </w:rPr>
        <w:t>životnost</w:t>
      </w:r>
      <w:r w:rsidR="001D3FEF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 kvalifikovaných prostředků po dobu nejméně 4 roků ode dne jejich dodání s garancí bezplatné</w:t>
      </w:r>
      <w:r w:rsidR="001D3FEF">
        <w:rPr>
          <w:rFonts w:ascii="Arial" w:hAnsi="Arial" w:cs="Arial"/>
          <w:bCs/>
        </w:rPr>
        <w:t>ho odstranění vad je</w:t>
      </w:r>
      <w:r w:rsidR="00000D25">
        <w:rPr>
          <w:rFonts w:ascii="Arial" w:hAnsi="Arial" w:cs="Arial"/>
          <w:bCs/>
        </w:rPr>
        <w:t>jich</w:t>
      </w:r>
      <w:r w:rsidR="001D3FEF">
        <w:rPr>
          <w:rFonts w:ascii="Arial" w:hAnsi="Arial" w:cs="Arial"/>
          <w:bCs/>
        </w:rPr>
        <w:t xml:space="preserve"> výměnou nebo opravou </w:t>
      </w:r>
      <w:r w:rsidR="00000D25">
        <w:rPr>
          <w:rFonts w:ascii="Arial" w:hAnsi="Arial" w:cs="Arial"/>
          <w:bCs/>
        </w:rPr>
        <w:t xml:space="preserve">(dle volby Objednatele) </w:t>
      </w:r>
      <w:r>
        <w:rPr>
          <w:rFonts w:ascii="Arial" w:hAnsi="Arial" w:cs="Arial"/>
          <w:bCs/>
        </w:rPr>
        <w:t xml:space="preserve">na základě reklamace </w:t>
      </w:r>
      <w:r w:rsidR="001D3FEF">
        <w:rPr>
          <w:rFonts w:ascii="Arial" w:hAnsi="Arial" w:cs="Arial"/>
          <w:bCs/>
        </w:rPr>
        <w:t xml:space="preserve">za podmínek stanovených ve čl. VIII. </w:t>
      </w:r>
      <w:r w:rsidR="002D5B1F">
        <w:rPr>
          <w:rFonts w:ascii="Arial" w:hAnsi="Arial" w:cs="Arial"/>
          <w:bCs/>
        </w:rPr>
        <w:t>RD</w:t>
      </w:r>
      <w:r w:rsidR="001D3FEF">
        <w:rPr>
          <w:rFonts w:ascii="Arial" w:hAnsi="Arial" w:cs="Arial"/>
          <w:bCs/>
        </w:rPr>
        <w:t>.</w:t>
      </w:r>
    </w:p>
    <w:p w14:paraId="2A1FA7B3" w14:textId="3F56D849" w:rsidR="005603CA" w:rsidRPr="004410F1" w:rsidRDefault="005603CA" w:rsidP="005603CA">
      <w:pPr>
        <w:pStyle w:val="Zkladntext"/>
        <w:widowControl/>
        <w:numPr>
          <w:ilvl w:val="1"/>
          <w:numId w:val="35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ind w:left="709" w:hanging="709"/>
        <w:textAlignment w:val="baseline"/>
        <w:rPr>
          <w:rFonts w:ascii="Arial" w:hAnsi="Arial" w:cs="Arial"/>
          <w:bCs/>
        </w:rPr>
      </w:pPr>
      <w:r w:rsidRPr="004410F1">
        <w:rPr>
          <w:rFonts w:ascii="Arial" w:hAnsi="Arial" w:cs="Arial"/>
          <w:bCs/>
        </w:rPr>
        <w:t>Poskytovatel se zavazuje při komunikaci s</w:t>
      </w:r>
      <w:r w:rsidR="0021743C" w:rsidRPr="004410F1">
        <w:rPr>
          <w:rFonts w:ascii="Arial" w:hAnsi="Arial" w:cs="Arial"/>
          <w:bCs/>
        </w:rPr>
        <w:t> </w:t>
      </w:r>
      <w:r w:rsidR="00A001E6">
        <w:rPr>
          <w:rFonts w:ascii="Arial" w:hAnsi="Arial" w:cs="Arial"/>
          <w:bCs/>
        </w:rPr>
        <w:t>Objednatelem</w:t>
      </w:r>
      <w:r w:rsidR="00A001E6" w:rsidRPr="004410F1">
        <w:rPr>
          <w:rFonts w:ascii="Arial" w:hAnsi="Arial" w:cs="Arial"/>
          <w:bCs/>
        </w:rPr>
        <w:t xml:space="preserve"> </w:t>
      </w:r>
      <w:r w:rsidR="0021743C" w:rsidRPr="004410F1">
        <w:rPr>
          <w:rFonts w:ascii="Arial" w:hAnsi="Arial" w:cs="Arial"/>
          <w:bCs/>
        </w:rPr>
        <w:t>a ÚP ČR</w:t>
      </w:r>
      <w:r w:rsidRPr="004410F1">
        <w:rPr>
          <w:rFonts w:ascii="Arial" w:hAnsi="Arial" w:cs="Arial"/>
          <w:bCs/>
        </w:rPr>
        <w:t xml:space="preserve"> v souvislosti s plněním </w:t>
      </w:r>
      <w:r w:rsidR="00847D4D">
        <w:rPr>
          <w:rFonts w:ascii="Arial" w:hAnsi="Arial" w:cs="Arial"/>
          <w:bCs/>
        </w:rPr>
        <w:t>předmětu RD</w:t>
      </w:r>
      <w:r w:rsidRPr="004410F1">
        <w:rPr>
          <w:rFonts w:ascii="Arial" w:hAnsi="Arial" w:cs="Arial"/>
          <w:bCs/>
        </w:rPr>
        <w:t xml:space="preserve"> používat výhradně český jazyk. V českém jazyce musí být dodána rovněž veškerá dokumentace související s vydávanými certifikáty a dodávanými kvalifikovanými prostředky</w:t>
      </w:r>
      <w:r w:rsidR="0021743C" w:rsidRPr="004410F1">
        <w:rPr>
          <w:rFonts w:ascii="Arial" w:hAnsi="Arial" w:cs="Arial"/>
          <w:bCs/>
        </w:rPr>
        <w:t>.</w:t>
      </w:r>
    </w:p>
    <w:p w14:paraId="64AF638E" w14:textId="6A562009" w:rsidR="005603CA" w:rsidRPr="00B82F45" w:rsidRDefault="005603CA" w:rsidP="005603CA">
      <w:pPr>
        <w:pStyle w:val="Zkladntext"/>
        <w:widowControl/>
        <w:numPr>
          <w:ilvl w:val="1"/>
          <w:numId w:val="35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ind w:left="709" w:hanging="709"/>
        <w:textAlignment w:val="baseline"/>
        <w:rPr>
          <w:rFonts w:ascii="Arial" w:hAnsi="Arial" w:cs="Arial"/>
          <w:bCs/>
        </w:rPr>
      </w:pPr>
      <w:r w:rsidRPr="00B82F45">
        <w:rPr>
          <w:rFonts w:ascii="Arial" w:hAnsi="Arial" w:cs="Arial"/>
          <w:bCs/>
        </w:rPr>
        <w:t>Poskytovatel</w:t>
      </w:r>
      <w:r w:rsidR="00000D25">
        <w:rPr>
          <w:rFonts w:ascii="Arial" w:hAnsi="Arial" w:cs="Arial"/>
          <w:bCs/>
        </w:rPr>
        <w:t xml:space="preserve"> bere na vědomí, že</w:t>
      </w:r>
      <w:r w:rsidRPr="00B82F45">
        <w:rPr>
          <w:rFonts w:ascii="Arial" w:hAnsi="Arial" w:cs="Arial"/>
          <w:bCs/>
        </w:rPr>
        <w:t xml:space="preserve"> je podle § 2 písm. e) zákona č. 320/2001 Sb., o finanční kontrole ve veřejné správě a o změně některých zákonů, ve znění pozdějších předpisů, osobou povinnou spolupůsobit při výkonu finanční kontroly prováděné v souvislosti s úhradou zboží nebo služeb z veřejných výdajů.</w:t>
      </w:r>
    </w:p>
    <w:p w14:paraId="378B1D99" w14:textId="3C5F212C" w:rsidR="005603CA" w:rsidRPr="00B82F45" w:rsidRDefault="005603CA" w:rsidP="005603CA">
      <w:pPr>
        <w:pStyle w:val="Zkladntext"/>
        <w:widowControl/>
        <w:numPr>
          <w:ilvl w:val="1"/>
          <w:numId w:val="35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ind w:left="709" w:hanging="709"/>
        <w:textAlignment w:val="baseline"/>
        <w:rPr>
          <w:rFonts w:ascii="Arial" w:hAnsi="Arial" w:cs="Arial"/>
          <w:bCs/>
        </w:rPr>
      </w:pPr>
      <w:r w:rsidRPr="00B82F45">
        <w:rPr>
          <w:rFonts w:ascii="Arial" w:hAnsi="Arial" w:cs="Arial"/>
          <w:bCs/>
        </w:rPr>
        <w:t xml:space="preserve">Dojde-li k přeměně společnosti Poskytovatele, Poskytovatel </w:t>
      </w:r>
      <w:r w:rsidR="0082288F">
        <w:rPr>
          <w:rFonts w:ascii="Arial" w:hAnsi="Arial" w:cs="Arial"/>
          <w:bCs/>
        </w:rPr>
        <w:t>se zavazuje</w:t>
      </w:r>
      <w:r w:rsidRPr="00B82F45">
        <w:rPr>
          <w:rFonts w:ascii="Arial" w:hAnsi="Arial" w:cs="Arial"/>
          <w:bCs/>
        </w:rPr>
        <w:t xml:space="preserve"> oznámit tuto skutečnost Objednateli ve lhůtě 7 </w:t>
      </w:r>
      <w:r w:rsidR="00000D25">
        <w:rPr>
          <w:rFonts w:ascii="Arial" w:hAnsi="Arial" w:cs="Arial"/>
          <w:bCs/>
        </w:rPr>
        <w:t xml:space="preserve">kalendářních </w:t>
      </w:r>
      <w:r w:rsidRPr="00B82F45">
        <w:rPr>
          <w:rFonts w:ascii="Arial" w:hAnsi="Arial" w:cs="Arial"/>
          <w:bCs/>
        </w:rPr>
        <w:t>dnů od zápisu této změny ve veřejném rejstříku.</w:t>
      </w:r>
    </w:p>
    <w:p w14:paraId="38627BDF" w14:textId="42623A3E" w:rsidR="005603CA" w:rsidRDefault="005603CA" w:rsidP="005603CA">
      <w:pPr>
        <w:pStyle w:val="Zkladntext"/>
        <w:widowControl/>
        <w:numPr>
          <w:ilvl w:val="1"/>
          <w:numId w:val="54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ind w:left="709" w:hanging="709"/>
        <w:textAlignment w:val="baseline"/>
        <w:rPr>
          <w:rFonts w:ascii="Arial" w:hAnsi="Arial" w:cs="Arial"/>
        </w:rPr>
      </w:pPr>
      <w:r w:rsidRPr="004410F1">
        <w:rPr>
          <w:rFonts w:ascii="Arial" w:hAnsi="Arial" w:cs="Arial"/>
          <w:bCs/>
        </w:rPr>
        <w:lastRenderedPageBreak/>
        <w:t>Poskytovatel</w:t>
      </w:r>
      <w:r w:rsidRPr="004410F1">
        <w:rPr>
          <w:rFonts w:ascii="Arial" w:hAnsi="Arial" w:cs="Arial"/>
        </w:rPr>
        <w:t xml:space="preserve"> umožní </w:t>
      </w:r>
      <w:r w:rsidR="00A001E6">
        <w:rPr>
          <w:rFonts w:ascii="Arial" w:hAnsi="Arial" w:cs="Arial"/>
          <w:bCs/>
        </w:rPr>
        <w:t>Objednateli</w:t>
      </w:r>
      <w:r w:rsidR="00A001E6" w:rsidRPr="004410F1">
        <w:rPr>
          <w:rFonts w:ascii="Arial" w:hAnsi="Arial" w:cs="Arial"/>
          <w:bCs/>
        </w:rPr>
        <w:t xml:space="preserve"> </w:t>
      </w:r>
      <w:r w:rsidR="0021743C" w:rsidRPr="004410F1">
        <w:rPr>
          <w:rFonts w:ascii="Arial" w:hAnsi="Arial" w:cs="Arial"/>
          <w:bCs/>
        </w:rPr>
        <w:t>a ÚP ČR</w:t>
      </w:r>
      <w:r w:rsidRPr="004410F1">
        <w:rPr>
          <w:rFonts w:ascii="Arial" w:hAnsi="Arial" w:cs="Arial"/>
        </w:rPr>
        <w:t xml:space="preserve"> po dobu účinnosti </w:t>
      </w:r>
      <w:r w:rsidR="006A2A25">
        <w:rPr>
          <w:rFonts w:ascii="Arial" w:hAnsi="Arial" w:cs="Arial"/>
        </w:rPr>
        <w:t>RD</w:t>
      </w:r>
      <w:r w:rsidRPr="004410F1">
        <w:rPr>
          <w:rFonts w:ascii="Arial" w:hAnsi="Arial" w:cs="Arial"/>
        </w:rPr>
        <w:t xml:space="preserve"> bezplatný přístup k elektronickému nástroji (webový klient)</w:t>
      </w:r>
      <w:r w:rsidR="00000D25">
        <w:rPr>
          <w:rFonts w:ascii="Arial" w:hAnsi="Arial" w:cs="Arial"/>
        </w:rPr>
        <w:t>, kde bude možné zobrazit přehled a platnost vystavených certifikátů</w:t>
      </w:r>
      <w:r w:rsidRPr="004410F1">
        <w:rPr>
          <w:rFonts w:ascii="Arial" w:hAnsi="Arial" w:cs="Arial"/>
        </w:rPr>
        <w:t>, a to na základě registrace příslušné pověřené osoby</w:t>
      </w:r>
      <w:r w:rsidR="00000D25">
        <w:rPr>
          <w:rFonts w:ascii="Arial" w:hAnsi="Arial" w:cs="Arial"/>
        </w:rPr>
        <w:t xml:space="preserve"> Objednatele a ÚP ČR</w:t>
      </w:r>
      <w:r w:rsidRPr="004410F1">
        <w:rPr>
          <w:rFonts w:ascii="Arial" w:hAnsi="Arial" w:cs="Arial"/>
        </w:rPr>
        <w:t>.</w:t>
      </w:r>
    </w:p>
    <w:p w14:paraId="52C623C3" w14:textId="5641E3F2" w:rsidR="00A001E6" w:rsidRDefault="00A001E6" w:rsidP="005603CA">
      <w:pPr>
        <w:pStyle w:val="Zkladntext"/>
        <w:widowControl/>
        <w:numPr>
          <w:ilvl w:val="1"/>
          <w:numId w:val="54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ind w:left="709" w:hanging="709"/>
        <w:textAlignment w:val="baseline"/>
        <w:rPr>
          <w:rStyle w:val="Odkaznakoment"/>
          <w:rFonts w:ascii="Arial" w:hAnsi="Arial" w:cs="Arial"/>
          <w:sz w:val="20"/>
          <w:szCs w:val="20"/>
        </w:rPr>
      </w:pPr>
      <w:r>
        <w:rPr>
          <w:rStyle w:val="Odkaznakoment"/>
          <w:rFonts w:ascii="Arial" w:hAnsi="Arial" w:cs="Arial"/>
          <w:sz w:val="20"/>
          <w:szCs w:val="20"/>
        </w:rPr>
        <w:t>Poskytovatel se zavazuje zasílat Objednateli a ÚP ČR měsíční statistiky</w:t>
      </w:r>
      <w:r w:rsidR="00000D25">
        <w:rPr>
          <w:rStyle w:val="Odkaznakoment"/>
          <w:rFonts w:ascii="Arial" w:hAnsi="Arial" w:cs="Arial"/>
          <w:sz w:val="20"/>
          <w:szCs w:val="20"/>
        </w:rPr>
        <w:t xml:space="preserve"> poskytnutých služeb</w:t>
      </w:r>
      <w:r>
        <w:rPr>
          <w:rStyle w:val="Odkaznakoment"/>
          <w:rFonts w:ascii="Arial" w:hAnsi="Arial" w:cs="Arial"/>
          <w:sz w:val="20"/>
          <w:szCs w:val="20"/>
        </w:rPr>
        <w:t xml:space="preserve"> </w:t>
      </w:r>
      <w:r w:rsidR="00000D25">
        <w:rPr>
          <w:rStyle w:val="Odkaznakoment"/>
          <w:rFonts w:ascii="Arial" w:hAnsi="Arial" w:cs="Arial"/>
          <w:sz w:val="20"/>
          <w:szCs w:val="20"/>
        </w:rPr>
        <w:t>(</w:t>
      </w:r>
      <w:r>
        <w:rPr>
          <w:rStyle w:val="Odkaznakoment"/>
          <w:rFonts w:ascii="Arial" w:hAnsi="Arial" w:cs="Arial"/>
          <w:sz w:val="20"/>
          <w:szCs w:val="20"/>
        </w:rPr>
        <w:t>odběru vydaných certifikátů a dodaných prostředků</w:t>
      </w:r>
      <w:r w:rsidR="00000D25">
        <w:rPr>
          <w:rStyle w:val="Odkaznakoment"/>
          <w:rFonts w:ascii="Arial" w:hAnsi="Arial" w:cs="Arial"/>
          <w:sz w:val="20"/>
          <w:szCs w:val="20"/>
        </w:rPr>
        <w:t>)</w:t>
      </w:r>
      <w:r>
        <w:rPr>
          <w:rStyle w:val="Odkaznakoment"/>
          <w:rFonts w:ascii="Arial" w:hAnsi="Arial" w:cs="Arial"/>
          <w:sz w:val="20"/>
          <w:szCs w:val="20"/>
        </w:rPr>
        <w:t xml:space="preserve">, přičemž statistika bude zaslána Objednateli a ÚP ČR nejpozději </w:t>
      </w:r>
      <w:r w:rsidR="00697A9C">
        <w:rPr>
          <w:rStyle w:val="Odkaznakoment"/>
          <w:rFonts w:ascii="Arial" w:hAnsi="Arial" w:cs="Arial"/>
          <w:sz w:val="20"/>
          <w:szCs w:val="20"/>
        </w:rPr>
        <w:t xml:space="preserve">pátý (5.) kalendářní den </w:t>
      </w:r>
      <w:r>
        <w:rPr>
          <w:rStyle w:val="Odkaznakoment"/>
          <w:rFonts w:ascii="Arial" w:hAnsi="Arial" w:cs="Arial"/>
          <w:sz w:val="20"/>
          <w:szCs w:val="20"/>
        </w:rPr>
        <w:t>následujícího kalendářního měsíce.</w:t>
      </w:r>
    </w:p>
    <w:p w14:paraId="3E112EB1" w14:textId="69E27585" w:rsidR="00C12EF0" w:rsidRPr="0092063D" w:rsidRDefault="00C12EF0" w:rsidP="00C12EF0">
      <w:pPr>
        <w:pStyle w:val="Zkladntext"/>
        <w:widowControl/>
        <w:numPr>
          <w:ilvl w:val="1"/>
          <w:numId w:val="54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ind w:left="709" w:hanging="709"/>
        <w:textAlignment w:val="baseline"/>
        <w:rPr>
          <w:rStyle w:val="Odkaznakoment"/>
          <w:rFonts w:ascii="Arial" w:hAnsi="Arial" w:cs="Arial"/>
          <w:sz w:val="20"/>
          <w:szCs w:val="20"/>
        </w:rPr>
      </w:pPr>
      <w:r w:rsidRPr="0092063D">
        <w:rPr>
          <w:rStyle w:val="Odkaznakoment"/>
          <w:rFonts w:ascii="Arial" w:hAnsi="Arial" w:cs="Arial"/>
          <w:sz w:val="20"/>
          <w:szCs w:val="20"/>
        </w:rPr>
        <w:t xml:space="preserve">Poskytovatel se zavazuje mít po celou dobu účinnosti </w:t>
      </w:r>
      <w:r w:rsidR="006A2A25">
        <w:rPr>
          <w:rStyle w:val="Odkaznakoment"/>
          <w:rFonts w:ascii="Arial" w:hAnsi="Arial" w:cs="Arial"/>
          <w:sz w:val="20"/>
          <w:szCs w:val="20"/>
        </w:rPr>
        <w:t>RD</w:t>
      </w:r>
      <w:r w:rsidRPr="0092063D">
        <w:rPr>
          <w:rStyle w:val="Odkaznakoment"/>
          <w:rFonts w:ascii="Arial" w:hAnsi="Arial" w:cs="Arial"/>
          <w:sz w:val="20"/>
          <w:szCs w:val="20"/>
        </w:rPr>
        <w:t xml:space="preserve"> sjednáno pojištění odpovědnosti za škodu způsobenou třetí osobě v souvislosti se svojí podnikatelskou činností s limitem pojistného plnění ve výši nejméně </w:t>
      </w:r>
      <w:r w:rsidR="00931CC7" w:rsidRPr="0092063D">
        <w:rPr>
          <w:rStyle w:val="Odkaznakoment"/>
          <w:rFonts w:ascii="Arial" w:hAnsi="Arial" w:cs="Arial"/>
          <w:sz w:val="20"/>
          <w:szCs w:val="20"/>
        </w:rPr>
        <w:t>5</w:t>
      </w:r>
      <w:r w:rsidR="006A2A25">
        <w:rPr>
          <w:rStyle w:val="Odkaznakoment"/>
          <w:rFonts w:ascii="Arial" w:hAnsi="Arial" w:cs="Arial"/>
          <w:sz w:val="20"/>
          <w:szCs w:val="20"/>
        </w:rPr>
        <w:t> </w:t>
      </w:r>
      <w:r w:rsidR="00931CC7" w:rsidRPr="0092063D">
        <w:rPr>
          <w:rStyle w:val="Odkaznakoment"/>
          <w:rFonts w:ascii="Arial" w:hAnsi="Arial" w:cs="Arial"/>
          <w:sz w:val="20"/>
          <w:szCs w:val="20"/>
        </w:rPr>
        <w:t>000</w:t>
      </w:r>
      <w:r w:rsidR="006A2A25">
        <w:rPr>
          <w:rStyle w:val="Odkaznakoment"/>
          <w:rFonts w:ascii="Arial" w:hAnsi="Arial" w:cs="Arial"/>
          <w:sz w:val="20"/>
          <w:szCs w:val="20"/>
        </w:rPr>
        <w:t xml:space="preserve"> </w:t>
      </w:r>
      <w:r w:rsidR="00931CC7" w:rsidRPr="0092063D">
        <w:rPr>
          <w:rStyle w:val="Odkaznakoment"/>
          <w:rFonts w:ascii="Arial" w:hAnsi="Arial" w:cs="Arial"/>
          <w:sz w:val="20"/>
          <w:szCs w:val="20"/>
        </w:rPr>
        <w:t xml:space="preserve">000 </w:t>
      </w:r>
      <w:r w:rsidRPr="0092063D">
        <w:rPr>
          <w:rStyle w:val="Odkaznakoment"/>
          <w:rFonts w:ascii="Arial" w:hAnsi="Arial" w:cs="Arial"/>
          <w:sz w:val="20"/>
          <w:szCs w:val="20"/>
        </w:rPr>
        <w:t>Kč (</w:t>
      </w:r>
      <w:r w:rsidR="00931CC7" w:rsidRPr="0092063D">
        <w:rPr>
          <w:rStyle w:val="Odkaznakoment"/>
          <w:rFonts w:ascii="Arial" w:hAnsi="Arial" w:cs="Arial"/>
          <w:sz w:val="20"/>
          <w:szCs w:val="20"/>
        </w:rPr>
        <w:t>pět</w:t>
      </w:r>
      <w:r w:rsidRPr="0092063D">
        <w:rPr>
          <w:rStyle w:val="Odkaznakoment"/>
          <w:rFonts w:ascii="Arial" w:hAnsi="Arial" w:cs="Arial"/>
          <w:sz w:val="20"/>
          <w:szCs w:val="20"/>
        </w:rPr>
        <w:t xml:space="preserve"> miliónů korun českých) přičemž spoluúčast nebude vyšší než 5 (pět) % z limitu pojistného plnění. Tuto skutečnost </w:t>
      </w:r>
      <w:r w:rsidR="006A2A25">
        <w:rPr>
          <w:rStyle w:val="Odkaznakoment"/>
          <w:rFonts w:ascii="Arial" w:hAnsi="Arial" w:cs="Arial"/>
          <w:sz w:val="20"/>
          <w:szCs w:val="20"/>
        </w:rPr>
        <w:t>s</w:t>
      </w:r>
      <w:r w:rsidRPr="0092063D">
        <w:rPr>
          <w:rStyle w:val="Odkaznakoment"/>
          <w:rFonts w:ascii="Arial" w:hAnsi="Arial" w:cs="Arial"/>
          <w:sz w:val="20"/>
          <w:szCs w:val="20"/>
        </w:rPr>
        <w:t xml:space="preserve">e Poskytovatel </w:t>
      </w:r>
      <w:r w:rsidR="006A2A25">
        <w:rPr>
          <w:rStyle w:val="Odkaznakoment"/>
          <w:rFonts w:ascii="Arial" w:hAnsi="Arial" w:cs="Arial"/>
          <w:sz w:val="20"/>
          <w:szCs w:val="20"/>
        </w:rPr>
        <w:t>zavazuje</w:t>
      </w:r>
      <w:r w:rsidRPr="0092063D">
        <w:rPr>
          <w:rStyle w:val="Odkaznakoment"/>
          <w:rFonts w:ascii="Arial" w:hAnsi="Arial" w:cs="Arial"/>
          <w:sz w:val="20"/>
          <w:szCs w:val="20"/>
        </w:rPr>
        <w:t xml:space="preserve"> prokázat kdykoliv po dobu </w:t>
      </w:r>
      <w:r w:rsidR="006A2A25">
        <w:rPr>
          <w:rStyle w:val="Odkaznakoment"/>
          <w:rFonts w:ascii="Arial" w:hAnsi="Arial" w:cs="Arial"/>
          <w:sz w:val="20"/>
          <w:szCs w:val="20"/>
        </w:rPr>
        <w:t xml:space="preserve">účinnosti </w:t>
      </w:r>
      <w:r w:rsidR="00DF4534">
        <w:rPr>
          <w:rStyle w:val="Odkaznakoment"/>
          <w:rFonts w:ascii="Arial" w:hAnsi="Arial" w:cs="Arial"/>
          <w:sz w:val="20"/>
          <w:szCs w:val="20"/>
        </w:rPr>
        <w:t>RD</w:t>
      </w:r>
      <w:r w:rsidRPr="0092063D">
        <w:rPr>
          <w:rStyle w:val="Odkaznakoment"/>
          <w:rFonts w:ascii="Arial" w:hAnsi="Arial" w:cs="Arial"/>
          <w:sz w:val="20"/>
          <w:szCs w:val="20"/>
        </w:rPr>
        <w:t xml:space="preserve"> na základě písemné výzvy Objednatele tím, že doručí</w:t>
      </w:r>
      <w:r w:rsidR="00DF4534">
        <w:rPr>
          <w:rStyle w:val="Odkaznakoment"/>
          <w:rFonts w:ascii="Arial" w:hAnsi="Arial" w:cs="Arial"/>
          <w:sz w:val="20"/>
          <w:szCs w:val="20"/>
        </w:rPr>
        <w:t xml:space="preserve"> </w:t>
      </w:r>
      <w:r w:rsidRPr="0092063D">
        <w:rPr>
          <w:rStyle w:val="Odkaznakoment"/>
          <w:rFonts w:ascii="Arial" w:hAnsi="Arial" w:cs="Arial"/>
          <w:sz w:val="20"/>
          <w:szCs w:val="20"/>
        </w:rPr>
        <w:t>a předá Objednateli pojistnou smlouvu (úředně ověřenou kopii) či obdobný doklad o trvání pojištění do</w:t>
      </w:r>
      <w:r w:rsidR="00DF4534">
        <w:rPr>
          <w:rStyle w:val="Odkaznakoment"/>
          <w:rFonts w:ascii="Arial" w:hAnsi="Arial" w:cs="Arial"/>
          <w:sz w:val="20"/>
          <w:szCs w:val="20"/>
        </w:rPr>
        <w:br/>
      </w:r>
      <w:r w:rsidRPr="0092063D">
        <w:rPr>
          <w:rStyle w:val="Odkaznakoment"/>
          <w:rFonts w:ascii="Arial" w:hAnsi="Arial" w:cs="Arial"/>
          <w:sz w:val="20"/>
          <w:szCs w:val="20"/>
        </w:rPr>
        <w:t>7 (sedmi) kalendářních dnů od doručení této výzvy.</w:t>
      </w:r>
    </w:p>
    <w:p w14:paraId="021ED33A" w14:textId="3409E6B0" w:rsidR="005114B6" w:rsidRPr="008738AA" w:rsidRDefault="00460B71" w:rsidP="008738AA">
      <w:pPr>
        <w:pStyle w:val="Zkladntext"/>
        <w:widowControl/>
        <w:numPr>
          <w:ilvl w:val="1"/>
          <w:numId w:val="54"/>
        </w:numPr>
        <w:tabs>
          <w:tab w:val="clear" w:pos="181"/>
        </w:tabs>
        <w:suppressAutoHyphens/>
        <w:autoSpaceDE w:val="0"/>
        <w:autoSpaceDN w:val="0"/>
        <w:spacing w:after="120" w:line="276" w:lineRule="auto"/>
        <w:ind w:left="709" w:hanging="709"/>
        <w:textAlignment w:val="baseline"/>
        <w:rPr>
          <w:rStyle w:val="Odkaznakoment"/>
          <w:rFonts w:ascii="Arial" w:hAnsi="Arial" w:cs="Arial"/>
          <w:sz w:val="20"/>
          <w:szCs w:val="20"/>
        </w:rPr>
      </w:pPr>
      <w:r w:rsidRPr="008738AA">
        <w:rPr>
          <w:rStyle w:val="Odkaznakoment"/>
          <w:rFonts w:ascii="Arial" w:hAnsi="Arial" w:cs="Arial"/>
          <w:sz w:val="20"/>
          <w:szCs w:val="20"/>
        </w:rPr>
        <w:t xml:space="preserve">Poskytovatel při </w:t>
      </w:r>
      <w:r w:rsidR="00467A78" w:rsidRPr="008738AA">
        <w:rPr>
          <w:rStyle w:val="Odkaznakoment"/>
          <w:rFonts w:ascii="Arial" w:hAnsi="Arial" w:cs="Arial"/>
          <w:sz w:val="20"/>
          <w:szCs w:val="20"/>
        </w:rPr>
        <w:t>plnění předmětu RD</w:t>
      </w:r>
      <w:r w:rsidR="00D76882" w:rsidRPr="008738AA">
        <w:rPr>
          <w:rStyle w:val="Odkaznakoment"/>
          <w:rFonts w:ascii="Arial" w:hAnsi="Arial" w:cs="Arial"/>
          <w:sz w:val="20"/>
          <w:szCs w:val="20"/>
        </w:rPr>
        <w:t xml:space="preserve"> </w:t>
      </w:r>
      <w:r w:rsidR="00E04CD9">
        <w:rPr>
          <w:rStyle w:val="Odkaznakoment"/>
          <w:rFonts w:ascii="Arial" w:hAnsi="Arial" w:cs="Arial"/>
          <w:sz w:val="20"/>
          <w:szCs w:val="20"/>
        </w:rPr>
        <w:t xml:space="preserve">není oprávněn </w:t>
      </w:r>
      <w:r w:rsidRPr="008738AA">
        <w:rPr>
          <w:rStyle w:val="Odkaznakoment"/>
          <w:rFonts w:ascii="Arial" w:hAnsi="Arial" w:cs="Arial"/>
          <w:sz w:val="20"/>
          <w:szCs w:val="20"/>
        </w:rPr>
        <w:t xml:space="preserve">využít </w:t>
      </w:r>
      <w:r w:rsidR="005114B6" w:rsidRPr="008738AA">
        <w:rPr>
          <w:rStyle w:val="Odkaznakoment"/>
          <w:rFonts w:ascii="Arial" w:hAnsi="Arial" w:cs="Arial"/>
          <w:sz w:val="20"/>
          <w:szCs w:val="20"/>
        </w:rPr>
        <w:t>poddodavatelů.</w:t>
      </w:r>
    </w:p>
    <w:p w14:paraId="53709E6E" w14:textId="3C7DDD03" w:rsidR="00B800E2" w:rsidRDefault="0041743E" w:rsidP="00DA3245">
      <w:pPr>
        <w:pStyle w:val="Zkladntext"/>
        <w:widowControl/>
        <w:numPr>
          <w:ilvl w:val="1"/>
          <w:numId w:val="54"/>
        </w:numPr>
        <w:tabs>
          <w:tab w:val="clear" w:pos="181"/>
        </w:tabs>
        <w:suppressAutoHyphens/>
        <w:autoSpaceDE w:val="0"/>
        <w:autoSpaceDN w:val="0"/>
        <w:spacing w:after="120" w:line="276" w:lineRule="auto"/>
        <w:ind w:left="709" w:hanging="709"/>
        <w:textAlignment w:val="baseline"/>
        <w:rPr>
          <w:rStyle w:val="Odkaznakoment"/>
          <w:rFonts w:ascii="Arial" w:hAnsi="Arial" w:cs="Arial"/>
          <w:sz w:val="20"/>
          <w:szCs w:val="20"/>
        </w:rPr>
      </w:pPr>
      <w:r>
        <w:rPr>
          <w:rStyle w:val="Odkaznakoment"/>
          <w:rFonts w:ascii="Arial" w:hAnsi="Arial" w:cs="Arial"/>
          <w:sz w:val="20"/>
          <w:szCs w:val="20"/>
        </w:rPr>
        <w:t>Poskytovatel se zavazuje informovat Objednatele o stavu počtu certifikátů a kvalifikovaných prostředků poskytnutých na základě</w:t>
      </w:r>
      <w:r w:rsidR="00F50C09">
        <w:rPr>
          <w:rStyle w:val="Odkaznakoment"/>
          <w:rFonts w:ascii="Arial" w:hAnsi="Arial" w:cs="Arial"/>
          <w:sz w:val="20"/>
          <w:szCs w:val="20"/>
        </w:rPr>
        <w:t xml:space="preserve"> dílčí objednávky dle odst. 2.3</w:t>
      </w:r>
      <w:r>
        <w:rPr>
          <w:rStyle w:val="Odkaznakoment"/>
          <w:rFonts w:ascii="Arial" w:hAnsi="Arial" w:cs="Arial"/>
          <w:sz w:val="20"/>
          <w:szCs w:val="20"/>
        </w:rPr>
        <w:t xml:space="preserve"> </w:t>
      </w:r>
      <w:r w:rsidR="00342E7E">
        <w:rPr>
          <w:rStyle w:val="Odkaznakoment"/>
          <w:rFonts w:ascii="Arial" w:hAnsi="Arial" w:cs="Arial"/>
          <w:sz w:val="20"/>
          <w:szCs w:val="20"/>
        </w:rPr>
        <w:t>RD</w:t>
      </w:r>
      <w:r>
        <w:rPr>
          <w:rStyle w:val="Odkaznakoment"/>
          <w:rFonts w:ascii="Arial" w:hAnsi="Arial" w:cs="Arial"/>
          <w:sz w:val="20"/>
          <w:szCs w:val="20"/>
        </w:rPr>
        <w:t>, a to</w:t>
      </w:r>
      <w:r w:rsidR="00DA3245">
        <w:rPr>
          <w:rStyle w:val="Odkaznakoment"/>
          <w:rFonts w:ascii="Arial" w:hAnsi="Arial" w:cs="Arial"/>
          <w:sz w:val="20"/>
          <w:szCs w:val="20"/>
        </w:rPr>
        <w:t xml:space="preserve"> e-mailem oprávněné osobě v</w:t>
      </w:r>
      <w:r w:rsidR="00DA3245" w:rsidRPr="00DA3245">
        <w:rPr>
          <w:rStyle w:val="Odkaznakoment"/>
          <w:rFonts w:ascii="Arial" w:hAnsi="Arial" w:cs="Arial"/>
          <w:sz w:val="20"/>
          <w:szCs w:val="20"/>
        </w:rPr>
        <w:t>e věcech technických a realizačních za Objednatele</w:t>
      </w:r>
      <w:r>
        <w:rPr>
          <w:rStyle w:val="Odkaznakoment"/>
          <w:rFonts w:ascii="Arial" w:hAnsi="Arial" w:cs="Arial"/>
          <w:sz w:val="20"/>
          <w:szCs w:val="20"/>
        </w:rPr>
        <w:t xml:space="preserve"> </w:t>
      </w:r>
      <w:r w:rsidR="00DA3245">
        <w:rPr>
          <w:rStyle w:val="Odkaznakoment"/>
          <w:rFonts w:ascii="Arial" w:hAnsi="Arial" w:cs="Arial"/>
          <w:sz w:val="20"/>
          <w:szCs w:val="20"/>
        </w:rPr>
        <w:t xml:space="preserve">a </w:t>
      </w:r>
      <w:r>
        <w:rPr>
          <w:rStyle w:val="Odkaznakoment"/>
          <w:rFonts w:ascii="Arial" w:hAnsi="Arial" w:cs="Arial"/>
          <w:sz w:val="20"/>
          <w:szCs w:val="20"/>
        </w:rPr>
        <w:t>v </w:t>
      </w:r>
      <w:r w:rsidR="006525A1">
        <w:rPr>
          <w:rStyle w:val="Odkaznakoment"/>
          <w:rFonts w:ascii="Arial" w:hAnsi="Arial" w:cs="Arial"/>
          <w:sz w:val="20"/>
          <w:szCs w:val="20"/>
        </w:rPr>
        <w:t>okamžiku</w:t>
      </w:r>
      <w:r>
        <w:rPr>
          <w:rStyle w:val="Odkaznakoment"/>
          <w:rFonts w:ascii="Arial" w:hAnsi="Arial" w:cs="Arial"/>
          <w:sz w:val="20"/>
          <w:szCs w:val="20"/>
        </w:rPr>
        <w:t xml:space="preserve">, kdy v dané </w:t>
      </w:r>
      <w:r w:rsidR="005E4273">
        <w:rPr>
          <w:rStyle w:val="Odkaznakoment"/>
          <w:rFonts w:ascii="Arial" w:hAnsi="Arial" w:cs="Arial"/>
          <w:sz w:val="20"/>
          <w:szCs w:val="20"/>
        </w:rPr>
        <w:t>registrační autoritě (pobočce)</w:t>
      </w:r>
      <w:r>
        <w:rPr>
          <w:rStyle w:val="Odkaznakoment"/>
          <w:rFonts w:ascii="Arial" w:hAnsi="Arial" w:cs="Arial"/>
          <w:sz w:val="20"/>
          <w:szCs w:val="20"/>
        </w:rPr>
        <w:t xml:space="preserve"> </w:t>
      </w:r>
      <w:r w:rsidR="006525A1">
        <w:rPr>
          <w:rStyle w:val="Odkaznakoment"/>
          <w:rFonts w:ascii="Arial" w:hAnsi="Arial" w:cs="Arial"/>
          <w:sz w:val="20"/>
          <w:szCs w:val="20"/>
        </w:rPr>
        <w:t xml:space="preserve">poklesne množství </w:t>
      </w:r>
      <w:r w:rsidR="00FE1C2D">
        <w:rPr>
          <w:rStyle w:val="Odkaznakoment"/>
          <w:rFonts w:ascii="Arial" w:hAnsi="Arial" w:cs="Arial"/>
          <w:sz w:val="20"/>
          <w:szCs w:val="20"/>
        </w:rPr>
        <w:t>certifikátů či kvalifikovaných prostředků</w:t>
      </w:r>
      <w:r w:rsidR="006525A1">
        <w:rPr>
          <w:rStyle w:val="Odkaznakoment"/>
          <w:rFonts w:ascii="Arial" w:hAnsi="Arial" w:cs="Arial"/>
          <w:sz w:val="20"/>
          <w:szCs w:val="20"/>
        </w:rPr>
        <w:t xml:space="preserve"> pod</w:t>
      </w:r>
      <w:r w:rsidR="00342E7E">
        <w:rPr>
          <w:rStyle w:val="Odkaznakoment"/>
          <w:rFonts w:ascii="Arial" w:hAnsi="Arial" w:cs="Arial"/>
          <w:sz w:val="20"/>
          <w:szCs w:val="20"/>
        </w:rPr>
        <w:t xml:space="preserve"> </w:t>
      </w:r>
      <w:r w:rsidR="006525A1">
        <w:rPr>
          <w:rStyle w:val="Odkaznakoment"/>
          <w:rFonts w:ascii="Arial" w:hAnsi="Arial" w:cs="Arial"/>
          <w:sz w:val="20"/>
          <w:szCs w:val="20"/>
        </w:rPr>
        <w:t>20 %</w:t>
      </w:r>
      <w:r w:rsidR="00B07C3A">
        <w:rPr>
          <w:rStyle w:val="Odkaznakoment"/>
          <w:rFonts w:ascii="Arial" w:hAnsi="Arial" w:cs="Arial"/>
          <w:sz w:val="20"/>
          <w:szCs w:val="20"/>
        </w:rPr>
        <w:t xml:space="preserve"> </w:t>
      </w:r>
      <w:r w:rsidR="005F2936">
        <w:rPr>
          <w:rStyle w:val="Odkaznakoment"/>
          <w:rFonts w:ascii="Arial" w:hAnsi="Arial" w:cs="Arial"/>
          <w:sz w:val="20"/>
          <w:szCs w:val="20"/>
        </w:rPr>
        <w:t xml:space="preserve">z rámcové objednávky dle odst. 2.3. </w:t>
      </w:r>
      <w:r w:rsidR="00342E7E">
        <w:rPr>
          <w:rStyle w:val="Odkaznakoment"/>
          <w:rFonts w:ascii="Arial" w:hAnsi="Arial" w:cs="Arial"/>
          <w:sz w:val="20"/>
          <w:szCs w:val="20"/>
        </w:rPr>
        <w:t>RD</w:t>
      </w:r>
      <w:r w:rsidR="00FE1C2D">
        <w:rPr>
          <w:rStyle w:val="Odkaznakoment"/>
          <w:rFonts w:ascii="Arial" w:hAnsi="Arial" w:cs="Arial"/>
          <w:sz w:val="20"/>
          <w:szCs w:val="20"/>
        </w:rPr>
        <w:t>.</w:t>
      </w:r>
    </w:p>
    <w:p w14:paraId="0D886ACB" w14:textId="65B7BE1C" w:rsidR="00053856" w:rsidRDefault="00053856" w:rsidP="00053856">
      <w:pPr>
        <w:pStyle w:val="Zkladntext"/>
        <w:widowControl/>
        <w:numPr>
          <w:ilvl w:val="1"/>
          <w:numId w:val="54"/>
        </w:numPr>
        <w:tabs>
          <w:tab w:val="clear" w:pos="181"/>
        </w:tabs>
        <w:suppressAutoHyphens/>
        <w:autoSpaceDE w:val="0"/>
        <w:autoSpaceDN w:val="0"/>
        <w:spacing w:after="120" w:line="276" w:lineRule="auto"/>
        <w:ind w:left="709" w:hanging="709"/>
        <w:textAlignment w:val="baseline"/>
        <w:rPr>
          <w:rStyle w:val="Odkaznakoment"/>
          <w:rFonts w:ascii="Arial" w:hAnsi="Arial" w:cs="Arial"/>
          <w:sz w:val="20"/>
          <w:szCs w:val="20"/>
        </w:rPr>
      </w:pPr>
      <w:r>
        <w:rPr>
          <w:rStyle w:val="Odkaznakoment"/>
          <w:rFonts w:ascii="Arial" w:hAnsi="Arial" w:cs="Arial"/>
          <w:sz w:val="20"/>
          <w:szCs w:val="20"/>
        </w:rPr>
        <w:t xml:space="preserve">Poskytovatel se zavazuje do 2 pracovních dnů od konce každého kalendářního měsíce </w:t>
      </w:r>
      <w:r w:rsidR="00727AEB">
        <w:rPr>
          <w:rStyle w:val="Odkaznakoment"/>
          <w:rFonts w:ascii="Arial" w:hAnsi="Arial" w:cs="Arial"/>
          <w:sz w:val="20"/>
          <w:szCs w:val="20"/>
        </w:rPr>
        <w:t>e-mailem oprávněné osobě v</w:t>
      </w:r>
      <w:r w:rsidR="00727AEB" w:rsidRPr="00DA3245">
        <w:rPr>
          <w:rStyle w:val="Odkaznakoment"/>
          <w:rFonts w:ascii="Arial" w:hAnsi="Arial" w:cs="Arial"/>
          <w:sz w:val="20"/>
          <w:szCs w:val="20"/>
        </w:rPr>
        <w:t>e věcech technických a realizačních za Objednatele</w:t>
      </w:r>
      <w:r>
        <w:rPr>
          <w:rStyle w:val="Odkaznakoment"/>
          <w:rFonts w:ascii="Arial" w:hAnsi="Arial" w:cs="Arial"/>
          <w:sz w:val="20"/>
          <w:szCs w:val="20"/>
        </w:rPr>
        <w:t xml:space="preserve"> poskytnout výpis </w:t>
      </w:r>
      <w:r>
        <w:rPr>
          <w:rFonts w:ascii="Arial" w:hAnsi="Arial" w:cs="Arial"/>
        </w:rPr>
        <w:t xml:space="preserve">skutečně vydaného množství certifikátů a kvalifikovaných prostředků v rozsahu dle přílohy č. 2 </w:t>
      </w:r>
      <w:r w:rsidR="0095230A">
        <w:rPr>
          <w:rFonts w:ascii="Arial" w:hAnsi="Arial" w:cs="Arial"/>
        </w:rPr>
        <w:t>RD</w:t>
      </w:r>
      <w:r>
        <w:rPr>
          <w:rFonts w:ascii="Arial" w:hAnsi="Arial" w:cs="Arial"/>
        </w:rPr>
        <w:t>.</w:t>
      </w:r>
    </w:p>
    <w:p w14:paraId="32CB906D" w14:textId="38D899B3" w:rsidR="0041743E" w:rsidRPr="00F40170" w:rsidRDefault="00B800E2" w:rsidP="0041743E">
      <w:pPr>
        <w:pStyle w:val="Zkladntext"/>
        <w:widowControl/>
        <w:numPr>
          <w:ilvl w:val="1"/>
          <w:numId w:val="54"/>
        </w:numPr>
        <w:tabs>
          <w:tab w:val="clear" w:pos="181"/>
        </w:tabs>
        <w:suppressAutoHyphens/>
        <w:autoSpaceDE w:val="0"/>
        <w:autoSpaceDN w:val="0"/>
        <w:spacing w:after="120" w:line="276" w:lineRule="auto"/>
        <w:ind w:left="709" w:hanging="709"/>
        <w:textAlignment w:val="baseline"/>
        <w:rPr>
          <w:rStyle w:val="Odkaznakoment"/>
          <w:rFonts w:ascii="Arial" w:hAnsi="Arial" w:cs="Arial"/>
          <w:sz w:val="20"/>
          <w:szCs w:val="20"/>
        </w:rPr>
      </w:pPr>
      <w:r>
        <w:rPr>
          <w:rStyle w:val="Odkaznakoment"/>
          <w:rFonts w:ascii="Arial" w:hAnsi="Arial" w:cs="Arial"/>
          <w:sz w:val="20"/>
          <w:szCs w:val="20"/>
        </w:rPr>
        <w:t>Veškerá komunikace vůči Objednateli</w:t>
      </w:r>
      <w:r w:rsidR="00712B25">
        <w:rPr>
          <w:rStyle w:val="Odkaznakoment"/>
          <w:rFonts w:ascii="Arial" w:hAnsi="Arial" w:cs="Arial"/>
          <w:sz w:val="20"/>
          <w:szCs w:val="20"/>
        </w:rPr>
        <w:t xml:space="preserve"> (jak ústní, tak písemná)</w:t>
      </w:r>
      <w:r>
        <w:rPr>
          <w:rStyle w:val="Odkaznakoment"/>
          <w:rFonts w:ascii="Arial" w:hAnsi="Arial" w:cs="Arial"/>
          <w:sz w:val="20"/>
          <w:szCs w:val="20"/>
        </w:rPr>
        <w:t xml:space="preserve"> bude probíhat v českém jazyce.</w:t>
      </w:r>
    </w:p>
    <w:p w14:paraId="3536E6E4" w14:textId="77777777" w:rsidR="005603CA" w:rsidRPr="00616227" w:rsidRDefault="005603CA" w:rsidP="005603CA">
      <w:pPr>
        <w:pStyle w:val="smlouva"/>
        <w:keepNext/>
        <w:autoSpaceDE/>
        <w:autoSpaceDN/>
        <w:spacing w:before="360" w:after="120" w:line="276" w:lineRule="auto"/>
        <w:rPr>
          <w:rFonts w:ascii="Arial" w:hAnsi="Arial" w:cs="Arial"/>
          <w:b/>
          <w:bCs/>
          <w:sz w:val="20"/>
          <w:szCs w:val="20"/>
        </w:rPr>
      </w:pPr>
      <w:r w:rsidRPr="00616227">
        <w:rPr>
          <w:rFonts w:ascii="Arial" w:hAnsi="Arial" w:cs="Arial"/>
          <w:b/>
          <w:bCs/>
          <w:sz w:val="20"/>
          <w:szCs w:val="20"/>
        </w:rPr>
        <w:t>Čl. VII.</w:t>
      </w:r>
    </w:p>
    <w:p w14:paraId="16447A3E" w14:textId="1A70E206" w:rsidR="005603CA" w:rsidRPr="00616227" w:rsidRDefault="005603CA" w:rsidP="005603CA">
      <w:pPr>
        <w:pStyle w:val="smlouva"/>
        <w:keepNext/>
        <w:autoSpaceDE/>
        <w:autoSpaceDN/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  <w:r w:rsidRPr="00616227">
        <w:rPr>
          <w:rFonts w:ascii="Arial" w:hAnsi="Arial" w:cs="Arial"/>
          <w:b/>
          <w:bCs/>
          <w:sz w:val="20"/>
          <w:szCs w:val="20"/>
        </w:rPr>
        <w:t>Práva</w:t>
      </w:r>
      <w:r w:rsidR="00C86E06">
        <w:rPr>
          <w:rFonts w:ascii="Arial" w:hAnsi="Arial" w:cs="Arial"/>
          <w:b/>
          <w:bCs/>
          <w:sz w:val="20"/>
          <w:szCs w:val="20"/>
        </w:rPr>
        <w:t xml:space="preserve">, </w:t>
      </w:r>
      <w:r w:rsidRPr="00616227">
        <w:rPr>
          <w:rFonts w:ascii="Arial" w:hAnsi="Arial" w:cs="Arial"/>
          <w:b/>
          <w:bCs/>
          <w:sz w:val="20"/>
          <w:szCs w:val="20"/>
        </w:rPr>
        <w:t xml:space="preserve">povinnosti </w:t>
      </w:r>
      <w:r w:rsidR="00C86E06">
        <w:rPr>
          <w:rFonts w:ascii="Arial" w:hAnsi="Arial" w:cs="Arial"/>
          <w:b/>
          <w:bCs/>
          <w:sz w:val="20"/>
          <w:szCs w:val="20"/>
        </w:rPr>
        <w:t xml:space="preserve">a závazky </w:t>
      </w:r>
      <w:r w:rsidRPr="00616227">
        <w:rPr>
          <w:rFonts w:ascii="Arial" w:hAnsi="Arial" w:cs="Arial"/>
          <w:b/>
          <w:bCs/>
          <w:sz w:val="20"/>
          <w:szCs w:val="20"/>
        </w:rPr>
        <w:t>Objednatele</w:t>
      </w:r>
    </w:p>
    <w:p w14:paraId="5C1265F4" w14:textId="1DB9A8C6" w:rsidR="005603CA" w:rsidRPr="00065C3E" w:rsidRDefault="003E2523" w:rsidP="005603CA">
      <w:pPr>
        <w:pStyle w:val="Zkladntext"/>
        <w:widowControl/>
        <w:numPr>
          <w:ilvl w:val="0"/>
          <w:numId w:val="39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ind w:left="709" w:hanging="709"/>
        <w:textAlignment w:val="baseline"/>
        <w:rPr>
          <w:rFonts w:ascii="Arial" w:hAnsi="Arial" w:cs="Arial"/>
        </w:rPr>
      </w:pPr>
      <w:r w:rsidRPr="00065C3E">
        <w:rPr>
          <w:rFonts w:ascii="Arial" w:hAnsi="Arial" w:cs="Arial"/>
          <w:bCs/>
        </w:rPr>
        <w:t>Objednatel a</w:t>
      </w:r>
      <w:r w:rsidR="0021743C" w:rsidRPr="00065C3E">
        <w:rPr>
          <w:rFonts w:ascii="Arial" w:hAnsi="Arial" w:cs="Arial"/>
          <w:bCs/>
        </w:rPr>
        <w:t xml:space="preserve"> ÚP ČR</w:t>
      </w:r>
      <w:r w:rsidR="005603CA" w:rsidRPr="00065C3E">
        <w:rPr>
          <w:rFonts w:ascii="Arial" w:hAnsi="Arial" w:cs="Arial"/>
        </w:rPr>
        <w:t xml:space="preserve"> se zavazuj</w:t>
      </w:r>
      <w:r w:rsidRPr="00065C3E">
        <w:rPr>
          <w:rFonts w:ascii="Arial" w:hAnsi="Arial" w:cs="Arial"/>
        </w:rPr>
        <w:t>í</w:t>
      </w:r>
      <w:r w:rsidR="005603CA" w:rsidRPr="00065C3E">
        <w:rPr>
          <w:rFonts w:ascii="Arial" w:hAnsi="Arial" w:cs="Arial"/>
        </w:rPr>
        <w:t xml:space="preserve"> při používání certifikátů vydaných na základě </w:t>
      </w:r>
      <w:r w:rsidR="00A2318B">
        <w:rPr>
          <w:rFonts w:ascii="Arial" w:hAnsi="Arial" w:cs="Arial"/>
        </w:rPr>
        <w:t>RD</w:t>
      </w:r>
      <w:r w:rsidR="005603CA" w:rsidRPr="00065C3E">
        <w:rPr>
          <w:rFonts w:ascii="Arial" w:hAnsi="Arial" w:cs="Arial"/>
        </w:rPr>
        <w:t xml:space="preserve"> dodržovat certifikační politiku Poskytovatele pro daný typ certifikátu.</w:t>
      </w:r>
    </w:p>
    <w:p w14:paraId="48DE1BC7" w14:textId="3D53A353" w:rsidR="005603CA" w:rsidRPr="00065C3E" w:rsidRDefault="003E2523">
      <w:pPr>
        <w:pStyle w:val="Zkladntext"/>
        <w:widowControl/>
        <w:numPr>
          <w:ilvl w:val="0"/>
          <w:numId w:val="39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ind w:left="709" w:hanging="709"/>
        <w:textAlignment w:val="baseline"/>
        <w:rPr>
          <w:rFonts w:ascii="Arial" w:hAnsi="Arial" w:cs="Arial"/>
          <w:bCs/>
        </w:rPr>
      </w:pPr>
      <w:r w:rsidRPr="00065C3E">
        <w:rPr>
          <w:rFonts w:ascii="Arial" w:hAnsi="Arial" w:cs="Arial"/>
          <w:bCs/>
        </w:rPr>
        <w:t>Objednatel</w:t>
      </w:r>
      <w:r w:rsidRPr="00065C3E" w:rsidDel="003E2523">
        <w:rPr>
          <w:rFonts w:ascii="Arial" w:hAnsi="Arial" w:cs="Arial"/>
          <w:bCs/>
        </w:rPr>
        <w:t xml:space="preserve"> </w:t>
      </w:r>
      <w:r w:rsidR="0021743C" w:rsidRPr="00065C3E">
        <w:rPr>
          <w:rFonts w:ascii="Arial" w:hAnsi="Arial" w:cs="Arial"/>
          <w:bCs/>
        </w:rPr>
        <w:t xml:space="preserve">a ÚP ČR </w:t>
      </w:r>
      <w:r w:rsidR="005603CA" w:rsidRPr="00065C3E">
        <w:rPr>
          <w:rFonts w:ascii="Arial" w:hAnsi="Arial" w:cs="Arial"/>
          <w:bCs/>
        </w:rPr>
        <w:t>m</w:t>
      </w:r>
      <w:r w:rsidRPr="00065C3E">
        <w:rPr>
          <w:rFonts w:ascii="Arial" w:hAnsi="Arial" w:cs="Arial"/>
          <w:bCs/>
        </w:rPr>
        <w:t>ají</w:t>
      </w:r>
      <w:r w:rsidR="005603CA" w:rsidRPr="00065C3E">
        <w:rPr>
          <w:rFonts w:ascii="Arial" w:hAnsi="Arial" w:cs="Arial"/>
          <w:bCs/>
        </w:rPr>
        <w:t xml:space="preserve"> právo požádat o neprodlené zneplatnění kteréhokoliv certifikátu vydaného </w:t>
      </w:r>
      <w:r w:rsidRPr="00065C3E">
        <w:rPr>
          <w:rFonts w:ascii="Arial" w:hAnsi="Arial" w:cs="Arial"/>
          <w:bCs/>
        </w:rPr>
        <w:t xml:space="preserve">Poskytovatelem </w:t>
      </w:r>
      <w:r w:rsidR="005603CA" w:rsidRPr="00065C3E">
        <w:rPr>
          <w:rFonts w:ascii="Arial" w:hAnsi="Arial" w:cs="Arial"/>
          <w:bCs/>
        </w:rPr>
        <w:t xml:space="preserve">podle této </w:t>
      </w:r>
      <w:r w:rsidR="006E207A">
        <w:rPr>
          <w:rFonts w:ascii="Arial" w:hAnsi="Arial" w:cs="Arial"/>
          <w:bCs/>
        </w:rPr>
        <w:t>RD</w:t>
      </w:r>
      <w:r w:rsidR="005603CA" w:rsidRPr="00065C3E">
        <w:rPr>
          <w:rFonts w:ascii="Arial" w:hAnsi="Arial" w:cs="Arial"/>
          <w:bCs/>
        </w:rPr>
        <w:t xml:space="preserve">. Zneplatnění bude provedeno </w:t>
      </w:r>
      <w:r w:rsidR="00592A2E">
        <w:rPr>
          <w:rFonts w:ascii="Arial" w:hAnsi="Arial" w:cs="Arial"/>
          <w:bCs/>
        </w:rPr>
        <w:t>Objednatelem</w:t>
      </w:r>
      <w:r w:rsidR="005603CA" w:rsidRPr="00065C3E">
        <w:rPr>
          <w:rFonts w:ascii="Arial" w:hAnsi="Arial" w:cs="Arial"/>
          <w:bCs/>
        </w:rPr>
        <w:t>.</w:t>
      </w:r>
      <w:r w:rsidRPr="00065C3E">
        <w:rPr>
          <w:rFonts w:ascii="Arial" w:hAnsi="Arial" w:cs="Arial"/>
          <w:bCs/>
        </w:rPr>
        <w:t xml:space="preserve"> </w:t>
      </w:r>
      <w:r w:rsidRPr="00984222">
        <w:rPr>
          <w:rFonts w:ascii="Arial" w:hAnsi="Arial" w:cs="Arial"/>
          <w:bCs/>
        </w:rPr>
        <w:t>Zneplatnění certifikátu musí být zveřejněno v seznamu zneplatněných certifikátů dostupném na webových stránkách Poskytovatele</w:t>
      </w:r>
      <w:r w:rsidR="00A001E6">
        <w:rPr>
          <w:rFonts w:ascii="Arial" w:hAnsi="Arial" w:cs="Arial"/>
          <w:bCs/>
        </w:rPr>
        <w:t>, a to ve lhůtě nejpozději 2 pracovních dnů.</w:t>
      </w:r>
    </w:p>
    <w:p w14:paraId="27609703" w14:textId="6BBC9AAA" w:rsidR="005603CA" w:rsidRPr="00065C3E" w:rsidRDefault="00FC6CC6" w:rsidP="005603CA">
      <w:pPr>
        <w:pStyle w:val="Zkladntext"/>
        <w:widowControl/>
        <w:numPr>
          <w:ilvl w:val="0"/>
          <w:numId w:val="39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ind w:left="709" w:hanging="709"/>
        <w:textAlignment w:val="baseline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Poskytovatel bere na vědomí, že </w:t>
      </w:r>
      <w:r w:rsidR="005603CA" w:rsidRPr="00065C3E">
        <w:rPr>
          <w:rFonts w:ascii="Arial" w:hAnsi="Arial" w:cs="Arial"/>
        </w:rPr>
        <w:t>Objednatel uveřejn</w:t>
      </w:r>
      <w:r>
        <w:rPr>
          <w:rFonts w:ascii="Arial" w:hAnsi="Arial" w:cs="Arial"/>
        </w:rPr>
        <w:t>í</w:t>
      </w:r>
      <w:r w:rsidR="005603CA" w:rsidRPr="00065C3E">
        <w:rPr>
          <w:rFonts w:ascii="Arial" w:hAnsi="Arial" w:cs="Arial"/>
        </w:rPr>
        <w:t xml:space="preserve"> </w:t>
      </w:r>
      <w:r w:rsidR="00A417A9">
        <w:rPr>
          <w:rFonts w:ascii="Arial" w:hAnsi="Arial" w:cs="Arial"/>
        </w:rPr>
        <w:t xml:space="preserve">tuto </w:t>
      </w:r>
      <w:r w:rsidR="003F2757">
        <w:rPr>
          <w:rFonts w:ascii="Arial" w:hAnsi="Arial" w:cs="Arial"/>
        </w:rPr>
        <w:t>RD</w:t>
      </w:r>
      <w:r w:rsidR="00A417A9">
        <w:rPr>
          <w:rFonts w:ascii="Arial" w:hAnsi="Arial" w:cs="Arial"/>
        </w:rPr>
        <w:t xml:space="preserve"> </w:t>
      </w:r>
      <w:r w:rsidR="005603CA" w:rsidRPr="00065C3E">
        <w:rPr>
          <w:rFonts w:ascii="Arial" w:hAnsi="Arial" w:cs="Arial"/>
        </w:rPr>
        <w:t>v registru smluv</w:t>
      </w:r>
      <w:r w:rsidR="00A417A9">
        <w:rPr>
          <w:rFonts w:ascii="Arial" w:hAnsi="Arial" w:cs="Arial"/>
        </w:rPr>
        <w:t xml:space="preserve"> v souladu s pravidly stanovenými v</w:t>
      </w:r>
      <w:r w:rsidR="009518BA">
        <w:rPr>
          <w:rFonts w:ascii="Arial" w:hAnsi="Arial" w:cs="Arial"/>
        </w:rPr>
        <w:t xml:space="preserve"> ZRS </w:t>
      </w:r>
      <w:r w:rsidR="00A417A9" w:rsidRPr="00985E24">
        <w:rPr>
          <w:rFonts w:ascii="Arial" w:hAnsi="Arial" w:cs="Arial"/>
        </w:rPr>
        <w:t xml:space="preserve">a na svých webových stránkách </w:t>
      </w:r>
      <w:r>
        <w:rPr>
          <w:rFonts w:ascii="Arial" w:hAnsi="Arial" w:cs="Arial"/>
        </w:rPr>
        <w:t>v souladu s 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 xml:space="preserve">. </w:t>
      </w:r>
      <w:r w:rsidR="00A417A9" w:rsidRPr="00985E24">
        <w:rPr>
          <w:rFonts w:ascii="Arial" w:hAnsi="Arial" w:cs="Arial"/>
        </w:rPr>
        <w:t xml:space="preserve">§ 219 </w:t>
      </w:r>
      <w:r w:rsidR="00A74560">
        <w:rPr>
          <w:rFonts w:ascii="Arial" w:hAnsi="Arial" w:cs="Arial"/>
        </w:rPr>
        <w:t>ZZVZ</w:t>
      </w:r>
      <w:r>
        <w:rPr>
          <w:rFonts w:ascii="Arial" w:hAnsi="Arial" w:cs="Arial"/>
        </w:rPr>
        <w:t>.</w:t>
      </w:r>
    </w:p>
    <w:p w14:paraId="3F8E1DD0" w14:textId="77777777" w:rsidR="005603CA" w:rsidRPr="00616227" w:rsidRDefault="005603CA" w:rsidP="005603CA">
      <w:pPr>
        <w:pStyle w:val="smlouva"/>
        <w:keepNext/>
        <w:autoSpaceDE/>
        <w:autoSpaceDN/>
        <w:spacing w:before="360" w:after="120" w:line="276" w:lineRule="auto"/>
        <w:rPr>
          <w:rFonts w:ascii="Arial" w:hAnsi="Arial" w:cs="Arial"/>
          <w:b/>
          <w:bCs/>
          <w:sz w:val="20"/>
          <w:szCs w:val="20"/>
        </w:rPr>
      </w:pPr>
      <w:r w:rsidRPr="00616227">
        <w:rPr>
          <w:rFonts w:ascii="Arial" w:hAnsi="Arial" w:cs="Arial"/>
          <w:b/>
          <w:bCs/>
          <w:sz w:val="20"/>
          <w:szCs w:val="20"/>
        </w:rPr>
        <w:t>Čl. VIII.</w:t>
      </w:r>
    </w:p>
    <w:p w14:paraId="4A1A9897" w14:textId="46518DE7" w:rsidR="005603CA" w:rsidRPr="00616227" w:rsidRDefault="0078533E" w:rsidP="005603CA">
      <w:pPr>
        <w:pStyle w:val="smlouva"/>
        <w:keepNext/>
        <w:autoSpaceDE/>
        <w:autoSpaceDN/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Odpovědnost za škodu, z</w:t>
      </w:r>
      <w:r w:rsidR="005603CA" w:rsidRPr="00616227">
        <w:rPr>
          <w:rFonts w:ascii="Arial" w:hAnsi="Arial" w:cs="Arial"/>
          <w:b/>
          <w:bCs/>
          <w:sz w:val="20"/>
          <w:szCs w:val="20"/>
        </w:rPr>
        <w:t>áruční podmínky</w:t>
      </w:r>
    </w:p>
    <w:p w14:paraId="31E2FEB1" w14:textId="02C3523E" w:rsidR="0078533E" w:rsidRPr="00065C3E" w:rsidRDefault="0078533E" w:rsidP="00065C3E">
      <w:pPr>
        <w:pStyle w:val="Odstavecseseznamem"/>
        <w:numPr>
          <w:ilvl w:val="0"/>
          <w:numId w:val="40"/>
        </w:numPr>
        <w:tabs>
          <w:tab w:val="left" w:pos="709"/>
        </w:tabs>
        <w:spacing w:after="240" w:line="276" w:lineRule="auto"/>
        <w:ind w:left="709" w:hanging="709"/>
        <w:contextualSpacing w:val="0"/>
        <w:jc w:val="both"/>
        <w:rPr>
          <w:rFonts w:ascii="Arial" w:hAnsi="Arial" w:cs="Arial"/>
          <w:spacing w:val="-1"/>
        </w:rPr>
      </w:pPr>
      <w:r w:rsidRPr="00065C3E">
        <w:rPr>
          <w:rFonts w:ascii="Arial" w:hAnsi="Arial" w:cs="Arial"/>
          <w:spacing w:val="-1"/>
        </w:rPr>
        <w:t xml:space="preserve">Každá ze smluvních stran nese odpovědnost za škodu </w:t>
      </w:r>
      <w:r w:rsidRPr="00061BD4">
        <w:rPr>
          <w:rFonts w:ascii="Arial" w:hAnsi="Arial" w:cs="Arial"/>
          <w:spacing w:val="-1"/>
        </w:rPr>
        <w:t xml:space="preserve">způsobenou </w:t>
      </w:r>
      <w:r>
        <w:rPr>
          <w:rFonts w:ascii="Arial" w:hAnsi="Arial" w:cs="Arial"/>
          <w:spacing w:val="-1"/>
        </w:rPr>
        <w:t xml:space="preserve">druhé smluvní straně porušením </w:t>
      </w:r>
      <w:r w:rsidRPr="00065C3E">
        <w:rPr>
          <w:rFonts w:ascii="Arial" w:hAnsi="Arial" w:cs="Arial"/>
          <w:spacing w:val="-1"/>
        </w:rPr>
        <w:t xml:space="preserve">právních předpisů </w:t>
      </w:r>
      <w:r>
        <w:rPr>
          <w:rFonts w:ascii="Arial" w:hAnsi="Arial" w:cs="Arial"/>
          <w:spacing w:val="-1"/>
        </w:rPr>
        <w:t>nebo</w:t>
      </w:r>
      <w:r w:rsidRPr="00065C3E">
        <w:rPr>
          <w:rFonts w:ascii="Arial" w:hAnsi="Arial" w:cs="Arial"/>
          <w:spacing w:val="-1"/>
        </w:rPr>
        <w:t xml:space="preserve"> této </w:t>
      </w:r>
      <w:r w:rsidR="00967FBD">
        <w:rPr>
          <w:rFonts w:ascii="Arial" w:hAnsi="Arial" w:cs="Arial"/>
          <w:spacing w:val="-1"/>
        </w:rPr>
        <w:t>RD</w:t>
      </w:r>
      <w:r w:rsidRPr="00065C3E">
        <w:rPr>
          <w:rFonts w:ascii="Arial" w:hAnsi="Arial" w:cs="Arial"/>
          <w:spacing w:val="-1"/>
        </w:rPr>
        <w:t>. Obě smluvní strany se zavazují vyvíjet maximální úsilí k předcházení škodám a k minimalizaci vzniklých škod.</w:t>
      </w:r>
    </w:p>
    <w:p w14:paraId="5CF8CF07" w14:textId="178B857F" w:rsidR="00322EE6" w:rsidRPr="00065C3E" w:rsidRDefault="00322EE6" w:rsidP="00065C3E">
      <w:pPr>
        <w:pStyle w:val="Odstavecseseznamem"/>
        <w:numPr>
          <w:ilvl w:val="0"/>
          <w:numId w:val="40"/>
        </w:numPr>
        <w:tabs>
          <w:tab w:val="left" w:pos="709"/>
        </w:tabs>
        <w:spacing w:after="240" w:line="276" w:lineRule="auto"/>
        <w:ind w:left="709" w:hanging="709"/>
        <w:contextualSpacing w:val="0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 xml:space="preserve">Odpovědnost za škodu způsobenou porušením smluvní povinnosti se řídí </w:t>
      </w:r>
      <w:proofErr w:type="spellStart"/>
      <w:r>
        <w:rPr>
          <w:rFonts w:ascii="Arial" w:hAnsi="Arial" w:cs="Arial"/>
          <w:spacing w:val="-1"/>
        </w:rPr>
        <w:t>ust</w:t>
      </w:r>
      <w:proofErr w:type="spellEnd"/>
      <w:r>
        <w:rPr>
          <w:rFonts w:ascii="Arial" w:hAnsi="Arial" w:cs="Arial"/>
          <w:spacing w:val="-1"/>
        </w:rPr>
        <w:t xml:space="preserve">. § 2913 a násl. Občanského zákoníku. </w:t>
      </w:r>
      <w:r w:rsidR="0078533E" w:rsidRPr="00065C3E">
        <w:rPr>
          <w:rFonts w:ascii="Arial" w:hAnsi="Arial" w:cs="Arial"/>
          <w:spacing w:val="-1"/>
        </w:rPr>
        <w:t xml:space="preserve">Žádná ze smluvních stran není povinna k náhradě škody, pokud prokáže, že jí ve splnění povinnosti </w:t>
      </w:r>
      <w:r w:rsidR="00DB1197">
        <w:rPr>
          <w:rFonts w:ascii="Arial" w:hAnsi="Arial" w:cs="Arial"/>
          <w:spacing w:val="-1"/>
        </w:rPr>
        <w:t xml:space="preserve">anebo závazku </w:t>
      </w:r>
      <w:r w:rsidR="0078533E" w:rsidRPr="00065C3E">
        <w:rPr>
          <w:rFonts w:ascii="Arial" w:hAnsi="Arial" w:cs="Arial"/>
          <w:spacing w:val="-1"/>
        </w:rPr>
        <w:t xml:space="preserve">z </w:t>
      </w:r>
      <w:r w:rsidR="00DB1197">
        <w:rPr>
          <w:rFonts w:ascii="Arial" w:hAnsi="Arial" w:cs="Arial"/>
          <w:spacing w:val="-1"/>
        </w:rPr>
        <w:t>RD</w:t>
      </w:r>
      <w:r w:rsidR="0078533E" w:rsidRPr="00065C3E">
        <w:rPr>
          <w:rFonts w:ascii="Arial" w:hAnsi="Arial" w:cs="Arial"/>
          <w:spacing w:val="-1"/>
        </w:rPr>
        <w:t xml:space="preserve"> dočasně nebo trvale bránila mimořádná nepředvídatelná</w:t>
      </w:r>
      <w:r w:rsidR="00DB1197">
        <w:rPr>
          <w:rFonts w:ascii="Arial" w:hAnsi="Arial" w:cs="Arial"/>
          <w:spacing w:val="-1"/>
        </w:rPr>
        <w:t xml:space="preserve"> </w:t>
      </w:r>
      <w:r w:rsidR="0078533E" w:rsidRPr="00065C3E">
        <w:rPr>
          <w:rFonts w:ascii="Arial" w:hAnsi="Arial" w:cs="Arial"/>
          <w:spacing w:val="-1"/>
        </w:rPr>
        <w:t xml:space="preserve">a nepřekonatelná překážka vzniklá nezávisle </w:t>
      </w:r>
      <w:r w:rsidR="00E72487" w:rsidRPr="00065C3E">
        <w:rPr>
          <w:rFonts w:ascii="Arial" w:hAnsi="Arial" w:cs="Arial"/>
          <w:spacing w:val="-1"/>
        </w:rPr>
        <w:t xml:space="preserve">na její vůli ve smyslu </w:t>
      </w:r>
      <w:proofErr w:type="spellStart"/>
      <w:r w:rsidR="00E72487" w:rsidRPr="00065C3E">
        <w:rPr>
          <w:rFonts w:ascii="Arial" w:hAnsi="Arial" w:cs="Arial"/>
          <w:spacing w:val="-1"/>
        </w:rPr>
        <w:t>ust</w:t>
      </w:r>
      <w:proofErr w:type="spellEnd"/>
      <w:r w:rsidR="00E72487" w:rsidRPr="00065C3E">
        <w:rPr>
          <w:rFonts w:ascii="Arial" w:hAnsi="Arial" w:cs="Arial"/>
          <w:spacing w:val="-1"/>
        </w:rPr>
        <w:t>.</w:t>
      </w:r>
      <w:r w:rsidR="00DB1197">
        <w:rPr>
          <w:rFonts w:ascii="Arial" w:hAnsi="Arial" w:cs="Arial"/>
          <w:spacing w:val="-1"/>
        </w:rPr>
        <w:br/>
      </w:r>
      <w:r w:rsidR="00E72487" w:rsidRPr="00065C3E">
        <w:rPr>
          <w:rFonts w:ascii="Arial" w:hAnsi="Arial" w:cs="Arial"/>
          <w:spacing w:val="-1"/>
        </w:rPr>
        <w:t xml:space="preserve">§ 2913 odst. 2 Občanského zákoníku. Smluvní strany se zavazují vyvíjet maximální úsilí k odvrácení </w:t>
      </w:r>
      <w:r w:rsidR="00E72487" w:rsidRPr="00065C3E">
        <w:rPr>
          <w:rFonts w:ascii="Arial" w:hAnsi="Arial" w:cs="Arial"/>
          <w:spacing w:val="-1"/>
        </w:rPr>
        <w:lastRenderedPageBreak/>
        <w:t xml:space="preserve">a překonání takovýchto okolností vylučujících odpovědnost. </w:t>
      </w:r>
      <w:r w:rsidR="0078533E" w:rsidRPr="00065C3E">
        <w:rPr>
          <w:rFonts w:ascii="Arial" w:hAnsi="Arial" w:cs="Arial"/>
          <w:spacing w:val="-1"/>
        </w:rPr>
        <w:t>Smluvní strany se zavazují upozornit druhou smluvní stranu bez zbytečného odkladu</w:t>
      </w:r>
      <w:r w:rsidR="00E72487" w:rsidRPr="00065C3E">
        <w:rPr>
          <w:rFonts w:ascii="Arial" w:hAnsi="Arial" w:cs="Arial"/>
          <w:spacing w:val="-1"/>
        </w:rPr>
        <w:t xml:space="preserve">, nejpozději </w:t>
      </w:r>
      <w:r w:rsidR="006D1141" w:rsidRPr="00065C3E">
        <w:rPr>
          <w:rFonts w:ascii="Arial" w:hAnsi="Arial" w:cs="Arial"/>
          <w:spacing w:val="-1"/>
        </w:rPr>
        <w:t>následující</w:t>
      </w:r>
      <w:r w:rsidR="00E72487" w:rsidRPr="00065C3E">
        <w:rPr>
          <w:rFonts w:ascii="Arial" w:hAnsi="Arial" w:cs="Arial"/>
          <w:spacing w:val="-1"/>
        </w:rPr>
        <w:t xml:space="preserve"> pracovní d</w:t>
      </w:r>
      <w:r w:rsidR="006D1141" w:rsidRPr="00065C3E">
        <w:rPr>
          <w:rFonts w:ascii="Arial" w:hAnsi="Arial" w:cs="Arial"/>
          <w:spacing w:val="-1"/>
        </w:rPr>
        <w:t>en po jejich zjištění</w:t>
      </w:r>
      <w:r w:rsidR="00E72487" w:rsidRPr="00065C3E">
        <w:rPr>
          <w:rFonts w:ascii="Arial" w:hAnsi="Arial" w:cs="Arial"/>
          <w:spacing w:val="-1"/>
        </w:rPr>
        <w:t xml:space="preserve">, </w:t>
      </w:r>
      <w:r w:rsidR="0078533E" w:rsidRPr="00065C3E">
        <w:rPr>
          <w:rFonts w:ascii="Arial" w:hAnsi="Arial" w:cs="Arial"/>
          <w:spacing w:val="-1"/>
        </w:rPr>
        <w:t xml:space="preserve">na vzniklé okolnosti bránící řádnému plnění </w:t>
      </w:r>
      <w:r w:rsidR="00DB1197">
        <w:rPr>
          <w:rFonts w:ascii="Arial" w:hAnsi="Arial" w:cs="Arial"/>
          <w:spacing w:val="-1"/>
        </w:rPr>
        <w:t>předmětu RD</w:t>
      </w:r>
      <w:r w:rsidR="0078533E" w:rsidRPr="00065C3E">
        <w:rPr>
          <w:rFonts w:ascii="Arial" w:hAnsi="Arial" w:cs="Arial"/>
          <w:spacing w:val="-1"/>
        </w:rPr>
        <w:t>.</w:t>
      </w:r>
    </w:p>
    <w:p w14:paraId="795CC580" w14:textId="443150CB" w:rsidR="005603CA" w:rsidRPr="00065C3E" w:rsidRDefault="005603CA" w:rsidP="00065C3E">
      <w:pPr>
        <w:pStyle w:val="Odstavecseseznamem"/>
        <w:numPr>
          <w:ilvl w:val="0"/>
          <w:numId w:val="40"/>
        </w:numPr>
        <w:tabs>
          <w:tab w:val="left" w:pos="709"/>
        </w:tabs>
        <w:spacing w:after="120" w:line="276" w:lineRule="auto"/>
        <w:ind w:left="709" w:hanging="709"/>
        <w:contextualSpacing w:val="0"/>
        <w:jc w:val="both"/>
        <w:rPr>
          <w:rFonts w:ascii="Arial" w:hAnsi="Arial" w:cs="Arial"/>
          <w:spacing w:val="-1"/>
        </w:rPr>
      </w:pPr>
      <w:r w:rsidRPr="00065C3E">
        <w:rPr>
          <w:rFonts w:ascii="Arial" w:hAnsi="Arial" w:cs="Arial"/>
          <w:spacing w:val="-1"/>
        </w:rPr>
        <w:t xml:space="preserve">Poskytovatel poskytuje na </w:t>
      </w:r>
      <w:r w:rsidR="006D1141">
        <w:rPr>
          <w:rFonts w:ascii="Arial" w:hAnsi="Arial" w:cs="Arial"/>
          <w:spacing w:val="-1"/>
        </w:rPr>
        <w:t xml:space="preserve">poskytované služby </w:t>
      </w:r>
      <w:r w:rsidRPr="00065C3E">
        <w:rPr>
          <w:rFonts w:ascii="Arial" w:hAnsi="Arial" w:cs="Arial"/>
          <w:spacing w:val="-1"/>
        </w:rPr>
        <w:t>bezplatnou záruku</w:t>
      </w:r>
      <w:r w:rsidR="00E72487">
        <w:rPr>
          <w:rFonts w:ascii="Arial" w:hAnsi="Arial" w:cs="Arial"/>
          <w:spacing w:val="-1"/>
        </w:rPr>
        <w:t xml:space="preserve"> za jakost ve smyslu </w:t>
      </w:r>
      <w:proofErr w:type="spellStart"/>
      <w:r w:rsidR="00E72487">
        <w:rPr>
          <w:rFonts w:ascii="Arial" w:hAnsi="Arial" w:cs="Arial"/>
          <w:spacing w:val="-1"/>
        </w:rPr>
        <w:t>ust</w:t>
      </w:r>
      <w:proofErr w:type="spellEnd"/>
      <w:r w:rsidR="00E72487">
        <w:rPr>
          <w:rFonts w:ascii="Arial" w:hAnsi="Arial" w:cs="Arial"/>
          <w:spacing w:val="-1"/>
        </w:rPr>
        <w:t>.</w:t>
      </w:r>
      <w:r w:rsidR="00D55B0A">
        <w:rPr>
          <w:rFonts w:ascii="Arial" w:hAnsi="Arial" w:cs="Arial"/>
          <w:spacing w:val="-1"/>
        </w:rPr>
        <w:br/>
      </w:r>
      <w:r w:rsidR="00E72487">
        <w:rPr>
          <w:rFonts w:ascii="Arial" w:hAnsi="Arial" w:cs="Arial"/>
          <w:spacing w:val="-1"/>
        </w:rPr>
        <w:t>§ 2113 a násl. Občanského zákoníku</w:t>
      </w:r>
      <w:r w:rsidR="00322EE6">
        <w:rPr>
          <w:rFonts w:ascii="Arial" w:hAnsi="Arial" w:cs="Arial"/>
          <w:spacing w:val="-1"/>
        </w:rPr>
        <w:t>:</w:t>
      </w:r>
    </w:p>
    <w:p w14:paraId="7711A7DF" w14:textId="6F563B87" w:rsidR="005603CA" w:rsidRPr="00065C3E" w:rsidRDefault="00322EE6" w:rsidP="00065C3E">
      <w:pPr>
        <w:pStyle w:val="Odstavecseseznamem"/>
        <w:numPr>
          <w:ilvl w:val="2"/>
          <w:numId w:val="65"/>
        </w:numPr>
        <w:tabs>
          <w:tab w:val="left" w:pos="709"/>
        </w:tabs>
        <w:spacing w:after="120" w:line="276" w:lineRule="auto"/>
        <w:contextualSpacing w:val="0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</w:rPr>
        <w:t xml:space="preserve">Poskytovatel poskytuje </w:t>
      </w:r>
      <w:r w:rsidR="005603CA" w:rsidRPr="00065C3E">
        <w:rPr>
          <w:rFonts w:ascii="Arial" w:hAnsi="Arial" w:cs="Arial"/>
        </w:rPr>
        <w:t xml:space="preserve">na vydané certifikáty </w:t>
      </w:r>
      <w:r>
        <w:rPr>
          <w:rFonts w:ascii="Arial" w:hAnsi="Arial" w:cs="Arial"/>
        </w:rPr>
        <w:t xml:space="preserve">záruku </w:t>
      </w:r>
      <w:r w:rsidR="005603CA" w:rsidRPr="00065C3E">
        <w:rPr>
          <w:rFonts w:ascii="Arial" w:hAnsi="Arial" w:cs="Arial"/>
        </w:rPr>
        <w:t xml:space="preserve">po dobu </w:t>
      </w:r>
      <w:r>
        <w:rPr>
          <w:rFonts w:ascii="Arial" w:hAnsi="Arial" w:cs="Arial"/>
        </w:rPr>
        <w:t xml:space="preserve">jejich </w:t>
      </w:r>
      <w:r w:rsidR="005603CA" w:rsidRPr="00065C3E">
        <w:rPr>
          <w:rFonts w:ascii="Arial" w:hAnsi="Arial" w:cs="Arial"/>
        </w:rPr>
        <w:t xml:space="preserve">platnosti. V případě Poskytovatelem uznané reklamace </w:t>
      </w:r>
      <w:r>
        <w:rPr>
          <w:rFonts w:ascii="Arial" w:hAnsi="Arial" w:cs="Arial"/>
        </w:rPr>
        <w:t xml:space="preserve">vady (nefunkčnosti) </w:t>
      </w:r>
      <w:r w:rsidR="005603CA" w:rsidRPr="00065C3E">
        <w:rPr>
          <w:rFonts w:ascii="Arial" w:hAnsi="Arial" w:cs="Arial"/>
        </w:rPr>
        <w:t xml:space="preserve">certifikátu vystaví Poskytovatel </w:t>
      </w:r>
      <w:r w:rsidR="006D1141" w:rsidRPr="006D1141">
        <w:rPr>
          <w:rFonts w:ascii="Arial" w:hAnsi="Arial" w:cs="Arial"/>
        </w:rPr>
        <w:t xml:space="preserve">bezplatně </w:t>
      </w:r>
      <w:r w:rsidR="005603CA" w:rsidRPr="00065C3E">
        <w:rPr>
          <w:rFonts w:ascii="Arial" w:hAnsi="Arial" w:cs="Arial"/>
        </w:rPr>
        <w:t>nový certifikát</w:t>
      </w:r>
      <w:r w:rsidR="006D1141">
        <w:rPr>
          <w:rFonts w:ascii="Arial" w:hAnsi="Arial" w:cs="Arial"/>
        </w:rPr>
        <w:t>, konec platnosti tohoto nového certifikátu bude odpovídat konci platnosti původního vadného certifikátu</w:t>
      </w:r>
      <w:r>
        <w:rPr>
          <w:rFonts w:ascii="Arial" w:hAnsi="Arial" w:cs="Arial"/>
        </w:rPr>
        <w:t>.</w:t>
      </w:r>
    </w:p>
    <w:p w14:paraId="7B621742" w14:textId="03EFDF48" w:rsidR="005603CA" w:rsidRPr="00065C3E" w:rsidRDefault="00322EE6" w:rsidP="00065C3E">
      <w:pPr>
        <w:pStyle w:val="Odstavecseseznamem"/>
        <w:numPr>
          <w:ilvl w:val="2"/>
          <w:numId w:val="65"/>
        </w:numPr>
        <w:tabs>
          <w:tab w:val="left" w:pos="709"/>
        </w:tabs>
        <w:spacing w:after="240" w:line="276" w:lineRule="auto"/>
        <w:ind w:left="1225" w:hanging="505"/>
        <w:contextualSpacing w:val="0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</w:rPr>
        <w:t xml:space="preserve">Poskytovatel poskytuje </w:t>
      </w:r>
      <w:r w:rsidRPr="00D76821">
        <w:rPr>
          <w:rFonts w:ascii="Arial" w:hAnsi="Arial" w:cs="Arial"/>
        </w:rPr>
        <w:t xml:space="preserve">na </w:t>
      </w:r>
      <w:r w:rsidR="005603CA" w:rsidRPr="00065C3E">
        <w:rPr>
          <w:rFonts w:ascii="Arial" w:hAnsi="Arial" w:cs="Arial"/>
        </w:rPr>
        <w:t>kvalifikované prostředky v délce 48 měsíců od</w:t>
      </w:r>
      <w:r w:rsidR="006D1141" w:rsidRPr="006D1928">
        <w:rPr>
          <w:rFonts w:ascii="Arial" w:hAnsi="Arial" w:cs="Arial"/>
        </w:rPr>
        <w:t>e dne jejich</w:t>
      </w:r>
      <w:r w:rsidR="005603CA" w:rsidRPr="00065C3E">
        <w:rPr>
          <w:rFonts w:ascii="Arial" w:hAnsi="Arial" w:cs="Arial"/>
        </w:rPr>
        <w:t xml:space="preserve"> dodání</w:t>
      </w:r>
      <w:r>
        <w:rPr>
          <w:rFonts w:ascii="Arial" w:hAnsi="Arial" w:cs="Arial"/>
        </w:rPr>
        <w:t xml:space="preserve">. Tuto záruku poskytuje Poskytovatel i po případném konci účinnosti této </w:t>
      </w:r>
      <w:r w:rsidR="00F012BD">
        <w:rPr>
          <w:rFonts w:ascii="Arial" w:hAnsi="Arial" w:cs="Arial"/>
        </w:rPr>
        <w:t>RD</w:t>
      </w:r>
      <w:r>
        <w:rPr>
          <w:rFonts w:ascii="Arial" w:hAnsi="Arial" w:cs="Arial"/>
        </w:rPr>
        <w:t>.</w:t>
      </w:r>
      <w:r w:rsidR="005603CA" w:rsidRPr="00065C3E">
        <w:rPr>
          <w:rFonts w:ascii="Arial" w:hAnsi="Arial" w:cs="Arial"/>
        </w:rPr>
        <w:t xml:space="preserve"> V případě Poskytovatelem uznané reklamace </w:t>
      </w:r>
      <w:r w:rsidR="00325F7D">
        <w:rPr>
          <w:rFonts w:ascii="Arial" w:hAnsi="Arial" w:cs="Arial"/>
        </w:rPr>
        <w:t xml:space="preserve">vady (nefunkčnosti) </w:t>
      </w:r>
      <w:r w:rsidR="005603CA" w:rsidRPr="00065C3E">
        <w:rPr>
          <w:rFonts w:ascii="Arial" w:hAnsi="Arial" w:cs="Arial"/>
        </w:rPr>
        <w:t>kvalifikovaného prostředku m</w:t>
      </w:r>
      <w:r w:rsidR="00E72487" w:rsidRPr="006D1928">
        <w:rPr>
          <w:rFonts w:ascii="Arial" w:hAnsi="Arial" w:cs="Arial"/>
        </w:rPr>
        <w:t>ají</w:t>
      </w:r>
      <w:r w:rsidR="005603CA" w:rsidRPr="00065C3E">
        <w:rPr>
          <w:rFonts w:ascii="Arial" w:hAnsi="Arial" w:cs="Arial"/>
        </w:rPr>
        <w:t xml:space="preserve"> </w:t>
      </w:r>
      <w:r w:rsidR="006645A3" w:rsidRPr="006D1928">
        <w:rPr>
          <w:rFonts w:ascii="Arial" w:hAnsi="Arial" w:cs="Arial"/>
          <w:bCs/>
        </w:rPr>
        <w:t>Objednatel</w:t>
      </w:r>
      <w:r w:rsidR="006645A3" w:rsidRPr="00065C3E">
        <w:rPr>
          <w:rFonts w:ascii="Arial" w:hAnsi="Arial" w:cs="Arial"/>
          <w:bCs/>
        </w:rPr>
        <w:t xml:space="preserve"> </w:t>
      </w:r>
      <w:r w:rsidR="0021743C" w:rsidRPr="00065C3E">
        <w:rPr>
          <w:rFonts w:ascii="Arial" w:hAnsi="Arial" w:cs="Arial"/>
          <w:bCs/>
        </w:rPr>
        <w:t xml:space="preserve">a ÚP ČR </w:t>
      </w:r>
      <w:r w:rsidR="005603CA" w:rsidRPr="00065C3E">
        <w:rPr>
          <w:rFonts w:ascii="Arial" w:hAnsi="Arial" w:cs="Arial"/>
        </w:rPr>
        <w:t>nárok</w:t>
      </w:r>
      <w:r w:rsidR="006D1141" w:rsidRPr="006D1928">
        <w:rPr>
          <w:rFonts w:ascii="Arial" w:hAnsi="Arial" w:cs="Arial"/>
        </w:rPr>
        <w:t xml:space="preserve"> na</w:t>
      </w:r>
      <w:r w:rsidR="005603CA" w:rsidRPr="00065C3E">
        <w:rPr>
          <w:rFonts w:ascii="Arial" w:hAnsi="Arial" w:cs="Arial"/>
        </w:rPr>
        <w:t xml:space="preserve"> bezplatn</w:t>
      </w:r>
      <w:r w:rsidR="006D1141" w:rsidRPr="006D1928">
        <w:rPr>
          <w:rFonts w:ascii="Arial" w:hAnsi="Arial" w:cs="Arial"/>
        </w:rPr>
        <w:t>ou</w:t>
      </w:r>
      <w:r w:rsidR="005603CA" w:rsidRPr="00065C3E">
        <w:rPr>
          <w:rFonts w:ascii="Arial" w:hAnsi="Arial" w:cs="Arial"/>
        </w:rPr>
        <w:t xml:space="preserve"> výměn</w:t>
      </w:r>
      <w:r w:rsidR="002B2974">
        <w:rPr>
          <w:rFonts w:ascii="Arial" w:hAnsi="Arial" w:cs="Arial"/>
        </w:rPr>
        <w:t>u</w:t>
      </w:r>
      <w:r w:rsidR="005603CA" w:rsidRPr="00065C3E">
        <w:rPr>
          <w:rFonts w:ascii="Arial" w:hAnsi="Arial" w:cs="Arial"/>
        </w:rPr>
        <w:t xml:space="preserve"> kvalifikovaného prostředku za jiný identický</w:t>
      </w:r>
      <w:r w:rsidR="006D1141" w:rsidRPr="006D1928">
        <w:rPr>
          <w:rFonts w:ascii="Arial" w:hAnsi="Arial" w:cs="Arial"/>
        </w:rPr>
        <w:t xml:space="preserve"> kvalifikovaný prostředek</w:t>
      </w:r>
      <w:r w:rsidR="00325F7D">
        <w:rPr>
          <w:rFonts w:ascii="Arial" w:hAnsi="Arial" w:cs="Arial"/>
        </w:rPr>
        <w:t xml:space="preserve"> nebo na opravu kvalifikovaného prostředku (dle rozhodnutí Objednatele nebo ÚP ČR).</w:t>
      </w:r>
    </w:p>
    <w:p w14:paraId="33C36E64" w14:textId="4CDB1693" w:rsidR="00325F7D" w:rsidRDefault="005603CA" w:rsidP="005603CA">
      <w:pPr>
        <w:pStyle w:val="Odstavecseseznamem"/>
        <w:numPr>
          <w:ilvl w:val="0"/>
          <w:numId w:val="40"/>
        </w:numPr>
        <w:tabs>
          <w:tab w:val="left" w:pos="709"/>
        </w:tabs>
        <w:spacing w:after="240" w:line="276" w:lineRule="auto"/>
        <w:ind w:left="709" w:hanging="709"/>
        <w:contextualSpacing w:val="0"/>
        <w:jc w:val="both"/>
        <w:rPr>
          <w:rFonts w:ascii="Arial" w:hAnsi="Arial" w:cs="Arial"/>
          <w:spacing w:val="-1"/>
        </w:rPr>
      </w:pPr>
      <w:r w:rsidRPr="00065C3E">
        <w:rPr>
          <w:rFonts w:ascii="Arial" w:hAnsi="Arial" w:cs="Arial"/>
          <w:spacing w:val="-1"/>
        </w:rPr>
        <w:t xml:space="preserve">Poskytovatel </w:t>
      </w:r>
      <w:r w:rsidR="006D1928">
        <w:rPr>
          <w:rFonts w:ascii="Arial" w:hAnsi="Arial" w:cs="Arial"/>
          <w:spacing w:val="-1"/>
        </w:rPr>
        <w:t xml:space="preserve">poskytuje </w:t>
      </w:r>
      <w:r w:rsidR="00325F7D">
        <w:rPr>
          <w:rFonts w:ascii="Arial" w:hAnsi="Arial" w:cs="Arial"/>
          <w:spacing w:val="-1"/>
        </w:rPr>
        <w:t xml:space="preserve">dle odst. 8.3 </w:t>
      </w:r>
      <w:r w:rsidR="005A3A1F">
        <w:rPr>
          <w:rFonts w:ascii="Arial" w:hAnsi="Arial" w:cs="Arial"/>
          <w:spacing w:val="-1"/>
        </w:rPr>
        <w:t xml:space="preserve">RD </w:t>
      </w:r>
      <w:r w:rsidR="006D1928">
        <w:rPr>
          <w:rFonts w:ascii="Arial" w:hAnsi="Arial" w:cs="Arial"/>
          <w:spacing w:val="-1"/>
        </w:rPr>
        <w:t>záruku</w:t>
      </w:r>
      <w:r w:rsidRPr="00065C3E">
        <w:rPr>
          <w:rFonts w:ascii="Arial" w:hAnsi="Arial" w:cs="Arial"/>
          <w:spacing w:val="-1"/>
        </w:rPr>
        <w:t xml:space="preserve">, že </w:t>
      </w:r>
      <w:r w:rsidR="00325F7D">
        <w:rPr>
          <w:rFonts w:ascii="Arial" w:hAnsi="Arial" w:cs="Arial"/>
          <w:spacing w:val="-1"/>
        </w:rPr>
        <w:t xml:space="preserve">poskytované služby </w:t>
      </w:r>
      <w:r w:rsidR="00325F7D" w:rsidRPr="00D76821">
        <w:rPr>
          <w:rFonts w:ascii="Arial" w:hAnsi="Arial" w:cs="Arial"/>
          <w:spacing w:val="-1"/>
        </w:rPr>
        <w:t xml:space="preserve">dle této </w:t>
      </w:r>
      <w:r w:rsidR="005A3A1F">
        <w:rPr>
          <w:rFonts w:ascii="Arial" w:hAnsi="Arial" w:cs="Arial"/>
          <w:spacing w:val="-1"/>
        </w:rPr>
        <w:t>RD</w:t>
      </w:r>
      <w:r w:rsidR="00325F7D">
        <w:rPr>
          <w:rFonts w:ascii="Arial" w:hAnsi="Arial" w:cs="Arial"/>
          <w:spacing w:val="-1"/>
        </w:rPr>
        <w:t xml:space="preserve"> (certifikáty, kvalifikované prostředky) </w:t>
      </w:r>
      <w:r w:rsidRPr="00065C3E">
        <w:rPr>
          <w:rFonts w:ascii="Arial" w:hAnsi="Arial" w:cs="Arial"/>
          <w:spacing w:val="-1"/>
        </w:rPr>
        <w:t>bud</w:t>
      </w:r>
      <w:r w:rsidR="006D1928">
        <w:rPr>
          <w:rFonts w:ascii="Arial" w:hAnsi="Arial" w:cs="Arial"/>
          <w:spacing w:val="-1"/>
        </w:rPr>
        <w:t>ou</w:t>
      </w:r>
      <w:r w:rsidRPr="00065C3E">
        <w:rPr>
          <w:rFonts w:ascii="Arial" w:hAnsi="Arial" w:cs="Arial"/>
          <w:spacing w:val="-1"/>
        </w:rPr>
        <w:t xml:space="preserve"> v záruční době plně způsobil</w:t>
      </w:r>
      <w:r w:rsidR="006645A3">
        <w:rPr>
          <w:rFonts w:ascii="Arial" w:hAnsi="Arial" w:cs="Arial"/>
          <w:spacing w:val="-1"/>
        </w:rPr>
        <w:t>á</w:t>
      </w:r>
      <w:r w:rsidRPr="00065C3E">
        <w:rPr>
          <w:rFonts w:ascii="Arial" w:hAnsi="Arial" w:cs="Arial"/>
          <w:spacing w:val="-1"/>
        </w:rPr>
        <w:t xml:space="preserve"> pro použití ke smluvenému nebo obvyklému účelu a po dobu záruky si předmět plnění zachová obvyklé vlastnosti a vlastnosti stanovené touto </w:t>
      </w:r>
      <w:r w:rsidR="005A3A1F">
        <w:rPr>
          <w:rFonts w:ascii="Arial" w:hAnsi="Arial" w:cs="Arial"/>
          <w:spacing w:val="-1"/>
        </w:rPr>
        <w:t>RD</w:t>
      </w:r>
      <w:r w:rsidRPr="00065C3E">
        <w:rPr>
          <w:rFonts w:ascii="Arial" w:hAnsi="Arial" w:cs="Arial"/>
          <w:spacing w:val="-1"/>
        </w:rPr>
        <w:t xml:space="preserve"> a právními předpisy.</w:t>
      </w:r>
    </w:p>
    <w:p w14:paraId="3068462E" w14:textId="41BDB7E0" w:rsidR="00325F7D" w:rsidRDefault="005603CA" w:rsidP="00065C3E">
      <w:pPr>
        <w:pStyle w:val="Odstavecseseznamem"/>
        <w:numPr>
          <w:ilvl w:val="0"/>
          <w:numId w:val="40"/>
        </w:numPr>
        <w:tabs>
          <w:tab w:val="left" w:pos="709"/>
        </w:tabs>
        <w:spacing w:after="120" w:line="276" w:lineRule="auto"/>
        <w:ind w:left="709" w:hanging="709"/>
        <w:contextualSpacing w:val="0"/>
        <w:jc w:val="both"/>
        <w:rPr>
          <w:rFonts w:ascii="Arial" w:hAnsi="Arial" w:cs="Arial"/>
          <w:spacing w:val="-1"/>
        </w:rPr>
      </w:pPr>
      <w:r w:rsidRPr="00065C3E">
        <w:rPr>
          <w:rFonts w:ascii="Arial" w:hAnsi="Arial" w:cs="Arial"/>
          <w:spacing w:val="-1"/>
        </w:rPr>
        <w:t xml:space="preserve">Záruka se </w:t>
      </w:r>
      <w:r w:rsidR="00325F7D">
        <w:rPr>
          <w:rFonts w:ascii="Arial" w:hAnsi="Arial" w:cs="Arial"/>
          <w:spacing w:val="-1"/>
        </w:rPr>
        <w:t>ne</w:t>
      </w:r>
      <w:r w:rsidRPr="00065C3E">
        <w:rPr>
          <w:rFonts w:ascii="Arial" w:hAnsi="Arial" w:cs="Arial"/>
          <w:spacing w:val="-1"/>
        </w:rPr>
        <w:t>vztahuje</w:t>
      </w:r>
      <w:r w:rsidR="00325F7D">
        <w:rPr>
          <w:rFonts w:ascii="Arial" w:hAnsi="Arial" w:cs="Arial"/>
          <w:spacing w:val="-1"/>
        </w:rPr>
        <w:t>:</w:t>
      </w:r>
    </w:p>
    <w:p w14:paraId="6832C316" w14:textId="2643E7DD" w:rsidR="00325F7D" w:rsidRDefault="005603CA" w:rsidP="00065C3E">
      <w:pPr>
        <w:pStyle w:val="Odstavecseseznamem"/>
        <w:numPr>
          <w:ilvl w:val="0"/>
          <w:numId w:val="71"/>
        </w:numPr>
        <w:tabs>
          <w:tab w:val="left" w:pos="709"/>
        </w:tabs>
        <w:spacing w:after="120" w:line="276" w:lineRule="auto"/>
        <w:contextualSpacing w:val="0"/>
        <w:jc w:val="both"/>
        <w:rPr>
          <w:rFonts w:ascii="Arial" w:hAnsi="Arial" w:cs="Arial"/>
          <w:spacing w:val="-1"/>
        </w:rPr>
      </w:pPr>
      <w:r w:rsidRPr="00065C3E">
        <w:rPr>
          <w:rFonts w:ascii="Arial" w:hAnsi="Arial" w:cs="Arial"/>
          <w:spacing w:val="-1"/>
        </w:rPr>
        <w:t>na opotřebení v rozsahu odpovídajícímu obvyklému způsobu užívání</w:t>
      </w:r>
      <w:r w:rsidR="00325F7D">
        <w:rPr>
          <w:rFonts w:ascii="Arial" w:hAnsi="Arial" w:cs="Arial"/>
          <w:spacing w:val="-1"/>
        </w:rPr>
        <w:t>,</w:t>
      </w:r>
    </w:p>
    <w:p w14:paraId="4E244379" w14:textId="5CF74A1D" w:rsidR="005603CA" w:rsidRPr="00065C3E" w:rsidRDefault="00325F7D" w:rsidP="00065C3E">
      <w:pPr>
        <w:pStyle w:val="Odstavecseseznamem"/>
        <w:numPr>
          <w:ilvl w:val="0"/>
          <w:numId w:val="71"/>
        </w:numPr>
        <w:tabs>
          <w:tab w:val="left" w:pos="709"/>
        </w:tabs>
        <w:spacing w:after="120" w:line="276" w:lineRule="auto"/>
        <w:contextualSpacing w:val="0"/>
        <w:jc w:val="both"/>
        <w:rPr>
          <w:rFonts w:ascii="Arial" w:hAnsi="Arial" w:cs="Arial"/>
          <w:spacing w:val="-1"/>
        </w:rPr>
      </w:pPr>
      <w:r w:rsidRPr="00D76821">
        <w:rPr>
          <w:rFonts w:ascii="Arial" w:hAnsi="Arial" w:cs="Arial"/>
        </w:rPr>
        <w:t>na změny v položkách certifikátu (pokud změna v položkách certifikátu není vyvolaná chybou Poskytovatele</w:t>
      </w:r>
      <w:r>
        <w:rPr>
          <w:rFonts w:ascii="Arial" w:hAnsi="Arial" w:cs="Arial"/>
        </w:rPr>
        <w:t>,</w:t>
      </w:r>
    </w:p>
    <w:p w14:paraId="7F7825AB" w14:textId="43357CAF" w:rsidR="00325F7D" w:rsidRDefault="005603CA" w:rsidP="00065C3E">
      <w:pPr>
        <w:pStyle w:val="Odstavecseseznamem"/>
        <w:numPr>
          <w:ilvl w:val="0"/>
          <w:numId w:val="71"/>
        </w:numPr>
        <w:tabs>
          <w:tab w:val="left" w:pos="709"/>
        </w:tabs>
        <w:spacing w:after="120" w:line="276" w:lineRule="auto"/>
        <w:contextualSpacing w:val="0"/>
        <w:jc w:val="both"/>
        <w:rPr>
          <w:rFonts w:ascii="Arial" w:hAnsi="Arial" w:cs="Arial"/>
          <w:spacing w:val="-1"/>
        </w:rPr>
      </w:pPr>
      <w:r w:rsidRPr="00065C3E">
        <w:rPr>
          <w:rFonts w:ascii="Arial" w:hAnsi="Arial" w:cs="Arial"/>
          <w:spacing w:val="-1"/>
        </w:rPr>
        <w:t xml:space="preserve">na vady způsobené obsluhou </w:t>
      </w:r>
      <w:r w:rsidR="00325F7D">
        <w:rPr>
          <w:rFonts w:ascii="Arial" w:hAnsi="Arial" w:cs="Arial"/>
          <w:spacing w:val="-1"/>
        </w:rPr>
        <w:t xml:space="preserve">Objednatelem nebo ÚP ČR </w:t>
      </w:r>
      <w:r w:rsidR="00E72487">
        <w:rPr>
          <w:rFonts w:ascii="Arial" w:hAnsi="Arial" w:cs="Arial"/>
          <w:spacing w:val="-1"/>
        </w:rPr>
        <w:t xml:space="preserve">prováděnou </w:t>
      </w:r>
      <w:r w:rsidR="006645A3">
        <w:rPr>
          <w:rFonts w:ascii="Arial" w:hAnsi="Arial" w:cs="Arial"/>
          <w:spacing w:val="-1"/>
        </w:rPr>
        <w:t>v rozporu s podmínkami (certifikační politikou</w:t>
      </w:r>
      <w:r w:rsidR="00E72487">
        <w:rPr>
          <w:rFonts w:ascii="Arial" w:hAnsi="Arial" w:cs="Arial"/>
          <w:spacing w:val="-1"/>
        </w:rPr>
        <w:t xml:space="preserve">, pokyny </w:t>
      </w:r>
      <w:r w:rsidR="006645A3">
        <w:rPr>
          <w:rFonts w:ascii="Arial" w:hAnsi="Arial" w:cs="Arial"/>
          <w:spacing w:val="-1"/>
        </w:rPr>
        <w:t>a návody) Poskytovatele</w:t>
      </w:r>
      <w:r w:rsidR="00F40170">
        <w:rPr>
          <w:rFonts w:ascii="Arial" w:hAnsi="Arial" w:cs="Arial"/>
          <w:spacing w:val="-1"/>
        </w:rPr>
        <w:t>.</w:t>
      </w:r>
    </w:p>
    <w:p w14:paraId="603D4F59" w14:textId="4B95E4B8" w:rsidR="005603CA" w:rsidRPr="00065C3E" w:rsidRDefault="005603CA" w:rsidP="00065C3E">
      <w:pPr>
        <w:pStyle w:val="Odstavecseseznamem"/>
        <w:numPr>
          <w:ilvl w:val="0"/>
          <w:numId w:val="71"/>
        </w:numPr>
        <w:tabs>
          <w:tab w:val="left" w:pos="709"/>
        </w:tabs>
        <w:spacing w:after="240" w:line="276" w:lineRule="auto"/>
        <w:contextualSpacing w:val="0"/>
        <w:jc w:val="both"/>
        <w:rPr>
          <w:rFonts w:ascii="Arial" w:hAnsi="Arial" w:cs="Arial"/>
          <w:spacing w:val="-1"/>
        </w:rPr>
      </w:pPr>
      <w:r w:rsidRPr="00065C3E">
        <w:rPr>
          <w:rFonts w:ascii="Arial" w:hAnsi="Arial" w:cs="Arial"/>
          <w:spacing w:val="-1"/>
        </w:rPr>
        <w:t>vady způsobené vyšší mocí nebo třetími osobami.</w:t>
      </w:r>
    </w:p>
    <w:p w14:paraId="2B19F3BB" w14:textId="075BD590" w:rsidR="005603CA" w:rsidRPr="00065C3E" w:rsidRDefault="006645A3" w:rsidP="005603CA">
      <w:pPr>
        <w:pStyle w:val="Odstavecseseznamem"/>
        <w:numPr>
          <w:ilvl w:val="0"/>
          <w:numId w:val="40"/>
        </w:numPr>
        <w:tabs>
          <w:tab w:val="left" w:pos="709"/>
        </w:tabs>
        <w:spacing w:after="240" w:line="276" w:lineRule="auto"/>
        <w:ind w:left="709" w:hanging="709"/>
        <w:contextualSpacing w:val="0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  <w:bCs/>
        </w:rPr>
        <w:t>Objednatel</w:t>
      </w:r>
      <w:r w:rsidRPr="00065C3E">
        <w:rPr>
          <w:rFonts w:ascii="Arial" w:hAnsi="Arial" w:cs="Arial"/>
          <w:bCs/>
        </w:rPr>
        <w:t xml:space="preserve"> </w:t>
      </w:r>
      <w:r w:rsidR="0021743C" w:rsidRPr="00065C3E">
        <w:rPr>
          <w:rFonts w:ascii="Arial" w:hAnsi="Arial" w:cs="Arial"/>
          <w:bCs/>
        </w:rPr>
        <w:t xml:space="preserve">a ÚP ČR </w:t>
      </w:r>
      <w:r w:rsidR="00C86E06">
        <w:rPr>
          <w:rFonts w:ascii="Arial" w:hAnsi="Arial" w:cs="Arial"/>
          <w:spacing w:val="-1"/>
        </w:rPr>
        <w:t>se zavazují</w:t>
      </w:r>
      <w:r w:rsidR="005603CA" w:rsidRPr="00065C3E">
        <w:rPr>
          <w:rFonts w:ascii="Arial" w:hAnsi="Arial" w:cs="Arial"/>
          <w:spacing w:val="-1"/>
        </w:rPr>
        <w:t xml:space="preserve"> oznámit Poskytovateli zjištěné vady </w:t>
      </w:r>
      <w:r w:rsidR="00325F7D">
        <w:rPr>
          <w:rFonts w:ascii="Arial" w:hAnsi="Arial" w:cs="Arial"/>
          <w:spacing w:val="-1"/>
        </w:rPr>
        <w:t xml:space="preserve">služeb </w:t>
      </w:r>
      <w:r w:rsidR="005603CA" w:rsidRPr="00065C3E">
        <w:rPr>
          <w:rFonts w:ascii="Arial" w:hAnsi="Arial" w:cs="Arial"/>
          <w:spacing w:val="-1"/>
        </w:rPr>
        <w:t xml:space="preserve">písemně na adresu Poskytovatele uvedenou v záhlaví </w:t>
      </w:r>
      <w:r w:rsidR="00AF51E4">
        <w:rPr>
          <w:rFonts w:ascii="Arial" w:hAnsi="Arial" w:cs="Arial"/>
          <w:spacing w:val="-1"/>
        </w:rPr>
        <w:t>RD</w:t>
      </w:r>
      <w:r w:rsidR="005603CA" w:rsidRPr="00065C3E">
        <w:rPr>
          <w:rFonts w:ascii="Arial" w:hAnsi="Arial" w:cs="Arial"/>
          <w:spacing w:val="-1"/>
        </w:rPr>
        <w:t xml:space="preserve"> nebo </w:t>
      </w:r>
      <w:r w:rsidR="00EB1CF1">
        <w:rPr>
          <w:rFonts w:ascii="Arial" w:hAnsi="Arial" w:cs="Arial"/>
          <w:spacing w:val="-1"/>
        </w:rPr>
        <w:t>e-</w:t>
      </w:r>
      <w:r w:rsidR="005603CA" w:rsidRPr="00065C3E">
        <w:rPr>
          <w:rFonts w:ascii="Arial" w:hAnsi="Arial" w:cs="Arial"/>
          <w:spacing w:val="-1"/>
        </w:rPr>
        <w:t>mailovou adresu kontaktní osoby Poskytovatele ve věcech technických</w:t>
      </w:r>
      <w:r w:rsidR="00EB1CF1">
        <w:rPr>
          <w:rFonts w:ascii="Arial" w:hAnsi="Arial" w:cs="Arial"/>
          <w:spacing w:val="-1"/>
        </w:rPr>
        <w:t xml:space="preserve"> uvedenou v </w:t>
      </w:r>
      <w:r w:rsidR="006D1928">
        <w:rPr>
          <w:rFonts w:ascii="Arial" w:hAnsi="Arial" w:cs="Arial"/>
          <w:spacing w:val="-1"/>
        </w:rPr>
        <w:t>odst.</w:t>
      </w:r>
      <w:r w:rsidR="00EB1CF1">
        <w:rPr>
          <w:rFonts w:ascii="Arial" w:hAnsi="Arial" w:cs="Arial"/>
          <w:spacing w:val="-1"/>
        </w:rPr>
        <w:t xml:space="preserve"> 11.2 </w:t>
      </w:r>
      <w:r w:rsidR="00AF51E4">
        <w:rPr>
          <w:rFonts w:ascii="Arial" w:hAnsi="Arial" w:cs="Arial"/>
          <w:spacing w:val="-1"/>
        </w:rPr>
        <w:t>RD</w:t>
      </w:r>
      <w:r w:rsidR="005603CA" w:rsidRPr="00065C3E">
        <w:rPr>
          <w:rFonts w:ascii="Arial" w:hAnsi="Arial" w:cs="Arial"/>
          <w:spacing w:val="-1"/>
        </w:rPr>
        <w:t>. Pro telefonick</w:t>
      </w:r>
      <w:r w:rsidR="00EB1CF1">
        <w:rPr>
          <w:rFonts w:ascii="Arial" w:hAnsi="Arial" w:cs="Arial"/>
          <w:spacing w:val="-1"/>
        </w:rPr>
        <w:t>ou konzultaci</w:t>
      </w:r>
      <w:r w:rsidR="005603CA" w:rsidRPr="00065C3E">
        <w:rPr>
          <w:rFonts w:ascii="Arial" w:hAnsi="Arial" w:cs="Arial"/>
          <w:spacing w:val="-1"/>
        </w:rPr>
        <w:t xml:space="preserve"> </w:t>
      </w:r>
      <w:r w:rsidR="00EB1CF1">
        <w:rPr>
          <w:rFonts w:ascii="Arial" w:hAnsi="Arial" w:cs="Arial"/>
          <w:spacing w:val="-1"/>
        </w:rPr>
        <w:t xml:space="preserve">vady lze kontaktovat osobu oprávněnou jednat za </w:t>
      </w:r>
      <w:r w:rsidR="00325F7D">
        <w:rPr>
          <w:rFonts w:ascii="Arial" w:hAnsi="Arial" w:cs="Arial"/>
          <w:spacing w:val="-1"/>
        </w:rPr>
        <w:t>P</w:t>
      </w:r>
      <w:r w:rsidR="00EB1CF1">
        <w:rPr>
          <w:rFonts w:ascii="Arial" w:hAnsi="Arial" w:cs="Arial"/>
          <w:spacing w:val="-1"/>
        </w:rPr>
        <w:t xml:space="preserve">oskytovatele ve věcech technických dle </w:t>
      </w:r>
      <w:r w:rsidR="006D1928">
        <w:rPr>
          <w:rFonts w:ascii="Arial" w:hAnsi="Arial" w:cs="Arial"/>
          <w:spacing w:val="-1"/>
        </w:rPr>
        <w:t>odst. </w:t>
      </w:r>
      <w:r w:rsidR="00EB1CF1">
        <w:rPr>
          <w:rFonts w:ascii="Arial" w:hAnsi="Arial" w:cs="Arial"/>
          <w:spacing w:val="-1"/>
        </w:rPr>
        <w:t xml:space="preserve">11.2 </w:t>
      </w:r>
      <w:r w:rsidR="00AF51E4">
        <w:rPr>
          <w:rFonts w:ascii="Arial" w:hAnsi="Arial" w:cs="Arial"/>
          <w:spacing w:val="-1"/>
        </w:rPr>
        <w:t>RD</w:t>
      </w:r>
      <w:r w:rsidR="00EB1CF1">
        <w:rPr>
          <w:rFonts w:ascii="Arial" w:hAnsi="Arial" w:cs="Arial"/>
          <w:spacing w:val="-1"/>
        </w:rPr>
        <w:t>. Telefonicky projednaná závada musí být pro účely reklamace vždy ještě následně potvrzena Objednatelem písemně (v listinné nebo elektronické formě).</w:t>
      </w:r>
    </w:p>
    <w:p w14:paraId="05E5A77F" w14:textId="2E5CBED8" w:rsidR="00F87B9C" w:rsidRDefault="00325F7D" w:rsidP="005603CA">
      <w:pPr>
        <w:pStyle w:val="Odstavecseseznamem"/>
        <w:numPr>
          <w:ilvl w:val="0"/>
          <w:numId w:val="40"/>
        </w:numPr>
        <w:tabs>
          <w:tab w:val="left" w:pos="709"/>
        </w:tabs>
        <w:spacing w:after="240" w:line="276" w:lineRule="auto"/>
        <w:ind w:left="709" w:hanging="709"/>
        <w:contextualSpacing w:val="0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 xml:space="preserve">Poskytovatel </w:t>
      </w:r>
      <w:r w:rsidR="007B0591"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1"/>
        </w:rPr>
        <w:t xml:space="preserve">e </w:t>
      </w:r>
      <w:r w:rsidR="007B0591">
        <w:rPr>
          <w:rFonts w:ascii="Arial" w:hAnsi="Arial" w:cs="Arial"/>
          <w:spacing w:val="-1"/>
        </w:rPr>
        <w:t>zavazuje</w:t>
      </w:r>
      <w:r>
        <w:rPr>
          <w:rFonts w:ascii="Arial" w:hAnsi="Arial" w:cs="Arial"/>
          <w:spacing w:val="-1"/>
        </w:rPr>
        <w:t xml:space="preserve"> vyřídit reklamaci vady bezodkladně, nejpozději do pěti (5) pracovních dnů. Poskytovatel </w:t>
      </w:r>
      <w:r w:rsidR="007B0591"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1"/>
        </w:rPr>
        <w:t xml:space="preserve">e </w:t>
      </w:r>
      <w:r w:rsidR="007B0591">
        <w:rPr>
          <w:rFonts w:ascii="Arial" w:hAnsi="Arial" w:cs="Arial"/>
          <w:spacing w:val="-1"/>
        </w:rPr>
        <w:t>zavazuje</w:t>
      </w:r>
      <w:r>
        <w:rPr>
          <w:rFonts w:ascii="Arial" w:hAnsi="Arial" w:cs="Arial"/>
          <w:spacing w:val="-1"/>
        </w:rPr>
        <w:t xml:space="preserve"> vyřídit oprávněnou reklamaci </w:t>
      </w:r>
      <w:r w:rsidR="00F87B9C">
        <w:rPr>
          <w:rFonts w:ascii="Arial" w:hAnsi="Arial" w:cs="Arial"/>
          <w:spacing w:val="-1"/>
        </w:rPr>
        <w:t xml:space="preserve">v této lhůtě </w:t>
      </w:r>
      <w:r>
        <w:rPr>
          <w:rFonts w:ascii="Arial" w:hAnsi="Arial" w:cs="Arial"/>
          <w:spacing w:val="-1"/>
        </w:rPr>
        <w:t>dle volby Objednatele nebo ÚP ČR odstraněním vady (nefunkčnosti) výměnou nebo opravou certifikátu nebo kvalifikovaného prostředku, pokud se smluvní strany v případě konkrétní reklamace vady nedohodnou jinak.</w:t>
      </w:r>
    </w:p>
    <w:p w14:paraId="1DA82414" w14:textId="1661DEB5" w:rsidR="005603CA" w:rsidRPr="00065C3E" w:rsidRDefault="005603CA" w:rsidP="005603CA">
      <w:pPr>
        <w:pStyle w:val="Odstavecseseznamem"/>
        <w:numPr>
          <w:ilvl w:val="0"/>
          <w:numId w:val="40"/>
        </w:numPr>
        <w:tabs>
          <w:tab w:val="left" w:pos="709"/>
        </w:tabs>
        <w:spacing w:after="240" w:line="276" w:lineRule="auto"/>
        <w:ind w:left="709" w:hanging="709"/>
        <w:contextualSpacing w:val="0"/>
        <w:jc w:val="both"/>
        <w:rPr>
          <w:rFonts w:ascii="Arial" w:hAnsi="Arial" w:cs="Arial"/>
          <w:spacing w:val="-1"/>
        </w:rPr>
      </w:pPr>
      <w:r w:rsidRPr="00065C3E">
        <w:rPr>
          <w:rFonts w:ascii="Arial" w:hAnsi="Arial" w:cs="Arial"/>
          <w:spacing w:val="-1"/>
        </w:rPr>
        <w:t>Poskytovatel nese veškeré náklady spojené s</w:t>
      </w:r>
      <w:r w:rsidR="006D1928">
        <w:rPr>
          <w:rFonts w:ascii="Arial" w:hAnsi="Arial" w:cs="Arial"/>
          <w:spacing w:val="-1"/>
        </w:rPr>
        <w:t> vyřízením reklamace</w:t>
      </w:r>
      <w:r w:rsidRPr="00065C3E">
        <w:rPr>
          <w:rFonts w:ascii="Arial" w:hAnsi="Arial" w:cs="Arial"/>
          <w:spacing w:val="-1"/>
        </w:rPr>
        <w:t xml:space="preserve">, a to včetně </w:t>
      </w:r>
      <w:r w:rsidR="00F87B9C">
        <w:rPr>
          <w:rFonts w:ascii="Arial" w:hAnsi="Arial" w:cs="Arial"/>
          <w:spacing w:val="-1"/>
        </w:rPr>
        <w:t xml:space="preserve">případných </w:t>
      </w:r>
      <w:r w:rsidRPr="00065C3E">
        <w:rPr>
          <w:rFonts w:ascii="Arial" w:hAnsi="Arial" w:cs="Arial"/>
          <w:spacing w:val="-1"/>
        </w:rPr>
        <w:t xml:space="preserve">nákladů spojených s přepravou </w:t>
      </w:r>
      <w:r w:rsidR="006D1928">
        <w:rPr>
          <w:rFonts w:ascii="Arial" w:hAnsi="Arial" w:cs="Arial"/>
          <w:spacing w:val="-1"/>
        </w:rPr>
        <w:t xml:space="preserve">nového </w:t>
      </w:r>
      <w:r w:rsidRPr="00065C3E">
        <w:rPr>
          <w:rFonts w:ascii="Arial" w:hAnsi="Arial" w:cs="Arial"/>
          <w:spacing w:val="-1"/>
        </w:rPr>
        <w:t>předmětu plnění</w:t>
      </w:r>
      <w:r w:rsidR="00F87B9C">
        <w:rPr>
          <w:rFonts w:ascii="Arial" w:hAnsi="Arial" w:cs="Arial"/>
          <w:spacing w:val="-1"/>
        </w:rPr>
        <w:t xml:space="preserve"> </w:t>
      </w:r>
      <w:r w:rsidR="006D1928">
        <w:rPr>
          <w:rFonts w:ascii="Arial" w:hAnsi="Arial" w:cs="Arial"/>
          <w:spacing w:val="-1"/>
        </w:rPr>
        <w:t>(kvalifikovaného prostředku)</w:t>
      </w:r>
      <w:r w:rsidRPr="00065C3E">
        <w:rPr>
          <w:rFonts w:ascii="Arial" w:hAnsi="Arial" w:cs="Arial"/>
          <w:spacing w:val="-1"/>
        </w:rPr>
        <w:t>.</w:t>
      </w:r>
    </w:p>
    <w:p w14:paraId="567CD042" w14:textId="77777777" w:rsidR="005603CA" w:rsidRPr="00616227" w:rsidRDefault="005603CA" w:rsidP="005603CA">
      <w:pPr>
        <w:pStyle w:val="smlouva"/>
        <w:keepNext/>
        <w:autoSpaceDE/>
        <w:autoSpaceDN/>
        <w:spacing w:before="360" w:after="120" w:line="276" w:lineRule="auto"/>
        <w:rPr>
          <w:rFonts w:ascii="Arial" w:hAnsi="Arial" w:cs="Arial"/>
          <w:b/>
          <w:bCs/>
          <w:sz w:val="20"/>
          <w:szCs w:val="20"/>
        </w:rPr>
      </w:pPr>
      <w:r w:rsidRPr="00616227">
        <w:rPr>
          <w:rFonts w:ascii="Arial" w:hAnsi="Arial" w:cs="Arial"/>
          <w:b/>
          <w:bCs/>
          <w:sz w:val="20"/>
          <w:szCs w:val="20"/>
        </w:rPr>
        <w:t>Čl. IX.</w:t>
      </w:r>
    </w:p>
    <w:p w14:paraId="0D4E4846" w14:textId="652E2D21" w:rsidR="005603CA" w:rsidRPr="00616227" w:rsidRDefault="005603CA" w:rsidP="005603CA">
      <w:pPr>
        <w:pStyle w:val="smlouva"/>
        <w:keepNext/>
        <w:autoSpaceDE/>
        <w:autoSpaceDN/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  <w:r w:rsidRPr="00616227">
        <w:rPr>
          <w:rFonts w:ascii="Arial" w:hAnsi="Arial" w:cs="Arial"/>
          <w:b/>
          <w:bCs/>
          <w:sz w:val="20"/>
          <w:szCs w:val="20"/>
        </w:rPr>
        <w:t>Sankce</w:t>
      </w:r>
    </w:p>
    <w:p w14:paraId="0F37662C" w14:textId="1A416BC5" w:rsidR="005603CA" w:rsidRPr="00065C3E" w:rsidRDefault="006D1928" w:rsidP="005603CA">
      <w:pPr>
        <w:pStyle w:val="Zkladntext"/>
        <w:widowControl/>
        <w:numPr>
          <w:ilvl w:val="1"/>
          <w:numId w:val="50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ind w:left="709" w:hanging="709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Objednatel </w:t>
      </w:r>
      <w:r w:rsidR="00C86E06">
        <w:rPr>
          <w:rFonts w:ascii="Arial" w:hAnsi="Arial" w:cs="Arial"/>
        </w:rPr>
        <w:t>j</w:t>
      </w:r>
      <w:r w:rsidR="009B2DE6">
        <w:rPr>
          <w:rFonts w:ascii="Arial" w:hAnsi="Arial" w:cs="Arial"/>
        </w:rPr>
        <w:t xml:space="preserve">e </w:t>
      </w:r>
      <w:r w:rsidR="00F81DFF">
        <w:rPr>
          <w:rFonts w:ascii="Arial" w:hAnsi="Arial" w:cs="Arial"/>
        </w:rPr>
        <w:t>povinen</w:t>
      </w:r>
      <w:r>
        <w:rPr>
          <w:rFonts w:ascii="Arial" w:hAnsi="Arial" w:cs="Arial"/>
        </w:rPr>
        <w:t xml:space="preserve"> požadovat na Poskytovateli uhrazení</w:t>
      </w:r>
      <w:r w:rsidR="005603CA" w:rsidRPr="00065C3E">
        <w:rPr>
          <w:rFonts w:ascii="Arial" w:hAnsi="Arial" w:cs="Arial"/>
        </w:rPr>
        <w:t xml:space="preserve"> smluvní pokut</w:t>
      </w:r>
      <w:r>
        <w:rPr>
          <w:rFonts w:ascii="Arial" w:hAnsi="Arial" w:cs="Arial"/>
        </w:rPr>
        <w:t>y</w:t>
      </w:r>
      <w:r w:rsidR="005603CA" w:rsidRPr="00065C3E">
        <w:rPr>
          <w:rFonts w:ascii="Arial" w:hAnsi="Arial" w:cs="Arial"/>
        </w:rPr>
        <w:t xml:space="preserve"> ve výši </w:t>
      </w:r>
      <w:r w:rsidR="00F87B9C">
        <w:rPr>
          <w:rFonts w:ascii="Arial" w:hAnsi="Arial" w:cs="Arial"/>
        </w:rPr>
        <w:t>5</w:t>
      </w:r>
      <w:r w:rsidR="00FC1EEA">
        <w:rPr>
          <w:rFonts w:ascii="Arial" w:hAnsi="Arial" w:cs="Arial"/>
        </w:rPr>
        <w:t xml:space="preserve"> </w:t>
      </w:r>
      <w:r w:rsidR="009B2DE6">
        <w:rPr>
          <w:rFonts w:ascii="Arial" w:hAnsi="Arial" w:cs="Arial"/>
        </w:rPr>
        <w:t>0</w:t>
      </w:r>
      <w:r w:rsidR="005603CA" w:rsidRPr="00065C3E">
        <w:rPr>
          <w:rFonts w:ascii="Arial" w:hAnsi="Arial" w:cs="Arial"/>
        </w:rPr>
        <w:t>00,- Kč,</w:t>
      </w:r>
      <w:r w:rsidR="00033DB3">
        <w:rPr>
          <w:rFonts w:ascii="Arial" w:hAnsi="Arial" w:cs="Arial"/>
        </w:rPr>
        <w:br/>
      </w:r>
      <w:r w:rsidR="005603CA" w:rsidRPr="00065C3E">
        <w:rPr>
          <w:rFonts w:ascii="Arial" w:hAnsi="Arial" w:cs="Arial"/>
        </w:rPr>
        <w:t xml:space="preserve">a to </w:t>
      </w:r>
      <w:r w:rsidR="00AD7CA8" w:rsidRPr="00065C3E">
        <w:rPr>
          <w:rFonts w:ascii="Arial" w:hAnsi="Arial" w:cs="Arial"/>
        </w:rPr>
        <w:t>za každ</w:t>
      </w:r>
      <w:r w:rsidR="009B2DE6">
        <w:rPr>
          <w:rFonts w:ascii="Arial" w:hAnsi="Arial" w:cs="Arial"/>
        </w:rPr>
        <w:t xml:space="preserve">ý pracovní den, kdy </w:t>
      </w:r>
      <w:r w:rsidR="00152EB8">
        <w:rPr>
          <w:rFonts w:ascii="Arial" w:hAnsi="Arial" w:cs="Arial"/>
        </w:rPr>
        <w:t xml:space="preserve">nebude Poskytovatel </w:t>
      </w:r>
      <w:r w:rsidR="009B2DE6">
        <w:rPr>
          <w:rFonts w:ascii="Arial" w:hAnsi="Arial" w:cs="Arial"/>
        </w:rPr>
        <w:t xml:space="preserve">v rozporu s </w:t>
      </w:r>
      <w:r w:rsidR="00152EB8">
        <w:rPr>
          <w:rFonts w:ascii="Arial" w:hAnsi="Arial" w:cs="Arial"/>
        </w:rPr>
        <w:t>odst.</w:t>
      </w:r>
      <w:r w:rsidR="00152EB8" w:rsidRPr="00061BD4">
        <w:rPr>
          <w:rFonts w:ascii="Arial" w:hAnsi="Arial" w:cs="Arial"/>
        </w:rPr>
        <w:t xml:space="preserve"> </w:t>
      </w:r>
      <w:r w:rsidR="00152EB8">
        <w:rPr>
          <w:rFonts w:ascii="Arial" w:hAnsi="Arial" w:cs="Arial"/>
        </w:rPr>
        <w:t>3.</w:t>
      </w:r>
      <w:r w:rsidR="00F87B9C">
        <w:rPr>
          <w:rFonts w:ascii="Arial" w:hAnsi="Arial" w:cs="Arial"/>
        </w:rPr>
        <w:t>5</w:t>
      </w:r>
      <w:r w:rsidR="00152EB8" w:rsidRPr="00061BD4">
        <w:rPr>
          <w:rFonts w:ascii="Arial" w:hAnsi="Arial" w:cs="Arial"/>
        </w:rPr>
        <w:t xml:space="preserve"> </w:t>
      </w:r>
      <w:r w:rsidR="00FC1EEA">
        <w:rPr>
          <w:rFonts w:ascii="Arial" w:hAnsi="Arial" w:cs="Arial"/>
        </w:rPr>
        <w:t>RD</w:t>
      </w:r>
      <w:r w:rsidR="009B2DE6">
        <w:rPr>
          <w:rFonts w:ascii="Arial" w:hAnsi="Arial" w:cs="Arial"/>
        </w:rPr>
        <w:t xml:space="preserve"> schopen vydat konkrétní certifikát, ačkoliv budou podmínky pro jeho vydání Objednatele</w:t>
      </w:r>
      <w:r w:rsidR="00F87B9C">
        <w:rPr>
          <w:rFonts w:ascii="Arial" w:hAnsi="Arial" w:cs="Arial"/>
        </w:rPr>
        <w:t>m</w:t>
      </w:r>
      <w:r w:rsidR="009B2DE6">
        <w:rPr>
          <w:rFonts w:ascii="Arial" w:hAnsi="Arial" w:cs="Arial"/>
        </w:rPr>
        <w:t xml:space="preserve"> </w:t>
      </w:r>
      <w:r w:rsidR="00F87B9C">
        <w:rPr>
          <w:rFonts w:ascii="Arial" w:hAnsi="Arial" w:cs="Arial"/>
        </w:rPr>
        <w:t xml:space="preserve">nebo ÚP ČR </w:t>
      </w:r>
      <w:r w:rsidR="009B2DE6">
        <w:rPr>
          <w:rFonts w:ascii="Arial" w:hAnsi="Arial" w:cs="Arial"/>
        </w:rPr>
        <w:t>splněny.</w:t>
      </w:r>
    </w:p>
    <w:p w14:paraId="497D3B7D" w14:textId="7953CFB1" w:rsidR="00AD7CA8" w:rsidRPr="00065C3E" w:rsidRDefault="00AD7CA8" w:rsidP="00AD7CA8">
      <w:pPr>
        <w:pStyle w:val="Zkladntext"/>
        <w:widowControl/>
        <w:numPr>
          <w:ilvl w:val="1"/>
          <w:numId w:val="50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ind w:left="709" w:hanging="709"/>
        <w:textAlignment w:val="baseline"/>
        <w:rPr>
          <w:rFonts w:ascii="Arial" w:hAnsi="Arial" w:cs="Arial"/>
        </w:rPr>
      </w:pPr>
      <w:r w:rsidRPr="00065C3E">
        <w:rPr>
          <w:rFonts w:ascii="Arial" w:hAnsi="Arial" w:cs="Arial"/>
        </w:rPr>
        <w:lastRenderedPageBreak/>
        <w:t>V případě nedodržení požadovan</w:t>
      </w:r>
      <w:r w:rsidR="00F87B9C">
        <w:rPr>
          <w:rFonts w:ascii="Arial" w:hAnsi="Arial" w:cs="Arial"/>
        </w:rPr>
        <w:t>é</w:t>
      </w:r>
      <w:r w:rsidRPr="00065C3E">
        <w:rPr>
          <w:rFonts w:ascii="Arial" w:hAnsi="Arial" w:cs="Arial"/>
        </w:rPr>
        <w:t xml:space="preserve"> lhůt</w:t>
      </w:r>
      <w:r w:rsidR="00F87B9C">
        <w:rPr>
          <w:rFonts w:ascii="Arial" w:hAnsi="Arial" w:cs="Arial"/>
        </w:rPr>
        <w:t>y</w:t>
      </w:r>
      <w:r w:rsidRPr="00065C3E">
        <w:rPr>
          <w:rFonts w:ascii="Arial" w:hAnsi="Arial" w:cs="Arial"/>
        </w:rPr>
        <w:t xml:space="preserve"> pro dodání kvalifikovaných prostředků ve smyslu </w:t>
      </w:r>
      <w:r w:rsidR="0099644A">
        <w:rPr>
          <w:rFonts w:ascii="Arial" w:hAnsi="Arial" w:cs="Arial"/>
        </w:rPr>
        <w:t>odst.</w:t>
      </w:r>
      <w:r w:rsidR="00B07C3A">
        <w:rPr>
          <w:rFonts w:ascii="Arial" w:hAnsi="Arial" w:cs="Arial"/>
        </w:rPr>
        <w:br/>
      </w:r>
      <w:r w:rsidRPr="00065C3E">
        <w:rPr>
          <w:rFonts w:ascii="Arial" w:hAnsi="Arial" w:cs="Arial"/>
        </w:rPr>
        <w:t>3.</w:t>
      </w:r>
      <w:r w:rsidR="00F87B9C">
        <w:rPr>
          <w:rFonts w:ascii="Arial" w:hAnsi="Arial" w:cs="Arial"/>
        </w:rPr>
        <w:t>6</w:t>
      </w:r>
      <w:r w:rsidRPr="00065C3E">
        <w:rPr>
          <w:rFonts w:ascii="Arial" w:hAnsi="Arial" w:cs="Arial"/>
        </w:rPr>
        <w:t xml:space="preserve"> </w:t>
      </w:r>
      <w:r w:rsidR="000E6E92">
        <w:rPr>
          <w:rFonts w:ascii="Arial" w:hAnsi="Arial" w:cs="Arial"/>
        </w:rPr>
        <w:t>RD</w:t>
      </w:r>
      <w:r w:rsidRPr="00065C3E">
        <w:rPr>
          <w:rFonts w:ascii="Arial" w:hAnsi="Arial" w:cs="Arial"/>
        </w:rPr>
        <w:t xml:space="preserve"> </w:t>
      </w:r>
      <w:r w:rsidR="00AC3F57">
        <w:rPr>
          <w:rFonts w:ascii="Arial" w:hAnsi="Arial" w:cs="Arial"/>
        </w:rPr>
        <w:t>s</w:t>
      </w:r>
      <w:r w:rsidRPr="00065C3E">
        <w:rPr>
          <w:rFonts w:ascii="Arial" w:hAnsi="Arial" w:cs="Arial"/>
        </w:rPr>
        <w:t xml:space="preserve">e </w:t>
      </w:r>
      <w:r w:rsidR="006D1928">
        <w:rPr>
          <w:rFonts w:ascii="Arial" w:hAnsi="Arial" w:cs="Arial"/>
        </w:rPr>
        <w:t xml:space="preserve">Poskytovatel </w:t>
      </w:r>
      <w:r w:rsidR="00AC3F57">
        <w:rPr>
          <w:rFonts w:ascii="Arial" w:hAnsi="Arial" w:cs="Arial"/>
        </w:rPr>
        <w:t xml:space="preserve">zavazuje Objednateli </w:t>
      </w:r>
      <w:r w:rsidR="0099644A">
        <w:rPr>
          <w:rFonts w:ascii="Arial" w:hAnsi="Arial" w:cs="Arial"/>
        </w:rPr>
        <w:t>uhra</w:t>
      </w:r>
      <w:r w:rsidR="00AC3F57">
        <w:rPr>
          <w:rFonts w:ascii="Arial" w:hAnsi="Arial" w:cs="Arial"/>
        </w:rPr>
        <w:t>dit</w:t>
      </w:r>
      <w:r w:rsidR="0099644A">
        <w:rPr>
          <w:rFonts w:ascii="Arial" w:hAnsi="Arial" w:cs="Arial"/>
        </w:rPr>
        <w:t xml:space="preserve"> </w:t>
      </w:r>
      <w:r w:rsidRPr="00065C3E">
        <w:rPr>
          <w:rFonts w:ascii="Arial" w:hAnsi="Arial" w:cs="Arial"/>
        </w:rPr>
        <w:t>smluvní pokutu ve výši 5</w:t>
      </w:r>
      <w:r w:rsidR="000E6E92">
        <w:rPr>
          <w:rFonts w:ascii="Arial" w:hAnsi="Arial" w:cs="Arial"/>
        </w:rPr>
        <w:t xml:space="preserve"> </w:t>
      </w:r>
      <w:r w:rsidR="00F87B9C">
        <w:rPr>
          <w:rFonts w:ascii="Arial" w:hAnsi="Arial" w:cs="Arial"/>
        </w:rPr>
        <w:t>0</w:t>
      </w:r>
      <w:r w:rsidRPr="00065C3E">
        <w:rPr>
          <w:rFonts w:ascii="Arial" w:hAnsi="Arial" w:cs="Arial"/>
        </w:rPr>
        <w:t>00,- Kč,</w:t>
      </w:r>
      <w:r w:rsidR="00AC3F57">
        <w:rPr>
          <w:rFonts w:ascii="Arial" w:hAnsi="Arial" w:cs="Arial"/>
        </w:rPr>
        <w:br/>
      </w:r>
      <w:r w:rsidRPr="00065C3E">
        <w:rPr>
          <w:rFonts w:ascii="Arial" w:hAnsi="Arial" w:cs="Arial"/>
        </w:rPr>
        <w:t>a to za každý pracovní den prodlení s</w:t>
      </w:r>
      <w:r>
        <w:rPr>
          <w:rFonts w:ascii="Arial" w:hAnsi="Arial" w:cs="Arial"/>
        </w:rPr>
        <w:t xml:space="preserve"> dodáním </w:t>
      </w:r>
      <w:r w:rsidRPr="00065C3E">
        <w:rPr>
          <w:rFonts w:ascii="Arial" w:hAnsi="Arial" w:cs="Arial"/>
        </w:rPr>
        <w:t>jednotlivého kvalifikovaného prostředku.</w:t>
      </w:r>
    </w:p>
    <w:p w14:paraId="40B3D9AE" w14:textId="18C9AD6D" w:rsidR="005603CA" w:rsidRDefault="005603CA" w:rsidP="005603CA">
      <w:pPr>
        <w:pStyle w:val="Odstavecseseznamem"/>
        <w:numPr>
          <w:ilvl w:val="1"/>
          <w:numId w:val="50"/>
        </w:numPr>
        <w:tabs>
          <w:tab w:val="left" w:pos="709"/>
        </w:tabs>
        <w:suppressAutoHyphens/>
        <w:autoSpaceDE w:val="0"/>
        <w:autoSpaceDN w:val="0"/>
        <w:spacing w:after="240" w:line="276" w:lineRule="auto"/>
        <w:ind w:left="709" w:hanging="709"/>
        <w:contextualSpacing w:val="0"/>
        <w:jc w:val="both"/>
        <w:textAlignment w:val="baseline"/>
        <w:rPr>
          <w:rFonts w:ascii="Arial" w:hAnsi="Arial" w:cs="Arial"/>
        </w:rPr>
      </w:pPr>
      <w:r w:rsidRPr="00065C3E">
        <w:rPr>
          <w:rFonts w:ascii="Arial" w:hAnsi="Arial" w:cs="Arial"/>
        </w:rPr>
        <w:t xml:space="preserve">V případě nedodržení lhůty </w:t>
      </w:r>
      <w:r w:rsidR="00AD7CA8" w:rsidRPr="00065C3E">
        <w:rPr>
          <w:rFonts w:ascii="Arial" w:hAnsi="Arial" w:cs="Arial"/>
        </w:rPr>
        <w:t xml:space="preserve">pro </w:t>
      </w:r>
      <w:r w:rsidR="00F87B9C">
        <w:rPr>
          <w:rFonts w:ascii="Arial" w:hAnsi="Arial" w:cs="Arial"/>
        </w:rPr>
        <w:t xml:space="preserve">vyřízení reklamace a </w:t>
      </w:r>
      <w:r w:rsidRPr="00065C3E">
        <w:rPr>
          <w:rFonts w:ascii="Arial" w:hAnsi="Arial" w:cs="Arial"/>
        </w:rPr>
        <w:t xml:space="preserve">odstranění </w:t>
      </w:r>
      <w:r w:rsidR="00F87B9C">
        <w:rPr>
          <w:rFonts w:ascii="Arial" w:hAnsi="Arial" w:cs="Arial"/>
        </w:rPr>
        <w:t xml:space="preserve">oprávněně reklamované </w:t>
      </w:r>
      <w:r w:rsidRPr="00065C3E">
        <w:rPr>
          <w:rFonts w:ascii="Arial" w:hAnsi="Arial" w:cs="Arial"/>
        </w:rPr>
        <w:t>vady</w:t>
      </w:r>
      <w:r w:rsidR="00AD7CA8" w:rsidRPr="00065C3E">
        <w:rPr>
          <w:rFonts w:ascii="Arial" w:hAnsi="Arial" w:cs="Arial"/>
        </w:rPr>
        <w:t xml:space="preserve"> dodaného plnění ve lhůtě stanovené v </w:t>
      </w:r>
      <w:r w:rsidRPr="00065C3E">
        <w:rPr>
          <w:rFonts w:ascii="Arial" w:hAnsi="Arial" w:cs="Arial"/>
        </w:rPr>
        <w:t>odst. 8.</w:t>
      </w:r>
      <w:r w:rsidR="00F87B9C">
        <w:rPr>
          <w:rFonts w:ascii="Arial" w:hAnsi="Arial" w:cs="Arial"/>
        </w:rPr>
        <w:t>7</w:t>
      </w:r>
      <w:r w:rsidRPr="00065C3E">
        <w:rPr>
          <w:rFonts w:ascii="Arial" w:hAnsi="Arial" w:cs="Arial"/>
        </w:rPr>
        <w:t xml:space="preserve"> </w:t>
      </w:r>
      <w:r w:rsidR="00662418">
        <w:rPr>
          <w:rFonts w:ascii="Arial" w:hAnsi="Arial" w:cs="Arial"/>
        </w:rPr>
        <w:t>RD</w:t>
      </w:r>
      <w:r w:rsidRPr="00065C3E">
        <w:rPr>
          <w:rFonts w:ascii="Arial" w:hAnsi="Arial" w:cs="Arial"/>
        </w:rPr>
        <w:t xml:space="preserve"> </w:t>
      </w:r>
      <w:r w:rsidR="006E3B30">
        <w:rPr>
          <w:rFonts w:ascii="Arial" w:hAnsi="Arial" w:cs="Arial"/>
        </w:rPr>
        <w:t>s</w:t>
      </w:r>
      <w:r w:rsidR="006E3B30" w:rsidRPr="00065C3E">
        <w:rPr>
          <w:rFonts w:ascii="Arial" w:hAnsi="Arial" w:cs="Arial"/>
        </w:rPr>
        <w:t xml:space="preserve">e </w:t>
      </w:r>
      <w:r w:rsidR="006E3B30">
        <w:rPr>
          <w:rFonts w:ascii="Arial" w:hAnsi="Arial" w:cs="Arial"/>
        </w:rPr>
        <w:t xml:space="preserve">Poskytovatel zavazuje Objednateli uhradit </w:t>
      </w:r>
      <w:r w:rsidR="0099644A">
        <w:rPr>
          <w:rFonts w:ascii="Arial" w:hAnsi="Arial" w:cs="Arial"/>
        </w:rPr>
        <w:t>smluvní pokut</w:t>
      </w:r>
      <w:r w:rsidR="006E3B30">
        <w:rPr>
          <w:rFonts w:ascii="Arial" w:hAnsi="Arial" w:cs="Arial"/>
        </w:rPr>
        <w:t>u</w:t>
      </w:r>
      <w:r w:rsidRPr="00065C3E">
        <w:rPr>
          <w:rFonts w:ascii="Arial" w:hAnsi="Arial" w:cs="Arial"/>
        </w:rPr>
        <w:t xml:space="preserve"> ve výši 5</w:t>
      </w:r>
      <w:r w:rsidR="00662418">
        <w:rPr>
          <w:rFonts w:ascii="Arial" w:hAnsi="Arial" w:cs="Arial"/>
        </w:rPr>
        <w:t xml:space="preserve"> </w:t>
      </w:r>
      <w:r w:rsidR="00F87B9C">
        <w:rPr>
          <w:rFonts w:ascii="Arial" w:hAnsi="Arial" w:cs="Arial"/>
        </w:rPr>
        <w:t>0</w:t>
      </w:r>
      <w:r w:rsidRPr="00065C3E">
        <w:rPr>
          <w:rFonts w:ascii="Arial" w:hAnsi="Arial" w:cs="Arial"/>
        </w:rPr>
        <w:t xml:space="preserve">00,- Kč, a to za každý započatý den </w:t>
      </w:r>
      <w:r w:rsidR="00AD7CA8">
        <w:rPr>
          <w:rFonts w:ascii="Arial" w:hAnsi="Arial" w:cs="Arial"/>
        </w:rPr>
        <w:t xml:space="preserve">trvání </w:t>
      </w:r>
      <w:r w:rsidRPr="00065C3E">
        <w:rPr>
          <w:rFonts w:ascii="Arial" w:hAnsi="Arial" w:cs="Arial"/>
        </w:rPr>
        <w:t>prodlení.</w:t>
      </w:r>
    </w:p>
    <w:p w14:paraId="2B34B1A0" w14:textId="2C01A957" w:rsidR="00A001E6" w:rsidRDefault="00A001E6" w:rsidP="005603CA">
      <w:pPr>
        <w:pStyle w:val="Odstavecseseznamem"/>
        <w:numPr>
          <w:ilvl w:val="1"/>
          <w:numId w:val="50"/>
        </w:numPr>
        <w:tabs>
          <w:tab w:val="left" w:pos="709"/>
        </w:tabs>
        <w:suppressAutoHyphens/>
        <w:autoSpaceDE w:val="0"/>
        <w:autoSpaceDN w:val="0"/>
        <w:spacing w:after="240" w:line="276" w:lineRule="auto"/>
        <w:ind w:left="709" w:hanging="709"/>
        <w:contextualSpacing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V případě nedodržení lhůty pro uveřejnění zneplatněného certifikátu ve smyslu odst. 7.2 </w:t>
      </w:r>
      <w:r w:rsidR="00EB73BA">
        <w:rPr>
          <w:rFonts w:ascii="Arial" w:hAnsi="Arial" w:cs="Arial"/>
        </w:rPr>
        <w:t>RD</w:t>
      </w:r>
      <w:r>
        <w:rPr>
          <w:rFonts w:ascii="Arial" w:hAnsi="Arial" w:cs="Arial"/>
        </w:rPr>
        <w:t xml:space="preserve"> </w:t>
      </w:r>
      <w:r w:rsidR="00A37080">
        <w:rPr>
          <w:rFonts w:ascii="Arial" w:hAnsi="Arial" w:cs="Arial"/>
        </w:rPr>
        <w:t>s</w:t>
      </w:r>
      <w:r w:rsidR="00A37080" w:rsidRPr="00065C3E">
        <w:rPr>
          <w:rFonts w:ascii="Arial" w:hAnsi="Arial" w:cs="Arial"/>
        </w:rPr>
        <w:t xml:space="preserve">e </w:t>
      </w:r>
      <w:r w:rsidR="00A37080">
        <w:rPr>
          <w:rFonts w:ascii="Arial" w:hAnsi="Arial" w:cs="Arial"/>
        </w:rPr>
        <w:t>Poskytovatel zavazuje Objednateli uhradit</w:t>
      </w:r>
      <w:r w:rsidR="0099644A">
        <w:rPr>
          <w:rFonts w:ascii="Arial" w:hAnsi="Arial" w:cs="Arial"/>
        </w:rPr>
        <w:t xml:space="preserve"> smluvní pokut</w:t>
      </w:r>
      <w:r w:rsidR="00A37080">
        <w:rPr>
          <w:rFonts w:ascii="Arial" w:hAnsi="Arial" w:cs="Arial"/>
        </w:rPr>
        <w:t>u</w:t>
      </w:r>
      <w:r w:rsidR="0099644A">
        <w:rPr>
          <w:rFonts w:ascii="Arial" w:hAnsi="Arial" w:cs="Arial"/>
        </w:rPr>
        <w:t xml:space="preserve"> </w:t>
      </w:r>
      <w:r w:rsidRPr="00061BD4">
        <w:rPr>
          <w:rFonts w:ascii="Arial" w:hAnsi="Arial" w:cs="Arial"/>
        </w:rPr>
        <w:t xml:space="preserve">ve výši </w:t>
      </w:r>
      <w:r w:rsidR="00F87B9C">
        <w:rPr>
          <w:rFonts w:ascii="Arial" w:hAnsi="Arial" w:cs="Arial"/>
        </w:rPr>
        <w:t>1</w:t>
      </w:r>
      <w:r w:rsidR="00EB73BA">
        <w:rPr>
          <w:rFonts w:ascii="Arial" w:hAnsi="Arial" w:cs="Arial"/>
        </w:rPr>
        <w:t xml:space="preserve"> </w:t>
      </w:r>
      <w:r w:rsidR="00F87B9C">
        <w:rPr>
          <w:rFonts w:ascii="Arial" w:hAnsi="Arial" w:cs="Arial"/>
        </w:rPr>
        <w:t>0</w:t>
      </w:r>
      <w:r w:rsidRPr="00061BD4">
        <w:rPr>
          <w:rFonts w:ascii="Arial" w:hAnsi="Arial" w:cs="Arial"/>
        </w:rPr>
        <w:t>00,- Kč,</w:t>
      </w:r>
      <w:r w:rsidR="00A37080">
        <w:rPr>
          <w:rFonts w:ascii="Arial" w:hAnsi="Arial" w:cs="Arial"/>
        </w:rPr>
        <w:t xml:space="preserve"> </w:t>
      </w:r>
      <w:r w:rsidRPr="00061BD4">
        <w:rPr>
          <w:rFonts w:ascii="Arial" w:hAnsi="Arial" w:cs="Arial"/>
        </w:rPr>
        <w:t>a to za každý pracovní den prodlení s</w:t>
      </w:r>
      <w:r>
        <w:rPr>
          <w:rFonts w:ascii="Arial" w:hAnsi="Arial" w:cs="Arial"/>
        </w:rPr>
        <w:t> uveřejněním jednotlivého zneplatněného certifikátu.</w:t>
      </w:r>
    </w:p>
    <w:p w14:paraId="241F3239" w14:textId="255A3CC9" w:rsidR="00E047DB" w:rsidRDefault="00A001E6" w:rsidP="005603CA">
      <w:pPr>
        <w:pStyle w:val="Odstavecseseznamem"/>
        <w:numPr>
          <w:ilvl w:val="1"/>
          <w:numId w:val="50"/>
        </w:numPr>
        <w:tabs>
          <w:tab w:val="left" w:pos="709"/>
        </w:tabs>
        <w:suppressAutoHyphens/>
        <w:autoSpaceDE w:val="0"/>
        <w:autoSpaceDN w:val="0"/>
        <w:spacing w:after="240" w:line="276" w:lineRule="auto"/>
        <w:ind w:left="709" w:hanging="709"/>
        <w:contextualSpacing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V případě nedodržení lhůty pro zaslání měsíční statistiky </w:t>
      </w:r>
      <w:r w:rsidR="00F87B9C">
        <w:rPr>
          <w:rFonts w:ascii="Arial" w:hAnsi="Arial" w:cs="Arial"/>
        </w:rPr>
        <w:t>poskytnutých služeb (</w:t>
      </w:r>
      <w:r>
        <w:rPr>
          <w:rFonts w:ascii="Arial" w:hAnsi="Arial" w:cs="Arial"/>
        </w:rPr>
        <w:t>vydaných certifikátů a kvalifikovaných prostředků</w:t>
      </w:r>
      <w:r w:rsidR="00F87B9C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ve smyslu odst. 6.11 </w:t>
      </w:r>
      <w:r w:rsidR="00345679">
        <w:rPr>
          <w:rFonts w:ascii="Arial" w:hAnsi="Arial" w:cs="Arial"/>
        </w:rPr>
        <w:t>RD</w:t>
      </w:r>
      <w:r>
        <w:rPr>
          <w:rFonts w:ascii="Arial" w:hAnsi="Arial" w:cs="Arial"/>
        </w:rPr>
        <w:t xml:space="preserve"> </w:t>
      </w:r>
      <w:r w:rsidR="00276A9F">
        <w:rPr>
          <w:rFonts w:ascii="Arial" w:hAnsi="Arial" w:cs="Arial"/>
        </w:rPr>
        <w:t>s</w:t>
      </w:r>
      <w:r w:rsidR="00276A9F" w:rsidRPr="00065C3E">
        <w:rPr>
          <w:rFonts w:ascii="Arial" w:hAnsi="Arial" w:cs="Arial"/>
        </w:rPr>
        <w:t xml:space="preserve">e </w:t>
      </w:r>
      <w:r w:rsidR="00276A9F">
        <w:rPr>
          <w:rFonts w:ascii="Arial" w:hAnsi="Arial" w:cs="Arial"/>
        </w:rPr>
        <w:t xml:space="preserve">Poskytovatel zavazuje Objednateli uhradit </w:t>
      </w:r>
      <w:r w:rsidR="0099644A">
        <w:rPr>
          <w:rFonts w:ascii="Arial" w:hAnsi="Arial" w:cs="Arial"/>
        </w:rPr>
        <w:t>smluvní pokut</w:t>
      </w:r>
      <w:r w:rsidR="00276A9F">
        <w:rPr>
          <w:rFonts w:ascii="Arial" w:hAnsi="Arial" w:cs="Arial"/>
        </w:rPr>
        <w:t>u</w:t>
      </w:r>
      <w:r w:rsidRPr="00061BD4">
        <w:rPr>
          <w:rFonts w:ascii="Arial" w:hAnsi="Arial" w:cs="Arial"/>
        </w:rPr>
        <w:t xml:space="preserve"> ve výši </w:t>
      </w:r>
      <w:r w:rsidR="00F87B9C">
        <w:rPr>
          <w:rFonts w:ascii="Arial" w:hAnsi="Arial" w:cs="Arial"/>
        </w:rPr>
        <w:t>1</w:t>
      </w:r>
      <w:r w:rsidR="00A170D1">
        <w:rPr>
          <w:rFonts w:ascii="Arial" w:hAnsi="Arial" w:cs="Arial"/>
        </w:rPr>
        <w:t xml:space="preserve"> </w:t>
      </w:r>
      <w:r w:rsidR="00F87B9C">
        <w:rPr>
          <w:rFonts w:ascii="Arial" w:hAnsi="Arial" w:cs="Arial"/>
        </w:rPr>
        <w:t>0</w:t>
      </w:r>
      <w:r w:rsidRPr="00061BD4">
        <w:rPr>
          <w:rFonts w:ascii="Arial" w:hAnsi="Arial" w:cs="Arial"/>
        </w:rPr>
        <w:t xml:space="preserve">00,- Kč, a to za každý </w:t>
      </w:r>
      <w:r>
        <w:rPr>
          <w:rFonts w:ascii="Arial" w:hAnsi="Arial" w:cs="Arial"/>
        </w:rPr>
        <w:t xml:space="preserve">kalendářní </w:t>
      </w:r>
      <w:r w:rsidRPr="00061BD4">
        <w:rPr>
          <w:rFonts w:ascii="Arial" w:hAnsi="Arial" w:cs="Arial"/>
        </w:rPr>
        <w:t xml:space="preserve">den prodlení </w:t>
      </w:r>
      <w:r>
        <w:rPr>
          <w:rFonts w:ascii="Arial" w:hAnsi="Arial" w:cs="Arial"/>
        </w:rPr>
        <w:t>se zasláním měsíční statistiky.</w:t>
      </w:r>
    </w:p>
    <w:p w14:paraId="1184A6E0" w14:textId="334EA32F" w:rsidR="00085859" w:rsidRDefault="00E047DB" w:rsidP="005603CA">
      <w:pPr>
        <w:pStyle w:val="Odstavecseseznamem"/>
        <w:numPr>
          <w:ilvl w:val="1"/>
          <w:numId w:val="50"/>
        </w:numPr>
        <w:tabs>
          <w:tab w:val="left" w:pos="709"/>
        </w:tabs>
        <w:suppressAutoHyphens/>
        <w:autoSpaceDE w:val="0"/>
        <w:autoSpaceDN w:val="0"/>
        <w:spacing w:after="240" w:line="276" w:lineRule="auto"/>
        <w:ind w:left="709" w:hanging="709"/>
        <w:contextualSpacing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V případě </w:t>
      </w:r>
      <w:r w:rsidR="00BD0460">
        <w:rPr>
          <w:rFonts w:ascii="Arial" w:hAnsi="Arial" w:cs="Arial"/>
        </w:rPr>
        <w:t>nedodržení závazku</w:t>
      </w:r>
      <w:r>
        <w:rPr>
          <w:rFonts w:ascii="Arial" w:hAnsi="Arial" w:cs="Arial"/>
        </w:rPr>
        <w:t xml:space="preserve"> </w:t>
      </w:r>
      <w:r w:rsidR="00085859">
        <w:rPr>
          <w:rFonts w:ascii="Arial" w:hAnsi="Arial" w:cs="Arial"/>
        </w:rPr>
        <w:t xml:space="preserve">Poskytovatele </w:t>
      </w:r>
      <w:r>
        <w:rPr>
          <w:rFonts w:ascii="Arial" w:hAnsi="Arial" w:cs="Arial"/>
        </w:rPr>
        <w:t xml:space="preserve">předložit </w:t>
      </w:r>
      <w:r w:rsidR="00F87B9C">
        <w:rPr>
          <w:rFonts w:ascii="Arial" w:hAnsi="Arial" w:cs="Arial"/>
        </w:rPr>
        <w:t xml:space="preserve">Objednateli doklad o uzavření </w:t>
      </w:r>
      <w:r>
        <w:rPr>
          <w:rFonts w:ascii="Arial" w:hAnsi="Arial" w:cs="Arial"/>
        </w:rPr>
        <w:t>pojistn</w:t>
      </w:r>
      <w:r w:rsidR="00F87B9C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smlouv</w:t>
      </w:r>
      <w:r w:rsidR="00F87B9C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="00085859">
        <w:rPr>
          <w:rFonts w:ascii="Arial" w:hAnsi="Arial" w:cs="Arial"/>
        </w:rPr>
        <w:t xml:space="preserve">ve lhůtě </w:t>
      </w:r>
      <w:r>
        <w:rPr>
          <w:rFonts w:ascii="Arial" w:hAnsi="Arial" w:cs="Arial"/>
        </w:rPr>
        <w:t xml:space="preserve">dle odst. </w:t>
      </w:r>
      <w:r w:rsidR="00085859">
        <w:rPr>
          <w:rFonts w:ascii="Arial" w:hAnsi="Arial" w:cs="Arial"/>
        </w:rPr>
        <w:t xml:space="preserve">6.12 </w:t>
      </w:r>
      <w:r w:rsidR="00BD0460">
        <w:rPr>
          <w:rFonts w:ascii="Arial" w:hAnsi="Arial" w:cs="Arial"/>
        </w:rPr>
        <w:t>RD</w:t>
      </w:r>
      <w:r w:rsidR="00085859">
        <w:rPr>
          <w:rFonts w:ascii="Arial" w:hAnsi="Arial" w:cs="Arial"/>
        </w:rPr>
        <w:t xml:space="preserve"> </w:t>
      </w:r>
      <w:r w:rsidR="00312EA8">
        <w:rPr>
          <w:rFonts w:ascii="Arial" w:hAnsi="Arial" w:cs="Arial"/>
        </w:rPr>
        <w:t>s</w:t>
      </w:r>
      <w:r w:rsidR="00312EA8" w:rsidRPr="00065C3E">
        <w:rPr>
          <w:rFonts w:ascii="Arial" w:hAnsi="Arial" w:cs="Arial"/>
        </w:rPr>
        <w:t xml:space="preserve">e </w:t>
      </w:r>
      <w:r w:rsidR="00312EA8">
        <w:rPr>
          <w:rFonts w:ascii="Arial" w:hAnsi="Arial" w:cs="Arial"/>
        </w:rPr>
        <w:t xml:space="preserve">Poskytovatel zavazuje Objednateli uhradit </w:t>
      </w:r>
      <w:r w:rsidR="00085859">
        <w:rPr>
          <w:rFonts w:ascii="Arial" w:hAnsi="Arial" w:cs="Arial"/>
        </w:rPr>
        <w:t>smluvní pokut</w:t>
      </w:r>
      <w:r w:rsidR="00312EA8">
        <w:rPr>
          <w:rFonts w:ascii="Arial" w:hAnsi="Arial" w:cs="Arial"/>
        </w:rPr>
        <w:t>u</w:t>
      </w:r>
      <w:r w:rsidR="00085859" w:rsidRPr="00061BD4">
        <w:rPr>
          <w:rFonts w:ascii="Arial" w:hAnsi="Arial" w:cs="Arial"/>
        </w:rPr>
        <w:t xml:space="preserve"> ve výši </w:t>
      </w:r>
      <w:r w:rsidR="00085859">
        <w:rPr>
          <w:rFonts w:ascii="Arial" w:hAnsi="Arial" w:cs="Arial"/>
        </w:rPr>
        <w:t>1</w:t>
      </w:r>
      <w:r w:rsidR="00BD0460">
        <w:rPr>
          <w:rFonts w:ascii="Arial" w:hAnsi="Arial" w:cs="Arial"/>
        </w:rPr>
        <w:t xml:space="preserve"> </w:t>
      </w:r>
      <w:r w:rsidR="00085859">
        <w:rPr>
          <w:rFonts w:ascii="Arial" w:hAnsi="Arial" w:cs="Arial"/>
        </w:rPr>
        <w:t>0</w:t>
      </w:r>
      <w:r w:rsidR="00085859" w:rsidRPr="00061BD4">
        <w:rPr>
          <w:rFonts w:ascii="Arial" w:hAnsi="Arial" w:cs="Arial"/>
        </w:rPr>
        <w:t xml:space="preserve">00,- Kč, a to za každý započatý den </w:t>
      </w:r>
      <w:r w:rsidR="00085859">
        <w:rPr>
          <w:rFonts w:ascii="Arial" w:hAnsi="Arial" w:cs="Arial"/>
        </w:rPr>
        <w:t xml:space="preserve">trvání </w:t>
      </w:r>
      <w:r w:rsidR="00085859" w:rsidRPr="00061BD4">
        <w:rPr>
          <w:rFonts w:ascii="Arial" w:hAnsi="Arial" w:cs="Arial"/>
        </w:rPr>
        <w:t>prodlení</w:t>
      </w:r>
      <w:r w:rsidR="00085859">
        <w:rPr>
          <w:rFonts w:ascii="Arial" w:hAnsi="Arial" w:cs="Arial"/>
        </w:rPr>
        <w:t>.</w:t>
      </w:r>
    </w:p>
    <w:p w14:paraId="479F1292" w14:textId="33907A15" w:rsidR="00A001E6" w:rsidRPr="00065C3E" w:rsidRDefault="00085859" w:rsidP="005603CA">
      <w:pPr>
        <w:pStyle w:val="Odstavecseseznamem"/>
        <w:numPr>
          <w:ilvl w:val="1"/>
          <w:numId w:val="50"/>
        </w:numPr>
        <w:tabs>
          <w:tab w:val="left" w:pos="709"/>
        </w:tabs>
        <w:suppressAutoHyphens/>
        <w:autoSpaceDE w:val="0"/>
        <w:autoSpaceDN w:val="0"/>
        <w:spacing w:after="240" w:line="276" w:lineRule="auto"/>
        <w:ind w:left="709" w:hanging="709"/>
        <w:contextualSpacing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V případě porušení </w:t>
      </w:r>
      <w:r w:rsidR="00232B3D">
        <w:rPr>
          <w:rFonts w:ascii="Arial" w:hAnsi="Arial" w:cs="Arial"/>
        </w:rPr>
        <w:t xml:space="preserve">závazku </w:t>
      </w:r>
      <w:r>
        <w:rPr>
          <w:rFonts w:ascii="Arial" w:hAnsi="Arial" w:cs="Arial"/>
        </w:rPr>
        <w:t>Poskytovatele stanovené</w:t>
      </w:r>
      <w:r w:rsidR="00E04CD9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v odst. 6.13 </w:t>
      </w:r>
      <w:r w:rsidR="00232B3D">
        <w:rPr>
          <w:rFonts w:ascii="Arial" w:hAnsi="Arial" w:cs="Arial"/>
        </w:rPr>
        <w:t>RD</w:t>
      </w:r>
      <w:r>
        <w:rPr>
          <w:rFonts w:ascii="Arial" w:hAnsi="Arial" w:cs="Arial"/>
        </w:rPr>
        <w:t xml:space="preserve"> </w:t>
      </w:r>
      <w:r w:rsidR="00B92D34">
        <w:rPr>
          <w:rFonts w:ascii="Arial" w:hAnsi="Arial" w:cs="Arial"/>
        </w:rPr>
        <w:t>s</w:t>
      </w:r>
      <w:r w:rsidR="00B92D34" w:rsidRPr="00065C3E">
        <w:rPr>
          <w:rFonts w:ascii="Arial" w:hAnsi="Arial" w:cs="Arial"/>
        </w:rPr>
        <w:t xml:space="preserve">e </w:t>
      </w:r>
      <w:r w:rsidR="00B92D34">
        <w:rPr>
          <w:rFonts w:ascii="Arial" w:hAnsi="Arial" w:cs="Arial"/>
        </w:rPr>
        <w:t xml:space="preserve">Poskytovatel zavazuje Objednateli uhradit </w:t>
      </w:r>
      <w:r>
        <w:rPr>
          <w:rFonts w:ascii="Arial" w:hAnsi="Arial" w:cs="Arial"/>
        </w:rPr>
        <w:t>smluvní pokuty</w:t>
      </w:r>
      <w:r w:rsidRPr="00061BD4">
        <w:rPr>
          <w:rFonts w:ascii="Arial" w:hAnsi="Arial" w:cs="Arial"/>
        </w:rPr>
        <w:t xml:space="preserve"> ve výši</w:t>
      </w:r>
      <w:r w:rsidR="00027EE2">
        <w:rPr>
          <w:rFonts w:ascii="Arial" w:hAnsi="Arial" w:cs="Arial"/>
        </w:rPr>
        <w:t xml:space="preserve"> </w:t>
      </w:r>
      <w:r w:rsidR="00F87B9C">
        <w:rPr>
          <w:rFonts w:ascii="Arial" w:hAnsi="Arial" w:cs="Arial"/>
        </w:rPr>
        <w:t>1</w:t>
      </w:r>
      <w:r>
        <w:rPr>
          <w:rFonts w:ascii="Arial" w:hAnsi="Arial" w:cs="Arial"/>
        </w:rPr>
        <w:t>0</w:t>
      </w:r>
      <w:r w:rsidR="00232B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</w:t>
      </w:r>
      <w:r w:rsidRPr="00061BD4">
        <w:rPr>
          <w:rFonts w:ascii="Arial" w:hAnsi="Arial" w:cs="Arial"/>
        </w:rPr>
        <w:t>00,- Kč</w:t>
      </w:r>
      <w:r w:rsidR="00232B3D">
        <w:rPr>
          <w:rFonts w:ascii="Arial" w:hAnsi="Arial" w:cs="Arial"/>
        </w:rPr>
        <w:t>, a to</w:t>
      </w:r>
      <w:r>
        <w:rPr>
          <w:rFonts w:ascii="Arial" w:hAnsi="Arial" w:cs="Arial"/>
        </w:rPr>
        <w:t xml:space="preserve"> za každý jednotlivý případ.</w:t>
      </w:r>
    </w:p>
    <w:p w14:paraId="5EF0DC1A" w14:textId="1AD1B4CE" w:rsidR="00054F13" w:rsidRDefault="00054F13" w:rsidP="005603CA">
      <w:pPr>
        <w:pStyle w:val="Zkladntext"/>
        <w:widowControl/>
        <w:numPr>
          <w:ilvl w:val="1"/>
          <w:numId w:val="50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ind w:left="709" w:hanging="709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V případě porušení </w:t>
      </w:r>
      <w:r w:rsidR="00566B83">
        <w:rPr>
          <w:rFonts w:ascii="Arial" w:hAnsi="Arial" w:cs="Arial"/>
        </w:rPr>
        <w:t>závazku</w:t>
      </w:r>
      <w:r>
        <w:rPr>
          <w:rFonts w:ascii="Arial" w:hAnsi="Arial" w:cs="Arial"/>
        </w:rPr>
        <w:t xml:space="preserve"> Poskytovatele informovat Objednatele o stavu certifikátů či kvalifikovaných prostředků dle odst. 6.14 </w:t>
      </w:r>
      <w:r w:rsidR="00E31707">
        <w:rPr>
          <w:rFonts w:ascii="Arial" w:hAnsi="Arial" w:cs="Arial"/>
        </w:rPr>
        <w:t xml:space="preserve">a 6.15 </w:t>
      </w:r>
      <w:r w:rsidR="00566B83">
        <w:rPr>
          <w:rFonts w:ascii="Arial" w:hAnsi="Arial" w:cs="Arial"/>
        </w:rPr>
        <w:t>RD</w:t>
      </w:r>
      <w:r>
        <w:rPr>
          <w:rFonts w:ascii="Arial" w:hAnsi="Arial" w:cs="Arial"/>
        </w:rPr>
        <w:t xml:space="preserve"> </w:t>
      </w:r>
      <w:r w:rsidR="005A4D5A">
        <w:rPr>
          <w:rFonts w:ascii="Arial" w:hAnsi="Arial" w:cs="Arial"/>
        </w:rPr>
        <w:t>s</w:t>
      </w:r>
      <w:r w:rsidR="005A4D5A" w:rsidRPr="00065C3E">
        <w:rPr>
          <w:rFonts w:ascii="Arial" w:hAnsi="Arial" w:cs="Arial"/>
        </w:rPr>
        <w:t xml:space="preserve">e </w:t>
      </w:r>
      <w:r w:rsidR="005A4D5A">
        <w:rPr>
          <w:rFonts w:ascii="Arial" w:hAnsi="Arial" w:cs="Arial"/>
        </w:rPr>
        <w:t xml:space="preserve">Poskytovatel zavazuje Objednateli uhradit </w:t>
      </w:r>
      <w:r>
        <w:rPr>
          <w:rFonts w:ascii="Arial" w:hAnsi="Arial" w:cs="Arial"/>
        </w:rPr>
        <w:t>smluvní pokuty</w:t>
      </w:r>
      <w:r w:rsidRPr="00061BD4">
        <w:rPr>
          <w:rFonts w:ascii="Arial" w:hAnsi="Arial" w:cs="Arial"/>
        </w:rPr>
        <w:t xml:space="preserve"> ve výši </w:t>
      </w:r>
      <w:r>
        <w:rPr>
          <w:rFonts w:ascii="Arial" w:hAnsi="Arial" w:cs="Arial"/>
        </w:rPr>
        <w:t>5</w:t>
      </w:r>
      <w:r w:rsidR="00566B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</w:t>
      </w:r>
      <w:r w:rsidRPr="00061BD4">
        <w:rPr>
          <w:rFonts w:ascii="Arial" w:hAnsi="Arial" w:cs="Arial"/>
        </w:rPr>
        <w:t xml:space="preserve">00,- Kč, a to za každý </w:t>
      </w:r>
      <w:r>
        <w:rPr>
          <w:rFonts w:ascii="Arial" w:hAnsi="Arial" w:cs="Arial"/>
        </w:rPr>
        <w:t>jednotlivý případ.</w:t>
      </w:r>
    </w:p>
    <w:p w14:paraId="09CD4331" w14:textId="066D957B" w:rsidR="00AC3F57" w:rsidRPr="00065C3E" w:rsidRDefault="00AC3F57" w:rsidP="00AC3F57">
      <w:pPr>
        <w:pStyle w:val="Zkladntext"/>
        <w:widowControl/>
        <w:numPr>
          <w:ilvl w:val="1"/>
          <w:numId w:val="50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ind w:left="709" w:hanging="709"/>
        <w:textAlignment w:val="baseline"/>
        <w:rPr>
          <w:rFonts w:ascii="Arial" w:hAnsi="Arial" w:cs="Arial"/>
        </w:rPr>
      </w:pPr>
      <w:r w:rsidRPr="00065C3E">
        <w:rPr>
          <w:rFonts w:ascii="Arial" w:hAnsi="Arial" w:cs="Arial"/>
        </w:rPr>
        <w:t>V případě porušení závazku mlčenlivosti dle čl. X</w:t>
      </w:r>
      <w:r>
        <w:rPr>
          <w:rFonts w:ascii="Arial" w:hAnsi="Arial" w:cs="Arial"/>
        </w:rPr>
        <w:t>.</w:t>
      </w:r>
      <w:r w:rsidRPr="00065C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RD</w:t>
      </w:r>
      <w:r w:rsidRPr="00065C3E">
        <w:rPr>
          <w:rFonts w:ascii="Arial" w:hAnsi="Arial" w:cs="Arial"/>
        </w:rPr>
        <w:t xml:space="preserve"> </w:t>
      </w:r>
      <w:r w:rsidR="001B05C9">
        <w:rPr>
          <w:rFonts w:ascii="Arial" w:hAnsi="Arial" w:cs="Arial"/>
        </w:rPr>
        <w:t>s</w:t>
      </w:r>
      <w:r w:rsidR="001B05C9" w:rsidRPr="00065C3E">
        <w:rPr>
          <w:rFonts w:ascii="Arial" w:hAnsi="Arial" w:cs="Arial"/>
        </w:rPr>
        <w:t xml:space="preserve">e </w:t>
      </w:r>
      <w:r w:rsidR="001B05C9">
        <w:rPr>
          <w:rFonts w:ascii="Arial" w:hAnsi="Arial" w:cs="Arial"/>
        </w:rPr>
        <w:t xml:space="preserve">Poskytovatel zavazuje Objednateli uhradit </w:t>
      </w:r>
      <w:r>
        <w:rPr>
          <w:rFonts w:ascii="Arial" w:hAnsi="Arial" w:cs="Arial"/>
        </w:rPr>
        <w:t xml:space="preserve">smluvní pokuty </w:t>
      </w:r>
      <w:r w:rsidRPr="00065C3E">
        <w:rPr>
          <w:rFonts w:ascii="Arial" w:hAnsi="Arial" w:cs="Arial"/>
        </w:rPr>
        <w:t xml:space="preserve">ve výši 100 000,- Kč, a to za každý jednotlivý případ </w:t>
      </w:r>
      <w:r>
        <w:rPr>
          <w:rFonts w:ascii="Arial" w:hAnsi="Arial" w:cs="Arial"/>
        </w:rPr>
        <w:t>nedodržení závazku</w:t>
      </w:r>
      <w:r w:rsidRPr="00065C3E">
        <w:rPr>
          <w:rFonts w:ascii="Arial" w:hAnsi="Arial" w:cs="Arial"/>
        </w:rPr>
        <w:t>.</w:t>
      </w:r>
    </w:p>
    <w:p w14:paraId="58D4A997" w14:textId="35DDE478" w:rsidR="00BD49AA" w:rsidRDefault="00BD49AA" w:rsidP="005603CA">
      <w:pPr>
        <w:pStyle w:val="Zkladntext"/>
        <w:widowControl/>
        <w:numPr>
          <w:ilvl w:val="1"/>
          <w:numId w:val="50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ind w:left="709" w:hanging="709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Smluvní pokuty jsou splatné do 30 kalendářních dnů po obdržení jejich vyúčtování.</w:t>
      </w:r>
    </w:p>
    <w:p w14:paraId="4EB2AC05" w14:textId="03CCBAB5" w:rsidR="005603CA" w:rsidRPr="00065C3E" w:rsidRDefault="005603CA" w:rsidP="005603CA">
      <w:pPr>
        <w:pStyle w:val="Zkladntext"/>
        <w:widowControl/>
        <w:numPr>
          <w:ilvl w:val="1"/>
          <w:numId w:val="50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ind w:left="709" w:hanging="709"/>
        <w:textAlignment w:val="baseline"/>
        <w:rPr>
          <w:rFonts w:ascii="Arial" w:hAnsi="Arial" w:cs="Arial"/>
        </w:rPr>
      </w:pPr>
      <w:r w:rsidRPr="00065C3E">
        <w:rPr>
          <w:rFonts w:ascii="Arial" w:hAnsi="Arial" w:cs="Arial"/>
        </w:rPr>
        <w:t xml:space="preserve">Objednatel je oprávněn svoji pohledávku z titulu smluvní pokuty </w:t>
      </w:r>
      <w:r w:rsidR="00AD7CA8">
        <w:rPr>
          <w:rFonts w:ascii="Arial" w:hAnsi="Arial" w:cs="Arial"/>
        </w:rPr>
        <w:t xml:space="preserve">jednostranně </w:t>
      </w:r>
      <w:r w:rsidRPr="00065C3E">
        <w:rPr>
          <w:rFonts w:ascii="Arial" w:hAnsi="Arial" w:cs="Arial"/>
        </w:rPr>
        <w:t>započít</w:t>
      </w:r>
      <w:r w:rsidR="00AD7CA8">
        <w:rPr>
          <w:rFonts w:ascii="Arial" w:hAnsi="Arial" w:cs="Arial"/>
        </w:rPr>
        <w:t>at</w:t>
      </w:r>
      <w:r w:rsidRPr="00065C3E">
        <w:rPr>
          <w:rFonts w:ascii="Arial" w:hAnsi="Arial" w:cs="Arial"/>
        </w:rPr>
        <w:t xml:space="preserve"> oproti splatné pohledávce Poskytovatele.</w:t>
      </w:r>
    </w:p>
    <w:p w14:paraId="4A58123E" w14:textId="3F756C86" w:rsidR="005603CA" w:rsidRDefault="005603CA" w:rsidP="005603CA">
      <w:pPr>
        <w:pStyle w:val="Zkladntext"/>
        <w:widowControl/>
        <w:numPr>
          <w:ilvl w:val="1"/>
          <w:numId w:val="50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ind w:left="709" w:hanging="709"/>
        <w:textAlignment w:val="baseline"/>
        <w:rPr>
          <w:rFonts w:ascii="Arial" w:hAnsi="Arial" w:cs="Arial"/>
        </w:rPr>
      </w:pPr>
      <w:r w:rsidRPr="00065C3E">
        <w:rPr>
          <w:rFonts w:ascii="Arial" w:hAnsi="Arial" w:cs="Arial"/>
        </w:rPr>
        <w:t xml:space="preserve">Uhrazení smluvní pokuty </w:t>
      </w:r>
      <w:r w:rsidR="00AD7CA8">
        <w:rPr>
          <w:rFonts w:ascii="Arial" w:hAnsi="Arial" w:cs="Arial"/>
        </w:rPr>
        <w:t xml:space="preserve">Poskytovatelem </w:t>
      </w:r>
      <w:r w:rsidRPr="00065C3E">
        <w:rPr>
          <w:rFonts w:ascii="Arial" w:hAnsi="Arial" w:cs="Arial"/>
        </w:rPr>
        <w:t>ne</w:t>
      </w:r>
      <w:r w:rsidR="00F87B9C">
        <w:rPr>
          <w:rFonts w:ascii="Arial" w:hAnsi="Arial" w:cs="Arial"/>
        </w:rPr>
        <w:t>ní dotčeno</w:t>
      </w:r>
      <w:r w:rsidRPr="00065C3E">
        <w:rPr>
          <w:rFonts w:ascii="Arial" w:hAnsi="Arial" w:cs="Arial"/>
        </w:rPr>
        <w:t xml:space="preserve"> </w:t>
      </w:r>
      <w:r w:rsidR="0021743C" w:rsidRPr="00065C3E">
        <w:rPr>
          <w:rFonts w:ascii="Arial" w:hAnsi="Arial" w:cs="Arial"/>
        </w:rPr>
        <w:t>právo Objednatel</w:t>
      </w:r>
      <w:r w:rsidR="00F87B9C">
        <w:rPr>
          <w:rFonts w:ascii="Arial" w:hAnsi="Arial" w:cs="Arial"/>
        </w:rPr>
        <w:t>e</w:t>
      </w:r>
      <w:r w:rsidRPr="00065C3E">
        <w:rPr>
          <w:rFonts w:ascii="Arial" w:hAnsi="Arial" w:cs="Arial"/>
        </w:rPr>
        <w:t xml:space="preserve"> </w:t>
      </w:r>
      <w:r w:rsidR="00F87B9C">
        <w:rPr>
          <w:rFonts w:ascii="Arial" w:hAnsi="Arial" w:cs="Arial"/>
        </w:rPr>
        <w:t xml:space="preserve">požadovat </w:t>
      </w:r>
      <w:r w:rsidR="00340630">
        <w:rPr>
          <w:rFonts w:ascii="Arial" w:hAnsi="Arial" w:cs="Arial"/>
        </w:rPr>
        <w:t xml:space="preserve">na Poskytovateli </w:t>
      </w:r>
      <w:r w:rsidRPr="00065C3E">
        <w:rPr>
          <w:rFonts w:ascii="Arial" w:hAnsi="Arial" w:cs="Arial"/>
        </w:rPr>
        <w:t>náhradu újmy způsobené porušením povinnosti</w:t>
      </w:r>
      <w:r w:rsidR="00C86E06">
        <w:rPr>
          <w:rFonts w:ascii="Arial" w:hAnsi="Arial" w:cs="Arial"/>
        </w:rPr>
        <w:t xml:space="preserve"> anebo nedodržením závazku</w:t>
      </w:r>
      <w:r w:rsidRPr="00065C3E">
        <w:rPr>
          <w:rFonts w:ascii="Arial" w:hAnsi="Arial" w:cs="Arial"/>
        </w:rPr>
        <w:t xml:space="preserve">, pro kterou jsou smluvní pokuty sjednány. Zaplacení smluvní pokuty nezbavuje Poskytovatele povinnosti splnit závazek stanovený </w:t>
      </w:r>
      <w:r w:rsidR="004273BA">
        <w:rPr>
          <w:rFonts w:ascii="Arial" w:hAnsi="Arial" w:cs="Arial"/>
        </w:rPr>
        <w:t>RD</w:t>
      </w:r>
      <w:r w:rsidRPr="00065C3E">
        <w:rPr>
          <w:rFonts w:ascii="Arial" w:hAnsi="Arial" w:cs="Arial"/>
        </w:rPr>
        <w:t>.</w:t>
      </w:r>
    </w:p>
    <w:p w14:paraId="167F3DBA" w14:textId="26A14911" w:rsidR="00CC7B79" w:rsidRPr="00065C3E" w:rsidRDefault="00CC7B79" w:rsidP="00687952">
      <w:pPr>
        <w:pStyle w:val="Zkladntext"/>
        <w:widowControl/>
        <w:numPr>
          <w:ilvl w:val="1"/>
          <w:numId w:val="50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ind w:left="709" w:hanging="709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Poskytovatel </w:t>
      </w:r>
      <w:r w:rsidR="005337D2">
        <w:rPr>
          <w:rFonts w:ascii="Arial" w:hAnsi="Arial" w:cs="Arial"/>
        </w:rPr>
        <w:t>se v případě</w:t>
      </w:r>
      <w:r>
        <w:rPr>
          <w:rFonts w:ascii="Arial" w:hAnsi="Arial" w:cs="Arial"/>
        </w:rPr>
        <w:t xml:space="preserve"> vymazán</w:t>
      </w:r>
      <w:r w:rsidR="005337D2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z důvěryhodného</w:t>
      </w:r>
      <w:r w:rsidRPr="00CC7B79">
        <w:rPr>
          <w:rFonts w:ascii="Arial" w:hAnsi="Arial" w:cs="Arial"/>
        </w:rPr>
        <w:t xml:space="preserve"> seznamu kvalifikovaných Poskytovatelů služeb vytvářejících důvěru dle čl. 22 nařízení </w:t>
      </w:r>
      <w:proofErr w:type="spellStart"/>
      <w:r w:rsidRPr="00CC7B79">
        <w:rPr>
          <w:rFonts w:ascii="Arial" w:hAnsi="Arial" w:cs="Arial"/>
        </w:rPr>
        <w:t>eIDAS</w:t>
      </w:r>
      <w:proofErr w:type="spellEnd"/>
      <w:r>
        <w:rPr>
          <w:rFonts w:ascii="Arial" w:hAnsi="Arial" w:cs="Arial"/>
        </w:rPr>
        <w:t xml:space="preserve"> zavazuje </w:t>
      </w:r>
      <w:r w:rsidR="005337D2">
        <w:rPr>
          <w:rFonts w:ascii="Arial" w:hAnsi="Arial" w:cs="Arial"/>
        </w:rPr>
        <w:t>Objednateli uhradit</w:t>
      </w:r>
      <w:r>
        <w:rPr>
          <w:rFonts w:ascii="Arial" w:hAnsi="Arial" w:cs="Arial"/>
        </w:rPr>
        <w:t xml:space="preserve"> veškeré škody z toho plynoucí.</w:t>
      </w:r>
    </w:p>
    <w:p w14:paraId="2FC09FFA" w14:textId="77777777" w:rsidR="005603CA" w:rsidRPr="00065C3E" w:rsidRDefault="005603CA" w:rsidP="005603CA">
      <w:pPr>
        <w:pStyle w:val="smlouva"/>
        <w:keepNext/>
        <w:autoSpaceDE/>
        <w:autoSpaceDN/>
        <w:spacing w:before="360" w:after="120" w:line="276" w:lineRule="auto"/>
        <w:rPr>
          <w:rFonts w:ascii="Arial" w:hAnsi="Arial" w:cs="Arial"/>
          <w:b/>
          <w:bCs/>
          <w:sz w:val="20"/>
          <w:szCs w:val="20"/>
        </w:rPr>
      </w:pPr>
      <w:r w:rsidRPr="00065C3E">
        <w:rPr>
          <w:rFonts w:ascii="Arial" w:hAnsi="Arial" w:cs="Arial"/>
          <w:b/>
          <w:bCs/>
          <w:sz w:val="20"/>
          <w:szCs w:val="20"/>
        </w:rPr>
        <w:t>Čl. X.</w:t>
      </w:r>
    </w:p>
    <w:p w14:paraId="0BC6104B" w14:textId="7A74080A" w:rsidR="005603CA" w:rsidRPr="00065C3E" w:rsidRDefault="005603CA" w:rsidP="005603CA">
      <w:pPr>
        <w:pStyle w:val="smlouva"/>
        <w:keepNext/>
        <w:autoSpaceDE/>
        <w:autoSpaceDN/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  <w:r w:rsidRPr="00065C3E">
        <w:rPr>
          <w:rFonts w:ascii="Arial" w:hAnsi="Arial" w:cs="Arial"/>
          <w:b/>
          <w:bCs/>
          <w:sz w:val="20"/>
          <w:szCs w:val="20"/>
        </w:rPr>
        <w:t xml:space="preserve">Ochrana </w:t>
      </w:r>
      <w:r w:rsidR="00670B43">
        <w:rPr>
          <w:rFonts w:ascii="Arial" w:hAnsi="Arial" w:cs="Arial"/>
          <w:b/>
          <w:bCs/>
          <w:sz w:val="20"/>
          <w:szCs w:val="20"/>
        </w:rPr>
        <w:t xml:space="preserve">důvěrných </w:t>
      </w:r>
      <w:r w:rsidRPr="00065C3E">
        <w:rPr>
          <w:rFonts w:ascii="Arial" w:hAnsi="Arial" w:cs="Arial"/>
          <w:b/>
          <w:bCs/>
          <w:sz w:val="20"/>
          <w:szCs w:val="20"/>
        </w:rPr>
        <w:t>informací</w:t>
      </w:r>
      <w:r w:rsidR="0047382B">
        <w:rPr>
          <w:rFonts w:ascii="Arial" w:hAnsi="Arial" w:cs="Arial"/>
          <w:b/>
          <w:bCs/>
          <w:sz w:val="20"/>
          <w:szCs w:val="20"/>
        </w:rPr>
        <w:t>, ochrana osobních údajů</w:t>
      </w:r>
    </w:p>
    <w:p w14:paraId="486BB1E3" w14:textId="4595DB9A" w:rsidR="005603CA" w:rsidRPr="00065C3E" w:rsidRDefault="0047382B" w:rsidP="001862B9">
      <w:pPr>
        <w:pStyle w:val="Zkladntext"/>
        <w:widowControl/>
        <w:numPr>
          <w:ilvl w:val="1"/>
          <w:numId w:val="51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ind w:left="709" w:hanging="709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Za důvěrné informace </w:t>
      </w:r>
      <w:r w:rsidR="00670B43">
        <w:rPr>
          <w:rFonts w:ascii="Arial" w:hAnsi="Arial" w:cs="Arial"/>
        </w:rPr>
        <w:t>Objednatele</w:t>
      </w:r>
      <w:r w:rsidR="00340630">
        <w:rPr>
          <w:rFonts w:ascii="Arial" w:hAnsi="Arial" w:cs="Arial"/>
        </w:rPr>
        <w:t xml:space="preserve"> a ÚP ČR</w:t>
      </w:r>
      <w:r w:rsidR="00670B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pro účely </w:t>
      </w:r>
      <w:r w:rsidR="00550B97">
        <w:rPr>
          <w:rFonts w:ascii="Arial" w:hAnsi="Arial" w:cs="Arial"/>
        </w:rPr>
        <w:t>RD</w:t>
      </w:r>
      <w:r w:rsidR="00670B43">
        <w:rPr>
          <w:rFonts w:ascii="Arial" w:hAnsi="Arial" w:cs="Arial"/>
        </w:rPr>
        <w:t xml:space="preserve"> považují </w:t>
      </w:r>
      <w:r>
        <w:rPr>
          <w:rFonts w:ascii="Arial" w:hAnsi="Arial" w:cs="Arial"/>
        </w:rPr>
        <w:t>v</w:t>
      </w:r>
      <w:r w:rsidR="005603CA" w:rsidRPr="00065C3E">
        <w:rPr>
          <w:rFonts w:ascii="Arial" w:hAnsi="Arial" w:cs="Arial"/>
        </w:rPr>
        <w:t>eškeré informace</w:t>
      </w:r>
      <w:r w:rsidR="00550B97">
        <w:rPr>
          <w:rFonts w:ascii="Arial" w:hAnsi="Arial" w:cs="Arial"/>
        </w:rPr>
        <w:br/>
      </w:r>
      <w:r w:rsidR="00670B43">
        <w:rPr>
          <w:rFonts w:ascii="Arial" w:hAnsi="Arial" w:cs="Arial"/>
        </w:rPr>
        <w:t>a skutečnosti týkající se Objednatele</w:t>
      </w:r>
      <w:r w:rsidR="00340630">
        <w:rPr>
          <w:rFonts w:ascii="Arial" w:hAnsi="Arial" w:cs="Arial"/>
        </w:rPr>
        <w:t xml:space="preserve"> a ÚP ČR</w:t>
      </w:r>
      <w:r w:rsidR="005603CA" w:rsidRPr="00065C3E">
        <w:rPr>
          <w:rFonts w:ascii="Arial" w:hAnsi="Arial" w:cs="Arial"/>
        </w:rPr>
        <w:t>, s nimiž se Poskytovatel seznámí</w:t>
      </w:r>
      <w:r w:rsidR="0002522E">
        <w:rPr>
          <w:rFonts w:ascii="Arial" w:hAnsi="Arial" w:cs="Arial"/>
        </w:rPr>
        <w:t xml:space="preserve"> nebo o nichž se dozví</w:t>
      </w:r>
      <w:r w:rsidR="005603CA" w:rsidRPr="00065C3E">
        <w:rPr>
          <w:rFonts w:ascii="Arial" w:hAnsi="Arial" w:cs="Arial"/>
        </w:rPr>
        <w:t xml:space="preserve"> v souvislosti s</w:t>
      </w:r>
      <w:r w:rsidR="00670B43">
        <w:rPr>
          <w:rFonts w:ascii="Arial" w:hAnsi="Arial" w:cs="Arial"/>
        </w:rPr>
        <w:t> uzav</w:t>
      </w:r>
      <w:r w:rsidR="00550B97">
        <w:rPr>
          <w:rFonts w:ascii="Arial" w:hAnsi="Arial" w:cs="Arial"/>
        </w:rPr>
        <w:t>ře</w:t>
      </w:r>
      <w:r w:rsidR="00670B43">
        <w:rPr>
          <w:rFonts w:ascii="Arial" w:hAnsi="Arial" w:cs="Arial"/>
        </w:rPr>
        <w:t xml:space="preserve">ním </w:t>
      </w:r>
      <w:r w:rsidR="00550B97">
        <w:rPr>
          <w:rFonts w:ascii="Arial" w:hAnsi="Arial" w:cs="Arial"/>
        </w:rPr>
        <w:t>RD</w:t>
      </w:r>
      <w:r w:rsidR="00670B43">
        <w:rPr>
          <w:rFonts w:ascii="Arial" w:hAnsi="Arial" w:cs="Arial"/>
        </w:rPr>
        <w:t xml:space="preserve"> a </w:t>
      </w:r>
      <w:r w:rsidR="00340630">
        <w:rPr>
          <w:rFonts w:ascii="Arial" w:hAnsi="Arial" w:cs="Arial"/>
        </w:rPr>
        <w:t>s</w:t>
      </w:r>
      <w:r w:rsidR="00550B97">
        <w:rPr>
          <w:rFonts w:ascii="Arial" w:hAnsi="Arial" w:cs="Arial"/>
        </w:rPr>
        <w:t> </w:t>
      </w:r>
      <w:r w:rsidR="00670B43">
        <w:rPr>
          <w:rFonts w:ascii="Arial" w:hAnsi="Arial" w:cs="Arial"/>
        </w:rPr>
        <w:t>plněním</w:t>
      </w:r>
      <w:r w:rsidR="00550B97">
        <w:rPr>
          <w:rFonts w:ascii="Arial" w:hAnsi="Arial" w:cs="Arial"/>
        </w:rPr>
        <w:t xml:space="preserve"> předmětu RD</w:t>
      </w:r>
      <w:r w:rsidR="00670B43">
        <w:rPr>
          <w:rFonts w:ascii="Arial" w:hAnsi="Arial" w:cs="Arial"/>
        </w:rPr>
        <w:t>.</w:t>
      </w:r>
      <w:r w:rsidR="005603CA" w:rsidRPr="00065C3E">
        <w:rPr>
          <w:rFonts w:ascii="Arial" w:hAnsi="Arial" w:cs="Arial"/>
        </w:rPr>
        <w:t xml:space="preserve"> </w:t>
      </w:r>
      <w:r w:rsidR="00670B43">
        <w:rPr>
          <w:rFonts w:ascii="Arial" w:hAnsi="Arial" w:cs="Arial"/>
        </w:rPr>
        <w:t xml:space="preserve">Za důvěrné informace Poskytovatele se pro účely </w:t>
      </w:r>
      <w:r w:rsidR="00550B97">
        <w:rPr>
          <w:rFonts w:ascii="Arial" w:hAnsi="Arial" w:cs="Arial"/>
        </w:rPr>
        <w:t>RD</w:t>
      </w:r>
      <w:r w:rsidR="00670B43">
        <w:rPr>
          <w:rFonts w:ascii="Arial" w:hAnsi="Arial" w:cs="Arial"/>
        </w:rPr>
        <w:t xml:space="preserve"> považují informace a skutečnosti týkající se Poskytovatele, které při předání (zpřístupnění) Objednateli Poskytovatel výslovně označí za obchodní tajemství.</w:t>
      </w:r>
    </w:p>
    <w:p w14:paraId="6694247C" w14:textId="665B7D79" w:rsidR="005603CA" w:rsidRDefault="001862B9" w:rsidP="005603CA">
      <w:pPr>
        <w:pStyle w:val="Zkladntext"/>
        <w:widowControl/>
        <w:numPr>
          <w:ilvl w:val="1"/>
          <w:numId w:val="51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ind w:left="709" w:hanging="709"/>
        <w:textAlignment w:val="baseline"/>
        <w:rPr>
          <w:rFonts w:ascii="Arial" w:hAnsi="Arial" w:cs="Arial"/>
        </w:rPr>
      </w:pPr>
      <w:bookmarkStart w:id="5" w:name="OLE_LINK3"/>
      <w:r>
        <w:rPr>
          <w:rFonts w:ascii="Arial" w:hAnsi="Arial" w:cs="Arial"/>
        </w:rPr>
        <w:lastRenderedPageBreak/>
        <w:t>Smluvní strany</w:t>
      </w:r>
      <w:r w:rsidRPr="00065C3E">
        <w:rPr>
          <w:rFonts w:ascii="Arial" w:hAnsi="Arial" w:cs="Arial"/>
        </w:rPr>
        <w:t xml:space="preserve"> </w:t>
      </w:r>
      <w:r w:rsidR="005603CA" w:rsidRPr="00065C3E">
        <w:rPr>
          <w:rFonts w:ascii="Arial" w:hAnsi="Arial" w:cs="Arial"/>
        </w:rPr>
        <w:t>se zavazuj</w:t>
      </w:r>
      <w:r>
        <w:rPr>
          <w:rFonts w:ascii="Arial" w:hAnsi="Arial" w:cs="Arial"/>
        </w:rPr>
        <w:t>í</w:t>
      </w:r>
      <w:r w:rsidR="005603CA" w:rsidRPr="00065C3E">
        <w:rPr>
          <w:rFonts w:ascii="Arial" w:hAnsi="Arial" w:cs="Arial"/>
        </w:rPr>
        <w:t xml:space="preserve"> zachovávat mlčenlivost o důvěrných informacích a tyto používat pouze k poskytování </w:t>
      </w:r>
      <w:r w:rsidR="00340630">
        <w:rPr>
          <w:rFonts w:ascii="Arial" w:hAnsi="Arial" w:cs="Arial"/>
        </w:rPr>
        <w:t>služeb</w:t>
      </w:r>
      <w:r w:rsidR="00340630" w:rsidRPr="00065C3E">
        <w:rPr>
          <w:rFonts w:ascii="Arial" w:hAnsi="Arial" w:cs="Arial"/>
        </w:rPr>
        <w:t xml:space="preserve"> </w:t>
      </w:r>
      <w:r w:rsidR="005603CA" w:rsidRPr="00065C3E">
        <w:rPr>
          <w:rFonts w:ascii="Arial" w:hAnsi="Arial" w:cs="Arial"/>
        </w:rPr>
        <w:t xml:space="preserve">dle této </w:t>
      </w:r>
      <w:r w:rsidR="00D57EDE">
        <w:rPr>
          <w:rFonts w:ascii="Arial" w:hAnsi="Arial" w:cs="Arial"/>
        </w:rPr>
        <w:t>RD</w:t>
      </w:r>
      <w:r w:rsidR="0002522E">
        <w:rPr>
          <w:rFonts w:ascii="Arial" w:hAnsi="Arial" w:cs="Arial"/>
        </w:rPr>
        <w:t xml:space="preserve">. Smluvní strany se zavazují </w:t>
      </w:r>
      <w:r w:rsidR="00670B43">
        <w:rPr>
          <w:rFonts w:ascii="Arial" w:hAnsi="Arial" w:cs="Arial"/>
        </w:rPr>
        <w:t>chránit</w:t>
      </w:r>
      <w:r w:rsidR="0002522E">
        <w:rPr>
          <w:rFonts w:ascii="Arial" w:hAnsi="Arial" w:cs="Arial"/>
        </w:rPr>
        <w:t xml:space="preserve"> důvěrné informace</w:t>
      </w:r>
      <w:r w:rsidR="00670B43">
        <w:rPr>
          <w:rFonts w:ascii="Arial" w:hAnsi="Arial" w:cs="Arial"/>
        </w:rPr>
        <w:t xml:space="preserve"> jako obchodní tajemství</w:t>
      </w:r>
      <w:r w:rsidR="005603CA" w:rsidRPr="00065C3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Smluvní strany</w:t>
      </w:r>
      <w:r w:rsidRPr="00065C3E">
        <w:rPr>
          <w:rFonts w:ascii="Arial" w:hAnsi="Arial" w:cs="Arial"/>
        </w:rPr>
        <w:t xml:space="preserve"> </w:t>
      </w:r>
      <w:r w:rsidR="005603CA" w:rsidRPr="00065C3E">
        <w:rPr>
          <w:rFonts w:ascii="Arial" w:hAnsi="Arial" w:cs="Arial"/>
        </w:rPr>
        <w:t>se zdrží jakéhokoliv jednání, kterým by důvěrné informace byly sděleny nebo zpřístupněny třetí osobě nebo by byly využity v</w:t>
      </w:r>
      <w:r w:rsidR="00C20C5C">
        <w:rPr>
          <w:rFonts w:ascii="Arial" w:hAnsi="Arial" w:cs="Arial"/>
        </w:rPr>
        <w:t> </w:t>
      </w:r>
      <w:r w:rsidR="005603CA" w:rsidRPr="00065C3E">
        <w:rPr>
          <w:rFonts w:ascii="Arial" w:hAnsi="Arial" w:cs="Arial"/>
        </w:rPr>
        <w:t>rozporu</w:t>
      </w:r>
      <w:r w:rsidR="00C20C5C">
        <w:rPr>
          <w:rFonts w:ascii="Arial" w:hAnsi="Arial" w:cs="Arial"/>
        </w:rPr>
        <w:t xml:space="preserve"> </w:t>
      </w:r>
      <w:r w:rsidR="005603CA" w:rsidRPr="00065C3E">
        <w:rPr>
          <w:rFonts w:ascii="Arial" w:hAnsi="Arial" w:cs="Arial"/>
        </w:rPr>
        <w:t xml:space="preserve">s jejich účelem pro </w:t>
      </w:r>
      <w:r w:rsidR="0002522E">
        <w:rPr>
          <w:rFonts w:ascii="Arial" w:hAnsi="Arial" w:cs="Arial"/>
        </w:rPr>
        <w:t xml:space="preserve">jejich </w:t>
      </w:r>
      <w:r w:rsidR="005603CA" w:rsidRPr="00065C3E">
        <w:rPr>
          <w:rFonts w:ascii="Arial" w:hAnsi="Arial" w:cs="Arial"/>
        </w:rPr>
        <w:t xml:space="preserve">vlastní potřeby nebo pro potřeby třetí osoby, případně by bylo umožněno třetí osobě jakékoliv využití těchto důvěrných informací. </w:t>
      </w:r>
      <w:r>
        <w:rPr>
          <w:rFonts w:ascii="Arial" w:hAnsi="Arial" w:cs="Arial"/>
        </w:rPr>
        <w:t>Smluvní strany</w:t>
      </w:r>
      <w:r w:rsidRPr="00065C3E">
        <w:rPr>
          <w:rFonts w:ascii="Arial" w:hAnsi="Arial" w:cs="Arial"/>
        </w:rPr>
        <w:t xml:space="preserve"> </w:t>
      </w:r>
      <w:r w:rsidR="00D57EDE">
        <w:rPr>
          <w:rFonts w:ascii="Arial" w:hAnsi="Arial" w:cs="Arial"/>
        </w:rPr>
        <w:t>se zavazují</w:t>
      </w:r>
      <w:r w:rsidR="005603CA" w:rsidRPr="00065C3E">
        <w:rPr>
          <w:rFonts w:ascii="Arial" w:hAnsi="Arial" w:cs="Arial"/>
        </w:rPr>
        <w:t xml:space="preserve"> přijmout </w:t>
      </w:r>
      <w:r w:rsidR="0002522E">
        <w:rPr>
          <w:rFonts w:ascii="Arial" w:hAnsi="Arial" w:cs="Arial"/>
        </w:rPr>
        <w:t xml:space="preserve">odpovídající </w:t>
      </w:r>
      <w:r w:rsidR="005603CA" w:rsidRPr="00065C3E">
        <w:rPr>
          <w:rFonts w:ascii="Arial" w:hAnsi="Arial" w:cs="Arial"/>
        </w:rPr>
        <w:t>opatření</w:t>
      </w:r>
      <w:r w:rsidR="00C20C5C">
        <w:rPr>
          <w:rFonts w:ascii="Arial" w:hAnsi="Arial" w:cs="Arial"/>
        </w:rPr>
        <w:br/>
      </w:r>
      <w:r w:rsidR="005603CA" w:rsidRPr="00065C3E">
        <w:rPr>
          <w:rFonts w:ascii="Arial" w:hAnsi="Arial" w:cs="Arial"/>
        </w:rPr>
        <w:t xml:space="preserve">k ochraně důvěrných informací. </w:t>
      </w:r>
      <w:r w:rsidR="00D57EDE">
        <w:rPr>
          <w:rFonts w:ascii="Arial" w:hAnsi="Arial" w:cs="Arial"/>
        </w:rPr>
        <w:t>Závazek</w:t>
      </w:r>
      <w:r w:rsidR="005603CA" w:rsidRPr="00065C3E">
        <w:rPr>
          <w:rFonts w:ascii="Arial" w:hAnsi="Arial" w:cs="Arial"/>
        </w:rPr>
        <w:t xml:space="preserve"> zachováv</w:t>
      </w:r>
      <w:r w:rsidR="00D57EDE">
        <w:rPr>
          <w:rFonts w:ascii="Arial" w:hAnsi="Arial" w:cs="Arial"/>
        </w:rPr>
        <w:t>ání</w:t>
      </w:r>
      <w:r w:rsidR="005603CA" w:rsidRPr="00065C3E">
        <w:rPr>
          <w:rFonts w:ascii="Arial" w:hAnsi="Arial" w:cs="Arial"/>
        </w:rPr>
        <w:t xml:space="preserve"> mlčenlivost</w:t>
      </w:r>
      <w:r w:rsidR="00D57EDE">
        <w:rPr>
          <w:rFonts w:ascii="Arial" w:hAnsi="Arial" w:cs="Arial"/>
        </w:rPr>
        <w:t>i</w:t>
      </w:r>
      <w:r w:rsidR="005603CA" w:rsidRPr="00065C3E">
        <w:rPr>
          <w:rFonts w:ascii="Arial" w:hAnsi="Arial" w:cs="Arial"/>
        </w:rPr>
        <w:t xml:space="preserve"> </w:t>
      </w:r>
      <w:r w:rsidR="0002522E">
        <w:rPr>
          <w:rFonts w:ascii="Arial" w:hAnsi="Arial" w:cs="Arial"/>
        </w:rPr>
        <w:t xml:space="preserve">o důvěrných informacích </w:t>
      </w:r>
      <w:r w:rsidR="005603CA" w:rsidRPr="00065C3E">
        <w:rPr>
          <w:rFonts w:ascii="Arial" w:hAnsi="Arial" w:cs="Arial"/>
        </w:rPr>
        <w:t>trvá</w:t>
      </w:r>
      <w:r w:rsidR="00C20C5C">
        <w:rPr>
          <w:rFonts w:ascii="Arial" w:hAnsi="Arial" w:cs="Arial"/>
        </w:rPr>
        <w:br/>
      </w:r>
      <w:r w:rsidR="005603CA" w:rsidRPr="00065C3E">
        <w:rPr>
          <w:rFonts w:ascii="Arial" w:hAnsi="Arial" w:cs="Arial"/>
        </w:rPr>
        <w:t xml:space="preserve">i po skončení </w:t>
      </w:r>
      <w:r w:rsidR="0002522E">
        <w:rPr>
          <w:rFonts w:ascii="Arial" w:hAnsi="Arial" w:cs="Arial"/>
        </w:rPr>
        <w:t xml:space="preserve">účinnosti </w:t>
      </w:r>
      <w:r w:rsidR="00D57EDE">
        <w:rPr>
          <w:rFonts w:ascii="Arial" w:hAnsi="Arial" w:cs="Arial"/>
        </w:rPr>
        <w:t>RD</w:t>
      </w:r>
      <w:r w:rsidR="005603CA" w:rsidRPr="00065C3E">
        <w:rPr>
          <w:rFonts w:ascii="Arial" w:hAnsi="Arial" w:cs="Arial"/>
        </w:rPr>
        <w:t xml:space="preserve">. </w:t>
      </w:r>
      <w:r w:rsidR="009D4D7D">
        <w:rPr>
          <w:rFonts w:ascii="Arial" w:hAnsi="Arial" w:cs="Arial"/>
        </w:rPr>
        <w:t xml:space="preserve">Tímto není dotčen </w:t>
      </w:r>
      <w:proofErr w:type="spellStart"/>
      <w:r w:rsidR="00C86E06">
        <w:rPr>
          <w:rFonts w:ascii="Arial" w:hAnsi="Arial" w:cs="Arial"/>
        </w:rPr>
        <w:t>závaazek</w:t>
      </w:r>
      <w:proofErr w:type="spellEnd"/>
      <w:r w:rsidR="009D4D7D">
        <w:rPr>
          <w:rFonts w:ascii="Arial" w:hAnsi="Arial" w:cs="Arial"/>
        </w:rPr>
        <w:t xml:space="preserve"> smluvních stran plnit povinnosti stanovené právními předpisy</w:t>
      </w:r>
      <w:r w:rsidR="00033A81">
        <w:rPr>
          <w:rFonts w:ascii="Arial" w:hAnsi="Arial" w:cs="Arial"/>
        </w:rPr>
        <w:t xml:space="preserve">, zejména </w:t>
      </w:r>
      <w:r w:rsidR="00C86E06">
        <w:rPr>
          <w:rFonts w:ascii="Arial" w:hAnsi="Arial" w:cs="Arial"/>
        </w:rPr>
        <w:t>závazek</w:t>
      </w:r>
      <w:r w:rsidR="00033A81">
        <w:rPr>
          <w:rFonts w:ascii="Arial" w:hAnsi="Arial" w:cs="Arial"/>
        </w:rPr>
        <w:t xml:space="preserve"> uveřejnění </w:t>
      </w:r>
      <w:r w:rsidR="0002522E">
        <w:rPr>
          <w:rFonts w:ascii="Arial" w:hAnsi="Arial" w:cs="Arial"/>
        </w:rPr>
        <w:t xml:space="preserve">této </w:t>
      </w:r>
      <w:r w:rsidR="00D57EDE">
        <w:rPr>
          <w:rFonts w:ascii="Arial" w:hAnsi="Arial" w:cs="Arial"/>
        </w:rPr>
        <w:t>RD</w:t>
      </w:r>
      <w:r w:rsidR="0002522E">
        <w:rPr>
          <w:rFonts w:ascii="Arial" w:hAnsi="Arial" w:cs="Arial"/>
        </w:rPr>
        <w:t xml:space="preserve"> </w:t>
      </w:r>
      <w:r w:rsidR="00033A81">
        <w:rPr>
          <w:rFonts w:ascii="Arial" w:hAnsi="Arial" w:cs="Arial"/>
        </w:rPr>
        <w:t>v registru smluv nebo povinnost reagovat na žádost</w:t>
      </w:r>
      <w:r w:rsidR="0002522E">
        <w:rPr>
          <w:rFonts w:ascii="Arial" w:hAnsi="Arial" w:cs="Arial"/>
        </w:rPr>
        <w:t>i</w:t>
      </w:r>
      <w:r w:rsidR="00033A81">
        <w:rPr>
          <w:rFonts w:ascii="Arial" w:hAnsi="Arial" w:cs="Arial"/>
        </w:rPr>
        <w:t xml:space="preserve"> dle zákona č. 106/1999 Sb.,</w:t>
      </w:r>
      <w:r w:rsidR="00C86E06">
        <w:rPr>
          <w:rFonts w:ascii="Arial" w:hAnsi="Arial" w:cs="Arial"/>
        </w:rPr>
        <w:t xml:space="preserve"> </w:t>
      </w:r>
      <w:r w:rsidR="00033A81">
        <w:rPr>
          <w:rFonts w:ascii="Arial" w:hAnsi="Arial" w:cs="Arial"/>
        </w:rPr>
        <w:t>o svobodném přístupu k informacím, ve znění pozdějších předpisů.</w:t>
      </w:r>
    </w:p>
    <w:bookmarkEnd w:id="5"/>
    <w:p w14:paraId="664D7F10" w14:textId="6943C719" w:rsidR="005603CA" w:rsidRDefault="005603CA" w:rsidP="005603CA">
      <w:pPr>
        <w:pStyle w:val="Zkladntext"/>
        <w:widowControl/>
        <w:numPr>
          <w:ilvl w:val="1"/>
          <w:numId w:val="51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ind w:left="709" w:hanging="709"/>
        <w:textAlignment w:val="baseline"/>
        <w:rPr>
          <w:rFonts w:ascii="Arial" w:hAnsi="Arial" w:cs="Arial"/>
        </w:rPr>
      </w:pPr>
      <w:r w:rsidRPr="00065C3E">
        <w:rPr>
          <w:rFonts w:ascii="Arial" w:hAnsi="Arial" w:cs="Arial"/>
        </w:rPr>
        <w:t xml:space="preserve">Smluvní strany se zavazují, že </w:t>
      </w:r>
      <w:r w:rsidR="008A7B10">
        <w:rPr>
          <w:rFonts w:ascii="Arial" w:hAnsi="Arial" w:cs="Arial"/>
        </w:rPr>
        <w:t xml:space="preserve">přiměřeně </w:t>
      </w:r>
      <w:r w:rsidRPr="00065C3E">
        <w:rPr>
          <w:rFonts w:ascii="Arial" w:hAnsi="Arial" w:cs="Arial"/>
        </w:rPr>
        <w:t>omezí počet svých zaměstnanců</w:t>
      </w:r>
      <w:r w:rsidR="005D73B6">
        <w:rPr>
          <w:rFonts w:ascii="Arial" w:hAnsi="Arial" w:cs="Arial"/>
        </w:rPr>
        <w:t>, které mají přístup k důvěrným informací</w:t>
      </w:r>
      <w:r w:rsidR="006E4A89">
        <w:rPr>
          <w:rFonts w:ascii="Arial" w:hAnsi="Arial" w:cs="Arial"/>
        </w:rPr>
        <w:t>m</w:t>
      </w:r>
      <w:r w:rsidR="005D73B6">
        <w:rPr>
          <w:rFonts w:ascii="Arial" w:hAnsi="Arial" w:cs="Arial"/>
        </w:rPr>
        <w:t xml:space="preserve">, </w:t>
      </w:r>
      <w:r w:rsidRPr="00065C3E">
        <w:rPr>
          <w:rFonts w:ascii="Arial" w:hAnsi="Arial" w:cs="Arial"/>
        </w:rPr>
        <w:t>a přijmou účinná opatření pro zamezení jejich úniku</w:t>
      </w:r>
      <w:r w:rsidR="008A7B10">
        <w:rPr>
          <w:rFonts w:ascii="Arial" w:hAnsi="Arial" w:cs="Arial"/>
        </w:rPr>
        <w:t xml:space="preserve"> nebo jiného zneužití či neoprávněného zveřejnění</w:t>
      </w:r>
      <w:r w:rsidRPr="00065C3E">
        <w:rPr>
          <w:rFonts w:ascii="Arial" w:hAnsi="Arial" w:cs="Arial"/>
        </w:rPr>
        <w:t>. Smluvní strany se zavazují poučit své zaměstnance, kte</w:t>
      </w:r>
      <w:r w:rsidR="008A7B10">
        <w:rPr>
          <w:rFonts w:ascii="Arial" w:hAnsi="Arial" w:cs="Arial"/>
        </w:rPr>
        <w:t>rým jsou</w:t>
      </w:r>
      <w:r w:rsidRPr="00065C3E">
        <w:rPr>
          <w:rFonts w:ascii="Arial" w:hAnsi="Arial" w:cs="Arial"/>
        </w:rPr>
        <w:t xml:space="preserve"> tyto </w:t>
      </w:r>
      <w:r w:rsidR="008A7B10">
        <w:rPr>
          <w:rFonts w:ascii="Arial" w:hAnsi="Arial" w:cs="Arial"/>
        </w:rPr>
        <w:t>důvěrné</w:t>
      </w:r>
      <w:r w:rsidR="008A7B10" w:rsidRPr="00065C3E">
        <w:rPr>
          <w:rFonts w:ascii="Arial" w:hAnsi="Arial" w:cs="Arial"/>
        </w:rPr>
        <w:t xml:space="preserve"> </w:t>
      </w:r>
      <w:r w:rsidRPr="00065C3E">
        <w:rPr>
          <w:rFonts w:ascii="Arial" w:hAnsi="Arial" w:cs="Arial"/>
        </w:rPr>
        <w:t xml:space="preserve">informace </w:t>
      </w:r>
      <w:r w:rsidR="008A7B10">
        <w:rPr>
          <w:rFonts w:ascii="Arial" w:hAnsi="Arial" w:cs="Arial"/>
        </w:rPr>
        <w:t>zpřístupněny</w:t>
      </w:r>
      <w:r w:rsidRPr="00065C3E">
        <w:rPr>
          <w:rFonts w:ascii="Arial" w:hAnsi="Arial" w:cs="Arial"/>
        </w:rPr>
        <w:t xml:space="preserve">, o </w:t>
      </w:r>
      <w:r w:rsidR="00ED2146">
        <w:rPr>
          <w:rFonts w:ascii="Arial" w:hAnsi="Arial" w:cs="Arial"/>
        </w:rPr>
        <w:t>závazku</w:t>
      </w:r>
      <w:r w:rsidRPr="00065C3E">
        <w:rPr>
          <w:rFonts w:ascii="Arial" w:hAnsi="Arial" w:cs="Arial"/>
        </w:rPr>
        <w:t xml:space="preserve"> zachovávat mlčenlivost o všech těchto informacích</w:t>
      </w:r>
      <w:r w:rsidR="00873D5D">
        <w:rPr>
          <w:rFonts w:ascii="Arial" w:hAnsi="Arial" w:cs="Arial"/>
        </w:rPr>
        <w:br/>
      </w:r>
      <w:r w:rsidRPr="00065C3E">
        <w:rPr>
          <w:rFonts w:ascii="Arial" w:hAnsi="Arial" w:cs="Arial"/>
        </w:rPr>
        <w:t>a o bezpečnostních opatřeních, jejichž zveřejnění by ohrozilo jejich zabezpečení.</w:t>
      </w:r>
    </w:p>
    <w:p w14:paraId="2F59F692" w14:textId="71A636E4" w:rsidR="0047382B" w:rsidRPr="003B57F6" w:rsidRDefault="003B57F6" w:rsidP="00C56EC3">
      <w:pPr>
        <w:pStyle w:val="Zkladntext"/>
        <w:widowControl/>
        <w:numPr>
          <w:ilvl w:val="1"/>
          <w:numId w:val="51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ind w:left="709" w:hanging="709"/>
        <w:textAlignment w:val="baseline"/>
        <w:rPr>
          <w:rFonts w:ascii="Arial" w:hAnsi="Arial" w:cs="Arial"/>
          <w:bCs/>
        </w:rPr>
      </w:pPr>
      <w:r w:rsidRPr="003B57F6">
        <w:rPr>
          <w:rFonts w:ascii="Arial" w:hAnsi="Arial" w:cs="Arial"/>
        </w:rPr>
        <w:t xml:space="preserve">Smluvní strany se zavazují v plném rozsahu zachovávat mlčenlivost a chránit důvěrné informace vyplývající z této </w:t>
      </w:r>
      <w:r w:rsidR="00B7004C">
        <w:rPr>
          <w:rFonts w:ascii="Arial" w:hAnsi="Arial" w:cs="Arial"/>
        </w:rPr>
        <w:t>RD</w:t>
      </w:r>
      <w:r w:rsidRPr="003B57F6">
        <w:rPr>
          <w:rFonts w:ascii="Arial" w:hAnsi="Arial" w:cs="Arial"/>
        </w:rPr>
        <w:t xml:space="preserve"> a též z příslušných právních předpisů, zejména povinnosti vyplývající ze zákona č. 110/2019 Sb., o zpracování osobních údajů,</w:t>
      </w:r>
      <w:r w:rsidR="00B7004C">
        <w:rPr>
          <w:rFonts w:ascii="Arial" w:hAnsi="Arial" w:cs="Arial"/>
        </w:rPr>
        <w:t xml:space="preserve"> </w:t>
      </w:r>
      <w:r w:rsidRPr="003B57F6">
        <w:rPr>
          <w:rFonts w:ascii="Arial" w:hAnsi="Arial" w:cs="Arial"/>
        </w:rPr>
        <w:t>v platném znění, a dále z nařízení Evropského parlamentu a Rady (EU) 2016/679 ze dne</w:t>
      </w:r>
      <w:r w:rsidR="00B7004C">
        <w:rPr>
          <w:rFonts w:ascii="Arial" w:hAnsi="Arial" w:cs="Arial"/>
        </w:rPr>
        <w:t xml:space="preserve"> </w:t>
      </w:r>
      <w:r w:rsidRPr="003B57F6">
        <w:rPr>
          <w:rFonts w:ascii="Arial" w:hAnsi="Arial" w:cs="Arial"/>
        </w:rPr>
        <w:t>27. dubna 2016 o ochraně fyzických osob v souvislosti se zpracováním osobních údajů</w:t>
      </w:r>
      <w:r w:rsidR="00B7004C">
        <w:rPr>
          <w:rFonts w:ascii="Arial" w:hAnsi="Arial" w:cs="Arial"/>
        </w:rPr>
        <w:t xml:space="preserve"> </w:t>
      </w:r>
      <w:r w:rsidRPr="003B57F6">
        <w:rPr>
          <w:rFonts w:ascii="Arial" w:hAnsi="Arial" w:cs="Arial"/>
        </w:rPr>
        <w:t xml:space="preserve">a o volném pohybu těchto údajů a o zrušení směrnice 95/46/ES (obecné nařízení o ochraně osobních údajů) (dále jen „GDPR“). Smluvní strany se v této souvislosti zavazují poučit veškeré osoby, které se na jejich straně budou podílet na plnění předmětu </w:t>
      </w:r>
      <w:r w:rsidR="00B7004C">
        <w:rPr>
          <w:rFonts w:ascii="Arial" w:hAnsi="Arial" w:cs="Arial"/>
        </w:rPr>
        <w:t>RD</w:t>
      </w:r>
      <w:r w:rsidRPr="003B57F6">
        <w:rPr>
          <w:rFonts w:ascii="Arial" w:hAnsi="Arial" w:cs="Arial"/>
        </w:rPr>
        <w:t xml:space="preserve">, o výše uvedených </w:t>
      </w:r>
      <w:r w:rsidR="00B7004C">
        <w:rPr>
          <w:rFonts w:ascii="Arial" w:hAnsi="Arial" w:cs="Arial"/>
        </w:rPr>
        <w:t>závazcích</w:t>
      </w:r>
      <w:r w:rsidRPr="003B57F6">
        <w:rPr>
          <w:rFonts w:ascii="Arial" w:hAnsi="Arial" w:cs="Arial"/>
        </w:rPr>
        <w:t xml:space="preserve"> mlčenlivosti a ochrany důvěrných informací a dále se zavazují vhodným způsobem zajistit dodržování těchto </w:t>
      </w:r>
      <w:r w:rsidR="00B7004C">
        <w:rPr>
          <w:rFonts w:ascii="Arial" w:hAnsi="Arial" w:cs="Arial"/>
        </w:rPr>
        <w:t>závazků</w:t>
      </w:r>
      <w:r w:rsidRPr="003B57F6">
        <w:rPr>
          <w:rFonts w:ascii="Arial" w:hAnsi="Arial" w:cs="Arial"/>
        </w:rPr>
        <w:t xml:space="preserve"> všemi osobami podílejícími se na plnění předmětu </w:t>
      </w:r>
      <w:r w:rsidR="00B7004C">
        <w:rPr>
          <w:rFonts w:ascii="Arial" w:hAnsi="Arial" w:cs="Arial"/>
        </w:rPr>
        <w:t>RD</w:t>
      </w:r>
      <w:r w:rsidR="0047382B" w:rsidRPr="003B57F6">
        <w:rPr>
          <w:rFonts w:ascii="Arial" w:hAnsi="Arial" w:cs="Arial"/>
          <w:bCs/>
        </w:rPr>
        <w:t>.</w:t>
      </w:r>
    </w:p>
    <w:p w14:paraId="461081AC" w14:textId="77777777" w:rsidR="005603CA" w:rsidRPr="00616227" w:rsidRDefault="005603CA" w:rsidP="005603CA">
      <w:pPr>
        <w:pStyle w:val="smlouva"/>
        <w:keepNext/>
        <w:autoSpaceDE/>
        <w:autoSpaceDN/>
        <w:spacing w:before="360" w:after="120" w:line="276" w:lineRule="auto"/>
        <w:rPr>
          <w:rFonts w:ascii="Arial" w:hAnsi="Arial" w:cs="Arial"/>
          <w:b/>
          <w:bCs/>
          <w:sz w:val="20"/>
          <w:szCs w:val="20"/>
        </w:rPr>
      </w:pPr>
      <w:r w:rsidRPr="00616227">
        <w:rPr>
          <w:rFonts w:ascii="Arial" w:hAnsi="Arial" w:cs="Arial"/>
          <w:b/>
          <w:bCs/>
          <w:sz w:val="20"/>
          <w:szCs w:val="20"/>
        </w:rPr>
        <w:t>Čl. XI.</w:t>
      </w:r>
    </w:p>
    <w:p w14:paraId="024B7CCE" w14:textId="77777777" w:rsidR="005603CA" w:rsidRPr="00616227" w:rsidRDefault="005603CA" w:rsidP="005603CA">
      <w:pPr>
        <w:pStyle w:val="smlouva"/>
        <w:keepNext/>
        <w:autoSpaceDE/>
        <w:autoSpaceDN/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  <w:r w:rsidRPr="00616227">
        <w:rPr>
          <w:rFonts w:ascii="Arial" w:hAnsi="Arial" w:cs="Arial"/>
          <w:b/>
          <w:bCs/>
          <w:sz w:val="20"/>
          <w:szCs w:val="20"/>
        </w:rPr>
        <w:t>Oprávněné osoby</w:t>
      </w:r>
    </w:p>
    <w:p w14:paraId="24FF8BBB" w14:textId="703053A5" w:rsidR="005603CA" w:rsidRPr="00065C3E" w:rsidRDefault="005603CA" w:rsidP="005603CA">
      <w:pPr>
        <w:pStyle w:val="Zkladntext"/>
        <w:widowControl/>
        <w:numPr>
          <w:ilvl w:val="1"/>
          <w:numId w:val="52"/>
        </w:numPr>
        <w:tabs>
          <w:tab w:val="clear" w:pos="181"/>
        </w:tabs>
        <w:suppressAutoHyphens/>
        <w:autoSpaceDE w:val="0"/>
        <w:autoSpaceDN w:val="0"/>
        <w:spacing w:after="120" w:line="276" w:lineRule="auto"/>
        <w:ind w:left="709" w:hanging="709"/>
        <w:textAlignment w:val="baseline"/>
        <w:rPr>
          <w:rFonts w:ascii="Arial" w:hAnsi="Arial" w:cs="Arial"/>
        </w:rPr>
      </w:pPr>
      <w:r w:rsidRPr="00065C3E">
        <w:rPr>
          <w:rFonts w:ascii="Arial" w:hAnsi="Arial" w:cs="Arial"/>
          <w:bCs/>
          <w:iCs/>
        </w:rPr>
        <w:t>K </w:t>
      </w:r>
      <w:r w:rsidRPr="00065C3E">
        <w:rPr>
          <w:rFonts w:ascii="Arial" w:hAnsi="Arial" w:cs="Arial"/>
        </w:rPr>
        <w:t>jednání</w:t>
      </w:r>
      <w:r w:rsidRPr="00065C3E">
        <w:rPr>
          <w:rFonts w:ascii="Arial" w:hAnsi="Arial" w:cs="Arial"/>
          <w:bCs/>
          <w:iCs/>
        </w:rPr>
        <w:t xml:space="preserve"> o věcech spojených s </w:t>
      </w:r>
      <w:r w:rsidR="00D31887">
        <w:rPr>
          <w:rFonts w:ascii="Arial" w:hAnsi="Arial" w:cs="Arial"/>
          <w:bCs/>
          <w:iCs/>
        </w:rPr>
        <w:t>plněním</w:t>
      </w:r>
      <w:r w:rsidRPr="00065C3E">
        <w:rPr>
          <w:rFonts w:ascii="Arial" w:hAnsi="Arial" w:cs="Arial"/>
          <w:bCs/>
          <w:iCs/>
        </w:rPr>
        <w:t xml:space="preserve"> předmětu </w:t>
      </w:r>
      <w:r w:rsidR="00D31887">
        <w:rPr>
          <w:rFonts w:ascii="Arial" w:hAnsi="Arial" w:cs="Arial"/>
          <w:bCs/>
          <w:iCs/>
        </w:rPr>
        <w:t>RD</w:t>
      </w:r>
      <w:r w:rsidRPr="00065C3E">
        <w:rPr>
          <w:rFonts w:ascii="Arial" w:hAnsi="Arial" w:cs="Arial"/>
          <w:bCs/>
          <w:iCs/>
        </w:rPr>
        <w:t xml:space="preserve"> jsou oprávněni </w:t>
      </w:r>
      <w:r w:rsidR="007C2CB5">
        <w:rPr>
          <w:rFonts w:ascii="Arial" w:hAnsi="Arial" w:cs="Arial"/>
          <w:bCs/>
          <w:iCs/>
        </w:rPr>
        <w:t>na straně</w:t>
      </w:r>
      <w:r w:rsidRPr="00065C3E">
        <w:rPr>
          <w:rFonts w:ascii="Arial" w:hAnsi="Arial" w:cs="Arial"/>
          <w:bCs/>
          <w:iCs/>
        </w:rPr>
        <w:t xml:space="preserve"> Objednatele:</w:t>
      </w:r>
    </w:p>
    <w:p w14:paraId="7AA054CE" w14:textId="647913B0" w:rsidR="005603CA" w:rsidRPr="00616227" w:rsidRDefault="005603CA" w:rsidP="005603CA">
      <w:pPr>
        <w:pStyle w:val="NADPISCENTRPOD"/>
        <w:keepNext w:val="0"/>
        <w:keepLines w:val="0"/>
        <w:spacing w:after="120" w:line="276" w:lineRule="auto"/>
        <w:ind w:left="709"/>
        <w:jc w:val="left"/>
        <w:rPr>
          <w:rFonts w:ascii="Arial" w:hAnsi="Arial" w:cs="Arial"/>
          <w:b w:val="0"/>
        </w:rPr>
      </w:pPr>
      <w:r w:rsidRPr="00616227">
        <w:rPr>
          <w:rFonts w:ascii="Arial" w:hAnsi="Arial" w:cs="Arial"/>
          <w:b w:val="0"/>
        </w:rPr>
        <w:t>Ve věcech smluvních</w:t>
      </w:r>
      <w:r w:rsidR="007C2CB5">
        <w:rPr>
          <w:rFonts w:ascii="Arial" w:hAnsi="Arial" w:cs="Arial"/>
          <w:b w:val="0"/>
        </w:rPr>
        <w:t xml:space="preserve"> za Objednatele</w:t>
      </w:r>
      <w:r w:rsidRPr="00616227">
        <w:rPr>
          <w:rFonts w:ascii="Arial" w:hAnsi="Arial" w:cs="Arial"/>
          <w:b w:val="0"/>
        </w:rPr>
        <w:t>:</w:t>
      </w:r>
    </w:p>
    <w:p w14:paraId="73E26BCD" w14:textId="768310FA" w:rsidR="005603CA" w:rsidRPr="002E43B9" w:rsidRDefault="002E43B9" w:rsidP="005603CA">
      <w:pPr>
        <w:pStyle w:val="NADPISCENTRPOD"/>
        <w:keepNext w:val="0"/>
        <w:keepLines w:val="0"/>
        <w:spacing w:after="240" w:line="276" w:lineRule="auto"/>
        <w:ind w:left="709"/>
        <w:jc w:val="left"/>
        <w:rPr>
          <w:rFonts w:ascii="Arial" w:hAnsi="Arial" w:cs="Arial"/>
          <w:b w:val="0"/>
        </w:rPr>
      </w:pPr>
      <w:r w:rsidRPr="002E43B9">
        <w:rPr>
          <w:rFonts w:ascii="Arial" w:hAnsi="Arial" w:cs="Arial"/>
          <w:b w:val="0"/>
          <w:i/>
          <w:iCs/>
        </w:rPr>
        <w:t>neveřejný údaj</w:t>
      </w:r>
    </w:p>
    <w:p w14:paraId="504E992C" w14:textId="303C9DB2" w:rsidR="005603CA" w:rsidRPr="00616227" w:rsidRDefault="005603CA" w:rsidP="005603CA">
      <w:pPr>
        <w:pStyle w:val="NADPISCENTRPOD"/>
        <w:keepNext w:val="0"/>
        <w:keepLines w:val="0"/>
        <w:spacing w:after="120" w:line="276" w:lineRule="auto"/>
        <w:ind w:left="709"/>
        <w:jc w:val="left"/>
        <w:rPr>
          <w:rFonts w:ascii="Arial" w:hAnsi="Arial" w:cs="Arial"/>
          <w:b w:val="0"/>
        </w:rPr>
      </w:pPr>
      <w:r w:rsidRPr="00616227">
        <w:rPr>
          <w:rFonts w:ascii="Arial" w:hAnsi="Arial" w:cs="Arial"/>
          <w:b w:val="0"/>
        </w:rPr>
        <w:t>Ve věcech technických a realizačních</w:t>
      </w:r>
      <w:r w:rsidR="007C2CB5">
        <w:rPr>
          <w:rFonts w:ascii="Arial" w:hAnsi="Arial" w:cs="Arial"/>
          <w:b w:val="0"/>
        </w:rPr>
        <w:t xml:space="preserve"> za Objednatele</w:t>
      </w:r>
      <w:r w:rsidRPr="00616227">
        <w:rPr>
          <w:rFonts w:ascii="Arial" w:hAnsi="Arial" w:cs="Arial"/>
          <w:b w:val="0"/>
        </w:rPr>
        <w:t xml:space="preserve">: </w:t>
      </w:r>
    </w:p>
    <w:p w14:paraId="72571701" w14:textId="42356147" w:rsidR="005603CA" w:rsidRDefault="002E43B9" w:rsidP="005603CA">
      <w:pPr>
        <w:pStyle w:val="NADPISCENTRPOD"/>
        <w:keepNext w:val="0"/>
        <w:keepLines w:val="0"/>
        <w:spacing w:after="240" w:line="276" w:lineRule="auto"/>
        <w:ind w:left="709"/>
        <w:jc w:val="left"/>
        <w:rPr>
          <w:rFonts w:ascii="Arial" w:hAnsi="Arial" w:cs="Arial"/>
          <w:b w:val="0"/>
          <w:spacing w:val="-1"/>
          <w:highlight w:val="red"/>
        </w:rPr>
      </w:pPr>
      <w:r w:rsidRPr="002E43B9">
        <w:rPr>
          <w:rFonts w:ascii="Arial" w:hAnsi="Arial" w:cs="Arial"/>
          <w:b w:val="0"/>
          <w:i/>
          <w:iCs/>
        </w:rPr>
        <w:t>neveřejný údaj</w:t>
      </w:r>
    </w:p>
    <w:p w14:paraId="4F0C47B5" w14:textId="396DD0CE" w:rsidR="007C2CB5" w:rsidRPr="00616227" w:rsidRDefault="007C2CB5" w:rsidP="007C2CB5">
      <w:pPr>
        <w:pStyle w:val="NADPISCENTRPOD"/>
        <w:keepNext w:val="0"/>
        <w:keepLines w:val="0"/>
        <w:spacing w:after="120" w:line="276" w:lineRule="auto"/>
        <w:ind w:left="709"/>
        <w:jc w:val="left"/>
        <w:rPr>
          <w:rFonts w:ascii="Arial" w:hAnsi="Arial" w:cs="Arial"/>
          <w:b w:val="0"/>
        </w:rPr>
      </w:pPr>
      <w:r w:rsidRPr="00616227">
        <w:rPr>
          <w:rFonts w:ascii="Arial" w:hAnsi="Arial" w:cs="Arial"/>
          <w:b w:val="0"/>
        </w:rPr>
        <w:t>Ve věcech smluvních</w:t>
      </w:r>
      <w:r>
        <w:rPr>
          <w:rFonts w:ascii="Arial" w:hAnsi="Arial" w:cs="Arial"/>
          <w:b w:val="0"/>
        </w:rPr>
        <w:t xml:space="preserve"> za ÚP ČR</w:t>
      </w:r>
      <w:r w:rsidRPr="00616227">
        <w:rPr>
          <w:rFonts w:ascii="Arial" w:hAnsi="Arial" w:cs="Arial"/>
          <w:b w:val="0"/>
        </w:rPr>
        <w:t>:</w:t>
      </w:r>
    </w:p>
    <w:p w14:paraId="2527DD79" w14:textId="3553ECE9" w:rsidR="007C2CB5" w:rsidRPr="00616227" w:rsidRDefault="002E43B9" w:rsidP="007C2CB5">
      <w:pPr>
        <w:pStyle w:val="NADPISCENTRPOD"/>
        <w:keepNext w:val="0"/>
        <w:keepLines w:val="0"/>
        <w:spacing w:after="240" w:line="276" w:lineRule="auto"/>
        <w:ind w:left="709"/>
        <w:jc w:val="left"/>
        <w:rPr>
          <w:rFonts w:ascii="Arial" w:hAnsi="Arial" w:cs="Arial"/>
          <w:b w:val="0"/>
        </w:rPr>
      </w:pPr>
      <w:r w:rsidRPr="002E43B9">
        <w:rPr>
          <w:rFonts w:ascii="Arial" w:hAnsi="Arial" w:cs="Arial"/>
          <w:b w:val="0"/>
          <w:i/>
          <w:iCs/>
        </w:rPr>
        <w:t>neveřejný údaj</w:t>
      </w:r>
      <w:r w:rsidR="007C2CB5" w:rsidRPr="00616227">
        <w:rPr>
          <w:rFonts w:ascii="Arial" w:hAnsi="Arial" w:cs="Arial"/>
          <w:b w:val="0"/>
          <w:spacing w:val="-1"/>
        </w:rPr>
        <w:t xml:space="preserve"> </w:t>
      </w:r>
    </w:p>
    <w:p w14:paraId="056821F5" w14:textId="3929D762" w:rsidR="007C2CB5" w:rsidRPr="00616227" w:rsidRDefault="007C2CB5" w:rsidP="007C2CB5">
      <w:pPr>
        <w:pStyle w:val="NADPISCENTRPOD"/>
        <w:keepNext w:val="0"/>
        <w:keepLines w:val="0"/>
        <w:spacing w:after="120" w:line="276" w:lineRule="auto"/>
        <w:ind w:left="709"/>
        <w:jc w:val="left"/>
        <w:rPr>
          <w:rFonts w:ascii="Arial" w:hAnsi="Arial" w:cs="Arial"/>
          <w:b w:val="0"/>
        </w:rPr>
      </w:pPr>
      <w:r w:rsidRPr="00616227">
        <w:rPr>
          <w:rFonts w:ascii="Arial" w:hAnsi="Arial" w:cs="Arial"/>
          <w:b w:val="0"/>
        </w:rPr>
        <w:t>Ve věcech technických a realizačních</w:t>
      </w:r>
      <w:r>
        <w:rPr>
          <w:rFonts w:ascii="Arial" w:hAnsi="Arial" w:cs="Arial"/>
          <w:b w:val="0"/>
        </w:rPr>
        <w:t xml:space="preserve"> za ÚP ČR</w:t>
      </w:r>
      <w:r w:rsidRPr="00616227">
        <w:rPr>
          <w:rFonts w:ascii="Arial" w:hAnsi="Arial" w:cs="Arial"/>
          <w:b w:val="0"/>
        </w:rPr>
        <w:t>:</w:t>
      </w:r>
    </w:p>
    <w:p w14:paraId="434D5638" w14:textId="772E2F32" w:rsidR="007C2CB5" w:rsidRPr="00065C3E" w:rsidRDefault="002E43B9">
      <w:pPr>
        <w:pStyle w:val="NADPISCENTRPOD"/>
        <w:keepNext w:val="0"/>
        <w:keepLines w:val="0"/>
        <w:spacing w:after="240" w:line="276" w:lineRule="auto"/>
        <w:ind w:left="709"/>
        <w:jc w:val="left"/>
        <w:rPr>
          <w:rFonts w:ascii="Arial" w:hAnsi="Arial" w:cs="Arial"/>
          <w:b w:val="0"/>
          <w:spacing w:val="-1"/>
          <w:highlight w:val="red"/>
        </w:rPr>
      </w:pPr>
      <w:r w:rsidRPr="002E43B9">
        <w:rPr>
          <w:rFonts w:ascii="Arial" w:hAnsi="Arial" w:cs="Arial"/>
          <w:b w:val="0"/>
          <w:i/>
          <w:iCs/>
        </w:rPr>
        <w:t>neveřejný údaj</w:t>
      </w:r>
    </w:p>
    <w:p w14:paraId="121A8265" w14:textId="5F83CCD5" w:rsidR="005603CA" w:rsidRPr="00616227" w:rsidRDefault="005603CA" w:rsidP="005603CA">
      <w:pPr>
        <w:pStyle w:val="Zkladntext"/>
        <w:widowControl/>
        <w:numPr>
          <w:ilvl w:val="1"/>
          <w:numId w:val="52"/>
        </w:numPr>
        <w:tabs>
          <w:tab w:val="clear" w:pos="181"/>
        </w:tabs>
        <w:suppressAutoHyphens/>
        <w:autoSpaceDE w:val="0"/>
        <w:autoSpaceDN w:val="0"/>
        <w:spacing w:after="120" w:line="276" w:lineRule="auto"/>
        <w:ind w:left="709" w:hanging="709"/>
        <w:textAlignment w:val="baseline"/>
        <w:rPr>
          <w:rFonts w:ascii="Arial" w:hAnsi="Arial" w:cs="Arial"/>
          <w:bCs/>
          <w:iCs/>
        </w:rPr>
      </w:pPr>
      <w:r w:rsidRPr="00616227">
        <w:rPr>
          <w:rFonts w:ascii="Arial" w:hAnsi="Arial" w:cs="Arial"/>
          <w:bCs/>
          <w:iCs/>
        </w:rPr>
        <w:t xml:space="preserve">K jednání o věcech spojených s realizací předmětu </w:t>
      </w:r>
      <w:r w:rsidR="00830B22">
        <w:rPr>
          <w:rFonts w:ascii="Arial" w:hAnsi="Arial" w:cs="Arial"/>
          <w:bCs/>
          <w:iCs/>
        </w:rPr>
        <w:t>RD</w:t>
      </w:r>
      <w:r w:rsidRPr="00616227">
        <w:rPr>
          <w:rFonts w:ascii="Arial" w:hAnsi="Arial" w:cs="Arial"/>
          <w:bCs/>
          <w:iCs/>
        </w:rPr>
        <w:t xml:space="preserve"> jsou oprávněni </w:t>
      </w:r>
      <w:r w:rsidR="007C2CB5">
        <w:rPr>
          <w:rFonts w:ascii="Arial" w:hAnsi="Arial" w:cs="Arial"/>
          <w:bCs/>
          <w:iCs/>
        </w:rPr>
        <w:t>na straně</w:t>
      </w:r>
      <w:r w:rsidR="007C2CB5" w:rsidRPr="00616227">
        <w:rPr>
          <w:rFonts w:ascii="Arial" w:hAnsi="Arial" w:cs="Arial"/>
          <w:bCs/>
          <w:iCs/>
        </w:rPr>
        <w:t xml:space="preserve"> </w:t>
      </w:r>
      <w:r w:rsidRPr="00616227">
        <w:rPr>
          <w:rFonts w:ascii="Arial" w:hAnsi="Arial" w:cs="Arial"/>
          <w:bCs/>
          <w:iCs/>
        </w:rPr>
        <w:t>Poskytovatele:</w:t>
      </w:r>
    </w:p>
    <w:p w14:paraId="1E090814" w14:textId="45EB70E9" w:rsidR="005603CA" w:rsidRPr="00616227" w:rsidRDefault="005603CA" w:rsidP="005603CA">
      <w:pPr>
        <w:pStyle w:val="NADPISCENTRPOD"/>
        <w:keepNext w:val="0"/>
        <w:keepLines w:val="0"/>
        <w:spacing w:after="120" w:line="276" w:lineRule="auto"/>
        <w:ind w:left="709"/>
        <w:jc w:val="left"/>
        <w:rPr>
          <w:rFonts w:ascii="Arial" w:hAnsi="Arial" w:cs="Arial"/>
          <w:b w:val="0"/>
        </w:rPr>
      </w:pPr>
      <w:r w:rsidRPr="00616227">
        <w:rPr>
          <w:rFonts w:ascii="Arial" w:hAnsi="Arial" w:cs="Arial"/>
          <w:b w:val="0"/>
        </w:rPr>
        <w:t>Ve věcech smluvních:</w:t>
      </w:r>
    </w:p>
    <w:p w14:paraId="5B87A142" w14:textId="36FD6E81" w:rsidR="005603CA" w:rsidRPr="00830B22" w:rsidRDefault="002E43B9" w:rsidP="005603CA">
      <w:pPr>
        <w:pStyle w:val="NADPISCENTRPOD"/>
        <w:keepNext w:val="0"/>
        <w:keepLines w:val="0"/>
        <w:spacing w:after="240" w:line="276" w:lineRule="auto"/>
        <w:ind w:left="709"/>
        <w:jc w:val="both"/>
        <w:rPr>
          <w:rFonts w:ascii="Arial" w:hAnsi="Arial" w:cs="Arial"/>
          <w:b w:val="0"/>
          <w:bCs/>
          <w:iCs/>
        </w:rPr>
      </w:pPr>
      <w:r w:rsidRPr="002E43B9">
        <w:rPr>
          <w:rFonts w:ascii="Arial" w:hAnsi="Arial" w:cs="Arial"/>
          <w:b w:val="0"/>
          <w:i/>
          <w:iCs/>
        </w:rPr>
        <w:t>neveřejný údaj</w:t>
      </w:r>
    </w:p>
    <w:p w14:paraId="7D425171" w14:textId="77777777" w:rsidR="005603CA" w:rsidRPr="00616227" w:rsidRDefault="005603CA" w:rsidP="005603CA">
      <w:pPr>
        <w:pStyle w:val="smlouva"/>
        <w:autoSpaceDE/>
        <w:autoSpaceDN/>
        <w:spacing w:after="120" w:line="276" w:lineRule="auto"/>
        <w:ind w:left="709"/>
        <w:jc w:val="left"/>
        <w:rPr>
          <w:rFonts w:ascii="Arial" w:hAnsi="Arial" w:cs="Arial"/>
          <w:b/>
          <w:bCs/>
          <w:sz w:val="20"/>
          <w:szCs w:val="20"/>
        </w:rPr>
      </w:pPr>
      <w:r w:rsidRPr="00616227">
        <w:rPr>
          <w:rFonts w:ascii="Arial" w:hAnsi="Arial" w:cs="Arial"/>
          <w:bCs/>
          <w:iCs/>
          <w:sz w:val="20"/>
          <w:szCs w:val="20"/>
        </w:rPr>
        <w:t>Ve věcech technických a realizačních:</w:t>
      </w:r>
    </w:p>
    <w:p w14:paraId="743B4E8A" w14:textId="12A4E42F" w:rsidR="005603CA" w:rsidRPr="00EA2EA3" w:rsidRDefault="002E43B9" w:rsidP="00830B22">
      <w:pPr>
        <w:pStyle w:val="NADPISCENTRPOD"/>
        <w:keepNext w:val="0"/>
        <w:keepLines w:val="0"/>
        <w:spacing w:after="240" w:line="276" w:lineRule="auto"/>
        <w:ind w:left="709"/>
        <w:jc w:val="both"/>
        <w:rPr>
          <w:rFonts w:ascii="Arial" w:hAnsi="Arial" w:cs="Arial"/>
          <w:b w:val="0"/>
          <w:bCs/>
          <w:spacing w:val="-1"/>
        </w:rPr>
      </w:pPr>
      <w:r w:rsidRPr="002E43B9">
        <w:rPr>
          <w:rFonts w:ascii="Arial" w:hAnsi="Arial" w:cs="Arial"/>
          <w:b w:val="0"/>
          <w:i/>
          <w:iCs/>
        </w:rPr>
        <w:t>neveřejný údaj</w:t>
      </w:r>
    </w:p>
    <w:p w14:paraId="7A42DC83" w14:textId="7424990A" w:rsidR="00470030" w:rsidRPr="00065C3E" w:rsidRDefault="00AB5563" w:rsidP="00065C3E">
      <w:pPr>
        <w:pStyle w:val="Zkladntext"/>
        <w:widowControl/>
        <w:numPr>
          <w:ilvl w:val="1"/>
          <w:numId w:val="52"/>
        </w:numPr>
        <w:tabs>
          <w:tab w:val="clear" w:pos="181"/>
        </w:tabs>
        <w:suppressAutoHyphens/>
        <w:autoSpaceDE w:val="0"/>
        <w:autoSpaceDN w:val="0"/>
        <w:spacing w:after="120" w:line="276" w:lineRule="auto"/>
        <w:ind w:left="709" w:hanging="709"/>
        <w:textAlignment w:val="baseline"/>
        <w:rPr>
          <w:rFonts w:ascii="Arial" w:hAnsi="Arial" w:cs="Arial"/>
          <w:b/>
          <w:bCs/>
          <w:iCs/>
        </w:rPr>
      </w:pPr>
      <w:r w:rsidRPr="00065C3E">
        <w:rPr>
          <w:rFonts w:ascii="Arial" w:hAnsi="Arial" w:cs="Arial"/>
          <w:bCs/>
          <w:iCs/>
        </w:rPr>
        <w:lastRenderedPageBreak/>
        <w:t>Případnou změnu o</w:t>
      </w:r>
      <w:r w:rsidR="00470030" w:rsidRPr="00065C3E">
        <w:rPr>
          <w:rFonts w:ascii="Arial" w:hAnsi="Arial" w:cs="Arial"/>
          <w:bCs/>
          <w:iCs/>
        </w:rPr>
        <w:t>p</w:t>
      </w:r>
      <w:r w:rsidRPr="00065C3E">
        <w:rPr>
          <w:rFonts w:ascii="Arial" w:hAnsi="Arial" w:cs="Arial"/>
          <w:bCs/>
          <w:iCs/>
        </w:rPr>
        <w:t>rávněných</w:t>
      </w:r>
      <w:r w:rsidR="00470030" w:rsidRPr="00065C3E">
        <w:rPr>
          <w:rFonts w:ascii="Arial" w:hAnsi="Arial" w:cs="Arial"/>
          <w:bCs/>
          <w:iCs/>
        </w:rPr>
        <w:t xml:space="preserve"> osob</w:t>
      </w:r>
      <w:r w:rsidR="007C2CB5">
        <w:rPr>
          <w:rFonts w:ascii="Arial" w:hAnsi="Arial" w:cs="Arial"/>
          <w:bCs/>
          <w:iCs/>
        </w:rPr>
        <w:t xml:space="preserve"> dle tohoto článku </w:t>
      </w:r>
      <w:r w:rsidR="00D31887">
        <w:rPr>
          <w:rFonts w:ascii="Arial" w:hAnsi="Arial" w:cs="Arial"/>
          <w:bCs/>
          <w:iCs/>
        </w:rPr>
        <w:t>RD</w:t>
      </w:r>
      <w:r w:rsidR="00470030" w:rsidRPr="00065C3E">
        <w:rPr>
          <w:rFonts w:ascii="Arial" w:hAnsi="Arial" w:cs="Arial"/>
          <w:bCs/>
          <w:iCs/>
        </w:rPr>
        <w:t xml:space="preserve"> </w:t>
      </w:r>
      <w:r w:rsidR="00D31887">
        <w:rPr>
          <w:rFonts w:ascii="Arial" w:hAnsi="Arial" w:cs="Arial"/>
          <w:bCs/>
          <w:iCs/>
        </w:rPr>
        <w:t>s</w:t>
      </w:r>
      <w:r w:rsidR="00C8015A">
        <w:rPr>
          <w:rFonts w:ascii="Arial" w:hAnsi="Arial" w:cs="Arial"/>
          <w:bCs/>
          <w:iCs/>
        </w:rPr>
        <w:t>e</w:t>
      </w:r>
      <w:r w:rsidR="00470030" w:rsidRPr="00065C3E">
        <w:rPr>
          <w:rFonts w:ascii="Arial" w:hAnsi="Arial" w:cs="Arial"/>
          <w:bCs/>
          <w:iCs/>
        </w:rPr>
        <w:t xml:space="preserve"> </w:t>
      </w:r>
      <w:r w:rsidRPr="00065C3E">
        <w:rPr>
          <w:rFonts w:ascii="Arial" w:hAnsi="Arial" w:cs="Arial"/>
          <w:bCs/>
          <w:iCs/>
        </w:rPr>
        <w:t>smluvní stran</w:t>
      </w:r>
      <w:r w:rsidR="00C8015A">
        <w:rPr>
          <w:rFonts w:ascii="Arial" w:hAnsi="Arial" w:cs="Arial"/>
          <w:bCs/>
          <w:iCs/>
        </w:rPr>
        <w:t>a</w:t>
      </w:r>
      <w:r w:rsidR="00470030" w:rsidRPr="00065C3E">
        <w:rPr>
          <w:rFonts w:ascii="Arial" w:hAnsi="Arial" w:cs="Arial"/>
          <w:bCs/>
          <w:iCs/>
        </w:rPr>
        <w:t xml:space="preserve"> </w:t>
      </w:r>
      <w:r w:rsidR="00D31887">
        <w:rPr>
          <w:rFonts w:ascii="Arial" w:hAnsi="Arial" w:cs="Arial"/>
          <w:bCs/>
          <w:iCs/>
        </w:rPr>
        <w:t>zavazuje</w:t>
      </w:r>
      <w:r w:rsidR="00470030" w:rsidRPr="00065C3E">
        <w:rPr>
          <w:rFonts w:ascii="Arial" w:hAnsi="Arial" w:cs="Arial"/>
          <w:bCs/>
          <w:iCs/>
        </w:rPr>
        <w:t xml:space="preserve"> neprodleně </w:t>
      </w:r>
      <w:r w:rsidR="007C2CB5">
        <w:rPr>
          <w:rFonts w:ascii="Arial" w:hAnsi="Arial" w:cs="Arial"/>
          <w:bCs/>
          <w:iCs/>
        </w:rPr>
        <w:t xml:space="preserve">písemně </w:t>
      </w:r>
      <w:r w:rsidR="00470030" w:rsidRPr="00065C3E">
        <w:rPr>
          <w:rFonts w:ascii="Arial" w:hAnsi="Arial" w:cs="Arial"/>
          <w:bCs/>
          <w:iCs/>
        </w:rPr>
        <w:t>oznámit druhé smluvní straně</w:t>
      </w:r>
      <w:r w:rsidR="00C8015A">
        <w:rPr>
          <w:rFonts w:ascii="Arial" w:hAnsi="Arial" w:cs="Arial"/>
          <w:bCs/>
          <w:iCs/>
        </w:rPr>
        <w:t>, a to nejpozději 7 kalendářních dnů před realizací takové změny</w:t>
      </w:r>
      <w:r w:rsidR="00470030" w:rsidRPr="00065C3E">
        <w:rPr>
          <w:rFonts w:ascii="Arial" w:hAnsi="Arial" w:cs="Arial"/>
          <w:bCs/>
          <w:iCs/>
        </w:rPr>
        <w:t xml:space="preserve">. </w:t>
      </w:r>
      <w:r w:rsidRPr="00065C3E">
        <w:rPr>
          <w:rFonts w:ascii="Arial" w:hAnsi="Arial" w:cs="Arial"/>
          <w:bCs/>
          <w:iCs/>
        </w:rPr>
        <w:t xml:space="preserve">V tomto případě </w:t>
      </w:r>
      <w:r w:rsidR="002A25EF">
        <w:rPr>
          <w:rFonts w:ascii="Arial" w:hAnsi="Arial" w:cs="Arial"/>
          <w:bCs/>
          <w:iCs/>
        </w:rPr>
        <w:t xml:space="preserve">nebude sepisován smluvními stranami dodatek </w:t>
      </w:r>
      <w:r w:rsidR="00D31887">
        <w:rPr>
          <w:rFonts w:ascii="Arial" w:hAnsi="Arial" w:cs="Arial"/>
          <w:bCs/>
          <w:iCs/>
        </w:rPr>
        <w:t xml:space="preserve">k </w:t>
      </w:r>
      <w:r w:rsidR="002A25EF">
        <w:rPr>
          <w:rFonts w:ascii="Arial" w:hAnsi="Arial" w:cs="Arial"/>
          <w:bCs/>
          <w:iCs/>
        </w:rPr>
        <w:t xml:space="preserve">této </w:t>
      </w:r>
      <w:r w:rsidR="00D31887">
        <w:rPr>
          <w:rFonts w:ascii="Arial" w:hAnsi="Arial" w:cs="Arial"/>
          <w:bCs/>
          <w:iCs/>
        </w:rPr>
        <w:t>RD</w:t>
      </w:r>
      <w:r w:rsidR="002A25EF">
        <w:rPr>
          <w:rFonts w:ascii="Arial" w:hAnsi="Arial" w:cs="Arial"/>
          <w:bCs/>
          <w:iCs/>
        </w:rPr>
        <w:t xml:space="preserve"> ve smyslu odst.</w:t>
      </w:r>
      <w:r w:rsidRPr="00065C3E">
        <w:rPr>
          <w:rFonts w:ascii="Arial" w:hAnsi="Arial" w:cs="Arial"/>
          <w:bCs/>
          <w:iCs/>
        </w:rPr>
        <w:t xml:space="preserve"> 13.5.</w:t>
      </w:r>
      <w:r w:rsidR="00587EBB">
        <w:rPr>
          <w:rFonts w:ascii="Arial" w:hAnsi="Arial" w:cs="Arial"/>
          <w:bCs/>
          <w:iCs/>
        </w:rPr>
        <w:t xml:space="preserve"> </w:t>
      </w:r>
      <w:r w:rsidR="00D31887">
        <w:rPr>
          <w:rFonts w:ascii="Arial" w:hAnsi="Arial" w:cs="Arial"/>
          <w:bCs/>
          <w:iCs/>
        </w:rPr>
        <w:t>RD</w:t>
      </w:r>
      <w:r w:rsidR="00587EBB">
        <w:rPr>
          <w:rFonts w:ascii="Arial" w:hAnsi="Arial" w:cs="Arial"/>
          <w:bCs/>
          <w:iCs/>
        </w:rPr>
        <w:t>.</w:t>
      </w:r>
    </w:p>
    <w:p w14:paraId="2240F2F4" w14:textId="77777777" w:rsidR="005603CA" w:rsidRPr="00616227" w:rsidRDefault="005603CA" w:rsidP="005603CA">
      <w:pPr>
        <w:pStyle w:val="smlouva"/>
        <w:keepNext/>
        <w:autoSpaceDE/>
        <w:autoSpaceDN/>
        <w:spacing w:before="360" w:after="120" w:line="276" w:lineRule="auto"/>
        <w:rPr>
          <w:rFonts w:ascii="Arial" w:hAnsi="Arial" w:cs="Arial"/>
          <w:b/>
          <w:bCs/>
          <w:sz w:val="20"/>
          <w:szCs w:val="20"/>
        </w:rPr>
      </w:pPr>
      <w:r w:rsidRPr="00616227">
        <w:rPr>
          <w:rFonts w:ascii="Arial" w:hAnsi="Arial" w:cs="Arial"/>
          <w:b/>
          <w:bCs/>
          <w:sz w:val="20"/>
          <w:szCs w:val="20"/>
        </w:rPr>
        <w:t>Čl. XII.</w:t>
      </w:r>
    </w:p>
    <w:p w14:paraId="30B546FE" w14:textId="06715BBD" w:rsidR="005603CA" w:rsidRPr="00616227" w:rsidRDefault="009951DD" w:rsidP="005603CA">
      <w:pPr>
        <w:pStyle w:val="smlouva"/>
        <w:keepNext/>
        <w:autoSpaceDE/>
        <w:autoSpaceDN/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Platnost a účinnost</w:t>
      </w:r>
      <w:r w:rsidR="005603CA" w:rsidRPr="00616227">
        <w:rPr>
          <w:rFonts w:ascii="Arial" w:hAnsi="Arial" w:cs="Arial"/>
          <w:b/>
          <w:bCs/>
          <w:sz w:val="20"/>
          <w:szCs w:val="20"/>
        </w:rPr>
        <w:t xml:space="preserve"> </w:t>
      </w:r>
      <w:r w:rsidR="000536A5">
        <w:rPr>
          <w:rFonts w:ascii="Arial" w:hAnsi="Arial" w:cs="Arial"/>
          <w:b/>
          <w:bCs/>
          <w:sz w:val="20"/>
          <w:szCs w:val="20"/>
        </w:rPr>
        <w:t>RD</w:t>
      </w:r>
    </w:p>
    <w:p w14:paraId="35715BA3" w14:textId="6B8360E1" w:rsidR="005603CA" w:rsidRPr="00065C3E" w:rsidRDefault="000536A5" w:rsidP="005603CA">
      <w:pPr>
        <w:pStyle w:val="Zkladntext"/>
        <w:widowControl/>
        <w:numPr>
          <w:ilvl w:val="0"/>
          <w:numId w:val="41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ind w:left="709" w:hanging="709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RD</w:t>
      </w:r>
      <w:r w:rsidR="00DD6FEB" w:rsidRPr="00065C3E">
        <w:rPr>
          <w:rFonts w:ascii="Arial" w:hAnsi="Arial" w:cs="Arial"/>
        </w:rPr>
        <w:t xml:space="preserve"> se uzavírá na dobu určitou, a to na období v délce 48 měsíců ode dne </w:t>
      </w:r>
      <w:r w:rsidR="00C340CA">
        <w:rPr>
          <w:rFonts w:ascii="Arial" w:hAnsi="Arial" w:cs="Arial"/>
        </w:rPr>
        <w:t xml:space="preserve">nabytí </w:t>
      </w:r>
      <w:r w:rsidR="008A7B10">
        <w:rPr>
          <w:rFonts w:ascii="Arial" w:hAnsi="Arial" w:cs="Arial"/>
        </w:rPr>
        <w:t xml:space="preserve">její </w:t>
      </w:r>
      <w:r w:rsidR="00DD6FEB" w:rsidRPr="00065C3E">
        <w:rPr>
          <w:rFonts w:ascii="Arial" w:hAnsi="Arial" w:cs="Arial"/>
        </w:rPr>
        <w:t>účinnosti</w:t>
      </w:r>
      <w:r w:rsidR="00F04B74">
        <w:rPr>
          <w:rFonts w:ascii="Arial" w:hAnsi="Arial" w:cs="Arial"/>
        </w:rPr>
        <w:t xml:space="preserve">, případně do vyčerpání finanční částky ve výši </w:t>
      </w:r>
      <w:r w:rsidR="001056C2">
        <w:rPr>
          <w:rFonts w:ascii="Arial" w:hAnsi="Arial" w:cs="Arial"/>
        </w:rPr>
        <w:t>1</w:t>
      </w:r>
      <w:r w:rsidR="00E913F4">
        <w:rPr>
          <w:rFonts w:ascii="Arial" w:hAnsi="Arial" w:cs="Arial"/>
        </w:rPr>
        <w:t>6</w:t>
      </w:r>
      <w:r w:rsidR="00F04B74">
        <w:rPr>
          <w:rFonts w:ascii="Arial" w:hAnsi="Arial" w:cs="Arial"/>
        </w:rPr>
        <w:t> </w:t>
      </w:r>
      <w:r w:rsidR="00E913F4">
        <w:rPr>
          <w:rFonts w:ascii="Arial" w:hAnsi="Arial" w:cs="Arial"/>
        </w:rPr>
        <w:t>0</w:t>
      </w:r>
      <w:r w:rsidR="00F04B74">
        <w:rPr>
          <w:rFonts w:ascii="Arial" w:hAnsi="Arial" w:cs="Arial"/>
        </w:rPr>
        <w:t>00 000,- Kč bez DPH, s ohledem na to, která z uváděných skutečností nastane dříve</w:t>
      </w:r>
      <w:r w:rsidR="00DD6FEB" w:rsidRPr="00065C3E">
        <w:rPr>
          <w:rFonts w:ascii="Arial" w:hAnsi="Arial" w:cs="Arial"/>
        </w:rPr>
        <w:t xml:space="preserve">. </w:t>
      </w:r>
      <w:r w:rsidR="001056C2">
        <w:rPr>
          <w:rFonts w:ascii="Arial" w:hAnsi="Arial" w:cs="Arial"/>
        </w:rPr>
        <w:t>RD</w:t>
      </w:r>
      <w:r w:rsidR="00027C81" w:rsidRPr="00065C3E">
        <w:rPr>
          <w:rFonts w:ascii="Arial" w:hAnsi="Arial" w:cs="Arial"/>
        </w:rPr>
        <w:t xml:space="preserve"> nabývá platnosti dnem podpisu oběma smluvními stranami. Účinnost </w:t>
      </w:r>
      <w:r w:rsidR="001056C2">
        <w:rPr>
          <w:rFonts w:ascii="Arial" w:hAnsi="Arial" w:cs="Arial"/>
        </w:rPr>
        <w:t>RD</w:t>
      </w:r>
      <w:r w:rsidR="00027C81" w:rsidRPr="00065C3E">
        <w:rPr>
          <w:rFonts w:ascii="Arial" w:hAnsi="Arial" w:cs="Arial"/>
        </w:rPr>
        <w:t xml:space="preserve"> nastává okamžikem jejího uveřejnění v registru smluv. Uveřejnění v registru smluv zajistí </w:t>
      </w:r>
      <w:r w:rsidR="008A7B10">
        <w:rPr>
          <w:rFonts w:ascii="Arial" w:hAnsi="Arial" w:cs="Arial"/>
        </w:rPr>
        <w:t xml:space="preserve">bezodkladně </w:t>
      </w:r>
      <w:r w:rsidR="00027C81" w:rsidRPr="00065C3E">
        <w:rPr>
          <w:rFonts w:ascii="Arial" w:hAnsi="Arial" w:cs="Arial"/>
        </w:rPr>
        <w:t>Objednatel.</w:t>
      </w:r>
    </w:p>
    <w:p w14:paraId="58D53C21" w14:textId="0E0AD5A9" w:rsidR="005603CA" w:rsidRPr="00065C3E" w:rsidRDefault="00B07ABE" w:rsidP="005603CA">
      <w:pPr>
        <w:pStyle w:val="Zkladntext"/>
        <w:widowControl/>
        <w:numPr>
          <w:ilvl w:val="0"/>
          <w:numId w:val="41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ind w:left="709" w:hanging="709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RD</w:t>
      </w:r>
      <w:r w:rsidR="005603CA" w:rsidRPr="00065C3E">
        <w:rPr>
          <w:rFonts w:ascii="Arial" w:hAnsi="Arial" w:cs="Arial"/>
        </w:rPr>
        <w:t xml:space="preserve"> lze </w:t>
      </w:r>
      <w:r w:rsidR="00FD798B">
        <w:rPr>
          <w:rFonts w:ascii="Arial" w:hAnsi="Arial" w:cs="Arial"/>
        </w:rPr>
        <w:t xml:space="preserve">před uplynutím doby stanovené v odst. 12.1 </w:t>
      </w:r>
      <w:r>
        <w:rPr>
          <w:rFonts w:ascii="Arial" w:hAnsi="Arial" w:cs="Arial"/>
        </w:rPr>
        <w:t xml:space="preserve">RD </w:t>
      </w:r>
      <w:r w:rsidR="005603CA" w:rsidRPr="00065C3E">
        <w:rPr>
          <w:rFonts w:ascii="Arial" w:hAnsi="Arial" w:cs="Arial"/>
        </w:rPr>
        <w:t xml:space="preserve">ukončit písemnou dohodou smluvních stran, odstoupením od </w:t>
      </w:r>
      <w:r>
        <w:rPr>
          <w:rFonts w:ascii="Arial" w:hAnsi="Arial" w:cs="Arial"/>
        </w:rPr>
        <w:t>RD</w:t>
      </w:r>
      <w:r w:rsidR="005603CA" w:rsidRPr="00065C3E">
        <w:rPr>
          <w:rFonts w:ascii="Arial" w:hAnsi="Arial" w:cs="Arial"/>
        </w:rPr>
        <w:t xml:space="preserve"> nebo písemnou výpovědí.</w:t>
      </w:r>
    </w:p>
    <w:p w14:paraId="07709582" w14:textId="3C11B6DC" w:rsidR="005603CA" w:rsidRPr="00065C3E" w:rsidRDefault="005603CA" w:rsidP="005603CA">
      <w:pPr>
        <w:pStyle w:val="Zkladntext"/>
        <w:widowControl/>
        <w:numPr>
          <w:ilvl w:val="0"/>
          <w:numId w:val="41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ind w:left="709" w:hanging="709"/>
        <w:textAlignment w:val="baseline"/>
        <w:rPr>
          <w:rFonts w:ascii="Arial" w:hAnsi="Arial" w:cs="Arial"/>
        </w:rPr>
      </w:pPr>
      <w:r w:rsidRPr="00065C3E">
        <w:rPr>
          <w:rFonts w:ascii="Arial" w:hAnsi="Arial" w:cs="Arial"/>
        </w:rPr>
        <w:t xml:space="preserve">Objednatel i Poskytovatel jsou oprávněni tuto </w:t>
      </w:r>
      <w:r w:rsidR="00C041A5">
        <w:rPr>
          <w:rFonts w:ascii="Arial" w:hAnsi="Arial" w:cs="Arial"/>
        </w:rPr>
        <w:t>RD</w:t>
      </w:r>
      <w:r w:rsidRPr="00065C3E">
        <w:rPr>
          <w:rFonts w:ascii="Arial" w:hAnsi="Arial" w:cs="Arial"/>
        </w:rPr>
        <w:t xml:space="preserve"> písemně vypovědět, a to i bez uvedení důvodu. Výpovědní lhůta činí 6 měsíců a počíná běžet prvním dnem kalendářního měsíce následujícího po měsíci, v němž došlo k doručení výpovědi druhé smluvní straně.</w:t>
      </w:r>
    </w:p>
    <w:p w14:paraId="052455B3" w14:textId="4CDC03B7" w:rsidR="005603CA" w:rsidRPr="00065C3E" w:rsidRDefault="005603CA" w:rsidP="005603CA">
      <w:pPr>
        <w:pStyle w:val="Zkladntext"/>
        <w:widowControl/>
        <w:numPr>
          <w:ilvl w:val="0"/>
          <w:numId w:val="41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ind w:left="709" w:hanging="709"/>
        <w:textAlignment w:val="baseline"/>
        <w:rPr>
          <w:rFonts w:ascii="Arial" w:hAnsi="Arial" w:cs="Arial"/>
        </w:rPr>
      </w:pPr>
      <w:r w:rsidRPr="00065C3E">
        <w:rPr>
          <w:rFonts w:ascii="Arial" w:hAnsi="Arial" w:cs="Arial"/>
        </w:rPr>
        <w:t xml:space="preserve">Objednatel je rovněž oprávněn </w:t>
      </w:r>
      <w:r w:rsidR="00C041A5">
        <w:rPr>
          <w:rFonts w:ascii="Arial" w:hAnsi="Arial" w:cs="Arial"/>
        </w:rPr>
        <w:t>RD</w:t>
      </w:r>
      <w:r w:rsidRPr="00065C3E">
        <w:rPr>
          <w:rFonts w:ascii="Arial" w:hAnsi="Arial" w:cs="Arial"/>
        </w:rPr>
        <w:t xml:space="preserve"> písemně vypovědět v případě, že dojde k přeměně společnosti Poskytovatele (viz </w:t>
      </w:r>
      <w:r w:rsidR="008A7B10">
        <w:rPr>
          <w:rFonts w:ascii="Arial" w:hAnsi="Arial" w:cs="Arial"/>
        </w:rPr>
        <w:t>odst.</w:t>
      </w:r>
      <w:r w:rsidRPr="00065C3E">
        <w:rPr>
          <w:rFonts w:ascii="Arial" w:hAnsi="Arial" w:cs="Arial"/>
        </w:rPr>
        <w:t xml:space="preserve"> 6.</w:t>
      </w:r>
      <w:r w:rsidR="008A7B10">
        <w:rPr>
          <w:rFonts w:ascii="Arial" w:hAnsi="Arial" w:cs="Arial"/>
        </w:rPr>
        <w:t xml:space="preserve">8 </w:t>
      </w:r>
      <w:r w:rsidR="00C041A5">
        <w:rPr>
          <w:rFonts w:ascii="Arial" w:hAnsi="Arial" w:cs="Arial"/>
        </w:rPr>
        <w:t>RD</w:t>
      </w:r>
      <w:r w:rsidRPr="00065C3E">
        <w:rPr>
          <w:rFonts w:ascii="Arial" w:hAnsi="Arial" w:cs="Arial"/>
        </w:rPr>
        <w:t xml:space="preserve">). Výpovědní lhůta činí </w:t>
      </w:r>
      <w:r w:rsidR="003B4F53">
        <w:rPr>
          <w:rFonts w:ascii="Arial" w:hAnsi="Arial" w:cs="Arial"/>
        </w:rPr>
        <w:t>dva</w:t>
      </w:r>
      <w:r w:rsidR="003B4F53" w:rsidRPr="00065C3E">
        <w:rPr>
          <w:rFonts w:ascii="Arial" w:hAnsi="Arial" w:cs="Arial"/>
        </w:rPr>
        <w:t xml:space="preserve"> </w:t>
      </w:r>
      <w:r w:rsidRPr="00065C3E">
        <w:rPr>
          <w:rFonts w:ascii="Arial" w:hAnsi="Arial" w:cs="Arial"/>
        </w:rPr>
        <w:t>měsíc</w:t>
      </w:r>
      <w:r w:rsidR="003B4F53">
        <w:rPr>
          <w:rFonts w:ascii="Arial" w:hAnsi="Arial" w:cs="Arial"/>
        </w:rPr>
        <w:t>e</w:t>
      </w:r>
      <w:r w:rsidRPr="00065C3E">
        <w:rPr>
          <w:rFonts w:ascii="Arial" w:hAnsi="Arial" w:cs="Arial"/>
        </w:rPr>
        <w:t xml:space="preserve"> a počíná běžet od prvního dne měsíce následujícího po doručení výpovědi druhé smluvní straně.</w:t>
      </w:r>
    </w:p>
    <w:p w14:paraId="68FA0B65" w14:textId="74E58BFD" w:rsidR="00D9163D" w:rsidRDefault="005603CA" w:rsidP="00065C3E">
      <w:pPr>
        <w:pStyle w:val="Zkladntext"/>
        <w:widowControl/>
        <w:numPr>
          <w:ilvl w:val="0"/>
          <w:numId w:val="41"/>
        </w:numPr>
        <w:tabs>
          <w:tab w:val="clear" w:pos="181"/>
        </w:tabs>
        <w:suppressAutoHyphens/>
        <w:autoSpaceDE w:val="0"/>
        <w:autoSpaceDN w:val="0"/>
        <w:spacing w:after="120" w:line="276" w:lineRule="auto"/>
        <w:ind w:left="709" w:hanging="709"/>
        <w:textAlignment w:val="baseline"/>
        <w:rPr>
          <w:rFonts w:ascii="Arial" w:hAnsi="Arial" w:cs="Arial"/>
        </w:rPr>
      </w:pPr>
      <w:r w:rsidRPr="00065C3E">
        <w:rPr>
          <w:rFonts w:ascii="Arial" w:hAnsi="Arial" w:cs="Arial"/>
        </w:rPr>
        <w:t xml:space="preserve">Kterákoli ze smluvních stran může od </w:t>
      </w:r>
      <w:r w:rsidR="00004C51">
        <w:rPr>
          <w:rFonts w:ascii="Arial" w:hAnsi="Arial" w:cs="Arial"/>
        </w:rPr>
        <w:t>RD</w:t>
      </w:r>
      <w:r w:rsidRPr="00065C3E">
        <w:rPr>
          <w:rFonts w:ascii="Arial" w:hAnsi="Arial" w:cs="Arial"/>
        </w:rPr>
        <w:t xml:space="preserve"> odstoupit v případě jejího podstatného porušení druhou smluvní stranou ve smyslu § 2001 a násl. Občanského zákoníku.</w:t>
      </w:r>
      <w:r w:rsidR="003B4F53">
        <w:rPr>
          <w:rFonts w:ascii="Arial" w:hAnsi="Arial" w:cs="Arial"/>
        </w:rPr>
        <w:t xml:space="preserve"> </w:t>
      </w:r>
      <w:r w:rsidR="00D9163D">
        <w:rPr>
          <w:rFonts w:ascii="Arial" w:hAnsi="Arial" w:cs="Arial"/>
        </w:rPr>
        <w:t>O</w:t>
      </w:r>
      <w:r w:rsidR="003B4F53" w:rsidRPr="00061BD4">
        <w:rPr>
          <w:rFonts w:ascii="Arial" w:hAnsi="Arial" w:cs="Arial"/>
        </w:rPr>
        <w:t xml:space="preserve"> podstatné porušení </w:t>
      </w:r>
      <w:r w:rsidR="00004C51">
        <w:rPr>
          <w:rFonts w:ascii="Arial" w:hAnsi="Arial" w:cs="Arial"/>
        </w:rPr>
        <w:t>RD</w:t>
      </w:r>
      <w:r w:rsidR="00D9163D">
        <w:rPr>
          <w:rFonts w:ascii="Arial" w:hAnsi="Arial" w:cs="Arial"/>
        </w:rPr>
        <w:t xml:space="preserve"> ze strany Poskytovatele </w:t>
      </w:r>
      <w:r w:rsidR="003B4F53" w:rsidRPr="00061BD4">
        <w:rPr>
          <w:rFonts w:ascii="Arial" w:hAnsi="Arial" w:cs="Arial"/>
        </w:rPr>
        <w:t xml:space="preserve">se </w:t>
      </w:r>
      <w:r w:rsidR="00D9163D">
        <w:rPr>
          <w:rFonts w:ascii="Arial" w:hAnsi="Arial" w:cs="Arial"/>
        </w:rPr>
        <w:t xml:space="preserve">jedná </w:t>
      </w:r>
      <w:r w:rsidR="003B4F53" w:rsidRPr="00061BD4">
        <w:rPr>
          <w:rFonts w:ascii="Arial" w:hAnsi="Arial" w:cs="Arial"/>
        </w:rPr>
        <w:t>zejména</w:t>
      </w:r>
      <w:r w:rsidR="00D9163D">
        <w:rPr>
          <w:rFonts w:ascii="Arial" w:hAnsi="Arial" w:cs="Arial"/>
        </w:rPr>
        <w:t>, pokud:</w:t>
      </w:r>
    </w:p>
    <w:p w14:paraId="410938D1" w14:textId="71F67D70" w:rsidR="00D9163D" w:rsidRDefault="003B4F53" w:rsidP="00065C3E">
      <w:pPr>
        <w:pStyle w:val="Zkladntext"/>
        <w:widowControl/>
        <w:numPr>
          <w:ilvl w:val="0"/>
          <w:numId w:val="62"/>
        </w:numPr>
        <w:tabs>
          <w:tab w:val="clear" w:pos="181"/>
        </w:tabs>
        <w:suppressAutoHyphens/>
        <w:autoSpaceDE w:val="0"/>
        <w:autoSpaceDN w:val="0"/>
        <w:spacing w:after="120" w:line="276" w:lineRule="auto"/>
        <w:textAlignment w:val="baseline"/>
        <w:rPr>
          <w:rFonts w:ascii="Arial" w:hAnsi="Arial" w:cs="Arial"/>
        </w:rPr>
      </w:pPr>
      <w:r w:rsidRPr="00061BD4">
        <w:rPr>
          <w:rFonts w:ascii="Arial" w:hAnsi="Arial" w:cs="Arial"/>
        </w:rPr>
        <w:t>Poskytovatel</w:t>
      </w:r>
      <w:r w:rsidR="00D9163D">
        <w:rPr>
          <w:rFonts w:ascii="Arial" w:hAnsi="Arial" w:cs="Arial"/>
        </w:rPr>
        <w:t xml:space="preserve"> přestane</w:t>
      </w:r>
      <w:r w:rsidRPr="00061BD4">
        <w:rPr>
          <w:rFonts w:ascii="Arial" w:hAnsi="Arial" w:cs="Arial"/>
        </w:rPr>
        <w:t xml:space="preserve"> splňovat podmínku stanovenou v </w:t>
      </w:r>
      <w:r w:rsidR="00004C51">
        <w:rPr>
          <w:rFonts w:ascii="Arial" w:hAnsi="Arial" w:cs="Arial"/>
        </w:rPr>
        <w:t>odst</w:t>
      </w:r>
      <w:r w:rsidRPr="00061BD4">
        <w:rPr>
          <w:rFonts w:ascii="Arial" w:hAnsi="Arial" w:cs="Arial"/>
        </w:rPr>
        <w:t xml:space="preserve">. 6.1 </w:t>
      </w:r>
      <w:r w:rsidR="00004C51">
        <w:rPr>
          <w:rFonts w:ascii="Arial" w:hAnsi="Arial" w:cs="Arial"/>
        </w:rPr>
        <w:t>RD</w:t>
      </w:r>
      <w:r w:rsidR="008A7B10">
        <w:rPr>
          <w:rFonts w:ascii="Arial" w:hAnsi="Arial" w:cs="Arial"/>
        </w:rPr>
        <w:t xml:space="preserve"> a/nebo bodu</w:t>
      </w:r>
      <w:r w:rsidR="00004C51">
        <w:rPr>
          <w:rFonts w:ascii="Arial" w:hAnsi="Arial" w:cs="Arial"/>
        </w:rPr>
        <w:br/>
      </w:r>
      <w:r w:rsidR="008A7B10">
        <w:rPr>
          <w:rFonts w:ascii="Arial" w:hAnsi="Arial" w:cs="Arial"/>
        </w:rPr>
        <w:t>2 Preambule</w:t>
      </w:r>
      <w:r w:rsidR="00BF0E7E">
        <w:rPr>
          <w:rFonts w:ascii="Arial" w:hAnsi="Arial" w:cs="Arial"/>
        </w:rPr>
        <w:t>,</w:t>
      </w:r>
    </w:p>
    <w:p w14:paraId="40914028" w14:textId="228F834F" w:rsidR="00D9163D" w:rsidRDefault="00D9163D" w:rsidP="00D9163D">
      <w:pPr>
        <w:pStyle w:val="Zkladntext"/>
        <w:widowControl/>
        <w:numPr>
          <w:ilvl w:val="0"/>
          <w:numId w:val="62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Poskytovatel </w:t>
      </w:r>
      <w:r w:rsidR="008A137D">
        <w:rPr>
          <w:rFonts w:ascii="Arial" w:hAnsi="Arial" w:cs="Arial"/>
        </w:rPr>
        <w:t xml:space="preserve">není schopen poskytovat certifikační služby v souladu s touto </w:t>
      </w:r>
      <w:r w:rsidR="00004C51">
        <w:rPr>
          <w:rFonts w:ascii="Arial" w:hAnsi="Arial" w:cs="Arial"/>
        </w:rPr>
        <w:t>RD</w:t>
      </w:r>
      <w:r w:rsidR="008A137D">
        <w:rPr>
          <w:rFonts w:ascii="Arial" w:hAnsi="Arial" w:cs="Arial"/>
        </w:rPr>
        <w:t xml:space="preserve"> po dobu nejméně </w:t>
      </w:r>
      <w:r w:rsidR="003257EC">
        <w:rPr>
          <w:rFonts w:ascii="Arial" w:hAnsi="Arial" w:cs="Arial"/>
        </w:rPr>
        <w:t>5 pracovních dnů</w:t>
      </w:r>
      <w:r>
        <w:rPr>
          <w:rFonts w:ascii="Arial" w:hAnsi="Arial" w:cs="Arial"/>
        </w:rPr>
        <w:t>,</w:t>
      </w:r>
    </w:p>
    <w:p w14:paraId="69B4B448" w14:textId="407358DF" w:rsidR="00D9163D" w:rsidRDefault="00D9163D" w:rsidP="00065C3E">
      <w:pPr>
        <w:pStyle w:val="Zkladntext"/>
        <w:widowControl/>
        <w:numPr>
          <w:ilvl w:val="0"/>
          <w:numId w:val="62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Poskytovatel opakovaně (tj. nejméně dvakrát) </w:t>
      </w:r>
      <w:r w:rsidR="00004C51">
        <w:rPr>
          <w:rFonts w:ascii="Arial" w:hAnsi="Arial" w:cs="Arial"/>
        </w:rPr>
        <w:t>nedodrží závazek</w:t>
      </w:r>
      <w:r>
        <w:rPr>
          <w:rFonts w:ascii="Arial" w:hAnsi="Arial" w:cs="Arial"/>
        </w:rPr>
        <w:t xml:space="preserve"> k ochraně důvěrných informací nebo osobních údajů specifikovanou v čl. X</w:t>
      </w:r>
      <w:r w:rsidR="00004C5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004C51">
        <w:rPr>
          <w:rFonts w:ascii="Arial" w:hAnsi="Arial" w:cs="Arial"/>
        </w:rPr>
        <w:t>RD</w:t>
      </w:r>
      <w:r>
        <w:rPr>
          <w:rFonts w:ascii="Arial" w:hAnsi="Arial" w:cs="Arial"/>
        </w:rPr>
        <w:t>.</w:t>
      </w:r>
    </w:p>
    <w:p w14:paraId="44F919A7" w14:textId="39E8CFA6" w:rsidR="00D9163D" w:rsidRDefault="005603CA" w:rsidP="00065C3E">
      <w:pPr>
        <w:pStyle w:val="Zkladntext"/>
        <w:widowControl/>
        <w:numPr>
          <w:ilvl w:val="0"/>
          <w:numId w:val="41"/>
        </w:numPr>
        <w:tabs>
          <w:tab w:val="clear" w:pos="181"/>
        </w:tabs>
        <w:suppressAutoHyphens/>
        <w:autoSpaceDE w:val="0"/>
        <w:autoSpaceDN w:val="0"/>
        <w:spacing w:after="120" w:line="276" w:lineRule="auto"/>
        <w:ind w:left="709" w:hanging="709"/>
        <w:textAlignment w:val="baseline"/>
        <w:rPr>
          <w:rFonts w:ascii="Arial" w:hAnsi="Arial" w:cs="Arial"/>
        </w:rPr>
      </w:pPr>
      <w:r w:rsidRPr="00065C3E">
        <w:rPr>
          <w:rFonts w:ascii="Arial" w:hAnsi="Arial" w:cs="Arial"/>
        </w:rPr>
        <w:t xml:space="preserve">Objednatel je rovněž oprávněn od </w:t>
      </w:r>
      <w:r w:rsidR="00B13AEE">
        <w:rPr>
          <w:rFonts w:ascii="Arial" w:hAnsi="Arial" w:cs="Arial"/>
        </w:rPr>
        <w:t>RD</w:t>
      </w:r>
      <w:r w:rsidRPr="00065C3E">
        <w:rPr>
          <w:rFonts w:ascii="Arial" w:hAnsi="Arial" w:cs="Arial"/>
        </w:rPr>
        <w:t xml:space="preserve"> odstoupit, pokud</w:t>
      </w:r>
      <w:r w:rsidR="00D9163D">
        <w:rPr>
          <w:rFonts w:ascii="Arial" w:hAnsi="Arial" w:cs="Arial"/>
        </w:rPr>
        <w:t>:</w:t>
      </w:r>
    </w:p>
    <w:p w14:paraId="5DF873B7" w14:textId="2E51C85B" w:rsidR="005603CA" w:rsidRDefault="005603CA" w:rsidP="00065C3E">
      <w:pPr>
        <w:pStyle w:val="Zkladntext"/>
        <w:widowControl/>
        <w:numPr>
          <w:ilvl w:val="0"/>
          <w:numId w:val="61"/>
        </w:numPr>
        <w:tabs>
          <w:tab w:val="clear" w:pos="181"/>
        </w:tabs>
        <w:suppressAutoHyphens/>
        <w:autoSpaceDE w:val="0"/>
        <w:autoSpaceDN w:val="0"/>
        <w:spacing w:after="120" w:line="276" w:lineRule="auto"/>
        <w:textAlignment w:val="baseline"/>
        <w:rPr>
          <w:rFonts w:ascii="Arial" w:hAnsi="Arial" w:cs="Arial"/>
        </w:rPr>
      </w:pPr>
      <w:r w:rsidRPr="00065C3E">
        <w:rPr>
          <w:rFonts w:ascii="Arial" w:hAnsi="Arial" w:cs="Arial"/>
        </w:rPr>
        <w:t xml:space="preserve">nebude schválena částka ze státního rozpočtu následujícího roku, která je potřebná k úhradě za plnění poskytované podle </w:t>
      </w:r>
      <w:r w:rsidR="00DD17BC">
        <w:rPr>
          <w:rFonts w:ascii="Arial" w:hAnsi="Arial" w:cs="Arial"/>
        </w:rPr>
        <w:t>RD</w:t>
      </w:r>
      <w:r w:rsidRPr="00065C3E">
        <w:rPr>
          <w:rFonts w:ascii="Arial" w:hAnsi="Arial" w:cs="Arial"/>
        </w:rPr>
        <w:t xml:space="preserve"> v následujícím roce</w:t>
      </w:r>
      <w:r w:rsidR="00FD798B">
        <w:rPr>
          <w:rFonts w:ascii="Arial" w:hAnsi="Arial" w:cs="Arial"/>
        </w:rPr>
        <w:t>,</w:t>
      </w:r>
    </w:p>
    <w:p w14:paraId="3FCDBE3B" w14:textId="06FBBB6E" w:rsidR="00D9163D" w:rsidRDefault="00D9163D" w:rsidP="00065C3E">
      <w:pPr>
        <w:pStyle w:val="Zkladntext"/>
        <w:widowControl/>
        <w:numPr>
          <w:ilvl w:val="0"/>
          <w:numId w:val="61"/>
        </w:numPr>
        <w:tabs>
          <w:tab w:val="clear" w:pos="181"/>
        </w:tabs>
        <w:suppressAutoHyphens/>
        <w:autoSpaceDE w:val="0"/>
        <w:autoSpaceDN w:val="0"/>
        <w:spacing w:after="120" w:line="276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bude zahájeno insolvenční řízení s</w:t>
      </w:r>
      <w:r w:rsidR="00FD798B">
        <w:rPr>
          <w:rFonts w:ascii="Arial" w:hAnsi="Arial" w:cs="Arial"/>
        </w:rPr>
        <w:t> </w:t>
      </w:r>
      <w:r>
        <w:rPr>
          <w:rFonts w:ascii="Arial" w:hAnsi="Arial" w:cs="Arial"/>
        </w:rPr>
        <w:t>Poskytovatelem</w:t>
      </w:r>
      <w:r w:rsidR="00FD798B">
        <w:rPr>
          <w:rFonts w:ascii="Arial" w:hAnsi="Arial" w:cs="Arial"/>
        </w:rPr>
        <w:t>,</w:t>
      </w:r>
    </w:p>
    <w:p w14:paraId="5307A284" w14:textId="02520F9B" w:rsidR="00D9163D" w:rsidRDefault="00D9163D" w:rsidP="00065C3E">
      <w:pPr>
        <w:pStyle w:val="Zkladntext"/>
        <w:widowControl/>
        <w:numPr>
          <w:ilvl w:val="0"/>
          <w:numId w:val="61"/>
        </w:numPr>
        <w:tabs>
          <w:tab w:val="clear" w:pos="181"/>
        </w:tabs>
        <w:suppressAutoHyphens/>
        <w:autoSpaceDE w:val="0"/>
        <w:autoSpaceDN w:val="0"/>
        <w:spacing w:after="120" w:line="276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bude zahájeno trestní stíhání Poskytovatele dle zákona č. 418/2011 Sb., o trestní odpovědnosti právnických osob a řízení proti nim, ve znění pozdějších předpisů</w:t>
      </w:r>
      <w:r w:rsidR="00FD798B">
        <w:rPr>
          <w:rFonts w:ascii="Arial" w:hAnsi="Arial" w:cs="Arial"/>
        </w:rPr>
        <w:t>,</w:t>
      </w:r>
    </w:p>
    <w:p w14:paraId="6E535A6C" w14:textId="3747E3DD" w:rsidR="00D9163D" w:rsidRPr="00065C3E" w:rsidRDefault="00D9163D" w:rsidP="00065C3E">
      <w:pPr>
        <w:pStyle w:val="Zkladntext"/>
        <w:widowControl/>
        <w:numPr>
          <w:ilvl w:val="0"/>
          <w:numId w:val="61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bude vedeno exekuční řízení proti Poskytovateli.</w:t>
      </w:r>
    </w:p>
    <w:p w14:paraId="1F7C1C75" w14:textId="17585B95" w:rsidR="005603CA" w:rsidRPr="00065C3E" w:rsidRDefault="005603CA" w:rsidP="005603CA">
      <w:pPr>
        <w:pStyle w:val="Zkladntext"/>
        <w:widowControl/>
        <w:numPr>
          <w:ilvl w:val="0"/>
          <w:numId w:val="41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ind w:left="709" w:hanging="709"/>
        <w:textAlignment w:val="baseline"/>
        <w:rPr>
          <w:rFonts w:ascii="Arial" w:hAnsi="Arial" w:cs="Arial"/>
        </w:rPr>
      </w:pPr>
      <w:r w:rsidRPr="00065C3E">
        <w:rPr>
          <w:rFonts w:ascii="Arial" w:hAnsi="Arial" w:cs="Arial"/>
        </w:rPr>
        <w:t xml:space="preserve">Odstoupení od </w:t>
      </w:r>
      <w:r w:rsidR="00FF663B">
        <w:rPr>
          <w:rFonts w:ascii="Arial" w:hAnsi="Arial" w:cs="Arial"/>
        </w:rPr>
        <w:t>RD</w:t>
      </w:r>
      <w:r w:rsidRPr="00065C3E">
        <w:rPr>
          <w:rFonts w:ascii="Arial" w:hAnsi="Arial" w:cs="Arial"/>
        </w:rPr>
        <w:t xml:space="preserve"> musí být učiněno v písemné formě. Právní účinky odstoupení nastávají dnem doručení druhé straně</w:t>
      </w:r>
      <w:r w:rsidR="00D9163D">
        <w:rPr>
          <w:rFonts w:ascii="Arial" w:hAnsi="Arial" w:cs="Arial"/>
        </w:rPr>
        <w:t xml:space="preserve"> (ex </w:t>
      </w:r>
      <w:proofErr w:type="spellStart"/>
      <w:r w:rsidR="00D9163D">
        <w:rPr>
          <w:rFonts w:ascii="Arial" w:hAnsi="Arial" w:cs="Arial"/>
        </w:rPr>
        <w:t>nunc</w:t>
      </w:r>
      <w:proofErr w:type="spellEnd"/>
      <w:r w:rsidR="00D9163D">
        <w:rPr>
          <w:rFonts w:ascii="Arial" w:hAnsi="Arial" w:cs="Arial"/>
        </w:rPr>
        <w:t>)</w:t>
      </w:r>
      <w:r w:rsidRPr="00065C3E">
        <w:rPr>
          <w:rFonts w:ascii="Arial" w:hAnsi="Arial" w:cs="Arial"/>
        </w:rPr>
        <w:t xml:space="preserve">. Odstoupením od </w:t>
      </w:r>
      <w:r w:rsidR="00FF663B">
        <w:rPr>
          <w:rFonts w:ascii="Arial" w:hAnsi="Arial" w:cs="Arial"/>
        </w:rPr>
        <w:t>RD</w:t>
      </w:r>
      <w:r w:rsidRPr="00065C3E">
        <w:rPr>
          <w:rFonts w:ascii="Arial" w:hAnsi="Arial" w:cs="Arial"/>
        </w:rPr>
        <w:t xml:space="preserve"> není dotčen nárok na úroky</w:t>
      </w:r>
      <w:r w:rsidR="00FF663B">
        <w:rPr>
          <w:rFonts w:ascii="Arial" w:hAnsi="Arial" w:cs="Arial"/>
        </w:rPr>
        <w:t xml:space="preserve"> </w:t>
      </w:r>
      <w:r w:rsidRPr="00065C3E">
        <w:rPr>
          <w:rFonts w:ascii="Arial" w:hAnsi="Arial" w:cs="Arial"/>
        </w:rPr>
        <w:t xml:space="preserve">z prodlení. Odstoupením od </w:t>
      </w:r>
      <w:r w:rsidR="00FF663B">
        <w:rPr>
          <w:rFonts w:ascii="Arial" w:hAnsi="Arial" w:cs="Arial"/>
        </w:rPr>
        <w:t>RD</w:t>
      </w:r>
      <w:r w:rsidRPr="00065C3E">
        <w:rPr>
          <w:rFonts w:ascii="Arial" w:hAnsi="Arial" w:cs="Arial"/>
        </w:rPr>
        <w:t xml:space="preserve"> nejsou dotčena práva smluvních stran na úhradu splatné smluvní pokuty</w:t>
      </w:r>
      <w:r w:rsidR="00FF663B">
        <w:rPr>
          <w:rFonts w:ascii="Arial" w:hAnsi="Arial" w:cs="Arial"/>
        </w:rPr>
        <w:br/>
      </w:r>
      <w:r w:rsidRPr="00065C3E">
        <w:rPr>
          <w:rFonts w:ascii="Arial" w:hAnsi="Arial" w:cs="Arial"/>
        </w:rPr>
        <w:t xml:space="preserve">a na náhradu újmy. Odstoupení od </w:t>
      </w:r>
      <w:r w:rsidR="00FF663B">
        <w:rPr>
          <w:rFonts w:ascii="Arial" w:hAnsi="Arial" w:cs="Arial"/>
        </w:rPr>
        <w:t>RD</w:t>
      </w:r>
      <w:r w:rsidRPr="00065C3E">
        <w:rPr>
          <w:rFonts w:ascii="Arial" w:hAnsi="Arial" w:cs="Arial"/>
        </w:rPr>
        <w:t xml:space="preserve"> ze strany Objednatele nesmí být spojeno s uložením jakékoli sankce k tíži Objednatele.</w:t>
      </w:r>
    </w:p>
    <w:p w14:paraId="775C7A56" w14:textId="65E67A5F" w:rsidR="005603CA" w:rsidRPr="00616227" w:rsidRDefault="005603CA" w:rsidP="00065C3E">
      <w:pPr>
        <w:pStyle w:val="Standard"/>
        <w:keepNext/>
        <w:overflowPunct/>
        <w:autoSpaceDE/>
        <w:adjustRightInd/>
        <w:spacing w:after="120" w:line="276" w:lineRule="auto"/>
        <w:ind w:left="0" w:firstLine="0"/>
        <w:jc w:val="center"/>
        <w:rPr>
          <w:rFonts w:ascii="Arial" w:hAnsi="Arial" w:cs="Arial"/>
          <w:b/>
          <w:sz w:val="20"/>
        </w:rPr>
      </w:pPr>
      <w:r w:rsidRPr="00616227">
        <w:rPr>
          <w:rFonts w:ascii="Arial" w:hAnsi="Arial" w:cs="Arial"/>
          <w:b/>
          <w:sz w:val="20"/>
        </w:rPr>
        <w:lastRenderedPageBreak/>
        <w:t>Čl. XIII.</w:t>
      </w:r>
    </w:p>
    <w:p w14:paraId="31CE1A2C" w14:textId="77777777" w:rsidR="005603CA" w:rsidRPr="00616227" w:rsidRDefault="005603CA" w:rsidP="00065C3E">
      <w:pPr>
        <w:pStyle w:val="Standard"/>
        <w:keepNext/>
        <w:overflowPunct/>
        <w:autoSpaceDE/>
        <w:adjustRightInd/>
        <w:spacing w:after="120" w:line="276" w:lineRule="auto"/>
        <w:ind w:left="0" w:firstLine="0"/>
        <w:jc w:val="center"/>
        <w:rPr>
          <w:rFonts w:ascii="Arial" w:hAnsi="Arial" w:cs="Arial"/>
          <w:b/>
          <w:sz w:val="20"/>
        </w:rPr>
      </w:pPr>
      <w:r w:rsidRPr="00616227">
        <w:rPr>
          <w:rFonts w:ascii="Arial" w:hAnsi="Arial" w:cs="Arial"/>
          <w:b/>
          <w:sz w:val="20"/>
        </w:rPr>
        <w:t>Závěrečná ustanovení</w:t>
      </w:r>
    </w:p>
    <w:p w14:paraId="4ACED73C" w14:textId="579FBD94" w:rsidR="005603CA" w:rsidRPr="00065C3E" w:rsidRDefault="001D0564" w:rsidP="00065C3E">
      <w:pPr>
        <w:pStyle w:val="Zkladntext"/>
        <w:keepNext/>
        <w:widowControl/>
        <w:numPr>
          <w:ilvl w:val="1"/>
          <w:numId w:val="53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ind w:left="709" w:hanging="709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RD</w:t>
      </w:r>
      <w:r w:rsidR="008A7B10">
        <w:rPr>
          <w:rFonts w:ascii="Arial" w:hAnsi="Arial" w:cs="Arial"/>
        </w:rPr>
        <w:t xml:space="preserve"> se řídí právním řádem České republiky. </w:t>
      </w:r>
      <w:r w:rsidR="005603CA" w:rsidRPr="00065C3E">
        <w:rPr>
          <w:rFonts w:ascii="Arial" w:hAnsi="Arial" w:cs="Arial"/>
        </w:rPr>
        <w:t xml:space="preserve">Právní vztahy výslovně neupravené touto </w:t>
      </w:r>
      <w:r>
        <w:rPr>
          <w:rFonts w:ascii="Arial" w:hAnsi="Arial" w:cs="Arial"/>
        </w:rPr>
        <w:t>RD</w:t>
      </w:r>
      <w:r w:rsidR="005603CA" w:rsidRPr="00065C3E">
        <w:rPr>
          <w:rFonts w:ascii="Arial" w:hAnsi="Arial" w:cs="Arial"/>
        </w:rPr>
        <w:t xml:space="preserve"> se řídí obecně závaznými právními předpisy, zejména příslušnými ustanoveními Občanského zákoníku</w:t>
      </w:r>
      <w:r w:rsidR="00955EB6">
        <w:rPr>
          <w:rFonts w:ascii="Arial" w:hAnsi="Arial" w:cs="Arial"/>
        </w:rPr>
        <w:br/>
      </w:r>
      <w:r w:rsidR="005603CA" w:rsidRPr="00065C3E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ZZVZ</w:t>
      </w:r>
      <w:r w:rsidR="005603CA" w:rsidRPr="00065C3E">
        <w:rPr>
          <w:rFonts w:ascii="Arial" w:hAnsi="Arial" w:cs="Arial"/>
        </w:rPr>
        <w:t>.</w:t>
      </w:r>
    </w:p>
    <w:p w14:paraId="7C23FD0C" w14:textId="702105F0" w:rsidR="005603CA" w:rsidRPr="00065C3E" w:rsidRDefault="005603CA" w:rsidP="005603CA">
      <w:pPr>
        <w:pStyle w:val="Zkladntext"/>
        <w:widowControl/>
        <w:numPr>
          <w:ilvl w:val="1"/>
          <w:numId w:val="53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ind w:left="709" w:hanging="709"/>
        <w:textAlignment w:val="baseline"/>
        <w:rPr>
          <w:rFonts w:ascii="Arial" w:hAnsi="Arial" w:cs="Arial"/>
        </w:rPr>
      </w:pPr>
      <w:r w:rsidRPr="00065C3E">
        <w:rPr>
          <w:rFonts w:ascii="Arial" w:hAnsi="Arial" w:cs="Arial"/>
        </w:rPr>
        <w:t xml:space="preserve">Písemnosti mezi stranami této </w:t>
      </w:r>
      <w:r w:rsidR="0017150E">
        <w:rPr>
          <w:rFonts w:ascii="Arial" w:hAnsi="Arial" w:cs="Arial"/>
        </w:rPr>
        <w:t>RD</w:t>
      </w:r>
      <w:r w:rsidRPr="00065C3E">
        <w:rPr>
          <w:rFonts w:ascii="Arial" w:hAnsi="Arial" w:cs="Arial"/>
        </w:rPr>
        <w:t>, s jejichž obsahem je spojen vznik, změna nebo zánik práv</w:t>
      </w:r>
      <w:r w:rsidR="0017150E">
        <w:rPr>
          <w:rFonts w:ascii="Arial" w:hAnsi="Arial" w:cs="Arial"/>
        </w:rPr>
        <w:t>,</w:t>
      </w:r>
      <w:r w:rsidRPr="00065C3E">
        <w:rPr>
          <w:rFonts w:ascii="Arial" w:hAnsi="Arial" w:cs="Arial"/>
        </w:rPr>
        <w:t xml:space="preserve"> povinností </w:t>
      </w:r>
      <w:r w:rsidR="0017150E">
        <w:rPr>
          <w:rFonts w:ascii="Arial" w:hAnsi="Arial" w:cs="Arial"/>
        </w:rPr>
        <w:t xml:space="preserve">anebo závazků </w:t>
      </w:r>
      <w:r w:rsidRPr="00065C3E">
        <w:rPr>
          <w:rFonts w:ascii="Arial" w:hAnsi="Arial" w:cs="Arial"/>
        </w:rPr>
        <w:t xml:space="preserve">upravených touto </w:t>
      </w:r>
      <w:r w:rsidR="0017150E">
        <w:rPr>
          <w:rFonts w:ascii="Arial" w:hAnsi="Arial" w:cs="Arial"/>
        </w:rPr>
        <w:t>RD</w:t>
      </w:r>
      <w:r w:rsidRPr="00065C3E">
        <w:rPr>
          <w:rFonts w:ascii="Arial" w:hAnsi="Arial" w:cs="Arial"/>
        </w:rPr>
        <w:t xml:space="preserve"> (zejména výpověď, odstoupení od smlouvy) se druhé smluvní straně doručují v listinné podobě formou doporučeného dopisu na adresu uvedenou v záhlaví této </w:t>
      </w:r>
      <w:r w:rsidR="0017150E">
        <w:rPr>
          <w:rFonts w:ascii="Arial" w:hAnsi="Arial" w:cs="Arial"/>
        </w:rPr>
        <w:t>RD</w:t>
      </w:r>
      <w:r w:rsidRPr="00065C3E">
        <w:rPr>
          <w:rFonts w:ascii="Arial" w:hAnsi="Arial" w:cs="Arial"/>
        </w:rPr>
        <w:t>. Účinky doručení nastanou i tehdy, jestliže p</w:t>
      </w:r>
      <w:r w:rsidR="008A7B10">
        <w:rPr>
          <w:rFonts w:ascii="Arial" w:hAnsi="Arial" w:cs="Arial"/>
        </w:rPr>
        <w:t>rovozovatel poštovních služeb</w:t>
      </w:r>
      <w:r w:rsidRPr="00065C3E">
        <w:rPr>
          <w:rFonts w:ascii="Arial" w:hAnsi="Arial" w:cs="Arial"/>
        </w:rPr>
        <w:t xml:space="preserve"> písemnost smluvní straně vrátí jako nedoručitelnou</w:t>
      </w:r>
      <w:r w:rsidR="008A7B10">
        <w:rPr>
          <w:rFonts w:ascii="Arial" w:hAnsi="Arial" w:cs="Arial"/>
        </w:rPr>
        <w:t>,</w:t>
      </w:r>
      <w:r w:rsidRPr="00065C3E">
        <w:rPr>
          <w:rFonts w:ascii="Arial" w:hAnsi="Arial" w:cs="Arial"/>
        </w:rPr>
        <w:t xml:space="preserve"> adresát svým jednáním doručení zmařil nebo přijetí písemnosti odmítl.</w:t>
      </w:r>
    </w:p>
    <w:p w14:paraId="0BAFB6EA" w14:textId="067FCE73" w:rsidR="005603CA" w:rsidRPr="00065C3E" w:rsidRDefault="005603CA" w:rsidP="00C56EC3">
      <w:pPr>
        <w:pStyle w:val="Zkladntext"/>
        <w:widowControl/>
        <w:numPr>
          <w:ilvl w:val="1"/>
          <w:numId w:val="53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ind w:left="709" w:hanging="709"/>
        <w:textAlignment w:val="baseline"/>
        <w:rPr>
          <w:rFonts w:ascii="Arial" w:hAnsi="Arial" w:cs="Arial"/>
        </w:rPr>
      </w:pPr>
      <w:r w:rsidRPr="00065C3E">
        <w:rPr>
          <w:rFonts w:ascii="Arial" w:hAnsi="Arial" w:cs="Arial"/>
        </w:rPr>
        <w:t xml:space="preserve">Pokud jakákoliv ustanovení nebo jakékoliv části ustanovení </w:t>
      </w:r>
      <w:r w:rsidR="00D14443">
        <w:rPr>
          <w:rFonts w:ascii="Arial" w:hAnsi="Arial" w:cs="Arial"/>
        </w:rPr>
        <w:t>RD</w:t>
      </w:r>
      <w:r w:rsidRPr="00065C3E">
        <w:rPr>
          <w:rFonts w:ascii="Arial" w:hAnsi="Arial" w:cs="Arial"/>
        </w:rPr>
        <w:t xml:space="preserve"> budou považovány za neplatné, nicotné nebo nevymahatelné, nebude mít taková neplatnost, nicotnost nebo nevymahatelnost za následek neplatnost, nicotnost nebo nevymahatelnost celé </w:t>
      </w:r>
      <w:r w:rsidR="00D14443">
        <w:rPr>
          <w:rFonts w:ascii="Arial" w:hAnsi="Arial" w:cs="Arial"/>
        </w:rPr>
        <w:t>RD</w:t>
      </w:r>
      <w:r w:rsidRPr="00065C3E">
        <w:rPr>
          <w:rFonts w:ascii="Arial" w:hAnsi="Arial" w:cs="Arial"/>
        </w:rPr>
        <w:t xml:space="preserve">, ale celá </w:t>
      </w:r>
      <w:r w:rsidR="00D14443">
        <w:rPr>
          <w:rFonts w:ascii="Arial" w:hAnsi="Arial" w:cs="Arial"/>
        </w:rPr>
        <w:t>RD</w:t>
      </w:r>
      <w:r w:rsidRPr="00065C3E">
        <w:rPr>
          <w:rFonts w:ascii="Arial" w:hAnsi="Arial" w:cs="Arial"/>
        </w:rPr>
        <w:t xml:space="preserve"> se bude vykládat tak, jako kdyby neobsahovala příslušná neplatná nebo nevymahatelná ustanovení nebo části ustanovení a práva a povinnosti smluvních stran se budou vykládat přiměřeně. Smluvní strany se dále zavazují, že budou navzájem spolupracovat s cílem nahradit takové neplatné, nicotné nebo nevymahatelné ustanovení platným a vymahatelným ustanovením, jímž bude dosaženo stejného ekonomického výsledku (v maximálním možném rozsahu v souladu s právními předpisy), jako bylo zamýšleno ustanovením, jež bylo shledáno neplatným, nicotným či nevymahatelným.</w:t>
      </w:r>
    </w:p>
    <w:p w14:paraId="6F08E4BB" w14:textId="26A4E28E" w:rsidR="005603CA" w:rsidRPr="00065C3E" w:rsidRDefault="00094280" w:rsidP="005603CA">
      <w:pPr>
        <w:pStyle w:val="Zkladntext"/>
        <w:widowControl/>
        <w:numPr>
          <w:ilvl w:val="1"/>
          <w:numId w:val="53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ind w:left="709" w:hanging="709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RD</w:t>
      </w:r>
      <w:r w:rsidR="00EC24C6">
        <w:rPr>
          <w:rFonts w:ascii="Arial" w:hAnsi="Arial" w:cs="Arial"/>
        </w:rPr>
        <w:t xml:space="preserve"> se řídí českým právním řádem. </w:t>
      </w:r>
      <w:r w:rsidR="008A7B10">
        <w:rPr>
          <w:rFonts w:ascii="Arial" w:hAnsi="Arial" w:cs="Arial"/>
        </w:rPr>
        <w:t>Případný s</w:t>
      </w:r>
      <w:r w:rsidR="005603CA" w:rsidRPr="00065C3E">
        <w:rPr>
          <w:rFonts w:ascii="Arial" w:hAnsi="Arial" w:cs="Arial"/>
        </w:rPr>
        <w:t xml:space="preserve">por, který vznikne na základě </w:t>
      </w:r>
      <w:r w:rsidR="00FD798B">
        <w:rPr>
          <w:rFonts w:ascii="Arial" w:hAnsi="Arial" w:cs="Arial"/>
        </w:rPr>
        <w:t>nebo v</w:t>
      </w:r>
      <w:r>
        <w:rPr>
          <w:rFonts w:ascii="Arial" w:hAnsi="Arial" w:cs="Arial"/>
        </w:rPr>
        <w:t> </w:t>
      </w:r>
      <w:r w:rsidR="00FD798B">
        <w:rPr>
          <w:rFonts w:ascii="Arial" w:hAnsi="Arial" w:cs="Arial"/>
        </w:rPr>
        <w:t>souvislosti</w:t>
      </w:r>
      <w:r>
        <w:rPr>
          <w:rFonts w:ascii="Arial" w:hAnsi="Arial" w:cs="Arial"/>
        </w:rPr>
        <w:br/>
      </w:r>
      <w:r w:rsidR="00FD798B">
        <w:rPr>
          <w:rFonts w:ascii="Arial" w:hAnsi="Arial" w:cs="Arial"/>
        </w:rPr>
        <w:t xml:space="preserve">s </w:t>
      </w:r>
      <w:r w:rsidR="005603CA" w:rsidRPr="00065C3E">
        <w:rPr>
          <w:rFonts w:ascii="Arial" w:hAnsi="Arial" w:cs="Arial"/>
        </w:rPr>
        <w:t>t</w:t>
      </w:r>
      <w:r w:rsidR="00FD798B">
        <w:rPr>
          <w:rFonts w:ascii="Arial" w:hAnsi="Arial" w:cs="Arial"/>
        </w:rPr>
        <w:t>outo</w:t>
      </w:r>
      <w:r w:rsidR="005603CA" w:rsidRPr="00065C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RD</w:t>
      </w:r>
      <w:r w:rsidR="005603CA" w:rsidRPr="00065C3E">
        <w:rPr>
          <w:rFonts w:ascii="Arial" w:hAnsi="Arial" w:cs="Arial"/>
        </w:rPr>
        <w:t xml:space="preserve">, </w:t>
      </w:r>
      <w:bookmarkStart w:id="6" w:name="_DV_M208"/>
      <w:bookmarkEnd w:id="6"/>
      <w:r w:rsidR="005603CA" w:rsidRPr="00065C3E">
        <w:rPr>
          <w:rFonts w:ascii="Arial" w:hAnsi="Arial" w:cs="Arial"/>
        </w:rPr>
        <w:t xml:space="preserve">se </w:t>
      </w:r>
      <w:bookmarkStart w:id="7" w:name="_DV_C118"/>
      <w:r w:rsidR="005603CA" w:rsidRPr="00065C3E">
        <w:rPr>
          <w:rFonts w:ascii="Arial" w:hAnsi="Arial" w:cs="Arial"/>
        </w:rPr>
        <w:t>smluvní</w:t>
      </w:r>
      <w:bookmarkStart w:id="8" w:name="_DV_M209"/>
      <w:bookmarkEnd w:id="7"/>
      <w:bookmarkEnd w:id="8"/>
      <w:r w:rsidR="005603CA" w:rsidRPr="00065C3E">
        <w:rPr>
          <w:rFonts w:ascii="Arial" w:hAnsi="Arial" w:cs="Arial"/>
        </w:rPr>
        <w:t xml:space="preserve"> strany zavazují řešit přednostně </w:t>
      </w:r>
      <w:bookmarkStart w:id="9" w:name="_DV_M210"/>
      <w:bookmarkEnd w:id="9"/>
      <w:r w:rsidR="005603CA" w:rsidRPr="00065C3E">
        <w:rPr>
          <w:rFonts w:ascii="Arial" w:hAnsi="Arial" w:cs="Arial"/>
        </w:rPr>
        <w:t xml:space="preserve">smírnou cestou </w:t>
      </w:r>
      <w:r w:rsidR="00140727">
        <w:rPr>
          <w:rFonts w:ascii="Arial" w:hAnsi="Arial" w:cs="Arial"/>
        </w:rPr>
        <w:t xml:space="preserve">(jednáním). Pokud nedojde </w:t>
      </w:r>
      <w:r w:rsidR="005603CA" w:rsidRPr="00065C3E">
        <w:rPr>
          <w:rFonts w:ascii="Arial" w:hAnsi="Arial" w:cs="Arial"/>
        </w:rPr>
        <w:t>do třiceti (30)</w:t>
      </w:r>
      <w:r w:rsidR="00140727">
        <w:rPr>
          <w:rFonts w:ascii="Arial" w:hAnsi="Arial" w:cs="Arial"/>
        </w:rPr>
        <w:t xml:space="preserve"> kalendářních</w:t>
      </w:r>
      <w:r w:rsidR="005603CA" w:rsidRPr="00065C3E">
        <w:rPr>
          <w:rFonts w:ascii="Arial" w:hAnsi="Arial" w:cs="Arial"/>
        </w:rPr>
        <w:t xml:space="preserve"> dní ode dne</w:t>
      </w:r>
      <w:r w:rsidR="009746FC">
        <w:rPr>
          <w:rFonts w:ascii="Arial" w:hAnsi="Arial" w:cs="Arial"/>
        </w:rPr>
        <w:t xml:space="preserve"> vyrozumění smluvní strany </w:t>
      </w:r>
      <w:r w:rsidR="00D74081">
        <w:rPr>
          <w:rFonts w:ascii="Arial" w:hAnsi="Arial" w:cs="Arial"/>
        </w:rPr>
        <w:t>druhou smluvní stranou</w:t>
      </w:r>
      <w:r w:rsidR="00B7292F">
        <w:rPr>
          <w:rFonts w:ascii="Arial" w:hAnsi="Arial" w:cs="Arial"/>
        </w:rPr>
        <w:br/>
      </w:r>
      <w:r w:rsidR="00D74081">
        <w:rPr>
          <w:rFonts w:ascii="Arial" w:hAnsi="Arial" w:cs="Arial"/>
        </w:rPr>
        <w:t xml:space="preserve">o vzniku sporu k dohodě o jeho řešení, je kterákoliv smluvní strana oprávněna se obrátit na </w:t>
      </w:r>
      <w:r w:rsidR="005603CA" w:rsidRPr="00065C3E">
        <w:rPr>
          <w:rFonts w:ascii="Arial" w:hAnsi="Arial" w:cs="Arial"/>
        </w:rPr>
        <w:t>příslušné obecné soudy České republiky.</w:t>
      </w:r>
    </w:p>
    <w:p w14:paraId="433BBCD7" w14:textId="4A278FF9" w:rsidR="005603CA" w:rsidRPr="00065C3E" w:rsidRDefault="00B1607F" w:rsidP="005603CA">
      <w:pPr>
        <w:pStyle w:val="Zkladntext"/>
        <w:widowControl/>
        <w:numPr>
          <w:ilvl w:val="1"/>
          <w:numId w:val="53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ind w:left="709" w:hanging="709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RD</w:t>
      </w:r>
      <w:r w:rsidRPr="001F5D1F">
        <w:rPr>
          <w:rFonts w:ascii="Arial" w:hAnsi="Arial" w:cs="Arial"/>
        </w:rPr>
        <w:t xml:space="preserve"> lze měnit nebo doplňovat pouze písemnými dodatky označovanými a číslovanými vzestupnou řadou po dohodě obou Smluvních stran a podepsanými oprávněnými zástupci Smluvních stran</w:t>
      </w:r>
      <w:r>
        <w:rPr>
          <w:rFonts w:ascii="Arial" w:hAnsi="Arial" w:cs="Arial"/>
        </w:rPr>
        <w:t>, není-li v této Dohodě stanoveno jinak</w:t>
      </w:r>
      <w:r w:rsidR="005603CA" w:rsidRPr="00065C3E">
        <w:rPr>
          <w:rFonts w:ascii="Arial" w:hAnsi="Arial" w:cs="Arial"/>
        </w:rPr>
        <w:t>.</w:t>
      </w:r>
    </w:p>
    <w:p w14:paraId="65C854F3" w14:textId="0D28137F" w:rsidR="005603CA" w:rsidRPr="00065C3E" w:rsidRDefault="00B1607F" w:rsidP="00C56EC3">
      <w:pPr>
        <w:pStyle w:val="Zkladntext"/>
        <w:widowControl/>
        <w:numPr>
          <w:ilvl w:val="1"/>
          <w:numId w:val="53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ind w:left="709" w:hanging="709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RD </w:t>
      </w:r>
      <w:r w:rsidRPr="0034394D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>uzavírána</w:t>
      </w:r>
      <w:r w:rsidRPr="003439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výhradně v elektronické podobě, když oběma Smluvními stranami bude podepsána</w:t>
      </w:r>
      <w:r w:rsidRPr="00DE7590">
        <w:rPr>
          <w:rFonts w:ascii="Arial" w:hAnsi="Arial" w:cs="Arial"/>
        </w:rPr>
        <w:t> uznávan</w:t>
      </w:r>
      <w:r>
        <w:rPr>
          <w:rFonts w:ascii="Arial" w:hAnsi="Arial" w:cs="Arial"/>
        </w:rPr>
        <w:t>ým</w:t>
      </w:r>
      <w:r w:rsidRPr="00DE7590">
        <w:rPr>
          <w:rFonts w:ascii="Arial" w:hAnsi="Arial" w:cs="Arial"/>
        </w:rPr>
        <w:t xml:space="preserve"> elektronick</w:t>
      </w:r>
      <w:r>
        <w:rPr>
          <w:rFonts w:ascii="Arial" w:hAnsi="Arial" w:cs="Arial"/>
        </w:rPr>
        <w:t>ým</w:t>
      </w:r>
      <w:r w:rsidRPr="00DE7590">
        <w:rPr>
          <w:rFonts w:ascii="Arial" w:hAnsi="Arial" w:cs="Arial"/>
        </w:rPr>
        <w:t xml:space="preserve"> podpis</w:t>
      </w:r>
      <w:r>
        <w:rPr>
          <w:rFonts w:ascii="Arial" w:hAnsi="Arial" w:cs="Arial"/>
        </w:rPr>
        <w:t>em</w:t>
      </w:r>
      <w:r w:rsidRPr="00DE7590">
        <w:rPr>
          <w:rFonts w:ascii="Arial" w:hAnsi="Arial" w:cs="Arial"/>
        </w:rPr>
        <w:t xml:space="preserve"> ve smyslu zákona č. 297/2016 Sb., o službách vytvářejících důvěru pro elektronické transakce, ve znění pozdějších předpisů, opatřeného časovým razítkem</w:t>
      </w:r>
      <w:r w:rsidR="005603CA" w:rsidRPr="00065C3E">
        <w:rPr>
          <w:rFonts w:ascii="Arial" w:hAnsi="Arial" w:cs="Arial"/>
        </w:rPr>
        <w:t>.</w:t>
      </w:r>
    </w:p>
    <w:p w14:paraId="516FEE1B" w14:textId="2787BF77" w:rsidR="005603CA" w:rsidRPr="00065C3E" w:rsidRDefault="005603CA" w:rsidP="005603CA">
      <w:pPr>
        <w:pStyle w:val="Zkladntext"/>
        <w:widowControl/>
        <w:numPr>
          <w:ilvl w:val="1"/>
          <w:numId w:val="53"/>
        </w:numPr>
        <w:tabs>
          <w:tab w:val="clear" w:pos="181"/>
        </w:tabs>
        <w:suppressAutoHyphens/>
        <w:autoSpaceDE w:val="0"/>
        <w:autoSpaceDN w:val="0"/>
        <w:spacing w:after="240" w:line="276" w:lineRule="auto"/>
        <w:ind w:left="709" w:hanging="709"/>
        <w:textAlignment w:val="baseline"/>
        <w:rPr>
          <w:rFonts w:ascii="Arial" w:hAnsi="Arial" w:cs="Arial"/>
        </w:rPr>
      </w:pPr>
      <w:r w:rsidRPr="00065C3E">
        <w:rPr>
          <w:rFonts w:ascii="Arial" w:hAnsi="Arial" w:cs="Arial"/>
        </w:rPr>
        <w:t xml:space="preserve">Smluvní strany prohlašují, že </w:t>
      </w:r>
      <w:r w:rsidR="0030219D">
        <w:rPr>
          <w:rFonts w:ascii="Arial" w:hAnsi="Arial" w:cs="Arial"/>
        </w:rPr>
        <w:t>RD</w:t>
      </w:r>
      <w:r w:rsidRPr="00065C3E">
        <w:rPr>
          <w:rFonts w:ascii="Arial" w:hAnsi="Arial" w:cs="Arial"/>
        </w:rPr>
        <w:t xml:space="preserve"> je projevem jejich pravé a svobodné vůle a nebyla sjednána v tísni ani za jinak jednostranně nevýhodných podmínek, že si její obsah přečetly, bezvýhradně</w:t>
      </w:r>
      <w:r w:rsidR="0030219D">
        <w:rPr>
          <w:rFonts w:ascii="Arial" w:hAnsi="Arial" w:cs="Arial"/>
        </w:rPr>
        <w:br/>
      </w:r>
      <w:r w:rsidRPr="00065C3E">
        <w:rPr>
          <w:rFonts w:ascii="Arial" w:hAnsi="Arial" w:cs="Arial"/>
        </w:rPr>
        <w:t>s ním souhlasí, považují jej za zcela určitý a srozumitelný, což níže stvrzují svými vlastnoručními podpisy.</w:t>
      </w:r>
    </w:p>
    <w:p w14:paraId="4E0E5700" w14:textId="54A05CDC" w:rsidR="005603CA" w:rsidRPr="00E042A2" w:rsidRDefault="005603CA" w:rsidP="00C56EC3">
      <w:pPr>
        <w:pStyle w:val="Zkladntext"/>
        <w:widowControl/>
        <w:numPr>
          <w:ilvl w:val="1"/>
          <w:numId w:val="53"/>
        </w:numPr>
        <w:tabs>
          <w:tab w:val="clear" w:pos="181"/>
        </w:tabs>
        <w:suppressAutoHyphens/>
        <w:autoSpaceDE w:val="0"/>
        <w:autoSpaceDN w:val="0"/>
        <w:spacing w:after="120" w:line="276" w:lineRule="auto"/>
        <w:ind w:left="709" w:hanging="709"/>
        <w:textAlignment w:val="baseline"/>
        <w:rPr>
          <w:rFonts w:ascii="Arial" w:hAnsi="Arial" w:cs="Arial"/>
        </w:rPr>
      </w:pPr>
      <w:r w:rsidRPr="00E042A2">
        <w:rPr>
          <w:rFonts w:ascii="Arial" w:hAnsi="Arial" w:cs="Arial"/>
        </w:rPr>
        <w:t xml:space="preserve">Nedílnou součástí </w:t>
      </w:r>
      <w:r w:rsidR="0030219D">
        <w:rPr>
          <w:rFonts w:ascii="Arial" w:hAnsi="Arial" w:cs="Arial"/>
        </w:rPr>
        <w:t>RD</w:t>
      </w:r>
      <w:r w:rsidRPr="00E042A2">
        <w:rPr>
          <w:rFonts w:ascii="Arial" w:hAnsi="Arial" w:cs="Arial"/>
        </w:rPr>
        <w:t xml:space="preserve"> jsou přílohy:</w:t>
      </w:r>
    </w:p>
    <w:p w14:paraId="22906AFE" w14:textId="67469CD9" w:rsidR="005603CA" w:rsidRDefault="005603CA" w:rsidP="005603CA">
      <w:pPr>
        <w:spacing w:after="120" w:line="276" w:lineRule="auto"/>
        <w:ind w:left="1417" w:hanging="709"/>
        <w:jc w:val="both"/>
        <w:rPr>
          <w:rStyle w:val="Odkaznakoment"/>
          <w:rFonts w:ascii="Arial" w:hAnsi="Arial" w:cs="Arial"/>
          <w:sz w:val="20"/>
          <w:szCs w:val="20"/>
        </w:rPr>
      </w:pPr>
      <w:r w:rsidRPr="001528D5">
        <w:rPr>
          <w:rFonts w:ascii="Arial" w:hAnsi="Arial" w:cs="Arial"/>
          <w:bCs/>
          <w:u w:val="single"/>
        </w:rPr>
        <w:t>Příloha č</w:t>
      </w:r>
      <w:r w:rsidRPr="001528D5">
        <w:rPr>
          <w:rStyle w:val="Odkaznakoment"/>
          <w:rFonts w:ascii="Arial" w:hAnsi="Arial" w:cs="Arial"/>
          <w:sz w:val="20"/>
          <w:szCs w:val="20"/>
          <w:u w:val="single"/>
        </w:rPr>
        <w:t xml:space="preserve">. </w:t>
      </w:r>
      <w:r w:rsidR="0024523F" w:rsidRPr="001528D5">
        <w:rPr>
          <w:rStyle w:val="Odkaznakoment"/>
          <w:rFonts w:ascii="Arial" w:hAnsi="Arial" w:cs="Arial"/>
          <w:sz w:val="20"/>
          <w:szCs w:val="20"/>
          <w:u w:val="single"/>
        </w:rPr>
        <w:t>1</w:t>
      </w:r>
      <w:r w:rsidRPr="00616227">
        <w:rPr>
          <w:rStyle w:val="Odkaznakoment"/>
          <w:rFonts w:ascii="Arial" w:hAnsi="Arial" w:cs="Arial"/>
          <w:sz w:val="20"/>
          <w:szCs w:val="20"/>
        </w:rPr>
        <w:t xml:space="preserve"> – </w:t>
      </w:r>
      <w:r w:rsidR="00D85472">
        <w:rPr>
          <w:rStyle w:val="Odkaznakoment"/>
          <w:rFonts w:ascii="Arial" w:hAnsi="Arial" w:cs="Arial"/>
          <w:sz w:val="20"/>
          <w:szCs w:val="20"/>
        </w:rPr>
        <w:t>Funkční a technické požadavky</w:t>
      </w:r>
    </w:p>
    <w:p w14:paraId="46EDF76F" w14:textId="46585F74" w:rsidR="00263536" w:rsidRDefault="001528D5" w:rsidP="00065C3E">
      <w:pPr>
        <w:spacing w:after="120" w:line="276" w:lineRule="auto"/>
        <w:ind w:left="1418" w:hanging="709"/>
        <w:jc w:val="both"/>
        <w:rPr>
          <w:rStyle w:val="Odkaznakoment"/>
          <w:rFonts w:ascii="Arial" w:hAnsi="Arial" w:cs="Arial"/>
          <w:sz w:val="20"/>
          <w:szCs w:val="20"/>
          <w:u w:val="single"/>
        </w:rPr>
      </w:pPr>
      <w:r w:rsidRPr="001528D5">
        <w:rPr>
          <w:rFonts w:ascii="Arial" w:hAnsi="Arial" w:cs="Arial"/>
          <w:bCs/>
          <w:u w:val="single"/>
        </w:rPr>
        <w:t>Příloha č</w:t>
      </w:r>
      <w:r w:rsidRPr="001528D5">
        <w:rPr>
          <w:rStyle w:val="Odkaznakoment"/>
          <w:rFonts w:ascii="Arial" w:hAnsi="Arial" w:cs="Arial"/>
          <w:sz w:val="20"/>
          <w:szCs w:val="20"/>
          <w:u w:val="single"/>
        </w:rPr>
        <w:t xml:space="preserve">. </w:t>
      </w:r>
      <w:r>
        <w:rPr>
          <w:rStyle w:val="Odkaznakoment"/>
          <w:rFonts w:ascii="Arial" w:hAnsi="Arial" w:cs="Arial"/>
          <w:sz w:val="20"/>
          <w:szCs w:val="20"/>
          <w:u w:val="single"/>
        </w:rPr>
        <w:t>2</w:t>
      </w:r>
      <w:r w:rsidR="00665AEF" w:rsidRPr="00065C3E">
        <w:rPr>
          <w:rStyle w:val="Odkaznakoment"/>
          <w:rFonts w:ascii="Arial" w:hAnsi="Arial" w:cs="Arial"/>
          <w:sz w:val="20"/>
          <w:szCs w:val="20"/>
        </w:rPr>
        <w:t xml:space="preserve"> </w:t>
      </w:r>
      <w:r w:rsidR="0034096E" w:rsidRPr="00065C3E">
        <w:rPr>
          <w:rStyle w:val="Odkaznakoment"/>
          <w:rFonts w:ascii="Arial" w:hAnsi="Arial" w:cs="Arial"/>
          <w:sz w:val="20"/>
          <w:szCs w:val="20"/>
        </w:rPr>
        <w:t>–</w:t>
      </w:r>
      <w:r w:rsidR="00665AEF" w:rsidRPr="00065C3E">
        <w:rPr>
          <w:rStyle w:val="Odkaznakoment"/>
          <w:rFonts w:ascii="Arial" w:hAnsi="Arial" w:cs="Arial"/>
          <w:sz w:val="20"/>
          <w:szCs w:val="20"/>
        </w:rPr>
        <w:t xml:space="preserve"> </w:t>
      </w:r>
      <w:r w:rsidR="0030219D">
        <w:rPr>
          <w:rFonts w:ascii="Arial" w:hAnsi="Arial" w:cs="Arial"/>
        </w:rPr>
        <w:t>Položkový rozpočet</w:t>
      </w:r>
    </w:p>
    <w:p w14:paraId="52327208" w14:textId="7CEE3BF3" w:rsidR="00FD798B" w:rsidRDefault="00263536" w:rsidP="00065C3E">
      <w:pPr>
        <w:spacing w:after="120" w:line="276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u w:val="single"/>
        </w:rPr>
        <w:t xml:space="preserve">Příloha č. 3 </w:t>
      </w:r>
      <w:r w:rsidR="0015294B" w:rsidRPr="00065C3E">
        <w:rPr>
          <w:rFonts w:ascii="Arial" w:hAnsi="Arial" w:cs="Arial"/>
          <w:bCs/>
        </w:rPr>
        <w:t>–</w:t>
      </w:r>
      <w:r w:rsidRPr="00065C3E">
        <w:rPr>
          <w:rFonts w:ascii="Arial" w:hAnsi="Arial" w:cs="Arial"/>
          <w:bCs/>
        </w:rPr>
        <w:t xml:space="preserve"> </w:t>
      </w:r>
      <w:r w:rsidR="0015294B" w:rsidRPr="00065C3E">
        <w:rPr>
          <w:rFonts w:ascii="Arial" w:hAnsi="Arial" w:cs="Arial"/>
          <w:bCs/>
        </w:rPr>
        <w:t>Seznam poboček (registračních autorit) Poskytovatele</w:t>
      </w:r>
    </w:p>
    <w:p w14:paraId="5A7ED62E" w14:textId="4D1BDB31" w:rsidR="00B613C4" w:rsidRDefault="00B613C4" w:rsidP="00065C3E">
      <w:pPr>
        <w:spacing w:after="120" w:line="276" w:lineRule="auto"/>
        <w:ind w:firstLine="709"/>
        <w:jc w:val="both"/>
        <w:rPr>
          <w:rFonts w:ascii="Arial" w:hAnsi="Arial" w:cs="Arial"/>
          <w:bCs/>
        </w:rPr>
      </w:pPr>
      <w:r w:rsidRPr="00B613C4">
        <w:rPr>
          <w:rFonts w:ascii="Arial" w:hAnsi="Arial" w:cs="Arial"/>
          <w:bCs/>
          <w:u w:val="single"/>
        </w:rPr>
        <w:t>Příloha č. 4</w:t>
      </w:r>
      <w:r>
        <w:rPr>
          <w:rFonts w:ascii="Arial" w:hAnsi="Arial" w:cs="Arial"/>
          <w:bCs/>
        </w:rPr>
        <w:t xml:space="preserve"> – Etický kodex</w:t>
      </w:r>
    </w:p>
    <w:p w14:paraId="257A63D7" w14:textId="77777777" w:rsidR="005E3BF5" w:rsidRDefault="005E3BF5" w:rsidP="005E3BF5">
      <w:pPr>
        <w:pStyle w:val="RLProhlensmluvnchstran"/>
        <w:jc w:val="left"/>
      </w:pPr>
    </w:p>
    <w:p w14:paraId="431EC02B" w14:textId="77777777" w:rsidR="00FD7C3F" w:rsidRDefault="00FD7C3F">
      <w:pPr>
        <w:spacing w:after="160" w:line="259" w:lineRule="auto"/>
        <w:rPr>
          <w:rFonts w:ascii="Arial" w:hAnsi="Arial"/>
          <w:b/>
          <w:szCs w:val="24"/>
        </w:rPr>
      </w:pPr>
      <w:r>
        <w:br w:type="page"/>
      </w:r>
    </w:p>
    <w:p w14:paraId="5502A698" w14:textId="5B255AF1" w:rsidR="005E3BF5" w:rsidRPr="00FF479E" w:rsidRDefault="005E3BF5" w:rsidP="005E3BF5">
      <w:pPr>
        <w:pStyle w:val="RLProhlensmluvnchstran"/>
        <w:jc w:val="left"/>
      </w:pPr>
      <w:r w:rsidRPr="00FF479E">
        <w:lastRenderedPageBreak/>
        <w:t xml:space="preserve">Smluvní strany prohlašují, že si </w:t>
      </w:r>
      <w:r w:rsidR="0030219D">
        <w:t>RD</w:t>
      </w:r>
      <w:r w:rsidRPr="00FF479E">
        <w:t xml:space="preserve"> přečetly, že s jejím obsahem souhlasí a na důkaz toho k ní připojují svoje podpisy.</w:t>
      </w:r>
    </w:p>
    <w:p w14:paraId="61BDE5EA" w14:textId="77777777" w:rsidR="005E3BF5" w:rsidRPr="00FF479E" w:rsidRDefault="005E3BF5" w:rsidP="005E3BF5">
      <w:pPr>
        <w:pStyle w:val="RLProhlensmluvnchstran"/>
        <w:ind w:left="480"/>
        <w:jc w:val="left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5"/>
        <w:gridCol w:w="4605"/>
      </w:tblGrid>
      <w:tr w:rsidR="00DB6779" w:rsidRPr="00FF479E" w14:paraId="5F35DB1B" w14:textId="77777777" w:rsidTr="00AE0287">
        <w:trPr>
          <w:jc w:val="center"/>
        </w:trPr>
        <w:tc>
          <w:tcPr>
            <w:tcW w:w="4605" w:type="dxa"/>
          </w:tcPr>
          <w:p w14:paraId="1C036D5A" w14:textId="77777777" w:rsidR="00DB6779" w:rsidRPr="00FF479E" w:rsidRDefault="00DB6779" w:rsidP="00AE0287">
            <w:pPr>
              <w:pStyle w:val="RLProhlensmluvnchstran"/>
              <w:keepNext/>
            </w:pPr>
            <w:r w:rsidRPr="00FF479E">
              <w:t>Objednatel</w:t>
            </w:r>
          </w:p>
          <w:p w14:paraId="4A86DF46" w14:textId="77777777" w:rsidR="00DB6779" w:rsidRPr="00FF479E" w:rsidRDefault="00DB6779" w:rsidP="00AE0287">
            <w:pPr>
              <w:pStyle w:val="RLdajeosmluvnstran"/>
              <w:keepNext/>
            </w:pPr>
          </w:p>
          <w:p w14:paraId="33306882" w14:textId="75320603" w:rsidR="00DB6779" w:rsidRPr="00FF479E" w:rsidRDefault="00F95245" w:rsidP="00AE0287">
            <w:pPr>
              <w:pStyle w:val="RLdajeosmluvnstran"/>
              <w:keepNext/>
            </w:pPr>
            <w:r>
              <w:t>D</w:t>
            </w:r>
            <w:r w:rsidR="00DB6779" w:rsidRPr="00FF479E">
              <w:t>ne _____________</w:t>
            </w:r>
          </w:p>
          <w:p w14:paraId="6326022A" w14:textId="77777777" w:rsidR="00DB6779" w:rsidRPr="00FF479E" w:rsidRDefault="00DB6779" w:rsidP="00AE0287">
            <w:pPr>
              <w:keepNext/>
            </w:pPr>
          </w:p>
        </w:tc>
        <w:tc>
          <w:tcPr>
            <w:tcW w:w="4605" w:type="dxa"/>
          </w:tcPr>
          <w:p w14:paraId="442DF547" w14:textId="77777777" w:rsidR="00DB6779" w:rsidRPr="00FF479E" w:rsidRDefault="00DB6779" w:rsidP="00AE0287">
            <w:pPr>
              <w:pStyle w:val="RLdajeosmluvnstran"/>
              <w:keepNext/>
              <w:rPr>
                <w:b/>
                <w:bCs/>
              </w:rPr>
            </w:pPr>
            <w:r w:rsidRPr="00FF479E">
              <w:rPr>
                <w:b/>
                <w:bCs/>
              </w:rPr>
              <w:t>Poskytovatel</w:t>
            </w:r>
          </w:p>
          <w:p w14:paraId="32276D79" w14:textId="77777777" w:rsidR="00DB6779" w:rsidRPr="00FF479E" w:rsidRDefault="00DB6779" w:rsidP="00AE0287">
            <w:pPr>
              <w:pStyle w:val="RLdajeosmluvnstran"/>
              <w:keepNext/>
            </w:pPr>
          </w:p>
          <w:p w14:paraId="2D9F9C24" w14:textId="63A603B0" w:rsidR="00DB6779" w:rsidRPr="00FF479E" w:rsidRDefault="00F95245" w:rsidP="00AE0287">
            <w:pPr>
              <w:pStyle w:val="RLdajeosmluvnstran"/>
              <w:keepNext/>
            </w:pPr>
            <w:r>
              <w:t>D</w:t>
            </w:r>
            <w:r w:rsidR="00DB6779" w:rsidRPr="00FF479E">
              <w:t>ne _____________</w:t>
            </w:r>
          </w:p>
        </w:tc>
      </w:tr>
      <w:tr w:rsidR="00DB6779" w:rsidRPr="00FF479E" w14:paraId="6372F0BE" w14:textId="77777777" w:rsidTr="00AE0287">
        <w:trPr>
          <w:jc w:val="center"/>
        </w:trPr>
        <w:tc>
          <w:tcPr>
            <w:tcW w:w="4605" w:type="dxa"/>
          </w:tcPr>
          <w:p w14:paraId="5DE53774" w14:textId="77777777" w:rsidR="00DB6779" w:rsidRDefault="00DB6779" w:rsidP="00AE0287">
            <w:pPr>
              <w:pStyle w:val="RLdajeosmluvnstran"/>
              <w:keepNext/>
            </w:pPr>
          </w:p>
          <w:p w14:paraId="712C22B1" w14:textId="77777777" w:rsidR="00DB6779" w:rsidRPr="00FF479E" w:rsidRDefault="00DB6779" w:rsidP="00AE0287">
            <w:pPr>
              <w:pStyle w:val="RLdajeosmluvnstran"/>
              <w:keepNext/>
              <w:rPr>
                <w:b/>
                <w:bCs/>
              </w:rPr>
            </w:pPr>
            <w:r w:rsidRPr="00FF479E">
              <w:rPr>
                <w:b/>
                <w:bCs/>
              </w:rPr>
              <w:t>Česká republika – Ministerstvo práce</w:t>
            </w:r>
            <w:r>
              <w:rPr>
                <w:b/>
                <w:bCs/>
              </w:rPr>
              <w:br/>
            </w:r>
            <w:r w:rsidRPr="00FF479E">
              <w:rPr>
                <w:b/>
                <w:bCs/>
              </w:rPr>
              <w:t>a sociálních věcí</w:t>
            </w:r>
          </w:p>
          <w:p w14:paraId="453BDF4E" w14:textId="1B1D9143" w:rsidR="00DB6779" w:rsidRDefault="00DB6779" w:rsidP="00AE0287">
            <w:pPr>
              <w:pStyle w:val="RLdajeosmluvnstran"/>
            </w:pPr>
            <w:r>
              <w:t xml:space="preserve">Ing. Karel </w:t>
            </w:r>
            <w:proofErr w:type="spellStart"/>
            <w:r>
              <w:t>Trpkoš</w:t>
            </w:r>
            <w:proofErr w:type="spellEnd"/>
          </w:p>
          <w:p w14:paraId="585A67AB" w14:textId="6905DC4D" w:rsidR="00F95245" w:rsidRPr="00F95245" w:rsidRDefault="00F95245" w:rsidP="00AE0287">
            <w:pPr>
              <w:pStyle w:val="RLdajeosmluvnstran"/>
              <w:rPr>
                <w:i/>
                <w:iCs/>
              </w:rPr>
            </w:pPr>
            <w:r w:rsidRPr="00F95245">
              <w:rPr>
                <w:i/>
                <w:iCs/>
              </w:rPr>
              <w:t>elektronicky podepsal</w:t>
            </w:r>
          </w:p>
          <w:p w14:paraId="24F288AE" w14:textId="77777777" w:rsidR="00DB6779" w:rsidRPr="00FF479E" w:rsidRDefault="00DB6779" w:rsidP="00AE0287">
            <w:pPr>
              <w:pStyle w:val="RLdajeosmluvnstran"/>
              <w:keepNext/>
            </w:pPr>
            <w:r w:rsidRPr="00690F92">
              <w:rPr>
                <w:rFonts w:cs="Arial"/>
                <w:bCs/>
              </w:rPr>
              <w:t>náměst</w:t>
            </w:r>
            <w:r>
              <w:rPr>
                <w:rFonts w:cs="Arial"/>
                <w:bCs/>
              </w:rPr>
              <w:t>e</w:t>
            </w:r>
            <w:r w:rsidRPr="00690F92">
              <w:rPr>
                <w:rFonts w:cs="Arial"/>
                <w:bCs/>
              </w:rPr>
              <w:t>k pro řízení sekce informačních technologií</w:t>
            </w:r>
          </w:p>
        </w:tc>
        <w:tc>
          <w:tcPr>
            <w:tcW w:w="4605" w:type="dxa"/>
          </w:tcPr>
          <w:p w14:paraId="4791CCC4" w14:textId="2311FFD1" w:rsidR="00DB6779" w:rsidRDefault="00DB6779" w:rsidP="00AE0287">
            <w:pPr>
              <w:pStyle w:val="RLdajeosmluvnstran"/>
              <w:keepNext/>
            </w:pPr>
          </w:p>
          <w:p w14:paraId="4794314C" w14:textId="77777777" w:rsidR="00DB6779" w:rsidRPr="000075C7" w:rsidRDefault="00DB6779" w:rsidP="00AE0287">
            <w:pPr>
              <w:pStyle w:val="RLdajeosmluvnstran"/>
              <w:keepNext/>
              <w:rPr>
                <w:b/>
                <w:bCs/>
              </w:rPr>
            </w:pPr>
            <w:r w:rsidRPr="000075C7">
              <w:rPr>
                <w:b/>
                <w:bCs/>
              </w:rPr>
              <w:t>První certifikační autorita, a.s.</w:t>
            </w:r>
          </w:p>
          <w:p w14:paraId="1B340548" w14:textId="77777777" w:rsidR="00DB6779" w:rsidRPr="000075C7" w:rsidRDefault="00DB6779" w:rsidP="00AE0287">
            <w:pPr>
              <w:pStyle w:val="RLdajeosmluvnstran"/>
              <w:keepNext/>
            </w:pPr>
            <w:r w:rsidRPr="000075C7">
              <w:t xml:space="preserve">Ing. Petr </w:t>
            </w:r>
            <w:proofErr w:type="spellStart"/>
            <w:r w:rsidRPr="000075C7">
              <w:t>Budiš</w:t>
            </w:r>
            <w:proofErr w:type="spellEnd"/>
            <w:r w:rsidRPr="000075C7">
              <w:t>, Ph.D., MBA</w:t>
            </w:r>
          </w:p>
          <w:p w14:paraId="0FA128B5" w14:textId="34A35E61" w:rsidR="00F95245" w:rsidRDefault="00F95245" w:rsidP="00AE0287">
            <w:pPr>
              <w:pStyle w:val="RLdajeosmluvnstran"/>
              <w:keepNext/>
            </w:pPr>
            <w:r w:rsidRPr="00F95245">
              <w:rPr>
                <w:i/>
                <w:iCs/>
              </w:rPr>
              <w:t>elektronicky podepsal</w:t>
            </w:r>
          </w:p>
          <w:p w14:paraId="35BB5860" w14:textId="4EFE5F77" w:rsidR="00DB6779" w:rsidRPr="000075C7" w:rsidRDefault="00DB6779" w:rsidP="00AE0287">
            <w:pPr>
              <w:pStyle w:val="RLdajeosmluvnstran"/>
              <w:keepNext/>
              <w:rPr>
                <w:b/>
              </w:rPr>
            </w:pPr>
            <w:r w:rsidRPr="000075C7">
              <w:t>předseda představenstva</w:t>
            </w:r>
          </w:p>
          <w:p w14:paraId="6F3A1DB5" w14:textId="77777777" w:rsidR="00DB6779" w:rsidRDefault="00DB6779" w:rsidP="00AE0287">
            <w:pPr>
              <w:pStyle w:val="RLdajeosmluvnstran"/>
              <w:keepNext/>
              <w:rPr>
                <w:b/>
              </w:rPr>
            </w:pPr>
          </w:p>
          <w:p w14:paraId="2392A9DB" w14:textId="77777777" w:rsidR="00DB6779" w:rsidRDefault="00DB6779" w:rsidP="00AE0287">
            <w:pPr>
              <w:pStyle w:val="RLdajeosmluvnstran"/>
              <w:keepNext/>
              <w:rPr>
                <w:b/>
              </w:rPr>
            </w:pPr>
          </w:p>
          <w:p w14:paraId="4C8B0F33" w14:textId="09753438" w:rsidR="00DB6779" w:rsidRDefault="004758C0" w:rsidP="00AE0287">
            <w:pPr>
              <w:pStyle w:val="RLdajeosmluvnstran"/>
              <w:keepNext/>
            </w:pPr>
            <w:r>
              <w:t>D</w:t>
            </w:r>
            <w:r w:rsidRPr="00FF479E">
              <w:t>ne _____________</w:t>
            </w:r>
          </w:p>
          <w:p w14:paraId="70610BDA" w14:textId="77777777" w:rsidR="004758C0" w:rsidRPr="000075C7" w:rsidRDefault="004758C0" w:rsidP="00AE0287">
            <w:pPr>
              <w:pStyle w:val="RLdajeosmluvnstran"/>
              <w:keepNext/>
              <w:rPr>
                <w:b/>
              </w:rPr>
            </w:pPr>
          </w:p>
          <w:p w14:paraId="6FD31CB5" w14:textId="77777777" w:rsidR="00DB6779" w:rsidRPr="000075C7" w:rsidRDefault="00DB6779" w:rsidP="00AE0287">
            <w:pPr>
              <w:pStyle w:val="RLdajeosmluvnstran"/>
              <w:keepNext/>
              <w:rPr>
                <w:b/>
                <w:bCs/>
              </w:rPr>
            </w:pPr>
            <w:r w:rsidRPr="000075C7">
              <w:rPr>
                <w:b/>
                <w:bCs/>
              </w:rPr>
              <w:t>První certifikační autorita, a.s.</w:t>
            </w:r>
          </w:p>
          <w:p w14:paraId="11013A5A" w14:textId="7A6872AC" w:rsidR="00DB6779" w:rsidRDefault="00DB6779" w:rsidP="00AE0287">
            <w:pPr>
              <w:pStyle w:val="RLdajeosmluvnstran"/>
              <w:keepNext/>
            </w:pPr>
            <w:r w:rsidRPr="000075C7">
              <w:t>Ing. Roman Kučera</w:t>
            </w:r>
          </w:p>
          <w:p w14:paraId="14041C9C" w14:textId="7CCA4457" w:rsidR="00F95245" w:rsidRPr="000075C7" w:rsidRDefault="00F95245" w:rsidP="00AE0287">
            <w:pPr>
              <w:pStyle w:val="RLdajeosmluvnstran"/>
              <w:keepNext/>
            </w:pPr>
            <w:r w:rsidRPr="00F95245">
              <w:rPr>
                <w:i/>
                <w:iCs/>
              </w:rPr>
              <w:t>elektronicky podepsal</w:t>
            </w:r>
          </w:p>
          <w:p w14:paraId="77284610" w14:textId="77777777" w:rsidR="00DB6779" w:rsidRPr="000075C7" w:rsidRDefault="00DB6779" w:rsidP="00AE0287">
            <w:pPr>
              <w:pStyle w:val="RLdajeosmluvnstran"/>
              <w:keepNext/>
            </w:pPr>
            <w:r w:rsidRPr="000075C7">
              <w:t>člen představenstva</w:t>
            </w:r>
          </w:p>
          <w:p w14:paraId="5F14DCEE" w14:textId="77777777" w:rsidR="00DB6779" w:rsidRDefault="00DB6779" w:rsidP="00AE0287">
            <w:pPr>
              <w:pStyle w:val="RLdajeosmluvnstran"/>
              <w:keepNext/>
              <w:rPr>
                <w:b/>
              </w:rPr>
            </w:pPr>
          </w:p>
          <w:p w14:paraId="3E6C7FE3" w14:textId="77777777" w:rsidR="00DB6779" w:rsidRPr="00DF19E9" w:rsidRDefault="00DB6779" w:rsidP="00AE0287">
            <w:pPr>
              <w:pStyle w:val="RLdajeosmluvnstran"/>
              <w:keepNext/>
              <w:rPr>
                <w:b/>
              </w:rPr>
            </w:pPr>
          </w:p>
        </w:tc>
      </w:tr>
    </w:tbl>
    <w:p w14:paraId="2A6C32F3" w14:textId="77777777" w:rsidR="0034394D" w:rsidRPr="00616227" w:rsidRDefault="0034394D" w:rsidP="005603CA">
      <w:pPr>
        <w:spacing w:after="120" w:line="276" w:lineRule="auto"/>
        <w:ind w:left="1417" w:hanging="709"/>
        <w:jc w:val="both"/>
        <w:rPr>
          <w:rStyle w:val="Odkaznakoment"/>
          <w:rFonts w:ascii="Arial" w:hAnsi="Arial" w:cs="Arial"/>
          <w:sz w:val="20"/>
          <w:szCs w:val="20"/>
        </w:rPr>
      </w:pPr>
    </w:p>
    <w:p w14:paraId="19654946" w14:textId="2D13222C" w:rsidR="0076366A" w:rsidRDefault="0076366A">
      <w:pPr>
        <w:spacing w:after="160" w:line="259" w:lineRule="auto"/>
        <w:rPr>
          <w:rStyle w:val="Odkaznakoment"/>
          <w:rFonts w:ascii="Arial" w:hAnsi="Arial" w:cs="Arial"/>
          <w:sz w:val="20"/>
          <w:szCs w:val="20"/>
        </w:rPr>
      </w:pPr>
      <w:r>
        <w:rPr>
          <w:rStyle w:val="Odkaznakoment"/>
          <w:rFonts w:ascii="Arial" w:hAnsi="Arial" w:cs="Arial"/>
          <w:sz w:val="20"/>
          <w:szCs w:val="20"/>
        </w:rPr>
        <w:br w:type="page"/>
      </w:r>
    </w:p>
    <w:p w14:paraId="5212AFE0" w14:textId="06263931" w:rsidR="005603CA" w:rsidRPr="0076366A" w:rsidRDefault="0076366A" w:rsidP="0076366A">
      <w:pPr>
        <w:spacing w:after="120" w:line="276" w:lineRule="auto"/>
        <w:ind w:left="-851"/>
        <w:jc w:val="center"/>
        <w:rPr>
          <w:rStyle w:val="Odkaznakoment"/>
          <w:rFonts w:ascii="Arial" w:hAnsi="Arial" w:cs="Arial"/>
          <w:b/>
          <w:bCs/>
          <w:sz w:val="24"/>
          <w:szCs w:val="24"/>
        </w:rPr>
      </w:pPr>
      <w:r w:rsidRPr="0076366A">
        <w:rPr>
          <w:rStyle w:val="Odkaznakoment"/>
          <w:rFonts w:ascii="Arial" w:hAnsi="Arial" w:cs="Arial"/>
          <w:b/>
          <w:bCs/>
          <w:sz w:val="24"/>
          <w:szCs w:val="24"/>
        </w:rPr>
        <w:lastRenderedPageBreak/>
        <w:t>Příloha č. 1</w:t>
      </w:r>
    </w:p>
    <w:p w14:paraId="036CC6F3" w14:textId="5CB3514B" w:rsidR="0076366A" w:rsidRPr="0076366A" w:rsidRDefault="0076366A" w:rsidP="0076366A">
      <w:pPr>
        <w:spacing w:after="240" w:line="276" w:lineRule="auto"/>
        <w:ind w:left="-851"/>
        <w:jc w:val="center"/>
        <w:rPr>
          <w:rStyle w:val="Odkaznakoment"/>
          <w:rFonts w:ascii="Arial" w:hAnsi="Arial" w:cs="Arial"/>
          <w:b/>
          <w:bCs/>
          <w:sz w:val="24"/>
          <w:szCs w:val="24"/>
        </w:rPr>
      </w:pPr>
      <w:r w:rsidRPr="0076366A">
        <w:rPr>
          <w:rStyle w:val="Odkaznakoment"/>
          <w:rFonts w:ascii="Arial" w:hAnsi="Arial" w:cs="Arial"/>
          <w:b/>
          <w:bCs/>
          <w:sz w:val="24"/>
          <w:szCs w:val="24"/>
        </w:rPr>
        <w:t>Funkční a technické požadavky</w:t>
      </w:r>
    </w:p>
    <w:p w14:paraId="47178B3D" w14:textId="77777777" w:rsidR="00FD283E" w:rsidRPr="00FD283E" w:rsidRDefault="00FD283E" w:rsidP="00FD283E">
      <w:pPr>
        <w:pStyle w:val="Nadpis1"/>
        <w:spacing w:after="120"/>
        <w:jc w:val="both"/>
        <w:rPr>
          <w:rFonts w:ascii="Arial" w:hAnsi="Arial" w:cs="Arial"/>
          <w:sz w:val="22"/>
          <w:szCs w:val="22"/>
        </w:rPr>
      </w:pPr>
      <w:bookmarkStart w:id="10" w:name="_Toc511204178"/>
      <w:r w:rsidRPr="00FD283E">
        <w:rPr>
          <w:rFonts w:ascii="Arial" w:hAnsi="Arial" w:cs="Arial"/>
          <w:sz w:val="22"/>
          <w:szCs w:val="22"/>
        </w:rPr>
        <w:t>Základní požadavky</w:t>
      </w:r>
      <w:bookmarkEnd w:id="10"/>
    </w:p>
    <w:p w14:paraId="6D458683" w14:textId="1962BC99" w:rsidR="00FD283E" w:rsidRPr="00FD283E" w:rsidRDefault="00FD283E" w:rsidP="00FD283E">
      <w:pPr>
        <w:pStyle w:val="Zkladntext"/>
        <w:spacing w:after="120" w:line="280" w:lineRule="atLeast"/>
        <w:rPr>
          <w:rFonts w:ascii="Arial" w:hAnsi="Arial" w:cs="Arial"/>
          <w:b/>
          <w:szCs w:val="22"/>
        </w:rPr>
      </w:pPr>
      <w:r w:rsidRPr="00FD283E">
        <w:rPr>
          <w:rFonts w:ascii="Arial" w:hAnsi="Arial" w:cs="Arial"/>
          <w:szCs w:val="22"/>
        </w:rPr>
        <w:t>Certifikáty musí být vydávány kvalifikovaným poskytovatelem služeb vytvářejících důvěru</w:t>
      </w:r>
      <w:r>
        <w:rPr>
          <w:rFonts w:ascii="Arial" w:hAnsi="Arial" w:cs="Arial"/>
          <w:szCs w:val="22"/>
        </w:rPr>
        <w:t xml:space="preserve"> </w:t>
      </w:r>
      <w:r w:rsidRPr="00FD283E">
        <w:rPr>
          <w:rFonts w:ascii="Arial" w:hAnsi="Arial" w:cs="Arial"/>
          <w:szCs w:val="22"/>
        </w:rPr>
        <w:t>a vystavovány</w:t>
      </w:r>
      <w:r>
        <w:rPr>
          <w:rFonts w:ascii="Arial" w:hAnsi="Arial" w:cs="Arial"/>
          <w:szCs w:val="22"/>
        </w:rPr>
        <w:br/>
      </w:r>
      <w:r w:rsidRPr="00FD283E">
        <w:rPr>
          <w:rFonts w:ascii="Arial" w:hAnsi="Arial" w:cs="Arial"/>
          <w:szCs w:val="22"/>
        </w:rPr>
        <w:t xml:space="preserve">v souladu s Nařízení Evropské unie č. 910/2014 o elektronické identifikaci a důvěryhodných službách pro elektronické transakce na vnitřním evropském trhu (dále jen „nařízení </w:t>
      </w:r>
      <w:proofErr w:type="spellStart"/>
      <w:r w:rsidRPr="00FD283E">
        <w:rPr>
          <w:rFonts w:ascii="Arial" w:hAnsi="Arial" w:cs="Arial"/>
          <w:szCs w:val="22"/>
        </w:rPr>
        <w:t>eIDAS</w:t>
      </w:r>
      <w:proofErr w:type="spellEnd"/>
      <w:r w:rsidRPr="00FD283E">
        <w:rPr>
          <w:rFonts w:ascii="Arial" w:hAnsi="Arial" w:cs="Arial"/>
          <w:szCs w:val="22"/>
        </w:rPr>
        <w:t>“), zákonem č. 297/2016 Sb., o službách vytvářejících důvěru pro elektronické transakce, ve znění pozdějších předpisů (dále jen „zákon o službách vytvářejících důvěru pro elektronické transakce“), a v souladu s platnými certifikačními politikami kvalifikovaných poskytovatelů služeb vytvářejících důvěru.</w:t>
      </w:r>
    </w:p>
    <w:p w14:paraId="1F464A40" w14:textId="5AFB4A4E" w:rsidR="00FD283E" w:rsidRPr="00FD283E" w:rsidRDefault="00FD283E" w:rsidP="00FD283E">
      <w:pPr>
        <w:spacing w:after="120" w:line="280" w:lineRule="atLeast"/>
        <w:jc w:val="both"/>
        <w:rPr>
          <w:rFonts w:ascii="Arial" w:hAnsi="Arial" w:cs="Arial"/>
          <w:iCs/>
        </w:rPr>
      </w:pPr>
      <w:bookmarkStart w:id="11" w:name="_Toc408511437"/>
      <w:bookmarkStart w:id="12" w:name="_Toc402690989"/>
      <w:bookmarkEnd w:id="11"/>
      <w:r w:rsidRPr="00FD283E">
        <w:rPr>
          <w:rFonts w:ascii="Arial" w:hAnsi="Arial" w:cs="Arial"/>
          <w:iCs/>
        </w:rPr>
        <w:t>Poskytovatel se zavazuje zajistit vzdálený automatizovaný přístup prostřednictvím webových služeb</w:t>
      </w:r>
      <w:r>
        <w:rPr>
          <w:rFonts w:ascii="Arial" w:hAnsi="Arial" w:cs="Arial"/>
          <w:iCs/>
        </w:rPr>
        <w:t xml:space="preserve"> </w:t>
      </w:r>
      <w:r w:rsidRPr="00FD283E">
        <w:rPr>
          <w:rFonts w:ascii="Arial" w:hAnsi="Arial" w:cs="Arial"/>
          <w:iCs/>
        </w:rPr>
        <w:t>k informacím o vydaných certifikátech. Současně se zavazuje zajistit vzdálený přístup pro revokaci konkrétních vydaných certifikátů. Cílem je vytvoření prostředků pro automatickou evidenci a revokaci certifikátů.</w:t>
      </w:r>
    </w:p>
    <w:p w14:paraId="669B3A10" w14:textId="77777777" w:rsidR="00FD283E" w:rsidRPr="00FD283E" w:rsidRDefault="00FD283E" w:rsidP="00FD283E">
      <w:pPr>
        <w:spacing w:after="120" w:line="280" w:lineRule="atLeast"/>
        <w:jc w:val="both"/>
        <w:rPr>
          <w:rFonts w:ascii="Arial" w:hAnsi="Arial" w:cs="Arial"/>
          <w:iCs/>
        </w:rPr>
      </w:pPr>
      <w:r w:rsidRPr="00FD283E">
        <w:rPr>
          <w:rFonts w:ascii="Arial" w:hAnsi="Arial" w:cs="Arial"/>
          <w:iCs/>
        </w:rPr>
        <w:t>Za účelem poskytování služeb dle odst. 1.2. písm. g) RD Objednatel stanovuje limit ve výši</w:t>
      </w:r>
      <w:r w:rsidRPr="00FD283E">
        <w:rPr>
          <w:rFonts w:ascii="Arial" w:hAnsi="Arial" w:cs="Arial"/>
          <w:iCs/>
        </w:rPr>
        <w:br/>
        <w:t>50 člověkodnů (MD) po celou dobu trvání RD. Tyto služby budou poskytovány na základě objednávky vystavené zadavatelem. Bližší specifikace služeb, termíny apod. budou obsaženy v samotné objednávce.</w:t>
      </w:r>
    </w:p>
    <w:p w14:paraId="6C0F5638" w14:textId="77777777" w:rsidR="00FD283E" w:rsidRPr="00FD283E" w:rsidRDefault="00FD283E" w:rsidP="00FD283E">
      <w:pPr>
        <w:pStyle w:val="Nadpis1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bookmarkStart w:id="13" w:name="_Toc408773389"/>
      <w:bookmarkStart w:id="14" w:name="_Toc511204179"/>
      <w:bookmarkStart w:id="15" w:name="_Toc402690985"/>
      <w:bookmarkEnd w:id="12"/>
      <w:r w:rsidRPr="00FD283E">
        <w:rPr>
          <w:rFonts w:ascii="Arial" w:hAnsi="Arial" w:cs="Arial"/>
          <w:sz w:val="22"/>
          <w:szCs w:val="22"/>
        </w:rPr>
        <w:t>Popis požadavků</w:t>
      </w:r>
      <w:bookmarkEnd w:id="13"/>
      <w:bookmarkEnd w:id="14"/>
      <w:r w:rsidRPr="00FD283E">
        <w:rPr>
          <w:rFonts w:ascii="Arial" w:hAnsi="Arial" w:cs="Arial"/>
          <w:sz w:val="22"/>
          <w:szCs w:val="22"/>
        </w:rPr>
        <w:t xml:space="preserve"> </w:t>
      </w:r>
    </w:p>
    <w:bookmarkEnd w:id="15"/>
    <w:p w14:paraId="236B9D74" w14:textId="45A4A6C6" w:rsidR="00FD283E" w:rsidRPr="00FD283E" w:rsidRDefault="00FD283E" w:rsidP="00FD283E">
      <w:pPr>
        <w:pStyle w:val="Zkladntext"/>
        <w:spacing w:after="120" w:line="280" w:lineRule="atLeast"/>
        <w:rPr>
          <w:rFonts w:ascii="Arial" w:hAnsi="Arial" w:cs="Arial"/>
          <w:b/>
        </w:rPr>
      </w:pPr>
      <w:r w:rsidRPr="00FD283E">
        <w:rPr>
          <w:rFonts w:ascii="Arial" w:hAnsi="Arial" w:cs="Arial"/>
        </w:rPr>
        <w:t xml:space="preserve">Poskytovatel služeb vytvářejících důvěru zajistí dle </w:t>
      </w:r>
      <w:r w:rsidRPr="00FD283E">
        <w:rPr>
          <w:rFonts w:ascii="Arial" w:hAnsi="Arial" w:cs="Arial"/>
          <w:szCs w:val="22"/>
        </w:rPr>
        <w:t xml:space="preserve">nařízení </w:t>
      </w:r>
      <w:proofErr w:type="spellStart"/>
      <w:r w:rsidRPr="00FD283E">
        <w:rPr>
          <w:rFonts w:ascii="Arial" w:hAnsi="Arial" w:cs="Arial"/>
          <w:szCs w:val="22"/>
        </w:rPr>
        <w:t>eIDAS</w:t>
      </w:r>
      <w:proofErr w:type="spellEnd"/>
      <w:r w:rsidRPr="00FD283E">
        <w:rPr>
          <w:rFonts w:ascii="Arial" w:hAnsi="Arial" w:cs="Arial"/>
        </w:rPr>
        <w:t>, zákona o službách vytvářejících důvěru pro elektronické transakce, příslušných prováděcích předpisů a prováděcích rozhodnutí Evropské komise v souladu s potřebami, záměry a provozovanými systémy Objednatele vydávání následujících certifikátů</w:t>
      </w:r>
      <w:r>
        <w:rPr>
          <w:rFonts w:ascii="Arial" w:hAnsi="Arial" w:cs="Arial"/>
        </w:rPr>
        <w:br/>
      </w:r>
      <w:r w:rsidRPr="00FD283E">
        <w:rPr>
          <w:rFonts w:ascii="Arial" w:hAnsi="Arial" w:cs="Arial"/>
        </w:rPr>
        <w:t>a s tím souvisejících služby:</w:t>
      </w:r>
    </w:p>
    <w:p w14:paraId="541B481A" w14:textId="553CC657" w:rsidR="00FD283E" w:rsidRPr="00FD283E" w:rsidRDefault="00FD283E" w:rsidP="00FD283E">
      <w:pPr>
        <w:pStyle w:val="Zkladntext"/>
        <w:widowControl/>
        <w:numPr>
          <w:ilvl w:val="0"/>
          <w:numId w:val="76"/>
        </w:numPr>
        <w:tabs>
          <w:tab w:val="clear" w:pos="181"/>
        </w:tabs>
        <w:spacing w:after="120" w:line="280" w:lineRule="atLeast"/>
        <w:rPr>
          <w:rFonts w:ascii="Arial" w:hAnsi="Arial" w:cs="Arial"/>
        </w:rPr>
      </w:pPr>
      <w:r w:rsidRPr="00FD283E">
        <w:rPr>
          <w:rFonts w:ascii="Arial" w:hAnsi="Arial" w:cs="Arial"/>
        </w:rPr>
        <w:t xml:space="preserve">Osobní </w:t>
      </w:r>
      <w:r>
        <w:rPr>
          <w:rFonts w:ascii="Arial" w:hAnsi="Arial" w:cs="Arial"/>
        </w:rPr>
        <w:t>–</w:t>
      </w:r>
      <w:r w:rsidRPr="00FD283E">
        <w:rPr>
          <w:rFonts w:ascii="Arial" w:hAnsi="Arial" w:cs="Arial"/>
        </w:rPr>
        <w:t xml:space="preserve"> zaměstnanecké certifikáty, prvotní i následné:</w:t>
      </w:r>
    </w:p>
    <w:p w14:paraId="35A9E496" w14:textId="77777777" w:rsidR="00FD283E" w:rsidRPr="00FD283E" w:rsidRDefault="00FD283E" w:rsidP="00FD283E">
      <w:pPr>
        <w:pStyle w:val="Zkladntext"/>
        <w:widowControl/>
        <w:numPr>
          <w:ilvl w:val="0"/>
          <w:numId w:val="74"/>
        </w:numPr>
        <w:tabs>
          <w:tab w:val="clear" w:pos="181"/>
        </w:tabs>
        <w:spacing w:after="120" w:line="280" w:lineRule="atLeast"/>
        <w:ind w:left="851"/>
        <w:rPr>
          <w:rFonts w:ascii="Arial" w:hAnsi="Arial" w:cs="Arial"/>
          <w:b/>
        </w:rPr>
      </w:pPr>
      <w:r w:rsidRPr="00FD283E">
        <w:rPr>
          <w:rFonts w:ascii="Arial" w:hAnsi="Arial" w:cs="Arial"/>
        </w:rPr>
        <w:t>kvalifikovaný certifikát pro elektronický podpis,</w:t>
      </w:r>
    </w:p>
    <w:p w14:paraId="51B331D9" w14:textId="77777777" w:rsidR="00FD283E" w:rsidRPr="00FD283E" w:rsidRDefault="00FD283E" w:rsidP="00FD283E">
      <w:pPr>
        <w:pStyle w:val="Zkladntext"/>
        <w:widowControl/>
        <w:numPr>
          <w:ilvl w:val="0"/>
          <w:numId w:val="74"/>
        </w:numPr>
        <w:tabs>
          <w:tab w:val="clear" w:pos="181"/>
        </w:tabs>
        <w:spacing w:after="120" w:line="280" w:lineRule="atLeast"/>
        <w:ind w:left="851"/>
        <w:rPr>
          <w:rFonts w:ascii="Arial" w:hAnsi="Arial" w:cs="Arial"/>
          <w:b/>
        </w:rPr>
      </w:pPr>
      <w:r w:rsidRPr="00FD283E">
        <w:rPr>
          <w:rFonts w:ascii="Arial" w:hAnsi="Arial" w:cs="Arial"/>
        </w:rPr>
        <w:t>komerční certifikát,</w:t>
      </w:r>
    </w:p>
    <w:p w14:paraId="628C2620" w14:textId="77777777" w:rsidR="00FD283E" w:rsidRPr="00FD283E" w:rsidRDefault="00FD283E" w:rsidP="00FD283E">
      <w:pPr>
        <w:pStyle w:val="Zkladntext"/>
        <w:widowControl/>
        <w:numPr>
          <w:ilvl w:val="0"/>
          <w:numId w:val="74"/>
        </w:numPr>
        <w:tabs>
          <w:tab w:val="clear" w:pos="181"/>
        </w:tabs>
        <w:spacing w:after="120" w:line="280" w:lineRule="atLeast"/>
        <w:ind w:left="851"/>
        <w:rPr>
          <w:rFonts w:ascii="Arial" w:hAnsi="Arial" w:cs="Arial"/>
          <w:b/>
        </w:rPr>
      </w:pPr>
      <w:r w:rsidRPr="00FD283E">
        <w:rPr>
          <w:rFonts w:ascii="Arial" w:hAnsi="Arial" w:cs="Arial"/>
        </w:rPr>
        <w:t xml:space="preserve">pár kvalifikovaného a komerčního certifikátu vydané na jednu žádost. </w:t>
      </w:r>
    </w:p>
    <w:p w14:paraId="431A3703" w14:textId="77777777" w:rsidR="00FD283E" w:rsidRPr="00FD283E" w:rsidRDefault="00FD283E" w:rsidP="00FD283E">
      <w:pPr>
        <w:pStyle w:val="Zkladntext"/>
        <w:widowControl/>
        <w:numPr>
          <w:ilvl w:val="0"/>
          <w:numId w:val="76"/>
        </w:numPr>
        <w:tabs>
          <w:tab w:val="clear" w:pos="181"/>
        </w:tabs>
        <w:spacing w:after="120" w:line="280" w:lineRule="atLeast"/>
        <w:rPr>
          <w:rFonts w:ascii="Arial" w:hAnsi="Arial" w:cs="Arial"/>
        </w:rPr>
      </w:pPr>
      <w:r w:rsidRPr="00FD283E">
        <w:rPr>
          <w:rFonts w:ascii="Arial" w:hAnsi="Arial" w:cs="Arial"/>
        </w:rPr>
        <w:t>Dodávku kvalifikovaných prostředků pro vytváření elektronických podpisů při splnění níže uvedených vlastností:</w:t>
      </w:r>
    </w:p>
    <w:p w14:paraId="5FBD46F4" w14:textId="77777777" w:rsidR="00FD283E" w:rsidRPr="00FD283E" w:rsidRDefault="00FD283E" w:rsidP="00FD283E">
      <w:pPr>
        <w:pStyle w:val="Zkladntext"/>
        <w:widowControl/>
        <w:numPr>
          <w:ilvl w:val="0"/>
          <w:numId w:val="75"/>
        </w:numPr>
        <w:tabs>
          <w:tab w:val="clear" w:pos="181"/>
        </w:tabs>
        <w:spacing w:after="120" w:line="280" w:lineRule="atLeast"/>
        <w:ind w:left="851"/>
        <w:rPr>
          <w:rFonts w:ascii="Arial" w:hAnsi="Arial" w:cs="Arial"/>
          <w:b/>
        </w:rPr>
      </w:pPr>
      <w:r w:rsidRPr="00FD283E">
        <w:rPr>
          <w:rFonts w:ascii="Arial" w:hAnsi="Arial" w:cs="Arial"/>
        </w:rPr>
        <w:t>připojení do USB C portu,</w:t>
      </w:r>
    </w:p>
    <w:p w14:paraId="7B57E8D0" w14:textId="77777777" w:rsidR="00FD283E" w:rsidRPr="00FD283E" w:rsidRDefault="00FD283E" w:rsidP="00FD283E">
      <w:pPr>
        <w:pStyle w:val="Zkladntext"/>
        <w:widowControl/>
        <w:numPr>
          <w:ilvl w:val="0"/>
          <w:numId w:val="75"/>
        </w:numPr>
        <w:tabs>
          <w:tab w:val="clear" w:pos="181"/>
        </w:tabs>
        <w:spacing w:after="120" w:line="280" w:lineRule="atLeast"/>
        <w:ind w:left="851"/>
        <w:rPr>
          <w:rFonts w:ascii="Arial" w:hAnsi="Arial" w:cs="Arial"/>
          <w:b/>
        </w:rPr>
      </w:pPr>
      <w:r w:rsidRPr="00FD283E">
        <w:rPr>
          <w:rFonts w:ascii="Arial" w:hAnsi="Arial" w:cs="Arial"/>
        </w:rPr>
        <w:t>možnost přenášení mezi jednotlivými počítači, včetně notebooků,</w:t>
      </w:r>
    </w:p>
    <w:p w14:paraId="768B5C29" w14:textId="77777777" w:rsidR="00FD283E" w:rsidRPr="00FD283E" w:rsidRDefault="00FD283E" w:rsidP="00FD283E">
      <w:pPr>
        <w:pStyle w:val="Zkladntext"/>
        <w:widowControl/>
        <w:numPr>
          <w:ilvl w:val="0"/>
          <w:numId w:val="75"/>
        </w:numPr>
        <w:tabs>
          <w:tab w:val="clear" w:pos="181"/>
        </w:tabs>
        <w:spacing w:after="120" w:line="280" w:lineRule="atLeast"/>
        <w:ind w:left="851"/>
        <w:rPr>
          <w:rFonts w:ascii="Arial" w:hAnsi="Arial" w:cs="Arial"/>
          <w:b/>
        </w:rPr>
      </w:pPr>
      <w:r w:rsidRPr="00FD283E">
        <w:rPr>
          <w:rFonts w:ascii="Arial" w:hAnsi="Arial" w:cs="Arial"/>
        </w:rPr>
        <w:t>data pro vytváření elektronických podpisů jsou generována kvalifikovaným prostředkem bez možnosti exportu,</w:t>
      </w:r>
    </w:p>
    <w:p w14:paraId="5B5B809C" w14:textId="77777777" w:rsidR="00FD283E" w:rsidRPr="00FD283E" w:rsidRDefault="00FD283E" w:rsidP="00FD283E">
      <w:pPr>
        <w:pStyle w:val="Zkladntext"/>
        <w:widowControl/>
        <w:numPr>
          <w:ilvl w:val="0"/>
          <w:numId w:val="75"/>
        </w:numPr>
        <w:tabs>
          <w:tab w:val="clear" w:pos="181"/>
        </w:tabs>
        <w:spacing w:after="120" w:line="280" w:lineRule="atLeast"/>
        <w:ind w:left="851"/>
        <w:rPr>
          <w:rFonts w:ascii="Arial" w:hAnsi="Arial" w:cs="Arial"/>
          <w:b/>
        </w:rPr>
      </w:pPr>
      <w:r w:rsidRPr="00FD283E">
        <w:rPr>
          <w:rFonts w:ascii="Arial" w:hAnsi="Arial" w:cs="Arial"/>
        </w:rPr>
        <w:t>operace s daty pro vytváření elektronických podpisů vyžadují zadání PIN kódu,</w:t>
      </w:r>
    </w:p>
    <w:p w14:paraId="6061DA47" w14:textId="77777777" w:rsidR="00FD283E" w:rsidRPr="00FD283E" w:rsidRDefault="00FD283E" w:rsidP="00FD283E">
      <w:pPr>
        <w:pStyle w:val="Zkladntext"/>
        <w:widowControl/>
        <w:numPr>
          <w:ilvl w:val="0"/>
          <w:numId w:val="75"/>
        </w:numPr>
        <w:tabs>
          <w:tab w:val="clear" w:pos="181"/>
        </w:tabs>
        <w:spacing w:after="120" w:line="280" w:lineRule="atLeast"/>
        <w:ind w:left="851"/>
        <w:rPr>
          <w:rFonts w:ascii="Arial" w:hAnsi="Arial" w:cs="Arial"/>
          <w:b/>
        </w:rPr>
      </w:pPr>
      <w:r w:rsidRPr="00FD283E">
        <w:rPr>
          <w:rFonts w:ascii="Arial" w:hAnsi="Arial" w:cs="Arial"/>
        </w:rPr>
        <w:t>automatické mazání certifikátů v tokenu po vypršení nastavené lhůty,</w:t>
      </w:r>
    </w:p>
    <w:p w14:paraId="24FFCE6E" w14:textId="77777777" w:rsidR="00FD283E" w:rsidRPr="00FD283E" w:rsidRDefault="00FD283E" w:rsidP="00FD283E">
      <w:pPr>
        <w:pStyle w:val="Zkladntext"/>
        <w:widowControl/>
        <w:numPr>
          <w:ilvl w:val="0"/>
          <w:numId w:val="75"/>
        </w:numPr>
        <w:tabs>
          <w:tab w:val="clear" w:pos="181"/>
        </w:tabs>
        <w:spacing w:after="120" w:line="280" w:lineRule="atLeast"/>
        <w:ind w:left="851"/>
        <w:rPr>
          <w:rFonts w:ascii="Arial" w:hAnsi="Arial" w:cs="Arial"/>
          <w:b/>
        </w:rPr>
      </w:pPr>
      <w:r w:rsidRPr="00FD283E">
        <w:rPr>
          <w:rFonts w:ascii="Arial" w:hAnsi="Arial" w:cs="Arial"/>
        </w:rPr>
        <w:t>garance životnosti tokenu min. po dobu 4 let s garancí bezplatné výměny tokenu formou reklamace při nefunkčnosti po celou dobu trvání RD.</w:t>
      </w:r>
    </w:p>
    <w:p w14:paraId="662A0E21" w14:textId="77777777" w:rsidR="00FD283E" w:rsidRPr="00FD283E" w:rsidRDefault="00FD283E" w:rsidP="00FD283E">
      <w:pPr>
        <w:pStyle w:val="Zkladntext"/>
        <w:spacing w:after="120" w:line="280" w:lineRule="atLeast"/>
        <w:rPr>
          <w:rFonts w:ascii="Arial" w:hAnsi="Arial" w:cs="Arial"/>
          <w:b/>
        </w:rPr>
      </w:pPr>
      <w:r w:rsidRPr="00FD283E">
        <w:rPr>
          <w:rFonts w:ascii="Arial" w:hAnsi="Arial" w:cs="Arial"/>
        </w:rPr>
        <w:t xml:space="preserve">Nosič musí splňovat požadavky na kvalifikované prostředky pro vytváření elektronických podpisů definované nařízením </w:t>
      </w:r>
      <w:proofErr w:type="spellStart"/>
      <w:r w:rsidRPr="00FD283E">
        <w:rPr>
          <w:rFonts w:ascii="Arial" w:hAnsi="Arial" w:cs="Arial"/>
        </w:rPr>
        <w:t>eIDAS</w:t>
      </w:r>
      <w:proofErr w:type="spellEnd"/>
      <w:r w:rsidRPr="00FD283E">
        <w:rPr>
          <w:rFonts w:ascii="Arial" w:hAnsi="Arial" w:cs="Arial"/>
        </w:rPr>
        <w:t>.</w:t>
      </w:r>
    </w:p>
    <w:p w14:paraId="766CFD19" w14:textId="158FD87E" w:rsidR="00FD283E" w:rsidRPr="00FD283E" w:rsidRDefault="00FD283E" w:rsidP="00FD283E">
      <w:pPr>
        <w:pStyle w:val="Zkladntext"/>
        <w:spacing w:after="120" w:line="280" w:lineRule="atLeast"/>
        <w:rPr>
          <w:rFonts w:ascii="Arial" w:hAnsi="Arial" w:cs="Arial"/>
          <w:b/>
        </w:rPr>
      </w:pPr>
      <w:r w:rsidRPr="00FD283E">
        <w:rPr>
          <w:rFonts w:ascii="Arial" w:hAnsi="Arial" w:cs="Arial"/>
        </w:rPr>
        <w:t xml:space="preserve">Objednatel v současné době využívá a vlastní cca 7 000 ks USB tokenů </w:t>
      </w:r>
      <w:proofErr w:type="spellStart"/>
      <w:r w:rsidRPr="00FD283E">
        <w:rPr>
          <w:rFonts w:ascii="Arial" w:hAnsi="Arial" w:cs="Arial"/>
        </w:rPr>
        <w:t>miniLector</w:t>
      </w:r>
      <w:proofErr w:type="spellEnd"/>
      <w:r w:rsidRPr="00FD283E">
        <w:rPr>
          <w:rFonts w:ascii="Arial" w:hAnsi="Arial" w:cs="Arial"/>
        </w:rPr>
        <w:t xml:space="preserve">-s včetně samostatných čipových karet typu </w:t>
      </w:r>
      <w:proofErr w:type="spellStart"/>
      <w:r w:rsidRPr="00FD283E">
        <w:rPr>
          <w:rFonts w:ascii="Arial" w:hAnsi="Arial" w:cs="Arial"/>
        </w:rPr>
        <w:t>Starcos</w:t>
      </w:r>
      <w:proofErr w:type="spellEnd"/>
      <w:r w:rsidRPr="00FD283E">
        <w:rPr>
          <w:rFonts w:ascii="Arial" w:hAnsi="Arial" w:cs="Arial"/>
        </w:rPr>
        <w:t xml:space="preserve"> 3.5. Objednatelem používané čipové karty v USB tokenech jsou dle článku 29, 30 resp. 39 nařízení </w:t>
      </w:r>
      <w:proofErr w:type="spellStart"/>
      <w:r w:rsidRPr="00FD283E">
        <w:rPr>
          <w:rFonts w:ascii="Arial" w:hAnsi="Arial" w:cs="Arial"/>
        </w:rPr>
        <w:t>eIDAS</w:t>
      </w:r>
      <w:proofErr w:type="spellEnd"/>
      <w:r w:rsidRPr="00FD283E">
        <w:rPr>
          <w:rFonts w:ascii="Arial" w:hAnsi="Arial" w:cs="Arial"/>
        </w:rPr>
        <w:t xml:space="preserve"> certifikovány. Certifikace Objednatelem používané čipové karty </w:t>
      </w:r>
      <w:proofErr w:type="spellStart"/>
      <w:r w:rsidRPr="00FD283E">
        <w:rPr>
          <w:rFonts w:ascii="Arial" w:hAnsi="Arial" w:cs="Arial"/>
        </w:rPr>
        <w:t>Starcos</w:t>
      </w:r>
      <w:proofErr w:type="spellEnd"/>
      <w:r w:rsidRPr="00FD283E">
        <w:rPr>
          <w:rFonts w:ascii="Arial" w:hAnsi="Arial" w:cs="Arial"/>
        </w:rPr>
        <w:t xml:space="preserve"> 3.5 končí dne 31. 12. 2023. K tomuto datu se Poskytovatel zavazuje tyto karty vyměnit za jiné s platnou </w:t>
      </w:r>
      <w:r w:rsidRPr="00FD283E">
        <w:rPr>
          <w:rFonts w:ascii="Arial" w:hAnsi="Arial" w:cs="Arial"/>
        </w:rPr>
        <w:lastRenderedPageBreak/>
        <w:t>certifikací, a to s využitím stávajících tokenů. Objednatel u nově dodávaných kvalifikovaných prostředků požaduje rozhraní ve formě USB C tokenu se samostatně vloženým čipem, tj. tak, aby byla možná výměna čipu (např. z důvodu zablokování) nebo tokenu (např. opotřebením USB kontaktů) samostatně, a to</w:t>
      </w:r>
      <w:r>
        <w:rPr>
          <w:rFonts w:ascii="Arial" w:hAnsi="Arial" w:cs="Arial"/>
        </w:rPr>
        <w:br/>
      </w:r>
      <w:r w:rsidRPr="00FD283E">
        <w:rPr>
          <w:rFonts w:ascii="Arial" w:hAnsi="Arial" w:cs="Arial"/>
        </w:rPr>
        <w:t xml:space="preserve">z důvodu úspory finančních prostředků / ochrany investic. Dále se Poskytovatel zavazuje využít stávajících USB tokenů </w:t>
      </w:r>
      <w:proofErr w:type="spellStart"/>
      <w:r w:rsidRPr="00FD283E">
        <w:rPr>
          <w:rFonts w:ascii="Arial" w:hAnsi="Arial" w:cs="Arial"/>
        </w:rPr>
        <w:t>miniLector</w:t>
      </w:r>
      <w:proofErr w:type="spellEnd"/>
      <w:r w:rsidRPr="00FD283E">
        <w:rPr>
          <w:rFonts w:ascii="Arial" w:hAnsi="Arial" w:cs="Arial"/>
        </w:rPr>
        <w:t xml:space="preserve">-S v dalším období. V případě, že Poskytovatel není schopen využít již provozované tokeny </w:t>
      </w:r>
      <w:proofErr w:type="spellStart"/>
      <w:r w:rsidRPr="00FD283E">
        <w:rPr>
          <w:rFonts w:ascii="Arial" w:hAnsi="Arial" w:cs="Arial"/>
        </w:rPr>
        <w:t>miniLector</w:t>
      </w:r>
      <w:proofErr w:type="spellEnd"/>
      <w:r w:rsidRPr="00FD283E">
        <w:rPr>
          <w:rFonts w:ascii="Arial" w:hAnsi="Arial" w:cs="Arial"/>
        </w:rPr>
        <w:t>-S, zavazuje se Objednateli dodat jiné tokeny a karty. Pokud Dodavatel nedisponuje řešením oddělených tokenů a čipových karet, Objednatel umožňuje dodání tokenů s vloženým čipem (bez možnosti výměny zvlášť čipu či tokenu), avšak za předpokladu zajištění výměny všech Objednatelem provozovaných tokenů.</w:t>
      </w:r>
    </w:p>
    <w:p w14:paraId="2155F0AE" w14:textId="77777777" w:rsidR="00FD283E" w:rsidRPr="00FD283E" w:rsidRDefault="00FD283E" w:rsidP="00FD283E">
      <w:pPr>
        <w:pStyle w:val="Zkladntext"/>
        <w:widowControl/>
        <w:numPr>
          <w:ilvl w:val="0"/>
          <w:numId w:val="76"/>
        </w:numPr>
        <w:tabs>
          <w:tab w:val="clear" w:pos="181"/>
        </w:tabs>
        <w:spacing w:after="120" w:line="280" w:lineRule="atLeast"/>
        <w:rPr>
          <w:rFonts w:ascii="Arial" w:hAnsi="Arial" w:cs="Arial"/>
          <w:b/>
        </w:rPr>
      </w:pPr>
      <w:r w:rsidRPr="00FD283E">
        <w:rPr>
          <w:rFonts w:ascii="Arial" w:hAnsi="Arial" w:cs="Arial"/>
        </w:rPr>
        <w:t xml:space="preserve">Výdej všech typů certifikátů na pracovištích Poskytovatele umístěných ve všech krajských městech. </w:t>
      </w:r>
    </w:p>
    <w:p w14:paraId="78FF0E49" w14:textId="77777777" w:rsidR="00FD283E" w:rsidRPr="00FD283E" w:rsidRDefault="00FD283E" w:rsidP="00FD283E">
      <w:pPr>
        <w:pStyle w:val="Zkladntext"/>
        <w:spacing w:after="120" w:line="280" w:lineRule="atLeast"/>
        <w:rPr>
          <w:rFonts w:ascii="Arial" w:hAnsi="Arial" w:cs="Arial"/>
          <w:b/>
        </w:rPr>
      </w:pPr>
      <w:r w:rsidRPr="00FD283E">
        <w:rPr>
          <w:rFonts w:ascii="Arial" w:hAnsi="Arial" w:cs="Arial"/>
        </w:rPr>
        <w:t>V případě, že Poskytovatel nedisponuje svým pracovištěm v krajských městech, zavazuje se zajistit vydání certifikátů výjezdem jeho mobilní registrační autority, a to na základě požadavku oprávněné osoby nejpozději do 48 hodin. Cena výjezdu je součástí ceny certifikátu.</w:t>
      </w:r>
      <w:bookmarkStart w:id="16" w:name="BKM_61436AA4_3C87_481F_B989_EDF59357A374"/>
      <w:bookmarkStart w:id="17" w:name="BKM_4F72283A_6C95_4010_AD77_F40CDE415261"/>
      <w:bookmarkEnd w:id="16"/>
      <w:bookmarkEnd w:id="17"/>
    </w:p>
    <w:p w14:paraId="1100081C" w14:textId="4943CA33" w:rsidR="00FD283E" w:rsidRDefault="00FD283E" w:rsidP="0076366A">
      <w:pPr>
        <w:spacing w:after="120" w:line="276" w:lineRule="auto"/>
        <w:rPr>
          <w:rStyle w:val="Odkaznakoment"/>
          <w:rFonts w:ascii="Arial" w:hAnsi="Arial" w:cs="Arial"/>
          <w:sz w:val="20"/>
          <w:szCs w:val="20"/>
        </w:rPr>
      </w:pPr>
    </w:p>
    <w:p w14:paraId="48B0F0ED" w14:textId="77777777" w:rsidR="00FD283E" w:rsidRDefault="00FD283E" w:rsidP="0076366A">
      <w:pPr>
        <w:spacing w:after="120" w:line="276" w:lineRule="auto"/>
        <w:rPr>
          <w:rStyle w:val="Odkaznakoment"/>
          <w:rFonts w:ascii="Arial" w:hAnsi="Arial" w:cs="Arial"/>
          <w:sz w:val="20"/>
          <w:szCs w:val="20"/>
        </w:rPr>
      </w:pPr>
    </w:p>
    <w:p w14:paraId="637E707E" w14:textId="04AE7150" w:rsidR="0076366A" w:rsidRDefault="0076366A">
      <w:pPr>
        <w:spacing w:after="160" w:line="259" w:lineRule="auto"/>
        <w:rPr>
          <w:rStyle w:val="Odkaznakoment"/>
          <w:rFonts w:ascii="Arial" w:hAnsi="Arial" w:cs="Arial"/>
          <w:sz w:val="20"/>
          <w:szCs w:val="20"/>
        </w:rPr>
      </w:pPr>
      <w:r>
        <w:rPr>
          <w:rStyle w:val="Odkaznakoment"/>
          <w:rFonts w:ascii="Arial" w:hAnsi="Arial" w:cs="Arial"/>
          <w:sz w:val="20"/>
          <w:szCs w:val="20"/>
        </w:rPr>
        <w:br w:type="page"/>
      </w:r>
    </w:p>
    <w:p w14:paraId="24C0C899" w14:textId="77777777" w:rsidR="00391508" w:rsidRDefault="00391508" w:rsidP="0076366A">
      <w:pPr>
        <w:spacing w:after="120" w:line="276" w:lineRule="auto"/>
        <w:ind w:left="-851"/>
        <w:jc w:val="center"/>
        <w:rPr>
          <w:rStyle w:val="Odkaznakoment"/>
          <w:rFonts w:ascii="Arial" w:hAnsi="Arial" w:cs="Arial"/>
          <w:b/>
          <w:bCs/>
          <w:sz w:val="24"/>
          <w:szCs w:val="24"/>
        </w:rPr>
        <w:sectPr w:rsidR="00391508" w:rsidSect="005603C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8" w:right="849" w:bottom="993" w:left="1701" w:header="851" w:footer="447" w:gutter="0"/>
          <w:cols w:space="708"/>
          <w:docGrid w:linePitch="360"/>
        </w:sectPr>
      </w:pPr>
    </w:p>
    <w:p w14:paraId="76EDCC77" w14:textId="1256BDEC" w:rsidR="0076366A" w:rsidRPr="0076366A" w:rsidRDefault="0076366A" w:rsidP="0076366A">
      <w:pPr>
        <w:spacing w:after="120" w:line="276" w:lineRule="auto"/>
        <w:ind w:left="-851"/>
        <w:jc w:val="center"/>
        <w:rPr>
          <w:rStyle w:val="Odkaznakoment"/>
          <w:rFonts w:ascii="Arial" w:hAnsi="Arial" w:cs="Arial"/>
          <w:b/>
          <w:bCs/>
          <w:sz w:val="24"/>
          <w:szCs w:val="24"/>
        </w:rPr>
      </w:pPr>
      <w:r w:rsidRPr="0076366A">
        <w:rPr>
          <w:rStyle w:val="Odkaznakoment"/>
          <w:rFonts w:ascii="Arial" w:hAnsi="Arial" w:cs="Arial"/>
          <w:b/>
          <w:bCs/>
          <w:sz w:val="24"/>
          <w:szCs w:val="24"/>
        </w:rPr>
        <w:lastRenderedPageBreak/>
        <w:t xml:space="preserve">Příloha č. </w:t>
      </w:r>
      <w:r>
        <w:rPr>
          <w:rStyle w:val="Odkaznakoment"/>
          <w:rFonts w:ascii="Arial" w:hAnsi="Arial" w:cs="Arial"/>
          <w:b/>
          <w:bCs/>
          <w:sz w:val="24"/>
          <w:szCs w:val="24"/>
        </w:rPr>
        <w:t>2</w:t>
      </w:r>
    </w:p>
    <w:p w14:paraId="1BC9E1B3" w14:textId="32E5AFEC" w:rsidR="0076366A" w:rsidRPr="0076366A" w:rsidRDefault="00C159BD" w:rsidP="0076366A">
      <w:pPr>
        <w:spacing w:after="240" w:line="276" w:lineRule="auto"/>
        <w:ind w:left="-851"/>
        <w:jc w:val="center"/>
        <w:rPr>
          <w:rStyle w:val="Odkaznakoment"/>
          <w:rFonts w:ascii="Arial" w:hAnsi="Arial" w:cs="Arial"/>
          <w:b/>
          <w:bCs/>
          <w:sz w:val="24"/>
          <w:szCs w:val="24"/>
        </w:rPr>
      </w:pPr>
      <w:r>
        <w:rPr>
          <w:rStyle w:val="Odkaznakoment"/>
          <w:rFonts w:ascii="Arial" w:hAnsi="Arial" w:cs="Arial"/>
          <w:b/>
          <w:bCs/>
          <w:sz w:val="24"/>
          <w:szCs w:val="24"/>
        </w:rPr>
        <w:t>Položkový rozpočet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8619"/>
        <w:gridCol w:w="1600"/>
        <w:gridCol w:w="1667"/>
        <w:gridCol w:w="1993"/>
      </w:tblGrid>
      <w:tr w:rsidR="008E63F7" w:rsidRPr="008E63F7" w14:paraId="36370531" w14:textId="77777777" w:rsidTr="00AE0287">
        <w:trPr>
          <w:trHeight w:val="705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0387D9" w14:textId="77777777" w:rsidR="008E63F7" w:rsidRPr="008E63F7" w:rsidRDefault="008E63F7" w:rsidP="008E63F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63F7">
              <w:rPr>
                <w:rFonts w:ascii="Arial" w:hAnsi="Arial" w:cs="Arial"/>
                <w:b/>
                <w:bCs/>
                <w:color w:val="000000"/>
              </w:rPr>
              <w:t>#</w:t>
            </w:r>
          </w:p>
        </w:tc>
        <w:tc>
          <w:tcPr>
            <w:tcW w:w="2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7F6BEA" w14:textId="77777777" w:rsidR="008E63F7" w:rsidRPr="008E63F7" w:rsidRDefault="008E63F7" w:rsidP="008E63F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63F7">
              <w:rPr>
                <w:rFonts w:ascii="Arial" w:hAnsi="Arial" w:cs="Arial"/>
                <w:b/>
                <w:bCs/>
                <w:color w:val="000000"/>
              </w:rPr>
              <w:t>Položka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5BF947" w14:textId="77777777" w:rsidR="008E63F7" w:rsidRPr="008E63F7" w:rsidRDefault="008E63F7" w:rsidP="008E63F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63F7">
              <w:rPr>
                <w:rFonts w:ascii="Arial" w:hAnsi="Arial" w:cs="Arial"/>
                <w:b/>
                <w:bCs/>
                <w:color w:val="000000"/>
              </w:rPr>
              <w:t>Jednotková cena</w:t>
            </w:r>
            <w:r w:rsidRPr="008E63F7">
              <w:rPr>
                <w:rFonts w:ascii="Arial" w:hAnsi="Arial" w:cs="Arial"/>
                <w:b/>
                <w:bCs/>
                <w:color w:val="000000"/>
              </w:rPr>
              <w:br/>
              <w:t>(Kč bez DPH)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76E9A5" w14:textId="77777777" w:rsidR="008E63F7" w:rsidRPr="008E63F7" w:rsidRDefault="008E63F7" w:rsidP="008E63F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63F7">
              <w:rPr>
                <w:rFonts w:ascii="Arial" w:hAnsi="Arial" w:cs="Arial"/>
                <w:b/>
                <w:bCs/>
                <w:color w:val="000000"/>
              </w:rPr>
              <w:t>Předpokládaný počet</w:t>
            </w:r>
            <w:r w:rsidRPr="008E63F7">
              <w:rPr>
                <w:rFonts w:ascii="Arial" w:hAnsi="Arial" w:cs="Arial"/>
                <w:b/>
                <w:bCs/>
                <w:color w:val="000000"/>
              </w:rPr>
              <w:br/>
              <w:t>(ks, MD)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EE120B" w14:textId="77777777" w:rsidR="008E63F7" w:rsidRPr="008E63F7" w:rsidRDefault="008E63F7" w:rsidP="008E63F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63F7">
              <w:rPr>
                <w:rFonts w:ascii="Arial" w:hAnsi="Arial" w:cs="Arial"/>
                <w:b/>
                <w:bCs/>
                <w:color w:val="000000"/>
              </w:rPr>
              <w:t>Celková cena za položku</w:t>
            </w:r>
            <w:r w:rsidRPr="008E63F7">
              <w:rPr>
                <w:rFonts w:ascii="Arial" w:hAnsi="Arial" w:cs="Arial"/>
                <w:b/>
                <w:bCs/>
                <w:color w:val="000000"/>
              </w:rPr>
              <w:br/>
              <w:t>(Kč bez DPH)</w:t>
            </w:r>
          </w:p>
        </w:tc>
      </w:tr>
      <w:tr w:rsidR="00AE0287" w:rsidRPr="008E63F7" w14:paraId="07A4A4C6" w14:textId="77777777" w:rsidTr="00AE0287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F06E" w14:textId="77777777" w:rsidR="00AE0287" w:rsidRPr="008E63F7" w:rsidRDefault="00AE0287" w:rsidP="008E63F7">
            <w:pPr>
              <w:jc w:val="center"/>
              <w:rPr>
                <w:rFonts w:ascii="Arial" w:hAnsi="Arial" w:cs="Arial"/>
                <w:color w:val="000000"/>
              </w:rPr>
            </w:pPr>
            <w:r w:rsidRPr="008E63F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A9EAD" w14:textId="77777777" w:rsidR="00AE0287" w:rsidRPr="008E63F7" w:rsidRDefault="00AE0287" w:rsidP="008E63F7">
            <w:pPr>
              <w:rPr>
                <w:rFonts w:ascii="Arial" w:hAnsi="Arial" w:cs="Arial"/>
                <w:color w:val="000000"/>
              </w:rPr>
            </w:pPr>
            <w:r w:rsidRPr="008E63F7">
              <w:rPr>
                <w:rFonts w:ascii="Arial" w:hAnsi="Arial" w:cs="Arial"/>
                <w:color w:val="000000"/>
              </w:rPr>
              <w:t>Vydání kvalifikovaného certifikátu pro elektronický podpis</w:t>
            </w:r>
          </w:p>
        </w:tc>
        <w:tc>
          <w:tcPr>
            <w:tcW w:w="55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63049" w14:textId="6E8DB08B" w:rsidR="00AE0287" w:rsidRPr="00AE0287" w:rsidRDefault="00AE0287" w:rsidP="008E63F7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AE0287">
              <w:rPr>
                <w:rFonts w:ascii="Arial" w:hAnsi="Arial" w:cs="Arial"/>
                <w:i/>
                <w:iCs/>
                <w:color w:val="000000"/>
              </w:rPr>
              <w:t>neveřejný údaj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2767" w14:textId="77777777" w:rsidR="00AE0287" w:rsidRPr="008E63F7" w:rsidRDefault="00AE0287" w:rsidP="008E63F7">
            <w:pPr>
              <w:jc w:val="center"/>
              <w:rPr>
                <w:rFonts w:ascii="Arial" w:hAnsi="Arial" w:cs="Arial"/>
                <w:color w:val="000000"/>
              </w:rPr>
            </w:pPr>
            <w:r w:rsidRPr="008E63F7">
              <w:rPr>
                <w:rFonts w:ascii="Arial" w:hAnsi="Arial" w:cs="Arial"/>
                <w:color w:val="000000"/>
              </w:rPr>
              <w:t>8 000</w:t>
            </w:r>
          </w:p>
        </w:tc>
        <w:tc>
          <w:tcPr>
            <w:tcW w:w="69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F6DD0" w14:textId="55AE21DB" w:rsidR="00AE0287" w:rsidRPr="008E63F7" w:rsidRDefault="00AE0287" w:rsidP="008E63F7">
            <w:pPr>
              <w:jc w:val="center"/>
              <w:rPr>
                <w:rFonts w:ascii="Arial" w:hAnsi="Arial" w:cs="Arial"/>
                <w:color w:val="000000"/>
              </w:rPr>
            </w:pPr>
            <w:r w:rsidRPr="00AE0287">
              <w:rPr>
                <w:rFonts w:ascii="Arial" w:hAnsi="Arial" w:cs="Arial"/>
                <w:i/>
                <w:iCs/>
                <w:color w:val="000000"/>
              </w:rPr>
              <w:t>neveřejný údaj</w:t>
            </w:r>
          </w:p>
        </w:tc>
      </w:tr>
      <w:tr w:rsidR="00AE0287" w:rsidRPr="008E63F7" w14:paraId="6900FD81" w14:textId="77777777" w:rsidTr="00AE0287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FC19" w14:textId="77777777" w:rsidR="00AE0287" w:rsidRPr="008E63F7" w:rsidRDefault="00AE0287" w:rsidP="008E63F7">
            <w:pPr>
              <w:jc w:val="center"/>
              <w:rPr>
                <w:rFonts w:ascii="Arial" w:hAnsi="Arial" w:cs="Arial"/>
                <w:color w:val="000000"/>
              </w:rPr>
            </w:pPr>
            <w:r w:rsidRPr="008E63F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11F74" w14:textId="77777777" w:rsidR="00AE0287" w:rsidRPr="008E63F7" w:rsidRDefault="00AE0287" w:rsidP="008E63F7">
            <w:pPr>
              <w:rPr>
                <w:rFonts w:ascii="Arial" w:hAnsi="Arial" w:cs="Arial"/>
                <w:color w:val="000000"/>
              </w:rPr>
            </w:pPr>
            <w:r w:rsidRPr="008E63F7">
              <w:rPr>
                <w:rFonts w:ascii="Arial" w:hAnsi="Arial" w:cs="Arial"/>
                <w:color w:val="000000"/>
              </w:rPr>
              <w:t>Obnova kvalifikovaného certifikátu pro elektronický podpis</w:t>
            </w:r>
          </w:p>
        </w:tc>
        <w:tc>
          <w:tcPr>
            <w:tcW w:w="55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06CDA" w14:textId="015BC0AF" w:rsidR="00AE0287" w:rsidRPr="008E63F7" w:rsidRDefault="00AE0287" w:rsidP="008E63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9426" w14:textId="77777777" w:rsidR="00AE0287" w:rsidRPr="008E63F7" w:rsidRDefault="00AE0287" w:rsidP="008E63F7">
            <w:pPr>
              <w:jc w:val="center"/>
              <w:rPr>
                <w:rFonts w:ascii="Arial" w:hAnsi="Arial" w:cs="Arial"/>
                <w:color w:val="000000"/>
              </w:rPr>
            </w:pPr>
            <w:r w:rsidRPr="008E63F7">
              <w:rPr>
                <w:rFonts w:ascii="Arial" w:hAnsi="Arial" w:cs="Arial"/>
                <w:color w:val="000000"/>
              </w:rPr>
              <w:t>40 000</w:t>
            </w:r>
          </w:p>
        </w:tc>
        <w:tc>
          <w:tcPr>
            <w:tcW w:w="69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C7569" w14:textId="6C348754" w:rsidR="00AE0287" w:rsidRPr="008E63F7" w:rsidRDefault="00AE0287" w:rsidP="008E63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0287" w:rsidRPr="008E63F7" w14:paraId="18F7D27E" w14:textId="77777777" w:rsidTr="00AE0287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3F30" w14:textId="77777777" w:rsidR="00AE0287" w:rsidRPr="008E63F7" w:rsidRDefault="00AE0287" w:rsidP="008E63F7">
            <w:pPr>
              <w:jc w:val="center"/>
              <w:rPr>
                <w:rFonts w:ascii="Arial" w:hAnsi="Arial" w:cs="Arial"/>
                <w:color w:val="000000"/>
              </w:rPr>
            </w:pPr>
            <w:r w:rsidRPr="008E63F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701E9" w14:textId="77777777" w:rsidR="00AE0287" w:rsidRPr="008E63F7" w:rsidRDefault="00AE0287" w:rsidP="008E63F7">
            <w:pPr>
              <w:rPr>
                <w:rFonts w:ascii="Arial" w:hAnsi="Arial" w:cs="Arial"/>
                <w:color w:val="000000"/>
              </w:rPr>
            </w:pPr>
            <w:r w:rsidRPr="008E63F7">
              <w:rPr>
                <w:rFonts w:ascii="Arial" w:hAnsi="Arial" w:cs="Arial"/>
                <w:color w:val="000000"/>
              </w:rPr>
              <w:t>Vydání komerčního certifikátu</w:t>
            </w:r>
          </w:p>
        </w:tc>
        <w:tc>
          <w:tcPr>
            <w:tcW w:w="55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10995" w14:textId="37FBB212" w:rsidR="00AE0287" w:rsidRPr="008E63F7" w:rsidRDefault="00AE0287" w:rsidP="008E63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6CF8" w14:textId="77777777" w:rsidR="00AE0287" w:rsidRPr="008E63F7" w:rsidRDefault="00AE0287" w:rsidP="008E63F7">
            <w:pPr>
              <w:jc w:val="center"/>
              <w:rPr>
                <w:rFonts w:ascii="Arial" w:hAnsi="Arial" w:cs="Arial"/>
                <w:color w:val="000000"/>
              </w:rPr>
            </w:pPr>
            <w:r w:rsidRPr="008E63F7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69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6701C" w14:textId="36388D90" w:rsidR="00AE0287" w:rsidRPr="008E63F7" w:rsidRDefault="00AE0287" w:rsidP="008E63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0287" w:rsidRPr="008E63F7" w14:paraId="35F35314" w14:textId="77777777" w:rsidTr="00AE0287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E9F6" w14:textId="77777777" w:rsidR="00AE0287" w:rsidRPr="008E63F7" w:rsidRDefault="00AE0287" w:rsidP="008E63F7">
            <w:pPr>
              <w:jc w:val="center"/>
              <w:rPr>
                <w:rFonts w:ascii="Arial" w:hAnsi="Arial" w:cs="Arial"/>
                <w:color w:val="000000"/>
              </w:rPr>
            </w:pPr>
            <w:r w:rsidRPr="008E63F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6796D" w14:textId="77777777" w:rsidR="00AE0287" w:rsidRPr="008E63F7" w:rsidRDefault="00AE0287" w:rsidP="008E63F7">
            <w:pPr>
              <w:rPr>
                <w:rFonts w:ascii="Arial" w:hAnsi="Arial" w:cs="Arial"/>
                <w:color w:val="000000"/>
              </w:rPr>
            </w:pPr>
            <w:r w:rsidRPr="008E63F7">
              <w:rPr>
                <w:rFonts w:ascii="Arial" w:hAnsi="Arial" w:cs="Arial"/>
                <w:color w:val="000000"/>
              </w:rPr>
              <w:t>Obnova komerčního certifikátu</w:t>
            </w:r>
          </w:p>
        </w:tc>
        <w:tc>
          <w:tcPr>
            <w:tcW w:w="55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D3C90" w14:textId="4DEB34BB" w:rsidR="00AE0287" w:rsidRPr="008E63F7" w:rsidRDefault="00AE0287" w:rsidP="008E63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44B8" w14:textId="77777777" w:rsidR="00AE0287" w:rsidRPr="008E63F7" w:rsidRDefault="00AE0287" w:rsidP="008E63F7">
            <w:pPr>
              <w:jc w:val="center"/>
              <w:rPr>
                <w:rFonts w:ascii="Arial" w:hAnsi="Arial" w:cs="Arial"/>
                <w:color w:val="000000"/>
              </w:rPr>
            </w:pPr>
            <w:r w:rsidRPr="008E63F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69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E099B" w14:textId="329BA475" w:rsidR="00AE0287" w:rsidRPr="008E63F7" w:rsidRDefault="00AE0287" w:rsidP="008E63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0287" w:rsidRPr="008E63F7" w14:paraId="5032D072" w14:textId="77777777" w:rsidTr="00AE0287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02F3" w14:textId="77777777" w:rsidR="00AE0287" w:rsidRPr="008E63F7" w:rsidRDefault="00AE0287" w:rsidP="008E63F7">
            <w:pPr>
              <w:jc w:val="center"/>
              <w:rPr>
                <w:rFonts w:ascii="Arial" w:hAnsi="Arial" w:cs="Arial"/>
                <w:color w:val="000000"/>
              </w:rPr>
            </w:pPr>
            <w:r w:rsidRPr="008E63F7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91891" w14:textId="77777777" w:rsidR="00AE0287" w:rsidRPr="008E63F7" w:rsidRDefault="00AE0287" w:rsidP="008E63F7">
            <w:pPr>
              <w:rPr>
                <w:rFonts w:ascii="Arial" w:hAnsi="Arial" w:cs="Arial"/>
                <w:color w:val="000000"/>
              </w:rPr>
            </w:pPr>
            <w:r w:rsidRPr="008E63F7">
              <w:rPr>
                <w:rFonts w:ascii="Arial" w:hAnsi="Arial" w:cs="Arial"/>
                <w:color w:val="000000"/>
              </w:rPr>
              <w:t>Vydání páru kvalifikovaného certifikátu pro elektronický podpis a komerčního certifikátu na jednu žádost</w:t>
            </w:r>
          </w:p>
        </w:tc>
        <w:tc>
          <w:tcPr>
            <w:tcW w:w="55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048EB" w14:textId="5352C738" w:rsidR="00AE0287" w:rsidRPr="008E63F7" w:rsidRDefault="00AE0287" w:rsidP="008E63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3BD5" w14:textId="77777777" w:rsidR="00AE0287" w:rsidRPr="008E63F7" w:rsidRDefault="00AE0287" w:rsidP="008E63F7">
            <w:pPr>
              <w:jc w:val="center"/>
              <w:rPr>
                <w:rFonts w:ascii="Arial" w:hAnsi="Arial" w:cs="Arial"/>
                <w:color w:val="000000"/>
              </w:rPr>
            </w:pPr>
            <w:r w:rsidRPr="008E63F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69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639C3" w14:textId="1800D980" w:rsidR="00AE0287" w:rsidRPr="008E63F7" w:rsidRDefault="00AE0287" w:rsidP="008E63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0287" w:rsidRPr="008E63F7" w14:paraId="68E7BA4F" w14:textId="77777777" w:rsidTr="00AE0287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80C0" w14:textId="77777777" w:rsidR="00AE0287" w:rsidRPr="008E63F7" w:rsidRDefault="00AE0287" w:rsidP="008E63F7">
            <w:pPr>
              <w:jc w:val="center"/>
              <w:rPr>
                <w:rFonts w:ascii="Arial" w:hAnsi="Arial" w:cs="Arial"/>
                <w:color w:val="000000"/>
              </w:rPr>
            </w:pPr>
            <w:r w:rsidRPr="008E63F7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F2FB4" w14:textId="77777777" w:rsidR="00AE0287" w:rsidRPr="008E63F7" w:rsidRDefault="00AE0287" w:rsidP="008E63F7">
            <w:pPr>
              <w:rPr>
                <w:rFonts w:ascii="Arial" w:hAnsi="Arial" w:cs="Arial"/>
                <w:color w:val="000000"/>
              </w:rPr>
            </w:pPr>
            <w:r w:rsidRPr="008E63F7">
              <w:rPr>
                <w:rFonts w:ascii="Arial" w:hAnsi="Arial" w:cs="Arial"/>
                <w:color w:val="000000"/>
              </w:rPr>
              <w:t>Obnova páru kvalifikovaného certifikátu pro elektronický podpis a komerčního certifikátu na jednu žádost</w:t>
            </w:r>
          </w:p>
        </w:tc>
        <w:tc>
          <w:tcPr>
            <w:tcW w:w="55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5B9B9" w14:textId="29B18EA7" w:rsidR="00AE0287" w:rsidRPr="008E63F7" w:rsidRDefault="00AE0287" w:rsidP="008E63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C3ED" w14:textId="77777777" w:rsidR="00AE0287" w:rsidRPr="008E63F7" w:rsidRDefault="00AE0287" w:rsidP="008E63F7">
            <w:pPr>
              <w:jc w:val="center"/>
              <w:rPr>
                <w:rFonts w:ascii="Arial" w:hAnsi="Arial" w:cs="Arial"/>
                <w:color w:val="000000"/>
              </w:rPr>
            </w:pPr>
            <w:r w:rsidRPr="008E63F7">
              <w:rPr>
                <w:rFonts w:ascii="Arial" w:hAnsi="Arial" w:cs="Arial"/>
                <w:color w:val="000000"/>
              </w:rPr>
              <w:t>1 600</w:t>
            </w:r>
          </w:p>
        </w:tc>
        <w:tc>
          <w:tcPr>
            <w:tcW w:w="69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32D24" w14:textId="73A4B16E" w:rsidR="00AE0287" w:rsidRPr="008E63F7" w:rsidRDefault="00AE0287" w:rsidP="008E63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0287" w:rsidRPr="008E63F7" w14:paraId="753114D4" w14:textId="77777777" w:rsidTr="00AE0287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48AF" w14:textId="77777777" w:rsidR="00AE0287" w:rsidRPr="008E63F7" w:rsidRDefault="00AE0287" w:rsidP="008E63F7">
            <w:pPr>
              <w:jc w:val="center"/>
              <w:rPr>
                <w:rFonts w:ascii="Arial" w:hAnsi="Arial" w:cs="Arial"/>
                <w:color w:val="000000"/>
              </w:rPr>
            </w:pPr>
            <w:r w:rsidRPr="008E63F7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82F33" w14:textId="77777777" w:rsidR="00AE0287" w:rsidRPr="008E63F7" w:rsidRDefault="00AE0287" w:rsidP="008E63F7">
            <w:pPr>
              <w:rPr>
                <w:rFonts w:ascii="Arial" w:hAnsi="Arial" w:cs="Arial"/>
                <w:color w:val="000000"/>
              </w:rPr>
            </w:pPr>
            <w:r w:rsidRPr="008E63F7">
              <w:rPr>
                <w:rFonts w:ascii="Arial" w:hAnsi="Arial" w:cs="Arial"/>
                <w:color w:val="000000"/>
              </w:rPr>
              <w:t>Vydání kvalifikovaného certifikátu pro elektronickou pečeť</w:t>
            </w:r>
          </w:p>
        </w:tc>
        <w:tc>
          <w:tcPr>
            <w:tcW w:w="55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79842" w14:textId="1BBA784F" w:rsidR="00AE0287" w:rsidRPr="008E63F7" w:rsidRDefault="00AE0287" w:rsidP="008E63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08EC" w14:textId="77777777" w:rsidR="00AE0287" w:rsidRPr="008E63F7" w:rsidRDefault="00AE0287" w:rsidP="008E63F7">
            <w:pPr>
              <w:jc w:val="center"/>
              <w:rPr>
                <w:rFonts w:ascii="Arial" w:hAnsi="Arial" w:cs="Arial"/>
                <w:color w:val="000000"/>
              </w:rPr>
            </w:pPr>
            <w:r w:rsidRPr="008E63F7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69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823C5" w14:textId="1037B011" w:rsidR="00AE0287" w:rsidRPr="008E63F7" w:rsidRDefault="00AE0287" w:rsidP="008E63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0287" w:rsidRPr="008E63F7" w14:paraId="75141CBA" w14:textId="77777777" w:rsidTr="00AE0287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082A" w14:textId="77777777" w:rsidR="00AE0287" w:rsidRPr="008E63F7" w:rsidRDefault="00AE0287" w:rsidP="008E63F7">
            <w:pPr>
              <w:jc w:val="center"/>
              <w:rPr>
                <w:rFonts w:ascii="Arial" w:hAnsi="Arial" w:cs="Arial"/>
                <w:color w:val="000000"/>
              </w:rPr>
            </w:pPr>
            <w:r w:rsidRPr="008E63F7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B3CE7" w14:textId="77777777" w:rsidR="00AE0287" w:rsidRPr="008E63F7" w:rsidRDefault="00AE0287" w:rsidP="008E63F7">
            <w:pPr>
              <w:rPr>
                <w:rFonts w:ascii="Arial" w:hAnsi="Arial" w:cs="Arial"/>
                <w:color w:val="000000"/>
              </w:rPr>
            </w:pPr>
            <w:r w:rsidRPr="008E63F7">
              <w:rPr>
                <w:rFonts w:ascii="Arial" w:hAnsi="Arial" w:cs="Arial"/>
                <w:color w:val="000000"/>
              </w:rPr>
              <w:t>Obnova kvalifikovaného certifikátu pro elektronickou pečeť</w:t>
            </w:r>
          </w:p>
        </w:tc>
        <w:tc>
          <w:tcPr>
            <w:tcW w:w="55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C3753" w14:textId="5BA627CB" w:rsidR="00AE0287" w:rsidRPr="008E63F7" w:rsidRDefault="00AE0287" w:rsidP="008E63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109E" w14:textId="77777777" w:rsidR="00AE0287" w:rsidRPr="008E63F7" w:rsidRDefault="00AE0287" w:rsidP="008E63F7">
            <w:pPr>
              <w:jc w:val="center"/>
              <w:rPr>
                <w:rFonts w:ascii="Arial" w:hAnsi="Arial" w:cs="Arial"/>
                <w:color w:val="000000"/>
              </w:rPr>
            </w:pPr>
            <w:r w:rsidRPr="008E63F7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69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15059" w14:textId="436A2D41" w:rsidR="00AE0287" w:rsidRPr="008E63F7" w:rsidRDefault="00AE0287" w:rsidP="008E63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0287" w:rsidRPr="008E63F7" w14:paraId="1316DADB" w14:textId="77777777" w:rsidTr="00AE0287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06D4" w14:textId="77777777" w:rsidR="00AE0287" w:rsidRPr="008E63F7" w:rsidRDefault="00AE0287" w:rsidP="008E63F7">
            <w:pPr>
              <w:jc w:val="center"/>
              <w:rPr>
                <w:rFonts w:ascii="Arial" w:hAnsi="Arial" w:cs="Arial"/>
                <w:color w:val="000000"/>
              </w:rPr>
            </w:pPr>
            <w:r w:rsidRPr="008E63F7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5C537" w14:textId="77777777" w:rsidR="00AE0287" w:rsidRPr="008E63F7" w:rsidRDefault="00AE0287" w:rsidP="008E63F7">
            <w:pPr>
              <w:rPr>
                <w:rFonts w:ascii="Arial" w:hAnsi="Arial" w:cs="Arial"/>
                <w:color w:val="000000"/>
              </w:rPr>
            </w:pPr>
            <w:r w:rsidRPr="008E63F7">
              <w:rPr>
                <w:rFonts w:ascii="Arial" w:hAnsi="Arial" w:cs="Arial"/>
                <w:color w:val="000000"/>
              </w:rPr>
              <w:t>Dodávka kvalifikovaného prostředku pro vytváření elektronického podpisu</w:t>
            </w:r>
          </w:p>
        </w:tc>
        <w:tc>
          <w:tcPr>
            <w:tcW w:w="55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B8C6C" w14:textId="10518053" w:rsidR="00AE0287" w:rsidRPr="008E63F7" w:rsidRDefault="00AE0287" w:rsidP="008E63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E2FA" w14:textId="77777777" w:rsidR="00AE0287" w:rsidRPr="008E63F7" w:rsidRDefault="00AE0287" w:rsidP="008E63F7">
            <w:pPr>
              <w:jc w:val="center"/>
              <w:rPr>
                <w:rFonts w:ascii="Arial" w:hAnsi="Arial" w:cs="Arial"/>
                <w:color w:val="000000"/>
              </w:rPr>
            </w:pPr>
            <w:r w:rsidRPr="008E63F7">
              <w:rPr>
                <w:rFonts w:ascii="Arial" w:hAnsi="Arial" w:cs="Arial"/>
                <w:color w:val="000000"/>
              </w:rPr>
              <w:t>10 000</w:t>
            </w:r>
          </w:p>
        </w:tc>
        <w:tc>
          <w:tcPr>
            <w:tcW w:w="69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E5F32" w14:textId="5B56EF7A" w:rsidR="00AE0287" w:rsidRPr="008E63F7" w:rsidRDefault="00AE0287" w:rsidP="008E63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0287" w:rsidRPr="008E63F7" w14:paraId="3BA70B3D" w14:textId="77777777" w:rsidTr="00AE0287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C74B" w14:textId="77777777" w:rsidR="00AE0287" w:rsidRPr="008E63F7" w:rsidRDefault="00AE0287" w:rsidP="008E63F7">
            <w:pPr>
              <w:jc w:val="center"/>
              <w:rPr>
                <w:rFonts w:ascii="Arial" w:hAnsi="Arial" w:cs="Arial"/>
                <w:color w:val="000000"/>
              </w:rPr>
            </w:pPr>
            <w:r w:rsidRPr="008E63F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869E1" w14:textId="77777777" w:rsidR="00AE0287" w:rsidRPr="008E63F7" w:rsidRDefault="00AE0287" w:rsidP="008E63F7">
            <w:pPr>
              <w:rPr>
                <w:rFonts w:ascii="Arial" w:hAnsi="Arial" w:cs="Arial"/>
                <w:color w:val="000000"/>
              </w:rPr>
            </w:pPr>
            <w:r w:rsidRPr="008E63F7">
              <w:rPr>
                <w:rFonts w:ascii="Arial" w:hAnsi="Arial" w:cs="Arial"/>
                <w:color w:val="000000"/>
              </w:rPr>
              <w:t>Výměna čipových karet bez kvalifikovaného prostředku</w:t>
            </w:r>
          </w:p>
        </w:tc>
        <w:tc>
          <w:tcPr>
            <w:tcW w:w="55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2AA4B" w14:textId="21B4A102" w:rsidR="00AE0287" w:rsidRPr="008E63F7" w:rsidRDefault="00AE0287" w:rsidP="008E63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BB2A5" w14:textId="77777777" w:rsidR="00AE0287" w:rsidRPr="008E63F7" w:rsidRDefault="00AE0287" w:rsidP="008E63F7">
            <w:pPr>
              <w:jc w:val="center"/>
              <w:rPr>
                <w:rFonts w:ascii="Arial" w:hAnsi="Arial" w:cs="Arial"/>
                <w:color w:val="000000"/>
              </w:rPr>
            </w:pPr>
            <w:r w:rsidRPr="008E63F7">
              <w:rPr>
                <w:rFonts w:ascii="Arial" w:hAnsi="Arial" w:cs="Arial"/>
                <w:color w:val="000000"/>
              </w:rPr>
              <w:t>7 000</w:t>
            </w:r>
          </w:p>
        </w:tc>
        <w:tc>
          <w:tcPr>
            <w:tcW w:w="69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15502" w14:textId="312E057F" w:rsidR="00AE0287" w:rsidRPr="008E63F7" w:rsidRDefault="00AE0287" w:rsidP="008E63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0287" w:rsidRPr="008E63F7" w14:paraId="3E965CF9" w14:textId="77777777" w:rsidTr="00AE0287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6F104" w14:textId="77777777" w:rsidR="00AE0287" w:rsidRPr="008E63F7" w:rsidRDefault="00AE0287" w:rsidP="008E63F7">
            <w:pPr>
              <w:jc w:val="center"/>
              <w:rPr>
                <w:rFonts w:ascii="Arial" w:hAnsi="Arial" w:cs="Arial"/>
                <w:color w:val="000000"/>
              </w:rPr>
            </w:pPr>
            <w:r w:rsidRPr="008E63F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8CF5E" w14:textId="77777777" w:rsidR="00AE0287" w:rsidRPr="008E63F7" w:rsidRDefault="00AE0287" w:rsidP="008E63F7">
            <w:pPr>
              <w:rPr>
                <w:rFonts w:ascii="Arial" w:hAnsi="Arial" w:cs="Arial"/>
                <w:color w:val="000000"/>
              </w:rPr>
            </w:pPr>
            <w:r w:rsidRPr="008E63F7">
              <w:rPr>
                <w:rFonts w:ascii="Arial" w:hAnsi="Arial" w:cs="Arial"/>
                <w:color w:val="000000"/>
              </w:rPr>
              <w:t>Výměna čipových karet včetně kvalifikovaného prostředku</w:t>
            </w:r>
          </w:p>
        </w:tc>
        <w:tc>
          <w:tcPr>
            <w:tcW w:w="55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8035F" w14:textId="29918DB0" w:rsidR="00AE0287" w:rsidRPr="008E63F7" w:rsidRDefault="00AE0287" w:rsidP="008E63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60C29" w14:textId="77777777" w:rsidR="00AE0287" w:rsidRPr="008E63F7" w:rsidRDefault="00AE0287" w:rsidP="008E63F7">
            <w:pPr>
              <w:jc w:val="center"/>
              <w:rPr>
                <w:rFonts w:ascii="Arial" w:hAnsi="Arial" w:cs="Arial"/>
                <w:color w:val="000000"/>
              </w:rPr>
            </w:pPr>
            <w:r w:rsidRPr="008E63F7">
              <w:rPr>
                <w:rFonts w:ascii="Arial" w:hAnsi="Arial" w:cs="Arial"/>
                <w:color w:val="000000"/>
              </w:rPr>
              <w:t>7 000</w:t>
            </w:r>
          </w:p>
        </w:tc>
        <w:tc>
          <w:tcPr>
            <w:tcW w:w="69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D40A9" w14:textId="4D959B5F" w:rsidR="00AE0287" w:rsidRPr="008E63F7" w:rsidRDefault="00AE0287" w:rsidP="008E63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0287" w:rsidRPr="008E63F7" w14:paraId="3CD99197" w14:textId="77777777" w:rsidTr="00AE0287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9A489" w14:textId="77777777" w:rsidR="00AE0287" w:rsidRPr="008E63F7" w:rsidRDefault="00AE0287" w:rsidP="008E63F7">
            <w:pPr>
              <w:jc w:val="center"/>
              <w:rPr>
                <w:rFonts w:ascii="Arial" w:hAnsi="Arial" w:cs="Arial"/>
                <w:color w:val="000000"/>
              </w:rPr>
            </w:pPr>
            <w:r w:rsidRPr="008E63F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9DAB6" w14:textId="0D064BE7" w:rsidR="00AE0287" w:rsidRPr="008E63F7" w:rsidRDefault="00AE0287" w:rsidP="008E63F7">
            <w:pPr>
              <w:rPr>
                <w:rFonts w:ascii="Arial" w:hAnsi="Arial" w:cs="Arial"/>
                <w:color w:val="000000"/>
              </w:rPr>
            </w:pPr>
            <w:r w:rsidRPr="008E63F7">
              <w:rPr>
                <w:rFonts w:ascii="Arial" w:hAnsi="Arial" w:cs="Arial"/>
                <w:color w:val="000000"/>
              </w:rPr>
              <w:t>SW řešení umožňující kontrolu a správu vydaných certifikátů (viz odst. 1.2. písm. f) RD)</w:t>
            </w:r>
          </w:p>
        </w:tc>
        <w:tc>
          <w:tcPr>
            <w:tcW w:w="55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841C6" w14:textId="4FF5691C" w:rsidR="00AE0287" w:rsidRPr="008E63F7" w:rsidRDefault="00AE0287" w:rsidP="008E63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0119D" w14:textId="77777777" w:rsidR="00AE0287" w:rsidRPr="008E63F7" w:rsidRDefault="00AE0287" w:rsidP="008E63F7">
            <w:pPr>
              <w:jc w:val="center"/>
              <w:rPr>
                <w:rFonts w:ascii="Arial" w:hAnsi="Arial" w:cs="Arial"/>
                <w:color w:val="000000"/>
              </w:rPr>
            </w:pPr>
            <w:r w:rsidRPr="008E63F7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69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06EDA" w14:textId="7F767B3A" w:rsidR="00AE0287" w:rsidRPr="008E63F7" w:rsidRDefault="00AE0287" w:rsidP="008E63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0287" w:rsidRPr="008E63F7" w14:paraId="5E8B470C" w14:textId="77777777" w:rsidTr="00AE0287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1305" w14:textId="77777777" w:rsidR="00AE0287" w:rsidRPr="008E63F7" w:rsidRDefault="00AE0287" w:rsidP="008E63F7">
            <w:pPr>
              <w:jc w:val="center"/>
              <w:rPr>
                <w:rFonts w:ascii="Arial" w:hAnsi="Arial" w:cs="Arial"/>
                <w:color w:val="000000"/>
              </w:rPr>
            </w:pPr>
            <w:r w:rsidRPr="008E63F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D4D08" w14:textId="77777777" w:rsidR="00AE0287" w:rsidRPr="008E63F7" w:rsidRDefault="00AE0287" w:rsidP="008E63F7">
            <w:pPr>
              <w:rPr>
                <w:rFonts w:ascii="Arial" w:hAnsi="Arial" w:cs="Arial"/>
                <w:color w:val="000000"/>
              </w:rPr>
            </w:pPr>
            <w:r w:rsidRPr="008E63F7">
              <w:rPr>
                <w:rFonts w:ascii="Arial" w:hAnsi="Arial" w:cs="Arial"/>
                <w:color w:val="000000"/>
              </w:rPr>
              <w:t xml:space="preserve">Zpracování návodů a postupů směřujících k vydání a instalaci certifikátů (viz odst. 1.2. </w:t>
            </w:r>
            <w:proofErr w:type="spellStart"/>
            <w:r w:rsidRPr="008E63F7">
              <w:rPr>
                <w:rFonts w:ascii="Arial" w:hAnsi="Arial" w:cs="Arial"/>
                <w:color w:val="000000"/>
              </w:rPr>
              <w:t>píms</w:t>
            </w:r>
            <w:proofErr w:type="spellEnd"/>
            <w:r w:rsidRPr="008E63F7">
              <w:rPr>
                <w:rFonts w:ascii="Arial" w:hAnsi="Arial" w:cs="Arial"/>
                <w:color w:val="000000"/>
              </w:rPr>
              <w:t>. g) RD)</w:t>
            </w:r>
          </w:p>
        </w:tc>
        <w:tc>
          <w:tcPr>
            <w:tcW w:w="55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0F7D0" w14:textId="14CE3EA7" w:rsidR="00AE0287" w:rsidRPr="008E63F7" w:rsidRDefault="00AE0287" w:rsidP="008E63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B11D" w14:textId="77777777" w:rsidR="00AE0287" w:rsidRPr="008E63F7" w:rsidRDefault="00AE0287" w:rsidP="008E63F7">
            <w:pPr>
              <w:jc w:val="center"/>
              <w:rPr>
                <w:rFonts w:ascii="Arial" w:hAnsi="Arial" w:cs="Arial"/>
                <w:color w:val="000000"/>
              </w:rPr>
            </w:pPr>
            <w:r w:rsidRPr="008E63F7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69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A9B78" w14:textId="7F62599A" w:rsidR="00AE0287" w:rsidRPr="008E63F7" w:rsidRDefault="00AE0287" w:rsidP="008E63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63F7" w:rsidRPr="008E63F7" w14:paraId="00D7D157" w14:textId="77777777" w:rsidTr="008E63F7">
        <w:trPr>
          <w:trHeight w:val="518"/>
        </w:trPr>
        <w:tc>
          <w:tcPr>
            <w:tcW w:w="3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C2E6"/>
            <w:noWrap/>
            <w:vAlign w:val="center"/>
            <w:hideMark/>
          </w:tcPr>
          <w:p w14:paraId="20318C53" w14:textId="77777777" w:rsidR="008E63F7" w:rsidRPr="008E63F7" w:rsidRDefault="008E63F7" w:rsidP="008E63F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E63F7">
              <w:rPr>
                <w:rFonts w:ascii="Arial" w:hAnsi="Arial" w:cs="Arial"/>
                <w:b/>
                <w:bCs/>
                <w:color w:val="000000"/>
              </w:rPr>
              <w:t>Celková cena bez DPH</w:t>
            </w:r>
          </w:p>
        </w:tc>
        <w:tc>
          <w:tcPr>
            <w:tcW w:w="1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7E11463" w14:textId="5DE312B5" w:rsidR="008E63F7" w:rsidRPr="008E63F7" w:rsidRDefault="006E0F5A" w:rsidP="008E63F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13 349 578</w:t>
            </w:r>
            <w:r w:rsidR="008E63F7" w:rsidRPr="008E63F7">
              <w:rPr>
                <w:rFonts w:ascii="Arial" w:hAnsi="Arial" w:cs="Arial"/>
                <w:b/>
                <w:bCs/>
                <w:color w:val="000000"/>
              </w:rPr>
              <w:t>,00 Kč</w:t>
            </w:r>
          </w:p>
        </w:tc>
      </w:tr>
      <w:tr w:rsidR="008E63F7" w:rsidRPr="008E63F7" w14:paraId="3E87DCF7" w14:textId="77777777" w:rsidTr="008E63F7">
        <w:trPr>
          <w:trHeight w:val="518"/>
        </w:trPr>
        <w:tc>
          <w:tcPr>
            <w:tcW w:w="3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C2E6"/>
            <w:noWrap/>
            <w:vAlign w:val="center"/>
            <w:hideMark/>
          </w:tcPr>
          <w:p w14:paraId="7286B2FF" w14:textId="77777777" w:rsidR="008E63F7" w:rsidRPr="008E63F7" w:rsidRDefault="008E63F7" w:rsidP="008E63F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E63F7">
              <w:rPr>
                <w:rFonts w:ascii="Arial" w:hAnsi="Arial" w:cs="Arial"/>
                <w:b/>
                <w:bCs/>
                <w:color w:val="000000"/>
              </w:rPr>
              <w:t>DPH</w:t>
            </w:r>
          </w:p>
        </w:tc>
        <w:tc>
          <w:tcPr>
            <w:tcW w:w="1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48DC9EA" w14:textId="524BF2AF" w:rsidR="008E63F7" w:rsidRPr="008E63F7" w:rsidRDefault="006E0F5A" w:rsidP="008E63F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2 803 411</w:t>
            </w:r>
            <w:r w:rsidR="008E63F7" w:rsidRPr="008E63F7">
              <w:rPr>
                <w:rFonts w:ascii="Arial" w:hAnsi="Arial" w:cs="Arial"/>
                <w:b/>
                <w:bCs/>
                <w:color w:val="000000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</w:rPr>
              <w:t>38</w:t>
            </w:r>
            <w:r w:rsidR="008E63F7" w:rsidRPr="008E63F7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</w:p>
        </w:tc>
      </w:tr>
      <w:tr w:rsidR="008E63F7" w:rsidRPr="008E63F7" w14:paraId="5EF27FD1" w14:textId="77777777" w:rsidTr="008E63F7">
        <w:trPr>
          <w:trHeight w:val="518"/>
        </w:trPr>
        <w:tc>
          <w:tcPr>
            <w:tcW w:w="3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C2E6"/>
            <w:noWrap/>
            <w:vAlign w:val="center"/>
            <w:hideMark/>
          </w:tcPr>
          <w:p w14:paraId="7D34CA17" w14:textId="77777777" w:rsidR="008E63F7" w:rsidRPr="008E63F7" w:rsidRDefault="008E63F7" w:rsidP="008E63F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E63F7">
              <w:rPr>
                <w:rFonts w:ascii="Arial" w:hAnsi="Arial" w:cs="Arial"/>
                <w:b/>
                <w:bCs/>
                <w:color w:val="000000"/>
              </w:rPr>
              <w:t>Celková cena s DPH</w:t>
            </w:r>
          </w:p>
        </w:tc>
        <w:tc>
          <w:tcPr>
            <w:tcW w:w="1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D39D6CE" w14:textId="17557FB1" w:rsidR="008E63F7" w:rsidRPr="008E63F7" w:rsidRDefault="005C41E9" w:rsidP="008E63F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16 152 989</w:t>
            </w:r>
            <w:r w:rsidR="008E63F7" w:rsidRPr="008E63F7">
              <w:rPr>
                <w:rFonts w:ascii="Arial" w:hAnsi="Arial" w:cs="Arial"/>
                <w:b/>
                <w:bCs/>
                <w:color w:val="000000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</w:rPr>
              <w:t>38</w:t>
            </w:r>
            <w:r w:rsidR="008E63F7" w:rsidRPr="008E63F7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</w:p>
        </w:tc>
      </w:tr>
    </w:tbl>
    <w:p w14:paraId="2AE45C3B" w14:textId="10BDF616" w:rsidR="0076366A" w:rsidRDefault="0076366A" w:rsidP="0076366A">
      <w:pPr>
        <w:spacing w:after="120" w:line="276" w:lineRule="auto"/>
        <w:rPr>
          <w:rStyle w:val="Odkaznakoment"/>
          <w:rFonts w:ascii="Arial" w:hAnsi="Arial" w:cs="Arial"/>
          <w:sz w:val="20"/>
          <w:szCs w:val="20"/>
        </w:rPr>
      </w:pPr>
    </w:p>
    <w:p w14:paraId="333DADE1" w14:textId="309ACD1F" w:rsidR="00C159BD" w:rsidRDefault="00C159BD">
      <w:pPr>
        <w:spacing w:after="160" w:line="259" w:lineRule="auto"/>
        <w:rPr>
          <w:rStyle w:val="Odkaznakoment"/>
          <w:rFonts w:ascii="Arial" w:hAnsi="Arial" w:cs="Arial"/>
          <w:sz w:val="20"/>
          <w:szCs w:val="20"/>
        </w:rPr>
      </w:pPr>
      <w:r>
        <w:rPr>
          <w:rStyle w:val="Odkaznakoment"/>
          <w:rFonts w:ascii="Arial" w:hAnsi="Arial" w:cs="Arial"/>
          <w:sz w:val="20"/>
          <w:szCs w:val="20"/>
        </w:rPr>
        <w:br w:type="page"/>
      </w:r>
    </w:p>
    <w:p w14:paraId="2BBA0A48" w14:textId="77777777" w:rsidR="00391508" w:rsidRDefault="00391508" w:rsidP="00C159BD">
      <w:pPr>
        <w:spacing w:after="120" w:line="276" w:lineRule="auto"/>
        <w:ind w:left="-851"/>
        <w:jc w:val="center"/>
        <w:rPr>
          <w:rStyle w:val="Odkaznakoment"/>
          <w:rFonts w:ascii="Arial" w:hAnsi="Arial" w:cs="Arial"/>
          <w:b/>
          <w:bCs/>
          <w:sz w:val="24"/>
          <w:szCs w:val="24"/>
        </w:rPr>
        <w:sectPr w:rsidR="00391508" w:rsidSect="00391508">
          <w:pgSz w:w="16838" w:h="11906" w:orient="landscape" w:code="9"/>
          <w:pgMar w:top="851" w:right="992" w:bottom="1701" w:left="1418" w:header="851" w:footer="448" w:gutter="0"/>
          <w:cols w:space="708"/>
          <w:docGrid w:linePitch="360"/>
        </w:sectPr>
      </w:pPr>
    </w:p>
    <w:p w14:paraId="6EF33192" w14:textId="12DC6276" w:rsidR="00C159BD" w:rsidRPr="0076366A" w:rsidRDefault="00C159BD" w:rsidP="00C159BD">
      <w:pPr>
        <w:spacing w:after="120" w:line="276" w:lineRule="auto"/>
        <w:ind w:left="-851"/>
        <w:jc w:val="center"/>
        <w:rPr>
          <w:rStyle w:val="Odkaznakoment"/>
          <w:rFonts w:ascii="Arial" w:hAnsi="Arial" w:cs="Arial"/>
          <w:b/>
          <w:bCs/>
          <w:sz w:val="24"/>
          <w:szCs w:val="24"/>
        </w:rPr>
      </w:pPr>
      <w:r w:rsidRPr="0076366A">
        <w:rPr>
          <w:rStyle w:val="Odkaznakoment"/>
          <w:rFonts w:ascii="Arial" w:hAnsi="Arial" w:cs="Arial"/>
          <w:b/>
          <w:bCs/>
          <w:sz w:val="24"/>
          <w:szCs w:val="24"/>
        </w:rPr>
        <w:lastRenderedPageBreak/>
        <w:t xml:space="preserve">Příloha č. </w:t>
      </w:r>
      <w:r>
        <w:rPr>
          <w:rStyle w:val="Odkaznakoment"/>
          <w:rFonts w:ascii="Arial" w:hAnsi="Arial" w:cs="Arial"/>
          <w:b/>
          <w:bCs/>
          <w:sz w:val="24"/>
          <w:szCs w:val="24"/>
        </w:rPr>
        <w:t>3</w:t>
      </w:r>
    </w:p>
    <w:p w14:paraId="02C1AF5F" w14:textId="099BD205" w:rsidR="00C159BD" w:rsidRPr="0076366A" w:rsidRDefault="00C159BD" w:rsidP="00C159BD">
      <w:pPr>
        <w:spacing w:after="240" w:line="276" w:lineRule="auto"/>
        <w:ind w:left="-851"/>
        <w:jc w:val="center"/>
        <w:rPr>
          <w:rStyle w:val="Odkaznakoment"/>
          <w:rFonts w:ascii="Arial" w:hAnsi="Arial" w:cs="Arial"/>
          <w:b/>
          <w:bCs/>
          <w:sz w:val="24"/>
          <w:szCs w:val="24"/>
        </w:rPr>
      </w:pPr>
      <w:r w:rsidRPr="00C159BD">
        <w:rPr>
          <w:rStyle w:val="Odkaznakoment"/>
          <w:rFonts w:ascii="Arial" w:hAnsi="Arial" w:cs="Arial"/>
          <w:b/>
          <w:bCs/>
          <w:sz w:val="24"/>
          <w:szCs w:val="24"/>
        </w:rPr>
        <w:t>Seznam poboček (registračních autorit)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1"/>
        <w:gridCol w:w="6905"/>
      </w:tblGrid>
      <w:tr w:rsidR="008D2DD1" w:rsidRPr="008D2DD1" w14:paraId="36EDE33D" w14:textId="77777777" w:rsidTr="008D2DD1">
        <w:trPr>
          <w:trHeight w:val="660"/>
        </w:trPr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05AEB22" w14:textId="77777777" w:rsidR="008D2DD1" w:rsidRPr="008D2DD1" w:rsidRDefault="008D2DD1" w:rsidP="00AE028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2DD1">
              <w:rPr>
                <w:rFonts w:ascii="Arial" w:hAnsi="Arial" w:cs="Arial"/>
                <w:b/>
                <w:bCs/>
                <w:color w:val="000000"/>
              </w:rPr>
              <w:t>Kraj</w:t>
            </w:r>
          </w:p>
        </w:tc>
        <w:tc>
          <w:tcPr>
            <w:tcW w:w="3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AFB5144" w14:textId="77777777" w:rsidR="008D2DD1" w:rsidRPr="008D2DD1" w:rsidRDefault="008D2DD1" w:rsidP="008D2DD1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2DD1">
              <w:rPr>
                <w:rFonts w:ascii="Arial" w:hAnsi="Arial" w:cs="Arial"/>
                <w:b/>
                <w:bCs/>
                <w:color w:val="000000"/>
              </w:rPr>
              <w:t>Adresa</w:t>
            </w:r>
          </w:p>
          <w:p w14:paraId="26697658" w14:textId="77777777" w:rsidR="008D2DD1" w:rsidRPr="008D2DD1" w:rsidRDefault="008D2DD1" w:rsidP="008D2DD1">
            <w:pPr>
              <w:spacing w:line="280" w:lineRule="atLeast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8D2DD1">
              <w:rPr>
                <w:rFonts w:ascii="Arial" w:hAnsi="Arial" w:cs="Arial"/>
                <w:i/>
                <w:iCs/>
                <w:color w:val="000000"/>
              </w:rPr>
              <w:t>název ulice, číslo popisné, PSČ a název obce</w:t>
            </w:r>
          </w:p>
        </w:tc>
      </w:tr>
      <w:tr w:rsidR="008D2DD1" w:rsidRPr="008D2DD1" w14:paraId="193EEDBF" w14:textId="77777777" w:rsidTr="008D2DD1">
        <w:trPr>
          <w:trHeight w:val="570"/>
        </w:trPr>
        <w:tc>
          <w:tcPr>
            <w:tcW w:w="1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69C2" w14:textId="77777777" w:rsidR="008D2DD1" w:rsidRPr="008D2DD1" w:rsidRDefault="008D2DD1" w:rsidP="00AE0287">
            <w:pPr>
              <w:rPr>
                <w:rFonts w:ascii="Arial" w:hAnsi="Arial" w:cs="Arial"/>
                <w:color w:val="000000"/>
              </w:rPr>
            </w:pPr>
            <w:r w:rsidRPr="008D2DD1">
              <w:rPr>
                <w:rFonts w:ascii="Arial" w:hAnsi="Arial" w:cs="Arial"/>
                <w:color w:val="000000"/>
              </w:rPr>
              <w:t>Hlavní město Praha</w:t>
            </w:r>
            <w:r w:rsidRPr="008D2DD1">
              <w:rPr>
                <w:rFonts w:ascii="Arial" w:hAnsi="Arial" w:cs="Arial"/>
                <w:color w:val="000000"/>
              </w:rPr>
              <w:br/>
              <w:t>a Středočeský kraj</w:t>
            </w:r>
          </w:p>
        </w:tc>
        <w:tc>
          <w:tcPr>
            <w:tcW w:w="3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2612" w14:textId="0742537B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b/>
                <w:bCs/>
                <w:color w:val="4564A6"/>
              </w:rPr>
            </w:pPr>
            <w:r w:rsidRPr="008D2DD1">
              <w:rPr>
                <w:rFonts w:ascii="Arial" w:hAnsi="Arial" w:cs="Arial"/>
                <w:b/>
                <w:bCs/>
                <w:color w:val="4564A6"/>
              </w:rPr>
              <w:t xml:space="preserve">První certifikační autorita, a.s.   </w:t>
            </w:r>
          </w:p>
          <w:p w14:paraId="405A5E46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color w:val="4C4C4C"/>
              </w:rPr>
            </w:pPr>
            <w:proofErr w:type="spellStart"/>
            <w:r w:rsidRPr="008D2DD1">
              <w:rPr>
                <w:rFonts w:ascii="Arial" w:hAnsi="Arial" w:cs="Arial"/>
                <w:color w:val="4C4C4C"/>
              </w:rPr>
              <w:t>Podvinný</w:t>
            </w:r>
            <w:proofErr w:type="spellEnd"/>
            <w:r w:rsidRPr="008D2DD1">
              <w:rPr>
                <w:rFonts w:ascii="Arial" w:hAnsi="Arial" w:cs="Arial"/>
                <w:color w:val="4C4C4C"/>
              </w:rPr>
              <w:t xml:space="preserve"> mlýn 2178/6</w:t>
            </w:r>
            <w:r w:rsidRPr="008D2DD1">
              <w:rPr>
                <w:rFonts w:ascii="Arial" w:hAnsi="Arial" w:cs="Arial"/>
                <w:color w:val="4C4C4C"/>
              </w:rPr>
              <w:br/>
              <w:t>190 00 Praha 9</w:t>
            </w:r>
          </w:p>
          <w:p w14:paraId="65DF862F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b/>
                <w:bCs/>
                <w:color w:val="4564A6"/>
              </w:rPr>
            </w:pPr>
            <w:r w:rsidRPr="008D2DD1">
              <w:rPr>
                <w:rFonts w:ascii="Arial" w:hAnsi="Arial" w:cs="Arial"/>
                <w:b/>
                <w:bCs/>
                <w:color w:val="4564A6"/>
              </w:rPr>
              <w:t xml:space="preserve">Úřad městské části Prahy 6   </w:t>
            </w:r>
          </w:p>
          <w:p w14:paraId="4B2BA259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color w:val="4C4C4C"/>
              </w:rPr>
            </w:pPr>
            <w:r w:rsidRPr="008D2DD1">
              <w:rPr>
                <w:rFonts w:ascii="Arial" w:hAnsi="Arial" w:cs="Arial"/>
                <w:color w:val="4C4C4C"/>
              </w:rPr>
              <w:t>Čs. armády 23</w:t>
            </w:r>
            <w:r w:rsidRPr="008D2DD1">
              <w:rPr>
                <w:rFonts w:ascii="Arial" w:hAnsi="Arial" w:cs="Arial"/>
                <w:color w:val="4C4C4C"/>
              </w:rPr>
              <w:br/>
              <w:t>160 52 Praha 6</w:t>
            </w:r>
          </w:p>
          <w:p w14:paraId="64001209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b/>
                <w:bCs/>
                <w:color w:val="4564A6"/>
              </w:rPr>
            </w:pPr>
            <w:r w:rsidRPr="008D2DD1">
              <w:rPr>
                <w:rFonts w:ascii="Arial" w:hAnsi="Arial" w:cs="Arial"/>
                <w:b/>
                <w:bCs/>
                <w:color w:val="4564A6"/>
              </w:rPr>
              <w:t xml:space="preserve">EDITEL CZ s.r.o.   </w:t>
            </w:r>
          </w:p>
          <w:p w14:paraId="71C0DE13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color w:val="4C4C4C"/>
              </w:rPr>
            </w:pPr>
            <w:r w:rsidRPr="008D2DD1">
              <w:rPr>
                <w:rFonts w:ascii="Arial" w:hAnsi="Arial" w:cs="Arial"/>
                <w:color w:val="4C4C4C"/>
              </w:rPr>
              <w:t>V Parku 2309/6</w:t>
            </w:r>
            <w:r w:rsidRPr="008D2DD1">
              <w:rPr>
                <w:rFonts w:ascii="Arial" w:hAnsi="Arial" w:cs="Arial"/>
                <w:color w:val="4C4C4C"/>
              </w:rPr>
              <w:br/>
              <w:t>140 00 Praha 4</w:t>
            </w:r>
          </w:p>
          <w:p w14:paraId="0F1473F2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b/>
                <w:bCs/>
                <w:color w:val="4564A6"/>
              </w:rPr>
            </w:pPr>
            <w:proofErr w:type="spellStart"/>
            <w:r w:rsidRPr="008D2DD1">
              <w:rPr>
                <w:rFonts w:ascii="Arial" w:hAnsi="Arial" w:cs="Arial"/>
                <w:b/>
                <w:bCs/>
                <w:color w:val="4564A6"/>
              </w:rPr>
              <w:t>OKsystem</w:t>
            </w:r>
            <w:proofErr w:type="spellEnd"/>
            <w:r w:rsidRPr="008D2DD1">
              <w:rPr>
                <w:rFonts w:ascii="Arial" w:hAnsi="Arial" w:cs="Arial"/>
                <w:b/>
                <w:bCs/>
                <w:color w:val="4564A6"/>
              </w:rPr>
              <w:t xml:space="preserve"> a.s.   </w:t>
            </w:r>
          </w:p>
          <w:p w14:paraId="1EB0B3E7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color w:val="4C4C4C"/>
              </w:rPr>
            </w:pPr>
            <w:r w:rsidRPr="008D2DD1">
              <w:rPr>
                <w:rFonts w:ascii="Arial" w:hAnsi="Arial" w:cs="Arial"/>
                <w:color w:val="4C4C4C"/>
              </w:rPr>
              <w:t>Na Pankráci 125</w:t>
            </w:r>
            <w:r w:rsidRPr="008D2DD1">
              <w:rPr>
                <w:rFonts w:ascii="Arial" w:hAnsi="Arial" w:cs="Arial"/>
                <w:color w:val="4C4C4C"/>
              </w:rPr>
              <w:br/>
              <w:t>140 21 Praha 4</w:t>
            </w:r>
          </w:p>
          <w:p w14:paraId="7BF2661A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b/>
                <w:bCs/>
                <w:color w:val="4564A6"/>
              </w:rPr>
            </w:pPr>
            <w:r w:rsidRPr="008D2DD1">
              <w:rPr>
                <w:rFonts w:ascii="Arial" w:hAnsi="Arial" w:cs="Arial"/>
                <w:b/>
                <w:bCs/>
                <w:color w:val="4564A6"/>
              </w:rPr>
              <w:t xml:space="preserve">Úřad městské části Praha 1   </w:t>
            </w:r>
          </w:p>
          <w:p w14:paraId="1D43F4B3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color w:val="4C4C4C"/>
              </w:rPr>
            </w:pPr>
            <w:r w:rsidRPr="008D2DD1">
              <w:rPr>
                <w:rFonts w:ascii="Arial" w:hAnsi="Arial" w:cs="Arial"/>
                <w:color w:val="4C4C4C"/>
              </w:rPr>
              <w:t>Vodičkova 18/681</w:t>
            </w:r>
            <w:r w:rsidRPr="008D2DD1">
              <w:rPr>
                <w:rFonts w:ascii="Arial" w:hAnsi="Arial" w:cs="Arial"/>
                <w:color w:val="4C4C4C"/>
              </w:rPr>
              <w:br/>
              <w:t>115 68 Praha 1</w:t>
            </w:r>
          </w:p>
          <w:p w14:paraId="530F373D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b/>
                <w:bCs/>
                <w:color w:val="4564A6"/>
              </w:rPr>
            </w:pPr>
            <w:r w:rsidRPr="008D2DD1">
              <w:rPr>
                <w:rFonts w:ascii="Arial" w:hAnsi="Arial" w:cs="Arial"/>
                <w:b/>
                <w:bCs/>
                <w:color w:val="4564A6"/>
              </w:rPr>
              <w:t xml:space="preserve">Úřad městské části Praha 13   </w:t>
            </w:r>
          </w:p>
          <w:p w14:paraId="09C7128E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color w:val="4C4C4C"/>
              </w:rPr>
            </w:pPr>
            <w:r w:rsidRPr="008D2DD1">
              <w:rPr>
                <w:rFonts w:ascii="Arial" w:hAnsi="Arial" w:cs="Arial"/>
                <w:color w:val="4C4C4C"/>
              </w:rPr>
              <w:t>Sluneční náměstí 13/2580</w:t>
            </w:r>
            <w:r w:rsidRPr="008D2DD1">
              <w:rPr>
                <w:rFonts w:ascii="Arial" w:hAnsi="Arial" w:cs="Arial"/>
                <w:color w:val="4C4C4C"/>
              </w:rPr>
              <w:br/>
              <w:t>158 00 Praha 5</w:t>
            </w:r>
          </w:p>
          <w:p w14:paraId="351F7A93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b/>
                <w:bCs/>
                <w:color w:val="4564A6"/>
              </w:rPr>
            </w:pPr>
            <w:r w:rsidRPr="008D2DD1">
              <w:rPr>
                <w:rFonts w:ascii="Arial" w:hAnsi="Arial" w:cs="Arial"/>
                <w:b/>
                <w:bCs/>
                <w:color w:val="4564A6"/>
              </w:rPr>
              <w:t xml:space="preserve">NZ SERVIS, spol. s r.o.   </w:t>
            </w:r>
          </w:p>
          <w:p w14:paraId="13AE1A98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color w:val="000000"/>
              </w:rPr>
            </w:pPr>
            <w:r w:rsidRPr="008D2DD1">
              <w:rPr>
                <w:rFonts w:ascii="Arial" w:hAnsi="Arial" w:cs="Arial"/>
                <w:color w:val="4C4C4C"/>
              </w:rPr>
              <w:t>Cyrila Boudy 1444</w:t>
            </w:r>
            <w:r w:rsidRPr="008D2DD1">
              <w:rPr>
                <w:rFonts w:ascii="Arial" w:hAnsi="Arial" w:cs="Arial"/>
                <w:color w:val="4C4C4C"/>
              </w:rPr>
              <w:br/>
              <w:t>272 01 Kladno</w:t>
            </w:r>
          </w:p>
        </w:tc>
      </w:tr>
      <w:tr w:rsidR="008D2DD1" w:rsidRPr="008D2DD1" w14:paraId="4EE547CA" w14:textId="77777777" w:rsidTr="008D2DD1">
        <w:trPr>
          <w:trHeight w:val="300"/>
        </w:trPr>
        <w:tc>
          <w:tcPr>
            <w:tcW w:w="1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7887" w14:textId="77777777" w:rsidR="008D2DD1" w:rsidRPr="008D2DD1" w:rsidRDefault="008D2DD1" w:rsidP="00AE0287">
            <w:pPr>
              <w:rPr>
                <w:rFonts w:ascii="Arial" w:hAnsi="Arial" w:cs="Arial"/>
                <w:color w:val="000000"/>
              </w:rPr>
            </w:pPr>
            <w:r w:rsidRPr="008D2DD1">
              <w:rPr>
                <w:rFonts w:ascii="Arial" w:hAnsi="Arial" w:cs="Arial"/>
                <w:color w:val="000000"/>
              </w:rPr>
              <w:t>Jihočeský kraj</w:t>
            </w:r>
          </w:p>
        </w:tc>
        <w:tc>
          <w:tcPr>
            <w:tcW w:w="3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991A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b/>
                <w:bCs/>
                <w:color w:val="4564A6"/>
              </w:rPr>
            </w:pPr>
            <w:r w:rsidRPr="008D2DD1">
              <w:rPr>
                <w:rFonts w:ascii="Arial" w:hAnsi="Arial" w:cs="Arial"/>
                <w:color w:val="000000"/>
              </w:rPr>
              <w:t> </w:t>
            </w:r>
            <w:proofErr w:type="spellStart"/>
            <w:r w:rsidRPr="008D2DD1">
              <w:rPr>
                <w:rFonts w:ascii="Arial" w:hAnsi="Arial" w:cs="Arial"/>
                <w:b/>
                <w:bCs/>
                <w:color w:val="4564A6"/>
              </w:rPr>
              <w:t>ArrowSys</w:t>
            </w:r>
            <w:proofErr w:type="spellEnd"/>
            <w:r w:rsidRPr="008D2DD1">
              <w:rPr>
                <w:rFonts w:ascii="Arial" w:hAnsi="Arial" w:cs="Arial"/>
                <w:b/>
                <w:bCs/>
                <w:color w:val="4564A6"/>
              </w:rPr>
              <w:t xml:space="preserve"> s.r.o.   </w:t>
            </w:r>
          </w:p>
          <w:p w14:paraId="1A354DEB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color w:val="4C4C4C"/>
              </w:rPr>
            </w:pPr>
            <w:r w:rsidRPr="008D2DD1">
              <w:rPr>
                <w:rFonts w:ascii="Arial" w:hAnsi="Arial" w:cs="Arial"/>
                <w:color w:val="4C4C4C"/>
              </w:rPr>
              <w:t>Erbenova 572</w:t>
            </w:r>
            <w:r w:rsidRPr="008D2DD1">
              <w:rPr>
                <w:rFonts w:ascii="Arial" w:hAnsi="Arial" w:cs="Arial"/>
                <w:color w:val="4C4C4C"/>
              </w:rPr>
              <w:br/>
              <w:t>390 02  Tábor</w:t>
            </w:r>
          </w:p>
          <w:p w14:paraId="09FAF130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b/>
                <w:bCs/>
                <w:color w:val="4564A6"/>
              </w:rPr>
            </w:pPr>
            <w:r w:rsidRPr="008D2DD1">
              <w:rPr>
                <w:rFonts w:ascii="Arial" w:hAnsi="Arial" w:cs="Arial"/>
                <w:b/>
                <w:bCs/>
                <w:color w:val="4564A6"/>
              </w:rPr>
              <w:t xml:space="preserve">DIKA servis s.r.o.   </w:t>
            </w:r>
          </w:p>
          <w:p w14:paraId="7B03767B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color w:val="000000"/>
              </w:rPr>
            </w:pPr>
            <w:r w:rsidRPr="008D2DD1">
              <w:rPr>
                <w:rFonts w:ascii="Arial" w:hAnsi="Arial" w:cs="Arial"/>
                <w:color w:val="4C4C4C"/>
              </w:rPr>
              <w:t>Rudolfovská 202/88</w:t>
            </w:r>
            <w:r w:rsidRPr="008D2DD1">
              <w:rPr>
                <w:rFonts w:ascii="Arial" w:hAnsi="Arial" w:cs="Arial"/>
                <w:color w:val="4C4C4C"/>
              </w:rPr>
              <w:br/>
              <w:t>371 36  České Budějovice</w:t>
            </w:r>
          </w:p>
        </w:tc>
      </w:tr>
      <w:tr w:rsidR="008D2DD1" w:rsidRPr="008D2DD1" w14:paraId="61EA8422" w14:textId="77777777" w:rsidTr="008D2DD1">
        <w:trPr>
          <w:trHeight w:val="300"/>
        </w:trPr>
        <w:tc>
          <w:tcPr>
            <w:tcW w:w="1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FB01" w14:textId="77777777" w:rsidR="008D2DD1" w:rsidRPr="008D2DD1" w:rsidRDefault="008D2DD1" w:rsidP="00AE0287">
            <w:pPr>
              <w:rPr>
                <w:rFonts w:ascii="Arial" w:hAnsi="Arial" w:cs="Arial"/>
                <w:color w:val="000000"/>
              </w:rPr>
            </w:pPr>
            <w:r w:rsidRPr="008D2DD1">
              <w:rPr>
                <w:rFonts w:ascii="Arial" w:hAnsi="Arial" w:cs="Arial"/>
                <w:color w:val="000000"/>
              </w:rPr>
              <w:t>Plzeňský kraj</w:t>
            </w:r>
          </w:p>
        </w:tc>
        <w:tc>
          <w:tcPr>
            <w:tcW w:w="3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416A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b/>
                <w:bCs/>
                <w:color w:val="4564A6"/>
              </w:rPr>
            </w:pPr>
            <w:r w:rsidRPr="008D2DD1">
              <w:rPr>
                <w:rFonts w:ascii="Arial" w:hAnsi="Arial" w:cs="Arial"/>
                <w:color w:val="000000"/>
              </w:rPr>
              <w:t> </w:t>
            </w:r>
            <w:r w:rsidRPr="008D2DD1">
              <w:rPr>
                <w:rFonts w:ascii="Arial" w:hAnsi="Arial" w:cs="Arial"/>
                <w:b/>
                <w:bCs/>
                <w:color w:val="4564A6"/>
              </w:rPr>
              <w:t xml:space="preserve">LSIT s.r.o.   </w:t>
            </w:r>
          </w:p>
          <w:p w14:paraId="15D33024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color w:val="000000"/>
              </w:rPr>
            </w:pPr>
            <w:r w:rsidRPr="008D2DD1">
              <w:rPr>
                <w:rFonts w:ascii="Arial" w:hAnsi="Arial" w:cs="Arial"/>
                <w:color w:val="4C4C4C"/>
              </w:rPr>
              <w:t>Na Roudné 383/34</w:t>
            </w:r>
            <w:r w:rsidRPr="008D2DD1">
              <w:rPr>
                <w:rFonts w:ascii="Arial" w:hAnsi="Arial" w:cs="Arial"/>
                <w:color w:val="4C4C4C"/>
              </w:rPr>
              <w:br/>
              <w:t>301 00  Plzeň</w:t>
            </w:r>
          </w:p>
        </w:tc>
      </w:tr>
      <w:tr w:rsidR="008D2DD1" w:rsidRPr="008D2DD1" w14:paraId="0B1CA5E1" w14:textId="77777777" w:rsidTr="008D2DD1">
        <w:trPr>
          <w:trHeight w:val="300"/>
        </w:trPr>
        <w:tc>
          <w:tcPr>
            <w:tcW w:w="1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E8E2" w14:textId="77777777" w:rsidR="008D2DD1" w:rsidRPr="008D2DD1" w:rsidRDefault="008D2DD1" w:rsidP="00AE0287">
            <w:pPr>
              <w:rPr>
                <w:rFonts w:ascii="Arial" w:hAnsi="Arial" w:cs="Arial"/>
                <w:color w:val="000000"/>
              </w:rPr>
            </w:pPr>
            <w:r w:rsidRPr="008D2DD1">
              <w:rPr>
                <w:rFonts w:ascii="Arial" w:hAnsi="Arial" w:cs="Arial"/>
                <w:color w:val="000000"/>
              </w:rPr>
              <w:t>Karlovarský kraj</w:t>
            </w:r>
          </w:p>
        </w:tc>
        <w:tc>
          <w:tcPr>
            <w:tcW w:w="3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32D2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b/>
                <w:bCs/>
                <w:color w:val="4564A6"/>
              </w:rPr>
            </w:pPr>
            <w:r w:rsidRPr="008D2DD1">
              <w:rPr>
                <w:rFonts w:ascii="Arial" w:hAnsi="Arial" w:cs="Arial"/>
                <w:color w:val="000000"/>
              </w:rPr>
              <w:t> </w:t>
            </w:r>
            <w:r w:rsidRPr="008D2DD1">
              <w:rPr>
                <w:rFonts w:ascii="Arial" w:hAnsi="Arial" w:cs="Arial"/>
              </w:rPr>
              <w:t> </w:t>
            </w:r>
            <w:r w:rsidRPr="008D2DD1">
              <w:rPr>
                <w:rFonts w:ascii="Arial" w:hAnsi="Arial" w:cs="Arial"/>
                <w:b/>
                <w:bCs/>
                <w:color w:val="4564A6"/>
              </w:rPr>
              <w:t xml:space="preserve">MAJAK-SOFTWARE, spol. s r.o.   </w:t>
            </w:r>
          </w:p>
          <w:p w14:paraId="6CE45A8F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color w:val="4C4C4C"/>
              </w:rPr>
            </w:pPr>
            <w:r w:rsidRPr="008D2DD1">
              <w:rPr>
                <w:rFonts w:ascii="Arial" w:hAnsi="Arial" w:cs="Arial"/>
                <w:color w:val="4C4C4C"/>
              </w:rPr>
              <w:t>Závodu míru 233</w:t>
            </w:r>
            <w:r w:rsidRPr="008D2DD1">
              <w:rPr>
                <w:rFonts w:ascii="Arial" w:hAnsi="Arial" w:cs="Arial"/>
                <w:color w:val="4C4C4C"/>
              </w:rPr>
              <w:br/>
              <w:t>360 17  Karlovy Vary </w:t>
            </w:r>
          </w:p>
          <w:p w14:paraId="0F73099A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b/>
                <w:bCs/>
                <w:color w:val="4564A6"/>
              </w:rPr>
            </w:pPr>
            <w:r w:rsidRPr="008D2DD1">
              <w:rPr>
                <w:rFonts w:ascii="Arial" w:hAnsi="Arial" w:cs="Arial"/>
                <w:b/>
                <w:bCs/>
                <w:color w:val="4564A6"/>
              </w:rPr>
              <w:t xml:space="preserve">SCH-EKONOM s.r.o.   </w:t>
            </w:r>
          </w:p>
          <w:p w14:paraId="4B4410EB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color w:val="4C4C4C"/>
              </w:rPr>
            </w:pPr>
            <w:r w:rsidRPr="008D2DD1">
              <w:rPr>
                <w:rFonts w:ascii="Arial" w:hAnsi="Arial" w:cs="Arial"/>
                <w:color w:val="4C4C4C"/>
              </w:rPr>
              <w:lastRenderedPageBreak/>
              <w:t>Písečná 2520/2A</w:t>
            </w:r>
            <w:r w:rsidRPr="008D2DD1">
              <w:rPr>
                <w:rFonts w:ascii="Arial" w:hAnsi="Arial" w:cs="Arial"/>
                <w:color w:val="4C4C4C"/>
              </w:rPr>
              <w:br/>
              <w:t>350 02 Cheb</w:t>
            </w:r>
          </w:p>
          <w:p w14:paraId="0D49D526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b/>
                <w:bCs/>
                <w:color w:val="4564A6"/>
              </w:rPr>
            </w:pPr>
            <w:r w:rsidRPr="008D2DD1">
              <w:rPr>
                <w:rFonts w:ascii="Arial" w:hAnsi="Arial" w:cs="Arial"/>
                <w:b/>
                <w:bCs/>
                <w:color w:val="4564A6"/>
              </w:rPr>
              <w:t xml:space="preserve">Vladimír </w:t>
            </w:r>
            <w:proofErr w:type="spellStart"/>
            <w:r w:rsidRPr="008D2DD1">
              <w:rPr>
                <w:rFonts w:ascii="Arial" w:hAnsi="Arial" w:cs="Arial"/>
                <w:b/>
                <w:bCs/>
                <w:color w:val="4564A6"/>
              </w:rPr>
              <w:t>Samojil</w:t>
            </w:r>
            <w:proofErr w:type="spellEnd"/>
            <w:r w:rsidRPr="008D2DD1">
              <w:rPr>
                <w:rFonts w:ascii="Arial" w:hAnsi="Arial" w:cs="Arial"/>
                <w:b/>
                <w:bCs/>
                <w:color w:val="4564A6"/>
              </w:rPr>
              <w:t xml:space="preserve">   </w:t>
            </w:r>
          </w:p>
          <w:p w14:paraId="6482DB1C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color w:val="000000"/>
              </w:rPr>
            </w:pPr>
            <w:r w:rsidRPr="008D2DD1">
              <w:rPr>
                <w:rFonts w:ascii="Arial" w:hAnsi="Arial" w:cs="Arial"/>
                <w:color w:val="4C4C4C"/>
              </w:rPr>
              <w:t>Nové domky 656/3</w:t>
            </w:r>
            <w:r w:rsidRPr="008D2DD1">
              <w:rPr>
                <w:rFonts w:ascii="Arial" w:hAnsi="Arial" w:cs="Arial"/>
                <w:color w:val="4C4C4C"/>
              </w:rPr>
              <w:br/>
              <w:t>360 17 Karlovy Vary - Stará Role</w:t>
            </w:r>
          </w:p>
        </w:tc>
      </w:tr>
      <w:tr w:rsidR="008D2DD1" w:rsidRPr="008D2DD1" w14:paraId="1828E06D" w14:textId="77777777" w:rsidTr="008D2DD1">
        <w:trPr>
          <w:trHeight w:val="300"/>
        </w:trPr>
        <w:tc>
          <w:tcPr>
            <w:tcW w:w="1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6102" w14:textId="77777777" w:rsidR="008D2DD1" w:rsidRPr="008D2DD1" w:rsidRDefault="008D2DD1" w:rsidP="00AE0287">
            <w:pPr>
              <w:rPr>
                <w:rFonts w:ascii="Arial" w:hAnsi="Arial" w:cs="Arial"/>
                <w:color w:val="000000"/>
              </w:rPr>
            </w:pPr>
            <w:r w:rsidRPr="008D2DD1">
              <w:rPr>
                <w:rFonts w:ascii="Arial" w:hAnsi="Arial" w:cs="Arial"/>
                <w:color w:val="000000"/>
              </w:rPr>
              <w:lastRenderedPageBreak/>
              <w:t>Ústecký kraj</w:t>
            </w:r>
          </w:p>
        </w:tc>
        <w:tc>
          <w:tcPr>
            <w:tcW w:w="3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7360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b/>
                <w:bCs/>
                <w:color w:val="4564A6"/>
              </w:rPr>
            </w:pPr>
            <w:r w:rsidRPr="008D2DD1">
              <w:rPr>
                <w:rFonts w:ascii="Arial" w:hAnsi="Arial" w:cs="Arial"/>
                <w:color w:val="000000"/>
              </w:rPr>
              <w:t> </w:t>
            </w:r>
            <w:r w:rsidRPr="008D2DD1">
              <w:rPr>
                <w:rFonts w:ascii="Arial" w:hAnsi="Arial" w:cs="Arial"/>
                <w:b/>
                <w:bCs/>
                <w:color w:val="4564A6"/>
              </w:rPr>
              <w:t xml:space="preserve">Krajský úřad Ústeckého kraje   </w:t>
            </w:r>
          </w:p>
          <w:p w14:paraId="2C890810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color w:val="4C4C4C"/>
              </w:rPr>
            </w:pPr>
            <w:r w:rsidRPr="008D2DD1">
              <w:rPr>
                <w:rFonts w:ascii="Arial" w:hAnsi="Arial" w:cs="Arial"/>
                <w:color w:val="4C4C4C"/>
              </w:rPr>
              <w:t>Velká Hradební 3118/48</w:t>
            </w:r>
            <w:r w:rsidRPr="008D2DD1">
              <w:rPr>
                <w:rFonts w:ascii="Arial" w:hAnsi="Arial" w:cs="Arial"/>
                <w:color w:val="4C4C4C"/>
              </w:rPr>
              <w:br/>
              <w:t>400 02 Ústí nad Labem</w:t>
            </w:r>
          </w:p>
          <w:p w14:paraId="20070DA7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b/>
                <w:bCs/>
                <w:color w:val="4564A6"/>
              </w:rPr>
            </w:pPr>
            <w:proofErr w:type="spellStart"/>
            <w:r w:rsidRPr="008D2DD1">
              <w:rPr>
                <w:rFonts w:ascii="Arial" w:hAnsi="Arial" w:cs="Arial"/>
                <w:b/>
                <w:bCs/>
                <w:color w:val="4564A6"/>
              </w:rPr>
              <w:t>Metropolnet</w:t>
            </w:r>
            <w:proofErr w:type="spellEnd"/>
            <w:r w:rsidRPr="008D2DD1">
              <w:rPr>
                <w:rFonts w:ascii="Arial" w:hAnsi="Arial" w:cs="Arial"/>
                <w:b/>
                <w:bCs/>
                <w:color w:val="4564A6"/>
              </w:rPr>
              <w:t xml:space="preserve">, a.s.   </w:t>
            </w:r>
          </w:p>
          <w:p w14:paraId="49A39037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color w:val="4C4C4C"/>
              </w:rPr>
            </w:pPr>
            <w:r w:rsidRPr="008D2DD1">
              <w:rPr>
                <w:rFonts w:ascii="Arial" w:hAnsi="Arial" w:cs="Arial"/>
                <w:color w:val="4C4C4C"/>
              </w:rPr>
              <w:t>(budova společnosti PB-CENTRUM spol. s r.o.)</w:t>
            </w:r>
            <w:r w:rsidRPr="008D2DD1">
              <w:rPr>
                <w:rFonts w:ascii="Arial" w:hAnsi="Arial" w:cs="Arial"/>
                <w:color w:val="4C4C4C"/>
              </w:rPr>
              <w:br/>
              <w:t>Mírové náměstí 3097/37</w:t>
            </w:r>
            <w:r w:rsidRPr="008D2DD1">
              <w:rPr>
                <w:rFonts w:ascii="Arial" w:hAnsi="Arial" w:cs="Arial"/>
                <w:color w:val="4C4C4C"/>
              </w:rPr>
              <w:br/>
              <w:t>400 01 Ústí nad Labem</w:t>
            </w:r>
          </w:p>
          <w:p w14:paraId="22E071F0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b/>
                <w:bCs/>
                <w:color w:val="4564A6"/>
              </w:rPr>
            </w:pPr>
            <w:r w:rsidRPr="008D2DD1">
              <w:rPr>
                <w:rFonts w:ascii="Arial" w:hAnsi="Arial" w:cs="Arial"/>
                <w:b/>
                <w:bCs/>
                <w:color w:val="4564A6"/>
              </w:rPr>
              <w:t xml:space="preserve">Magistrát města Chomutov   </w:t>
            </w:r>
          </w:p>
          <w:p w14:paraId="177FC381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color w:val="4C4C4C"/>
              </w:rPr>
            </w:pPr>
            <w:r w:rsidRPr="008D2DD1">
              <w:rPr>
                <w:rFonts w:ascii="Arial" w:hAnsi="Arial" w:cs="Arial"/>
                <w:color w:val="4C4C4C"/>
              </w:rPr>
              <w:t>Zborovská 4602</w:t>
            </w:r>
            <w:r w:rsidRPr="008D2DD1">
              <w:rPr>
                <w:rFonts w:ascii="Arial" w:hAnsi="Arial" w:cs="Arial"/>
                <w:color w:val="4C4C4C"/>
              </w:rPr>
              <w:br/>
              <w:t>430 28 Chomutov</w:t>
            </w:r>
          </w:p>
          <w:p w14:paraId="1B7BF200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b/>
                <w:bCs/>
                <w:color w:val="4564A6"/>
              </w:rPr>
            </w:pPr>
            <w:r w:rsidRPr="008D2DD1">
              <w:rPr>
                <w:rFonts w:ascii="Arial" w:hAnsi="Arial" w:cs="Arial"/>
                <w:b/>
                <w:bCs/>
                <w:color w:val="4564A6"/>
              </w:rPr>
              <w:t xml:space="preserve">Innovation </w:t>
            </w:r>
            <w:proofErr w:type="spellStart"/>
            <w:r w:rsidRPr="008D2DD1">
              <w:rPr>
                <w:rFonts w:ascii="Arial" w:hAnsi="Arial" w:cs="Arial"/>
                <w:b/>
                <w:bCs/>
                <w:color w:val="4564A6"/>
              </w:rPr>
              <w:t>One</w:t>
            </w:r>
            <w:proofErr w:type="spellEnd"/>
            <w:r w:rsidRPr="008D2DD1">
              <w:rPr>
                <w:rFonts w:ascii="Arial" w:hAnsi="Arial" w:cs="Arial"/>
                <w:b/>
                <w:bCs/>
                <w:color w:val="4564A6"/>
              </w:rPr>
              <w:t xml:space="preserve"> s.r.o.   </w:t>
            </w:r>
          </w:p>
          <w:p w14:paraId="7CFF9E12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color w:val="4C4C4C"/>
              </w:rPr>
            </w:pPr>
            <w:r w:rsidRPr="008D2DD1">
              <w:rPr>
                <w:rFonts w:ascii="Arial" w:hAnsi="Arial" w:cs="Arial"/>
                <w:color w:val="4C4C4C"/>
              </w:rPr>
              <w:t>Březecká 4808</w:t>
            </w:r>
            <w:r w:rsidRPr="008D2DD1">
              <w:rPr>
                <w:rFonts w:ascii="Arial" w:hAnsi="Arial" w:cs="Arial"/>
                <w:color w:val="4C4C4C"/>
              </w:rPr>
              <w:br/>
              <w:t>430 01 Chomutov</w:t>
            </w:r>
          </w:p>
          <w:p w14:paraId="756021F4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b/>
                <w:bCs/>
                <w:color w:val="4564A6"/>
              </w:rPr>
            </w:pPr>
            <w:proofErr w:type="spellStart"/>
            <w:r w:rsidRPr="008D2DD1">
              <w:rPr>
                <w:rFonts w:ascii="Arial" w:hAnsi="Arial" w:cs="Arial"/>
                <w:b/>
                <w:bCs/>
                <w:color w:val="4564A6"/>
              </w:rPr>
              <w:t>Centropol</w:t>
            </w:r>
            <w:proofErr w:type="spellEnd"/>
            <w:r w:rsidRPr="008D2DD1">
              <w:rPr>
                <w:rFonts w:ascii="Arial" w:hAnsi="Arial" w:cs="Arial"/>
                <w:b/>
                <w:bCs/>
                <w:color w:val="4564A6"/>
              </w:rPr>
              <w:t xml:space="preserve"> </w:t>
            </w:r>
            <w:proofErr w:type="spellStart"/>
            <w:r w:rsidRPr="008D2DD1">
              <w:rPr>
                <w:rFonts w:ascii="Arial" w:hAnsi="Arial" w:cs="Arial"/>
                <w:b/>
                <w:bCs/>
                <w:color w:val="4564A6"/>
              </w:rPr>
              <w:t>Energy</w:t>
            </w:r>
            <w:proofErr w:type="spellEnd"/>
            <w:r w:rsidRPr="008D2DD1">
              <w:rPr>
                <w:rFonts w:ascii="Arial" w:hAnsi="Arial" w:cs="Arial"/>
                <w:b/>
                <w:bCs/>
                <w:color w:val="4564A6"/>
              </w:rPr>
              <w:t xml:space="preserve"> a.s.   </w:t>
            </w:r>
          </w:p>
          <w:p w14:paraId="040392F1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color w:val="000000"/>
              </w:rPr>
            </w:pPr>
            <w:r w:rsidRPr="008D2DD1">
              <w:rPr>
                <w:rFonts w:ascii="Arial" w:hAnsi="Arial" w:cs="Arial"/>
                <w:color w:val="4C4C4C"/>
              </w:rPr>
              <w:t>Mírové náměstí 3057</w:t>
            </w:r>
            <w:r w:rsidRPr="008D2DD1">
              <w:rPr>
                <w:rFonts w:ascii="Arial" w:hAnsi="Arial" w:cs="Arial"/>
                <w:color w:val="4C4C4C"/>
              </w:rPr>
              <w:br/>
              <w:t>415 01 Teplice</w:t>
            </w:r>
          </w:p>
        </w:tc>
      </w:tr>
      <w:tr w:rsidR="008D2DD1" w:rsidRPr="008D2DD1" w14:paraId="336E62DA" w14:textId="77777777" w:rsidTr="008D2DD1">
        <w:trPr>
          <w:trHeight w:val="300"/>
        </w:trPr>
        <w:tc>
          <w:tcPr>
            <w:tcW w:w="1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63E7" w14:textId="77777777" w:rsidR="008D2DD1" w:rsidRPr="008D2DD1" w:rsidRDefault="008D2DD1" w:rsidP="00AE0287">
            <w:pPr>
              <w:rPr>
                <w:rFonts w:ascii="Arial" w:hAnsi="Arial" w:cs="Arial"/>
                <w:color w:val="000000"/>
              </w:rPr>
            </w:pPr>
            <w:r w:rsidRPr="008D2DD1">
              <w:rPr>
                <w:rFonts w:ascii="Arial" w:hAnsi="Arial" w:cs="Arial"/>
                <w:color w:val="000000"/>
              </w:rPr>
              <w:t>Liberecký kraj</w:t>
            </w:r>
          </w:p>
        </w:tc>
        <w:tc>
          <w:tcPr>
            <w:tcW w:w="3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7880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b/>
                <w:bCs/>
                <w:color w:val="4564A6"/>
              </w:rPr>
            </w:pPr>
            <w:r w:rsidRPr="008D2DD1">
              <w:rPr>
                <w:rFonts w:ascii="Arial" w:hAnsi="Arial" w:cs="Arial"/>
                <w:color w:val="000000"/>
              </w:rPr>
              <w:t> </w:t>
            </w:r>
            <w:r w:rsidRPr="008D2DD1">
              <w:rPr>
                <w:rFonts w:ascii="Arial" w:hAnsi="Arial" w:cs="Arial"/>
                <w:b/>
                <w:bCs/>
                <w:color w:val="4564A6"/>
              </w:rPr>
              <w:t xml:space="preserve">Liberecká IS, a.s.   </w:t>
            </w:r>
          </w:p>
          <w:p w14:paraId="0252896A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color w:val="000000"/>
              </w:rPr>
            </w:pPr>
            <w:r w:rsidRPr="008D2DD1">
              <w:rPr>
                <w:rFonts w:ascii="Arial" w:hAnsi="Arial" w:cs="Arial"/>
                <w:color w:val="4C4C4C"/>
              </w:rPr>
              <w:t>Frýdlantská ulice 183</w:t>
            </w:r>
            <w:r w:rsidRPr="008D2DD1">
              <w:rPr>
                <w:rFonts w:ascii="Arial" w:hAnsi="Arial" w:cs="Arial"/>
                <w:color w:val="4C4C4C"/>
              </w:rPr>
              <w:br/>
              <w:t>(Klientské centrum OPUSCARD)</w:t>
            </w:r>
            <w:r w:rsidRPr="008D2DD1">
              <w:rPr>
                <w:rFonts w:ascii="Arial" w:hAnsi="Arial" w:cs="Arial"/>
                <w:color w:val="4C4C4C"/>
              </w:rPr>
              <w:br/>
              <w:t>460 59 Liberec 1</w:t>
            </w:r>
          </w:p>
        </w:tc>
      </w:tr>
      <w:tr w:rsidR="008D2DD1" w:rsidRPr="008D2DD1" w14:paraId="139DFB18" w14:textId="77777777" w:rsidTr="008D2DD1">
        <w:trPr>
          <w:trHeight w:val="300"/>
        </w:trPr>
        <w:tc>
          <w:tcPr>
            <w:tcW w:w="1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19A5" w14:textId="77777777" w:rsidR="008D2DD1" w:rsidRPr="008D2DD1" w:rsidRDefault="008D2DD1" w:rsidP="00AE0287">
            <w:pPr>
              <w:rPr>
                <w:rFonts w:ascii="Arial" w:hAnsi="Arial" w:cs="Arial"/>
                <w:color w:val="000000"/>
              </w:rPr>
            </w:pPr>
            <w:r w:rsidRPr="008D2DD1">
              <w:rPr>
                <w:rFonts w:ascii="Arial" w:hAnsi="Arial" w:cs="Arial"/>
                <w:color w:val="000000"/>
              </w:rPr>
              <w:t>Královéhradecký kraj</w:t>
            </w:r>
          </w:p>
        </w:tc>
        <w:tc>
          <w:tcPr>
            <w:tcW w:w="3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B8E42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b/>
                <w:bCs/>
                <w:color w:val="4564A6"/>
              </w:rPr>
            </w:pPr>
            <w:r w:rsidRPr="008D2DD1">
              <w:rPr>
                <w:rFonts w:ascii="Arial" w:hAnsi="Arial" w:cs="Arial"/>
                <w:b/>
                <w:bCs/>
                <w:color w:val="4564A6"/>
              </w:rPr>
              <w:t xml:space="preserve">První certifikační autorita, a.s.   </w:t>
            </w:r>
          </w:p>
          <w:p w14:paraId="39DD401C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color w:val="4C4C4C"/>
              </w:rPr>
            </w:pPr>
            <w:r w:rsidRPr="008D2DD1">
              <w:rPr>
                <w:rFonts w:ascii="Arial" w:hAnsi="Arial" w:cs="Arial"/>
                <w:color w:val="4C4C4C"/>
              </w:rPr>
              <w:t>Průmyslová 1200</w:t>
            </w:r>
            <w:r w:rsidRPr="008D2DD1">
              <w:rPr>
                <w:rFonts w:ascii="Arial" w:hAnsi="Arial" w:cs="Arial"/>
                <w:color w:val="4C4C4C"/>
              </w:rPr>
              <w:br/>
              <w:t>500 02 Hradec Králové</w:t>
            </w:r>
          </w:p>
          <w:p w14:paraId="77F14C9B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b/>
                <w:bCs/>
                <w:color w:val="4564A6"/>
              </w:rPr>
            </w:pPr>
            <w:proofErr w:type="spellStart"/>
            <w:r w:rsidRPr="008D2DD1">
              <w:rPr>
                <w:rFonts w:ascii="Arial" w:hAnsi="Arial" w:cs="Arial"/>
                <w:b/>
                <w:bCs/>
                <w:color w:val="4564A6"/>
              </w:rPr>
              <w:t>Centropol</w:t>
            </w:r>
            <w:proofErr w:type="spellEnd"/>
            <w:r w:rsidRPr="008D2DD1">
              <w:rPr>
                <w:rFonts w:ascii="Arial" w:hAnsi="Arial" w:cs="Arial"/>
                <w:b/>
                <w:bCs/>
                <w:color w:val="4564A6"/>
              </w:rPr>
              <w:t xml:space="preserve"> </w:t>
            </w:r>
            <w:proofErr w:type="spellStart"/>
            <w:r w:rsidRPr="008D2DD1">
              <w:rPr>
                <w:rFonts w:ascii="Arial" w:hAnsi="Arial" w:cs="Arial"/>
                <w:b/>
                <w:bCs/>
                <w:color w:val="4564A6"/>
              </w:rPr>
              <w:t>Energy</w:t>
            </w:r>
            <w:proofErr w:type="spellEnd"/>
            <w:r w:rsidRPr="008D2DD1">
              <w:rPr>
                <w:rFonts w:ascii="Arial" w:hAnsi="Arial" w:cs="Arial"/>
                <w:b/>
                <w:bCs/>
                <w:color w:val="4564A6"/>
              </w:rPr>
              <w:t xml:space="preserve"> a.s.</w:t>
            </w:r>
          </w:p>
          <w:p w14:paraId="7F14DFB9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color w:val="4C4C4C"/>
              </w:rPr>
            </w:pPr>
            <w:r w:rsidRPr="008D2DD1">
              <w:rPr>
                <w:rFonts w:ascii="Arial" w:hAnsi="Arial" w:cs="Arial"/>
                <w:color w:val="4C4C4C"/>
              </w:rPr>
              <w:t>Zamenhofova 1070</w:t>
            </w:r>
            <w:r w:rsidRPr="008D2DD1">
              <w:rPr>
                <w:rFonts w:ascii="Arial" w:hAnsi="Arial" w:cs="Arial"/>
                <w:color w:val="4C4C4C"/>
              </w:rPr>
              <w:br/>
              <w:t>500 02 Hradec Králové</w:t>
            </w:r>
          </w:p>
          <w:p w14:paraId="5ED7C181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b/>
                <w:bCs/>
                <w:color w:val="4564A6"/>
              </w:rPr>
            </w:pPr>
            <w:proofErr w:type="spellStart"/>
            <w:r w:rsidRPr="008D2DD1">
              <w:rPr>
                <w:rFonts w:ascii="Arial" w:hAnsi="Arial" w:cs="Arial"/>
                <w:b/>
                <w:bCs/>
                <w:color w:val="4564A6"/>
              </w:rPr>
              <w:t>Compek</w:t>
            </w:r>
            <w:proofErr w:type="spellEnd"/>
            <w:r w:rsidRPr="008D2DD1">
              <w:rPr>
                <w:rFonts w:ascii="Arial" w:hAnsi="Arial" w:cs="Arial"/>
                <w:b/>
                <w:bCs/>
                <w:color w:val="4564A6"/>
              </w:rPr>
              <w:t xml:space="preserve"> </w:t>
            </w:r>
            <w:proofErr w:type="spellStart"/>
            <w:r w:rsidRPr="008D2DD1">
              <w:rPr>
                <w:rFonts w:ascii="Arial" w:hAnsi="Arial" w:cs="Arial"/>
                <w:b/>
                <w:bCs/>
                <w:color w:val="4564A6"/>
              </w:rPr>
              <w:t>Medical</w:t>
            </w:r>
            <w:proofErr w:type="spellEnd"/>
            <w:r w:rsidRPr="008D2DD1">
              <w:rPr>
                <w:rFonts w:ascii="Arial" w:hAnsi="Arial" w:cs="Arial"/>
                <w:b/>
                <w:bCs/>
                <w:color w:val="4564A6"/>
              </w:rPr>
              <w:t xml:space="preserve"> </w:t>
            </w:r>
            <w:proofErr w:type="spellStart"/>
            <w:r w:rsidRPr="008D2DD1">
              <w:rPr>
                <w:rFonts w:ascii="Arial" w:hAnsi="Arial" w:cs="Arial"/>
                <w:b/>
                <w:bCs/>
                <w:color w:val="4564A6"/>
              </w:rPr>
              <w:t>Services</w:t>
            </w:r>
            <w:proofErr w:type="spellEnd"/>
            <w:r w:rsidRPr="008D2DD1">
              <w:rPr>
                <w:rFonts w:ascii="Arial" w:hAnsi="Arial" w:cs="Arial"/>
                <w:b/>
                <w:bCs/>
                <w:color w:val="4564A6"/>
              </w:rPr>
              <w:t xml:space="preserve">, s.r.o.   </w:t>
            </w:r>
          </w:p>
          <w:p w14:paraId="1627511A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color w:val="4C4C4C"/>
              </w:rPr>
            </w:pPr>
            <w:r w:rsidRPr="008D2DD1">
              <w:rPr>
                <w:rFonts w:ascii="Arial" w:hAnsi="Arial" w:cs="Arial"/>
                <w:color w:val="4C4C4C"/>
              </w:rPr>
              <w:t>Dlouhá 615</w:t>
            </w:r>
            <w:r w:rsidRPr="008D2DD1">
              <w:rPr>
                <w:rFonts w:ascii="Arial" w:hAnsi="Arial" w:cs="Arial"/>
                <w:color w:val="4C4C4C"/>
              </w:rPr>
              <w:br/>
              <w:t>506 01 Jičín</w:t>
            </w:r>
          </w:p>
          <w:p w14:paraId="7D5F00BF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b/>
                <w:bCs/>
                <w:color w:val="4564A6"/>
              </w:rPr>
            </w:pPr>
            <w:proofErr w:type="spellStart"/>
            <w:r w:rsidRPr="008D2DD1">
              <w:rPr>
                <w:rFonts w:ascii="Arial" w:hAnsi="Arial" w:cs="Arial"/>
                <w:b/>
                <w:bCs/>
                <w:color w:val="4564A6"/>
              </w:rPr>
              <w:t>Compek</w:t>
            </w:r>
            <w:proofErr w:type="spellEnd"/>
            <w:r w:rsidRPr="008D2DD1">
              <w:rPr>
                <w:rFonts w:ascii="Arial" w:hAnsi="Arial" w:cs="Arial"/>
                <w:b/>
                <w:bCs/>
                <w:color w:val="4564A6"/>
              </w:rPr>
              <w:t xml:space="preserve"> </w:t>
            </w:r>
            <w:proofErr w:type="spellStart"/>
            <w:r w:rsidRPr="008D2DD1">
              <w:rPr>
                <w:rFonts w:ascii="Arial" w:hAnsi="Arial" w:cs="Arial"/>
                <w:b/>
                <w:bCs/>
                <w:color w:val="4564A6"/>
              </w:rPr>
              <w:t>Medical</w:t>
            </w:r>
            <w:proofErr w:type="spellEnd"/>
            <w:r w:rsidRPr="008D2DD1">
              <w:rPr>
                <w:rFonts w:ascii="Arial" w:hAnsi="Arial" w:cs="Arial"/>
                <w:b/>
                <w:bCs/>
                <w:color w:val="4564A6"/>
              </w:rPr>
              <w:t xml:space="preserve"> </w:t>
            </w:r>
            <w:proofErr w:type="spellStart"/>
            <w:r w:rsidRPr="008D2DD1">
              <w:rPr>
                <w:rFonts w:ascii="Arial" w:hAnsi="Arial" w:cs="Arial"/>
                <w:b/>
                <w:bCs/>
                <w:color w:val="4564A6"/>
              </w:rPr>
              <w:t>Services</w:t>
            </w:r>
            <w:proofErr w:type="spellEnd"/>
            <w:r w:rsidRPr="008D2DD1">
              <w:rPr>
                <w:rFonts w:ascii="Arial" w:hAnsi="Arial" w:cs="Arial"/>
                <w:b/>
                <w:bCs/>
                <w:color w:val="4564A6"/>
              </w:rPr>
              <w:t xml:space="preserve">, s.r.o.   </w:t>
            </w:r>
          </w:p>
          <w:p w14:paraId="40ACA954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color w:val="4C4C4C"/>
              </w:rPr>
            </w:pPr>
            <w:r w:rsidRPr="008D2DD1">
              <w:rPr>
                <w:rFonts w:ascii="Arial" w:hAnsi="Arial" w:cs="Arial"/>
                <w:color w:val="4C4C4C"/>
              </w:rPr>
              <w:t>Vážní 899</w:t>
            </w:r>
            <w:r w:rsidRPr="008D2DD1">
              <w:rPr>
                <w:rFonts w:ascii="Arial" w:hAnsi="Arial" w:cs="Arial"/>
                <w:color w:val="4C4C4C"/>
              </w:rPr>
              <w:br/>
              <w:t>500 02 Hradec Králové</w:t>
            </w:r>
          </w:p>
          <w:p w14:paraId="3AE8E4CA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color w:val="000000"/>
              </w:rPr>
            </w:pPr>
          </w:p>
        </w:tc>
      </w:tr>
      <w:tr w:rsidR="008D2DD1" w:rsidRPr="008D2DD1" w14:paraId="44BC24FA" w14:textId="77777777" w:rsidTr="008D2DD1">
        <w:trPr>
          <w:trHeight w:val="300"/>
        </w:trPr>
        <w:tc>
          <w:tcPr>
            <w:tcW w:w="1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75CD" w14:textId="77777777" w:rsidR="008D2DD1" w:rsidRPr="008D2DD1" w:rsidRDefault="008D2DD1" w:rsidP="00AE0287">
            <w:pPr>
              <w:rPr>
                <w:rFonts w:ascii="Arial" w:hAnsi="Arial" w:cs="Arial"/>
                <w:color w:val="000000"/>
              </w:rPr>
            </w:pPr>
            <w:r w:rsidRPr="008D2DD1">
              <w:rPr>
                <w:rFonts w:ascii="Arial" w:hAnsi="Arial" w:cs="Arial"/>
                <w:color w:val="000000"/>
              </w:rPr>
              <w:t>Pardubický kraj</w:t>
            </w:r>
          </w:p>
        </w:tc>
        <w:tc>
          <w:tcPr>
            <w:tcW w:w="3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0826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b/>
                <w:bCs/>
                <w:color w:val="4564A6"/>
              </w:rPr>
            </w:pPr>
            <w:r w:rsidRPr="008D2DD1">
              <w:rPr>
                <w:rFonts w:ascii="Arial" w:hAnsi="Arial" w:cs="Arial"/>
                <w:color w:val="000000"/>
              </w:rPr>
              <w:t> </w:t>
            </w:r>
            <w:proofErr w:type="spellStart"/>
            <w:r w:rsidRPr="008D2DD1">
              <w:rPr>
                <w:rFonts w:ascii="Arial" w:hAnsi="Arial" w:cs="Arial"/>
                <w:b/>
                <w:bCs/>
                <w:color w:val="4564A6"/>
              </w:rPr>
              <w:t>Centropol</w:t>
            </w:r>
            <w:proofErr w:type="spellEnd"/>
            <w:r w:rsidRPr="008D2DD1">
              <w:rPr>
                <w:rFonts w:ascii="Arial" w:hAnsi="Arial" w:cs="Arial"/>
                <w:b/>
                <w:bCs/>
                <w:color w:val="4564A6"/>
              </w:rPr>
              <w:t xml:space="preserve"> </w:t>
            </w:r>
            <w:proofErr w:type="spellStart"/>
            <w:r w:rsidRPr="008D2DD1">
              <w:rPr>
                <w:rFonts w:ascii="Arial" w:hAnsi="Arial" w:cs="Arial"/>
                <w:b/>
                <w:bCs/>
                <w:color w:val="4564A6"/>
              </w:rPr>
              <w:t>Energy</w:t>
            </w:r>
            <w:proofErr w:type="spellEnd"/>
            <w:r w:rsidRPr="008D2DD1">
              <w:rPr>
                <w:rFonts w:ascii="Arial" w:hAnsi="Arial" w:cs="Arial"/>
                <w:b/>
                <w:bCs/>
                <w:color w:val="4564A6"/>
              </w:rPr>
              <w:t xml:space="preserve"> a.s.</w:t>
            </w:r>
          </w:p>
          <w:p w14:paraId="1C8F6902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color w:val="000000"/>
              </w:rPr>
            </w:pPr>
            <w:r w:rsidRPr="008D2DD1">
              <w:rPr>
                <w:rFonts w:ascii="Arial" w:hAnsi="Arial" w:cs="Arial"/>
                <w:color w:val="4C4C4C"/>
              </w:rPr>
              <w:lastRenderedPageBreak/>
              <w:t>Smilova 412</w:t>
            </w:r>
            <w:r w:rsidRPr="008D2DD1">
              <w:rPr>
                <w:rFonts w:ascii="Arial" w:hAnsi="Arial" w:cs="Arial"/>
                <w:color w:val="4C4C4C"/>
              </w:rPr>
              <w:br/>
              <w:t>530 02 Pardubice</w:t>
            </w:r>
          </w:p>
        </w:tc>
      </w:tr>
      <w:tr w:rsidR="008D2DD1" w:rsidRPr="008D2DD1" w14:paraId="3269B84B" w14:textId="77777777" w:rsidTr="008D2DD1">
        <w:trPr>
          <w:trHeight w:val="300"/>
        </w:trPr>
        <w:tc>
          <w:tcPr>
            <w:tcW w:w="1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6DF4" w14:textId="77777777" w:rsidR="008D2DD1" w:rsidRPr="008D2DD1" w:rsidRDefault="008D2DD1" w:rsidP="00AE0287">
            <w:pPr>
              <w:rPr>
                <w:rFonts w:ascii="Arial" w:hAnsi="Arial" w:cs="Arial"/>
                <w:color w:val="000000"/>
              </w:rPr>
            </w:pPr>
            <w:r w:rsidRPr="008D2DD1">
              <w:rPr>
                <w:rFonts w:ascii="Arial" w:hAnsi="Arial" w:cs="Arial"/>
                <w:color w:val="000000"/>
              </w:rPr>
              <w:lastRenderedPageBreak/>
              <w:t>Kraj Vysočina</w:t>
            </w:r>
          </w:p>
        </w:tc>
        <w:tc>
          <w:tcPr>
            <w:tcW w:w="3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DE908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b/>
                <w:bCs/>
                <w:color w:val="4564A6"/>
              </w:rPr>
            </w:pPr>
            <w:r w:rsidRPr="008D2DD1">
              <w:rPr>
                <w:rFonts w:ascii="Arial" w:hAnsi="Arial" w:cs="Arial"/>
                <w:b/>
                <w:bCs/>
                <w:color w:val="4564A6"/>
              </w:rPr>
              <w:t xml:space="preserve">Krajský úřad Kraje Vysočina   </w:t>
            </w:r>
          </w:p>
          <w:p w14:paraId="3AE1A502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color w:val="4C4C4C"/>
              </w:rPr>
            </w:pPr>
            <w:r w:rsidRPr="008D2DD1">
              <w:rPr>
                <w:rFonts w:ascii="Arial" w:hAnsi="Arial" w:cs="Arial"/>
                <w:color w:val="4C4C4C"/>
              </w:rPr>
              <w:t>Žižkova 57</w:t>
            </w:r>
            <w:r w:rsidRPr="008D2DD1">
              <w:rPr>
                <w:rFonts w:ascii="Arial" w:hAnsi="Arial" w:cs="Arial"/>
                <w:color w:val="4C4C4C"/>
              </w:rPr>
              <w:br/>
              <w:t>586 01 Jihlava</w:t>
            </w:r>
          </w:p>
          <w:p w14:paraId="7D841F8B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b/>
                <w:bCs/>
                <w:color w:val="4564A6"/>
              </w:rPr>
            </w:pPr>
            <w:proofErr w:type="spellStart"/>
            <w:r w:rsidRPr="008D2DD1">
              <w:rPr>
                <w:rFonts w:ascii="Arial" w:hAnsi="Arial" w:cs="Arial"/>
                <w:b/>
                <w:bCs/>
                <w:color w:val="4564A6"/>
              </w:rPr>
              <w:t>Partners</w:t>
            </w:r>
            <w:proofErr w:type="spellEnd"/>
            <w:r w:rsidRPr="008D2DD1">
              <w:rPr>
                <w:rFonts w:ascii="Arial" w:hAnsi="Arial" w:cs="Arial"/>
                <w:b/>
                <w:bCs/>
                <w:color w:val="4564A6"/>
              </w:rPr>
              <w:t xml:space="preserve"> </w:t>
            </w:r>
            <w:proofErr w:type="spellStart"/>
            <w:r w:rsidRPr="008D2DD1">
              <w:rPr>
                <w:rFonts w:ascii="Arial" w:hAnsi="Arial" w:cs="Arial"/>
                <w:b/>
                <w:bCs/>
                <w:color w:val="4564A6"/>
              </w:rPr>
              <w:t>Financial</w:t>
            </w:r>
            <w:proofErr w:type="spellEnd"/>
            <w:r w:rsidRPr="008D2DD1">
              <w:rPr>
                <w:rFonts w:ascii="Arial" w:hAnsi="Arial" w:cs="Arial"/>
                <w:b/>
                <w:bCs/>
                <w:color w:val="4564A6"/>
              </w:rPr>
              <w:t xml:space="preserve"> </w:t>
            </w:r>
            <w:proofErr w:type="spellStart"/>
            <w:r w:rsidRPr="008D2DD1">
              <w:rPr>
                <w:rFonts w:ascii="Arial" w:hAnsi="Arial" w:cs="Arial"/>
                <w:b/>
                <w:bCs/>
                <w:color w:val="4564A6"/>
              </w:rPr>
              <w:t>Services</w:t>
            </w:r>
            <w:proofErr w:type="spellEnd"/>
            <w:r w:rsidRPr="008D2DD1">
              <w:rPr>
                <w:rFonts w:ascii="Arial" w:hAnsi="Arial" w:cs="Arial"/>
                <w:b/>
                <w:bCs/>
                <w:color w:val="4564A6"/>
              </w:rPr>
              <w:t xml:space="preserve">, a.s.   </w:t>
            </w:r>
          </w:p>
          <w:p w14:paraId="50BB0989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color w:val="000000"/>
              </w:rPr>
            </w:pPr>
            <w:r w:rsidRPr="008D2DD1">
              <w:rPr>
                <w:rFonts w:ascii="Arial" w:hAnsi="Arial" w:cs="Arial"/>
                <w:color w:val="696969"/>
              </w:rPr>
              <w:t>Masarykovo náměstí 53</w:t>
            </w:r>
            <w:r w:rsidRPr="008D2DD1">
              <w:rPr>
                <w:rFonts w:ascii="Arial" w:hAnsi="Arial" w:cs="Arial"/>
                <w:color w:val="696969"/>
              </w:rPr>
              <w:br/>
              <w:t>593 01 Bystřice nad Pernštejnem</w:t>
            </w:r>
          </w:p>
        </w:tc>
      </w:tr>
      <w:tr w:rsidR="008D2DD1" w:rsidRPr="008D2DD1" w14:paraId="0CF004D3" w14:textId="77777777" w:rsidTr="008D2DD1">
        <w:trPr>
          <w:trHeight w:val="300"/>
        </w:trPr>
        <w:tc>
          <w:tcPr>
            <w:tcW w:w="1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E1D3" w14:textId="77777777" w:rsidR="008D2DD1" w:rsidRPr="008D2DD1" w:rsidRDefault="008D2DD1" w:rsidP="00AE0287">
            <w:pPr>
              <w:rPr>
                <w:rFonts w:ascii="Arial" w:hAnsi="Arial" w:cs="Arial"/>
                <w:color w:val="000000"/>
              </w:rPr>
            </w:pPr>
            <w:r w:rsidRPr="008D2DD1">
              <w:rPr>
                <w:rFonts w:ascii="Arial" w:hAnsi="Arial" w:cs="Arial"/>
                <w:color w:val="000000"/>
              </w:rPr>
              <w:t>Jihomoravský kraj</w:t>
            </w:r>
          </w:p>
        </w:tc>
        <w:tc>
          <w:tcPr>
            <w:tcW w:w="3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7278D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b/>
                <w:bCs/>
                <w:color w:val="4564A6"/>
              </w:rPr>
            </w:pPr>
            <w:proofErr w:type="spellStart"/>
            <w:r w:rsidRPr="008D2DD1">
              <w:rPr>
                <w:rFonts w:ascii="Arial" w:hAnsi="Arial" w:cs="Arial"/>
                <w:b/>
                <w:bCs/>
                <w:color w:val="4564A6"/>
              </w:rPr>
              <w:t>Hi</w:t>
            </w:r>
            <w:proofErr w:type="spellEnd"/>
            <w:r w:rsidRPr="008D2DD1">
              <w:rPr>
                <w:rFonts w:ascii="Arial" w:hAnsi="Arial" w:cs="Arial"/>
                <w:b/>
                <w:bCs/>
                <w:color w:val="4564A6"/>
              </w:rPr>
              <w:t xml:space="preserve">-Tech </w:t>
            </w:r>
            <w:proofErr w:type="spellStart"/>
            <w:r w:rsidRPr="008D2DD1">
              <w:rPr>
                <w:rFonts w:ascii="Arial" w:hAnsi="Arial" w:cs="Arial"/>
                <w:b/>
                <w:bCs/>
                <w:color w:val="4564A6"/>
              </w:rPr>
              <w:t>Services</w:t>
            </w:r>
            <w:proofErr w:type="spellEnd"/>
            <w:r w:rsidRPr="008D2DD1">
              <w:rPr>
                <w:rFonts w:ascii="Arial" w:hAnsi="Arial" w:cs="Arial"/>
                <w:b/>
                <w:bCs/>
                <w:color w:val="4564A6"/>
              </w:rPr>
              <w:t xml:space="preserve">, spol. s r.o.   </w:t>
            </w:r>
          </w:p>
          <w:p w14:paraId="09554C81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color w:val="4C4C4C"/>
              </w:rPr>
            </w:pPr>
            <w:r w:rsidRPr="008D2DD1">
              <w:rPr>
                <w:rFonts w:ascii="Arial" w:hAnsi="Arial" w:cs="Arial"/>
                <w:color w:val="4C4C4C"/>
              </w:rPr>
              <w:t>Hlinky 27</w:t>
            </w:r>
            <w:r w:rsidRPr="008D2DD1">
              <w:rPr>
                <w:rFonts w:ascii="Arial" w:hAnsi="Arial" w:cs="Arial"/>
                <w:color w:val="4C4C4C"/>
              </w:rPr>
              <w:br/>
              <w:t>603 00 Brno</w:t>
            </w:r>
          </w:p>
          <w:p w14:paraId="2864A324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b/>
                <w:bCs/>
                <w:color w:val="4564A6"/>
              </w:rPr>
            </w:pPr>
            <w:r w:rsidRPr="008D2DD1">
              <w:rPr>
                <w:rFonts w:ascii="Arial" w:hAnsi="Arial" w:cs="Arial"/>
                <w:b/>
                <w:bCs/>
                <w:color w:val="4564A6"/>
              </w:rPr>
              <w:t xml:space="preserve">Krajský úřad Jihomoravského kraje   </w:t>
            </w:r>
          </w:p>
          <w:p w14:paraId="37D37159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color w:val="4C4C4C"/>
              </w:rPr>
            </w:pPr>
            <w:r w:rsidRPr="008D2DD1">
              <w:rPr>
                <w:rFonts w:ascii="Arial" w:hAnsi="Arial" w:cs="Arial"/>
                <w:color w:val="4C4C4C"/>
              </w:rPr>
              <w:t>Žerotínovo nám. 3/5</w:t>
            </w:r>
            <w:r w:rsidRPr="008D2DD1">
              <w:rPr>
                <w:rFonts w:ascii="Arial" w:hAnsi="Arial" w:cs="Arial"/>
                <w:color w:val="4C4C4C"/>
              </w:rPr>
              <w:br/>
              <w:t>601 82 Brno</w:t>
            </w:r>
          </w:p>
          <w:p w14:paraId="45B031EF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b/>
                <w:bCs/>
                <w:color w:val="4564A6"/>
              </w:rPr>
            </w:pPr>
            <w:r w:rsidRPr="008D2DD1">
              <w:rPr>
                <w:rFonts w:ascii="Arial" w:hAnsi="Arial" w:cs="Arial"/>
                <w:b/>
                <w:bCs/>
                <w:color w:val="4564A6"/>
              </w:rPr>
              <w:t xml:space="preserve">Ing. David Rotrekl   </w:t>
            </w:r>
          </w:p>
          <w:p w14:paraId="1378660F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color w:val="000000"/>
              </w:rPr>
            </w:pPr>
            <w:r w:rsidRPr="008D2DD1">
              <w:rPr>
                <w:rFonts w:ascii="Arial" w:hAnsi="Arial" w:cs="Arial"/>
                <w:color w:val="4C4C4C"/>
              </w:rPr>
              <w:t>Moravanská 162/60</w:t>
            </w:r>
            <w:r w:rsidRPr="008D2DD1">
              <w:rPr>
                <w:rFonts w:ascii="Arial" w:hAnsi="Arial" w:cs="Arial"/>
                <w:color w:val="4C4C4C"/>
              </w:rPr>
              <w:br/>
              <w:t>602 00 Brno</w:t>
            </w:r>
          </w:p>
        </w:tc>
      </w:tr>
      <w:tr w:rsidR="008D2DD1" w:rsidRPr="008D2DD1" w14:paraId="65730A3E" w14:textId="77777777" w:rsidTr="008D2DD1">
        <w:trPr>
          <w:trHeight w:val="300"/>
        </w:trPr>
        <w:tc>
          <w:tcPr>
            <w:tcW w:w="1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CF0B" w14:textId="77777777" w:rsidR="008D2DD1" w:rsidRPr="008D2DD1" w:rsidRDefault="008D2DD1" w:rsidP="00AE0287">
            <w:pPr>
              <w:rPr>
                <w:rFonts w:ascii="Arial" w:hAnsi="Arial" w:cs="Arial"/>
                <w:color w:val="000000"/>
              </w:rPr>
            </w:pPr>
            <w:r w:rsidRPr="008D2DD1">
              <w:rPr>
                <w:rFonts w:ascii="Arial" w:hAnsi="Arial" w:cs="Arial"/>
                <w:color w:val="000000"/>
              </w:rPr>
              <w:t>Olomoucký kraj</w:t>
            </w:r>
          </w:p>
        </w:tc>
        <w:tc>
          <w:tcPr>
            <w:tcW w:w="3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4C245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b/>
                <w:bCs/>
                <w:color w:val="4564A6"/>
              </w:rPr>
            </w:pPr>
            <w:proofErr w:type="spellStart"/>
            <w:r w:rsidRPr="008D2DD1">
              <w:rPr>
                <w:rFonts w:ascii="Arial" w:hAnsi="Arial" w:cs="Arial"/>
                <w:b/>
                <w:bCs/>
                <w:color w:val="4564A6"/>
              </w:rPr>
              <w:t>Centropol</w:t>
            </w:r>
            <w:proofErr w:type="spellEnd"/>
            <w:r w:rsidRPr="008D2DD1">
              <w:rPr>
                <w:rFonts w:ascii="Arial" w:hAnsi="Arial" w:cs="Arial"/>
                <w:b/>
                <w:bCs/>
                <w:color w:val="4564A6"/>
              </w:rPr>
              <w:t xml:space="preserve"> </w:t>
            </w:r>
            <w:proofErr w:type="spellStart"/>
            <w:r w:rsidRPr="008D2DD1">
              <w:rPr>
                <w:rFonts w:ascii="Arial" w:hAnsi="Arial" w:cs="Arial"/>
                <w:b/>
                <w:bCs/>
                <w:color w:val="4564A6"/>
              </w:rPr>
              <w:t>Energy</w:t>
            </w:r>
            <w:proofErr w:type="spellEnd"/>
            <w:r w:rsidRPr="008D2DD1">
              <w:rPr>
                <w:rFonts w:ascii="Arial" w:hAnsi="Arial" w:cs="Arial"/>
                <w:b/>
                <w:bCs/>
                <w:color w:val="4564A6"/>
              </w:rPr>
              <w:t xml:space="preserve"> a.s.</w:t>
            </w:r>
          </w:p>
          <w:p w14:paraId="226DB2DA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color w:val="000000"/>
              </w:rPr>
            </w:pPr>
            <w:r w:rsidRPr="008D2DD1">
              <w:rPr>
                <w:rFonts w:ascii="Arial" w:hAnsi="Arial" w:cs="Arial"/>
                <w:color w:val="4C4C4C"/>
              </w:rPr>
              <w:t>8. května 24 – Galerie Moritz</w:t>
            </w:r>
            <w:r w:rsidRPr="008D2DD1">
              <w:rPr>
                <w:rFonts w:ascii="Arial" w:hAnsi="Arial" w:cs="Arial"/>
                <w:color w:val="4C4C4C"/>
              </w:rPr>
              <w:br/>
              <w:t>779 01 Olomouc</w:t>
            </w:r>
          </w:p>
        </w:tc>
      </w:tr>
      <w:tr w:rsidR="008D2DD1" w:rsidRPr="008D2DD1" w14:paraId="25736B96" w14:textId="77777777" w:rsidTr="008D2DD1">
        <w:trPr>
          <w:trHeight w:val="300"/>
        </w:trPr>
        <w:tc>
          <w:tcPr>
            <w:tcW w:w="1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CDD72" w14:textId="77777777" w:rsidR="008D2DD1" w:rsidRPr="008D2DD1" w:rsidRDefault="008D2DD1" w:rsidP="00AE0287">
            <w:pPr>
              <w:rPr>
                <w:rFonts w:ascii="Arial" w:hAnsi="Arial" w:cs="Arial"/>
                <w:color w:val="000000"/>
              </w:rPr>
            </w:pPr>
            <w:r w:rsidRPr="008D2DD1">
              <w:rPr>
                <w:rFonts w:ascii="Arial" w:hAnsi="Arial" w:cs="Arial"/>
                <w:color w:val="000000"/>
              </w:rPr>
              <w:t>Moravskoslezský kraj</w:t>
            </w:r>
          </w:p>
        </w:tc>
        <w:tc>
          <w:tcPr>
            <w:tcW w:w="3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807A0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b/>
                <w:bCs/>
                <w:color w:val="4564A6"/>
              </w:rPr>
            </w:pPr>
            <w:r w:rsidRPr="008D2DD1">
              <w:rPr>
                <w:rFonts w:ascii="Arial" w:hAnsi="Arial" w:cs="Arial"/>
                <w:b/>
                <w:bCs/>
                <w:color w:val="4564A6"/>
              </w:rPr>
              <w:t>-</w:t>
            </w:r>
            <w:proofErr w:type="spellStart"/>
            <w:r w:rsidRPr="008D2DD1">
              <w:rPr>
                <w:rFonts w:ascii="Arial" w:hAnsi="Arial" w:cs="Arial"/>
                <w:b/>
                <w:bCs/>
                <w:color w:val="4564A6"/>
              </w:rPr>
              <w:t>signature</w:t>
            </w:r>
            <w:proofErr w:type="spellEnd"/>
            <w:r w:rsidRPr="008D2DD1">
              <w:rPr>
                <w:rFonts w:ascii="Arial" w:hAnsi="Arial" w:cs="Arial"/>
                <w:b/>
                <w:bCs/>
                <w:color w:val="4564A6"/>
              </w:rPr>
              <w:t xml:space="preserve"> s.r.o   </w:t>
            </w:r>
          </w:p>
          <w:p w14:paraId="2B395B38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color w:val="4C4C4C"/>
              </w:rPr>
            </w:pPr>
            <w:r w:rsidRPr="008D2DD1">
              <w:rPr>
                <w:rFonts w:ascii="Arial" w:hAnsi="Arial" w:cs="Arial"/>
                <w:color w:val="4C4C4C"/>
              </w:rPr>
              <w:t>U Staré pošty 45</w:t>
            </w:r>
            <w:r w:rsidRPr="008D2DD1">
              <w:rPr>
                <w:rFonts w:ascii="Arial" w:hAnsi="Arial" w:cs="Arial"/>
                <w:color w:val="4C4C4C"/>
              </w:rPr>
              <w:br/>
              <w:t>738 01 Frýdek-Místek</w:t>
            </w:r>
          </w:p>
          <w:p w14:paraId="526D41DE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b/>
                <w:bCs/>
                <w:color w:val="4564A6"/>
              </w:rPr>
            </w:pPr>
            <w:proofErr w:type="spellStart"/>
            <w:r w:rsidRPr="008D2DD1">
              <w:rPr>
                <w:rFonts w:ascii="Arial" w:hAnsi="Arial" w:cs="Arial"/>
                <w:b/>
                <w:bCs/>
                <w:color w:val="4564A6"/>
              </w:rPr>
              <w:t>Advanced</w:t>
            </w:r>
            <w:proofErr w:type="spellEnd"/>
            <w:r w:rsidRPr="008D2DD1">
              <w:rPr>
                <w:rFonts w:ascii="Arial" w:hAnsi="Arial" w:cs="Arial"/>
                <w:b/>
                <w:bCs/>
                <w:color w:val="4564A6"/>
              </w:rPr>
              <w:t xml:space="preserve"> </w:t>
            </w:r>
            <w:proofErr w:type="spellStart"/>
            <w:r w:rsidRPr="008D2DD1">
              <w:rPr>
                <w:rFonts w:ascii="Arial" w:hAnsi="Arial" w:cs="Arial"/>
                <w:b/>
                <w:bCs/>
                <w:color w:val="4564A6"/>
              </w:rPr>
              <w:t>Dynamic</w:t>
            </w:r>
            <w:proofErr w:type="spellEnd"/>
            <w:r w:rsidRPr="008D2DD1">
              <w:rPr>
                <w:rFonts w:ascii="Arial" w:hAnsi="Arial" w:cs="Arial"/>
                <w:b/>
                <w:bCs/>
                <w:color w:val="4564A6"/>
              </w:rPr>
              <w:t xml:space="preserve"> s.r.o.   </w:t>
            </w:r>
          </w:p>
          <w:p w14:paraId="4484C946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color w:val="4C4C4C"/>
              </w:rPr>
            </w:pPr>
            <w:r w:rsidRPr="008D2DD1">
              <w:rPr>
                <w:rFonts w:ascii="Arial" w:hAnsi="Arial" w:cs="Arial"/>
                <w:color w:val="4C4C4C"/>
              </w:rPr>
              <w:t>Špálova 469/6</w:t>
            </w:r>
            <w:r w:rsidRPr="008D2DD1">
              <w:rPr>
                <w:rFonts w:ascii="Arial" w:hAnsi="Arial" w:cs="Arial"/>
                <w:color w:val="4C4C4C"/>
              </w:rPr>
              <w:br/>
              <w:t>700 30 Ostrava</w:t>
            </w:r>
          </w:p>
          <w:p w14:paraId="352A6449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b/>
                <w:bCs/>
                <w:color w:val="4564A6"/>
              </w:rPr>
            </w:pPr>
            <w:proofErr w:type="spellStart"/>
            <w:r w:rsidRPr="008D2DD1">
              <w:rPr>
                <w:rFonts w:ascii="Arial" w:hAnsi="Arial" w:cs="Arial"/>
                <w:b/>
                <w:bCs/>
                <w:color w:val="4564A6"/>
              </w:rPr>
              <w:t>OKsystem</w:t>
            </w:r>
            <w:proofErr w:type="spellEnd"/>
            <w:r w:rsidRPr="008D2DD1">
              <w:rPr>
                <w:rFonts w:ascii="Arial" w:hAnsi="Arial" w:cs="Arial"/>
                <w:b/>
                <w:bCs/>
                <w:color w:val="4564A6"/>
              </w:rPr>
              <w:t xml:space="preserve"> a.s.   </w:t>
            </w:r>
          </w:p>
          <w:p w14:paraId="365626E7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color w:val="4C4C4C"/>
              </w:rPr>
            </w:pPr>
            <w:r w:rsidRPr="008D2DD1">
              <w:rPr>
                <w:rFonts w:ascii="Arial" w:hAnsi="Arial" w:cs="Arial"/>
                <w:color w:val="4C4C4C"/>
              </w:rPr>
              <w:t>28. října 3388/111</w:t>
            </w:r>
            <w:r w:rsidRPr="008D2DD1">
              <w:rPr>
                <w:rFonts w:ascii="Arial" w:hAnsi="Arial" w:cs="Arial"/>
                <w:color w:val="4C4C4C"/>
              </w:rPr>
              <w:br/>
              <w:t>700 30 Ostrava</w:t>
            </w:r>
          </w:p>
          <w:p w14:paraId="221F325A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b/>
                <w:bCs/>
                <w:color w:val="4564A6"/>
              </w:rPr>
            </w:pPr>
            <w:r w:rsidRPr="008D2DD1">
              <w:rPr>
                <w:rFonts w:ascii="Arial" w:hAnsi="Arial" w:cs="Arial"/>
                <w:b/>
                <w:bCs/>
                <w:color w:val="4564A6"/>
              </w:rPr>
              <w:t xml:space="preserve">AMG Studio s.r.o.   </w:t>
            </w:r>
          </w:p>
          <w:p w14:paraId="21DB76A5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color w:val="4C4C4C"/>
              </w:rPr>
            </w:pPr>
            <w:r w:rsidRPr="008D2DD1">
              <w:rPr>
                <w:rFonts w:ascii="Arial" w:hAnsi="Arial" w:cs="Arial"/>
                <w:color w:val="4C4C4C"/>
              </w:rPr>
              <w:t>Tovární okruh 674</w:t>
            </w:r>
            <w:r w:rsidRPr="008D2DD1">
              <w:rPr>
                <w:rFonts w:ascii="Arial" w:hAnsi="Arial" w:cs="Arial"/>
                <w:color w:val="4C4C4C"/>
              </w:rPr>
              <w:br/>
              <w:t>747 41 Hradec nad Moravicí</w:t>
            </w:r>
          </w:p>
          <w:p w14:paraId="7B636A82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color w:val="4C4C4C"/>
              </w:rPr>
            </w:pPr>
            <w:proofErr w:type="spellStart"/>
            <w:r w:rsidRPr="008D2DD1">
              <w:rPr>
                <w:rFonts w:ascii="Arial" w:hAnsi="Arial" w:cs="Arial"/>
                <w:b/>
                <w:bCs/>
                <w:color w:val="4564A6"/>
              </w:rPr>
              <w:t>eABM</w:t>
            </w:r>
            <w:proofErr w:type="spellEnd"/>
            <w:r w:rsidRPr="008D2DD1">
              <w:rPr>
                <w:rFonts w:ascii="Arial" w:hAnsi="Arial" w:cs="Arial"/>
                <w:b/>
                <w:bCs/>
                <w:color w:val="4564A6"/>
              </w:rPr>
              <w:t xml:space="preserve"> s.r.o.   </w:t>
            </w:r>
          </w:p>
          <w:p w14:paraId="2FFA03E0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color w:val="000000"/>
              </w:rPr>
            </w:pPr>
            <w:r w:rsidRPr="008D2DD1">
              <w:rPr>
                <w:rFonts w:ascii="Arial" w:hAnsi="Arial" w:cs="Arial"/>
                <w:color w:val="4C4C4C"/>
              </w:rPr>
              <w:t>Dvořákova 730</w:t>
            </w:r>
            <w:r w:rsidRPr="008D2DD1">
              <w:rPr>
                <w:rFonts w:ascii="Arial" w:hAnsi="Arial" w:cs="Arial"/>
                <w:color w:val="4C4C4C"/>
              </w:rPr>
              <w:br/>
              <w:t>738 01 Frýdek-Místek</w:t>
            </w:r>
          </w:p>
        </w:tc>
      </w:tr>
      <w:tr w:rsidR="008D2DD1" w:rsidRPr="008D2DD1" w14:paraId="65A7AD29" w14:textId="77777777" w:rsidTr="008D2DD1">
        <w:trPr>
          <w:trHeight w:val="300"/>
        </w:trPr>
        <w:tc>
          <w:tcPr>
            <w:tcW w:w="1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30B5" w14:textId="77777777" w:rsidR="008D2DD1" w:rsidRPr="008D2DD1" w:rsidRDefault="008D2DD1" w:rsidP="00AE0287">
            <w:pPr>
              <w:rPr>
                <w:rFonts w:ascii="Arial" w:hAnsi="Arial" w:cs="Arial"/>
                <w:color w:val="000000"/>
              </w:rPr>
            </w:pPr>
            <w:r w:rsidRPr="008D2DD1">
              <w:rPr>
                <w:rFonts w:ascii="Arial" w:hAnsi="Arial" w:cs="Arial"/>
                <w:color w:val="000000"/>
              </w:rPr>
              <w:t>Zlínský kraj</w:t>
            </w:r>
          </w:p>
        </w:tc>
        <w:tc>
          <w:tcPr>
            <w:tcW w:w="3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07A14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b/>
                <w:bCs/>
                <w:color w:val="4564A6"/>
              </w:rPr>
            </w:pPr>
            <w:proofErr w:type="spellStart"/>
            <w:r w:rsidRPr="008D2DD1">
              <w:rPr>
                <w:rFonts w:ascii="Arial" w:hAnsi="Arial" w:cs="Arial"/>
                <w:b/>
                <w:bCs/>
                <w:color w:val="4564A6"/>
              </w:rPr>
              <w:t>Partners</w:t>
            </w:r>
            <w:proofErr w:type="spellEnd"/>
            <w:r w:rsidRPr="008D2DD1">
              <w:rPr>
                <w:rFonts w:ascii="Arial" w:hAnsi="Arial" w:cs="Arial"/>
                <w:b/>
                <w:bCs/>
                <w:color w:val="4564A6"/>
              </w:rPr>
              <w:t xml:space="preserve"> </w:t>
            </w:r>
            <w:proofErr w:type="spellStart"/>
            <w:r w:rsidRPr="008D2DD1">
              <w:rPr>
                <w:rFonts w:ascii="Arial" w:hAnsi="Arial" w:cs="Arial"/>
                <w:b/>
                <w:bCs/>
                <w:color w:val="4564A6"/>
              </w:rPr>
              <w:t>Financial</w:t>
            </w:r>
            <w:proofErr w:type="spellEnd"/>
            <w:r w:rsidRPr="008D2DD1">
              <w:rPr>
                <w:rFonts w:ascii="Arial" w:hAnsi="Arial" w:cs="Arial"/>
                <w:b/>
                <w:bCs/>
                <w:color w:val="4564A6"/>
              </w:rPr>
              <w:t xml:space="preserve"> </w:t>
            </w:r>
            <w:proofErr w:type="spellStart"/>
            <w:r w:rsidRPr="008D2DD1">
              <w:rPr>
                <w:rFonts w:ascii="Arial" w:hAnsi="Arial" w:cs="Arial"/>
                <w:b/>
                <w:bCs/>
                <w:color w:val="4564A6"/>
              </w:rPr>
              <w:t>Services</w:t>
            </w:r>
            <w:proofErr w:type="spellEnd"/>
            <w:r w:rsidRPr="008D2DD1">
              <w:rPr>
                <w:rFonts w:ascii="Arial" w:hAnsi="Arial" w:cs="Arial"/>
                <w:b/>
                <w:bCs/>
                <w:color w:val="4564A6"/>
              </w:rPr>
              <w:t xml:space="preserve">, a.s.   </w:t>
            </w:r>
          </w:p>
          <w:p w14:paraId="52782170" w14:textId="77777777" w:rsidR="008D2DD1" w:rsidRPr="008D2DD1" w:rsidRDefault="008D2DD1" w:rsidP="008D2DD1">
            <w:pPr>
              <w:spacing w:after="120" w:line="280" w:lineRule="atLeast"/>
              <w:rPr>
                <w:rFonts w:ascii="Arial" w:hAnsi="Arial" w:cs="Arial"/>
                <w:color w:val="000000"/>
              </w:rPr>
            </w:pPr>
            <w:proofErr w:type="spellStart"/>
            <w:r w:rsidRPr="008D2DD1">
              <w:rPr>
                <w:rFonts w:ascii="Arial" w:hAnsi="Arial" w:cs="Arial"/>
                <w:color w:val="4C4C4C"/>
              </w:rPr>
              <w:t>Lešetín</w:t>
            </w:r>
            <w:proofErr w:type="spellEnd"/>
            <w:r w:rsidRPr="008D2DD1">
              <w:rPr>
                <w:rFonts w:ascii="Arial" w:hAnsi="Arial" w:cs="Arial"/>
                <w:color w:val="4C4C4C"/>
              </w:rPr>
              <w:t xml:space="preserve"> II 385</w:t>
            </w:r>
            <w:r w:rsidRPr="008D2DD1">
              <w:rPr>
                <w:rFonts w:ascii="Arial" w:hAnsi="Arial" w:cs="Arial"/>
                <w:color w:val="4C4C4C"/>
              </w:rPr>
              <w:br/>
              <w:t>760 01 Zlín</w:t>
            </w:r>
          </w:p>
        </w:tc>
      </w:tr>
    </w:tbl>
    <w:p w14:paraId="5B717067" w14:textId="0894D278" w:rsidR="00C159BD" w:rsidRDefault="00C159BD" w:rsidP="00C159BD">
      <w:pPr>
        <w:spacing w:after="120" w:line="276" w:lineRule="auto"/>
        <w:rPr>
          <w:rStyle w:val="Odkaznakoment"/>
          <w:rFonts w:ascii="Arial" w:hAnsi="Arial" w:cs="Arial"/>
          <w:sz w:val="20"/>
          <w:szCs w:val="20"/>
        </w:rPr>
      </w:pPr>
    </w:p>
    <w:p w14:paraId="3DBBF6AD" w14:textId="39D4AF5B" w:rsidR="00C159BD" w:rsidRDefault="00C159BD">
      <w:pPr>
        <w:spacing w:after="160" w:line="259" w:lineRule="auto"/>
        <w:rPr>
          <w:rStyle w:val="Odkaznakoment"/>
          <w:rFonts w:ascii="Arial" w:hAnsi="Arial" w:cs="Arial"/>
          <w:sz w:val="20"/>
          <w:szCs w:val="20"/>
        </w:rPr>
      </w:pPr>
      <w:r>
        <w:rPr>
          <w:rStyle w:val="Odkaznakoment"/>
          <w:rFonts w:ascii="Arial" w:hAnsi="Arial" w:cs="Arial"/>
          <w:sz w:val="20"/>
          <w:szCs w:val="20"/>
        </w:rPr>
        <w:br w:type="page"/>
      </w:r>
    </w:p>
    <w:p w14:paraId="5A49D7D7" w14:textId="0ACC7476" w:rsidR="00C159BD" w:rsidRPr="0076366A" w:rsidRDefault="00C159BD" w:rsidP="00C159BD">
      <w:pPr>
        <w:spacing w:after="120" w:line="276" w:lineRule="auto"/>
        <w:ind w:left="-851"/>
        <w:jc w:val="center"/>
        <w:rPr>
          <w:rStyle w:val="Odkaznakoment"/>
          <w:rFonts w:ascii="Arial" w:hAnsi="Arial" w:cs="Arial"/>
          <w:b/>
          <w:bCs/>
          <w:sz w:val="24"/>
          <w:szCs w:val="24"/>
        </w:rPr>
      </w:pPr>
      <w:r w:rsidRPr="0076366A">
        <w:rPr>
          <w:rStyle w:val="Odkaznakoment"/>
          <w:rFonts w:ascii="Arial" w:hAnsi="Arial" w:cs="Arial"/>
          <w:b/>
          <w:bCs/>
          <w:sz w:val="24"/>
          <w:szCs w:val="24"/>
        </w:rPr>
        <w:lastRenderedPageBreak/>
        <w:t xml:space="preserve">Příloha č. </w:t>
      </w:r>
      <w:r>
        <w:rPr>
          <w:rStyle w:val="Odkaznakoment"/>
          <w:rFonts w:ascii="Arial" w:hAnsi="Arial" w:cs="Arial"/>
          <w:b/>
          <w:bCs/>
          <w:sz w:val="24"/>
          <w:szCs w:val="24"/>
        </w:rPr>
        <w:t>4</w:t>
      </w:r>
    </w:p>
    <w:p w14:paraId="5DEA35DC" w14:textId="7FE7D413" w:rsidR="00C159BD" w:rsidRPr="0076366A" w:rsidRDefault="00C159BD" w:rsidP="00C159BD">
      <w:pPr>
        <w:spacing w:after="240" w:line="276" w:lineRule="auto"/>
        <w:ind w:left="-851"/>
        <w:jc w:val="center"/>
        <w:rPr>
          <w:rStyle w:val="Odkaznakoment"/>
          <w:rFonts w:ascii="Arial" w:hAnsi="Arial" w:cs="Arial"/>
          <w:b/>
          <w:bCs/>
          <w:sz w:val="24"/>
          <w:szCs w:val="24"/>
        </w:rPr>
      </w:pPr>
      <w:r>
        <w:rPr>
          <w:rStyle w:val="Odkaznakoment"/>
          <w:rFonts w:ascii="Arial" w:hAnsi="Arial" w:cs="Arial"/>
          <w:b/>
          <w:bCs/>
          <w:sz w:val="24"/>
          <w:szCs w:val="24"/>
        </w:rPr>
        <w:t>Etický kodex</w:t>
      </w:r>
    </w:p>
    <w:p w14:paraId="79A7BD93" w14:textId="77777777" w:rsidR="00893689" w:rsidRPr="000871AC" w:rsidRDefault="00893689" w:rsidP="005B71E8">
      <w:pPr>
        <w:pStyle w:val="Odstavecseseznamem"/>
        <w:numPr>
          <w:ilvl w:val="0"/>
          <w:numId w:val="77"/>
        </w:numPr>
        <w:spacing w:before="120" w:after="120" w:line="280" w:lineRule="atLeast"/>
        <w:ind w:left="714" w:hanging="357"/>
        <w:contextualSpacing w:val="0"/>
        <w:jc w:val="both"/>
        <w:rPr>
          <w:rFonts w:ascii="Arial" w:hAnsi="Arial" w:cs="Arial"/>
          <w:b/>
        </w:rPr>
      </w:pPr>
      <w:r w:rsidRPr="000871AC">
        <w:rPr>
          <w:rFonts w:ascii="Arial" w:hAnsi="Arial" w:cs="Arial"/>
          <w:b/>
        </w:rPr>
        <w:t>FÉROVÁ HOSPODÁŘSKÁ SOUTĚŽ</w:t>
      </w:r>
    </w:p>
    <w:p w14:paraId="3320970E" w14:textId="77777777" w:rsidR="00893689" w:rsidRPr="00C51595" w:rsidRDefault="00893689" w:rsidP="005B71E8">
      <w:pPr>
        <w:pStyle w:val="Odstavecseseznamem"/>
        <w:spacing w:before="120" w:line="280" w:lineRule="atLeast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</w:t>
      </w:r>
      <w:r w:rsidRPr="000871AC">
        <w:rPr>
          <w:rFonts w:ascii="Arial" w:hAnsi="Arial" w:cs="Arial"/>
        </w:rPr>
        <w:t>e tímto společně hlásí k hodnotám férové hospodářské soutěže</w:t>
      </w:r>
      <w:r>
        <w:rPr>
          <w:rFonts w:ascii="Arial" w:hAnsi="Arial" w:cs="Arial"/>
        </w:rPr>
        <w:t xml:space="preserve">, </w:t>
      </w:r>
      <w:r w:rsidRPr="00C51595">
        <w:rPr>
          <w:rFonts w:ascii="Arial" w:hAnsi="Arial" w:cs="Arial"/>
        </w:rPr>
        <w:t>veden</w:t>
      </w:r>
      <w:r>
        <w:rPr>
          <w:rFonts w:ascii="Arial" w:hAnsi="Arial" w:cs="Arial"/>
        </w:rPr>
        <w:t>é</w:t>
      </w:r>
      <w:r w:rsidRPr="00C51595">
        <w:rPr>
          <w:rFonts w:ascii="Arial" w:hAnsi="Arial" w:cs="Arial"/>
        </w:rPr>
        <w:t xml:space="preserve"> etickými postupy a prostředky</w:t>
      </w:r>
      <w:r>
        <w:rPr>
          <w:rFonts w:ascii="Arial" w:hAnsi="Arial" w:cs="Arial"/>
        </w:rPr>
        <w:t xml:space="preserve"> a odmítají </w:t>
      </w:r>
      <w:r w:rsidRPr="00C51595">
        <w:rPr>
          <w:rFonts w:ascii="Arial" w:hAnsi="Arial" w:cs="Arial"/>
        </w:rPr>
        <w:t>chování mající charakter pletich, zjednávání výhod, přijímání či poskytování úplatků v jakékoliv formě (finanční prostředky, dary, výhody, aj.), a to bez ohledu na skutečnost, dosahuje-li intenzity relevantní z pohledu trestního práva.</w:t>
      </w:r>
    </w:p>
    <w:p w14:paraId="044FC83C" w14:textId="77777777" w:rsidR="00893689" w:rsidRPr="00C51595" w:rsidRDefault="00893689" w:rsidP="005B71E8">
      <w:pPr>
        <w:pStyle w:val="Odstavecseseznamem"/>
        <w:spacing w:line="280" w:lineRule="atLeast"/>
        <w:jc w:val="both"/>
        <w:rPr>
          <w:rFonts w:ascii="Arial" w:hAnsi="Arial" w:cs="Arial"/>
        </w:rPr>
      </w:pPr>
    </w:p>
    <w:p w14:paraId="03C1589A" w14:textId="77777777" w:rsidR="00893689" w:rsidRPr="00C51595" w:rsidRDefault="00893689" w:rsidP="005B71E8">
      <w:pPr>
        <w:pStyle w:val="Odstavecseseznamem"/>
        <w:numPr>
          <w:ilvl w:val="0"/>
          <w:numId w:val="77"/>
        </w:numPr>
        <w:spacing w:before="120" w:after="120" w:line="280" w:lineRule="atLeast"/>
        <w:ind w:left="714" w:hanging="357"/>
        <w:contextualSpacing w:val="0"/>
        <w:jc w:val="both"/>
        <w:rPr>
          <w:rFonts w:ascii="Arial" w:hAnsi="Arial" w:cs="Arial"/>
          <w:b/>
        </w:rPr>
      </w:pPr>
      <w:r w:rsidRPr="00C51595">
        <w:rPr>
          <w:rFonts w:ascii="Arial" w:hAnsi="Arial" w:cs="Arial"/>
          <w:b/>
        </w:rPr>
        <w:t>STŘET ZÁJMŮ</w:t>
      </w:r>
    </w:p>
    <w:p w14:paraId="2B70C544" w14:textId="3F3E0EA1" w:rsidR="00893689" w:rsidRPr="000871AC" w:rsidRDefault="00893689" w:rsidP="005B71E8">
      <w:pPr>
        <w:pStyle w:val="Odstavecseseznamem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</w:t>
      </w:r>
      <w:r w:rsidRPr="00C51595">
        <w:rPr>
          <w:rFonts w:ascii="Arial" w:hAnsi="Arial" w:cs="Arial"/>
        </w:rPr>
        <w:t xml:space="preserve"> se zavazují předcházet jakémukoliv střetu zájmů při navazování obchodních vztahů, a to v jakékoliv formě</w:t>
      </w:r>
      <w:r>
        <w:rPr>
          <w:rFonts w:ascii="Arial" w:hAnsi="Arial" w:cs="Arial"/>
        </w:rPr>
        <w:t xml:space="preserve">, čímž </w:t>
      </w:r>
      <w:r w:rsidRPr="00C51595">
        <w:rPr>
          <w:rFonts w:ascii="Arial" w:hAnsi="Arial" w:cs="Arial"/>
        </w:rPr>
        <w:t>se rozumí zejména propojení členů managementu, ať už na úrovni rodinné, bez ohledu na stupeň příbuzenství, politické, přátelské či jiné. Kromě prokazatelného</w:t>
      </w:r>
      <w:r w:rsidRPr="000871AC">
        <w:rPr>
          <w:rFonts w:ascii="Arial" w:hAnsi="Arial" w:cs="Arial"/>
        </w:rPr>
        <w:t xml:space="preserve"> střetu zájmů se </w:t>
      </w:r>
      <w:r>
        <w:rPr>
          <w:rFonts w:ascii="Arial" w:hAnsi="Arial" w:cs="Arial"/>
        </w:rPr>
        <w:t>smluvní strany</w:t>
      </w:r>
      <w:r w:rsidRPr="000871AC">
        <w:rPr>
          <w:rFonts w:ascii="Arial" w:hAnsi="Arial" w:cs="Arial"/>
        </w:rPr>
        <w:t xml:space="preserve"> zavazují v maximální možné míře předcházet</w:t>
      </w:r>
      <w:r>
        <w:rPr>
          <w:rFonts w:ascii="Arial" w:hAnsi="Arial" w:cs="Arial"/>
        </w:rPr>
        <w:br/>
      </w:r>
      <w:r w:rsidRPr="000871AC">
        <w:rPr>
          <w:rFonts w:ascii="Arial" w:hAnsi="Arial" w:cs="Arial"/>
        </w:rPr>
        <w:t>i vzniku důvodného podezření, které má potenciál, aby dalo vzniknout negativnímu obrazu dotčených v mínění široké veřejnosti.</w:t>
      </w:r>
    </w:p>
    <w:p w14:paraId="204C99D2" w14:textId="77777777" w:rsidR="00893689" w:rsidRPr="000871AC" w:rsidRDefault="00893689" w:rsidP="005B71E8">
      <w:pPr>
        <w:pStyle w:val="Odstavecseseznamem"/>
        <w:spacing w:line="280" w:lineRule="atLeast"/>
        <w:jc w:val="both"/>
        <w:rPr>
          <w:rFonts w:ascii="Arial" w:hAnsi="Arial" w:cs="Arial"/>
        </w:rPr>
      </w:pPr>
    </w:p>
    <w:p w14:paraId="35B5D825" w14:textId="77777777" w:rsidR="00893689" w:rsidRPr="000871AC" w:rsidRDefault="00893689" w:rsidP="005B71E8">
      <w:pPr>
        <w:pStyle w:val="Odstavecseseznamem"/>
        <w:numPr>
          <w:ilvl w:val="0"/>
          <w:numId w:val="77"/>
        </w:numPr>
        <w:spacing w:before="120" w:after="120" w:line="280" w:lineRule="atLeast"/>
        <w:ind w:left="714" w:hanging="357"/>
        <w:contextualSpacing w:val="0"/>
        <w:jc w:val="both"/>
        <w:rPr>
          <w:rFonts w:ascii="Arial" w:hAnsi="Arial" w:cs="Arial"/>
          <w:b/>
        </w:rPr>
      </w:pPr>
      <w:r w:rsidRPr="000871AC">
        <w:rPr>
          <w:rFonts w:ascii="Arial" w:hAnsi="Arial" w:cs="Arial"/>
          <w:b/>
        </w:rPr>
        <w:t>PŘIJATELNÉ PRACOVNÍ PODMÍNKY</w:t>
      </w:r>
    </w:p>
    <w:p w14:paraId="1C31C887" w14:textId="6235F7FD" w:rsidR="00893689" w:rsidRPr="000871AC" w:rsidRDefault="00893689" w:rsidP="005B71E8">
      <w:pPr>
        <w:pStyle w:val="Odstavecseseznamem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</w:t>
      </w:r>
      <w:r w:rsidRPr="000871AC">
        <w:rPr>
          <w:rFonts w:ascii="Arial" w:hAnsi="Arial" w:cs="Arial"/>
        </w:rPr>
        <w:t xml:space="preserve"> se hlásí k hodnotám zajištění důstojných pracovních podmínek osob podílejících se na</w:t>
      </w:r>
      <w:r>
        <w:rPr>
          <w:rFonts w:ascii="Arial" w:hAnsi="Arial" w:cs="Arial"/>
        </w:rPr>
        <w:t> </w:t>
      </w:r>
      <w:r w:rsidRPr="000871AC">
        <w:rPr>
          <w:rFonts w:ascii="Arial" w:hAnsi="Arial" w:cs="Arial"/>
        </w:rPr>
        <w:t>plnění</w:t>
      </w:r>
      <w:r>
        <w:rPr>
          <w:rFonts w:ascii="Arial" w:hAnsi="Arial" w:cs="Arial"/>
        </w:rPr>
        <w:t xml:space="preserve"> dle Smlouvy</w:t>
      </w:r>
      <w:r w:rsidRPr="000871AC">
        <w:rPr>
          <w:rFonts w:ascii="Arial" w:hAnsi="Arial" w:cs="Arial"/>
        </w:rPr>
        <w:t xml:space="preserve">, a to zejména jedná-li se o nízko kvalifikované profese (vyloučeny však nejsou ani jakékoliv jiné skupiny zaměstnanců). </w:t>
      </w:r>
      <w:r>
        <w:rPr>
          <w:rFonts w:ascii="Arial" w:hAnsi="Arial" w:cs="Arial"/>
        </w:rPr>
        <w:t xml:space="preserve">Smluvní strany se zavazují zejména </w:t>
      </w:r>
      <w:r w:rsidRPr="000871AC">
        <w:rPr>
          <w:rFonts w:ascii="Arial" w:hAnsi="Arial" w:cs="Arial"/>
        </w:rPr>
        <w:t>striktně dodržovat veškerá ustanovení právních předpisů, která se týkají minimální</w:t>
      </w:r>
      <w:r>
        <w:rPr>
          <w:rFonts w:ascii="Arial" w:hAnsi="Arial" w:cs="Arial"/>
        </w:rPr>
        <w:t xml:space="preserve"> i zaručené </w:t>
      </w:r>
      <w:r w:rsidRPr="000871AC">
        <w:rPr>
          <w:rFonts w:ascii="Arial" w:hAnsi="Arial" w:cs="Arial"/>
        </w:rPr>
        <w:t>mzdy, bezpečnosti práce, přijatelných pracovních podmínek</w:t>
      </w:r>
      <w:r>
        <w:rPr>
          <w:rFonts w:ascii="Arial" w:hAnsi="Arial" w:cs="Arial"/>
        </w:rPr>
        <w:t xml:space="preserve"> </w:t>
      </w:r>
      <w:r w:rsidRPr="000871AC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0871AC">
        <w:rPr>
          <w:rFonts w:ascii="Arial" w:hAnsi="Arial" w:cs="Arial"/>
        </w:rPr>
        <w:t xml:space="preserve">poskytování spravedlivé odměny za práci. Součástí společně přejatého závazku je i to, že </w:t>
      </w:r>
      <w:r>
        <w:rPr>
          <w:rFonts w:ascii="Arial" w:hAnsi="Arial" w:cs="Arial"/>
        </w:rPr>
        <w:t xml:space="preserve">se smluvní strany </w:t>
      </w:r>
      <w:r w:rsidRPr="000871AC">
        <w:rPr>
          <w:rFonts w:ascii="Arial" w:hAnsi="Arial" w:cs="Arial"/>
        </w:rPr>
        <w:t>vyvarují jakékoliv snahy, ať už zjevné či skryté, která by směřovala k obcházení pracovněprávních předpisů.</w:t>
      </w:r>
    </w:p>
    <w:p w14:paraId="3CE6A8A7" w14:textId="77777777" w:rsidR="00893689" w:rsidRPr="000871AC" w:rsidRDefault="00893689" w:rsidP="005B71E8">
      <w:pPr>
        <w:pStyle w:val="Odstavecseseznamem"/>
        <w:spacing w:line="280" w:lineRule="atLeast"/>
        <w:jc w:val="both"/>
        <w:rPr>
          <w:rFonts w:ascii="Arial" w:hAnsi="Arial" w:cs="Arial"/>
        </w:rPr>
      </w:pPr>
    </w:p>
    <w:p w14:paraId="77E0DEB0" w14:textId="77777777" w:rsidR="00893689" w:rsidRPr="000871AC" w:rsidRDefault="00893689" w:rsidP="005B71E8">
      <w:pPr>
        <w:pStyle w:val="Odstavecseseznamem"/>
        <w:numPr>
          <w:ilvl w:val="0"/>
          <w:numId w:val="77"/>
        </w:numPr>
        <w:spacing w:before="120" w:after="120" w:line="280" w:lineRule="atLeast"/>
        <w:ind w:left="714" w:hanging="357"/>
        <w:contextualSpacing w:val="0"/>
        <w:jc w:val="both"/>
        <w:rPr>
          <w:rFonts w:ascii="Arial" w:hAnsi="Arial" w:cs="Arial"/>
          <w:b/>
        </w:rPr>
      </w:pPr>
      <w:r w:rsidRPr="000871AC">
        <w:rPr>
          <w:rFonts w:ascii="Arial" w:hAnsi="Arial" w:cs="Arial"/>
          <w:b/>
        </w:rPr>
        <w:t>ZÁKAZ DISKRIMINACE A ZAJIŠTĚNÍ ROVNÝCH PŘÍLEŽITOSTÍ</w:t>
      </w:r>
    </w:p>
    <w:p w14:paraId="08CC05D8" w14:textId="77777777" w:rsidR="00893689" w:rsidRPr="000871AC" w:rsidRDefault="00893689" w:rsidP="005B71E8">
      <w:pPr>
        <w:pStyle w:val="Odstavecseseznamem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</w:t>
      </w:r>
      <w:r w:rsidRPr="000871AC">
        <w:rPr>
          <w:rFonts w:ascii="Arial" w:hAnsi="Arial" w:cs="Arial"/>
        </w:rPr>
        <w:t>se hlásí k hodnotám odsuzujícím diskriminaci v jakékoliv podobě, resp. k hodnotám zajišťujícím rovné příležitosti všech skupin osob bez ohledu na rozdíly mezi nimi</w:t>
      </w:r>
      <w:r>
        <w:rPr>
          <w:rFonts w:ascii="Arial" w:hAnsi="Arial" w:cs="Arial"/>
        </w:rPr>
        <w:t xml:space="preserve">, čímž se </w:t>
      </w:r>
      <w:r w:rsidRPr="000871AC">
        <w:rPr>
          <w:rFonts w:ascii="Arial" w:hAnsi="Arial" w:cs="Arial"/>
        </w:rPr>
        <w:t xml:space="preserve">rozumí zejména potírání nerovného zacházení vznikajícího na základě rasy, etnického původu, pohlaví, sexuální orientace, přesvědčení či světového názoru. </w:t>
      </w:r>
      <w:r>
        <w:rPr>
          <w:rFonts w:ascii="Arial" w:hAnsi="Arial" w:cs="Arial"/>
        </w:rPr>
        <w:t xml:space="preserve">Za </w:t>
      </w:r>
      <w:r w:rsidRPr="000871AC">
        <w:rPr>
          <w:rFonts w:ascii="Arial" w:hAnsi="Arial" w:cs="Arial"/>
        </w:rPr>
        <w:t>nežádoucí a</w:t>
      </w:r>
      <w:r>
        <w:rPr>
          <w:rFonts w:ascii="Arial" w:hAnsi="Arial" w:cs="Arial"/>
        </w:rPr>
        <w:t> </w:t>
      </w:r>
      <w:r w:rsidRPr="000871AC">
        <w:rPr>
          <w:rFonts w:ascii="Arial" w:hAnsi="Arial" w:cs="Arial"/>
        </w:rPr>
        <w:t>nepřijateln</w:t>
      </w:r>
      <w:r>
        <w:rPr>
          <w:rFonts w:ascii="Arial" w:hAnsi="Arial" w:cs="Arial"/>
        </w:rPr>
        <w:t>é</w:t>
      </w:r>
      <w:r w:rsidRPr="000871AC">
        <w:rPr>
          <w:rFonts w:ascii="Arial" w:hAnsi="Arial" w:cs="Arial"/>
        </w:rPr>
        <w:t xml:space="preserve"> jednání</w:t>
      </w:r>
      <w:r>
        <w:rPr>
          <w:rFonts w:ascii="Arial" w:hAnsi="Arial" w:cs="Arial"/>
        </w:rPr>
        <w:t xml:space="preserve"> je považováno</w:t>
      </w:r>
      <w:r w:rsidRPr="000871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rovněž</w:t>
      </w:r>
      <w:r w:rsidRPr="000871AC">
        <w:rPr>
          <w:rFonts w:ascii="Arial" w:hAnsi="Arial" w:cs="Arial"/>
        </w:rPr>
        <w:t xml:space="preserve"> i neposkytování rovných příležitostí ve vedení společnosti a</w:t>
      </w:r>
      <w:r>
        <w:rPr>
          <w:rFonts w:ascii="Arial" w:hAnsi="Arial" w:cs="Arial"/>
        </w:rPr>
        <w:t> </w:t>
      </w:r>
      <w:r w:rsidRPr="000871AC">
        <w:rPr>
          <w:rFonts w:ascii="Arial" w:hAnsi="Arial" w:cs="Arial"/>
        </w:rPr>
        <w:t>jiných řídících funkcí a při odměňování.</w:t>
      </w:r>
    </w:p>
    <w:p w14:paraId="1608E558" w14:textId="77777777" w:rsidR="00893689" w:rsidRPr="000871AC" w:rsidRDefault="00893689" w:rsidP="005B71E8">
      <w:pPr>
        <w:pStyle w:val="Odstavecseseznamem"/>
        <w:spacing w:line="280" w:lineRule="atLeast"/>
        <w:jc w:val="both"/>
        <w:rPr>
          <w:rFonts w:ascii="Arial" w:hAnsi="Arial" w:cs="Arial"/>
        </w:rPr>
      </w:pPr>
    </w:p>
    <w:p w14:paraId="6E532B72" w14:textId="77777777" w:rsidR="00893689" w:rsidRPr="000871AC" w:rsidRDefault="00893689" w:rsidP="005B71E8">
      <w:pPr>
        <w:pStyle w:val="Odstavecseseznamem"/>
        <w:numPr>
          <w:ilvl w:val="0"/>
          <w:numId w:val="77"/>
        </w:numPr>
        <w:spacing w:before="120" w:after="120" w:line="280" w:lineRule="atLeast"/>
        <w:ind w:left="714" w:hanging="357"/>
        <w:contextualSpacing w:val="0"/>
        <w:jc w:val="both"/>
        <w:rPr>
          <w:rFonts w:ascii="Arial" w:hAnsi="Arial" w:cs="Arial"/>
          <w:b/>
        </w:rPr>
      </w:pPr>
      <w:r w:rsidRPr="000871AC">
        <w:rPr>
          <w:rFonts w:ascii="Arial" w:hAnsi="Arial" w:cs="Arial"/>
          <w:b/>
        </w:rPr>
        <w:t>EKONOMICKÉ ASPEKTY</w:t>
      </w:r>
    </w:p>
    <w:p w14:paraId="07B6A363" w14:textId="77777777" w:rsidR="00893689" w:rsidRPr="000871AC" w:rsidRDefault="00893689" w:rsidP="005B71E8">
      <w:pPr>
        <w:pStyle w:val="Odstavecseseznamem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</w:t>
      </w:r>
      <w:r w:rsidRPr="000871AC">
        <w:rPr>
          <w:rFonts w:ascii="Arial" w:hAnsi="Arial" w:cs="Arial"/>
        </w:rPr>
        <w:t xml:space="preserve"> hlásí k hodnotám odsuzujícím jednání nežádoucí z ekonomického hlediska</w:t>
      </w:r>
      <w:r>
        <w:rPr>
          <w:rFonts w:ascii="Arial" w:hAnsi="Arial" w:cs="Arial"/>
        </w:rPr>
        <w:t>, čímž se</w:t>
      </w:r>
      <w:r w:rsidRPr="000871AC">
        <w:rPr>
          <w:rFonts w:ascii="Arial" w:hAnsi="Arial" w:cs="Arial"/>
        </w:rPr>
        <w:t xml:space="preserve"> rozumí zejména snaha o praní špinavých peněz, snaha o legalizaci nezákonných </w:t>
      </w:r>
      <w:r>
        <w:rPr>
          <w:rFonts w:ascii="Arial" w:hAnsi="Arial" w:cs="Arial"/>
        </w:rPr>
        <w:br/>
      </w:r>
      <w:r w:rsidRPr="000871AC">
        <w:rPr>
          <w:rFonts w:ascii="Arial" w:hAnsi="Arial" w:cs="Arial"/>
        </w:rPr>
        <w:t xml:space="preserve">a neetických zisků, důvěryhodnost </w:t>
      </w:r>
      <w:r>
        <w:rPr>
          <w:rFonts w:ascii="Arial" w:hAnsi="Arial" w:cs="Arial"/>
        </w:rPr>
        <w:t>Poskyto</w:t>
      </w:r>
      <w:r w:rsidRPr="000871AC">
        <w:rPr>
          <w:rFonts w:ascii="Arial" w:hAnsi="Arial" w:cs="Arial"/>
        </w:rPr>
        <w:t xml:space="preserve">vatele z hlediska sídla podnikání a realizace finančních transakcí (sídlo </w:t>
      </w:r>
      <w:r>
        <w:rPr>
          <w:rFonts w:ascii="Arial" w:hAnsi="Arial" w:cs="Arial"/>
        </w:rPr>
        <w:t>Poskyto</w:t>
      </w:r>
      <w:r w:rsidRPr="000871AC">
        <w:rPr>
          <w:rFonts w:ascii="Arial" w:hAnsi="Arial" w:cs="Arial"/>
        </w:rPr>
        <w:t xml:space="preserve">vatele nebo platební instituce, kterou používá, se nesmí nacházet v zemi zapsané na seznamu zemí nespolupracujících daňových jurisdikcí vytvořených Evropskou unií). </w:t>
      </w:r>
      <w:r>
        <w:rPr>
          <w:rFonts w:ascii="Arial" w:hAnsi="Arial" w:cs="Arial"/>
        </w:rPr>
        <w:t>Poskytovatel se zavazuje</w:t>
      </w:r>
      <w:r w:rsidRPr="000871AC">
        <w:rPr>
          <w:rFonts w:ascii="Arial" w:hAnsi="Arial" w:cs="Arial"/>
        </w:rPr>
        <w:t>, že všem svým obchodním partnerům v pod-dodavatelském řetězci zajistí férové smluvní podmínky</w:t>
      </w:r>
      <w:r>
        <w:rPr>
          <w:rFonts w:ascii="Arial" w:hAnsi="Arial" w:cs="Arial"/>
        </w:rPr>
        <w:t>, t</w:t>
      </w:r>
      <w:r w:rsidRPr="000871AC">
        <w:rPr>
          <w:rFonts w:ascii="Arial" w:hAnsi="Arial" w:cs="Arial"/>
        </w:rPr>
        <w:t>ím se rozumí zejména nastavení stejné nebo kratší splatnosti faktur (a její dodržování), jaká je ujednána v</w:t>
      </w:r>
      <w:r>
        <w:rPr>
          <w:rFonts w:ascii="Arial" w:hAnsi="Arial" w:cs="Arial"/>
        </w:rPr>
        <w:t>e Smlouvě</w:t>
      </w:r>
      <w:r w:rsidRPr="000871AC">
        <w:rPr>
          <w:rFonts w:ascii="Arial" w:hAnsi="Arial" w:cs="Arial"/>
        </w:rPr>
        <w:t>, resp. podpora malých</w:t>
      </w:r>
      <w:r>
        <w:rPr>
          <w:rFonts w:ascii="Arial" w:hAnsi="Arial" w:cs="Arial"/>
        </w:rPr>
        <w:t xml:space="preserve"> </w:t>
      </w:r>
      <w:r w:rsidRPr="000871AC">
        <w:rPr>
          <w:rFonts w:ascii="Arial" w:hAnsi="Arial" w:cs="Arial"/>
        </w:rPr>
        <w:t>a středních podniků.</w:t>
      </w:r>
    </w:p>
    <w:p w14:paraId="04A6C0E5" w14:textId="4D316A4D" w:rsidR="00893689" w:rsidRDefault="00893689" w:rsidP="005B71E8">
      <w:pPr>
        <w:pStyle w:val="Odstavecseseznamem"/>
        <w:spacing w:line="280" w:lineRule="atLeast"/>
        <w:jc w:val="both"/>
        <w:rPr>
          <w:rFonts w:ascii="Arial" w:hAnsi="Arial" w:cs="Arial"/>
        </w:rPr>
      </w:pPr>
    </w:p>
    <w:p w14:paraId="7BC7EA87" w14:textId="3F7D4616" w:rsidR="005B71E8" w:rsidRDefault="005B71E8" w:rsidP="005B71E8">
      <w:pPr>
        <w:pStyle w:val="Odstavecseseznamem"/>
        <w:spacing w:line="280" w:lineRule="atLeast"/>
        <w:jc w:val="both"/>
        <w:rPr>
          <w:rFonts w:ascii="Arial" w:hAnsi="Arial" w:cs="Arial"/>
        </w:rPr>
      </w:pPr>
    </w:p>
    <w:p w14:paraId="43F69C60" w14:textId="77777777" w:rsidR="005B71E8" w:rsidRPr="000871AC" w:rsidRDefault="005B71E8" w:rsidP="005B71E8">
      <w:pPr>
        <w:pStyle w:val="Odstavecseseznamem"/>
        <w:spacing w:line="280" w:lineRule="atLeast"/>
        <w:jc w:val="both"/>
        <w:rPr>
          <w:rFonts w:ascii="Arial" w:hAnsi="Arial" w:cs="Arial"/>
        </w:rPr>
      </w:pPr>
    </w:p>
    <w:p w14:paraId="0C42BFF3" w14:textId="77777777" w:rsidR="00893689" w:rsidRPr="000871AC" w:rsidRDefault="00893689" w:rsidP="005B71E8">
      <w:pPr>
        <w:pStyle w:val="Odstavecseseznamem"/>
        <w:numPr>
          <w:ilvl w:val="0"/>
          <w:numId w:val="77"/>
        </w:numPr>
        <w:spacing w:before="120" w:after="120" w:line="280" w:lineRule="atLeast"/>
        <w:ind w:left="714" w:hanging="357"/>
        <w:contextualSpacing w:val="0"/>
        <w:jc w:val="both"/>
        <w:rPr>
          <w:rFonts w:ascii="Arial" w:hAnsi="Arial" w:cs="Arial"/>
          <w:b/>
        </w:rPr>
      </w:pPr>
      <w:r w:rsidRPr="000871AC">
        <w:rPr>
          <w:rFonts w:ascii="Arial" w:hAnsi="Arial" w:cs="Arial"/>
          <w:b/>
        </w:rPr>
        <w:lastRenderedPageBreak/>
        <w:t>EKOLOGICKÉ ASPEKTY</w:t>
      </w:r>
    </w:p>
    <w:p w14:paraId="77CA8DF0" w14:textId="77777777" w:rsidR="00893689" w:rsidRDefault="00893689" w:rsidP="005B71E8">
      <w:pPr>
        <w:pStyle w:val="Odstavecseseznamem"/>
        <w:spacing w:line="280" w:lineRule="atLeast"/>
        <w:jc w:val="both"/>
        <w:rPr>
          <w:rFonts w:ascii="Arial" w:hAnsi="Arial" w:cs="Arial"/>
        </w:rPr>
      </w:pPr>
      <w:r w:rsidRPr="007976CD">
        <w:rPr>
          <w:rFonts w:ascii="Arial" w:hAnsi="Arial" w:cs="Arial"/>
        </w:rPr>
        <w:t>Smluvní strany</w:t>
      </w:r>
      <w:r>
        <w:rPr>
          <w:rFonts w:ascii="Arial" w:hAnsi="Arial" w:cs="Arial"/>
        </w:rPr>
        <w:t xml:space="preserve"> se</w:t>
      </w:r>
      <w:r w:rsidRPr="000871AC">
        <w:rPr>
          <w:rFonts w:ascii="Arial" w:hAnsi="Arial" w:cs="Arial"/>
        </w:rPr>
        <w:t xml:space="preserve"> hlásí k hodnotám odsuzujícím jednání nežádoucí z ekologického hlediska</w:t>
      </w:r>
      <w:r>
        <w:rPr>
          <w:rFonts w:ascii="Arial" w:hAnsi="Arial" w:cs="Arial"/>
        </w:rPr>
        <w:t xml:space="preserve">, čímž </w:t>
      </w:r>
      <w:r w:rsidRPr="000871AC">
        <w:rPr>
          <w:rFonts w:ascii="Arial" w:hAnsi="Arial" w:cs="Arial"/>
        </w:rPr>
        <w:t>se rozumí zejména jakékoliv jednání, které je v rozporu se správním či trestním právem</w:t>
      </w:r>
      <w:r>
        <w:rPr>
          <w:rFonts w:ascii="Arial" w:hAnsi="Arial" w:cs="Arial"/>
        </w:rPr>
        <w:br/>
      </w:r>
      <w:r w:rsidRPr="000871AC">
        <w:rPr>
          <w:rFonts w:ascii="Arial" w:hAnsi="Arial" w:cs="Arial"/>
        </w:rPr>
        <w:t>a jehož cílem, vedlejším efektem či konečným nebo dílčím důsledkem je poškozování životního prostředí v jakékoliv formě, ať už z hlediska ekologické zátěže, udržitelnosti, nežádoucího vlivu na lidský organismus či živou a</w:t>
      </w:r>
      <w:r>
        <w:rPr>
          <w:rFonts w:ascii="Arial" w:hAnsi="Arial" w:cs="Arial"/>
        </w:rPr>
        <w:t> </w:t>
      </w:r>
      <w:r w:rsidRPr="000871AC">
        <w:rPr>
          <w:rFonts w:ascii="Arial" w:hAnsi="Arial" w:cs="Arial"/>
        </w:rPr>
        <w:t>neživou přírodu, vypouštění zplodin do ovzduší, nebo jakoukoliv obdobnou činnost.</w:t>
      </w:r>
    </w:p>
    <w:p w14:paraId="7D212231" w14:textId="52F0C44E" w:rsidR="00C159BD" w:rsidRDefault="00C159BD" w:rsidP="00C159BD">
      <w:pPr>
        <w:spacing w:after="120" w:line="276" w:lineRule="auto"/>
        <w:rPr>
          <w:rStyle w:val="Odkaznakoment"/>
          <w:rFonts w:ascii="Arial" w:hAnsi="Arial" w:cs="Arial"/>
          <w:sz w:val="20"/>
          <w:szCs w:val="20"/>
        </w:rPr>
      </w:pPr>
    </w:p>
    <w:p w14:paraId="2F580FF9" w14:textId="77777777" w:rsidR="0076366A" w:rsidRPr="00616227" w:rsidRDefault="0076366A" w:rsidP="0076366A">
      <w:pPr>
        <w:spacing w:after="120" w:line="276" w:lineRule="auto"/>
        <w:rPr>
          <w:rStyle w:val="Odkaznakoment"/>
          <w:rFonts w:ascii="Arial" w:hAnsi="Arial" w:cs="Arial"/>
          <w:sz w:val="20"/>
          <w:szCs w:val="20"/>
        </w:rPr>
      </w:pPr>
    </w:p>
    <w:sectPr w:rsidR="0076366A" w:rsidRPr="00616227" w:rsidSect="005603CA">
      <w:pgSz w:w="11906" w:h="16838" w:code="9"/>
      <w:pgMar w:top="1418" w:right="849" w:bottom="993" w:left="1701" w:header="851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80516" w14:textId="77777777" w:rsidR="00AE0287" w:rsidRDefault="00AE0287">
      <w:r>
        <w:separator/>
      </w:r>
    </w:p>
  </w:endnote>
  <w:endnote w:type="continuationSeparator" w:id="0">
    <w:p w14:paraId="044A0766" w14:textId="77777777" w:rsidR="00AE0287" w:rsidRDefault="00AE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manE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EE">
    <w:altName w:val="Courier New"/>
    <w:panose1 w:val="00000000000000000000"/>
    <w:charset w:val="02"/>
    <w:family w:val="swiss"/>
    <w:notTrueType/>
    <w:pitch w:val="variable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0BE8D" w14:textId="77777777" w:rsidR="00AE0287" w:rsidRDefault="00AE0287" w:rsidP="0031202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44B0003" w14:textId="77777777" w:rsidR="00AE0287" w:rsidRDefault="00AE0287">
    <w:pPr>
      <w:pStyle w:val="Zpat"/>
      <w:ind w:right="360"/>
    </w:pPr>
  </w:p>
  <w:p w14:paraId="2C4C564C" w14:textId="77777777" w:rsidR="00AE0287" w:rsidRDefault="00AE0287"/>
  <w:p w14:paraId="079767F9" w14:textId="77777777" w:rsidR="00AE0287" w:rsidRDefault="00AE0287"/>
  <w:p w14:paraId="567C5E13" w14:textId="77777777" w:rsidR="00AE0287" w:rsidRDefault="00AE02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C0821" w14:textId="06125123" w:rsidR="00AE0287" w:rsidRPr="007D196C" w:rsidRDefault="00AE0287" w:rsidP="00312023">
    <w:pPr>
      <w:pStyle w:val="Zpat"/>
      <w:pBdr>
        <w:top w:val="single" w:sz="4" w:space="1" w:color="auto"/>
      </w:pBdr>
      <w:jc w:val="center"/>
      <w:rPr>
        <w:rFonts w:ascii="Arial" w:hAnsi="Arial" w:cs="Arial"/>
        <w:lang w:val="cs-CZ"/>
      </w:rPr>
    </w:pPr>
    <w:r w:rsidRPr="007D196C">
      <w:rPr>
        <w:rFonts w:ascii="Arial" w:hAnsi="Arial" w:cs="Arial"/>
        <w:lang w:val="cs-CZ"/>
      </w:rPr>
      <w:t xml:space="preserve">Strana </w:t>
    </w:r>
    <w:r w:rsidRPr="007D196C">
      <w:rPr>
        <w:rFonts w:ascii="Arial" w:hAnsi="Arial" w:cs="Arial"/>
      </w:rPr>
      <w:fldChar w:fldCharType="begin"/>
    </w:r>
    <w:r w:rsidRPr="007D196C">
      <w:rPr>
        <w:rFonts w:ascii="Arial" w:hAnsi="Arial" w:cs="Arial"/>
      </w:rPr>
      <w:instrText>PAGE   \* MERGEFORMAT</w:instrText>
    </w:r>
    <w:r w:rsidRPr="007D196C">
      <w:rPr>
        <w:rFonts w:ascii="Arial" w:hAnsi="Arial" w:cs="Arial"/>
      </w:rPr>
      <w:fldChar w:fldCharType="separate"/>
    </w:r>
    <w:r w:rsidRPr="007D196C">
      <w:rPr>
        <w:rFonts w:ascii="Arial" w:hAnsi="Arial" w:cs="Arial"/>
        <w:noProof/>
        <w:lang w:val="cs-CZ"/>
      </w:rPr>
      <w:t>1</w:t>
    </w:r>
    <w:r w:rsidRPr="007D196C">
      <w:rPr>
        <w:rFonts w:ascii="Arial" w:hAnsi="Arial" w:cs="Arial"/>
      </w:rPr>
      <w:fldChar w:fldCharType="end"/>
    </w:r>
    <w:r w:rsidRPr="007D196C">
      <w:rPr>
        <w:rFonts w:ascii="Arial" w:hAnsi="Arial" w:cs="Arial"/>
        <w:lang w:val="cs-CZ"/>
      </w:rPr>
      <w:t xml:space="preserve"> z </w:t>
    </w:r>
    <w:r w:rsidRPr="007D196C">
      <w:rPr>
        <w:rFonts w:ascii="Arial" w:hAnsi="Arial" w:cs="Arial"/>
        <w:lang w:val="cs-CZ"/>
      </w:rPr>
      <w:fldChar w:fldCharType="begin"/>
    </w:r>
    <w:r w:rsidRPr="007D196C">
      <w:rPr>
        <w:rFonts w:ascii="Arial" w:hAnsi="Arial" w:cs="Arial"/>
        <w:lang w:val="cs-CZ"/>
      </w:rPr>
      <w:instrText xml:space="preserve"> NUMPAGES   \* MERGEFORMAT </w:instrText>
    </w:r>
    <w:r w:rsidRPr="007D196C">
      <w:rPr>
        <w:rFonts w:ascii="Arial" w:hAnsi="Arial" w:cs="Arial"/>
        <w:lang w:val="cs-CZ"/>
      </w:rPr>
      <w:fldChar w:fldCharType="separate"/>
    </w:r>
    <w:r w:rsidRPr="007D196C">
      <w:rPr>
        <w:rFonts w:ascii="Arial" w:hAnsi="Arial" w:cs="Arial"/>
        <w:noProof/>
        <w:lang w:val="cs-CZ"/>
      </w:rPr>
      <w:t>18</w:t>
    </w:r>
    <w:r w:rsidRPr="007D196C">
      <w:rPr>
        <w:rFonts w:ascii="Arial" w:hAnsi="Arial" w:cs="Arial"/>
        <w:lang w:val="cs-CZ"/>
      </w:rPr>
      <w:fldChar w:fldCharType="end"/>
    </w:r>
    <w:r w:rsidRPr="007D196C">
      <w:rPr>
        <w:rFonts w:ascii="Arial" w:hAnsi="Arial" w:cs="Arial"/>
        <w:lang w:val="cs-CZ"/>
      </w:rPr>
      <w:t xml:space="preserve"> celkem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6C62A" w14:textId="77777777" w:rsidR="00AE0287" w:rsidRDefault="00AE02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EEAE3" w14:textId="77777777" w:rsidR="00AE0287" w:rsidRDefault="00AE0287">
      <w:r>
        <w:separator/>
      </w:r>
    </w:p>
  </w:footnote>
  <w:footnote w:type="continuationSeparator" w:id="0">
    <w:p w14:paraId="67143E50" w14:textId="77777777" w:rsidR="00AE0287" w:rsidRDefault="00AE0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69E04" w14:textId="77777777" w:rsidR="00AE0287" w:rsidRDefault="00AE0287"/>
  <w:p w14:paraId="6F88C236" w14:textId="77777777" w:rsidR="00AE0287" w:rsidRDefault="00AE0287"/>
  <w:p w14:paraId="6C8F8BBF" w14:textId="77777777" w:rsidR="00AE0287" w:rsidRDefault="00AE028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D829F" w14:textId="77777777" w:rsidR="00AE0287" w:rsidRDefault="00AE028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96AF1" w14:textId="77777777" w:rsidR="00AE0287" w:rsidRDefault="00AE02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" w15:restartNumberingAfterBreak="0">
    <w:nsid w:val="010013C8"/>
    <w:multiLevelType w:val="multilevel"/>
    <w:tmpl w:val="50DC743E"/>
    <w:lvl w:ilvl="0">
      <w:start w:val="1"/>
      <w:numFmt w:val="ordinal"/>
      <w:lvlText w:val="12.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ordinal"/>
      <w:lvlText w:val="%2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6E4665"/>
    <w:multiLevelType w:val="multilevel"/>
    <w:tmpl w:val="DE90EEAA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Arial" w:hAnsi="Arial" w:cs="Times New Roman" w:hint="default"/>
        <w:b/>
        <w:i/>
        <w:sz w:val="24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/>
        <w:sz w:val="24"/>
      </w:rPr>
    </w:lvl>
    <w:lvl w:ilvl="3">
      <w:start w:val="1"/>
      <w:numFmt w:val="decimal"/>
      <w:pStyle w:val="Nadpis2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b/>
        <w:i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b/>
        <w:i/>
        <w:sz w:val="24"/>
      </w:rPr>
    </w:lvl>
  </w:abstractNum>
  <w:abstractNum w:abstractNumId="3" w15:restartNumberingAfterBreak="0">
    <w:nsid w:val="03CC6A1B"/>
    <w:multiLevelType w:val="multilevel"/>
    <w:tmpl w:val="0405001F"/>
    <w:numStyleLink w:val="Styl14"/>
  </w:abstractNum>
  <w:abstractNum w:abstractNumId="4" w15:restartNumberingAfterBreak="0">
    <w:nsid w:val="05E66B73"/>
    <w:multiLevelType w:val="multilevel"/>
    <w:tmpl w:val="735CF2D6"/>
    <w:styleLink w:val="Styl5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6C13FC3"/>
    <w:multiLevelType w:val="multilevel"/>
    <w:tmpl w:val="FA60D8F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07F44CA5"/>
    <w:multiLevelType w:val="singleLevel"/>
    <w:tmpl w:val="BD04C6C6"/>
    <w:lvl w:ilvl="0">
      <w:start w:val="1"/>
      <w:numFmt w:val="bullet"/>
      <w:pStyle w:val="Znaka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FD5097A"/>
    <w:multiLevelType w:val="multilevel"/>
    <w:tmpl w:val="30DE3C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105A6F76"/>
    <w:multiLevelType w:val="multilevel"/>
    <w:tmpl w:val="0405001D"/>
    <w:styleLink w:val="Styl7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2156633"/>
    <w:multiLevelType w:val="multilevel"/>
    <w:tmpl w:val="F4F29BCA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ascii="Palatino Linotype" w:hAnsi="Palatino Linotype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ascii="Palatino Linotype" w:hAnsi="Palatino Linotype" w:cs="Times New Roman" w:hint="default"/>
        <w:i w:val="0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cs="Times New Roman" w:hint="default"/>
      </w:rPr>
    </w:lvl>
  </w:abstractNum>
  <w:abstractNum w:abstractNumId="10" w15:restartNumberingAfterBreak="0">
    <w:nsid w:val="13D515C2"/>
    <w:multiLevelType w:val="multilevel"/>
    <w:tmpl w:val="EB7E0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16056980"/>
    <w:multiLevelType w:val="multilevel"/>
    <w:tmpl w:val="01DCC854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2" w15:restartNumberingAfterBreak="0">
    <w:nsid w:val="16683C06"/>
    <w:multiLevelType w:val="multilevel"/>
    <w:tmpl w:val="C2B418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6EE66DB"/>
    <w:multiLevelType w:val="multilevel"/>
    <w:tmpl w:val="34A04E3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A974C16"/>
    <w:multiLevelType w:val="hybridMultilevel"/>
    <w:tmpl w:val="6E948FD6"/>
    <w:lvl w:ilvl="0" w:tplc="81D07590">
      <w:start w:val="1"/>
      <w:numFmt w:val="bullet"/>
      <w:pStyle w:val="DStextseznamu1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4B311E"/>
    <w:multiLevelType w:val="multilevel"/>
    <w:tmpl w:val="1AC66278"/>
    <w:lvl w:ilvl="0">
      <w:start w:val="1"/>
      <w:numFmt w:val="ordinal"/>
      <w:lvlText w:val="8.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574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CC9707F"/>
    <w:multiLevelType w:val="hybridMultilevel"/>
    <w:tmpl w:val="23AA9F7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D284190"/>
    <w:multiLevelType w:val="multilevel"/>
    <w:tmpl w:val="0405001F"/>
    <w:styleLink w:val="Styl1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D602B87"/>
    <w:multiLevelType w:val="singleLevel"/>
    <w:tmpl w:val="0E8EBE5E"/>
    <w:lvl w:ilvl="0">
      <w:start w:val="1"/>
      <w:numFmt w:val="bullet"/>
      <w:pStyle w:val="Odr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EDF7E17"/>
    <w:multiLevelType w:val="multilevel"/>
    <w:tmpl w:val="0405001D"/>
    <w:styleLink w:val="Styl8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FC91835"/>
    <w:multiLevelType w:val="multilevel"/>
    <w:tmpl w:val="7E74B780"/>
    <w:styleLink w:val="Styl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06E4671"/>
    <w:multiLevelType w:val="hybridMultilevel"/>
    <w:tmpl w:val="185E3E7E"/>
    <w:lvl w:ilvl="0" w:tplc="C548DF96">
      <w:start w:val="1"/>
      <w:numFmt w:val="decimal"/>
      <w:lvlText w:val="%1."/>
      <w:lvlJc w:val="left"/>
      <w:pPr>
        <w:ind w:left="283" w:hanging="283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706" w:hanging="180"/>
      </w:pPr>
    </w:lvl>
    <w:lvl w:ilvl="3" w:tplc="0405000F">
      <w:start w:val="1"/>
      <w:numFmt w:val="decimal"/>
      <w:lvlText w:val="%4."/>
      <w:lvlJc w:val="left"/>
      <w:pPr>
        <w:ind w:left="2426" w:hanging="360"/>
      </w:pPr>
    </w:lvl>
    <w:lvl w:ilvl="4" w:tplc="04050019">
      <w:start w:val="1"/>
      <w:numFmt w:val="lowerLetter"/>
      <w:lvlText w:val="%5."/>
      <w:lvlJc w:val="left"/>
      <w:pPr>
        <w:ind w:left="3146" w:hanging="360"/>
      </w:pPr>
    </w:lvl>
    <w:lvl w:ilvl="5" w:tplc="0405001B">
      <w:start w:val="1"/>
      <w:numFmt w:val="lowerRoman"/>
      <w:lvlText w:val="%6."/>
      <w:lvlJc w:val="right"/>
      <w:pPr>
        <w:ind w:left="3866" w:hanging="180"/>
      </w:pPr>
    </w:lvl>
    <w:lvl w:ilvl="6" w:tplc="0405000F">
      <w:start w:val="1"/>
      <w:numFmt w:val="decimal"/>
      <w:lvlText w:val="%7."/>
      <w:lvlJc w:val="left"/>
      <w:pPr>
        <w:ind w:left="4586" w:hanging="360"/>
      </w:pPr>
    </w:lvl>
    <w:lvl w:ilvl="7" w:tplc="04050019">
      <w:start w:val="1"/>
      <w:numFmt w:val="lowerLetter"/>
      <w:lvlText w:val="%8."/>
      <w:lvlJc w:val="left"/>
      <w:pPr>
        <w:ind w:left="5306" w:hanging="360"/>
      </w:pPr>
    </w:lvl>
    <w:lvl w:ilvl="8" w:tplc="0405001B">
      <w:start w:val="1"/>
      <w:numFmt w:val="lowerRoman"/>
      <w:lvlText w:val="%9."/>
      <w:lvlJc w:val="right"/>
      <w:pPr>
        <w:ind w:left="6026" w:hanging="180"/>
      </w:pPr>
    </w:lvl>
  </w:abstractNum>
  <w:abstractNum w:abstractNumId="22" w15:restartNumberingAfterBreak="0">
    <w:nsid w:val="217C3B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19E7219"/>
    <w:multiLevelType w:val="hybridMultilevel"/>
    <w:tmpl w:val="DFD47C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AE3D9F"/>
    <w:multiLevelType w:val="singleLevel"/>
    <w:tmpl w:val="63367C8E"/>
    <w:lvl w:ilvl="0">
      <w:start w:val="1"/>
      <w:numFmt w:val="bullet"/>
      <w:pStyle w:val="Znaka1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25" w15:restartNumberingAfterBreak="0">
    <w:nsid w:val="22B668F8"/>
    <w:multiLevelType w:val="hybridMultilevel"/>
    <w:tmpl w:val="5B66CF98"/>
    <w:lvl w:ilvl="0" w:tplc="0405000F">
      <w:start w:val="1"/>
      <w:numFmt w:val="decimal"/>
      <w:pStyle w:val="StylNadpis1modry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30A6E5C"/>
    <w:multiLevelType w:val="multilevel"/>
    <w:tmpl w:val="FF12E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yle2"/>
      <w:lvlText w:val="%1.%2."/>
      <w:lvlJc w:val="left"/>
      <w:pPr>
        <w:tabs>
          <w:tab w:val="num" w:pos="1283"/>
        </w:tabs>
        <w:ind w:left="1283" w:hanging="432"/>
      </w:pPr>
    </w:lvl>
    <w:lvl w:ilvl="2">
      <w:start w:val="1"/>
      <w:numFmt w:val="decimal"/>
      <w:pStyle w:val="Style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 w15:restartNumberingAfterBreak="0">
    <w:nsid w:val="271E6F92"/>
    <w:multiLevelType w:val="multilevel"/>
    <w:tmpl w:val="365254D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  <w:sz w:val="20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29A67BB0"/>
    <w:multiLevelType w:val="multilevel"/>
    <w:tmpl w:val="0405001F"/>
    <w:numStyleLink w:val="Styl13"/>
  </w:abstractNum>
  <w:abstractNum w:abstractNumId="29" w15:restartNumberingAfterBreak="0">
    <w:nsid w:val="2C113D80"/>
    <w:multiLevelType w:val="multilevel"/>
    <w:tmpl w:val="48A431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0" w15:restartNumberingAfterBreak="0">
    <w:nsid w:val="2C1B3C18"/>
    <w:multiLevelType w:val="multilevel"/>
    <w:tmpl w:val="94EE0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2C3E7BFF"/>
    <w:multiLevelType w:val="hybridMultilevel"/>
    <w:tmpl w:val="733EAA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D607295"/>
    <w:multiLevelType w:val="multilevel"/>
    <w:tmpl w:val="0405001F"/>
    <w:styleLink w:val="Styl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3DF2AAD"/>
    <w:multiLevelType w:val="hybridMultilevel"/>
    <w:tmpl w:val="F0882016"/>
    <w:lvl w:ilvl="0" w:tplc="210A01FE">
      <w:start w:val="1"/>
      <w:numFmt w:val="lowerLetter"/>
      <w:pStyle w:val="Abeceda"/>
      <w:lvlText w:val="%1)"/>
      <w:lvlJc w:val="left"/>
      <w:pPr>
        <w:ind w:left="567" w:hanging="283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990" w:hanging="180"/>
      </w:pPr>
    </w:lvl>
    <w:lvl w:ilvl="3" w:tplc="0405000F">
      <w:start w:val="1"/>
      <w:numFmt w:val="decimal"/>
      <w:lvlText w:val="%4."/>
      <w:lvlJc w:val="left"/>
      <w:pPr>
        <w:ind w:left="2710" w:hanging="360"/>
      </w:pPr>
    </w:lvl>
    <w:lvl w:ilvl="4" w:tplc="04050019">
      <w:start w:val="1"/>
      <w:numFmt w:val="lowerLetter"/>
      <w:lvlText w:val="%5."/>
      <w:lvlJc w:val="left"/>
      <w:pPr>
        <w:ind w:left="3430" w:hanging="360"/>
      </w:pPr>
    </w:lvl>
    <w:lvl w:ilvl="5" w:tplc="0405001B">
      <w:start w:val="1"/>
      <w:numFmt w:val="lowerRoman"/>
      <w:lvlText w:val="%6."/>
      <w:lvlJc w:val="right"/>
      <w:pPr>
        <w:ind w:left="4150" w:hanging="180"/>
      </w:pPr>
    </w:lvl>
    <w:lvl w:ilvl="6" w:tplc="0405000F">
      <w:start w:val="1"/>
      <w:numFmt w:val="decimal"/>
      <w:lvlText w:val="%7."/>
      <w:lvlJc w:val="left"/>
      <w:pPr>
        <w:ind w:left="4870" w:hanging="360"/>
      </w:pPr>
    </w:lvl>
    <w:lvl w:ilvl="7" w:tplc="04050019">
      <w:start w:val="1"/>
      <w:numFmt w:val="lowerLetter"/>
      <w:lvlText w:val="%8."/>
      <w:lvlJc w:val="left"/>
      <w:pPr>
        <w:ind w:left="5590" w:hanging="360"/>
      </w:pPr>
    </w:lvl>
    <w:lvl w:ilvl="8" w:tplc="0405001B">
      <w:start w:val="1"/>
      <w:numFmt w:val="lowerRoman"/>
      <w:lvlText w:val="%9."/>
      <w:lvlJc w:val="right"/>
      <w:pPr>
        <w:ind w:left="6310" w:hanging="180"/>
      </w:pPr>
    </w:lvl>
  </w:abstractNum>
  <w:abstractNum w:abstractNumId="34" w15:restartNumberingAfterBreak="0">
    <w:nsid w:val="362C6FCD"/>
    <w:multiLevelType w:val="multilevel"/>
    <w:tmpl w:val="2258EF1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389C6D0C"/>
    <w:multiLevelType w:val="multilevel"/>
    <w:tmpl w:val="5BCC3BFC"/>
    <w:lvl w:ilvl="0">
      <w:start w:val="1"/>
      <w:numFmt w:val="ordinal"/>
      <w:lvlText w:val="8.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574" w:hanging="432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95944CC"/>
    <w:multiLevelType w:val="multilevel"/>
    <w:tmpl w:val="98AA2DB0"/>
    <w:lvl w:ilvl="0">
      <w:start w:val="1"/>
      <w:numFmt w:val="ordinal"/>
      <w:lvlText w:val="5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3AF17D4A"/>
    <w:multiLevelType w:val="multilevel"/>
    <w:tmpl w:val="0405001F"/>
    <w:numStyleLink w:val="Styl12"/>
  </w:abstractNum>
  <w:abstractNum w:abstractNumId="38" w15:restartNumberingAfterBreak="0">
    <w:nsid w:val="3D3D1D0D"/>
    <w:multiLevelType w:val="hybridMultilevel"/>
    <w:tmpl w:val="982C603C"/>
    <w:lvl w:ilvl="0" w:tplc="40D6B99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F376DD8"/>
    <w:multiLevelType w:val="multilevel"/>
    <w:tmpl w:val="0405001F"/>
    <w:lvl w:ilvl="0">
      <w:start w:val="1"/>
      <w:numFmt w:val="decimal"/>
      <w:pStyle w:val="Seznamsodrkami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cs="Times New Roman"/>
      </w:rPr>
    </w:lvl>
  </w:abstractNum>
  <w:abstractNum w:abstractNumId="40" w15:restartNumberingAfterBreak="0">
    <w:nsid w:val="3F8F090A"/>
    <w:multiLevelType w:val="multilevel"/>
    <w:tmpl w:val="0405001D"/>
    <w:styleLink w:val="Styl4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405C3AB4"/>
    <w:multiLevelType w:val="multilevel"/>
    <w:tmpl w:val="E1AE6D72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C90246"/>
    <w:multiLevelType w:val="multilevel"/>
    <w:tmpl w:val="812AA304"/>
    <w:lvl w:ilvl="0">
      <w:start w:val="1"/>
      <w:numFmt w:val="decimal"/>
      <w:pStyle w:val="DS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DSNadpis2"/>
      <w:lvlText w:val="%1.%2"/>
      <w:lvlJc w:val="left"/>
      <w:pPr>
        <w:tabs>
          <w:tab w:val="num" w:pos="680"/>
        </w:tabs>
        <w:ind w:left="680" w:hanging="499"/>
      </w:pPr>
      <w:rPr>
        <w:rFonts w:cs="Times New Roman"/>
      </w:rPr>
    </w:lvl>
    <w:lvl w:ilvl="2">
      <w:start w:val="1"/>
      <w:numFmt w:val="decimal"/>
      <w:pStyle w:val="DSNadpis3"/>
      <w:lvlText w:val="%1.%2.%3"/>
      <w:lvlJc w:val="left"/>
      <w:pPr>
        <w:tabs>
          <w:tab w:val="num" w:pos="1077"/>
        </w:tabs>
        <w:ind w:left="720" w:hanging="363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3" w15:restartNumberingAfterBreak="0">
    <w:nsid w:val="424E7A2A"/>
    <w:multiLevelType w:val="hybridMultilevel"/>
    <w:tmpl w:val="DB04CB9C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44D303FC"/>
    <w:multiLevelType w:val="multilevel"/>
    <w:tmpl w:val="439E66EC"/>
    <w:styleLink w:val="Styl16"/>
    <w:lvl w:ilvl="0">
      <w:start w:val="1"/>
      <w:numFmt w:val="none"/>
      <w:lvlText w:val="6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4615690C"/>
    <w:multiLevelType w:val="multilevel"/>
    <w:tmpl w:val="F772581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6" w15:restartNumberingAfterBreak="0">
    <w:nsid w:val="4A76526B"/>
    <w:multiLevelType w:val="hybridMultilevel"/>
    <w:tmpl w:val="582C1532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4ACE064C"/>
    <w:multiLevelType w:val="multilevel"/>
    <w:tmpl w:val="A692CC9C"/>
    <w:styleLink w:val="Styl6"/>
    <w:lvl w:ilvl="0">
      <w:start w:val="4"/>
      <w:numFmt w:val="decimal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8" w15:restartNumberingAfterBreak="0">
    <w:nsid w:val="4AF26F0B"/>
    <w:multiLevelType w:val="singleLevel"/>
    <w:tmpl w:val="9B72F4D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9" w15:restartNumberingAfterBreak="0">
    <w:nsid w:val="4B4725F6"/>
    <w:multiLevelType w:val="multilevel"/>
    <w:tmpl w:val="1E66AD5A"/>
    <w:lvl w:ilvl="0">
      <w:start w:val="1"/>
      <w:numFmt w:val="bullet"/>
      <w:pStyle w:val="Horak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Horak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F0E1D63"/>
    <w:multiLevelType w:val="hybridMultilevel"/>
    <w:tmpl w:val="02F25994"/>
    <w:lvl w:ilvl="0" w:tplc="0DFE073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51685B49"/>
    <w:multiLevelType w:val="multilevel"/>
    <w:tmpl w:val="04684B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7"/>
        </w:tabs>
        <w:ind w:left="857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-687"/>
        </w:tabs>
        <w:ind w:left="-903" w:hanging="504"/>
      </w:pPr>
    </w:lvl>
    <w:lvl w:ilvl="3">
      <w:start w:val="1"/>
      <w:numFmt w:val="decimal"/>
      <w:lvlText w:val="%1.%2.%3.%4."/>
      <w:lvlJc w:val="left"/>
      <w:pPr>
        <w:tabs>
          <w:tab w:val="num" w:pos="-327"/>
        </w:tabs>
        <w:ind w:left="-399" w:hanging="648"/>
      </w:pPr>
    </w:lvl>
    <w:lvl w:ilvl="4">
      <w:start w:val="1"/>
      <w:numFmt w:val="decimal"/>
      <w:lvlText w:val="%1.%2.%3.%4.%5."/>
      <w:lvlJc w:val="left"/>
      <w:pPr>
        <w:tabs>
          <w:tab w:val="num" w:pos="393"/>
        </w:tabs>
        <w:ind w:left="105" w:hanging="792"/>
      </w:pPr>
    </w:lvl>
    <w:lvl w:ilvl="5">
      <w:start w:val="1"/>
      <w:numFmt w:val="decimal"/>
      <w:lvlText w:val="%1.%2.%3.%4.%5.%6."/>
      <w:lvlJc w:val="left"/>
      <w:pPr>
        <w:tabs>
          <w:tab w:val="num" w:pos="753"/>
        </w:tabs>
        <w:ind w:left="609" w:hanging="936"/>
      </w:pPr>
    </w:lvl>
    <w:lvl w:ilvl="6">
      <w:start w:val="1"/>
      <w:numFmt w:val="decimal"/>
      <w:lvlText w:val="%1.%2.%3.%4.%5.%6.%7."/>
      <w:lvlJc w:val="left"/>
      <w:pPr>
        <w:tabs>
          <w:tab w:val="num" w:pos="1473"/>
        </w:tabs>
        <w:ind w:left="111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833"/>
        </w:tabs>
        <w:ind w:left="161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553"/>
        </w:tabs>
        <w:ind w:left="2193" w:hanging="1440"/>
      </w:pPr>
    </w:lvl>
  </w:abstractNum>
  <w:abstractNum w:abstractNumId="52" w15:restartNumberingAfterBreak="0">
    <w:nsid w:val="53244E23"/>
    <w:multiLevelType w:val="multilevel"/>
    <w:tmpl w:val="0405001F"/>
    <w:styleLink w:val="Styl1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53D56BDB"/>
    <w:multiLevelType w:val="multilevel"/>
    <w:tmpl w:val="0405001D"/>
    <w:styleLink w:val="Styl1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 w15:restartNumberingAfterBreak="0">
    <w:nsid w:val="544F2A6A"/>
    <w:multiLevelType w:val="multilevel"/>
    <w:tmpl w:val="4956C134"/>
    <w:lvl w:ilvl="0">
      <w:start w:val="1"/>
      <w:numFmt w:val="ordinal"/>
      <w:lvlText w:val="7.%1"/>
      <w:lvlJc w:val="left"/>
      <w:pPr>
        <w:ind w:left="360" w:hanging="360"/>
      </w:pPr>
      <w:rPr>
        <w:rFonts w:hint="default"/>
        <w:sz w:val="20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56A40EA0"/>
    <w:multiLevelType w:val="hybridMultilevel"/>
    <w:tmpl w:val="8F0648E0"/>
    <w:lvl w:ilvl="0" w:tplc="04050001">
      <w:start w:val="1"/>
      <w:numFmt w:val="bullet"/>
      <w:pStyle w:val="StylNadpis4modrepismo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pStyle w:val="StylNadpis4modrepismo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5F242DB7"/>
    <w:multiLevelType w:val="hybridMultilevel"/>
    <w:tmpl w:val="3BCC93D2"/>
    <w:lvl w:ilvl="0" w:tplc="4EFEC23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FB159DE"/>
    <w:multiLevelType w:val="hybridMultilevel"/>
    <w:tmpl w:val="D9285D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0461DFE"/>
    <w:multiLevelType w:val="hybridMultilevel"/>
    <w:tmpl w:val="E65E5098"/>
    <w:lvl w:ilvl="0" w:tplc="C25CE474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1345876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622C0529"/>
    <w:multiLevelType w:val="hybridMultilevel"/>
    <w:tmpl w:val="63C6F81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72F4D65"/>
    <w:multiLevelType w:val="hybridMultilevel"/>
    <w:tmpl w:val="E2B27712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2" w15:restartNumberingAfterBreak="0">
    <w:nsid w:val="6A6C1151"/>
    <w:multiLevelType w:val="multilevel"/>
    <w:tmpl w:val="0405001F"/>
    <w:styleLink w:val="Styl1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6A8076A5"/>
    <w:multiLevelType w:val="multilevel"/>
    <w:tmpl w:val="09BCE914"/>
    <w:lvl w:ilvl="0">
      <w:start w:val="1"/>
      <w:numFmt w:val="decimal"/>
      <w:pStyle w:val="Seznamslastruktur"/>
      <w:lvlText w:val="%1.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555"/>
        </w:tabs>
        <w:ind w:left="3402" w:hanging="567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969"/>
        </w:tabs>
        <w:ind w:left="3969" w:hanging="567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536"/>
        </w:tabs>
        <w:ind w:left="4536" w:hanging="56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103"/>
        </w:tabs>
        <w:ind w:left="5103" w:hanging="567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670"/>
        </w:tabs>
        <w:ind w:left="5670" w:hanging="567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237"/>
        </w:tabs>
        <w:ind w:left="6237" w:hanging="567"/>
      </w:pPr>
      <w:rPr>
        <w:rFonts w:cs="Times New Roman" w:hint="default"/>
      </w:rPr>
    </w:lvl>
  </w:abstractNum>
  <w:abstractNum w:abstractNumId="64" w15:restartNumberingAfterBreak="0">
    <w:nsid w:val="6C3A3BDB"/>
    <w:multiLevelType w:val="hybridMultilevel"/>
    <w:tmpl w:val="63AE7FC8"/>
    <w:lvl w:ilvl="0" w:tplc="3154D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CFE08CC"/>
    <w:multiLevelType w:val="multilevel"/>
    <w:tmpl w:val="37C60D76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1800"/>
      </w:pPr>
      <w:rPr>
        <w:rFonts w:hint="default"/>
      </w:rPr>
    </w:lvl>
  </w:abstractNum>
  <w:abstractNum w:abstractNumId="66" w15:restartNumberingAfterBreak="0">
    <w:nsid w:val="6FBE0B89"/>
    <w:multiLevelType w:val="singleLevel"/>
    <w:tmpl w:val="9A285F0A"/>
    <w:lvl w:ilvl="0">
      <w:start w:val="1"/>
      <w:numFmt w:val="decimal"/>
      <w:pStyle w:val="Varianta"/>
      <w:lvlText w:val="%1."/>
      <w:lvlJc w:val="left"/>
      <w:pPr>
        <w:tabs>
          <w:tab w:val="num" w:pos="1134"/>
        </w:tabs>
        <w:ind w:left="1134" w:hanging="425"/>
      </w:pPr>
      <w:rPr>
        <w:rFonts w:cs="Times New Roman"/>
      </w:rPr>
    </w:lvl>
  </w:abstractNum>
  <w:abstractNum w:abstractNumId="67" w15:restartNumberingAfterBreak="0">
    <w:nsid w:val="705C525C"/>
    <w:multiLevelType w:val="hybridMultilevel"/>
    <w:tmpl w:val="AE3EED7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75ED5C30"/>
    <w:multiLevelType w:val="multilevel"/>
    <w:tmpl w:val="C28ABD60"/>
    <w:lvl w:ilvl="0">
      <w:start w:val="1"/>
      <w:numFmt w:val="ordinal"/>
      <w:lvlText w:val="8.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574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77FB1BEB"/>
    <w:multiLevelType w:val="multilevel"/>
    <w:tmpl w:val="8C5AE488"/>
    <w:styleLink w:val="Styl9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none"/>
      <w:lvlText w:val="4.1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 w15:restartNumberingAfterBreak="0">
    <w:nsid w:val="78AD5254"/>
    <w:multiLevelType w:val="multilevel"/>
    <w:tmpl w:val="0405001F"/>
    <w:styleLink w:val="Styl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7B997758"/>
    <w:multiLevelType w:val="multilevel"/>
    <w:tmpl w:val="6F06C59C"/>
    <w:styleLink w:val="Styl11"/>
    <w:lvl w:ilvl="0">
      <w:start w:val="3"/>
      <w:numFmt w:val="none"/>
      <w:lvlText w:val="3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3.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2" w15:restartNumberingAfterBreak="0">
    <w:nsid w:val="7F1924CC"/>
    <w:multiLevelType w:val="multilevel"/>
    <w:tmpl w:val="BD8C3228"/>
    <w:lvl w:ilvl="0">
      <w:start w:val="1"/>
      <w:numFmt w:val="ordinal"/>
      <w:pStyle w:val="Nadpis3"/>
      <w:suff w:val="space"/>
      <w:lvlText w:val="%1"/>
      <w:lvlJc w:val="center"/>
      <w:rPr>
        <w:rFonts w:ascii="Times New Roman" w:hAnsi="Times New Roman" w:cs="Times New Roman" w:hint="default"/>
        <w:b/>
        <w:i w:val="0"/>
        <w:color w:val="000066"/>
        <w:sz w:val="32"/>
      </w:rPr>
    </w:lvl>
    <w:lvl w:ilvl="1">
      <w:start w:val="1"/>
      <w:numFmt w:val="ordinal"/>
      <w:pStyle w:val="Nadpis32"/>
      <w:suff w:val="space"/>
      <w:lvlText w:val="%1%2"/>
      <w:lvlJc w:val="left"/>
      <w:rPr>
        <w:rFonts w:ascii="Times New Roman" w:hAnsi="Times New Roman" w:cs="Times New Roman" w:hint="default"/>
        <w:b/>
        <w:i w:val="0"/>
        <w:color w:val="000066"/>
        <w:sz w:val="28"/>
      </w:rPr>
    </w:lvl>
    <w:lvl w:ilvl="2">
      <w:start w:val="1"/>
      <w:numFmt w:val="ordinal"/>
      <w:pStyle w:val="Nadpis321"/>
      <w:suff w:val="space"/>
      <w:lvlText w:val="%1%2%3"/>
      <w:lvlJc w:val="left"/>
      <w:rPr>
        <w:rFonts w:ascii="Times New Roman" w:hAnsi="Times New Roman" w:cs="Times New Roman" w:hint="default"/>
        <w:b/>
        <w:i/>
        <w:color w:val="000066"/>
        <w:sz w:val="28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3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F982CE3"/>
    <w:multiLevelType w:val="multilevel"/>
    <w:tmpl w:val="61268E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39"/>
  </w:num>
  <w:num w:numId="2">
    <w:abstractNumId w:val="72"/>
  </w:num>
  <w:num w:numId="3">
    <w:abstractNumId w:val="41"/>
  </w:num>
  <w:num w:numId="4">
    <w:abstractNumId w:val="2"/>
  </w:num>
  <w:num w:numId="5">
    <w:abstractNumId w:val="7"/>
  </w:num>
  <w:num w:numId="6">
    <w:abstractNumId w:val="18"/>
  </w:num>
  <w:num w:numId="7">
    <w:abstractNumId w:val="24"/>
  </w:num>
  <w:num w:numId="8">
    <w:abstractNumId w:val="6"/>
  </w:num>
  <w:num w:numId="9">
    <w:abstractNumId w:val="66"/>
  </w:num>
  <w:num w:numId="10">
    <w:abstractNumId w:val="48"/>
  </w:num>
  <w:num w:numId="11">
    <w:abstractNumId w:val="42"/>
  </w:num>
  <w:num w:numId="12">
    <w:abstractNumId w:val="14"/>
  </w:num>
  <w:num w:numId="13">
    <w:abstractNumId w:val="49"/>
  </w:num>
  <w:num w:numId="14">
    <w:abstractNumId w:val="11"/>
  </w:num>
  <w:num w:numId="15">
    <w:abstractNumId w:val="63"/>
  </w:num>
  <w:num w:numId="16">
    <w:abstractNumId w:val="56"/>
  </w:num>
  <w:num w:numId="17">
    <w:abstractNumId w:val="59"/>
  </w:num>
  <w:num w:numId="18">
    <w:abstractNumId w:val="70"/>
  </w:num>
  <w:num w:numId="19">
    <w:abstractNumId w:val="20"/>
  </w:num>
  <w:num w:numId="20">
    <w:abstractNumId w:val="40"/>
  </w:num>
  <w:num w:numId="21">
    <w:abstractNumId w:val="4"/>
  </w:num>
  <w:num w:numId="22">
    <w:abstractNumId w:val="47"/>
  </w:num>
  <w:num w:numId="23">
    <w:abstractNumId w:val="8"/>
  </w:num>
  <w:num w:numId="24">
    <w:abstractNumId w:val="19"/>
  </w:num>
  <w:num w:numId="25">
    <w:abstractNumId w:val="69"/>
  </w:num>
  <w:num w:numId="26">
    <w:abstractNumId w:val="22"/>
  </w:num>
  <w:num w:numId="27">
    <w:abstractNumId w:val="12"/>
  </w:num>
  <w:num w:numId="28">
    <w:abstractNumId w:val="32"/>
  </w:num>
  <w:num w:numId="29">
    <w:abstractNumId w:val="71"/>
  </w:num>
  <w:num w:numId="30">
    <w:abstractNumId w:val="17"/>
  </w:num>
  <w:num w:numId="31">
    <w:abstractNumId w:val="37"/>
  </w:num>
  <w:num w:numId="32">
    <w:abstractNumId w:val="28"/>
  </w:num>
  <w:num w:numId="33">
    <w:abstractNumId w:val="62"/>
  </w:num>
  <w:num w:numId="34">
    <w:abstractNumId w:val="36"/>
  </w:num>
  <w:num w:numId="35">
    <w:abstractNumId w:val="3"/>
  </w:num>
  <w:num w:numId="36">
    <w:abstractNumId w:val="52"/>
  </w:num>
  <w:num w:numId="37">
    <w:abstractNumId w:val="53"/>
  </w:num>
  <w:num w:numId="38">
    <w:abstractNumId w:val="44"/>
  </w:num>
  <w:num w:numId="39">
    <w:abstractNumId w:val="54"/>
  </w:num>
  <w:num w:numId="40">
    <w:abstractNumId w:val="68"/>
  </w:num>
  <w:num w:numId="41">
    <w:abstractNumId w:val="1"/>
  </w:num>
  <w:num w:numId="42">
    <w:abstractNumId w:val="67"/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5"/>
  </w:num>
  <w:num w:numId="45">
    <w:abstractNumId w:val="25"/>
  </w:num>
  <w:num w:numId="46">
    <w:abstractNumId w:val="0"/>
  </w:num>
  <w:num w:numId="47">
    <w:abstractNumId w:val="33"/>
  </w:num>
  <w:num w:numId="48">
    <w:abstractNumId w:val="21"/>
  </w:num>
  <w:num w:numId="49">
    <w:abstractNumId w:val="33"/>
    <w:lvlOverride w:ilvl="0">
      <w:startOverride w:val="1"/>
    </w:lvlOverride>
  </w:num>
  <w:num w:numId="50">
    <w:abstractNumId w:val="13"/>
  </w:num>
  <w:num w:numId="51">
    <w:abstractNumId w:val="29"/>
  </w:num>
  <w:num w:numId="52">
    <w:abstractNumId w:val="5"/>
  </w:num>
  <w:num w:numId="53">
    <w:abstractNumId w:val="45"/>
  </w:num>
  <w:num w:numId="54">
    <w:abstractNumId w:val="27"/>
  </w:num>
  <w:num w:numId="55">
    <w:abstractNumId w:val="15"/>
  </w:num>
  <w:num w:numId="56">
    <w:abstractNumId w:val="23"/>
  </w:num>
  <w:num w:numId="57">
    <w:abstractNumId w:val="34"/>
  </w:num>
  <w:num w:numId="5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0"/>
  </w:num>
  <w:num w:numId="60">
    <w:abstractNumId w:val="9"/>
  </w:num>
  <w:num w:numId="61">
    <w:abstractNumId w:val="50"/>
  </w:num>
  <w:num w:numId="62">
    <w:abstractNumId w:val="43"/>
  </w:num>
  <w:num w:numId="6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74"/>
  </w:num>
  <w:num w:numId="65">
    <w:abstractNumId w:val="35"/>
  </w:num>
  <w:num w:numId="66">
    <w:abstractNumId w:val="30"/>
  </w:num>
  <w:num w:numId="67">
    <w:abstractNumId w:val="65"/>
  </w:num>
  <w:num w:numId="68">
    <w:abstractNumId w:val="46"/>
  </w:num>
  <w:num w:numId="69">
    <w:abstractNumId w:val="57"/>
  </w:num>
  <w:num w:numId="70">
    <w:abstractNumId w:val="31"/>
  </w:num>
  <w:num w:numId="71">
    <w:abstractNumId w:val="61"/>
  </w:num>
  <w:num w:numId="72">
    <w:abstractNumId w:val="64"/>
  </w:num>
  <w:num w:numId="73">
    <w:abstractNumId w:val="58"/>
  </w:num>
  <w:num w:numId="74">
    <w:abstractNumId w:val="60"/>
  </w:num>
  <w:num w:numId="75">
    <w:abstractNumId w:val="16"/>
  </w:num>
  <w:num w:numId="76">
    <w:abstractNumId w:val="38"/>
  </w:num>
  <w:num w:numId="77">
    <w:abstractNumId w:val="73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3CA"/>
    <w:rsid w:val="00000D25"/>
    <w:rsid w:val="00002CAB"/>
    <w:rsid w:val="00004C51"/>
    <w:rsid w:val="00005E32"/>
    <w:rsid w:val="00021480"/>
    <w:rsid w:val="0002522E"/>
    <w:rsid w:val="00027C81"/>
    <w:rsid w:val="00027EE2"/>
    <w:rsid w:val="00030120"/>
    <w:rsid w:val="00033A81"/>
    <w:rsid w:val="00033DB3"/>
    <w:rsid w:val="000419F5"/>
    <w:rsid w:val="00044CD0"/>
    <w:rsid w:val="0004588B"/>
    <w:rsid w:val="0004641E"/>
    <w:rsid w:val="000512D3"/>
    <w:rsid w:val="00053137"/>
    <w:rsid w:val="000536A5"/>
    <w:rsid w:val="00053856"/>
    <w:rsid w:val="00054F13"/>
    <w:rsid w:val="00064B2C"/>
    <w:rsid w:val="00065C3E"/>
    <w:rsid w:val="00066A73"/>
    <w:rsid w:val="000722DD"/>
    <w:rsid w:val="00074B42"/>
    <w:rsid w:val="00075728"/>
    <w:rsid w:val="00076680"/>
    <w:rsid w:val="000846BF"/>
    <w:rsid w:val="00085859"/>
    <w:rsid w:val="0009202B"/>
    <w:rsid w:val="00094280"/>
    <w:rsid w:val="000A4C6B"/>
    <w:rsid w:val="000B00BD"/>
    <w:rsid w:val="000C1F9F"/>
    <w:rsid w:val="000D55C0"/>
    <w:rsid w:val="000E09A9"/>
    <w:rsid w:val="000E33EF"/>
    <w:rsid w:val="000E4E2D"/>
    <w:rsid w:val="000E6E92"/>
    <w:rsid w:val="000F00B6"/>
    <w:rsid w:val="000F5A30"/>
    <w:rsid w:val="0010282F"/>
    <w:rsid w:val="001056C2"/>
    <w:rsid w:val="00114D51"/>
    <w:rsid w:val="001202DE"/>
    <w:rsid w:val="00125E3E"/>
    <w:rsid w:val="001302B8"/>
    <w:rsid w:val="00135D60"/>
    <w:rsid w:val="001375A3"/>
    <w:rsid w:val="00137FF8"/>
    <w:rsid w:val="00140727"/>
    <w:rsid w:val="001411C7"/>
    <w:rsid w:val="00144601"/>
    <w:rsid w:val="001516D7"/>
    <w:rsid w:val="00151FF6"/>
    <w:rsid w:val="001528D5"/>
    <w:rsid w:val="0015294B"/>
    <w:rsid w:val="00152EB8"/>
    <w:rsid w:val="00156032"/>
    <w:rsid w:val="0015717D"/>
    <w:rsid w:val="00160B10"/>
    <w:rsid w:val="00161356"/>
    <w:rsid w:val="00164A65"/>
    <w:rsid w:val="0016726C"/>
    <w:rsid w:val="0017150E"/>
    <w:rsid w:val="00177661"/>
    <w:rsid w:val="001807B6"/>
    <w:rsid w:val="001862B9"/>
    <w:rsid w:val="00192B65"/>
    <w:rsid w:val="001A5CA8"/>
    <w:rsid w:val="001A7B6F"/>
    <w:rsid w:val="001B05C9"/>
    <w:rsid w:val="001B43A3"/>
    <w:rsid w:val="001C04E4"/>
    <w:rsid w:val="001C612D"/>
    <w:rsid w:val="001C77B0"/>
    <w:rsid w:val="001C7B27"/>
    <w:rsid w:val="001D0564"/>
    <w:rsid w:val="001D3FEF"/>
    <w:rsid w:val="001D461A"/>
    <w:rsid w:val="001E1194"/>
    <w:rsid w:val="001F0F53"/>
    <w:rsid w:val="001F4BC3"/>
    <w:rsid w:val="001F6277"/>
    <w:rsid w:val="001F7AE9"/>
    <w:rsid w:val="00211217"/>
    <w:rsid w:val="00213CB0"/>
    <w:rsid w:val="0021743C"/>
    <w:rsid w:val="00220E4E"/>
    <w:rsid w:val="002305D3"/>
    <w:rsid w:val="00232B3D"/>
    <w:rsid w:val="00233508"/>
    <w:rsid w:val="00233AE3"/>
    <w:rsid w:val="0024523F"/>
    <w:rsid w:val="00247585"/>
    <w:rsid w:val="00253ACA"/>
    <w:rsid w:val="00263536"/>
    <w:rsid w:val="00263797"/>
    <w:rsid w:val="00264466"/>
    <w:rsid w:val="002669CB"/>
    <w:rsid w:val="0026720B"/>
    <w:rsid w:val="00267246"/>
    <w:rsid w:val="00275098"/>
    <w:rsid w:val="00275DD3"/>
    <w:rsid w:val="00276A9F"/>
    <w:rsid w:val="00277993"/>
    <w:rsid w:val="0028508B"/>
    <w:rsid w:val="0029045E"/>
    <w:rsid w:val="002931F1"/>
    <w:rsid w:val="00294E06"/>
    <w:rsid w:val="002A25EF"/>
    <w:rsid w:val="002B2974"/>
    <w:rsid w:val="002C2191"/>
    <w:rsid w:val="002D5B1F"/>
    <w:rsid w:val="002D6F49"/>
    <w:rsid w:val="002E43B9"/>
    <w:rsid w:val="002E5EBD"/>
    <w:rsid w:val="002E6FC1"/>
    <w:rsid w:val="002E7C6E"/>
    <w:rsid w:val="002F518C"/>
    <w:rsid w:val="002F57BB"/>
    <w:rsid w:val="002F6CE8"/>
    <w:rsid w:val="003016D7"/>
    <w:rsid w:val="0030219D"/>
    <w:rsid w:val="00312023"/>
    <w:rsid w:val="00312C35"/>
    <w:rsid w:val="00312EA8"/>
    <w:rsid w:val="003150EB"/>
    <w:rsid w:val="00322EE6"/>
    <w:rsid w:val="00324023"/>
    <w:rsid w:val="003257EC"/>
    <w:rsid w:val="00325F7D"/>
    <w:rsid w:val="003305E5"/>
    <w:rsid w:val="0033489F"/>
    <w:rsid w:val="00340630"/>
    <w:rsid w:val="0034096E"/>
    <w:rsid w:val="00342E7E"/>
    <w:rsid w:val="0034394D"/>
    <w:rsid w:val="00343C05"/>
    <w:rsid w:val="00345120"/>
    <w:rsid w:val="00345679"/>
    <w:rsid w:val="0036019B"/>
    <w:rsid w:val="00362E7E"/>
    <w:rsid w:val="00370BCE"/>
    <w:rsid w:val="003711A3"/>
    <w:rsid w:val="003735CC"/>
    <w:rsid w:val="0038087C"/>
    <w:rsid w:val="003830DB"/>
    <w:rsid w:val="00391508"/>
    <w:rsid w:val="00393B61"/>
    <w:rsid w:val="00394588"/>
    <w:rsid w:val="003A200B"/>
    <w:rsid w:val="003B39DD"/>
    <w:rsid w:val="003B4F53"/>
    <w:rsid w:val="003B57F6"/>
    <w:rsid w:val="003B73EC"/>
    <w:rsid w:val="003C6F05"/>
    <w:rsid w:val="003D682D"/>
    <w:rsid w:val="003E19D8"/>
    <w:rsid w:val="003E2523"/>
    <w:rsid w:val="003E7F53"/>
    <w:rsid w:val="003F2757"/>
    <w:rsid w:val="003F484A"/>
    <w:rsid w:val="003F5803"/>
    <w:rsid w:val="003F5CEE"/>
    <w:rsid w:val="00403F08"/>
    <w:rsid w:val="00404FDF"/>
    <w:rsid w:val="0041017D"/>
    <w:rsid w:val="00410D3F"/>
    <w:rsid w:val="00413F79"/>
    <w:rsid w:val="00415A09"/>
    <w:rsid w:val="0041743E"/>
    <w:rsid w:val="00417B9D"/>
    <w:rsid w:val="004266E0"/>
    <w:rsid w:val="004273BA"/>
    <w:rsid w:val="00432E5B"/>
    <w:rsid w:val="004340F3"/>
    <w:rsid w:val="004410F1"/>
    <w:rsid w:val="00441BA0"/>
    <w:rsid w:val="004554F3"/>
    <w:rsid w:val="004576F7"/>
    <w:rsid w:val="00460B71"/>
    <w:rsid w:val="00462B99"/>
    <w:rsid w:val="004647E9"/>
    <w:rsid w:val="00464F9A"/>
    <w:rsid w:val="00467A78"/>
    <w:rsid w:val="00470030"/>
    <w:rsid w:val="0047144F"/>
    <w:rsid w:val="0047226C"/>
    <w:rsid w:val="0047382B"/>
    <w:rsid w:val="004758C0"/>
    <w:rsid w:val="00487BF4"/>
    <w:rsid w:val="00490E26"/>
    <w:rsid w:val="00495D0B"/>
    <w:rsid w:val="004A1B7F"/>
    <w:rsid w:val="004A394D"/>
    <w:rsid w:val="004A6C29"/>
    <w:rsid w:val="004B6C37"/>
    <w:rsid w:val="004C1028"/>
    <w:rsid w:val="004C2114"/>
    <w:rsid w:val="004C58AF"/>
    <w:rsid w:val="004C6778"/>
    <w:rsid w:val="004C6EDD"/>
    <w:rsid w:val="004F30A3"/>
    <w:rsid w:val="004F49BC"/>
    <w:rsid w:val="004F6983"/>
    <w:rsid w:val="004F6C4F"/>
    <w:rsid w:val="00501C33"/>
    <w:rsid w:val="005114B6"/>
    <w:rsid w:val="00514A51"/>
    <w:rsid w:val="00517FD1"/>
    <w:rsid w:val="00520287"/>
    <w:rsid w:val="00525165"/>
    <w:rsid w:val="0052663B"/>
    <w:rsid w:val="00526C2C"/>
    <w:rsid w:val="005323E5"/>
    <w:rsid w:val="005337D2"/>
    <w:rsid w:val="00536FA2"/>
    <w:rsid w:val="005417EE"/>
    <w:rsid w:val="00550136"/>
    <w:rsid w:val="00550B97"/>
    <w:rsid w:val="0055650A"/>
    <w:rsid w:val="005603CA"/>
    <w:rsid w:val="00561157"/>
    <w:rsid w:val="0056410A"/>
    <w:rsid w:val="00566B83"/>
    <w:rsid w:val="005843B0"/>
    <w:rsid w:val="00586024"/>
    <w:rsid w:val="00587EBB"/>
    <w:rsid w:val="0059220C"/>
    <w:rsid w:val="005929BB"/>
    <w:rsid w:val="00592A2E"/>
    <w:rsid w:val="005A2D10"/>
    <w:rsid w:val="005A3A1F"/>
    <w:rsid w:val="005A4D5A"/>
    <w:rsid w:val="005B477F"/>
    <w:rsid w:val="005B4DF3"/>
    <w:rsid w:val="005B71E8"/>
    <w:rsid w:val="005B72C7"/>
    <w:rsid w:val="005C34FC"/>
    <w:rsid w:val="005C3661"/>
    <w:rsid w:val="005C41E9"/>
    <w:rsid w:val="005C6425"/>
    <w:rsid w:val="005C7FB2"/>
    <w:rsid w:val="005D0AB1"/>
    <w:rsid w:val="005D0D4E"/>
    <w:rsid w:val="005D1A00"/>
    <w:rsid w:val="005D73B6"/>
    <w:rsid w:val="005E3BF5"/>
    <w:rsid w:val="005E4273"/>
    <w:rsid w:val="005E4C72"/>
    <w:rsid w:val="005E5EA3"/>
    <w:rsid w:val="005E78C3"/>
    <w:rsid w:val="005F2936"/>
    <w:rsid w:val="005F31E7"/>
    <w:rsid w:val="0060250F"/>
    <w:rsid w:val="00602FC7"/>
    <w:rsid w:val="00616227"/>
    <w:rsid w:val="00616E94"/>
    <w:rsid w:val="006208B9"/>
    <w:rsid w:val="0062188B"/>
    <w:rsid w:val="00623111"/>
    <w:rsid w:val="00634155"/>
    <w:rsid w:val="006345C2"/>
    <w:rsid w:val="006413DE"/>
    <w:rsid w:val="006414A9"/>
    <w:rsid w:val="0064474B"/>
    <w:rsid w:val="00644C6A"/>
    <w:rsid w:val="006473C8"/>
    <w:rsid w:val="00647B7B"/>
    <w:rsid w:val="006525A1"/>
    <w:rsid w:val="00652F2F"/>
    <w:rsid w:val="00652FB7"/>
    <w:rsid w:val="0065358D"/>
    <w:rsid w:val="00653F26"/>
    <w:rsid w:val="00656DE6"/>
    <w:rsid w:val="00662418"/>
    <w:rsid w:val="006645A3"/>
    <w:rsid w:val="00665AEF"/>
    <w:rsid w:val="00665ECE"/>
    <w:rsid w:val="00670B43"/>
    <w:rsid w:val="00682063"/>
    <w:rsid w:val="006835CF"/>
    <w:rsid w:val="00687952"/>
    <w:rsid w:val="00690F92"/>
    <w:rsid w:val="00697A9C"/>
    <w:rsid w:val="006A2A25"/>
    <w:rsid w:val="006A58D4"/>
    <w:rsid w:val="006B172C"/>
    <w:rsid w:val="006B4FFF"/>
    <w:rsid w:val="006B5588"/>
    <w:rsid w:val="006C0E71"/>
    <w:rsid w:val="006C346D"/>
    <w:rsid w:val="006D1141"/>
    <w:rsid w:val="006D1928"/>
    <w:rsid w:val="006D7413"/>
    <w:rsid w:val="006E0F5A"/>
    <w:rsid w:val="006E207A"/>
    <w:rsid w:val="006E2F28"/>
    <w:rsid w:val="006E3900"/>
    <w:rsid w:val="006E3B30"/>
    <w:rsid w:val="006E4A89"/>
    <w:rsid w:val="006F2BF1"/>
    <w:rsid w:val="006F3025"/>
    <w:rsid w:val="006F35DE"/>
    <w:rsid w:val="006F5B1F"/>
    <w:rsid w:val="006F6FF5"/>
    <w:rsid w:val="00700D70"/>
    <w:rsid w:val="00712B25"/>
    <w:rsid w:val="007161F3"/>
    <w:rsid w:val="00722CA9"/>
    <w:rsid w:val="00727AEB"/>
    <w:rsid w:val="00727C7D"/>
    <w:rsid w:val="00732AFD"/>
    <w:rsid w:val="00732FA4"/>
    <w:rsid w:val="0073312C"/>
    <w:rsid w:val="00734C16"/>
    <w:rsid w:val="00734EC2"/>
    <w:rsid w:val="00742E58"/>
    <w:rsid w:val="00745EE7"/>
    <w:rsid w:val="00750254"/>
    <w:rsid w:val="00751D3E"/>
    <w:rsid w:val="007522D6"/>
    <w:rsid w:val="0075536C"/>
    <w:rsid w:val="0076366A"/>
    <w:rsid w:val="007676B3"/>
    <w:rsid w:val="00767F0E"/>
    <w:rsid w:val="00772494"/>
    <w:rsid w:val="00782BEA"/>
    <w:rsid w:val="00783B76"/>
    <w:rsid w:val="00784595"/>
    <w:rsid w:val="00784BAE"/>
    <w:rsid w:val="0078533E"/>
    <w:rsid w:val="0078707B"/>
    <w:rsid w:val="00791B73"/>
    <w:rsid w:val="00792068"/>
    <w:rsid w:val="00792C64"/>
    <w:rsid w:val="007B0591"/>
    <w:rsid w:val="007B0E15"/>
    <w:rsid w:val="007B2D0B"/>
    <w:rsid w:val="007B7104"/>
    <w:rsid w:val="007C126F"/>
    <w:rsid w:val="007C13F4"/>
    <w:rsid w:val="007C2CB5"/>
    <w:rsid w:val="007C3406"/>
    <w:rsid w:val="007C478A"/>
    <w:rsid w:val="007C5AAA"/>
    <w:rsid w:val="007D1480"/>
    <w:rsid w:val="007D196C"/>
    <w:rsid w:val="007D2ACA"/>
    <w:rsid w:val="007D6F67"/>
    <w:rsid w:val="007D74D3"/>
    <w:rsid w:val="007E1A69"/>
    <w:rsid w:val="007E3274"/>
    <w:rsid w:val="007E6A2C"/>
    <w:rsid w:val="007F1AF4"/>
    <w:rsid w:val="007F4CB7"/>
    <w:rsid w:val="00802250"/>
    <w:rsid w:val="00805535"/>
    <w:rsid w:val="008210F8"/>
    <w:rsid w:val="00821527"/>
    <w:rsid w:val="0082288F"/>
    <w:rsid w:val="008244FC"/>
    <w:rsid w:val="0082694F"/>
    <w:rsid w:val="00826DC2"/>
    <w:rsid w:val="0082761D"/>
    <w:rsid w:val="00830B22"/>
    <w:rsid w:val="0083263C"/>
    <w:rsid w:val="008344CD"/>
    <w:rsid w:val="00842175"/>
    <w:rsid w:val="00845A24"/>
    <w:rsid w:val="00847D4D"/>
    <w:rsid w:val="00850106"/>
    <w:rsid w:val="00856535"/>
    <w:rsid w:val="00860706"/>
    <w:rsid w:val="00861A89"/>
    <w:rsid w:val="008671D8"/>
    <w:rsid w:val="008738AA"/>
    <w:rsid w:val="00873D5D"/>
    <w:rsid w:val="00875228"/>
    <w:rsid w:val="00886BA6"/>
    <w:rsid w:val="00893689"/>
    <w:rsid w:val="008972D4"/>
    <w:rsid w:val="008A137D"/>
    <w:rsid w:val="008A5F19"/>
    <w:rsid w:val="008A7B10"/>
    <w:rsid w:val="008B06E7"/>
    <w:rsid w:val="008C2B37"/>
    <w:rsid w:val="008C2E5F"/>
    <w:rsid w:val="008C3010"/>
    <w:rsid w:val="008C3E48"/>
    <w:rsid w:val="008D2DD1"/>
    <w:rsid w:val="008D327D"/>
    <w:rsid w:val="008D40AE"/>
    <w:rsid w:val="008D5FCB"/>
    <w:rsid w:val="008E63F7"/>
    <w:rsid w:val="008F0ADC"/>
    <w:rsid w:val="008F2932"/>
    <w:rsid w:val="008F70A7"/>
    <w:rsid w:val="00905B5B"/>
    <w:rsid w:val="00905EDC"/>
    <w:rsid w:val="00906EC0"/>
    <w:rsid w:val="0092063D"/>
    <w:rsid w:val="009224B9"/>
    <w:rsid w:val="00926D9A"/>
    <w:rsid w:val="0093090C"/>
    <w:rsid w:val="00931CC7"/>
    <w:rsid w:val="00932476"/>
    <w:rsid w:val="00932923"/>
    <w:rsid w:val="00946B3F"/>
    <w:rsid w:val="009518BA"/>
    <w:rsid w:val="0095230A"/>
    <w:rsid w:val="00955EB6"/>
    <w:rsid w:val="009602C2"/>
    <w:rsid w:val="009624B7"/>
    <w:rsid w:val="00967FBD"/>
    <w:rsid w:val="009746FC"/>
    <w:rsid w:val="0098213B"/>
    <w:rsid w:val="00984222"/>
    <w:rsid w:val="00991200"/>
    <w:rsid w:val="0099245E"/>
    <w:rsid w:val="009951DD"/>
    <w:rsid w:val="0099644A"/>
    <w:rsid w:val="009A15D8"/>
    <w:rsid w:val="009A2F91"/>
    <w:rsid w:val="009A6910"/>
    <w:rsid w:val="009B23A6"/>
    <w:rsid w:val="009B2DE6"/>
    <w:rsid w:val="009B6113"/>
    <w:rsid w:val="009C0199"/>
    <w:rsid w:val="009C1348"/>
    <w:rsid w:val="009C2129"/>
    <w:rsid w:val="009C3A3A"/>
    <w:rsid w:val="009C5BB3"/>
    <w:rsid w:val="009C5FA5"/>
    <w:rsid w:val="009C75BF"/>
    <w:rsid w:val="009D0927"/>
    <w:rsid w:val="009D4D7D"/>
    <w:rsid w:val="009D5A02"/>
    <w:rsid w:val="009E4A47"/>
    <w:rsid w:val="009F1F80"/>
    <w:rsid w:val="00A001E6"/>
    <w:rsid w:val="00A01716"/>
    <w:rsid w:val="00A03A29"/>
    <w:rsid w:val="00A17011"/>
    <w:rsid w:val="00A170D1"/>
    <w:rsid w:val="00A2318B"/>
    <w:rsid w:val="00A25291"/>
    <w:rsid w:val="00A31257"/>
    <w:rsid w:val="00A32C54"/>
    <w:rsid w:val="00A34294"/>
    <w:rsid w:val="00A3464F"/>
    <w:rsid w:val="00A37080"/>
    <w:rsid w:val="00A40A01"/>
    <w:rsid w:val="00A417A9"/>
    <w:rsid w:val="00A46B61"/>
    <w:rsid w:val="00A56015"/>
    <w:rsid w:val="00A57C09"/>
    <w:rsid w:val="00A61955"/>
    <w:rsid w:val="00A74560"/>
    <w:rsid w:val="00A80425"/>
    <w:rsid w:val="00A84E4E"/>
    <w:rsid w:val="00A85C6F"/>
    <w:rsid w:val="00A95C83"/>
    <w:rsid w:val="00AA7D90"/>
    <w:rsid w:val="00AB0B64"/>
    <w:rsid w:val="00AB2D1F"/>
    <w:rsid w:val="00AB5563"/>
    <w:rsid w:val="00AB6A8B"/>
    <w:rsid w:val="00AB7484"/>
    <w:rsid w:val="00AB7B9A"/>
    <w:rsid w:val="00AC3F57"/>
    <w:rsid w:val="00AC4F40"/>
    <w:rsid w:val="00AD16D0"/>
    <w:rsid w:val="00AD2387"/>
    <w:rsid w:val="00AD5430"/>
    <w:rsid w:val="00AD5615"/>
    <w:rsid w:val="00AD7CA8"/>
    <w:rsid w:val="00AE0287"/>
    <w:rsid w:val="00AE3079"/>
    <w:rsid w:val="00AE71BF"/>
    <w:rsid w:val="00AE73DF"/>
    <w:rsid w:val="00AF51E4"/>
    <w:rsid w:val="00AF5D93"/>
    <w:rsid w:val="00AF76F0"/>
    <w:rsid w:val="00B01D9C"/>
    <w:rsid w:val="00B053B7"/>
    <w:rsid w:val="00B07ABE"/>
    <w:rsid w:val="00B07C3A"/>
    <w:rsid w:val="00B13AEE"/>
    <w:rsid w:val="00B14BCB"/>
    <w:rsid w:val="00B1607F"/>
    <w:rsid w:val="00B23548"/>
    <w:rsid w:val="00B23DAD"/>
    <w:rsid w:val="00B26AA7"/>
    <w:rsid w:val="00B36311"/>
    <w:rsid w:val="00B47C1B"/>
    <w:rsid w:val="00B52570"/>
    <w:rsid w:val="00B613C4"/>
    <w:rsid w:val="00B7004C"/>
    <w:rsid w:val="00B70944"/>
    <w:rsid w:val="00B7292F"/>
    <w:rsid w:val="00B800E2"/>
    <w:rsid w:val="00B82F45"/>
    <w:rsid w:val="00B858C8"/>
    <w:rsid w:val="00B91D5A"/>
    <w:rsid w:val="00B92D34"/>
    <w:rsid w:val="00B9566A"/>
    <w:rsid w:val="00B95C83"/>
    <w:rsid w:val="00BA2F33"/>
    <w:rsid w:val="00BC3D4D"/>
    <w:rsid w:val="00BC6287"/>
    <w:rsid w:val="00BC71FE"/>
    <w:rsid w:val="00BC7962"/>
    <w:rsid w:val="00BD0460"/>
    <w:rsid w:val="00BD366F"/>
    <w:rsid w:val="00BD49AA"/>
    <w:rsid w:val="00BF0E7E"/>
    <w:rsid w:val="00C01999"/>
    <w:rsid w:val="00C02101"/>
    <w:rsid w:val="00C02EDC"/>
    <w:rsid w:val="00C039C1"/>
    <w:rsid w:val="00C041A5"/>
    <w:rsid w:val="00C0555E"/>
    <w:rsid w:val="00C071F7"/>
    <w:rsid w:val="00C127FB"/>
    <w:rsid w:val="00C12EF0"/>
    <w:rsid w:val="00C159BD"/>
    <w:rsid w:val="00C20C5C"/>
    <w:rsid w:val="00C2368D"/>
    <w:rsid w:val="00C27116"/>
    <w:rsid w:val="00C3176E"/>
    <w:rsid w:val="00C340CA"/>
    <w:rsid w:val="00C35FED"/>
    <w:rsid w:val="00C42D48"/>
    <w:rsid w:val="00C46DBD"/>
    <w:rsid w:val="00C528F7"/>
    <w:rsid w:val="00C550A8"/>
    <w:rsid w:val="00C56EC3"/>
    <w:rsid w:val="00C701EC"/>
    <w:rsid w:val="00C74A0E"/>
    <w:rsid w:val="00C8015A"/>
    <w:rsid w:val="00C86E06"/>
    <w:rsid w:val="00C912BD"/>
    <w:rsid w:val="00CB0904"/>
    <w:rsid w:val="00CB1DE4"/>
    <w:rsid w:val="00CB3B24"/>
    <w:rsid w:val="00CB4787"/>
    <w:rsid w:val="00CC7B79"/>
    <w:rsid w:val="00CD1D09"/>
    <w:rsid w:val="00CD1E31"/>
    <w:rsid w:val="00CD6666"/>
    <w:rsid w:val="00CE35B5"/>
    <w:rsid w:val="00CE3FD1"/>
    <w:rsid w:val="00CF1AFA"/>
    <w:rsid w:val="00CF5E32"/>
    <w:rsid w:val="00CF5F54"/>
    <w:rsid w:val="00D01A63"/>
    <w:rsid w:val="00D02869"/>
    <w:rsid w:val="00D04F8B"/>
    <w:rsid w:val="00D14443"/>
    <w:rsid w:val="00D2370C"/>
    <w:rsid w:val="00D25137"/>
    <w:rsid w:val="00D256C6"/>
    <w:rsid w:val="00D30D57"/>
    <w:rsid w:val="00D31887"/>
    <w:rsid w:val="00D331D4"/>
    <w:rsid w:val="00D35E54"/>
    <w:rsid w:val="00D45441"/>
    <w:rsid w:val="00D4700D"/>
    <w:rsid w:val="00D47AA5"/>
    <w:rsid w:val="00D5140F"/>
    <w:rsid w:val="00D52967"/>
    <w:rsid w:val="00D52CE6"/>
    <w:rsid w:val="00D5333C"/>
    <w:rsid w:val="00D55B0A"/>
    <w:rsid w:val="00D57EDE"/>
    <w:rsid w:val="00D606D1"/>
    <w:rsid w:val="00D63AC1"/>
    <w:rsid w:val="00D63E6D"/>
    <w:rsid w:val="00D6515A"/>
    <w:rsid w:val="00D74081"/>
    <w:rsid w:val="00D76882"/>
    <w:rsid w:val="00D7794B"/>
    <w:rsid w:val="00D85472"/>
    <w:rsid w:val="00D860AE"/>
    <w:rsid w:val="00D862D0"/>
    <w:rsid w:val="00D86A0B"/>
    <w:rsid w:val="00D9163D"/>
    <w:rsid w:val="00D96675"/>
    <w:rsid w:val="00DA0581"/>
    <w:rsid w:val="00DA0584"/>
    <w:rsid w:val="00DA0CDA"/>
    <w:rsid w:val="00DA0D12"/>
    <w:rsid w:val="00DA3245"/>
    <w:rsid w:val="00DA46DC"/>
    <w:rsid w:val="00DB1197"/>
    <w:rsid w:val="00DB4DF0"/>
    <w:rsid w:val="00DB5BC8"/>
    <w:rsid w:val="00DB6515"/>
    <w:rsid w:val="00DB6779"/>
    <w:rsid w:val="00DB6D65"/>
    <w:rsid w:val="00DC4C99"/>
    <w:rsid w:val="00DD17BC"/>
    <w:rsid w:val="00DD36CE"/>
    <w:rsid w:val="00DD43DF"/>
    <w:rsid w:val="00DD6FEB"/>
    <w:rsid w:val="00DE1650"/>
    <w:rsid w:val="00DF4534"/>
    <w:rsid w:val="00E0317B"/>
    <w:rsid w:val="00E03420"/>
    <w:rsid w:val="00E039F6"/>
    <w:rsid w:val="00E042A2"/>
    <w:rsid w:val="00E047DB"/>
    <w:rsid w:val="00E04CD9"/>
    <w:rsid w:val="00E11CCF"/>
    <w:rsid w:val="00E17E06"/>
    <w:rsid w:val="00E25AC8"/>
    <w:rsid w:val="00E30B19"/>
    <w:rsid w:val="00E31707"/>
    <w:rsid w:val="00E365C0"/>
    <w:rsid w:val="00E46F13"/>
    <w:rsid w:val="00E507FA"/>
    <w:rsid w:val="00E515D0"/>
    <w:rsid w:val="00E515F8"/>
    <w:rsid w:val="00E554D5"/>
    <w:rsid w:val="00E60ED9"/>
    <w:rsid w:val="00E65D38"/>
    <w:rsid w:val="00E71334"/>
    <w:rsid w:val="00E71E5D"/>
    <w:rsid w:val="00E72487"/>
    <w:rsid w:val="00E75A8A"/>
    <w:rsid w:val="00E8343E"/>
    <w:rsid w:val="00E907EE"/>
    <w:rsid w:val="00E913F4"/>
    <w:rsid w:val="00E934BA"/>
    <w:rsid w:val="00EA2E86"/>
    <w:rsid w:val="00EA2EA3"/>
    <w:rsid w:val="00EA561F"/>
    <w:rsid w:val="00EB1CF1"/>
    <w:rsid w:val="00EB34F9"/>
    <w:rsid w:val="00EB6249"/>
    <w:rsid w:val="00EB6FDB"/>
    <w:rsid w:val="00EB73BA"/>
    <w:rsid w:val="00EC24C6"/>
    <w:rsid w:val="00ED10D6"/>
    <w:rsid w:val="00ED160C"/>
    <w:rsid w:val="00ED2146"/>
    <w:rsid w:val="00ED2B71"/>
    <w:rsid w:val="00EF3B3F"/>
    <w:rsid w:val="00EF42A4"/>
    <w:rsid w:val="00EF5382"/>
    <w:rsid w:val="00F00028"/>
    <w:rsid w:val="00F00081"/>
    <w:rsid w:val="00F012BD"/>
    <w:rsid w:val="00F013AD"/>
    <w:rsid w:val="00F04B74"/>
    <w:rsid w:val="00F0778A"/>
    <w:rsid w:val="00F17F9B"/>
    <w:rsid w:val="00F2029F"/>
    <w:rsid w:val="00F3339B"/>
    <w:rsid w:val="00F34EAD"/>
    <w:rsid w:val="00F37BD0"/>
    <w:rsid w:val="00F40170"/>
    <w:rsid w:val="00F426A2"/>
    <w:rsid w:val="00F42D09"/>
    <w:rsid w:val="00F4377B"/>
    <w:rsid w:val="00F4419D"/>
    <w:rsid w:val="00F44A65"/>
    <w:rsid w:val="00F50287"/>
    <w:rsid w:val="00F50C09"/>
    <w:rsid w:val="00F51687"/>
    <w:rsid w:val="00F53D3D"/>
    <w:rsid w:val="00F56FC2"/>
    <w:rsid w:val="00F60299"/>
    <w:rsid w:val="00F67313"/>
    <w:rsid w:val="00F81DFF"/>
    <w:rsid w:val="00F82FD0"/>
    <w:rsid w:val="00F87B9C"/>
    <w:rsid w:val="00F90684"/>
    <w:rsid w:val="00F95245"/>
    <w:rsid w:val="00F95380"/>
    <w:rsid w:val="00FA1ADA"/>
    <w:rsid w:val="00FA2E46"/>
    <w:rsid w:val="00FA4CC5"/>
    <w:rsid w:val="00FA70A0"/>
    <w:rsid w:val="00FB4073"/>
    <w:rsid w:val="00FB4805"/>
    <w:rsid w:val="00FB4D94"/>
    <w:rsid w:val="00FB79BF"/>
    <w:rsid w:val="00FC1EEA"/>
    <w:rsid w:val="00FC6CC6"/>
    <w:rsid w:val="00FC7C27"/>
    <w:rsid w:val="00FD283E"/>
    <w:rsid w:val="00FD4C7A"/>
    <w:rsid w:val="00FD5027"/>
    <w:rsid w:val="00FD616C"/>
    <w:rsid w:val="00FD798B"/>
    <w:rsid w:val="00FD7C3F"/>
    <w:rsid w:val="00FE1C2D"/>
    <w:rsid w:val="00FE24E3"/>
    <w:rsid w:val="00FE3D42"/>
    <w:rsid w:val="00FE51CB"/>
    <w:rsid w:val="00FE7C60"/>
    <w:rsid w:val="00FF5703"/>
    <w:rsid w:val="00FF663B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CE9CD58"/>
  <w15:docId w15:val="{59F40895-1EF6-4546-8630-9BA822C0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03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2"/>
    <w:uiPriority w:val="9"/>
    <w:qFormat/>
    <w:rsid w:val="005603CA"/>
    <w:pPr>
      <w:keepNext/>
      <w:numPr>
        <w:ilvl w:val="3"/>
        <w:numId w:val="4"/>
      </w:numPr>
      <w:spacing w:before="200" w:after="60"/>
      <w:outlineLvl w:val="1"/>
    </w:pPr>
    <w:rPr>
      <w:rFonts w:ascii="Arial" w:hAnsi="Arial"/>
      <w:b/>
      <w:sz w:val="24"/>
      <w:lang w:val="x-none" w:eastAsia="x-none"/>
    </w:rPr>
  </w:style>
  <w:style w:type="paragraph" w:styleId="Nadpis30">
    <w:name w:val="heading 3"/>
    <w:basedOn w:val="Normln"/>
    <w:next w:val="Normln"/>
    <w:link w:val="Nadpis3Char"/>
    <w:uiPriority w:val="9"/>
    <w:qFormat/>
    <w:rsid w:val="005603CA"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qFormat/>
    <w:rsid w:val="005603CA"/>
    <w:pPr>
      <w:keepNext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qFormat/>
    <w:rsid w:val="005603CA"/>
    <w:pPr>
      <w:numPr>
        <w:ilvl w:val="4"/>
        <w:numId w:val="5"/>
      </w:numPr>
      <w:spacing w:before="240" w:after="60"/>
      <w:jc w:val="both"/>
      <w:outlineLvl w:val="4"/>
    </w:pPr>
    <w:rPr>
      <w:sz w:val="22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qFormat/>
    <w:rsid w:val="005603CA"/>
    <w:pPr>
      <w:numPr>
        <w:ilvl w:val="5"/>
        <w:numId w:val="5"/>
      </w:numPr>
      <w:spacing w:before="240" w:after="60"/>
      <w:jc w:val="both"/>
      <w:outlineLvl w:val="5"/>
    </w:pPr>
    <w:rPr>
      <w:i/>
      <w:sz w:val="22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qFormat/>
    <w:rsid w:val="005603CA"/>
    <w:pPr>
      <w:numPr>
        <w:ilvl w:val="6"/>
        <w:numId w:val="5"/>
      </w:numPr>
      <w:spacing w:before="240" w:after="60"/>
      <w:jc w:val="both"/>
      <w:outlineLvl w:val="6"/>
    </w:pPr>
    <w:rPr>
      <w:rFonts w:ascii="Arial" w:hAnsi="Arial"/>
      <w:sz w:val="24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qFormat/>
    <w:rsid w:val="005603CA"/>
    <w:pPr>
      <w:numPr>
        <w:ilvl w:val="7"/>
        <w:numId w:val="5"/>
      </w:numPr>
      <w:spacing w:before="240" w:after="60"/>
      <w:jc w:val="both"/>
      <w:outlineLvl w:val="7"/>
    </w:pPr>
    <w:rPr>
      <w:rFonts w:ascii="Arial" w:hAnsi="Arial"/>
      <w:i/>
      <w:sz w:val="24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qFormat/>
    <w:rsid w:val="005603CA"/>
    <w:pPr>
      <w:numPr>
        <w:ilvl w:val="8"/>
        <w:numId w:val="5"/>
      </w:numPr>
      <w:spacing w:before="240" w:after="60"/>
      <w:jc w:val="both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03C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basedOn w:val="Standardnpsmoodstavce"/>
    <w:uiPriority w:val="9"/>
    <w:rsid w:val="005603C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0"/>
    <w:uiPriority w:val="9"/>
    <w:rsid w:val="005603CA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dpis4Char">
    <w:name w:val="Nadpis 4 Char"/>
    <w:basedOn w:val="Standardnpsmoodstavce"/>
    <w:link w:val="Nadpis4"/>
    <w:uiPriority w:val="9"/>
    <w:rsid w:val="005603CA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dpis5Char">
    <w:name w:val="Nadpis 5 Char"/>
    <w:basedOn w:val="Standardnpsmoodstavce"/>
    <w:link w:val="Nadpis5"/>
    <w:uiPriority w:val="9"/>
    <w:rsid w:val="005603CA"/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Nadpis6Char">
    <w:name w:val="Nadpis 6 Char"/>
    <w:basedOn w:val="Standardnpsmoodstavce"/>
    <w:link w:val="Nadpis6"/>
    <w:uiPriority w:val="9"/>
    <w:rsid w:val="005603CA"/>
    <w:rPr>
      <w:rFonts w:ascii="Times New Roman" w:eastAsia="Times New Roman" w:hAnsi="Times New Roman" w:cs="Times New Roman"/>
      <w:i/>
      <w:szCs w:val="20"/>
      <w:lang w:val="x-none" w:eastAsia="x-none"/>
    </w:rPr>
  </w:style>
  <w:style w:type="character" w:customStyle="1" w:styleId="Nadpis7Char">
    <w:name w:val="Nadpis 7 Char"/>
    <w:basedOn w:val="Standardnpsmoodstavce"/>
    <w:link w:val="Nadpis7"/>
    <w:uiPriority w:val="9"/>
    <w:rsid w:val="005603CA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Nadpis8Char">
    <w:name w:val="Nadpis 8 Char"/>
    <w:basedOn w:val="Standardnpsmoodstavce"/>
    <w:link w:val="Nadpis8"/>
    <w:uiPriority w:val="9"/>
    <w:rsid w:val="005603CA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Nadpis9Char">
    <w:name w:val="Nadpis 9 Char"/>
    <w:basedOn w:val="Standardnpsmoodstavce"/>
    <w:link w:val="Nadpis9"/>
    <w:uiPriority w:val="9"/>
    <w:rsid w:val="005603CA"/>
    <w:rPr>
      <w:rFonts w:ascii="Arial" w:eastAsia="Times New Roman" w:hAnsi="Arial" w:cs="Times New Roman"/>
      <w:b/>
      <w:i/>
      <w:sz w:val="18"/>
      <w:szCs w:val="20"/>
      <w:lang w:val="x-none" w:eastAsia="x-none"/>
    </w:rPr>
  </w:style>
  <w:style w:type="character" w:customStyle="1" w:styleId="Nadpis2Char2">
    <w:name w:val="Nadpis 2 Char2"/>
    <w:link w:val="Nadpis2"/>
    <w:uiPriority w:val="9"/>
    <w:locked/>
    <w:rsid w:val="005603CA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Zkladntextodsazen">
    <w:name w:val="Body Text Indent"/>
    <w:basedOn w:val="Normln"/>
    <w:link w:val="ZkladntextodsazenChar"/>
    <w:rsid w:val="005603CA"/>
    <w:pPr>
      <w:ind w:left="567"/>
      <w:jc w:val="both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5603C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Zkladntext21">
    <w:name w:val="Základní text 21"/>
    <w:basedOn w:val="Normln"/>
    <w:uiPriority w:val="99"/>
    <w:rsid w:val="005603CA"/>
    <w:pPr>
      <w:overflowPunct w:val="0"/>
      <w:autoSpaceDE w:val="0"/>
      <w:autoSpaceDN w:val="0"/>
      <w:adjustRightInd w:val="0"/>
      <w:ind w:left="360"/>
      <w:textAlignment w:val="baseline"/>
    </w:pPr>
    <w:rPr>
      <w:rFonts w:ascii="Book Antiqua" w:hAnsi="Book Antiqua"/>
    </w:rPr>
  </w:style>
  <w:style w:type="paragraph" w:customStyle="1" w:styleId="Nadpis32">
    <w:name w:val="Nadpis 3.2."/>
    <w:basedOn w:val="Nadpis7"/>
    <w:uiPriority w:val="99"/>
    <w:rsid w:val="005603CA"/>
    <w:pPr>
      <w:numPr>
        <w:ilvl w:val="1"/>
        <w:numId w:val="2"/>
      </w:numPr>
      <w:ind w:left="0" w:firstLine="0"/>
    </w:pPr>
    <w:rPr>
      <w:color w:val="000066"/>
    </w:rPr>
  </w:style>
  <w:style w:type="paragraph" w:styleId="Zhlav">
    <w:name w:val="header"/>
    <w:basedOn w:val="Normln"/>
    <w:link w:val="ZhlavChar"/>
    <w:rsid w:val="005603CA"/>
    <w:pPr>
      <w:tabs>
        <w:tab w:val="center" w:pos="4536"/>
        <w:tab w:val="right" w:pos="9072"/>
      </w:tabs>
      <w:jc w:val="both"/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5603C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rsid w:val="005603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03C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slostrnky">
    <w:name w:val="page number"/>
    <w:rsid w:val="005603CA"/>
    <w:rPr>
      <w:rFonts w:cs="Times New Roman"/>
    </w:rPr>
  </w:style>
  <w:style w:type="paragraph" w:customStyle="1" w:styleId="Nadpis321">
    <w:name w:val="Nadpis 3.2.1."/>
    <w:basedOn w:val="Normln"/>
    <w:uiPriority w:val="99"/>
    <w:rsid w:val="005603CA"/>
    <w:pPr>
      <w:numPr>
        <w:ilvl w:val="2"/>
        <w:numId w:val="2"/>
      </w:numPr>
    </w:pPr>
    <w:rPr>
      <w:b/>
      <w:i/>
      <w:color w:val="000066"/>
      <w:sz w:val="28"/>
    </w:rPr>
  </w:style>
  <w:style w:type="paragraph" w:styleId="Zkladntext">
    <w:name w:val="Body Text"/>
    <w:aliases w:val="Základní text Char2,Základní text Char1 Char,Základní text Char Char Char,Základní text Char Char1,Základní text Char1,Základní text Char Char"/>
    <w:basedOn w:val="Normln"/>
    <w:link w:val="ZkladntextChar3"/>
    <w:rsid w:val="005603CA"/>
    <w:pPr>
      <w:widowControl w:val="0"/>
      <w:tabs>
        <w:tab w:val="left" w:pos="181"/>
      </w:tabs>
      <w:jc w:val="both"/>
    </w:pPr>
  </w:style>
  <w:style w:type="character" w:customStyle="1" w:styleId="ZkladntextChar">
    <w:name w:val="Základní text Char"/>
    <w:basedOn w:val="Standardnpsmoodstavce"/>
    <w:uiPriority w:val="99"/>
    <w:semiHidden/>
    <w:rsid w:val="005603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3">
    <w:name w:val="Základní text Char3"/>
    <w:aliases w:val="Základní text Char2 Char,Základní text Char1 Char Char,Základní text Char Char Char Char,Základní text Char Char1 Char,Základní text Char1 Char1,Základní text Char Char Char1"/>
    <w:link w:val="Zkladntext"/>
    <w:locked/>
    <w:rsid w:val="005603C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5603CA"/>
    <w:rPr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5603C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Hypertextovodkaz1">
    <w:name w:val="Hypertextový odkaz1"/>
    <w:uiPriority w:val="99"/>
    <w:rsid w:val="005603CA"/>
    <w:rPr>
      <w:rFonts w:cs="Times New Roman"/>
      <w:color w:val="0000FF"/>
      <w:u w:val="single"/>
    </w:rPr>
  </w:style>
  <w:style w:type="character" w:styleId="Hypertextovodkaz">
    <w:name w:val="Hyperlink"/>
    <w:rsid w:val="005603CA"/>
    <w:rPr>
      <w:rFonts w:cs="Times New Roman"/>
      <w:color w:val="0000FF"/>
      <w:u w:val="single"/>
    </w:rPr>
  </w:style>
  <w:style w:type="paragraph" w:customStyle="1" w:styleId="Nadpis3">
    <w:name w:val="Nadpis 3."/>
    <w:basedOn w:val="Nadpis5"/>
    <w:uiPriority w:val="99"/>
    <w:rsid w:val="005603CA"/>
    <w:pPr>
      <w:numPr>
        <w:ilvl w:val="0"/>
        <w:numId w:val="2"/>
      </w:numPr>
      <w:ind w:left="0" w:firstLine="0"/>
    </w:pPr>
  </w:style>
  <w:style w:type="paragraph" w:customStyle="1" w:styleId="Textvbloku1">
    <w:name w:val="Text v bloku1"/>
    <w:basedOn w:val="Normln"/>
    <w:uiPriority w:val="99"/>
    <w:rsid w:val="005603CA"/>
    <w:pPr>
      <w:widowControl w:val="0"/>
      <w:overflowPunct w:val="0"/>
      <w:autoSpaceDE w:val="0"/>
      <w:autoSpaceDN w:val="0"/>
      <w:adjustRightInd w:val="0"/>
      <w:ind w:left="426" w:right="141"/>
      <w:jc w:val="both"/>
      <w:textAlignment w:val="baseline"/>
    </w:pPr>
    <w:rPr>
      <w:rFonts w:ascii="Arial" w:hAnsi="Arial"/>
    </w:rPr>
  </w:style>
  <w:style w:type="paragraph" w:customStyle="1" w:styleId="DefaultText">
    <w:name w:val="Default Text"/>
    <w:basedOn w:val="Normln"/>
    <w:uiPriority w:val="99"/>
    <w:rsid w:val="005603CA"/>
    <w:pPr>
      <w:widowControl w:val="0"/>
    </w:pPr>
    <w:rPr>
      <w:rFonts w:ascii="Arial" w:hAnsi="Arial"/>
      <w:sz w:val="24"/>
      <w:lang w:val="en-US"/>
    </w:rPr>
  </w:style>
  <w:style w:type="paragraph" w:styleId="Textvbloku">
    <w:name w:val="Block Text"/>
    <w:basedOn w:val="Normln"/>
    <w:uiPriority w:val="99"/>
    <w:rsid w:val="005603CA"/>
    <w:pPr>
      <w:ind w:left="709" w:right="720" w:hanging="349"/>
      <w:jc w:val="both"/>
    </w:pPr>
  </w:style>
  <w:style w:type="paragraph" w:styleId="Nzev">
    <w:name w:val="Title"/>
    <w:basedOn w:val="Normln"/>
    <w:link w:val="NzevChar"/>
    <w:uiPriority w:val="10"/>
    <w:qFormat/>
    <w:rsid w:val="005603CA"/>
    <w:pPr>
      <w:spacing w:before="240" w:after="360" w:line="276" w:lineRule="auto"/>
      <w:jc w:val="center"/>
    </w:pPr>
    <w:rPr>
      <w:rFonts w:ascii="Cambria" w:hAnsi="Cambria"/>
      <w:b/>
      <w:bCs/>
      <w:kern w:val="28"/>
      <w:sz w:val="24"/>
      <w:szCs w:val="24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10"/>
    <w:rsid w:val="005603CA"/>
    <w:rPr>
      <w:rFonts w:ascii="Cambria" w:eastAsia="Times New Roman" w:hAnsi="Cambria" w:cs="Times New Roman"/>
      <w:b/>
      <w:bCs/>
      <w:kern w:val="28"/>
      <w:sz w:val="24"/>
      <w:szCs w:val="24"/>
      <w:lang w:val="x-none" w:eastAsia="x-none"/>
    </w:rPr>
  </w:style>
  <w:style w:type="paragraph" w:customStyle="1" w:styleId="Address">
    <w:name w:val="Address"/>
    <w:basedOn w:val="Normln"/>
    <w:next w:val="Normln"/>
    <w:uiPriority w:val="99"/>
    <w:rsid w:val="005603CA"/>
    <w:pPr>
      <w:widowControl w:val="0"/>
    </w:pPr>
    <w:rPr>
      <w:i/>
      <w:sz w:val="24"/>
    </w:rPr>
  </w:style>
  <w:style w:type="paragraph" w:customStyle="1" w:styleId="Blockquote">
    <w:name w:val="Blockquote"/>
    <w:basedOn w:val="Normln"/>
    <w:uiPriority w:val="99"/>
    <w:rsid w:val="005603CA"/>
    <w:pPr>
      <w:widowControl w:val="0"/>
      <w:spacing w:before="100" w:after="100"/>
      <w:ind w:left="360" w:right="360"/>
    </w:pPr>
    <w:rPr>
      <w:sz w:val="24"/>
    </w:rPr>
  </w:style>
  <w:style w:type="paragraph" w:customStyle="1" w:styleId="Bullet">
    <w:name w:val="Bullet"/>
    <w:basedOn w:val="Normln"/>
    <w:uiPriority w:val="99"/>
    <w:rsid w:val="005603CA"/>
    <w:pPr>
      <w:numPr>
        <w:numId w:val="3"/>
      </w:numPr>
    </w:pPr>
    <w:rPr>
      <w:sz w:val="24"/>
    </w:rPr>
  </w:style>
  <w:style w:type="character" w:customStyle="1" w:styleId="CITE">
    <w:name w:val="CITE"/>
    <w:uiPriority w:val="99"/>
    <w:rsid w:val="005603CA"/>
    <w:rPr>
      <w:i/>
    </w:rPr>
  </w:style>
  <w:style w:type="character" w:customStyle="1" w:styleId="CODE">
    <w:name w:val="CODE"/>
    <w:uiPriority w:val="99"/>
    <w:rsid w:val="005603CA"/>
    <w:rPr>
      <w:rFonts w:ascii="Courier New" w:hAnsi="Courier New"/>
      <w:sz w:val="20"/>
    </w:rPr>
  </w:style>
  <w:style w:type="character" w:customStyle="1" w:styleId="Comment">
    <w:name w:val="Comment"/>
    <w:uiPriority w:val="99"/>
    <w:rsid w:val="005603CA"/>
    <w:rPr>
      <w:vanish/>
    </w:rPr>
  </w:style>
  <w:style w:type="paragraph" w:customStyle="1" w:styleId="sloseznamu">
    <w:name w:val="Číslo seznamu"/>
    <w:uiPriority w:val="99"/>
    <w:rsid w:val="005603C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Definition">
    <w:name w:val="Definition"/>
    <w:uiPriority w:val="99"/>
    <w:rsid w:val="005603CA"/>
    <w:rPr>
      <w:i/>
    </w:rPr>
  </w:style>
  <w:style w:type="paragraph" w:customStyle="1" w:styleId="DefinitionList">
    <w:name w:val="Definition List"/>
    <w:basedOn w:val="Normln"/>
    <w:next w:val="Normln"/>
    <w:uiPriority w:val="99"/>
    <w:rsid w:val="005603CA"/>
    <w:pPr>
      <w:widowControl w:val="0"/>
      <w:ind w:left="360"/>
    </w:pPr>
    <w:rPr>
      <w:sz w:val="24"/>
    </w:rPr>
  </w:style>
  <w:style w:type="paragraph" w:customStyle="1" w:styleId="DefinitionTerm">
    <w:name w:val="Definition Term"/>
    <w:basedOn w:val="Normln"/>
    <w:next w:val="Normln"/>
    <w:uiPriority w:val="99"/>
    <w:rsid w:val="005603CA"/>
    <w:pPr>
      <w:widowControl w:val="0"/>
    </w:pPr>
    <w:rPr>
      <w:sz w:val="24"/>
    </w:rPr>
  </w:style>
  <w:style w:type="paragraph" w:customStyle="1" w:styleId="H4">
    <w:name w:val="H4"/>
    <w:basedOn w:val="Normln"/>
    <w:next w:val="Normln"/>
    <w:uiPriority w:val="99"/>
    <w:rsid w:val="005603CA"/>
    <w:pPr>
      <w:keepNext/>
      <w:widowControl w:val="0"/>
      <w:spacing w:before="100" w:after="100"/>
      <w:outlineLvl w:val="4"/>
    </w:pPr>
    <w:rPr>
      <w:b/>
      <w:sz w:val="24"/>
    </w:rPr>
  </w:style>
  <w:style w:type="paragraph" w:customStyle="1" w:styleId="H5">
    <w:name w:val="H5"/>
    <w:basedOn w:val="Normln"/>
    <w:next w:val="Normln"/>
    <w:uiPriority w:val="99"/>
    <w:rsid w:val="005603CA"/>
    <w:pPr>
      <w:keepNext/>
      <w:widowControl w:val="0"/>
      <w:spacing w:before="100" w:after="100"/>
      <w:outlineLvl w:val="5"/>
    </w:pPr>
    <w:rPr>
      <w:b/>
    </w:rPr>
  </w:style>
  <w:style w:type="paragraph" w:customStyle="1" w:styleId="H6">
    <w:name w:val="H6"/>
    <w:basedOn w:val="Normln"/>
    <w:next w:val="Normln"/>
    <w:uiPriority w:val="99"/>
    <w:rsid w:val="005603CA"/>
    <w:pPr>
      <w:keepNext/>
      <w:widowControl w:val="0"/>
      <w:spacing w:before="100" w:after="100"/>
      <w:outlineLvl w:val="6"/>
    </w:pPr>
    <w:rPr>
      <w:b/>
      <w:sz w:val="16"/>
    </w:rPr>
  </w:style>
  <w:style w:type="paragraph" w:customStyle="1" w:styleId="Hlava-pata">
    <w:name w:val="Hlava-pata"/>
    <w:uiPriority w:val="99"/>
    <w:rsid w:val="005603CA"/>
    <w:pPr>
      <w:keepLines/>
      <w:spacing w:after="0" w:line="340" w:lineRule="atLeast"/>
    </w:pPr>
    <w:rPr>
      <w:rFonts w:ascii="Times New Roman" w:eastAsia="Times New Roman" w:hAnsi="Times New Roman" w:cs="Times New Roman"/>
      <w:color w:val="000000"/>
      <w:szCs w:val="20"/>
      <w:lang w:eastAsia="cs-CZ"/>
    </w:rPr>
  </w:style>
  <w:style w:type="character" w:customStyle="1" w:styleId="HTMLMarkup">
    <w:name w:val="HTML Markup"/>
    <w:uiPriority w:val="99"/>
    <w:rsid w:val="005603CA"/>
    <w:rPr>
      <w:vanish/>
      <w:color w:val="FF0000"/>
    </w:rPr>
  </w:style>
  <w:style w:type="paragraph" w:customStyle="1" w:styleId="Jmenotab">
    <w:name w:val="Jmenotab"/>
    <w:uiPriority w:val="99"/>
    <w:rsid w:val="005603CA"/>
    <w:pPr>
      <w:keepLines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Kapitola2">
    <w:name w:val="Kapitola 2"/>
    <w:next w:val="Normln"/>
    <w:uiPriority w:val="99"/>
    <w:rsid w:val="005603CA"/>
    <w:pPr>
      <w:keepNext/>
      <w:keepLines/>
      <w:spacing w:after="73" w:line="240" w:lineRule="auto"/>
    </w:pPr>
    <w:rPr>
      <w:rFonts w:ascii="Arial" w:eastAsia="Times New Roman" w:hAnsi="Arial" w:cs="Times New Roman"/>
      <w:b/>
      <w:color w:val="000000"/>
      <w:sz w:val="32"/>
      <w:szCs w:val="20"/>
      <w:lang w:eastAsia="cs-CZ"/>
    </w:rPr>
  </w:style>
  <w:style w:type="character" w:customStyle="1" w:styleId="Keyboard">
    <w:name w:val="Keyboard"/>
    <w:uiPriority w:val="99"/>
    <w:rsid w:val="005603CA"/>
    <w:rPr>
      <w:rFonts w:ascii="Courier New" w:hAnsi="Courier New"/>
      <w:b/>
      <w:sz w:val="20"/>
    </w:rPr>
  </w:style>
  <w:style w:type="paragraph" w:customStyle="1" w:styleId="Ks">
    <w:name w:val="Ks"/>
    <w:uiPriority w:val="99"/>
    <w:rsid w:val="005603CA"/>
    <w:pPr>
      <w:keepLines/>
      <w:spacing w:after="0" w:line="340" w:lineRule="atLeast"/>
      <w:ind w:left="113" w:right="113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Nadpis">
    <w:name w:val="Nadpis"/>
    <w:next w:val="Zkladntext"/>
    <w:uiPriority w:val="99"/>
    <w:rsid w:val="005603CA"/>
    <w:pPr>
      <w:keepNext/>
      <w:keepLines/>
      <w:spacing w:before="311" w:after="130" w:line="240" w:lineRule="auto"/>
      <w:ind w:left="453" w:right="567"/>
    </w:pPr>
    <w:rPr>
      <w:rFonts w:ascii="Arial" w:eastAsia="Times New Roman" w:hAnsi="Arial" w:cs="Times New Roman"/>
      <w:color w:val="000000"/>
      <w:sz w:val="40"/>
      <w:szCs w:val="20"/>
      <w:lang w:eastAsia="cs-CZ"/>
    </w:rPr>
  </w:style>
  <w:style w:type="paragraph" w:customStyle="1" w:styleId="NadpisA">
    <w:name w:val="Nadpis A"/>
    <w:uiPriority w:val="99"/>
    <w:rsid w:val="005603CA"/>
    <w:pPr>
      <w:spacing w:before="425" w:after="56" w:line="240" w:lineRule="auto"/>
      <w:ind w:firstLine="567"/>
    </w:pPr>
    <w:rPr>
      <w:rFonts w:ascii="Arial" w:eastAsia="Times New Roman" w:hAnsi="Arial" w:cs="Times New Roman"/>
      <w:color w:val="000000"/>
      <w:sz w:val="36"/>
      <w:szCs w:val="20"/>
      <w:lang w:eastAsia="cs-CZ"/>
    </w:rPr>
  </w:style>
  <w:style w:type="paragraph" w:customStyle="1" w:styleId="Nadpisbez">
    <w:name w:val="Nadpis bez č."/>
    <w:uiPriority w:val="99"/>
    <w:rsid w:val="005603CA"/>
    <w:pPr>
      <w:spacing w:after="0" w:line="240" w:lineRule="auto"/>
      <w:jc w:val="center"/>
    </w:pPr>
    <w:rPr>
      <w:rFonts w:ascii="Arial" w:eastAsia="Times New Roman" w:hAnsi="Arial" w:cs="Times New Roman"/>
      <w:color w:val="000000"/>
      <w:sz w:val="36"/>
      <w:szCs w:val="20"/>
      <w:lang w:eastAsia="cs-CZ"/>
    </w:rPr>
  </w:style>
  <w:style w:type="paragraph" w:customStyle="1" w:styleId="Nadpistun">
    <w:name w:val="Nadpis tučně"/>
    <w:uiPriority w:val="99"/>
    <w:rsid w:val="005603CA"/>
    <w:pPr>
      <w:spacing w:before="453" w:after="0" w:line="240" w:lineRule="auto"/>
      <w:ind w:firstLine="432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customStyle="1" w:styleId="Nadpisek">
    <w:name w:val="Nadpisek"/>
    <w:next w:val="Zkladntext"/>
    <w:uiPriority w:val="99"/>
    <w:rsid w:val="005603CA"/>
    <w:pPr>
      <w:keepNext/>
      <w:keepLines/>
      <w:spacing w:before="311" w:after="73" w:line="240" w:lineRule="auto"/>
    </w:pPr>
    <w:rPr>
      <w:rFonts w:ascii="Arial" w:eastAsia="Times New Roman" w:hAnsi="Arial" w:cs="Times New Roman"/>
      <w:b/>
      <w:color w:val="000000"/>
      <w:sz w:val="30"/>
      <w:szCs w:val="20"/>
      <w:lang w:eastAsia="cs-CZ"/>
    </w:rPr>
  </w:style>
  <w:style w:type="paragraph" w:customStyle="1" w:styleId="Normalnitucny">
    <w:name w:val="Normalni tucny"/>
    <w:basedOn w:val="Normln"/>
    <w:uiPriority w:val="99"/>
    <w:rsid w:val="005603CA"/>
    <w:pPr>
      <w:widowControl w:val="0"/>
      <w:spacing w:before="120" w:after="120"/>
      <w:jc w:val="both"/>
    </w:pPr>
    <w:rPr>
      <w:rFonts w:ascii="Arial" w:hAnsi="Arial"/>
      <w:b/>
    </w:rPr>
  </w:style>
  <w:style w:type="paragraph" w:customStyle="1" w:styleId="Obsah">
    <w:name w:val="Obsah"/>
    <w:uiPriority w:val="99"/>
    <w:rsid w:val="005603CA"/>
    <w:pPr>
      <w:tabs>
        <w:tab w:val="right" w:leader="dot" w:pos="9690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cs-CZ"/>
    </w:rPr>
  </w:style>
  <w:style w:type="paragraph" w:customStyle="1" w:styleId="Odrka">
    <w:name w:val="Odrážka"/>
    <w:basedOn w:val="Normln"/>
    <w:uiPriority w:val="99"/>
    <w:rsid w:val="005603CA"/>
    <w:pPr>
      <w:numPr>
        <w:numId w:val="6"/>
      </w:numPr>
      <w:spacing w:line="360" w:lineRule="auto"/>
      <w:jc w:val="both"/>
    </w:pPr>
    <w:rPr>
      <w:rFonts w:ascii="Arial" w:hAnsi="Arial"/>
      <w:sz w:val="22"/>
    </w:rPr>
  </w:style>
  <w:style w:type="paragraph" w:customStyle="1" w:styleId="Odsazen">
    <w:name w:val="Odsazení"/>
    <w:basedOn w:val="Normln"/>
    <w:uiPriority w:val="99"/>
    <w:rsid w:val="005603CA"/>
    <w:pPr>
      <w:spacing w:before="120"/>
      <w:ind w:left="1701"/>
      <w:jc w:val="both"/>
    </w:pPr>
    <w:rPr>
      <w:sz w:val="24"/>
    </w:rPr>
  </w:style>
  <w:style w:type="paragraph" w:customStyle="1" w:styleId="Odsazen1">
    <w:name w:val="Odsazení 1"/>
    <w:uiPriority w:val="99"/>
    <w:rsid w:val="005603CA"/>
    <w:pPr>
      <w:spacing w:before="28" w:after="0" w:line="240" w:lineRule="auto"/>
      <w:ind w:left="1474"/>
    </w:pPr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paragraph" w:customStyle="1" w:styleId="Odsazen2">
    <w:name w:val="Odsazení 2"/>
    <w:uiPriority w:val="99"/>
    <w:rsid w:val="005603CA"/>
    <w:pPr>
      <w:spacing w:before="141" w:after="0" w:line="240" w:lineRule="auto"/>
      <w:ind w:left="340"/>
    </w:pPr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paragraph" w:styleId="Osloven">
    <w:name w:val="Salutation"/>
    <w:basedOn w:val="Normln"/>
    <w:next w:val="Normln"/>
    <w:link w:val="OslovenChar"/>
    <w:uiPriority w:val="99"/>
    <w:rsid w:val="005603CA"/>
    <w:rPr>
      <w:lang w:val="x-none" w:eastAsia="x-none"/>
    </w:rPr>
  </w:style>
  <w:style w:type="character" w:customStyle="1" w:styleId="OslovenChar">
    <w:name w:val="Oslovení Char"/>
    <w:basedOn w:val="Standardnpsmoodstavce"/>
    <w:link w:val="Osloven"/>
    <w:uiPriority w:val="99"/>
    <w:rsid w:val="005603C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StylE-mailovZprvy63">
    <w:name w:val="StylE-mailovéZprávy63"/>
    <w:uiPriority w:val="99"/>
    <w:rsid w:val="005603CA"/>
    <w:rPr>
      <w:rFonts w:ascii="Arial" w:hAnsi="Arial" w:cs="Arial"/>
      <w:color w:val="auto"/>
      <w:sz w:val="20"/>
    </w:rPr>
  </w:style>
  <w:style w:type="character" w:customStyle="1" w:styleId="StylE-mailovZprvy64">
    <w:name w:val="StylE-mailovéZprávy64"/>
    <w:uiPriority w:val="99"/>
    <w:rsid w:val="005603CA"/>
    <w:rPr>
      <w:rFonts w:ascii="Arial" w:hAnsi="Arial" w:cs="Arial"/>
      <w:color w:val="auto"/>
      <w:sz w:val="20"/>
    </w:rPr>
  </w:style>
  <w:style w:type="paragraph" w:customStyle="1" w:styleId="Pata">
    <w:name w:val="Pata"/>
    <w:uiPriority w:val="99"/>
    <w:rsid w:val="005603C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Psmeno">
    <w:name w:val="Písmeno"/>
    <w:uiPriority w:val="99"/>
    <w:rsid w:val="005603CA"/>
    <w:pPr>
      <w:spacing w:before="113" w:after="0" w:line="240" w:lineRule="auto"/>
      <w:ind w:left="453"/>
    </w:pPr>
    <w:rPr>
      <w:rFonts w:ascii="Arial" w:eastAsia="Times New Roman" w:hAnsi="Arial" w:cs="Times New Roman"/>
      <w:color w:val="000000"/>
      <w:sz w:val="28"/>
      <w:szCs w:val="20"/>
      <w:lang w:eastAsia="cs-CZ"/>
    </w:rPr>
  </w:style>
  <w:style w:type="paragraph" w:styleId="Podnadpis">
    <w:name w:val="Subtitle"/>
    <w:next w:val="Zkladntext"/>
    <w:link w:val="PodnadpisChar"/>
    <w:uiPriority w:val="99"/>
    <w:rsid w:val="005603CA"/>
    <w:pPr>
      <w:keepNext/>
      <w:keepLines/>
      <w:spacing w:before="187" w:after="73" w:line="240" w:lineRule="auto"/>
      <w:ind w:right="567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99"/>
    <w:rsid w:val="005603CA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paragraph" w:customStyle="1" w:styleId="Podnadpis3">
    <w:name w:val="Podnadpis 3"/>
    <w:next w:val="Zkladntext"/>
    <w:uiPriority w:val="99"/>
    <w:rsid w:val="005603CA"/>
    <w:pPr>
      <w:keepLines/>
      <w:tabs>
        <w:tab w:val="num" w:pos="360"/>
        <w:tab w:val="left" w:pos="851"/>
      </w:tabs>
      <w:spacing w:before="80" w:after="40" w:line="240" w:lineRule="auto"/>
      <w:ind w:left="360" w:hanging="360"/>
    </w:pPr>
    <w:rPr>
      <w:rFonts w:ascii="Arial" w:eastAsia="Times New Roman" w:hAnsi="Arial" w:cs="Times New Roman"/>
      <w:b/>
      <w:color w:val="000000"/>
      <w:sz w:val="28"/>
      <w:szCs w:val="20"/>
      <w:lang w:eastAsia="cs-CZ"/>
    </w:rPr>
  </w:style>
  <w:style w:type="paragraph" w:styleId="Podpis">
    <w:name w:val="Signature"/>
    <w:basedOn w:val="Normln"/>
    <w:link w:val="PodpisChar"/>
    <w:uiPriority w:val="99"/>
    <w:rsid w:val="005603CA"/>
    <w:pPr>
      <w:spacing w:before="141"/>
      <w:ind w:firstLine="7371"/>
      <w:jc w:val="both"/>
    </w:pPr>
    <w:rPr>
      <w:lang w:val="x-none" w:eastAsia="x-none"/>
    </w:rPr>
  </w:style>
  <w:style w:type="character" w:customStyle="1" w:styleId="PodpisChar">
    <w:name w:val="Podpis Char"/>
    <w:basedOn w:val="Standardnpsmoodstavce"/>
    <w:link w:val="Podpis"/>
    <w:uiPriority w:val="99"/>
    <w:rsid w:val="005603C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Podzhlav">
    <w:name w:val="Podzáhlaví"/>
    <w:uiPriority w:val="99"/>
    <w:rsid w:val="005603CA"/>
    <w:pPr>
      <w:keepNext/>
      <w:keepLines/>
      <w:spacing w:before="311" w:after="130" w:line="289" w:lineRule="atLeast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cs-CZ"/>
    </w:rPr>
  </w:style>
  <w:style w:type="paragraph" w:customStyle="1" w:styleId="Preformatted">
    <w:name w:val="Preformatted"/>
    <w:basedOn w:val="Normln"/>
    <w:uiPriority w:val="99"/>
    <w:rsid w:val="005603C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Prosttext">
    <w:name w:val="Plain Text"/>
    <w:basedOn w:val="Normln"/>
    <w:link w:val="ProsttextChar"/>
    <w:uiPriority w:val="99"/>
    <w:rsid w:val="005603CA"/>
    <w:rPr>
      <w:rFonts w:ascii="Courier New" w:hAnsi="Courier New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5603C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Ploha">
    <w:name w:val="Příloha"/>
    <w:uiPriority w:val="99"/>
    <w:rsid w:val="005603CA"/>
    <w:pPr>
      <w:keepLines/>
      <w:pageBreakBefore/>
      <w:spacing w:before="113" w:after="453" w:line="240" w:lineRule="auto"/>
      <w:ind w:left="1984"/>
    </w:pPr>
    <w:rPr>
      <w:rFonts w:ascii="Arial" w:eastAsia="Times New Roman" w:hAnsi="Arial" w:cs="Times New Roman"/>
      <w:color w:val="000000"/>
      <w:sz w:val="36"/>
      <w:szCs w:val="20"/>
      <w:lang w:eastAsia="cs-CZ"/>
    </w:rPr>
  </w:style>
  <w:style w:type="paragraph" w:customStyle="1" w:styleId="dka">
    <w:name w:val="Řádka"/>
    <w:uiPriority w:val="99"/>
    <w:rsid w:val="005603CA"/>
    <w:pPr>
      <w:spacing w:after="0" w:line="240" w:lineRule="auto"/>
    </w:pPr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paragraph" w:customStyle="1" w:styleId="dkamal">
    <w:name w:val="Řádka malá"/>
    <w:uiPriority w:val="99"/>
    <w:rsid w:val="005603CA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cs-CZ"/>
    </w:rPr>
  </w:style>
  <w:style w:type="paragraph" w:customStyle="1" w:styleId="dkatun">
    <w:name w:val="Řádka tučně"/>
    <w:uiPriority w:val="99"/>
    <w:rsid w:val="005603CA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eastAsia="cs-CZ"/>
    </w:rPr>
  </w:style>
  <w:style w:type="character" w:customStyle="1" w:styleId="Sample">
    <w:name w:val="Sample"/>
    <w:uiPriority w:val="99"/>
    <w:rsid w:val="005603CA"/>
    <w:rPr>
      <w:rFonts w:ascii="Courier New" w:hAnsi="Courier New"/>
    </w:rPr>
  </w:style>
  <w:style w:type="character" w:styleId="Siln">
    <w:name w:val="Strong"/>
    <w:uiPriority w:val="22"/>
    <w:qFormat/>
    <w:rsid w:val="005603CA"/>
    <w:rPr>
      <w:rFonts w:cs="Times New Roman"/>
      <w:b/>
    </w:rPr>
  </w:style>
  <w:style w:type="character" w:styleId="Sledovanodkaz">
    <w:name w:val="FollowedHyperlink"/>
    <w:rsid w:val="005603CA"/>
    <w:rPr>
      <w:rFonts w:cs="Times New Roman"/>
      <w:color w:val="800080"/>
      <w:u w:val="single"/>
    </w:rPr>
  </w:style>
  <w:style w:type="paragraph" w:customStyle="1" w:styleId="Slouptab">
    <w:name w:val="Slouptab"/>
    <w:uiPriority w:val="99"/>
    <w:rsid w:val="005603CA"/>
    <w:pPr>
      <w:keepLines/>
      <w:spacing w:after="0" w:line="240" w:lineRule="auto"/>
      <w:ind w:left="113" w:right="113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Strobsahu1">
    <w:name w:val="Str. obsahu 1"/>
    <w:uiPriority w:val="99"/>
    <w:rsid w:val="005603CA"/>
    <w:pPr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Strobsahu2">
    <w:name w:val="Str. obsahu 2"/>
    <w:uiPriority w:val="99"/>
    <w:rsid w:val="005603CA"/>
    <w:pPr>
      <w:keepLines/>
      <w:pageBreakBefore/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Strobsahu3">
    <w:name w:val="Str. obsahu 3"/>
    <w:uiPriority w:val="99"/>
    <w:rsid w:val="005603CA"/>
    <w:pPr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Strobsahu4">
    <w:name w:val="Str. obsahu 4"/>
    <w:uiPriority w:val="99"/>
    <w:rsid w:val="005603CA"/>
    <w:pPr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Strobsahu5">
    <w:name w:val="Str. obsahu 5"/>
    <w:uiPriority w:val="99"/>
    <w:rsid w:val="005603CA"/>
    <w:pPr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Strobsahu6">
    <w:name w:val="Str. obsahu 6"/>
    <w:uiPriority w:val="99"/>
    <w:rsid w:val="005603CA"/>
    <w:pPr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Strobsahu7">
    <w:name w:val="Str. obsahu 7"/>
    <w:uiPriority w:val="99"/>
    <w:rsid w:val="005603CA"/>
    <w:pPr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Strobsahu8">
    <w:name w:val="Str. obsahu 8"/>
    <w:uiPriority w:val="99"/>
    <w:rsid w:val="005603CA"/>
    <w:pPr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Strobsahu9">
    <w:name w:val="Str. obsahu 9"/>
    <w:uiPriority w:val="99"/>
    <w:rsid w:val="005603CA"/>
    <w:pPr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Tab-celkem">
    <w:name w:val="Tab-celkem"/>
    <w:uiPriority w:val="99"/>
    <w:rsid w:val="005603CA"/>
    <w:pPr>
      <w:keepLines/>
      <w:spacing w:after="0" w:line="340" w:lineRule="atLeast"/>
      <w:ind w:left="113" w:right="113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Tabkod">
    <w:name w:val="Tabkod"/>
    <w:uiPriority w:val="99"/>
    <w:rsid w:val="005603CA"/>
    <w:pPr>
      <w:keepLines/>
      <w:spacing w:after="0" w:line="340" w:lineRule="atLeast"/>
      <w:ind w:left="113" w:right="113"/>
    </w:pPr>
    <w:rPr>
      <w:rFonts w:ascii="Times New Roman" w:eastAsia="Times New Roman" w:hAnsi="Times New Roman" w:cs="Times New Roman"/>
      <w:color w:val="000000"/>
      <w:sz w:val="14"/>
      <w:szCs w:val="20"/>
      <w:lang w:eastAsia="cs-CZ"/>
    </w:rPr>
  </w:style>
  <w:style w:type="paragraph" w:customStyle="1" w:styleId="Tab-kod">
    <w:name w:val="Tab-kod"/>
    <w:uiPriority w:val="99"/>
    <w:rsid w:val="005603CA"/>
    <w:pPr>
      <w:keepLines/>
      <w:spacing w:after="0" w:line="340" w:lineRule="atLeast"/>
      <w:ind w:left="113" w:right="113"/>
    </w:pPr>
    <w:rPr>
      <w:rFonts w:ascii="Times New Roman" w:eastAsia="Times New Roman" w:hAnsi="Times New Roman" w:cs="Times New Roman"/>
      <w:color w:val="000000"/>
      <w:sz w:val="14"/>
      <w:szCs w:val="20"/>
      <w:lang w:eastAsia="cs-CZ"/>
    </w:rPr>
  </w:style>
  <w:style w:type="paragraph" w:customStyle="1" w:styleId="Tab-kusy">
    <w:name w:val="Tab-kusy"/>
    <w:uiPriority w:val="99"/>
    <w:rsid w:val="005603CA"/>
    <w:pPr>
      <w:keepLines/>
      <w:spacing w:after="0" w:line="340" w:lineRule="atLeast"/>
      <w:ind w:left="113" w:right="113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Texttabulky">
    <w:name w:val="Text tabulky"/>
    <w:uiPriority w:val="99"/>
    <w:rsid w:val="005603CA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DSNadpis3">
    <w:name w:val="DS Nadpis 3"/>
    <w:basedOn w:val="DSNadpis2"/>
    <w:next w:val="DSText"/>
    <w:link w:val="DSNadpis3Char"/>
    <w:uiPriority w:val="99"/>
    <w:rsid w:val="005603CA"/>
    <w:pPr>
      <w:pageBreakBefore w:val="0"/>
      <w:numPr>
        <w:ilvl w:val="2"/>
      </w:numPr>
      <w:tabs>
        <w:tab w:val="clear" w:pos="1077"/>
      </w:tabs>
      <w:spacing w:before="240"/>
      <w:ind w:left="360" w:hanging="360"/>
      <w:outlineLvl w:val="2"/>
    </w:pPr>
    <w:rPr>
      <w:sz w:val="24"/>
      <w:szCs w:val="24"/>
      <w:lang w:val="x-none" w:eastAsia="x-none"/>
    </w:rPr>
  </w:style>
  <w:style w:type="paragraph" w:customStyle="1" w:styleId="DSNadpis2">
    <w:name w:val="DS Nadpis 2"/>
    <w:basedOn w:val="DSNadpis1"/>
    <w:next w:val="DSNadpis3"/>
    <w:uiPriority w:val="99"/>
    <w:rsid w:val="005603CA"/>
    <w:pPr>
      <w:numPr>
        <w:ilvl w:val="1"/>
      </w:numPr>
      <w:tabs>
        <w:tab w:val="clear" w:pos="680"/>
      </w:tabs>
      <w:spacing w:before="0" w:after="120"/>
      <w:ind w:left="0" w:firstLine="0"/>
      <w:outlineLvl w:val="1"/>
    </w:pPr>
    <w:rPr>
      <w:sz w:val="28"/>
      <w:szCs w:val="28"/>
    </w:rPr>
  </w:style>
  <w:style w:type="paragraph" w:customStyle="1" w:styleId="DSNadpis1">
    <w:name w:val="DS Nadpis 1"/>
    <w:uiPriority w:val="99"/>
    <w:rsid w:val="005603CA"/>
    <w:pPr>
      <w:keepNext/>
      <w:keepLines/>
      <w:pageBreakBefore/>
      <w:numPr>
        <w:numId w:val="11"/>
      </w:numPr>
      <w:spacing w:before="120" w:after="240" w:line="240" w:lineRule="auto"/>
      <w:ind w:left="431" w:hanging="431"/>
      <w:outlineLvl w:val="0"/>
    </w:pPr>
    <w:rPr>
      <w:rFonts w:ascii="Tahoma" w:eastAsia="Times New Roman" w:hAnsi="Tahoma" w:cs="Times New Roman"/>
      <w:b/>
      <w:smallCaps/>
      <w:color w:val="000080"/>
      <w:sz w:val="32"/>
      <w:szCs w:val="32"/>
      <w:lang w:eastAsia="cs-CZ"/>
    </w:rPr>
  </w:style>
  <w:style w:type="paragraph" w:customStyle="1" w:styleId="DSText">
    <w:name w:val="DS Text"/>
    <w:link w:val="DSTextChar"/>
    <w:uiPriority w:val="99"/>
    <w:rsid w:val="005603CA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cs-CZ"/>
    </w:rPr>
  </w:style>
  <w:style w:type="character" w:customStyle="1" w:styleId="DSTextChar">
    <w:name w:val="DS Text Char"/>
    <w:link w:val="DSText"/>
    <w:uiPriority w:val="99"/>
    <w:locked/>
    <w:rsid w:val="005603CA"/>
    <w:rPr>
      <w:rFonts w:ascii="Tahoma" w:eastAsia="Times New Roman" w:hAnsi="Tahoma" w:cs="Times New Roman"/>
      <w:sz w:val="20"/>
      <w:szCs w:val="20"/>
      <w:lang w:eastAsia="cs-CZ"/>
    </w:rPr>
  </w:style>
  <w:style w:type="character" w:customStyle="1" w:styleId="DSNadpis3Char">
    <w:name w:val="DS Nadpis 3 Char"/>
    <w:link w:val="DSNadpis3"/>
    <w:uiPriority w:val="99"/>
    <w:locked/>
    <w:rsid w:val="005603CA"/>
    <w:rPr>
      <w:rFonts w:ascii="Tahoma" w:eastAsia="Times New Roman" w:hAnsi="Tahoma" w:cs="Times New Roman"/>
      <w:b/>
      <w:smallCaps/>
      <w:color w:val="000080"/>
      <w:sz w:val="24"/>
      <w:szCs w:val="24"/>
      <w:lang w:val="x-none" w:eastAsia="x-none"/>
    </w:rPr>
  </w:style>
  <w:style w:type="paragraph" w:customStyle="1" w:styleId="Tunsted">
    <w:name w:val="Tučně střed"/>
    <w:uiPriority w:val="99"/>
    <w:rsid w:val="005603CA"/>
    <w:pPr>
      <w:spacing w:after="0" w:line="240" w:lineRule="auto"/>
      <w:jc w:val="center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character" w:customStyle="1" w:styleId="Typewriter">
    <w:name w:val="Typewriter"/>
    <w:uiPriority w:val="99"/>
    <w:rsid w:val="005603CA"/>
    <w:rPr>
      <w:rFonts w:ascii="Courier New" w:hAnsi="Courier New"/>
      <w:sz w:val="20"/>
    </w:rPr>
  </w:style>
  <w:style w:type="paragraph" w:customStyle="1" w:styleId="VPrazedne">
    <w:name w:val="V Praze dne"/>
    <w:uiPriority w:val="99"/>
    <w:rsid w:val="005603CA"/>
    <w:pPr>
      <w:spacing w:before="14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cs-CZ"/>
    </w:rPr>
  </w:style>
  <w:style w:type="character" w:customStyle="1" w:styleId="Variable">
    <w:name w:val="Variable"/>
    <w:uiPriority w:val="99"/>
    <w:rsid w:val="005603CA"/>
    <w:rPr>
      <w:i/>
    </w:rPr>
  </w:style>
  <w:style w:type="paragraph" w:customStyle="1" w:styleId="Velktext">
    <w:name w:val="Velký text"/>
    <w:uiPriority w:val="99"/>
    <w:rsid w:val="005603CA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5603CA"/>
    <w:pPr>
      <w:jc w:val="both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rsid w:val="005603C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Zkladntextodsazen2">
    <w:name w:val="Body Text Indent 2"/>
    <w:basedOn w:val="Normln"/>
    <w:link w:val="Zkladntextodsazen2Char"/>
    <w:rsid w:val="005603CA"/>
    <w:pPr>
      <w:ind w:left="993" w:hanging="993"/>
    </w:pPr>
    <w:rPr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5603C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Zkladntextodsazen3">
    <w:name w:val="Body Text Indent 3"/>
    <w:basedOn w:val="Normln"/>
    <w:link w:val="Zkladntextodsazen3Char"/>
    <w:rsid w:val="005603CA"/>
    <w:pPr>
      <w:ind w:firstLine="181"/>
      <w:jc w:val="both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5603C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zna">
    <w:name w:val="zna"/>
    <w:basedOn w:val="Normln"/>
    <w:uiPriority w:val="99"/>
    <w:rsid w:val="005603CA"/>
    <w:pPr>
      <w:ind w:firstLine="426"/>
    </w:pPr>
    <w:rPr>
      <w:color w:val="000000"/>
    </w:rPr>
  </w:style>
  <w:style w:type="paragraph" w:customStyle="1" w:styleId="Znaka">
    <w:name w:val="Značka"/>
    <w:uiPriority w:val="99"/>
    <w:rsid w:val="005603CA"/>
    <w:pPr>
      <w:keepLines/>
      <w:spacing w:after="0" w:line="255" w:lineRule="atLeast"/>
      <w:ind w:left="289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Znaka1">
    <w:name w:val="Značka 1"/>
    <w:rsid w:val="005603CA"/>
    <w:pPr>
      <w:keepLines/>
      <w:numPr>
        <w:numId w:val="7"/>
      </w:numPr>
      <w:spacing w:after="0" w:line="255" w:lineRule="atLeast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Znaka2">
    <w:name w:val="Značka 2"/>
    <w:uiPriority w:val="99"/>
    <w:rsid w:val="005603CA"/>
    <w:pPr>
      <w:numPr>
        <w:numId w:val="8"/>
      </w:numPr>
      <w:tabs>
        <w:tab w:val="left" w:pos="720"/>
        <w:tab w:val="left" w:pos="1764"/>
        <w:tab w:val="left" w:pos="2880"/>
        <w:tab w:val="left" w:pos="4320"/>
        <w:tab w:val="left" w:pos="7354"/>
      </w:tabs>
      <w:spacing w:after="0" w:line="240" w:lineRule="auto"/>
      <w:ind w:left="357" w:hanging="357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DStextseznamu1">
    <w:name w:val="DS text seznamu 1"/>
    <w:link w:val="DStextseznamu1Char"/>
    <w:uiPriority w:val="99"/>
    <w:rsid w:val="005603CA"/>
    <w:pPr>
      <w:numPr>
        <w:numId w:val="12"/>
      </w:numPr>
      <w:spacing w:after="0" w:line="240" w:lineRule="auto"/>
      <w:ind w:left="714" w:hanging="357"/>
      <w:jc w:val="both"/>
    </w:pPr>
    <w:rPr>
      <w:rFonts w:ascii="Tahoma" w:eastAsia="Times New Roman" w:hAnsi="Tahoma" w:cs="Times New Roman"/>
      <w:color w:val="000000"/>
      <w:sz w:val="20"/>
      <w:szCs w:val="20"/>
      <w:lang w:eastAsia="cs-CZ"/>
    </w:rPr>
  </w:style>
  <w:style w:type="character" w:customStyle="1" w:styleId="DStextseznamu1Char">
    <w:name w:val="DS text seznamu 1 Char"/>
    <w:link w:val="DStextseznamu1"/>
    <w:uiPriority w:val="99"/>
    <w:locked/>
    <w:rsid w:val="005603CA"/>
    <w:rPr>
      <w:rFonts w:ascii="Tahoma" w:eastAsia="Times New Roman" w:hAnsi="Tahoma" w:cs="Times New Roman"/>
      <w:color w:val="000000"/>
      <w:sz w:val="20"/>
      <w:szCs w:val="20"/>
      <w:lang w:eastAsia="cs-CZ"/>
    </w:rPr>
  </w:style>
  <w:style w:type="paragraph" w:customStyle="1" w:styleId="Znaeka">
    <w:name w:val="Znaeka"/>
    <w:uiPriority w:val="99"/>
    <w:rsid w:val="005603CA"/>
    <w:pPr>
      <w:keepLines/>
      <w:widowControl w:val="0"/>
      <w:spacing w:after="120" w:line="240" w:lineRule="auto"/>
      <w:ind w:left="908" w:hanging="454"/>
      <w:jc w:val="both"/>
    </w:pPr>
    <w:rPr>
      <w:rFonts w:ascii="Times New Roman" w:eastAsia="Times New Roman" w:hAnsi="Times New Roman" w:cs="Times New Roman"/>
      <w:i/>
      <w:color w:val="000000"/>
      <w:sz w:val="20"/>
      <w:szCs w:val="20"/>
      <w:lang w:eastAsia="cs-CZ"/>
    </w:rPr>
  </w:style>
  <w:style w:type="paragraph" w:customStyle="1" w:styleId="Znaeka-pokraeovn">
    <w:name w:val="Znaeka - pokraeování"/>
    <w:basedOn w:val="Znaeka"/>
    <w:uiPriority w:val="99"/>
    <w:rsid w:val="005603CA"/>
    <w:pPr>
      <w:spacing w:after="0"/>
      <w:ind w:left="907" w:firstLine="0"/>
    </w:pPr>
  </w:style>
  <w:style w:type="character" w:customStyle="1" w:styleId="Zvraznn1">
    <w:name w:val="Zvýraznění1"/>
    <w:uiPriority w:val="20"/>
    <w:qFormat/>
    <w:rsid w:val="005603CA"/>
    <w:rPr>
      <w:rFonts w:cs="Times New Roman"/>
      <w:i/>
    </w:rPr>
  </w:style>
  <w:style w:type="paragraph" w:customStyle="1" w:styleId="H1">
    <w:name w:val="H1"/>
    <w:basedOn w:val="Normln"/>
    <w:next w:val="Normln"/>
    <w:uiPriority w:val="99"/>
    <w:rsid w:val="005603CA"/>
    <w:pPr>
      <w:keepNext/>
      <w:widowControl w:val="0"/>
      <w:spacing w:before="100" w:after="100"/>
      <w:outlineLvl w:val="1"/>
    </w:pPr>
    <w:rPr>
      <w:b/>
      <w:kern w:val="36"/>
      <w:sz w:val="48"/>
    </w:rPr>
  </w:style>
  <w:style w:type="paragraph" w:customStyle="1" w:styleId="H2">
    <w:name w:val="H2"/>
    <w:basedOn w:val="Normln"/>
    <w:next w:val="Normln"/>
    <w:uiPriority w:val="99"/>
    <w:rsid w:val="005603CA"/>
    <w:pPr>
      <w:keepNext/>
      <w:spacing w:before="100" w:after="100"/>
      <w:outlineLvl w:val="2"/>
    </w:pPr>
    <w:rPr>
      <w:i/>
      <w:sz w:val="36"/>
    </w:rPr>
  </w:style>
  <w:style w:type="paragraph" w:customStyle="1" w:styleId="H3">
    <w:name w:val="H3"/>
    <w:basedOn w:val="Normln"/>
    <w:next w:val="Normln"/>
    <w:uiPriority w:val="99"/>
    <w:rsid w:val="005603CA"/>
    <w:pPr>
      <w:keepNext/>
      <w:spacing w:before="100" w:after="100"/>
      <w:outlineLvl w:val="3"/>
    </w:pPr>
    <w:rPr>
      <w:i/>
      <w:sz w:val="28"/>
    </w:rPr>
  </w:style>
  <w:style w:type="paragraph" w:styleId="Seznamsodrkami2">
    <w:name w:val="List Bullet 2"/>
    <w:basedOn w:val="Seznamsodrkami"/>
    <w:autoRedefine/>
    <w:uiPriority w:val="99"/>
    <w:rsid w:val="005603CA"/>
    <w:pPr>
      <w:numPr>
        <w:numId w:val="0"/>
      </w:numPr>
      <w:tabs>
        <w:tab w:val="num" w:pos="720"/>
      </w:tabs>
      <w:ind w:left="720" w:hanging="360"/>
    </w:pPr>
  </w:style>
  <w:style w:type="paragraph" w:styleId="Seznamsodrkami">
    <w:name w:val="List Bullet"/>
    <w:basedOn w:val="Normln"/>
    <w:autoRedefine/>
    <w:rsid w:val="005603CA"/>
    <w:pPr>
      <w:numPr>
        <w:numId w:val="1"/>
      </w:numPr>
      <w:spacing w:after="120"/>
      <w:ind w:left="357" w:hanging="357"/>
      <w:jc w:val="both"/>
    </w:pPr>
    <w:rPr>
      <w:sz w:val="24"/>
    </w:rPr>
  </w:style>
  <w:style w:type="paragraph" w:customStyle="1" w:styleId="Varianta">
    <w:name w:val="Varianta"/>
    <w:basedOn w:val="Normln"/>
    <w:next w:val="Normln"/>
    <w:uiPriority w:val="99"/>
    <w:rsid w:val="005603CA"/>
    <w:pPr>
      <w:numPr>
        <w:numId w:val="9"/>
      </w:numPr>
      <w:spacing w:after="80"/>
    </w:pPr>
    <w:rPr>
      <w:rFonts w:ascii="Arial" w:hAnsi="Arial"/>
      <w:sz w:val="16"/>
    </w:rPr>
  </w:style>
  <w:style w:type="paragraph" w:styleId="slovanseznam">
    <w:name w:val="List Number"/>
    <w:basedOn w:val="Normln"/>
    <w:uiPriority w:val="99"/>
    <w:rsid w:val="005603CA"/>
    <w:pPr>
      <w:numPr>
        <w:numId w:val="10"/>
      </w:numPr>
      <w:spacing w:after="120" w:line="280" w:lineRule="atLeast"/>
      <w:jc w:val="both"/>
    </w:pPr>
    <w:rPr>
      <w:sz w:val="24"/>
    </w:rPr>
  </w:style>
  <w:style w:type="paragraph" w:styleId="slovanseznam2">
    <w:name w:val="List Number 2"/>
    <w:basedOn w:val="Normln"/>
    <w:uiPriority w:val="99"/>
    <w:rsid w:val="005603CA"/>
    <w:pPr>
      <w:tabs>
        <w:tab w:val="num" w:pos="720"/>
      </w:tabs>
      <w:spacing w:after="120" w:line="280" w:lineRule="atLeast"/>
      <w:ind w:left="720" w:hanging="360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560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Znaka310bCharChar">
    <w:name w:val="Styl Značka 3 + 10 b. Char Char"/>
    <w:basedOn w:val="DStextseznamu1"/>
    <w:link w:val="StylZnaka310bCharCharChar"/>
    <w:uiPriority w:val="99"/>
    <w:rsid w:val="005603CA"/>
    <w:pPr>
      <w:widowControl w:val="0"/>
      <w:tabs>
        <w:tab w:val="clear" w:pos="720"/>
        <w:tab w:val="num" w:pos="360"/>
      </w:tabs>
      <w:ind w:left="6" w:hanging="6"/>
    </w:pPr>
    <w:rPr>
      <w:b/>
      <w:bCs/>
      <w:snapToGrid w:val="0"/>
      <w:sz w:val="22"/>
    </w:rPr>
  </w:style>
  <w:style w:type="character" w:customStyle="1" w:styleId="StylZnaka310bCharCharChar">
    <w:name w:val="Styl Značka 3 + 10 b. Char Char Char"/>
    <w:link w:val="StylZnaka310bCharChar"/>
    <w:uiPriority w:val="99"/>
    <w:locked/>
    <w:rsid w:val="005603CA"/>
    <w:rPr>
      <w:rFonts w:ascii="Tahoma" w:eastAsia="Times New Roman" w:hAnsi="Tahoma" w:cs="Times New Roman"/>
      <w:b/>
      <w:bCs/>
      <w:snapToGrid w:val="0"/>
      <w:color w:val="000000"/>
      <w:szCs w:val="20"/>
      <w:lang w:eastAsia="cs-CZ"/>
    </w:rPr>
  </w:style>
  <w:style w:type="character" w:customStyle="1" w:styleId="Znaka3CharChar1">
    <w:name w:val="Značka 3 Char Char1"/>
    <w:uiPriority w:val="99"/>
    <w:rsid w:val="005603CA"/>
    <w:rPr>
      <w:rFonts w:cs="Times New Roman"/>
      <w:b/>
      <w:snapToGrid w:val="0"/>
      <w:color w:val="000000"/>
      <w:sz w:val="22"/>
      <w:lang w:val="cs-CZ" w:eastAsia="cs-CZ" w:bidi="ar-SA"/>
    </w:rPr>
  </w:style>
  <w:style w:type="paragraph" w:customStyle="1" w:styleId="Znaka3">
    <w:name w:val="Značka 3"/>
    <w:link w:val="Znaka3Char1"/>
    <w:uiPriority w:val="99"/>
    <w:rsid w:val="005603CA"/>
    <w:pPr>
      <w:tabs>
        <w:tab w:val="num" w:pos="360"/>
      </w:tabs>
      <w:spacing w:before="40" w:after="0" w:line="240" w:lineRule="auto"/>
      <w:ind w:left="6" w:hanging="6"/>
      <w:jc w:val="both"/>
    </w:pPr>
    <w:rPr>
      <w:rFonts w:ascii="Times New Roman" w:eastAsia="Times New Roman" w:hAnsi="Times New Roman" w:cs="Times New Roman"/>
      <w:b/>
      <w:color w:val="000000"/>
      <w:szCs w:val="20"/>
      <w:lang w:eastAsia="cs-CZ"/>
    </w:rPr>
  </w:style>
  <w:style w:type="character" w:customStyle="1" w:styleId="Znaka3Char1">
    <w:name w:val="Značka 3 Char1"/>
    <w:link w:val="Znaka3"/>
    <w:uiPriority w:val="99"/>
    <w:locked/>
    <w:rsid w:val="005603CA"/>
    <w:rPr>
      <w:rFonts w:ascii="Times New Roman" w:eastAsia="Times New Roman" w:hAnsi="Times New Roman" w:cs="Times New Roman"/>
      <w:b/>
      <w:color w:val="000000"/>
      <w:szCs w:val="20"/>
      <w:lang w:eastAsia="cs-CZ"/>
    </w:rPr>
  </w:style>
  <w:style w:type="paragraph" w:customStyle="1" w:styleId="StylZnaka310bChar">
    <w:name w:val="Styl Značka 3 + 10 b. Char"/>
    <w:basedOn w:val="Znaka3"/>
    <w:uiPriority w:val="99"/>
    <w:rsid w:val="005603CA"/>
    <w:pPr>
      <w:widowControl w:val="0"/>
      <w:tabs>
        <w:tab w:val="clear" w:pos="360"/>
      </w:tabs>
      <w:spacing w:before="0"/>
      <w:ind w:left="0" w:firstLine="0"/>
    </w:pPr>
    <w:rPr>
      <w:bCs/>
      <w:sz w:val="20"/>
    </w:rPr>
  </w:style>
  <w:style w:type="paragraph" w:customStyle="1" w:styleId="Obsahtabulky">
    <w:name w:val="Obsah tabulky"/>
    <w:basedOn w:val="Zkladntext"/>
    <w:uiPriority w:val="99"/>
    <w:rsid w:val="005603CA"/>
    <w:pPr>
      <w:suppressLineNumbers/>
      <w:tabs>
        <w:tab w:val="clear" w:pos="181"/>
      </w:tabs>
      <w:suppressAutoHyphens/>
      <w:spacing w:after="120"/>
    </w:pPr>
    <w:rPr>
      <w:rFonts w:ascii="Nimbus Roman No9 L" w:hAnsi="Nimbus Roman No9 L"/>
      <w:color w:val="000000"/>
      <w:sz w:val="24"/>
    </w:rPr>
  </w:style>
  <w:style w:type="paragraph" w:styleId="Normlnweb">
    <w:name w:val="Normal (Web)"/>
    <w:basedOn w:val="Normln"/>
    <w:uiPriority w:val="99"/>
    <w:rsid w:val="005603CA"/>
    <w:pPr>
      <w:spacing w:before="100" w:beforeAutospacing="1" w:after="100" w:afterAutospacing="1"/>
    </w:pPr>
    <w:rPr>
      <w:rFonts w:ascii="Verdana" w:hAnsi="Verdana"/>
    </w:rPr>
  </w:style>
  <w:style w:type="character" w:customStyle="1" w:styleId="titleemph">
    <w:name w:val="title_emph"/>
    <w:uiPriority w:val="99"/>
    <w:rsid w:val="005603CA"/>
    <w:rPr>
      <w:rFonts w:cs="Times New Roman"/>
    </w:rPr>
  </w:style>
  <w:style w:type="character" w:customStyle="1" w:styleId="para">
    <w:name w:val="para"/>
    <w:uiPriority w:val="99"/>
    <w:rsid w:val="005603CA"/>
    <w:rPr>
      <w:rFonts w:cs="Times New Roman"/>
    </w:rPr>
  </w:style>
  <w:style w:type="character" w:customStyle="1" w:styleId="pointnormal">
    <w:name w:val="point_normal"/>
    <w:uiPriority w:val="99"/>
    <w:rsid w:val="005603CA"/>
    <w:rPr>
      <w:rFonts w:cs="Times New Roman"/>
    </w:rPr>
  </w:style>
  <w:style w:type="paragraph" w:customStyle="1" w:styleId="Vysvtl">
    <w:name w:val="Vysvětl"/>
    <w:basedOn w:val="Normln"/>
    <w:next w:val="Normln"/>
    <w:uiPriority w:val="99"/>
    <w:rsid w:val="005603CA"/>
    <w:pPr>
      <w:shd w:val="pct10" w:color="auto" w:fill="FFFFFF"/>
      <w:spacing w:before="60" w:after="60"/>
      <w:ind w:left="113" w:firstLine="357"/>
    </w:pPr>
    <w:rPr>
      <w:i/>
    </w:rPr>
  </w:style>
  <w:style w:type="paragraph" w:customStyle="1" w:styleId="Nadpisvtabulce">
    <w:name w:val="Nadpis v tabulce"/>
    <w:basedOn w:val="Normln"/>
    <w:uiPriority w:val="99"/>
    <w:rsid w:val="005603CA"/>
    <w:pPr>
      <w:spacing w:before="120"/>
      <w:jc w:val="right"/>
    </w:pPr>
    <w:rPr>
      <w:rFonts w:ascii="Arial" w:hAnsi="Arial"/>
      <w:b/>
      <w:noProof/>
      <w:sz w:val="28"/>
    </w:rPr>
  </w:style>
  <w:style w:type="paragraph" w:customStyle="1" w:styleId="BodyTextb">
    <w:name w:val="Body Text.b"/>
    <w:basedOn w:val="Normln"/>
    <w:uiPriority w:val="99"/>
    <w:rsid w:val="005603CA"/>
    <w:pPr>
      <w:jc w:val="both"/>
    </w:pPr>
    <w:rPr>
      <w:rFonts w:ascii="Arial Narrow" w:hAnsi="Arial Narrow"/>
      <w:noProof/>
      <w:sz w:val="22"/>
      <w:lang w:val="en-US" w:eastAsia="en-US"/>
    </w:rPr>
  </w:style>
  <w:style w:type="paragraph" w:customStyle="1" w:styleId="Horak2">
    <w:name w:val="Horak_2"/>
    <w:basedOn w:val="Nadpis2"/>
    <w:autoRedefine/>
    <w:uiPriority w:val="99"/>
    <w:rsid w:val="005603CA"/>
    <w:pPr>
      <w:numPr>
        <w:ilvl w:val="1"/>
        <w:numId w:val="0"/>
      </w:numPr>
      <w:tabs>
        <w:tab w:val="num" w:pos="1416"/>
      </w:tabs>
      <w:spacing w:before="240" w:after="240"/>
      <w:ind w:left="1416" w:hanging="1132"/>
      <w:jc w:val="both"/>
      <w:outlineLvl w:val="0"/>
    </w:pPr>
    <w:rPr>
      <w:rFonts w:ascii="Times New Roman" w:hAnsi="Times New Roman"/>
      <w:color w:val="0000FF"/>
      <w:sz w:val="28"/>
      <w:szCs w:val="28"/>
    </w:rPr>
  </w:style>
  <w:style w:type="paragraph" w:customStyle="1" w:styleId="Horak1">
    <w:name w:val="Horak_1"/>
    <w:basedOn w:val="Nadpis1"/>
    <w:next w:val="Normln"/>
    <w:autoRedefine/>
    <w:uiPriority w:val="99"/>
    <w:rsid w:val="005603CA"/>
    <w:pPr>
      <w:pageBreakBefore/>
      <w:numPr>
        <w:numId w:val="1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0" w:after="0"/>
    </w:pPr>
    <w:rPr>
      <w:rFonts w:ascii="Tahoma" w:eastAsia="MS Mincho" w:hAnsi="Tahoma" w:cs="Tahoma"/>
      <w:caps/>
      <w:noProof/>
      <w:kern w:val="0"/>
      <w:szCs w:val="24"/>
      <w:lang w:val="en-GB" w:eastAsia="en-US"/>
    </w:rPr>
  </w:style>
  <w:style w:type="paragraph" w:customStyle="1" w:styleId="Horak3">
    <w:name w:val="Horak_3"/>
    <w:basedOn w:val="Nadpis30"/>
    <w:next w:val="Normln"/>
    <w:autoRedefine/>
    <w:uiPriority w:val="99"/>
    <w:rsid w:val="005603CA"/>
    <w:pPr>
      <w:numPr>
        <w:ilvl w:val="2"/>
        <w:numId w:val="13"/>
      </w:numPr>
      <w:shd w:val="clear" w:color="auto" w:fill="FFFFFF"/>
      <w:spacing w:before="120" w:after="60"/>
    </w:pPr>
    <w:rPr>
      <w:rFonts w:ascii="Tahoma" w:hAnsi="Tahoma"/>
      <w:noProof/>
      <w:sz w:val="20"/>
      <w:lang w:val="en-GB" w:eastAsia="en-US"/>
    </w:rPr>
  </w:style>
  <w:style w:type="paragraph" w:customStyle="1" w:styleId="Specifikace">
    <w:name w:val="Specifikace"/>
    <w:basedOn w:val="Normln"/>
    <w:uiPriority w:val="99"/>
    <w:rsid w:val="005603CA"/>
    <w:pPr>
      <w:tabs>
        <w:tab w:val="left" w:pos="2268"/>
        <w:tab w:val="left" w:pos="4536"/>
      </w:tabs>
    </w:pPr>
    <w:rPr>
      <w:rFonts w:ascii="RomanEES" w:hAnsi="RomanEES"/>
      <w:b/>
      <w:sz w:val="22"/>
      <w:lang w:val="en-GB" w:eastAsia="en-US"/>
    </w:rPr>
  </w:style>
  <w:style w:type="character" w:customStyle="1" w:styleId="stage31">
    <w:name w:val="stage31"/>
    <w:uiPriority w:val="99"/>
    <w:rsid w:val="005603CA"/>
    <w:rPr>
      <w:rFonts w:ascii="Verdana" w:hAnsi="Verdana" w:cs="Times New Roman"/>
      <w:color w:val="000000"/>
      <w:sz w:val="15"/>
      <w:szCs w:val="15"/>
    </w:rPr>
  </w:style>
  <w:style w:type="character" w:customStyle="1" w:styleId="extra2">
    <w:name w:val="extra2"/>
    <w:uiPriority w:val="99"/>
    <w:rsid w:val="005603CA"/>
    <w:rPr>
      <w:rFonts w:cs="Times New Roman"/>
    </w:rPr>
  </w:style>
  <w:style w:type="paragraph" w:customStyle="1" w:styleId="Podtitul1">
    <w:name w:val="Podtitul1"/>
    <w:basedOn w:val="Normln"/>
    <w:link w:val="PodtitulChar"/>
    <w:uiPriority w:val="11"/>
    <w:qFormat/>
    <w:rsid w:val="005603CA"/>
    <w:pPr>
      <w:jc w:val="center"/>
    </w:pPr>
    <w:rPr>
      <w:rFonts w:ascii="Cambria" w:hAnsi="Cambria"/>
      <w:sz w:val="24"/>
      <w:szCs w:val="24"/>
      <w:lang w:val="x-none" w:eastAsia="x-none"/>
    </w:rPr>
  </w:style>
  <w:style w:type="character" w:customStyle="1" w:styleId="PodtitulChar">
    <w:name w:val="Podtitul Char"/>
    <w:link w:val="Podtitul1"/>
    <w:uiPriority w:val="11"/>
    <w:locked/>
    <w:rsid w:val="005603CA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customStyle="1" w:styleId="Tustra">
    <w:name w:val="Tuč.stř.čára"/>
    <w:next w:val="Zkladntext"/>
    <w:uiPriority w:val="99"/>
    <w:rsid w:val="005603CA"/>
    <w:pPr>
      <w:keepLines/>
      <w:tabs>
        <w:tab w:val="left" w:pos="360"/>
        <w:tab w:val="left" w:pos="964"/>
        <w:tab w:val="num" w:pos="1077"/>
      </w:tabs>
      <w:spacing w:before="40" w:after="20" w:line="240" w:lineRule="auto"/>
      <w:ind w:left="720" w:hanging="363"/>
    </w:pPr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paragraph" w:customStyle="1" w:styleId="DSPodnadpis4">
    <w:name w:val="DS Podnadpis 4"/>
    <w:basedOn w:val="DSNadpis3"/>
    <w:uiPriority w:val="99"/>
    <w:rsid w:val="005603CA"/>
    <w:pPr>
      <w:numPr>
        <w:ilvl w:val="0"/>
        <w:numId w:val="0"/>
      </w:numPr>
      <w:outlineLvl w:val="3"/>
    </w:pPr>
    <w:rPr>
      <w:rFonts w:cs="Arial"/>
      <w:sz w:val="20"/>
    </w:rPr>
  </w:style>
  <w:style w:type="paragraph" w:customStyle="1" w:styleId="DStextseznamu2">
    <w:name w:val="DS text seznamu 2"/>
    <w:basedOn w:val="DStextseznamu1"/>
    <w:link w:val="DStextseznamu2Char"/>
    <w:uiPriority w:val="99"/>
    <w:rsid w:val="005603CA"/>
    <w:pPr>
      <w:keepNext/>
      <w:tabs>
        <w:tab w:val="clear" w:pos="720"/>
      </w:tabs>
      <w:spacing w:before="60" w:after="60"/>
    </w:pPr>
  </w:style>
  <w:style w:type="character" w:customStyle="1" w:styleId="DStextseznamu2Char">
    <w:name w:val="DS text seznamu 2 Char"/>
    <w:link w:val="DStextseznamu2"/>
    <w:uiPriority w:val="99"/>
    <w:locked/>
    <w:rsid w:val="005603CA"/>
    <w:rPr>
      <w:rFonts w:ascii="Tahoma" w:eastAsia="Times New Roman" w:hAnsi="Tahoma" w:cs="Times New Roman"/>
      <w:color w:val="000000"/>
      <w:sz w:val="20"/>
      <w:szCs w:val="20"/>
      <w:lang w:eastAsia="cs-CZ"/>
    </w:rPr>
  </w:style>
  <w:style w:type="paragraph" w:customStyle="1" w:styleId="DStextseznamu3">
    <w:name w:val="DS text seznamu 3"/>
    <w:basedOn w:val="DStextseznamu1"/>
    <w:link w:val="DStextseznamu3Char"/>
    <w:uiPriority w:val="99"/>
    <w:rsid w:val="005603CA"/>
    <w:pPr>
      <w:keepNext/>
      <w:tabs>
        <w:tab w:val="clear" w:pos="720"/>
      </w:tabs>
      <w:spacing w:before="240"/>
      <w:ind w:left="0" w:firstLine="0"/>
    </w:pPr>
    <w:rPr>
      <w:b/>
    </w:rPr>
  </w:style>
  <w:style w:type="character" w:customStyle="1" w:styleId="DStextseznamu3Char">
    <w:name w:val="DS text seznamu 3 Char"/>
    <w:link w:val="DStextseznamu3"/>
    <w:uiPriority w:val="99"/>
    <w:locked/>
    <w:rsid w:val="005603CA"/>
    <w:rPr>
      <w:rFonts w:ascii="Tahoma" w:eastAsia="Times New Roman" w:hAnsi="Tahoma" w:cs="Times New Roman"/>
      <w:b/>
      <w:color w:val="000000"/>
      <w:sz w:val="20"/>
      <w:szCs w:val="20"/>
      <w:lang w:eastAsia="cs-CZ"/>
    </w:rPr>
  </w:style>
  <w:style w:type="paragraph" w:customStyle="1" w:styleId="DStextseznamu4">
    <w:name w:val="DS text seznamu 4"/>
    <w:basedOn w:val="DStextseznamu3"/>
    <w:link w:val="DStextseznamu4Char"/>
    <w:uiPriority w:val="99"/>
    <w:rsid w:val="005603CA"/>
    <w:rPr>
      <w:b w:val="0"/>
    </w:rPr>
  </w:style>
  <w:style w:type="character" w:customStyle="1" w:styleId="DStextseznamu4Char">
    <w:name w:val="DS text seznamu 4 Char"/>
    <w:link w:val="DStextseznamu4"/>
    <w:uiPriority w:val="99"/>
    <w:locked/>
    <w:rsid w:val="005603CA"/>
    <w:rPr>
      <w:rFonts w:ascii="Tahoma" w:eastAsia="Times New Roman" w:hAnsi="Tahoma" w:cs="Times New Roman"/>
      <w:color w:val="000000"/>
      <w:sz w:val="20"/>
      <w:szCs w:val="20"/>
      <w:lang w:eastAsia="cs-CZ"/>
    </w:rPr>
  </w:style>
  <w:style w:type="paragraph" w:customStyle="1" w:styleId="Obrzek">
    <w:name w:val="Obrázek"/>
    <w:basedOn w:val="Normln"/>
    <w:next w:val="Normln"/>
    <w:uiPriority w:val="99"/>
    <w:rsid w:val="005603CA"/>
    <w:pPr>
      <w:spacing w:before="240" w:after="240"/>
      <w:jc w:val="center"/>
    </w:pPr>
    <w:rPr>
      <w:rFonts w:ascii="Book Antiqua" w:hAnsi="Book Antiqua"/>
      <w:szCs w:val="24"/>
    </w:rPr>
  </w:style>
  <w:style w:type="character" w:customStyle="1" w:styleId="Nadpis2Char1">
    <w:name w:val="Nadpis 2 Char1"/>
    <w:uiPriority w:val="99"/>
    <w:rsid w:val="005603CA"/>
    <w:rPr>
      <w:rFonts w:ascii="Book Antiqua" w:hAnsi="Book Antiqua" w:cs="Times New Roman"/>
      <w:b/>
      <w:bCs/>
      <w:color w:val="000080"/>
      <w:sz w:val="24"/>
      <w:szCs w:val="24"/>
      <w:lang w:val="cs-CZ" w:eastAsia="cs-CZ" w:bidi="ar-SA"/>
    </w:rPr>
  </w:style>
  <w:style w:type="paragraph" w:customStyle="1" w:styleId="DSNadpis4">
    <w:name w:val="DS Nadpis 4"/>
    <w:basedOn w:val="DSText"/>
    <w:uiPriority w:val="99"/>
    <w:rsid w:val="005603CA"/>
  </w:style>
  <w:style w:type="character" w:customStyle="1" w:styleId="help-title1">
    <w:name w:val="help-title1"/>
    <w:uiPriority w:val="99"/>
    <w:rsid w:val="005603CA"/>
    <w:rPr>
      <w:rFonts w:cs="Times New Roman"/>
      <w:color w:val="000080"/>
      <w:sz w:val="22"/>
      <w:szCs w:val="22"/>
      <w:bdr w:val="single" w:sz="4" w:space="1" w:color="00B6EA" w:frame="1"/>
      <w:shd w:val="clear" w:color="auto" w:fill="BBF0FF"/>
    </w:rPr>
  </w:style>
  <w:style w:type="paragraph" w:customStyle="1" w:styleId="Seznamteky">
    <w:name w:val="Seznam tečky"/>
    <w:basedOn w:val="Normln"/>
    <w:link w:val="SeznamtekyChar"/>
    <w:uiPriority w:val="99"/>
    <w:rsid w:val="005603CA"/>
    <w:pPr>
      <w:numPr>
        <w:numId w:val="14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kern w:val="22"/>
      <w:sz w:val="22"/>
      <w:lang w:val="x-none" w:eastAsia="x-none"/>
    </w:rPr>
  </w:style>
  <w:style w:type="character" w:customStyle="1" w:styleId="SeznamtekyChar">
    <w:name w:val="Seznam tečky Char"/>
    <w:link w:val="Seznamteky"/>
    <w:uiPriority w:val="99"/>
    <w:locked/>
    <w:rsid w:val="005603CA"/>
    <w:rPr>
      <w:rFonts w:ascii="Times New Roman" w:eastAsia="Times New Roman" w:hAnsi="Times New Roman" w:cs="Times New Roman"/>
      <w:kern w:val="22"/>
      <w:szCs w:val="20"/>
      <w:lang w:val="x-none" w:eastAsia="x-none"/>
    </w:rPr>
  </w:style>
  <w:style w:type="paragraph" w:customStyle="1" w:styleId="Seznamslastruktur">
    <w:name w:val="Seznam čísla struktur"/>
    <w:basedOn w:val="Normln"/>
    <w:uiPriority w:val="99"/>
    <w:rsid w:val="005603CA"/>
    <w:pPr>
      <w:numPr>
        <w:numId w:val="15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kern w:val="22"/>
      <w:sz w:val="22"/>
    </w:rPr>
  </w:style>
  <w:style w:type="paragraph" w:customStyle="1" w:styleId="smlouva">
    <w:name w:val="smlouva"/>
    <w:basedOn w:val="Normln"/>
    <w:uiPriority w:val="99"/>
    <w:rsid w:val="005603CA"/>
    <w:pPr>
      <w:autoSpaceDE w:val="0"/>
      <w:autoSpaceDN w:val="0"/>
      <w:jc w:val="center"/>
    </w:pPr>
    <w:rPr>
      <w:rFonts w:ascii="Courier EE" w:hAnsi="Courier EE" w:cs="Courier EE"/>
      <w:sz w:val="24"/>
      <w:szCs w:val="24"/>
    </w:rPr>
  </w:style>
  <w:style w:type="paragraph" w:customStyle="1" w:styleId="Odstavec">
    <w:name w:val="Odstavec"/>
    <w:basedOn w:val="Normln"/>
    <w:uiPriority w:val="99"/>
    <w:rsid w:val="005603CA"/>
    <w:pPr>
      <w:widowControl w:val="0"/>
      <w:suppressAutoHyphens/>
      <w:spacing w:before="85" w:line="215" w:lineRule="exact"/>
      <w:ind w:left="567" w:hanging="566"/>
      <w:jc w:val="both"/>
    </w:pPr>
    <w:rPr>
      <w:rFonts w:ascii="Verdana" w:hAnsi="Verdana"/>
    </w:rPr>
  </w:style>
  <w:style w:type="paragraph" w:customStyle="1" w:styleId="Standard">
    <w:name w:val="Standard"/>
    <w:basedOn w:val="Normln"/>
    <w:uiPriority w:val="99"/>
    <w:rsid w:val="005603CA"/>
    <w:pPr>
      <w:overflowPunct w:val="0"/>
      <w:autoSpaceDE w:val="0"/>
      <w:autoSpaceDN w:val="0"/>
      <w:adjustRightInd w:val="0"/>
      <w:spacing w:after="240"/>
      <w:ind w:left="720" w:hanging="720"/>
      <w:jc w:val="both"/>
    </w:pPr>
    <w:rPr>
      <w:sz w:val="24"/>
    </w:rPr>
  </w:style>
  <w:style w:type="character" w:styleId="Odkaznakoment">
    <w:name w:val="annotation reference"/>
    <w:uiPriority w:val="99"/>
    <w:semiHidden/>
    <w:rsid w:val="00560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603CA"/>
    <w:rPr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603C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560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5603C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rsid w:val="005603C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5603C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5603CA"/>
    <w:pPr>
      <w:ind w:left="720"/>
      <w:contextualSpacing/>
    </w:pPr>
  </w:style>
  <w:style w:type="paragraph" w:customStyle="1" w:styleId="NADPISCENTRPOD">
    <w:name w:val="NADPIS CENTRPOD"/>
    <w:basedOn w:val="Normln"/>
    <w:uiPriority w:val="99"/>
    <w:rsid w:val="005603CA"/>
    <w:pPr>
      <w:keepNext/>
      <w:keepLines/>
      <w:overflowPunct w:val="0"/>
      <w:autoSpaceDE w:val="0"/>
      <w:autoSpaceDN w:val="0"/>
      <w:adjustRightInd w:val="0"/>
      <w:spacing w:after="60"/>
      <w:jc w:val="center"/>
      <w:textAlignment w:val="baseline"/>
    </w:pPr>
    <w:rPr>
      <w:b/>
    </w:rPr>
  </w:style>
  <w:style w:type="paragraph" w:customStyle="1" w:styleId="Default">
    <w:name w:val="Default"/>
    <w:rsid w:val="005603C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60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tyl1">
    <w:name w:val="Styl1"/>
    <w:uiPriority w:val="99"/>
    <w:rsid w:val="005603CA"/>
    <w:pPr>
      <w:numPr>
        <w:numId w:val="17"/>
      </w:numPr>
    </w:pPr>
  </w:style>
  <w:style w:type="numbering" w:customStyle="1" w:styleId="Styl2">
    <w:name w:val="Styl2"/>
    <w:uiPriority w:val="99"/>
    <w:rsid w:val="005603CA"/>
    <w:pPr>
      <w:numPr>
        <w:numId w:val="18"/>
      </w:numPr>
    </w:pPr>
  </w:style>
  <w:style w:type="numbering" w:customStyle="1" w:styleId="Styl3">
    <w:name w:val="Styl3"/>
    <w:uiPriority w:val="99"/>
    <w:rsid w:val="005603CA"/>
    <w:pPr>
      <w:numPr>
        <w:numId w:val="19"/>
      </w:numPr>
    </w:pPr>
  </w:style>
  <w:style w:type="numbering" w:customStyle="1" w:styleId="Styl4">
    <w:name w:val="Styl4"/>
    <w:uiPriority w:val="99"/>
    <w:rsid w:val="005603CA"/>
    <w:pPr>
      <w:numPr>
        <w:numId w:val="20"/>
      </w:numPr>
    </w:pPr>
  </w:style>
  <w:style w:type="numbering" w:customStyle="1" w:styleId="Styl5">
    <w:name w:val="Styl5"/>
    <w:uiPriority w:val="99"/>
    <w:rsid w:val="005603CA"/>
    <w:pPr>
      <w:numPr>
        <w:numId w:val="21"/>
      </w:numPr>
    </w:pPr>
  </w:style>
  <w:style w:type="numbering" w:customStyle="1" w:styleId="Styl6">
    <w:name w:val="Styl6"/>
    <w:uiPriority w:val="99"/>
    <w:rsid w:val="005603CA"/>
    <w:pPr>
      <w:numPr>
        <w:numId w:val="22"/>
      </w:numPr>
    </w:pPr>
  </w:style>
  <w:style w:type="numbering" w:customStyle="1" w:styleId="Styl7">
    <w:name w:val="Styl7"/>
    <w:uiPriority w:val="99"/>
    <w:rsid w:val="005603CA"/>
    <w:pPr>
      <w:numPr>
        <w:numId w:val="23"/>
      </w:numPr>
    </w:pPr>
  </w:style>
  <w:style w:type="numbering" w:customStyle="1" w:styleId="Styl8">
    <w:name w:val="Styl8"/>
    <w:uiPriority w:val="99"/>
    <w:rsid w:val="005603CA"/>
    <w:pPr>
      <w:numPr>
        <w:numId w:val="24"/>
      </w:numPr>
    </w:pPr>
  </w:style>
  <w:style w:type="numbering" w:customStyle="1" w:styleId="Styl9">
    <w:name w:val="Styl9"/>
    <w:uiPriority w:val="99"/>
    <w:rsid w:val="005603CA"/>
    <w:pPr>
      <w:numPr>
        <w:numId w:val="25"/>
      </w:numPr>
    </w:pPr>
  </w:style>
  <w:style w:type="numbering" w:customStyle="1" w:styleId="Styl10">
    <w:name w:val="Styl10"/>
    <w:uiPriority w:val="99"/>
    <w:rsid w:val="005603CA"/>
    <w:pPr>
      <w:numPr>
        <w:numId w:val="28"/>
      </w:numPr>
    </w:pPr>
  </w:style>
  <w:style w:type="numbering" w:customStyle="1" w:styleId="Styl11">
    <w:name w:val="Styl11"/>
    <w:uiPriority w:val="99"/>
    <w:rsid w:val="005603CA"/>
    <w:pPr>
      <w:numPr>
        <w:numId w:val="29"/>
      </w:numPr>
    </w:pPr>
  </w:style>
  <w:style w:type="numbering" w:customStyle="1" w:styleId="Styl12">
    <w:name w:val="Styl12"/>
    <w:uiPriority w:val="99"/>
    <w:rsid w:val="005603CA"/>
    <w:pPr>
      <w:numPr>
        <w:numId w:val="30"/>
      </w:numPr>
    </w:pPr>
  </w:style>
  <w:style w:type="numbering" w:customStyle="1" w:styleId="Styl13">
    <w:name w:val="Styl13"/>
    <w:uiPriority w:val="99"/>
    <w:rsid w:val="005603CA"/>
    <w:pPr>
      <w:numPr>
        <w:numId w:val="33"/>
      </w:numPr>
    </w:pPr>
  </w:style>
  <w:style w:type="numbering" w:customStyle="1" w:styleId="Styl14">
    <w:name w:val="Styl14"/>
    <w:uiPriority w:val="99"/>
    <w:rsid w:val="005603CA"/>
    <w:pPr>
      <w:numPr>
        <w:numId w:val="36"/>
      </w:numPr>
    </w:pPr>
  </w:style>
  <w:style w:type="numbering" w:customStyle="1" w:styleId="Styl15">
    <w:name w:val="Styl15"/>
    <w:uiPriority w:val="99"/>
    <w:rsid w:val="005603CA"/>
    <w:pPr>
      <w:numPr>
        <w:numId w:val="37"/>
      </w:numPr>
    </w:pPr>
  </w:style>
  <w:style w:type="numbering" w:customStyle="1" w:styleId="Styl16">
    <w:name w:val="Styl16"/>
    <w:uiPriority w:val="99"/>
    <w:rsid w:val="005603CA"/>
    <w:pPr>
      <w:numPr>
        <w:numId w:val="38"/>
      </w:numPr>
    </w:pPr>
  </w:style>
  <w:style w:type="paragraph" w:customStyle="1" w:styleId="Style3">
    <w:name w:val="Style3"/>
    <w:basedOn w:val="Nadpis30"/>
    <w:next w:val="Normln"/>
    <w:uiPriority w:val="99"/>
    <w:semiHidden/>
    <w:rsid w:val="005603CA"/>
    <w:pPr>
      <w:numPr>
        <w:ilvl w:val="2"/>
        <w:numId w:val="43"/>
      </w:numPr>
      <w:tabs>
        <w:tab w:val="clear" w:pos="1224"/>
        <w:tab w:val="num" w:pos="360"/>
      </w:tabs>
      <w:spacing w:before="240" w:after="60"/>
      <w:ind w:left="0" w:firstLine="0"/>
    </w:pPr>
    <w:rPr>
      <w:rFonts w:ascii="Arial" w:hAnsi="Arial" w:cs="Arial"/>
      <w:b w:val="0"/>
      <w:sz w:val="24"/>
      <w:lang w:val="cs-CZ" w:eastAsia="cs-CZ"/>
    </w:rPr>
  </w:style>
  <w:style w:type="paragraph" w:customStyle="1" w:styleId="Style2">
    <w:name w:val="Style2"/>
    <w:basedOn w:val="Normln"/>
    <w:next w:val="Normlnweb"/>
    <w:uiPriority w:val="99"/>
    <w:semiHidden/>
    <w:rsid w:val="005603CA"/>
    <w:pPr>
      <w:numPr>
        <w:ilvl w:val="1"/>
        <w:numId w:val="43"/>
      </w:numPr>
    </w:pPr>
    <w:rPr>
      <w:rFonts w:ascii="Arial" w:hAnsi="Arial"/>
      <w:sz w:val="2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5603CA"/>
    <w:pPr>
      <w:spacing w:after="200"/>
    </w:pPr>
    <w:rPr>
      <w:rFonts w:ascii="Calibri" w:hAnsi="Calibri"/>
      <w:b/>
      <w:bCs/>
      <w:color w:val="4F81BD"/>
      <w:sz w:val="18"/>
      <w:szCs w:val="18"/>
      <w:lang w:eastAsia="en-US"/>
    </w:rPr>
  </w:style>
  <w:style w:type="paragraph" w:customStyle="1" w:styleId="format">
    <w:name w:val="format"/>
    <w:basedOn w:val="Normln"/>
    <w:rsid w:val="005603CA"/>
    <w:pPr>
      <w:shd w:val="clear" w:color="auto" w:fill="666666"/>
      <w:spacing w:before="100" w:beforeAutospacing="1" w:after="100" w:afterAutospacing="1" w:line="276" w:lineRule="auto"/>
      <w:jc w:val="center"/>
    </w:pPr>
    <w:rPr>
      <w:rFonts w:ascii="Arial" w:hAnsi="Arial" w:cs="Arial"/>
      <w:b/>
      <w:bCs/>
      <w:color w:val="FFFFFF"/>
      <w:sz w:val="18"/>
      <w:szCs w:val="18"/>
      <w:lang w:eastAsia="en-US"/>
    </w:rPr>
  </w:style>
  <w:style w:type="paragraph" w:customStyle="1" w:styleId="1">
    <w:name w:val="1"/>
    <w:basedOn w:val="Normln"/>
    <w:next w:val="Rozloendokumentu"/>
    <w:rsid w:val="005603CA"/>
    <w:pPr>
      <w:shd w:val="clear" w:color="auto" w:fill="000080"/>
      <w:spacing w:after="200" w:line="276" w:lineRule="auto"/>
    </w:pPr>
    <w:rPr>
      <w:rFonts w:ascii="Tahoma" w:hAnsi="Tahoma" w:cs="Tahoma"/>
      <w:sz w:val="22"/>
      <w:szCs w:val="22"/>
      <w:lang w:eastAsia="en-US"/>
    </w:rPr>
  </w:style>
  <w:style w:type="character" w:customStyle="1" w:styleId="bodycopyblplain">
    <w:name w:val="bodycopy_bl_plain"/>
    <w:rsid w:val="005603CA"/>
  </w:style>
  <w:style w:type="paragraph" w:customStyle="1" w:styleId="Odstavecseseznamem1">
    <w:name w:val="Odstavec se seznamem1"/>
    <w:basedOn w:val="Normln"/>
    <w:rsid w:val="005603CA"/>
    <w:pPr>
      <w:spacing w:after="200" w:line="276" w:lineRule="auto"/>
      <w:ind w:left="720"/>
      <w:contextualSpacing/>
    </w:pPr>
    <w:rPr>
      <w:rFonts w:ascii="CG Times" w:eastAsia="Calibri" w:hAnsi="CG Times"/>
      <w:sz w:val="24"/>
      <w:szCs w:val="22"/>
      <w:lang w:eastAsia="en-US"/>
    </w:rPr>
  </w:style>
  <w:style w:type="paragraph" w:styleId="Zkladntext-prvnodsazen2">
    <w:name w:val="Body Text First Indent 2"/>
    <w:basedOn w:val="Zkladntextodsazen"/>
    <w:link w:val="Zkladntext-prvnodsazen2Char"/>
    <w:rsid w:val="005603CA"/>
    <w:pPr>
      <w:spacing w:after="120" w:line="276" w:lineRule="auto"/>
      <w:ind w:left="283" w:firstLine="210"/>
      <w:jc w:val="left"/>
    </w:pPr>
    <w:rPr>
      <w:rFonts w:ascii="Calibri" w:hAnsi="Calibri"/>
      <w:sz w:val="22"/>
      <w:szCs w:val="22"/>
      <w:lang w:val="cs-CZ" w:eastAsia="en-US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5603CA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platne1">
    <w:name w:val="platne1"/>
    <w:uiPriority w:val="99"/>
    <w:rsid w:val="005603CA"/>
  </w:style>
  <w:style w:type="paragraph" w:styleId="Obsah1">
    <w:name w:val="toc 1"/>
    <w:basedOn w:val="Normln"/>
    <w:next w:val="Normln"/>
    <w:autoRedefine/>
    <w:rsid w:val="005603CA"/>
    <w:pPr>
      <w:tabs>
        <w:tab w:val="left" w:pos="567"/>
        <w:tab w:val="right" w:leader="dot" w:pos="9344"/>
      </w:tabs>
      <w:spacing w:before="120" w:after="120" w:line="276" w:lineRule="auto"/>
    </w:pPr>
    <w:rPr>
      <w:rFonts w:ascii="Calibri" w:hAnsi="Calibri"/>
      <w:b/>
      <w:bCs/>
      <w:caps/>
      <w:sz w:val="22"/>
      <w:szCs w:val="24"/>
      <w:lang w:eastAsia="en-US"/>
    </w:rPr>
  </w:style>
  <w:style w:type="paragraph" w:styleId="Obsah2">
    <w:name w:val="toc 2"/>
    <w:basedOn w:val="Normln"/>
    <w:next w:val="Normln"/>
    <w:autoRedefine/>
    <w:rsid w:val="005603CA"/>
    <w:pPr>
      <w:spacing w:after="200" w:line="276" w:lineRule="auto"/>
      <w:ind w:left="200"/>
    </w:pPr>
    <w:rPr>
      <w:rFonts w:ascii="Calibri" w:hAnsi="Calibri"/>
      <w:sz w:val="22"/>
      <w:szCs w:val="22"/>
      <w:lang w:eastAsia="en-US"/>
    </w:rPr>
  </w:style>
  <w:style w:type="paragraph" w:customStyle="1" w:styleId="Style23">
    <w:name w:val="Style23"/>
    <w:basedOn w:val="Normln"/>
    <w:rsid w:val="005603CA"/>
    <w:pPr>
      <w:widowControl w:val="0"/>
      <w:autoSpaceDE w:val="0"/>
      <w:autoSpaceDN w:val="0"/>
      <w:adjustRightInd w:val="0"/>
      <w:spacing w:after="200" w:line="243" w:lineRule="exact"/>
      <w:jc w:val="both"/>
    </w:pPr>
    <w:rPr>
      <w:rFonts w:ascii="Calibri" w:eastAsia="MS Mincho" w:hAnsi="Calibri"/>
      <w:sz w:val="24"/>
      <w:szCs w:val="24"/>
      <w:lang w:eastAsia="ja-JP"/>
    </w:rPr>
  </w:style>
  <w:style w:type="character" w:customStyle="1" w:styleId="FontStyle101">
    <w:name w:val="Font Style101"/>
    <w:rsid w:val="005603CA"/>
    <w:rPr>
      <w:rFonts w:ascii="Franklin Gothic Medium" w:hAnsi="Franklin Gothic Medium" w:cs="Franklin Gothic Medium" w:hint="default"/>
      <w:sz w:val="18"/>
      <w:szCs w:val="18"/>
    </w:rPr>
  </w:style>
  <w:style w:type="paragraph" w:styleId="Obsah3">
    <w:name w:val="toc 3"/>
    <w:basedOn w:val="Obsah2"/>
    <w:next w:val="Normln"/>
    <w:autoRedefine/>
    <w:rsid w:val="005603CA"/>
    <w:pPr>
      <w:tabs>
        <w:tab w:val="right" w:leader="dot" w:pos="9062"/>
      </w:tabs>
      <w:ind w:left="480"/>
    </w:pPr>
    <w:rPr>
      <w:i/>
      <w:iCs/>
      <w:smallCaps/>
      <w:noProof/>
    </w:rPr>
  </w:style>
  <w:style w:type="paragraph" w:styleId="Obsah4">
    <w:name w:val="toc 4"/>
    <w:basedOn w:val="Normln"/>
    <w:next w:val="Normln"/>
    <w:autoRedefine/>
    <w:rsid w:val="005603CA"/>
    <w:pPr>
      <w:spacing w:after="200" w:line="276" w:lineRule="auto"/>
      <w:ind w:left="720"/>
    </w:pPr>
    <w:rPr>
      <w:rFonts w:ascii="Calibri" w:hAnsi="Calibri"/>
      <w:sz w:val="18"/>
      <w:szCs w:val="18"/>
      <w:lang w:eastAsia="en-US"/>
    </w:rPr>
  </w:style>
  <w:style w:type="paragraph" w:styleId="Obsah7">
    <w:name w:val="toc 7"/>
    <w:basedOn w:val="Normln"/>
    <w:next w:val="Normln"/>
    <w:autoRedefine/>
    <w:rsid w:val="005603CA"/>
    <w:pPr>
      <w:spacing w:after="200" w:line="276" w:lineRule="auto"/>
      <w:ind w:left="1440"/>
    </w:pPr>
    <w:rPr>
      <w:rFonts w:ascii="Calibri" w:hAnsi="Calibri"/>
      <w:sz w:val="18"/>
      <w:szCs w:val="18"/>
      <w:lang w:eastAsia="en-US"/>
    </w:rPr>
  </w:style>
  <w:style w:type="paragraph" w:customStyle="1" w:styleId="j">
    <w:name w:val="č.j."/>
    <w:basedOn w:val="Normln"/>
    <w:next w:val="Datum"/>
    <w:rsid w:val="005603CA"/>
    <w:pPr>
      <w:keepNext/>
      <w:spacing w:before="120" w:after="200" w:line="276" w:lineRule="auto"/>
    </w:pPr>
    <w:rPr>
      <w:rFonts w:ascii="Calibri" w:hAnsi="Calibri"/>
      <w:sz w:val="24"/>
      <w:szCs w:val="22"/>
      <w:lang w:eastAsia="en-US"/>
    </w:rPr>
  </w:style>
  <w:style w:type="paragraph" w:styleId="Datum">
    <w:name w:val="Date"/>
    <w:basedOn w:val="Normln"/>
    <w:next w:val="Normln"/>
    <w:link w:val="DatumChar"/>
    <w:rsid w:val="005603CA"/>
    <w:pPr>
      <w:spacing w:after="200" w:line="276" w:lineRule="auto"/>
    </w:pPr>
    <w:rPr>
      <w:rFonts w:ascii="Calibri" w:hAnsi="Calibri"/>
      <w:sz w:val="24"/>
      <w:szCs w:val="24"/>
      <w:lang w:eastAsia="en-US"/>
    </w:rPr>
  </w:style>
  <w:style w:type="character" w:customStyle="1" w:styleId="DatumChar">
    <w:name w:val="Datum Char"/>
    <w:basedOn w:val="Standardnpsmoodstavce"/>
    <w:link w:val="Datum"/>
    <w:rsid w:val="005603CA"/>
    <w:rPr>
      <w:rFonts w:ascii="Calibri" w:eastAsia="Times New Roman" w:hAnsi="Calibri" w:cs="Times New Roman"/>
      <w:sz w:val="24"/>
      <w:szCs w:val="24"/>
    </w:rPr>
  </w:style>
  <w:style w:type="paragraph" w:customStyle="1" w:styleId="StylNadpis1modry">
    <w:name w:val="Styl Nadpis1 modry"/>
    <w:basedOn w:val="Nadpis1"/>
    <w:link w:val="StylNadpis1modryChar"/>
    <w:rsid w:val="005603CA"/>
    <w:pPr>
      <w:keepLines/>
      <w:numPr>
        <w:numId w:val="45"/>
      </w:numPr>
      <w:shd w:val="clear" w:color="auto" w:fill="000080"/>
      <w:spacing w:before="480" w:after="0" w:line="276" w:lineRule="auto"/>
    </w:pPr>
    <w:rPr>
      <w:rFonts w:cs="Arial"/>
      <w:bCs w:val="0"/>
      <w:color w:val="365F91"/>
      <w:lang w:val="cs-CZ" w:eastAsia="en-US"/>
    </w:rPr>
  </w:style>
  <w:style w:type="character" w:customStyle="1" w:styleId="StylNadpis1modryChar">
    <w:name w:val="Styl Nadpis1 modry Char"/>
    <w:link w:val="StylNadpis1modry"/>
    <w:rsid w:val="005603CA"/>
    <w:rPr>
      <w:rFonts w:ascii="Cambria" w:eastAsia="Times New Roman" w:hAnsi="Cambria" w:cs="Arial"/>
      <w:b/>
      <w:color w:val="365F91"/>
      <w:kern w:val="32"/>
      <w:sz w:val="32"/>
      <w:szCs w:val="32"/>
      <w:shd w:val="clear" w:color="auto" w:fill="000080"/>
    </w:rPr>
  </w:style>
  <w:style w:type="paragraph" w:customStyle="1" w:styleId="StylNadpis2modry">
    <w:name w:val="Styl Nadpis2 modry"/>
    <w:basedOn w:val="Nadpis2"/>
    <w:rsid w:val="005603CA"/>
    <w:pPr>
      <w:keepLines/>
      <w:numPr>
        <w:ilvl w:val="0"/>
        <w:numId w:val="0"/>
      </w:numPr>
      <w:shd w:val="clear" w:color="auto" w:fill="000080"/>
      <w:tabs>
        <w:tab w:val="num" w:pos="1080"/>
      </w:tabs>
      <w:spacing w:after="0" w:line="276" w:lineRule="auto"/>
      <w:ind w:left="1080" w:hanging="360"/>
    </w:pPr>
    <w:rPr>
      <w:rFonts w:ascii="Cambria" w:hAnsi="Cambria" w:cs="Arial"/>
      <w:iCs/>
      <w:color w:val="4F81BD"/>
      <w:sz w:val="28"/>
      <w:szCs w:val="28"/>
      <w:lang w:val="cs-CZ" w:eastAsia="en-US"/>
    </w:rPr>
  </w:style>
  <w:style w:type="paragraph" w:customStyle="1" w:styleId="StylNadpis3modrepismo">
    <w:name w:val="Styl Nadpis3 modre pismo"/>
    <w:basedOn w:val="Nadpis30"/>
    <w:rsid w:val="005603CA"/>
    <w:pPr>
      <w:keepLines/>
      <w:tabs>
        <w:tab w:val="num" w:pos="1080"/>
      </w:tabs>
      <w:spacing w:before="200" w:after="60" w:line="276" w:lineRule="auto"/>
    </w:pPr>
    <w:rPr>
      <w:b w:val="0"/>
      <w:bCs w:val="0"/>
      <w:i/>
      <w:lang w:val="cs-CZ" w:eastAsia="en-US"/>
    </w:rPr>
  </w:style>
  <w:style w:type="paragraph" w:customStyle="1" w:styleId="StylNadpis4modrepismo">
    <w:name w:val="Styl Nadpis4 modre pismo"/>
    <w:basedOn w:val="Nadpis4"/>
    <w:next w:val="Obsah4"/>
    <w:rsid w:val="005603CA"/>
    <w:pPr>
      <w:keepLines/>
      <w:numPr>
        <w:ilvl w:val="3"/>
        <w:numId w:val="44"/>
      </w:numPr>
      <w:tabs>
        <w:tab w:val="clear" w:pos="3240"/>
        <w:tab w:val="num" w:pos="1080"/>
      </w:tabs>
      <w:spacing w:before="200" w:line="276" w:lineRule="auto"/>
      <w:ind w:left="1080"/>
    </w:pPr>
    <w:rPr>
      <w:rFonts w:ascii="Cambria" w:hAnsi="Cambria"/>
      <w:bCs w:val="0"/>
      <w:iCs/>
      <w:color w:val="0000FF"/>
      <w:sz w:val="22"/>
      <w:lang w:val="cs-CZ" w:eastAsia="en-US"/>
    </w:rPr>
  </w:style>
  <w:style w:type="paragraph" w:styleId="FormtovanvHTML">
    <w:name w:val="HTML Preformatted"/>
    <w:basedOn w:val="Normln"/>
    <w:link w:val="FormtovanvHTMLChar"/>
    <w:rsid w:val="005603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</w:pPr>
    <w:rPr>
      <w:rFonts w:ascii="Courier New" w:hAnsi="Courier New" w:cs="Courier New"/>
      <w:sz w:val="22"/>
      <w:szCs w:val="22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rsid w:val="005603CA"/>
    <w:rPr>
      <w:rFonts w:ascii="Courier New" w:eastAsia="Times New Roman" w:hAnsi="Courier New" w:cs="Courier New"/>
    </w:rPr>
  </w:style>
  <w:style w:type="character" w:customStyle="1" w:styleId="spiszn">
    <w:name w:val="spiszn"/>
    <w:rsid w:val="005603CA"/>
  </w:style>
  <w:style w:type="character" w:customStyle="1" w:styleId="Zdraznnintenzivn1">
    <w:name w:val="Zdůraznění – intenzivní1"/>
    <w:rsid w:val="005603CA"/>
    <w:rPr>
      <w:rFonts w:cs="Times New Roman"/>
      <w:b/>
      <w:i/>
      <w:color w:val="4F81BD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603CA"/>
    <w:pPr>
      <w:spacing w:after="200" w:line="276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603CA"/>
    <w:rPr>
      <w:rFonts w:ascii="Tahoma" w:eastAsia="Times New Roman" w:hAnsi="Tahoma" w:cs="Tahoma"/>
      <w:sz w:val="16"/>
      <w:szCs w:val="16"/>
    </w:rPr>
  </w:style>
  <w:style w:type="paragraph" w:customStyle="1" w:styleId="Textodstavce">
    <w:name w:val="Text odstavce"/>
    <w:basedOn w:val="Normln"/>
    <w:uiPriority w:val="99"/>
    <w:rsid w:val="005603CA"/>
    <w:pPr>
      <w:numPr>
        <w:numId w:val="46"/>
      </w:numPr>
      <w:tabs>
        <w:tab w:val="left" w:pos="851"/>
      </w:tabs>
      <w:suppressAutoHyphens/>
      <w:spacing w:before="120" w:after="120" w:line="276" w:lineRule="auto"/>
      <w:jc w:val="both"/>
    </w:pPr>
    <w:rPr>
      <w:rFonts w:ascii="Calibri" w:hAnsi="Calibri"/>
      <w:sz w:val="24"/>
      <w:szCs w:val="22"/>
      <w:lang w:eastAsia="ar-SA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03CA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03CA"/>
    <w:rPr>
      <w:rFonts w:ascii="Calibri" w:eastAsia="Times New Roman" w:hAnsi="Calibri" w:cs="Times New Roman"/>
      <w:b/>
      <w:bCs/>
      <w:i/>
      <w:iCs/>
      <w:color w:val="4F81BD"/>
    </w:rPr>
  </w:style>
  <w:style w:type="character" w:styleId="Odkazjemn">
    <w:name w:val="Subtle Reference"/>
    <w:uiPriority w:val="31"/>
    <w:qFormat/>
    <w:rsid w:val="005603CA"/>
    <w:rPr>
      <w:smallCaps/>
      <w:color w:val="C0504D"/>
      <w:u w:val="single"/>
    </w:rPr>
  </w:style>
  <w:style w:type="character" w:customStyle="1" w:styleId="Styl22Char">
    <w:name w:val="Styl22 Char"/>
    <w:link w:val="Styl22"/>
    <w:locked/>
    <w:rsid w:val="005603CA"/>
    <w:rPr>
      <w:rFonts w:ascii="Tahoma" w:hAnsi="Tahoma" w:cs="Tahoma"/>
      <w:b/>
      <w:caps/>
    </w:rPr>
  </w:style>
  <w:style w:type="paragraph" w:customStyle="1" w:styleId="Styl22">
    <w:name w:val="Styl22"/>
    <w:basedOn w:val="Normln"/>
    <w:link w:val="Styl22Char"/>
    <w:rsid w:val="005603CA"/>
    <w:pPr>
      <w:spacing w:before="120" w:after="200" w:line="276" w:lineRule="auto"/>
      <w:jc w:val="center"/>
    </w:pPr>
    <w:rPr>
      <w:rFonts w:ascii="Tahoma" w:eastAsiaTheme="minorHAnsi" w:hAnsi="Tahoma" w:cs="Tahoma"/>
      <w:b/>
      <w:caps/>
      <w:sz w:val="22"/>
      <w:szCs w:val="22"/>
      <w:lang w:eastAsia="en-US"/>
    </w:rPr>
  </w:style>
  <w:style w:type="paragraph" w:styleId="Bezmezer">
    <w:name w:val="No Spacing"/>
    <w:uiPriority w:val="1"/>
    <w:qFormat/>
    <w:rsid w:val="005603CA"/>
    <w:pPr>
      <w:spacing w:after="0" w:line="240" w:lineRule="auto"/>
    </w:pPr>
    <w:rPr>
      <w:rFonts w:ascii="Calibri" w:eastAsia="Times New Roman" w:hAnsi="Calibri" w:cs="Times New Roman"/>
    </w:rPr>
  </w:style>
  <w:style w:type="paragraph" w:styleId="Citt">
    <w:name w:val="Quote"/>
    <w:basedOn w:val="Normln"/>
    <w:next w:val="Normln"/>
    <w:link w:val="CittChar"/>
    <w:uiPriority w:val="29"/>
    <w:qFormat/>
    <w:rsid w:val="005603CA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5603CA"/>
    <w:rPr>
      <w:rFonts w:ascii="Calibri" w:eastAsia="Times New Roman" w:hAnsi="Calibri" w:cs="Times New Roman"/>
      <w:i/>
      <w:iCs/>
      <w:color w:val="000000"/>
    </w:rPr>
  </w:style>
  <w:style w:type="character" w:styleId="Zdraznnjemn">
    <w:name w:val="Subtle Emphasis"/>
    <w:uiPriority w:val="19"/>
    <w:qFormat/>
    <w:rsid w:val="005603CA"/>
    <w:rPr>
      <w:i/>
      <w:iCs/>
      <w:color w:val="808080"/>
    </w:rPr>
  </w:style>
  <w:style w:type="character" w:styleId="Zdraznnintenzivn">
    <w:name w:val="Intense Emphasis"/>
    <w:uiPriority w:val="21"/>
    <w:qFormat/>
    <w:rsid w:val="005603CA"/>
    <w:rPr>
      <w:b/>
      <w:bCs/>
      <w:i/>
      <w:iCs/>
      <w:color w:val="4F81BD"/>
    </w:rPr>
  </w:style>
  <w:style w:type="character" w:styleId="Odkazintenzivn">
    <w:name w:val="Intense Reference"/>
    <w:uiPriority w:val="32"/>
    <w:qFormat/>
    <w:rsid w:val="005603CA"/>
    <w:rPr>
      <w:b/>
      <w:bCs/>
      <w:smallCaps/>
      <w:color w:val="C0504D"/>
      <w:spacing w:val="5"/>
      <w:u w:val="single"/>
    </w:rPr>
  </w:style>
  <w:style w:type="character" w:styleId="Nzevknihy">
    <w:name w:val="Book Title"/>
    <w:uiPriority w:val="33"/>
    <w:qFormat/>
    <w:rsid w:val="005603CA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603CA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cs-CZ" w:eastAsia="en-US"/>
    </w:rPr>
  </w:style>
  <w:style w:type="paragraph" w:customStyle="1" w:styleId="Textpsmene">
    <w:name w:val="Text písmene"/>
    <w:basedOn w:val="Normln"/>
    <w:uiPriority w:val="99"/>
    <w:rsid w:val="005603CA"/>
    <w:pPr>
      <w:tabs>
        <w:tab w:val="num" w:pos="425"/>
      </w:tabs>
      <w:ind w:left="425" w:hanging="425"/>
      <w:jc w:val="both"/>
      <w:outlineLvl w:val="7"/>
    </w:pPr>
    <w:rPr>
      <w:rFonts w:ascii="Calibri" w:hAnsi="Calibri" w:cs="Calibri"/>
      <w:sz w:val="24"/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5603CA"/>
    <w:rPr>
      <w:rFonts w:ascii="Calibri" w:hAnsi="Calibr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603CA"/>
    <w:rPr>
      <w:rFonts w:ascii="Calibri" w:eastAsia="Times New Roman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5603CA"/>
    <w:rPr>
      <w:vertAlign w:val="superscript"/>
    </w:rPr>
  </w:style>
  <w:style w:type="character" w:customStyle="1" w:styleId="WW8Num1z8">
    <w:name w:val="WW8Num1z8"/>
    <w:rsid w:val="005603CA"/>
  </w:style>
  <w:style w:type="character" w:customStyle="1" w:styleId="st">
    <w:name w:val="st"/>
    <w:rsid w:val="005603CA"/>
  </w:style>
  <w:style w:type="paragraph" w:customStyle="1" w:styleId="znaka10">
    <w:name w:val="znaka1"/>
    <w:basedOn w:val="Normln"/>
    <w:rsid w:val="005603CA"/>
    <w:pPr>
      <w:spacing w:before="100" w:beforeAutospacing="1" w:after="100" w:afterAutospacing="1" w:line="276" w:lineRule="auto"/>
    </w:pPr>
    <w:rPr>
      <w:rFonts w:ascii="Calibri" w:hAnsi="Calibri"/>
      <w:sz w:val="24"/>
      <w:szCs w:val="24"/>
      <w:lang w:eastAsia="en-US"/>
    </w:rPr>
  </w:style>
  <w:style w:type="paragraph" w:customStyle="1" w:styleId="Abeceda">
    <w:name w:val="Abeceda"/>
    <w:basedOn w:val="Normln"/>
    <w:qFormat/>
    <w:rsid w:val="005603CA"/>
    <w:pPr>
      <w:numPr>
        <w:numId w:val="47"/>
      </w:numPr>
      <w:tabs>
        <w:tab w:val="left" w:pos="567"/>
      </w:tabs>
      <w:spacing w:before="120" w:after="120"/>
      <w:jc w:val="both"/>
    </w:pPr>
    <w:rPr>
      <w:sz w:val="24"/>
      <w:szCs w:val="22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34394D"/>
    <w:pPr>
      <w:numPr>
        <w:ilvl w:val="1"/>
        <w:numId w:val="57"/>
      </w:numPr>
      <w:spacing w:after="120" w:line="280" w:lineRule="exact"/>
      <w:jc w:val="both"/>
    </w:pPr>
    <w:rPr>
      <w:rFonts w:ascii="Arial" w:hAnsi="Arial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34394D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34394D"/>
    <w:pPr>
      <w:keepNext/>
      <w:numPr>
        <w:numId w:val="57"/>
      </w:numPr>
      <w:suppressAutoHyphens/>
      <w:spacing w:before="360" w:after="120" w:line="280" w:lineRule="exact"/>
      <w:jc w:val="both"/>
      <w:outlineLvl w:val="0"/>
    </w:pPr>
    <w:rPr>
      <w:rFonts w:ascii="Arial" w:hAnsi="Arial"/>
      <w:b/>
      <w:szCs w:val="24"/>
      <w:lang w:eastAsia="en-US"/>
    </w:rPr>
  </w:style>
  <w:style w:type="paragraph" w:customStyle="1" w:styleId="RLdajeosmluvnstran">
    <w:name w:val="RL Údaje o smluvní straně"/>
    <w:basedOn w:val="Normln"/>
    <w:rsid w:val="005E3BF5"/>
    <w:pPr>
      <w:spacing w:after="120" w:line="280" w:lineRule="exact"/>
      <w:jc w:val="center"/>
    </w:pPr>
    <w:rPr>
      <w:rFonts w:ascii="Arial" w:hAnsi="Arial"/>
      <w:szCs w:val="24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5E3BF5"/>
    <w:pPr>
      <w:spacing w:after="120" w:line="280" w:lineRule="exact"/>
      <w:jc w:val="center"/>
    </w:pPr>
    <w:rPr>
      <w:rFonts w:ascii="Arial" w:hAnsi="Arial"/>
      <w:b/>
      <w:szCs w:val="24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5E3BF5"/>
    <w:rPr>
      <w:rFonts w:ascii="Arial" w:eastAsia="Times New Roman" w:hAnsi="Arial" w:cs="Times New Roman"/>
      <w:b/>
      <w:sz w:val="20"/>
      <w:szCs w:val="24"/>
      <w:lang w:eastAsia="cs-CZ"/>
    </w:rPr>
  </w:style>
  <w:style w:type="paragraph" w:customStyle="1" w:styleId="Normlnslovan">
    <w:name w:val="Normální číslovaný"/>
    <w:basedOn w:val="Normln"/>
    <w:rsid w:val="00076680"/>
    <w:pPr>
      <w:tabs>
        <w:tab w:val="num" w:pos="857"/>
      </w:tabs>
      <w:spacing w:after="120"/>
      <w:ind w:left="857" w:hanging="432"/>
    </w:pPr>
    <w:rPr>
      <w:sz w:val="22"/>
      <w:szCs w:val="24"/>
    </w:rPr>
  </w:style>
  <w:style w:type="paragraph" w:customStyle="1" w:styleId="kancel">
    <w:name w:val="kancelář"/>
    <w:basedOn w:val="Normln"/>
    <w:rsid w:val="005114B6"/>
    <w:pPr>
      <w:ind w:left="227" w:hanging="22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0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a.cz/pobocky-registracni-autorit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ca.cz/certifikacni-politik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F512D-E457-49D7-B2BA-228E60247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7649</Words>
  <Characters>45133</Characters>
  <Application>Microsoft Office Word</Application>
  <DocSecurity>0</DocSecurity>
  <Lines>376</Lines>
  <Paragraphs>105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52677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Beránek Jan Bc. (MPSV)</dc:creator>
  <cp:lastModifiedBy>Beránek Jan Bc. (MPSV)</cp:lastModifiedBy>
  <cp:revision>12</cp:revision>
  <dcterms:created xsi:type="dcterms:W3CDTF">2022-06-21T19:33:00Z</dcterms:created>
  <dcterms:modified xsi:type="dcterms:W3CDTF">2022-06-21T19:43:00Z</dcterms:modified>
</cp:coreProperties>
</file>