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3900C2">
      <w:pPr>
        <w:pStyle w:val="Nadpis1"/>
        <w:tabs>
          <w:tab w:val="left" w:pos="5160"/>
        </w:tabs>
      </w:pPr>
      <w:r>
        <w:tab/>
      </w:r>
    </w:p>
    <w:p w:rsidR="000A2DC5" w:rsidRDefault="003900C2" w:rsidP="003900C2">
      <w:pPr>
        <w:pStyle w:val="Podtitul"/>
        <w:tabs>
          <w:tab w:val="left" w:pos="5415"/>
        </w:tabs>
      </w:pPr>
      <w:r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3900C2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 w:rsidR="008A531B"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62371">
                              <w:rPr>
                                <w:color w:val="auto"/>
                              </w:rPr>
                              <w:t>5</w:t>
                            </w:r>
                            <w:r w:rsidR="008B448A">
                              <w:rPr>
                                <w:color w:val="auto"/>
                              </w:rPr>
                              <w:t>5</w:t>
                            </w:r>
                            <w:r w:rsidR="005228F7">
                              <w:rPr>
                                <w:color w:val="auto"/>
                              </w:rPr>
                              <w:t>2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0A2DC5" w:rsidRDefault="003900C2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 w:rsidR="008A531B"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62371">
                        <w:rPr>
                          <w:color w:val="auto"/>
                        </w:rPr>
                        <w:t>5</w:t>
                      </w:r>
                      <w:r w:rsidR="008B448A">
                        <w:rPr>
                          <w:color w:val="auto"/>
                        </w:rPr>
                        <w:t>5</w:t>
                      </w:r>
                      <w:r w:rsidR="005228F7">
                        <w:rPr>
                          <w:color w:val="auto"/>
                        </w:rPr>
                        <w:t>2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E3B86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881057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881057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3900C2">
      <w:pPr>
        <w:pStyle w:val="Nadpis5"/>
        <w:rPr>
          <w:rFonts w:eastAsia="Arial Unicode MS" w:cs="Arial Unicode MS"/>
        </w:rPr>
      </w:pPr>
    </w:p>
    <w:p w:rsidR="000A2DC5" w:rsidRPr="00955EA8" w:rsidRDefault="00BC78B7" w:rsidP="003900C2">
      <w:pPr>
        <w:pStyle w:val="Nadpis5"/>
        <w:rPr>
          <w:sz w:val="28"/>
        </w:rPr>
      </w:pPr>
      <w:r w:rsidRPr="00955EA8">
        <w:rPr>
          <w:rFonts w:eastAsia="Arial Unicode MS" w:cs="Arial Unicode MS"/>
          <w:sz w:val="28"/>
        </w:rPr>
        <w:t>O</w:t>
      </w:r>
      <w:r w:rsidR="00955EA8">
        <w:rPr>
          <w:rFonts w:eastAsia="Arial Unicode MS" w:cs="Arial Unicode MS"/>
          <w:sz w:val="28"/>
        </w:rPr>
        <w:t>BJEDNÁVKA</w:t>
      </w:r>
    </w:p>
    <w:p w:rsidR="00DF0904" w:rsidRPr="00955EA8" w:rsidRDefault="00F925D0" w:rsidP="00E30465">
      <w:pPr>
        <w:autoSpaceDE w:val="0"/>
        <w:autoSpaceDN w:val="0"/>
        <w:rPr>
          <w:sz w:val="22"/>
        </w:rPr>
      </w:pPr>
      <w:r w:rsidRPr="00955EA8">
        <w:rPr>
          <w:sz w:val="22"/>
        </w:rPr>
        <w:t xml:space="preserve">Objednáváme </w:t>
      </w:r>
      <w:r w:rsidR="008440EB" w:rsidRPr="00955EA8">
        <w:rPr>
          <w:sz w:val="22"/>
        </w:rPr>
        <w:t>u</w:t>
      </w:r>
      <w:r w:rsidR="00242BB1" w:rsidRPr="00955EA8">
        <w:rPr>
          <w:sz w:val="22"/>
        </w:rPr>
        <w:t xml:space="preserve"> Vás</w:t>
      </w:r>
      <w:r w:rsidR="00361456" w:rsidRPr="00955EA8">
        <w:rPr>
          <w:sz w:val="22"/>
        </w:rPr>
        <w:t xml:space="preserve"> </w:t>
      </w:r>
      <w:r w:rsidR="009E120D" w:rsidRPr="00955EA8">
        <w:rPr>
          <w:sz w:val="22"/>
        </w:rPr>
        <w:t xml:space="preserve">zpracování studie proveditelnosti </w:t>
      </w:r>
      <w:r w:rsidR="009E120D" w:rsidRPr="00955EA8">
        <w:rPr>
          <w:b/>
          <w:sz w:val="22"/>
        </w:rPr>
        <w:t>„Žerotínský zámek – centrum relaxace a poznání“</w:t>
      </w:r>
      <w:r w:rsidR="009E120D" w:rsidRPr="00955EA8">
        <w:rPr>
          <w:sz w:val="22"/>
        </w:rPr>
        <w:t xml:space="preserve"> dle nabídky ze dne 1.8.2022 v</w:t>
      </w:r>
      <w:r w:rsidR="009E120D" w:rsidRPr="00955EA8">
        <w:rPr>
          <w:rFonts w:ascii="Calibri" w:hAnsi="Calibri" w:cs="Calibri"/>
          <w:sz w:val="22"/>
        </w:rPr>
        <w:t> </w:t>
      </w:r>
      <w:r w:rsidR="009E120D" w:rsidRPr="00955EA8">
        <w:rPr>
          <w:sz w:val="22"/>
        </w:rPr>
        <w:t>rámci Integrovaného regionálního operačního programu.</w:t>
      </w:r>
    </w:p>
    <w:p w:rsidR="009E120D" w:rsidRPr="00955EA8" w:rsidRDefault="009E120D" w:rsidP="003900C2">
      <w:pPr>
        <w:autoSpaceDE w:val="0"/>
        <w:autoSpaceDN w:val="0"/>
        <w:rPr>
          <w:sz w:val="22"/>
        </w:rPr>
      </w:pPr>
      <w:r w:rsidRPr="00955EA8">
        <w:rPr>
          <w:b/>
          <w:sz w:val="22"/>
        </w:rPr>
        <w:t>Výzva:</w:t>
      </w:r>
      <w:r w:rsidRPr="00955EA8">
        <w:rPr>
          <w:sz w:val="22"/>
        </w:rPr>
        <w:t xml:space="preserve"> Integrovaný regionální operační program (Muzea)</w:t>
      </w:r>
      <w:r w:rsidRPr="00955EA8">
        <w:rPr>
          <w:sz w:val="22"/>
        </w:rPr>
        <w:br/>
      </w:r>
      <w:r w:rsidRPr="00955EA8">
        <w:rPr>
          <w:b/>
          <w:sz w:val="22"/>
        </w:rPr>
        <w:t>Předpoklad vyhlášení výzvy:</w:t>
      </w:r>
      <w:r w:rsidRPr="00955EA8">
        <w:rPr>
          <w:sz w:val="22"/>
        </w:rPr>
        <w:t xml:space="preserve"> říjen 2022</w:t>
      </w:r>
      <w:r w:rsidRPr="00955EA8">
        <w:rPr>
          <w:sz w:val="22"/>
        </w:rPr>
        <w:br/>
      </w:r>
      <w:r w:rsidRPr="00955EA8">
        <w:rPr>
          <w:b/>
          <w:sz w:val="22"/>
        </w:rPr>
        <w:t>Předpoklad ukončení výzvy:</w:t>
      </w:r>
      <w:r w:rsidRPr="00955EA8">
        <w:rPr>
          <w:sz w:val="22"/>
        </w:rPr>
        <w:t xml:space="preserve"> duben 2023</w:t>
      </w:r>
    </w:p>
    <w:p w:rsidR="003900C2" w:rsidRDefault="009E120D" w:rsidP="003900C2">
      <w:pPr>
        <w:autoSpaceDE w:val="0"/>
        <w:autoSpaceDN w:val="0"/>
        <w:rPr>
          <w:sz w:val="22"/>
        </w:rPr>
      </w:pPr>
      <w:r w:rsidRPr="00955EA8">
        <w:rPr>
          <w:b/>
          <w:sz w:val="22"/>
        </w:rPr>
        <w:t>Název projektu:</w:t>
      </w:r>
      <w:r w:rsidRPr="00955EA8">
        <w:rPr>
          <w:sz w:val="22"/>
        </w:rPr>
        <w:t xml:space="preserve"> Žerotínský zámek – centrum relaxace a poznání</w:t>
      </w:r>
      <w:r w:rsidRPr="00955EA8">
        <w:rPr>
          <w:sz w:val="22"/>
        </w:rPr>
        <w:br/>
      </w:r>
      <w:r w:rsidRPr="00955EA8">
        <w:rPr>
          <w:b/>
          <w:sz w:val="22"/>
        </w:rPr>
        <w:t>Žadatel:</w:t>
      </w:r>
      <w:r w:rsidRPr="00955EA8">
        <w:rPr>
          <w:sz w:val="22"/>
        </w:rPr>
        <w:t xml:space="preserve"> Moravskoslezský kraj</w:t>
      </w:r>
      <w:r w:rsidRPr="00955EA8">
        <w:rPr>
          <w:sz w:val="22"/>
        </w:rPr>
        <w:br/>
      </w:r>
      <w:r w:rsidRPr="00955EA8">
        <w:rPr>
          <w:b/>
          <w:sz w:val="22"/>
        </w:rPr>
        <w:t>Předpokládané celkové náklady:</w:t>
      </w:r>
      <w:r w:rsidRPr="00955EA8">
        <w:rPr>
          <w:sz w:val="22"/>
        </w:rPr>
        <w:t xml:space="preserve"> 140 mil. Kč</w:t>
      </w:r>
    </w:p>
    <w:p w:rsidR="009E120D" w:rsidRPr="00955EA8" w:rsidRDefault="009E120D" w:rsidP="003900C2">
      <w:pPr>
        <w:autoSpaceDE w:val="0"/>
        <w:autoSpaceDN w:val="0"/>
        <w:rPr>
          <w:sz w:val="22"/>
        </w:rPr>
      </w:pPr>
      <w:r w:rsidRPr="00955EA8">
        <w:rPr>
          <w:b/>
          <w:sz w:val="22"/>
        </w:rPr>
        <w:t>Předmět</w:t>
      </w:r>
      <w:r w:rsidR="003900C2">
        <w:rPr>
          <w:b/>
          <w:sz w:val="22"/>
        </w:rPr>
        <w:t xml:space="preserve"> </w:t>
      </w:r>
      <w:r w:rsidRPr="00955EA8">
        <w:rPr>
          <w:b/>
          <w:sz w:val="22"/>
        </w:rPr>
        <w:t>plnění:</w:t>
      </w:r>
      <w:r w:rsidR="003900C2">
        <w:rPr>
          <w:b/>
          <w:sz w:val="22"/>
        </w:rPr>
        <w:br/>
      </w:r>
      <w:r w:rsidRPr="00955EA8">
        <w:rPr>
          <w:sz w:val="22"/>
        </w:rPr>
        <w:t>Zpracování studie proveditelnosti dle dostupné metodiky za použití metodiky k</w:t>
      </w:r>
      <w:r w:rsidRPr="00955EA8">
        <w:rPr>
          <w:rFonts w:ascii="Calibri" w:hAnsi="Calibri" w:cs="Calibri"/>
          <w:sz w:val="22"/>
        </w:rPr>
        <w:t> </w:t>
      </w:r>
      <w:r w:rsidRPr="00955EA8">
        <w:rPr>
          <w:sz w:val="22"/>
        </w:rPr>
        <w:t>obdobné vyhlášené výzvě Knihovny a příslušných částí metodiky pro výzvy muzea v</w:t>
      </w:r>
      <w:r w:rsidRPr="00955EA8">
        <w:rPr>
          <w:rFonts w:ascii="Calibri" w:hAnsi="Calibri" w:cs="Calibri"/>
          <w:sz w:val="22"/>
        </w:rPr>
        <w:t> </w:t>
      </w:r>
      <w:r w:rsidRPr="00955EA8">
        <w:rPr>
          <w:sz w:val="22"/>
        </w:rPr>
        <w:t>IROP 2014-20222 (např. kapitola studie proveditelnosti Plán zpřístupnění podpořené sbírky), příp. dalších podkladů dostupných v</w:t>
      </w:r>
      <w:r w:rsidRPr="00955EA8">
        <w:rPr>
          <w:rFonts w:ascii="Calibri" w:hAnsi="Calibri" w:cs="Calibri"/>
          <w:sz w:val="22"/>
        </w:rPr>
        <w:t> </w:t>
      </w:r>
      <w:r w:rsidRPr="00955EA8">
        <w:rPr>
          <w:sz w:val="22"/>
        </w:rPr>
        <w:t>době zpracování studie proveditelnosti.</w:t>
      </w:r>
    </w:p>
    <w:p w:rsidR="003900C2" w:rsidRDefault="009E120D" w:rsidP="003900C2">
      <w:pPr>
        <w:autoSpaceDE w:val="0"/>
        <w:autoSpaceDN w:val="0"/>
        <w:rPr>
          <w:sz w:val="22"/>
        </w:rPr>
      </w:pPr>
      <w:r w:rsidRPr="00955EA8">
        <w:rPr>
          <w:sz w:val="22"/>
        </w:rPr>
        <w:t>Dopracování studie proveditelnosti dle podmínek</w:t>
      </w:r>
      <w:r w:rsidR="00955EA8" w:rsidRPr="00955EA8">
        <w:rPr>
          <w:sz w:val="22"/>
        </w:rPr>
        <w:t xml:space="preserve"> zveřejněné výzvy.</w:t>
      </w:r>
      <w:r w:rsidR="00955EA8" w:rsidRPr="00955EA8">
        <w:rPr>
          <w:sz w:val="22"/>
        </w:rPr>
        <w:br/>
        <w:t xml:space="preserve">Zpracování příloh dle výzvy, zejména pak přílohy Podklady pro stanovení kategorií intervencí a kontrolu limitů. </w:t>
      </w:r>
    </w:p>
    <w:p w:rsidR="003900C2" w:rsidRDefault="00955EA8" w:rsidP="003900C2">
      <w:pPr>
        <w:autoSpaceDE w:val="0"/>
        <w:autoSpaceDN w:val="0"/>
        <w:rPr>
          <w:sz w:val="22"/>
        </w:rPr>
      </w:pPr>
      <w:r w:rsidRPr="00955EA8">
        <w:rPr>
          <w:b/>
          <w:sz w:val="22"/>
        </w:rPr>
        <w:t>Charakteristika projektu</w:t>
      </w:r>
      <w:r w:rsidR="003900C2">
        <w:rPr>
          <w:b/>
          <w:sz w:val="22"/>
        </w:rPr>
        <w:br/>
      </w:r>
      <w:r w:rsidRPr="00955EA8">
        <w:rPr>
          <w:sz w:val="22"/>
        </w:rPr>
        <w:t>Předmětem předpokládaného projektu je modernizace Žerotínského zámku (hlavní budovy Muzea Novojičínska). Předkládaná koncepce pracuje s</w:t>
      </w:r>
      <w:r w:rsidRPr="00955EA8">
        <w:rPr>
          <w:rFonts w:ascii="Calibri" w:hAnsi="Calibri" w:cs="Calibri"/>
          <w:sz w:val="22"/>
        </w:rPr>
        <w:t> </w:t>
      </w:r>
      <w:r w:rsidRPr="00955EA8">
        <w:rPr>
          <w:sz w:val="22"/>
        </w:rPr>
        <w:t>inovativním pojetím interiérových muzejních expozic i fenoménem venkovní relaxační zóny, kterou lze pomocí vhodných komunikačních nástrojů využít nejen k</w:t>
      </w:r>
      <w:r w:rsidRPr="00955EA8">
        <w:rPr>
          <w:rFonts w:ascii="Calibri" w:hAnsi="Calibri" w:cs="Calibri"/>
          <w:sz w:val="22"/>
        </w:rPr>
        <w:t> </w:t>
      </w:r>
      <w:r w:rsidRPr="00955EA8">
        <w:rPr>
          <w:sz w:val="22"/>
        </w:rPr>
        <w:t>navození pocitu klidu a odpočinku, ale také k</w:t>
      </w:r>
      <w:r w:rsidRPr="00955EA8">
        <w:rPr>
          <w:rFonts w:ascii="Calibri" w:hAnsi="Calibri" w:cs="Calibri"/>
          <w:sz w:val="22"/>
        </w:rPr>
        <w:t> </w:t>
      </w:r>
      <w:r w:rsidRPr="00955EA8">
        <w:rPr>
          <w:sz w:val="22"/>
        </w:rPr>
        <w:t xml:space="preserve">muzejně prezentačním účelům. </w:t>
      </w:r>
    </w:p>
    <w:p w:rsidR="00955EA8" w:rsidRPr="00955EA8" w:rsidRDefault="00955EA8" w:rsidP="003900C2">
      <w:pPr>
        <w:autoSpaceDE w:val="0"/>
        <w:autoSpaceDN w:val="0"/>
        <w:rPr>
          <w:b/>
          <w:sz w:val="22"/>
        </w:rPr>
      </w:pPr>
      <w:r w:rsidRPr="00955EA8">
        <w:rPr>
          <w:sz w:val="22"/>
        </w:rPr>
        <w:lastRenderedPageBreak/>
        <w:t>Důležitou součástí jsou rovněž nové expozice s</w:t>
      </w:r>
      <w:r w:rsidRPr="00955EA8">
        <w:rPr>
          <w:rFonts w:ascii="Calibri" w:hAnsi="Calibri" w:cs="Calibri"/>
          <w:sz w:val="22"/>
        </w:rPr>
        <w:t> </w:t>
      </w:r>
      <w:r w:rsidRPr="00955EA8">
        <w:rPr>
          <w:sz w:val="22"/>
        </w:rPr>
        <w:t>několika vzájemně provázanými scénami a moderními interaktivními a audiovizuálními technologiemi.</w:t>
      </w:r>
    </w:p>
    <w:p w:rsidR="00E30465" w:rsidRDefault="00955EA8" w:rsidP="003900C2">
      <w:pPr>
        <w:autoSpaceDE w:val="0"/>
        <w:autoSpaceDN w:val="0"/>
        <w:rPr>
          <w:sz w:val="22"/>
        </w:rPr>
      </w:pPr>
      <w:r w:rsidRPr="003900C2">
        <w:rPr>
          <w:b/>
          <w:sz w:val="22"/>
        </w:rPr>
        <w:t>Předpokládaná doba plnění zakázky</w:t>
      </w:r>
      <w:r w:rsidR="003900C2">
        <w:rPr>
          <w:sz w:val="22"/>
        </w:rPr>
        <w:br/>
        <w:t>Zahájení prací: hned po vystavení objednávky</w:t>
      </w:r>
      <w:r w:rsidR="003900C2">
        <w:rPr>
          <w:sz w:val="22"/>
        </w:rPr>
        <w:br/>
        <w:t>Odevzdání konceptu: 4 týdny od zahájení plnění.</w:t>
      </w:r>
      <w:r w:rsidR="003900C2">
        <w:rPr>
          <w:sz w:val="22"/>
        </w:rPr>
        <w:br/>
        <w:t>Odevzdání studie proveditelnosti: do 30.9.2022, nejpozději však 5 pracovních dní před plánovaným termínem vyhlášení výzvy.</w:t>
      </w:r>
      <w:r w:rsidR="003900C2">
        <w:rPr>
          <w:sz w:val="22"/>
        </w:rPr>
        <w:br/>
        <w:t>Dopracování studie proveditelnosti dle zveřejněné výzvy: do 5 pracovních dnů od zveřejnění výzvy.</w:t>
      </w:r>
      <w:r w:rsidR="003900C2">
        <w:rPr>
          <w:sz w:val="22"/>
        </w:rPr>
        <w:br/>
      </w:r>
    </w:p>
    <w:p w:rsidR="003900C2" w:rsidRPr="003900C2" w:rsidRDefault="00955EA8" w:rsidP="003900C2">
      <w:pPr>
        <w:autoSpaceDE w:val="0"/>
        <w:autoSpaceDN w:val="0"/>
        <w:rPr>
          <w:b/>
          <w:sz w:val="22"/>
          <w:u w:val="single"/>
        </w:rPr>
      </w:pPr>
      <w:r w:rsidRPr="00955EA8">
        <w:rPr>
          <w:sz w:val="22"/>
        </w:rPr>
        <w:br/>
      </w:r>
      <w:r w:rsidR="003900C2" w:rsidRPr="003900C2">
        <w:rPr>
          <w:b/>
          <w:sz w:val="22"/>
          <w:u w:val="single"/>
        </w:rPr>
        <w:t>Celková hodnota zakázky</w:t>
      </w:r>
      <w:r w:rsidR="003900C2">
        <w:rPr>
          <w:b/>
          <w:sz w:val="22"/>
          <w:u w:val="single"/>
        </w:rPr>
        <w:br/>
      </w:r>
      <w:r w:rsidR="003900C2">
        <w:rPr>
          <w:sz w:val="22"/>
        </w:rPr>
        <w:t>124.000,00 Kč bez DPH</w:t>
      </w:r>
      <w:r w:rsidR="003900C2">
        <w:rPr>
          <w:b/>
          <w:sz w:val="22"/>
          <w:u w:val="single"/>
        </w:rPr>
        <w:br/>
      </w:r>
      <w:r w:rsidR="003900C2">
        <w:rPr>
          <w:sz w:val="22"/>
        </w:rPr>
        <w:t>150.040,00 Kč včetně DPH 21 %</w:t>
      </w:r>
    </w:p>
    <w:p w:rsidR="003900C2" w:rsidRDefault="0023415F" w:rsidP="003900C2">
      <w:r>
        <w:br/>
      </w:r>
      <w:r w:rsidR="00391F66" w:rsidRPr="003900C2">
        <w:rPr>
          <w:b/>
          <w:sz w:val="22"/>
          <w:u w:val="single"/>
        </w:rPr>
        <w:t>Z</w:t>
      </w:r>
      <w:r w:rsidR="008658F6" w:rsidRPr="003900C2">
        <w:rPr>
          <w:b/>
          <w:sz w:val="22"/>
          <w:u w:val="single"/>
        </w:rPr>
        <w:t xml:space="preserve">působ </w:t>
      </w:r>
      <w:r w:rsidR="001C070A" w:rsidRPr="003900C2">
        <w:rPr>
          <w:b/>
          <w:sz w:val="22"/>
          <w:u w:val="single"/>
        </w:rPr>
        <w:t>platby</w:t>
      </w:r>
      <w:r w:rsidR="003900C2">
        <w:rPr>
          <w:b/>
          <w:sz w:val="22"/>
          <w:u w:val="single"/>
        </w:rPr>
        <w:br/>
      </w:r>
      <w:r w:rsidR="00BA0680" w:rsidRPr="003900C2">
        <w:rPr>
          <w:sz w:val="22"/>
        </w:rPr>
        <w:t>Faktura</w:t>
      </w:r>
    </w:p>
    <w:p w:rsidR="00D97EDD" w:rsidRPr="003900C2" w:rsidRDefault="00BA0680" w:rsidP="003900C2">
      <w:pPr>
        <w:rPr>
          <w:sz w:val="22"/>
          <w:u w:val="single"/>
        </w:rPr>
      </w:pPr>
      <w:r>
        <w:br/>
      </w:r>
      <w:r w:rsidRPr="003900C2">
        <w:rPr>
          <w:b/>
          <w:sz w:val="22"/>
          <w:u w:val="single"/>
        </w:rPr>
        <w:t>Splatnost:</w:t>
      </w:r>
      <w:r>
        <w:t xml:space="preserve"> </w:t>
      </w:r>
      <w:r w:rsidR="003900C2">
        <w:br/>
      </w:r>
      <w:r w:rsidRPr="003900C2">
        <w:rPr>
          <w:sz w:val="22"/>
        </w:rPr>
        <w:t>Bankovním převodem se 14-ti denní splatností</w:t>
      </w:r>
      <w:r w:rsidR="00BA61DB">
        <w:br/>
      </w:r>
      <w:r w:rsidR="00DA22E4" w:rsidRPr="003900C2">
        <w:rPr>
          <w:sz w:val="22"/>
        </w:rPr>
        <w:t>P</w:t>
      </w:r>
      <w:r w:rsidR="008F6A7A" w:rsidRPr="003900C2">
        <w:rPr>
          <w:sz w:val="22"/>
        </w:rPr>
        <w:t>rosíme o zaslání faktury v</w:t>
      </w:r>
      <w:r w:rsidR="008F6A7A" w:rsidRPr="003900C2">
        <w:rPr>
          <w:rFonts w:ascii="Calibri" w:hAnsi="Calibri" w:cs="Calibri"/>
          <w:sz w:val="22"/>
        </w:rPr>
        <w:t> </w:t>
      </w:r>
      <w:r w:rsidR="008F6A7A" w:rsidRPr="003900C2">
        <w:rPr>
          <w:sz w:val="22"/>
        </w:rPr>
        <w:t xml:space="preserve">el. </w:t>
      </w:r>
      <w:proofErr w:type="gramStart"/>
      <w:r w:rsidR="008F6A7A" w:rsidRPr="003900C2">
        <w:rPr>
          <w:sz w:val="22"/>
        </w:rPr>
        <w:t>podobě</w:t>
      </w:r>
      <w:proofErr w:type="gramEnd"/>
      <w:r w:rsidR="008F6A7A" w:rsidRPr="003900C2">
        <w:rPr>
          <w:sz w:val="22"/>
        </w:rPr>
        <w:t xml:space="preserve"> na email</w:t>
      </w:r>
      <w:r w:rsidR="003900C2">
        <w:rPr>
          <w:sz w:val="22"/>
        </w:rPr>
        <w:t xml:space="preserve">: </w:t>
      </w:r>
      <w:r w:rsidR="003900C2" w:rsidRPr="003900C2">
        <w:rPr>
          <w:sz w:val="22"/>
          <w:u w:val="single"/>
        </w:rPr>
        <w:t xml:space="preserve">marketa.indrakova@muzeumnj.cz </w:t>
      </w:r>
      <w:r w:rsidR="003900C2" w:rsidRPr="003900C2">
        <w:rPr>
          <w:sz w:val="22"/>
        </w:rPr>
        <w:t>nebo</w:t>
      </w:r>
      <w:r w:rsidR="008F6A7A" w:rsidRPr="003900C2">
        <w:rPr>
          <w:sz w:val="22"/>
        </w:rPr>
        <w:t xml:space="preserve"> korespondenčně na výše uvedenou adresu.</w:t>
      </w:r>
      <w:r w:rsidR="00D1364B">
        <w:br/>
      </w:r>
    </w:p>
    <w:p w:rsidR="000A2DC5" w:rsidRDefault="006615DA" w:rsidP="003900C2">
      <w:pPr>
        <w:tabs>
          <w:tab w:val="left" w:pos="5490"/>
        </w:tabs>
        <w:rPr>
          <w:rFonts w:eastAsia="Arial Unicode MS" w:cs="Arial Unicode MS"/>
        </w:rPr>
      </w:pPr>
      <w:r w:rsidRPr="003900C2">
        <w:rPr>
          <w:sz w:val="22"/>
        </w:rPr>
        <w:t>S</w:t>
      </w:r>
      <w:r w:rsidR="00B37144" w:rsidRPr="003900C2">
        <w:rPr>
          <w:rFonts w:ascii="Calibri" w:hAnsi="Calibri" w:cs="Calibri"/>
          <w:sz w:val="22"/>
        </w:rPr>
        <w:t> </w:t>
      </w:r>
      <w:r w:rsidRPr="003900C2">
        <w:rPr>
          <w:sz w:val="22"/>
        </w:rPr>
        <w:t>pozdravem</w:t>
      </w:r>
      <w:r w:rsidR="00910EA3">
        <w:rPr>
          <w:rFonts w:eastAsia="Arial Unicode MS" w:cs="Arial Unicode MS"/>
        </w:rPr>
        <w:tab/>
      </w:r>
    </w:p>
    <w:p w:rsidR="003900C2" w:rsidRDefault="003900C2" w:rsidP="003900C2"/>
    <w:p w:rsidR="003900C2" w:rsidRDefault="003900C2" w:rsidP="003900C2"/>
    <w:p w:rsidR="003900C2" w:rsidRDefault="0093326C" w:rsidP="003900C2">
      <w:r w:rsidRPr="003900C2">
        <w:rPr>
          <w:b/>
          <w:noProof/>
          <w:sz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ge">
                  <wp:posOffset>8076565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3900C2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eastAsia="Gruppa Grotesk Medium" w:hAnsi="Gruppa Grotesk Medium" w:cs="Gruppa Grotesk Medium"/>
                                <w:szCs w:val="18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00C2">
                              <w:rPr>
                                <w:rFonts w:ascii="Gruppa Grotesk Medium" w:eastAsia="Gruppa Grotesk Medium" w:hAnsi="Gruppa Grotesk Medium" w:cs="Gruppa Grotesk Medium"/>
                                <w:b/>
                                <w:szCs w:val="18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3900C2">
                              <w:rPr>
                                <w:rFonts w:ascii="Gruppa Grotesk Medium" w:eastAsia="Gruppa Grotesk Medium" w:hAnsi="Gruppa Grotesk Medium" w:cs="Gruppa Grotesk Medium"/>
                                <w:szCs w:val="18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3900C2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rFonts w:eastAsia="Gruppa Grotesk Medium" w:cs="Gruppa Grotesk Medium"/>
                                <w:sz w:val="22"/>
                                <w:szCs w:val="18"/>
                              </w:rPr>
                            </w:pPr>
                            <w:r w:rsidRPr="003900C2">
                              <w:rPr>
                                <w:rFonts w:eastAsia="Gruppa Grotesk Medium" w:cs="Gruppa Grotesk Medium"/>
                                <w:sz w:val="22"/>
                                <w:szCs w:val="18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1.35pt;margin-top:635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N0aqw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3900C2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eastAsia="Gruppa Grotesk Medium" w:hAnsi="Gruppa Grotesk Medium" w:cs="Gruppa Grotesk Medium"/>
                          <w:szCs w:val="18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00C2">
                        <w:rPr>
                          <w:rFonts w:ascii="Gruppa Grotesk Medium" w:eastAsia="Gruppa Grotesk Medium" w:hAnsi="Gruppa Grotesk Medium" w:cs="Gruppa Grotesk Medium"/>
                          <w:b/>
                          <w:szCs w:val="18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3900C2">
                        <w:rPr>
                          <w:rFonts w:ascii="Gruppa Grotesk Medium" w:eastAsia="Gruppa Grotesk Medium" w:hAnsi="Gruppa Grotesk Medium" w:cs="Gruppa Grotesk Medium"/>
                          <w:szCs w:val="18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3900C2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rFonts w:eastAsia="Gruppa Grotesk Medium" w:cs="Gruppa Grotesk Medium"/>
                          <w:sz w:val="22"/>
                          <w:szCs w:val="18"/>
                        </w:rPr>
                      </w:pPr>
                      <w:r w:rsidRPr="003900C2">
                        <w:rPr>
                          <w:rFonts w:eastAsia="Gruppa Grotesk Medium" w:cs="Gruppa Grotesk Medium"/>
                          <w:sz w:val="22"/>
                          <w:szCs w:val="18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900C2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92" w:rsidRDefault="00E52D92">
      <w:pPr>
        <w:spacing w:after="0"/>
      </w:pPr>
      <w:r>
        <w:separator/>
      </w:r>
    </w:p>
  </w:endnote>
  <w:endnote w:type="continuationSeparator" w:id="0">
    <w:p w:rsidR="00E52D92" w:rsidRDefault="00E52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92" w:rsidRDefault="00E52D92">
      <w:pPr>
        <w:spacing w:after="0"/>
      </w:pPr>
      <w:r>
        <w:separator/>
      </w:r>
    </w:p>
  </w:footnote>
  <w:footnote w:type="continuationSeparator" w:id="0">
    <w:p w:rsidR="00E52D92" w:rsidRDefault="00E52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F0904" w:rsidRPr="00DF0904" w:rsidRDefault="009E120D" w:rsidP="00DF0904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ProFaktum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s.r.o.</w:t>
                          </w:r>
                          <w:r w:rsidR="00B64631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B64631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  <w:bdr w:val="nil"/>
                            </w:rPr>
                            <w:t>Hlavní třída 87/2</w:t>
                          </w:r>
                        </w:p>
                        <w:p w:rsidR="009317E9" w:rsidRPr="00F62371" w:rsidRDefault="009E120D" w:rsidP="00DF090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737 01 Český Těšín</w:t>
                          </w:r>
                          <w:r w:rsidR="00C57D79">
                            <w:rPr>
                              <w:rFonts w:eastAsia="Times New Roman" w:cs="Arial"/>
                              <w:b/>
                              <w:bCs/>
                              <w:szCs w:val="20"/>
                            </w:rPr>
                            <w:br/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DF0904" w:rsidRPr="00DF0904" w:rsidRDefault="009E120D" w:rsidP="00DF0904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ProFaktum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s.r.o.</w:t>
                    </w:r>
                    <w:r w:rsidR="00B64631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B64631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  <w:bdr w:val="nil"/>
                      </w:rPr>
                      <w:t>Hlavní třída 87/2</w:t>
                    </w:r>
                  </w:p>
                  <w:p w:rsidR="009317E9" w:rsidRPr="00F62371" w:rsidRDefault="009E120D" w:rsidP="00DF090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737 01 Český Těšín</w:t>
                    </w:r>
                    <w:r w:rsidR="00C57D79">
                      <w:rPr>
                        <w:rFonts w:eastAsia="Times New Roman" w:cs="Arial"/>
                        <w:b/>
                        <w:bCs/>
                        <w:szCs w:val="20"/>
                      </w:rPr>
                      <w:br/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8B448A">
                            <w:t>0</w:t>
                          </w:r>
                          <w:r w:rsidR="00CB742D">
                            <w:t>1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CB742D">
                            <w:t>8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8B448A">
                      <w:t>0</w:t>
                    </w:r>
                    <w:r w:rsidR="00CB742D">
                      <w:t>1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CB742D">
                      <w:t>8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2C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3EED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77B24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2D6F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31BB"/>
    <w:rsid w:val="0018382A"/>
    <w:rsid w:val="0018514B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A2E"/>
    <w:rsid w:val="001C7C5E"/>
    <w:rsid w:val="001D098F"/>
    <w:rsid w:val="001D0A53"/>
    <w:rsid w:val="001D2F13"/>
    <w:rsid w:val="001D5B05"/>
    <w:rsid w:val="001D6A33"/>
    <w:rsid w:val="001D6B4D"/>
    <w:rsid w:val="001D70FE"/>
    <w:rsid w:val="001D78CD"/>
    <w:rsid w:val="001D7F95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0C73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77D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6650"/>
    <w:rsid w:val="002867BB"/>
    <w:rsid w:val="002872A2"/>
    <w:rsid w:val="002875C0"/>
    <w:rsid w:val="00287C4B"/>
    <w:rsid w:val="00290094"/>
    <w:rsid w:val="00290871"/>
    <w:rsid w:val="00291973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1456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82118"/>
    <w:rsid w:val="0038220B"/>
    <w:rsid w:val="00386B6B"/>
    <w:rsid w:val="003900C2"/>
    <w:rsid w:val="00390172"/>
    <w:rsid w:val="00391F66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E65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4F9"/>
    <w:rsid w:val="0047670A"/>
    <w:rsid w:val="00477D23"/>
    <w:rsid w:val="004801EB"/>
    <w:rsid w:val="00482EF8"/>
    <w:rsid w:val="00486A92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86C"/>
    <w:rsid w:val="004B4A35"/>
    <w:rsid w:val="004B4FB1"/>
    <w:rsid w:val="004B5B56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6B1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28F7"/>
    <w:rsid w:val="00524684"/>
    <w:rsid w:val="005253C5"/>
    <w:rsid w:val="0052780C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AB9"/>
    <w:rsid w:val="00564D34"/>
    <w:rsid w:val="00565B6D"/>
    <w:rsid w:val="00567833"/>
    <w:rsid w:val="0057070D"/>
    <w:rsid w:val="00570B30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18FB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91E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4D4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4A6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1057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48A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3A80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4776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5EA8"/>
    <w:rsid w:val="009566D6"/>
    <w:rsid w:val="0096021B"/>
    <w:rsid w:val="00960359"/>
    <w:rsid w:val="00962771"/>
    <w:rsid w:val="009662E8"/>
    <w:rsid w:val="00966462"/>
    <w:rsid w:val="00966DB5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1585"/>
    <w:rsid w:val="009C3FFA"/>
    <w:rsid w:val="009C498F"/>
    <w:rsid w:val="009C4F12"/>
    <w:rsid w:val="009D0300"/>
    <w:rsid w:val="009D134B"/>
    <w:rsid w:val="009D58EB"/>
    <w:rsid w:val="009D5C22"/>
    <w:rsid w:val="009D6909"/>
    <w:rsid w:val="009E120D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9F5F26"/>
    <w:rsid w:val="00A0065E"/>
    <w:rsid w:val="00A027A1"/>
    <w:rsid w:val="00A03A78"/>
    <w:rsid w:val="00A0559E"/>
    <w:rsid w:val="00A05689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6BD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DE0"/>
    <w:rsid w:val="00A92E0F"/>
    <w:rsid w:val="00A932EF"/>
    <w:rsid w:val="00A93E8D"/>
    <w:rsid w:val="00A94055"/>
    <w:rsid w:val="00A94090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3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3FE"/>
    <w:rsid w:val="00B61A90"/>
    <w:rsid w:val="00B62A2F"/>
    <w:rsid w:val="00B64631"/>
    <w:rsid w:val="00B661EF"/>
    <w:rsid w:val="00B66E09"/>
    <w:rsid w:val="00B671EC"/>
    <w:rsid w:val="00B72478"/>
    <w:rsid w:val="00B805AD"/>
    <w:rsid w:val="00B8210B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0680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B742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5315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5DF"/>
    <w:rsid w:val="00D5494B"/>
    <w:rsid w:val="00D573FD"/>
    <w:rsid w:val="00D613B0"/>
    <w:rsid w:val="00D6548C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33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0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0465"/>
    <w:rsid w:val="00E31387"/>
    <w:rsid w:val="00E31641"/>
    <w:rsid w:val="00E3338C"/>
    <w:rsid w:val="00E33C3E"/>
    <w:rsid w:val="00E3485F"/>
    <w:rsid w:val="00E356A6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13EA"/>
    <w:rsid w:val="00E52D92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00D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17C1B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6763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448A"/>
    <w:rsid w:val="00FB643D"/>
    <w:rsid w:val="00FB65A4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5715"/>
    <w:rsid w:val="00FE6104"/>
    <w:rsid w:val="00FF07FA"/>
    <w:rsid w:val="00FF38E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paragraph" w:styleId="Zkladntext">
    <w:name w:val="Body Text"/>
    <w:basedOn w:val="Normln"/>
    <w:link w:val="ZkladntextChar"/>
    <w:semiHidden/>
    <w:unhideWhenUsed/>
    <w:rsid w:val="00D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DF0904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8997-51B7-49EF-A8E3-035819D6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2022-08-01T08:29:00Z</cp:lastPrinted>
  <dcterms:created xsi:type="dcterms:W3CDTF">2022-08-02T06:50:00Z</dcterms:created>
  <dcterms:modified xsi:type="dcterms:W3CDTF">2022-08-02T06:51:00Z</dcterms:modified>
</cp:coreProperties>
</file>