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47" w:rsidRPr="00B933DC" w:rsidRDefault="00B933DC" w:rsidP="00B933DC">
      <w:pPr>
        <w:widowControl w:val="0"/>
        <w:pBdr>
          <w:top w:val="nil"/>
          <w:left w:val="nil"/>
          <w:bottom w:val="nil"/>
          <w:right w:val="nil"/>
          <w:between w:val="nil"/>
        </w:pBdr>
        <w:tabs>
          <w:tab w:val="left" w:pos="284"/>
          <w:tab w:val="left" w:pos="1145"/>
        </w:tabs>
        <w:spacing w:before="120" w:line="240" w:lineRule="auto"/>
        <w:ind w:leftChars="0" w:left="0" w:firstLineChars="0" w:firstLine="0"/>
        <w:rPr>
          <w:b/>
          <w:caps/>
          <w:sz w:val="40"/>
        </w:rPr>
      </w:pPr>
      <w:bookmarkStart w:id="0" w:name="_GoBack"/>
      <w:bookmarkEnd w:id="0"/>
      <w:r>
        <w:rPr>
          <w:noProof/>
          <w:lang w:eastAsia="cs-CZ"/>
        </w:rPr>
        <w:drawing>
          <wp:anchor distT="0" distB="0" distL="0" distR="114935" simplePos="0" relativeHeight="251659264" behindDoc="0" locked="0" layoutInCell="1" allowOverlap="1" wp14:editId="073CADD3">
            <wp:simplePos x="0" y="0"/>
            <wp:positionH relativeFrom="column">
              <wp:posOffset>104140</wp:posOffset>
            </wp:positionH>
            <wp:positionV relativeFrom="paragraph">
              <wp:posOffset>0</wp:posOffset>
            </wp:positionV>
            <wp:extent cx="1311275" cy="1362075"/>
            <wp:effectExtent l="0" t="0" r="3175" b="9525"/>
            <wp:wrapSquare wrapText="r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362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02347">
        <w:rPr>
          <w:b/>
          <w:caps/>
          <w:sz w:val="40"/>
        </w:rPr>
        <w:t>vlastivědné muzeum a galerie</w:t>
      </w:r>
    </w:p>
    <w:p w:rsidR="00402347" w:rsidRDefault="00402347" w:rsidP="00402347">
      <w:pPr>
        <w:pStyle w:val="Zkladntext"/>
        <w:ind w:left="2" w:hanging="4"/>
      </w:pPr>
      <w:r>
        <w:rPr>
          <w:b/>
          <w:caps/>
          <w:sz w:val="42"/>
        </w:rPr>
        <w:t>v české lípě</w:t>
      </w:r>
      <w:r w:rsidR="00AD418B">
        <w:rPr>
          <w:caps/>
          <w:sz w:val="40"/>
        </w:rPr>
        <w:t xml:space="preserve">  </w:t>
      </w:r>
      <w:r>
        <w:rPr>
          <w:caps/>
          <w:sz w:val="28"/>
        </w:rPr>
        <w:t xml:space="preserve">náměstí osvobození </w:t>
      </w:r>
      <w:r>
        <w:rPr>
          <w:sz w:val="28"/>
        </w:rPr>
        <w:t xml:space="preserve"> 297/1</w:t>
      </w:r>
    </w:p>
    <w:p w:rsidR="00402347" w:rsidRDefault="00402347" w:rsidP="00402347">
      <w:pPr>
        <w:pStyle w:val="Nadpis4"/>
        <w:numPr>
          <w:ilvl w:val="3"/>
          <w:numId w:val="11"/>
        </w:numPr>
        <w:suppressAutoHyphens/>
        <w:spacing w:line="240" w:lineRule="auto"/>
        <w:ind w:leftChars="0" w:left="0" w:firstLineChars="0" w:hanging="2"/>
        <w:textDirection w:val="lrTb"/>
        <w:textAlignment w:val="auto"/>
        <w:rPr>
          <w:szCs w:val="24"/>
        </w:rPr>
      </w:pPr>
      <w:r>
        <w:t>Příspěvková organizace Libereckého kraje</w:t>
      </w:r>
    </w:p>
    <w:p w:rsidR="00402347" w:rsidRPr="00F36525" w:rsidRDefault="00402347" w:rsidP="00F36525">
      <w:pPr>
        <w:ind w:left="0" w:hanging="2"/>
      </w:pPr>
      <w:r>
        <w:rPr>
          <w:sz w:val="24"/>
          <w:szCs w:val="24"/>
        </w:rPr>
        <w:t>Používaná zkratka VMG</w:t>
      </w:r>
    </w:p>
    <w:p w:rsidR="00AD418B" w:rsidRDefault="00AD418B" w:rsidP="00AD418B">
      <w:pPr>
        <w:widowControl w:val="0"/>
        <w:pBdr>
          <w:top w:val="nil"/>
          <w:left w:val="nil"/>
          <w:bottom w:val="nil"/>
          <w:right w:val="nil"/>
          <w:between w:val="nil"/>
        </w:pBdr>
        <w:tabs>
          <w:tab w:val="left" w:pos="284"/>
          <w:tab w:val="left" w:pos="1145"/>
        </w:tabs>
        <w:spacing w:before="120" w:line="240" w:lineRule="auto"/>
        <w:ind w:leftChars="0" w:left="0" w:firstLineChars="0" w:firstLine="0"/>
        <w:jc w:val="center"/>
        <w:rPr>
          <w:b/>
          <w:color w:val="000000"/>
          <w:sz w:val="32"/>
          <w:szCs w:val="32"/>
          <w:u w:val="single"/>
        </w:rPr>
      </w:pPr>
    </w:p>
    <w:p w:rsidR="00AD418B" w:rsidRPr="00AD418B" w:rsidRDefault="00AD418B" w:rsidP="00AD418B">
      <w:pPr>
        <w:widowControl w:val="0"/>
        <w:pBdr>
          <w:top w:val="nil"/>
          <w:left w:val="nil"/>
          <w:bottom w:val="nil"/>
          <w:right w:val="nil"/>
          <w:between w:val="nil"/>
        </w:pBdr>
        <w:tabs>
          <w:tab w:val="left" w:pos="284"/>
          <w:tab w:val="left" w:pos="1145"/>
        </w:tabs>
        <w:spacing w:before="120" w:line="240" w:lineRule="auto"/>
        <w:ind w:leftChars="0" w:left="0" w:firstLineChars="0" w:firstLine="0"/>
        <w:jc w:val="center"/>
        <w:rPr>
          <w:b/>
          <w:color w:val="000000"/>
          <w:sz w:val="16"/>
          <w:szCs w:val="16"/>
          <w:u w:val="single"/>
        </w:rPr>
      </w:pPr>
    </w:p>
    <w:p w:rsidR="00066D00" w:rsidRPr="00B933DC" w:rsidRDefault="00EA0DBE" w:rsidP="00AD418B">
      <w:pPr>
        <w:widowControl w:val="0"/>
        <w:pBdr>
          <w:top w:val="nil"/>
          <w:left w:val="nil"/>
          <w:bottom w:val="nil"/>
          <w:right w:val="nil"/>
          <w:between w:val="nil"/>
        </w:pBdr>
        <w:tabs>
          <w:tab w:val="left" w:pos="284"/>
          <w:tab w:val="left" w:pos="1145"/>
        </w:tabs>
        <w:spacing w:before="120" w:line="240" w:lineRule="auto"/>
        <w:ind w:leftChars="0" w:left="0" w:firstLineChars="0" w:firstLine="0"/>
        <w:jc w:val="center"/>
        <w:rPr>
          <w:b/>
          <w:color w:val="000000"/>
          <w:sz w:val="32"/>
          <w:szCs w:val="32"/>
          <w:u w:val="single"/>
        </w:rPr>
      </w:pPr>
      <w:r w:rsidRPr="009629AB">
        <w:rPr>
          <w:b/>
          <w:color w:val="000000"/>
          <w:sz w:val="32"/>
          <w:szCs w:val="32"/>
          <w:u w:val="single"/>
        </w:rPr>
        <w:t>Smlouva o dílo</w:t>
      </w:r>
    </w:p>
    <w:p w:rsidR="00066D00" w:rsidRPr="009629AB" w:rsidRDefault="00B933DC" w:rsidP="009629AB">
      <w:pPr>
        <w:widowControl w:val="0"/>
        <w:pBdr>
          <w:top w:val="nil"/>
          <w:left w:val="nil"/>
          <w:bottom w:val="nil"/>
          <w:right w:val="nil"/>
          <w:between w:val="nil"/>
        </w:pBdr>
        <w:spacing w:before="120" w:line="240" w:lineRule="auto"/>
        <w:ind w:left="0" w:hanging="2"/>
        <w:jc w:val="center"/>
        <w:rPr>
          <w:b/>
          <w:color w:val="000000"/>
          <w:sz w:val="24"/>
          <w:szCs w:val="24"/>
        </w:rPr>
      </w:pPr>
      <w:r>
        <w:rPr>
          <w:b/>
          <w:color w:val="000000"/>
          <w:sz w:val="24"/>
          <w:szCs w:val="24"/>
        </w:rPr>
        <w:t>SK/D/11/</w:t>
      </w:r>
      <w:r w:rsidR="009629AB" w:rsidRPr="009629AB">
        <w:rPr>
          <w:b/>
          <w:color w:val="000000"/>
          <w:sz w:val="24"/>
          <w:szCs w:val="24"/>
        </w:rPr>
        <w:t>2022</w:t>
      </w:r>
    </w:p>
    <w:p w:rsidR="00066D00" w:rsidRPr="00570FCC" w:rsidRDefault="00EA0DBE">
      <w:pPr>
        <w:pBdr>
          <w:top w:val="nil"/>
          <w:left w:val="nil"/>
          <w:bottom w:val="nil"/>
          <w:right w:val="nil"/>
          <w:between w:val="nil"/>
        </w:pBdr>
        <w:spacing w:line="240" w:lineRule="auto"/>
        <w:ind w:left="0" w:hanging="2"/>
        <w:jc w:val="center"/>
        <w:rPr>
          <w:color w:val="000000"/>
          <w:sz w:val="24"/>
          <w:szCs w:val="24"/>
        </w:rPr>
      </w:pPr>
      <w:r w:rsidRPr="00570FCC">
        <w:rPr>
          <w:color w:val="000000"/>
          <w:sz w:val="24"/>
          <w:szCs w:val="24"/>
        </w:rPr>
        <w:t>uzavřená podle §2586 - §2635 zákona č. 89/2012 Sb., (Občanský zákoník),</w:t>
      </w:r>
    </w:p>
    <w:p w:rsidR="00066D00" w:rsidRPr="00570FCC" w:rsidRDefault="00EA0DBE">
      <w:pPr>
        <w:pBdr>
          <w:top w:val="nil"/>
          <w:left w:val="nil"/>
          <w:bottom w:val="nil"/>
          <w:right w:val="nil"/>
          <w:between w:val="nil"/>
        </w:pBdr>
        <w:spacing w:line="240" w:lineRule="auto"/>
        <w:ind w:left="0" w:hanging="2"/>
        <w:jc w:val="center"/>
        <w:rPr>
          <w:color w:val="000000"/>
          <w:sz w:val="24"/>
          <w:szCs w:val="24"/>
        </w:rPr>
      </w:pPr>
      <w:r w:rsidRPr="00570FCC">
        <w:rPr>
          <w:color w:val="000000"/>
          <w:sz w:val="24"/>
          <w:szCs w:val="24"/>
        </w:rPr>
        <w:t>jako smlouva o dílo (dále jen „Smlouva“)</w:t>
      </w:r>
    </w:p>
    <w:p w:rsidR="00066D00" w:rsidRPr="00402347" w:rsidRDefault="00EA0DBE" w:rsidP="00AD418B">
      <w:pPr>
        <w:widowControl w:val="0"/>
        <w:pBdr>
          <w:top w:val="nil"/>
          <w:left w:val="nil"/>
          <w:bottom w:val="nil"/>
          <w:right w:val="nil"/>
          <w:between w:val="nil"/>
        </w:pBdr>
        <w:spacing w:before="120" w:line="240" w:lineRule="auto"/>
        <w:ind w:left="0" w:hanging="2"/>
        <w:rPr>
          <w:color w:val="000000"/>
          <w:sz w:val="24"/>
          <w:szCs w:val="24"/>
        </w:rPr>
      </w:pPr>
      <w:r w:rsidRPr="00402347">
        <w:rPr>
          <w:color w:val="000000"/>
          <w:sz w:val="24"/>
          <w:szCs w:val="24"/>
        </w:rPr>
        <w:t>Smluvní strany</w:t>
      </w:r>
      <w:r w:rsidR="00AD418B">
        <w:rPr>
          <w:color w:val="000000"/>
          <w:sz w:val="24"/>
          <w:szCs w:val="24"/>
        </w:rPr>
        <w:t>:</w:t>
      </w:r>
    </w:p>
    <w:p w:rsidR="00066D00" w:rsidRPr="00402347" w:rsidRDefault="00EA0DBE">
      <w:pPr>
        <w:widowControl w:val="0"/>
        <w:pBdr>
          <w:top w:val="nil"/>
          <w:left w:val="nil"/>
          <w:bottom w:val="nil"/>
          <w:right w:val="nil"/>
          <w:between w:val="nil"/>
        </w:pBdr>
        <w:spacing w:line="240" w:lineRule="auto"/>
        <w:ind w:left="0" w:hanging="2"/>
        <w:rPr>
          <w:color w:val="000000"/>
          <w:sz w:val="24"/>
          <w:szCs w:val="24"/>
        </w:rPr>
      </w:pPr>
      <w:r w:rsidRPr="00402347">
        <w:rPr>
          <w:b/>
          <w:color w:val="000000"/>
          <w:sz w:val="24"/>
          <w:szCs w:val="24"/>
        </w:rPr>
        <w:t>Vlastivědné muzeum a galerie v České Lípě, p. o.</w:t>
      </w:r>
    </w:p>
    <w:p w:rsidR="00066D00" w:rsidRPr="00402347" w:rsidRDefault="00EA0DBE">
      <w:pPr>
        <w:widowControl w:val="0"/>
        <w:pBdr>
          <w:top w:val="nil"/>
          <w:left w:val="nil"/>
          <w:bottom w:val="nil"/>
          <w:right w:val="nil"/>
          <w:between w:val="nil"/>
        </w:pBdr>
        <w:spacing w:line="240" w:lineRule="auto"/>
        <w:ind w:left="0" w:hanging="2"/>
        <w:rPr>
          <w:color w:val="000000"/>
          <w:sz w:val="24"/>
          <w:szCs w:val="24"/>
        </w:rPr>
      </w:pPr>
      <w:r w:rsidRPr="00402347">
        <w:rPr>
          <w:color w:val="000000"/>
          <w:sz w:val="24"/>
          <w:szCs w:val="24"/>
        </w:rPr>
        <w:t>sídlo:                    náměstí Osvobození 297/1, 470 01 Česká Lípa</w:t>
      </w:r>
    </w:p>
    <w:p w:rsidR="00066D00" w:rsidRPr="00402347" w:rsidRDefault="00EA0DBE">
      <w:pPr>
        <w:widowControl w:val="0"/>
        <w:pBdr>
          <w:top w:val="nil"/>
          <w:left w:val="nil"/>
          <w:bottom w:val="nil"/>
          <w:right w:val="nil"/>
          <w:between w:val="nil"/>
        </w:pBdr>
        <w:spacing w:line="240" w:lineRule="auto"/>
        <w:ind w:left="0" w:hanging="2"/>
        <w:rPr>
          <w:color w:val="000000"/>
          <w:sz w:val="24"/>
          <w:szCs w:val="24"/>
        </w:rPr>
      </w:pPr>
      <w:r w:rsidRPr="00402347">
        <w:rPr>
          <w:color w:val="000000"/>
          <w:sz w:val="24"/>
          <w:szCs w:val="24"/>
        </w:rPr>
        <w:t xml:space="preserve">zastoupení:           Ing. Zdeněk Vitáček, ředitel VMG </w:t>
      </w:r>
    </w:p>
    <w:p w:rsidR="00066D00" w:rsidRPr="00402347" w:rsidRDefault="00EA0DBE">
      <w:pPr>
        <w:widowControl w:val="0"/>
        <w:pBdr>
          <w:top w:val="nil"/>
          <w:left w:val="nil"/>
          <w:bottom w:val="nil"/>
          <w:right w:val="nil"/>
          <w:between w:val="nil"/>
        </w:pBdr>
        <w:spacing w:line="240" w:lineRule="auto"/>
        <w:ind w:left="0" w:hanging="2"/>
        <w:rPr>
          <w:color w:val="000000"/>
          <w:sz w:val="24"/>
          <w:szCs w:val="24"/>
        </w:rPr>
      </w:pPr>
      <w:r w:rsidRPr="00402347">
        <w:rPr>
          <w:color w:val="000000"/>
          <w:sz w:val="24"/>
          <w:szCs w:val="24"/>
        </w:rPr>
        <w:t>IČO, DIČ:            00360198, CZ00360198</w:t>
      </w:r>
    </w:p>
    <w:p w:rsidR="00066D00" w:rsidRPr="00402347" w:rsidRDefault="00EA0DBE">
      <w:pPr>
        <w:widowControl w:val="0"/>
        <w:pBdr>
          <w:top w:val="nil"/>
          <w:left w:val="nil"/>
          <w:bottom w:val="nil"/>
          <w:right w:val="nil"/>
          <w:between w:val="nil"/>
        </w:pBdr>
        <w:spacing w:line="240" w:lineRule="auto"/>
        <w:ind w:left="0" w:hanging="2"/>
        <w:rPr>
          <w:color w:val="000000"/>
          <w:sz w:val="24"/>
          <w:szCs w:val="24"/>
        </w:rPr>
      </w:pPr>
      <w:r w:rsidRPr="00402347">
        <w:rPr>
          <w:color w:val="000000"/>
          <w:sz w:val="24"/>
          <w:szCs w:val="24"/>
        </w:rPr>
        <w:t>bankovní spojení: Komerční banka Česká Lípa</w:t>
      </w:r>
    </w:p>
    <w:p w:rsidR="00066D00" w:rsidRPr="00402347" w:rsidRDefault="00EA0DBE">
      <w:pPr>
        <w:widowControl w:val="0"/>
        <w:pBdr>
          <w:top w:val="nil"/>
          <w:left w:val="nil"/>
          <w:bottom w:val="nil"/>
          <w:right w:val="nil"/>
          <w:between w:val="nil"/>
        </w:pBdr>
        <w:spacing w:line="240" w:lineRule="auto"/>
        <w:ind w:left="0" w:hanging="2"/>
        <w:rPr>
          <w:color w:val="000000"/>
          <w:sz w:val="24"/>
          <w:szCs w:val="24"/>
        </w:rPr>
      </w:pPr>
      <w:r w:rsidRPr="00402347">
        <w:rPr>
          <w:color w:val="000000"/>
          <w:sz w:val="24"/>
          <w:szCs w:val="24"/>
        </w:rPr>
        <w:t>číslo účtu:             2133421/0100</w:t>
      </w:r>
    </w:p>
    <w:p w:rsidR="00066D00" w:rsidRDefault="00EA0DBE">
      <w:pPr>
        <w:widowControl w:val="0"/>
        <w:pBdr>
          <w:top w:val="nil"/>
          <w:left w:val="nil"/>
          <w:bottom w:val="nil"/>
          <w:right w:val="nil"/>
          <w:between w:val="nil"/>
        </w:pBdr>
        <w:spacing w:line="240" w:lineRule="auto"/>
        <w:ind w:left="0" w:hanging="2"/>
        <w:rPr>
          <w:b/>
          <w:color w:val="000000"/>
          <w:sz w:val="24"/>
          <w:szCs w:val="24"/>
        </w:rPr>
      </w:pPr>
      <w:r w:rsidRPr="00402347">
        <w:rPr>
          <w:color w:val="000000"/>
          <w:sz w:val="24"/>
          <w:szCs w:val="24"/>
        </w:rPr>
        <w:t xml:space="preserve">dále jen </w:t>
      </w:r>
      <w:r w:rsidRPr="00AD418B">
        <w:rPr>
          <w:b/>
          <w:color w:val="000000"/>
          <w:sz w:val="24"/>
          <w:szCs w:val="24"/>
          <w:u w:val="single"/>
        </w:rPr>
        <w:t>„objednatel“</w:t>
      </w:r>
    </w:p>
    <w:p w:rsidR="00DB2150" w:rsidRPr="00402347" w:rsidRDefault="00DB2150">
      <w:pPr>
        <w:widowControl w:val="0"/>
        <w:pBdr>
          <w:top w:val="nil"/>
          <w:left w:val="nil"/>
          <w:bottom w:val="nil"/>
          <w:right w:val="nil"/>
          <w:between w:val="nil"/>
        </w:pBdr>
        <w:spacing w:line="240" w:lineRule="auto"/>
        <w:ind w:left="0" w:hanging="2"/>
        <w:rPr>
          <w:color w:val="000000"/>
          <w:sz w:val="24"/>
          <w:szCs w:val="24"/>
        </w:rPr>
      </w:pPr>
    </w:p>
    <w:p w:rsidR="00066D00" w:rsidRPr="00AD418B" w:rsidRDefault="00EA0DBE" w:rsidP="00F36525">
      <w:pPr>
        <w:widowControl w:val="0"/>
        <w:pBdr>
          <w:top w:val="nil"/>
          <w:left w:val="nil"/>
          <w:bottom w:val="nil"/>
          <w:right w:val="nil"/>
          <w:between w:val="nil"/>
        </w:pBdr>
        <w:spacing w:line="240" w:lineRule="auto"/>
        <w:ind w:leftChars="0" w:left="0" w:firstLineChars="0" w:firstLine="0"/>
        <w:rPr>
          <w:b/>
          <w:color w:val="000000"/>
          <w:sz w:val="28"/>
          <w:szCs w:val="28"/>
        </w:rPr>
      </w:pPr>
      <w:r w:rsidRPr="00AD418B">
        <w:rPr>
          <w:b/>
          <w:color w:val="000000"/>
          <w:sz w:val="28"/>
          <w:szCs w:val="28"/>
        </w:rPr>
        <w:t xml:space="preserve">a </w:t>
      </w:r>
    </w:p>
    <w:p w:rsidR="00DB2150" w:rsidRDefault="00DB2150" w:rsidP="00F36525">
      <w:pPr>
        <w:widowControl w:val="0"/>
        <w:pBdr>
          <w:top w:val="nil"/>
          <w:left w:val="nil"/>
          <w:bottom w:val="nil"/>
          <w:right w:val="nil"/>
          <w:between w:val="nil"/>
        </w:pBdr>
        <w:spacing w:line="240" w:lineRule="auto"/>
        <w:ind w:leftChars="0" w:left="0" w:firstLineChars="0" w:firstLine="0"/>
        <w:rPr>
          <w:color w:val="000000"/>
          <w:sz w:val="24"/>
          <w:szCs w:val="24"/>
        </w:rPr>
      </w:pPr>
    </w:p>
    <w:p w:rsidR="00DB2150" w:rsidRPr="00402347" w:rsidRDefault="00DB2150" w:rsidP="00DB2150">
      <w:pPr>
        <w:pBdr>
          <w:top w:val="nil"/>
          <w:left w:val="nil"/>
          <w:bottom w:val="nil"/>
          <w:right w:val="nil"/>
          <w:between w:val="nil"/>
        </w:pBdr>
        <w:shd w:val="clear" w:color="auto" w:fill="FFFFFF"/>
        <w:spacing w:line="240" w:lineRule="auto"/>
        <w:ind w:leftChars="0" w:left="0" w:firstLineChars="0" w:firstLine="0"/>
        <w:rPr>
          <w:color w:val="000000"/>
          <w:sz w:val="24"/>
          <w:szCs w:val="24"/>
        </w:rPr>
      </w:pPr>
      <w:r w:rsidRPr="00402347">
        <w:rPr>
          <w:b/>
          <w:color w:val="000000"/>
          <w:sz w:val="24"/>
          <w:szCs w:val="24"/>
        </w:rPr>
        <w:t>Tritius Solutions a.s.</w:t>
      </w:r>
    </w:p>
    <w:p w:rsidR="00DB2150" w:rsidRPr="00922D9D" w:rsidRDefault="00DB2150" w:rsidP="00DB2150">
      <w:pPr>
        <w:widowControl w:val="0"/>
        <w:ind w:left="0" w:hanging="2"/>
        <w:rPr>
          <w:sz w:val="24"/>
          <w:szCs w:val="24"/>
        </w:rPr>
      </w:pPr>
      <w:r>
        <w:rPr>
          <w:sz w:val="24"/>
          <w:szCs w:val="24"/>
        </w:rPr>
        <w:t xml:space="preserve">sídlo firmy:           </w:t>
      </w:r>
      <w:r w:rsidRPr="00402347">
        <w:rPr>
          <w:color w:val="000000"/>
          <w:sz w:val="24"/>
          <w:szCs w:val="24"/>
        </w:rPr>
        <w:t>Vodní 258/13, 602 00 Brno</w:t>
      </w:r>
    </w:p>
    <w:p w:rsidR="00DB2150" w:rsidRPr="00922D9D" w:rsidRDefault="00DB2150" w:rsidP="00DB2150">
      <w:pPr>
        <w:widowControl w:val="0"/>
        <w:ind w:left="0" w:hanging="2"/>
        <w:rPr>
          <w:sz w:val="24"/>
          <w:szCs w:val="24"/>
        </w:rPr>
      </w:pPr>
      <w:r w:rsidRPr="00922D9D">
        <w:rPr>
          <w:sz w:val="24"/>
          <w:szCs w:val="24"/>
        </w:rPr>
        <w:t>zastoupení:</w:t>
      </w:r>
      <w:r w:rsidRPr="00922D9D">
        <w:rPr>
          <w:sz w:val="24"/>
          <w:szCs w:val="24"/>
        </w:rPr>
        <w:tab/>
      </w:r>
      <w:r>
        <w:rPr>
          <w:sz w:val="24"/>
          <w:szCs w:val="24"/>
        </w:rPr>
        <w:t xml:space="preserve">      </w:t>
      </w:r>
      <w:r w:rsidRPr="00402347">
        <w:rPr>
          <w:color w:val="000000"/>
          <w:sz w:val="24"/>
          <w:szCs w:val="24"/>
        </w:rPr>
        <w:t>Ing. Jiří Šilha, jednatel</w:t>
      </w:r>
    </w:p>
    <w:p w:rsidR="00DB2150" w:rsidRPr="00922D9D" w:rsidRDefault="00DB2150" w:rsidP="00DB2150">
      <w:pPr>
        <w:widowControl w:val="0"/>
        <w:ind w:left="0" w:hanging="2"/>
        <w:rPr>
          <w:sz w:val="24"/>
          <w:szCs w:val="24"/>
        </w:rPr>
      </w:pPr>
      <w:r w:rsidRPr="00922D9D">
        <w:rPr>
          <w:sz w:val="24"/>
          <w:szCs w:val="24"/>
        </w:rPr>
        <w:t>IČO, DIČ:</w:t>
      </w:r>
      <w:r w:rsidRPr="00922D9D">
        <w:rPr>
          <w:sz w:val="24"/>
          <w:szCs w:val="24"/>
        </w:rPr>
        <w:tab/>
      </w:r>
      <w:r>
        <w:rPr>
          <w:sz w:val="24"/>
          <w:szCs w:val="24"/>
        </w:rPr>
        <w:t xml:space="preserve">      </w:t>
      </w:r>
      <w:r w:rsidRPr="00402347">
        <w:rPr>
          <w:color w:val="000000"/>
          <w:sz w:val="24"/>
          <w:szCs w:val="24"/>
        </w:rPr>
        <w:t>05700582/ CZ05700582</w:t>
      </w:r>
    </w:p>
    <w:p w:rsidR="00DB2150" w:rsidRPr="00922D9D" w:rsidRDefault="00DB2150" w:rsidP="00DB2150">
      <w:pPr>
        <w:widowControl w:val="0"/>
        <w:ind w:left="0" w:hanging="2"/>
        <w:rPr>
          <w:sz w:val="24"/>
          <w:szCs w:val="24"/>
        </w:rPr>
      </w:pPr>
      <w:r>
        <w:rPr>
          <w:sz w:val="24"/>
          <w:szCs w:val="24"/>
        </w:rPr>
        <w:t>bankovní spojení:  KB Brno</w:t>
      </w:r>
      <w:r w:rsidRPr="00922D9D">
        <w:rPr>
          <w:sz w:val="24"/>
          <w:szCs w:val="24"/>
        </w:rPr>
        <w:t xml:space="preserve"> </w:t>
      </w:r>
    </w:p>
    <w:p w:rsidR="00DB2150" w:rsidRPr="00922D9D" w:rsidRDefault="00DB2150" w:rsidP="00DB2150">
      <w:pPr>
        <w:widowControl w:val="0"/>
        <w:ind w:left="0" w:hanging="2"/>
        <w:rPr>
          <w:sz w:val="24"/>
          <w:szCs w:val="24"/>
        </w:rPr>
      </w:pPr>
      <w:r>
        <w:rPr>
          <w:sz w:val="24"/>
          <w:szCs w:val="24"/>
        </w:rPr>
        <w:t xml:space="preserve">číslo účtu:             </w:t>
      </w:r>
      <w:r w:rsidRPr="00402347">
        <w:rPr>
          <w:sz w:val="24"/>
          <w:szCs w:val="24"/>
        </w:rPr>
        <w:t>115-3913000287 / 0100</w:t>
      </w:r>
    </w:p>
    <w:p w:rsidR="001F4D41" w:rsidRDefault="00DB2150" w:rsidP="00DB2150">
      <w:pPr>
        <w:widowControl w:val="0"/>
        <w:ind w:left="0" w:hanging="2"/>
        <w:rPr>
          <w:sz w:val="24"/>
          <w:szCs w:val="24"/>
        </w:rPr>
      </w:pPr>
      <w:r>
        <w:rPr>
          <w:sz w:val="24"/>
          <w:szCs w:val="24"/>
        </w:rPr>
        <w:t xml:space="preserve">Zapsaná dne </w:t>
      </w:r>
      <w:r w:rsidR="001F4D41">
        <w:rPr>
          <w:sz w:val="24"/>
          <w:szCs w:val="24"/>
        </w:rPr>
        <w:t>11. 1. 2017</w:t>
      </w:r>
      <w:r w:rsidRPr="00922D9D">
        <w:rPr>
          <w:sz w:val="24"/>
          <w:szCs w:val="24"/>
        </w:rPr>
        <w:t xml:space="preserve">v obchodním rejstříku vedeném </w:t>
      </w:r>
      <w:r w:rsidR="001F4D41">
        <w:rPr>
          <w:sz w:val="24"/>
          <w:szCs w:val="24"/>
        </w:rPr>
        <w:t>u Krajského soudu v Brně</w:t>
      </w:r>
    </w:p>
    <w:p w:rsidR="001F4D41" w:rsidRPr="001F4D41" w:rsidRDefault="001F4D41" w:rsidP="001F4D41">
      <w:pPr>
        <w:spacing w:line="240" w:lineRule="auto"/>
        <w:ind w:leftChars="0" w:left="0" w:firstLineChars="0" w:firstLine="0"/>
        <w:textDirection w:val="lrTb"/>
        <w:textAlignment w:val="auto"/>
        <w:outlineLvl w:val="9"/>
        <w:rPr>
          <w:position w:val="0"/>
          <w:sz w:val="24"/>
          <w:szCs w:val="24"/>
          <w:lang w:eastAsia="cs-CZ"/>
        </w:rPr>
      </w:pPr>
      <w:r>
        <w:rPr>
          <w:position w:val="0"/>
          <w:sz w:val="24"/>
          <w:szCs w:val="24"/>
          <w:lang w:eastAsia="cs-CZ"/>
        </w:rPr>
        <w:t>B 7644/KSBR</w:t>
      </w:r>
      <w:r w:rsidRPr="001F4D41">
        <w:rPr>
          <w:position w:val="0"/>
          <w:sz w:val="24"/>
          <w:szCs w:val="24"/>
          <w:lang w:eastAsia="cs-CZ"/>
        </w:rPr>
        <w:t xml:space="preserve"> </w:t>
      </w:r>
      <w:r>
        <w:rPr>
          <w:position w:val="0"/>
          <w:sz w:val="24"/>
          <w:szCs w:val="24"/>
          <w:lang w:eastAsia="cs-CZ"/>
        </w:rPr>
        <w:t>pod spisovou značkou B 7644/KSBR.</w:t>
      </w:r>
    </w:p>
    <w:p w:rsidR="00DB2150" w:rsidRPr="00922D9D" w:rsidRDefault="00DB2150" w:rsidP="001F4D41">
      <w:pPr>
        <w:widowControl w:val="0"/>
        <w:ind w:leftChars="0" w:left="0" w:firstLineChars="0" w:firstLine="0"/>
        <w:rPr>
          <w:b/>
          <w:sz w:val="24"/>
          <w:szCs w:val="24"/>
        </w:rPr>
      </w:pPr>
      <w:r w:rsidRPr="00922D9D">
        <w:rPr>
          <w:sz w:val="24"/>
          <w:szCs w:val="24"/>
        </w:rPr>
        <w:t xml:space="preserve">dále jen </w:t>
      </w:r>
      <w:r w:rsidRPr="00AD418B">
        <w:rPr>
          <w:b/>
          <w:sz w:val="24"/>
          <w:szCs w:val="24"/>
          <w:u w:val="single"/>
        </w:rPr>
        <w:t>„zhotovitel“</w:t>
      </w:r>
    </w:p>
    <w:p w:rsidR="00402347" w:rsidRPr="009302FC" w:rsidRDefault="00402347" w:rsidP="00DB2150">
      <w:pPr>
        <w:widowControl w:val="0"/>
        <w:pBdr>
          <w:top w:val="nil"/>
          <w:left w:val="nil"/>
          <w:bottom w:val="nil"/>
          <w:right w:val="nil"/>
          <w:between w:val="nil"/>
        </w:pBdr>
        <w:spacing w:line="240" w:lineRule="auto"/>
        <w:ind w:leftChars="0" w:left="0" w:firstLineChars="0" w:firstLine="0"/>
        <w:rPr>
          <w:color w:val="000000"/>
          <w:sz w:val="24"/>
          <w:szCs w:val="24"/>
          <w:u w:val="single"/>
        </w:rPr>
      </w:pPr>
    </w:p>
    <w:p w:rsidR="00402347" w:rsidRDefault="00EA0DBE" w:rsidP="009302FC">
      <w:pPr>
        <w:widowControl w:val="0"/>
        <w:pBdr>
          <w:top w:val="nil"/>
          <w:left w:val="nil"/>
          <w:bottom w:val="nil"/>
          <w:right w:val="nil"/>
          <w:between w:val="nil"/>
        </w:pBdr>
        <w:spacing w:line="240" w:lineRule="auto"/>
        <w:ind w:left="0" w:hanging="2"/>
        <w:jc w:val="center"/>
        <w:rPr>
          <w:b/>
          <w:color w:val="000000"/>
          <w:sz w:val="24"/>
          <w:szCs w:val="24"/>
          <w:u w:val="single"/>
        </w:rPr>
      </w:pPr>
      <w:r w:rsidRPr="009302FC">
        <w:rPr>
          <w:b/>
          <w:color w:val="000000"/>
          <w:sz w:val="24"/>
          <w:szCs w:val="24"/>
          <w:u w:val="single"/>
        </w:rPr>
        <w:t>Úvodní ustanovení</w:t>
      </w:r>
    </w:p>
    <w:p w:rsidR="009302FC" w:rsidRPr="009302FC" w:rsidRDefault="009302FC" w:rsidP="009302FC">
      <w:pPr>
        <w:widowControl w:val="0"/>
        <w:pBdr>
          <w:top w:val="nil"/>
          <w:left w:val="nil"/>
          <w:bottom w:val="nil"/>
          <w:right w:val="nil"/>
          <w:between w:val="nil"/>
        </w:pBdr>
        <w:spacing w:line="240" w:lineRule="auto"/>
        <w:ind w:left="0" w:hanging="2"/>
        <w:jc w:val="center"/>
        <w:rPr>
          <w:b/>
          <w:color w:val="000000"/>
          <w:sz w:val="24"/>
          <w:szCs w:val="24"/>
          <w:u w:val="single"/>
        </w:rPr>
      </w:pPr>
    </w:p>
    <w:p w:rsidR="00066D00" w:rsidRPr="00F45485" w:rsidRDefault="00EA0DBE" w:rsidP="00F45485">
      <w:pPr>
        <w:pStyle w:val="Odstavecseseznamem"/>
        <w:widowControl w:val="0"/>
        <w:numPr>
          <w:ilvl w:val="0"/>
          <w:numId w:val="19"/>
        </w:numPr>
        <w:pBdr>
          <w:top w:val="nil"/>
          <w:left w:val="nil"/>
          <w:bottom w:val="nil"/>
          <w:right w:val="nil"/>
          <w:between w:val="nil"/>
        </w:pBdr>
        <w:spacing w:line="240" w:lineRule="auto"/>
        <w:ind w:leftChars="0" w:firstLineChars="0"/>
        <w:rPr>
          <w:rFonts w:ascii="Times New Roman" w:hAnsi="Times New Roman" w:cs="Times New Roman"/>
          <w:color w:val="000000"/>
          <w:sz w:val="24"/>
          <w:szCs w:val="24"/>
        </w:rPr>
      </w:pPr>
      <w:r w:rsidRPr="00F45485">
        <w:rPr>
          <w:rFonts w:ascii="Times New Roman" w:hAnsi="Times New Roman" w:cs="Times New Roman"/>
          <w:color w:val="000000"/>
          <w:sz w:val="24"/>
          <w:szCs w:val="24"/>
        </w:rPr>
        <w:t>Smluvní strany prohlašují, že identifikační údaje specifikujíc</w:t>
      </w:r>
      <w:r w:rsidR="009302FC" w:rsidRPr="00F45485">
        <w:rPr>
          <w:rFonts w:ascii="Times New Roman" w:hAnsi="Times New Roman" w:cs="Times New Roman"/>
          <w:color w:val="000000"/>
          <w:sz w:val="24"/>
          <w:szCs w:val="24"/>
        </w:rPr>
        <w:t xml:space="preserve">í smluvní strany jsou v souladu </w:t>
      </w:r>
      <w:r w:rsidRPr="00F45485">
        <w:rPr>
          <w:rFonts w:ascii="Times New Roman" w:hAnsi="Times New Roman" w:cs="Times New Roman"/>
          <w:color w:val="000000"/>
          <w:sz w:val="24"/>
          <w:szCs w:val="24"/>
        </w:rPr>
        <w:t>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066D00" w:rsidRPr="00F45485" w:rsidRDefault="00EA0DBE" w:rsidP="00F45485">
      <w:pPr>
        <w:pStyle w:val="Odstavecseseznamem"/>
        <w:widowControl w:val="0"/>
        <w:numPr>
          <w:ilvl w:val="0"/>
          <w:numId w:val="19"/>
        </w:numPr>
        <w:pBdr>
          <w:top w:val="nil"/>
          <w:left w:val="nil"/>
          <w:bottom w:val="nil"/>
          <w:right w:val="nil"/>
          <w:between w:val="nil"/>
        </w:pBdr>
        <w:spacing w:line="240" w:lineRule="auto"/>
        <w:ind w:leftChars="0" w:firstLineChars="0"/>
        <w:rPr>
          <w:rFonts w:ascii="Times New Roman" w:hAnsi="Times New Roman" w:cs="Times New Roman"/>
          <w:color w:val="000000"/>
          <w:sz w:val="24"/>
          <w:szCs w:val="24"/>
        </w:rPr>
      </w:pPr>
      <w:r w:rsidRPr="00F45485">
        <w:rPr>
          <w:rFonts w:ascii="Times New Roman" w:hAnsi="Times New Roman" w:cs="Times New Roman"/>
          <w:color w:val="000000"/>
          <w:sz w:val="24"/>
          <w:szCs w:val="24"/>
        </w:rPr>
        <w:t xml:space="preserve">Tato smlouva je uzavřena na základě výsledku zadávacího řízení k veřejné zakázce malého rozsahu s názvem </w:t>
      </w:r>
      <w:r w:rsidRPr="00F45485">
        <w:rPr>
          <w:rFonts w:ascii="Times New Roman" w:hAnsi="Times New Roman" w:cs="Times New Roman"/>
          <w:b/>
          <w:color w:val="000000"/>
          <w:sz w:val="24"/>
          <w:szCs w:val="24"/>
        </w:rPr>
        <w:t>„Přechod z knihovního systému Clavius na systém Tritius“</w:t>
      </w:r>
      <w:r w:rsidRPr="00F45485">
        <w:rPr>
          <w:rFonts w:ascii="Times New Roman" w:hAnsi="Times New Roman" w:cs="Times New Roman"/>
          <w:color w:val="000000"/>
          <w:sz w:val="24"/>
          <w:szCs w:val="24"/>
        </w:rPr>
        <w:t xml:space="preserve"> (dále jen „veřejná zakázka“).</w:t>
      </w:r>
    </w:p>
    <w:p w:rsidR="00570FCC" w:rsidRPr="00F45485" w:rsidRDefault="00EA0DBE" w:rsidP="00F45485">
      <w:pPr>
        <w:pStyle w:val="Odstavecseseznamem"/>
        <w:widowControl w:val="0"/>
        <w:numPr>
          <w:ilvl w:val="0"/>
          <w:numId w:val="19"/>
        </w:numPr>
        <w:pBdr>
          <w:top w:val="nil"/>
          <w:left w:val="nil"/>
          <w:bottom w:val="nil"/>
          <w:right w:val="nil"/>
          <w:between w:val="nil"/>
        </w:pBdr>
        <w:spacing w:line="240" w:lineRule="auto"/>
        <w:ind w:leftChars="0" w:firstLineChars="0"/>
        <w:rPr>
          <w:rFonts w:ascii="Times New Roman" w:hAnsi="Times New Roman" w:cs="Times New Roman"/>
          <w:i/>
          <w:color w:val="000000"/>
          <w:sz w:val="24"/>
          <w:szCs w:val="24"/>
        </w:rPr>
      </w:pPr>
      <w:r w:rsidRPr="00F45485">
        <w:rPr>
          <w:rFonts w:ascii="Times New Roman" w:hAnsi="Times New Roman" w:cs="Times New Roman"/>
          <w:color w:val="000000"/>
          <w:sz w:val="24"/>
          <w:szCs w:val="24"/>
        </w:rPr>
        <w:t>Zhotovitel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r w:rsidRPr="00F45485">
        <w:rPr>
          <w:rFonts w:ascii="Times New Roman" w:hAnsi="Times New Roman" w:cs="Times New Roman"/>
          <w:i/>
          <w:color w:val="000000"/>
          <w:sz w:val="24"/>
          <w:szCs w:val="24"/>
        </w:rPr>
        <w:t>.</w:t>
      </w:r>
    </w:p>
    <w:p w:rsidR="009302FC" w:rsidRPr="00F45485" w:rsidRDefault="00570FCC" w:rsidP="00F45485">
      <w:pPr>
        <w:pStyle w:val="Odstavecseseznamem"/>
        <w:widowControl w:val="0"/>
        <w:numPr>
          <w:ilvl w:val="0"/>
          <w:numId w:val="19"/>
        </w:numPr>
        <w:suppressAutoHyphens/>
        <w:spacing w:line="240" w:lineRule="auto"/>
        <w:ind w:leftChars="0" w:firstLineChars="0"/>
        <w:textDirection w:val="lrTb"/>
        <w:textAlignment w:val="auto"/>
        <w:outlineLvl w:val="9"/>
        <w:rPr>
          <w:rFonts w:ascii="Times New Roman" w:hAnsi="Times New Roman" w:cs="Times New Roman"/>
          <w:bCs/>
          <w:sz w:val="24"/>
          <w:szCs w:val="24"/>
        </w:rPr>
      </w:pPr>
      <w:r w:rsidRPr="00F45485">
        <w:rPr>
          <w:rFonts w:ascii="Times New Roman" w:hAnsi="Times New Roman" w:cs="Times New Roman"/>
          <w:bCs/>
          <w:sz w:val="24"/>
          <w:szCs w:val="24"/>
        </w:rPr>
        <w:lastRenderedPageBreak/>
        <w:t>Smlouva naplňuje podmínky dané poptávkovým řízením ze dne 11. 07. 2022 a realizuje nabídku zhotovitele zaslanou zhotoviteli dne 19. 07.2022.</w:t>
      </w:r>
    </w:p>
    <w:p w:rsidR="00066D00" w:rsidRPr="00402347" w:rsidRDefault="00066D00" w:rsidP="00F65B45">
      <w:pPr>
        <w:widowControl w:val="0"/>
        <w:suppressAutoHyphens/>
        <w:spacing w:line="240" w:lineRule="auto"/>
        <w:ind w:leftChars="0" w:left="0" w:firstLineChars="0" w:firstLine="0"/>
        <w:jc w:val="both"/>
        <w:textDirection w:val="lrTb"/>
        <w:textAlignment w:val="auto"/>
        <w:outlineLvl w:val="9"/>
        <w:rPr>
          <w:color w:val="000000"/>
          <w:sz w:val="24"/>
          <w:szCs w:val="24"/>
        </w:rPr>
      </w:pPr>
    </w:p>
    <w:p w:rsidR="00066D00" w:rsidRPr="00F45485" w:rsidRDefault="00EA0DBE">
      <w:pPr>
        <w:widowControl w:val="0"/>
        <w:pBdr>
          <w:top w:val="nil"/>
          <w:left w:val="nil"/>
          <w:bottom w:val="nil"/>
          <w:right w:val="nil"/>
          <w:between w:val="nil"/>
        </w:pBdr>
        <w:spacing w:line="240" w:lineRule="auto"/>
        <w:ind w:left="0" w:hanging="2"/>
        <w:jc w:val="center"/>
        <w:rPr>
          <w:color w:val="000000"/>
          <w:sz w:val="24"/>
          <w:szCs w:val="24"/>
        </w:rPr>
      </w:pPr>
      <w:r w:rsidRPr="00F45485">
        <w:rPr>
          <w:b/>
          <w:color w:val="000000"/>
          <w:sz w:val="24"/>
          <w:szCs w:val="24"/>
        </w:rPr>
        <w:t>Článek I.</w:t>
      </w:r>
      <w:r w:rsidRPr="00F45485">
        <w:rPr>
          <w:b/>
          <w:color w:val="000000"/>
          <w:sz w:val="24"/>
          <w:szCs w:val="24"/>
        </w:rPr>
        <w:br/>
      </w:r>
      <w:r w:rsidRPr="00F45485">
        <w:rPr>
          <w:b/>
          <w:color w:val="000000"/>
          <w:sz w:val="24"/>
          <w:szCs w:val="24"/>
          <w:u w:val="single"/>
        </w:rPr>
        <w:t>Předmět smlouvy</w:t>
      </w:r>
    </w:p>
    <w:p w:rsidR="00066D00" w:rsidRPr="00F45485" w:rsidRDefault="00066D00">
      <w:pPr>
        <w:widowControl w:val="0"/>
        <w:pBdr>
          <w:top w:val="nil"/>
          <w:left w:val="nil"/>
          <w:bottom w:val="nil"/>
          <w:right w:val="nil"/>
          <w:between w:val="nil"/>
        </w:pBdr>
        <w:spacing w:line="240" w:lineRule="auto"/>
        <w:ind w:left="0" w:hanging="2"/>
        <w:jc w:val="center"/>
        <w:rPr>
          <w:color w:val="000000"/>
          <w:sz w:val="24"/>
          <w:szCs w:val="24"/>
        </w:rPr>
      </w:pPr>
    </w:p>
    <w:p w:rsidR="00066D00" w:rsidRPr="00F45485" w:rsidRDefault="00EA0DBE" w:rsidP="00F45485">
      <w:pPr>
        <w:pStyle w:val="Odstavecseseznamem"/>
        <w:numPr>
          <w:ilvl w:val="0"/>
          <w:numId w:val="20"/>
        </w:numPr>
        <w:pBdr>
          <w:top w:val="nil"/>
          <w:left w:val="nil"/>
          <w:bottom w:val="nil"/>
          <w:right w:val="nil"/>
          <w:between w:val="nil"/>
        </w:pBdr>
        <w:shd w:val="clear" w:color="auto" w:fill="FFFFFF"/>
        <w:spacing w:line="240" w:lineRule="auto"/>
        <w:ind w:leftChars="0" w:firstLineChars="0"/>
        <w:rPr>
          <w:rFonts w:ascii="Times New Roman" w:hAnsi="Times New Roman" w:cs="Times New Roman"/>
          <w:color w:val="000000"/>
          <w:sz w:val="24"/>
          <w:szCs w:val="24"/>
        </w:rPr>
      </w:pPr>
      <w:r w:rsidRPr="00F45485">
        <w:rPr>
          <w:rFonts w:ascii="Times New Roman" w:hAnsi="Times New Roman" w:cs="Times New Roman"/>
          <w:color w:val="000000"/>
          <w:sz w:val="24"/>
          <w:szCs w:val="24"/>
        </w:rPr>
        <w:t>Zhotovitel provede převod dat ze stávajícího systému, dodávku a instalaci knihovního systému Tritius (dále jen “systém”) a objednatel za toto zaplatí dohodnutou cenu.</w:t>
      </w:r>
    </w:p>
    <w:p w:rsidR="00066D00" w:rsidRDefault="00EA0DBE" w:rsidP="000248F1">
      <w:pPr>
        <w:pStyle w:val="Odstavecseseznamem"/>
        <w:numPr>
          <w:ilvl w:val="0"/>
          <w:numId w:val="20"/>
        </w:numPr>
        <w:pBdr>
          <w:top w:val="nil"/>
          <w:left w:val="nil"/>
          <w:bottom w:val="nil"/>
          <w:right w:val="nil"/>
          <w:between w:val="nil"/>
        </w:pBdr>
        <w:shd w:val="clear" w:color="auto" w:fill="FFFFFF"/>
        <w:spacing w:line="240" w:lineRule="auto"/>
        <w:ind w:leftChars="0" w:firstLineChars="0"/>
        <w:rPr>
          <w:rFonts w:ascii="Times New Roman" w:hAnsi="Times New Roman" w:cs="Times New Roman"/>
          <w:color w:val="000000"/>
          <w:sz w:val="24"/>
          <w:szCs w:val="24"/>
        </w:rPr>
      </w:pPr>
      <w:r w:rsidRPr="00F45485">
        <w:rPr>
          <w:rFonts w:ascii="Times New Roman" w:hAnsi="Times New Roman" w:cs="Times New Roman"/>
          <w:color w:val="000000"/>
          <w:sz w:val="24"/>
          <w:szCs w:val="24"/>
        </w:rPr>
        <w:t>Vlastní poskytnutí licence</w:t>
      </w:r>
      <w:r w:rsidR="00AE42C3">
        <w:rPr>
          <w:rFonts w:ascii="Times New Roman" w:hAnsi="Times New Roman" w:cs="Times New Roman"/>
          <w:color w:val="000000"/>
          <w:sz w:val="24"/>
          <w:szCs w:val="24"/>
        </w:rPr>
        <w:t xml:space="preserve"> systému řeší předávací protokol</w:t>
      </w:r>
      <w:r w:rsidR="000248F1">
        <w:rPr>
          <w:rFonts w:ascii="Times New Roman" w:hAnsi="Times New Roman" w:cs="Times New Roman"/>
          <w:color w:val="000000"/>
          <w:sz w:val="24"/>
          <w:szCs w:val="24"/>
        </w:rPr>
        <w:t xml:space="preserve"> / licenční smlouva</w:t>
      </w:r>
      <w:r w:rsidRPr="00F45485">
        <w:rPr>
          <w:rFonts w:ascii="Times New Roman" w:hAnsi="Times New Roman" w:cs="Times New Roman"/>
          <w:color w:val="000000"/>
          <w:sz w:val="24"/>
          <w:szCs w:val="24"/>
        </w:rPr>
        <w:t>, která je nedílnou přílohou č. 1. této smlouvy.</w:t>
      </w:r>
    </w:p>
    <w:p w:rsidR="00AD418B" w:rsidRPr="00F45485" w:rsidRDefault="00AD418B" w:rsidP="00AD418B">
      <w:pPr>
        <w:pStyle w:val="Odstavecseseznamem"/>
        <w:pBdr>
          <w:top w:val="nil"/>
          <w:left w:val="nil"/>
          <w:bottom w:val="nil"/>
          <w:right w:val="nil"/>
          <w:between w:val="nil"/>
        </w:pBdr>
        <w:shd w:val="clear" w:color="auto" w:fill="FFFFFF"/>
        <w:spacing w:line="240" w:lineRule="auto"/>
        <w:ind w:leftChars="0" w:left="356" w:firstLineChars="0"/>
        <w:rPr>
          <w:rFonts w:ascii="Times New Roman" w:hAnsi="Times New Roman" w:cs="Times New Roman"/>
          <w:color w:val="000000"/>
          <w:sz w:val="24"/>
          <w:szCs w:val="24"/>
        </w:rPr>
      </w:pPr>
    </w:p>
    <w:p w:rsidR="00066D00" w:rsidRPr="00F45485" w:rsidRDefault="00EA0DBE" w:rsidP="00F45485">
      <w:pPr>
        <w:pBdr>
          <w:top w:val="nil"/>
          <w:left w:val="nil"/>
          <w:bottom w:val="nil"/>
          <w:right w:val="nil"/>
          <w:between w:val="nil"/>
        </w:pBdr>
        <w:shd w:val="clear" w:color="auto" w:fill="FFFFFF"/>
        <w:spacing w:line="240" w:lineRule="auto"/>
        <w:ind w:left="0" w:hanging="2"/>
        <w:jc w:val="center"/>
        <w:rPr>
          <w:color w:val="000000"/>
          <w:sz w:val="24"/>
          <w:szCs w:val="24"/>
        </w:rPr>
      </w:pPr>
      <w:r w:rsidRPr="00F45485">
        <w:rPr>
          <w:b/>
          <w:color w:val="000000"/>
          <w:sz w:val="24"/>
          <w:szCs w:val="24"/>
        </w:rPr>
        <w:t>Článek II.</w:t>
      </w:r>
    </w:p>
    <w:p w:rsidR="00066D00" w:rsidRPr="00F45485" w:rsidRDefault="00EA0DBE" w:rsidP="00F45485">
      <w:pPr>
        <w:pBdr>
          <w:top w:val="nil"/>
          <w:left w:val="nil"/>
          <w:bottom w:val="nil"/>
          <w:right w:val="nil"/>
          <w:between w:val="nil"/>
        </w:pBdr>
        <w:shd w:val="clear" w:color="auto" w:fill="FFFFFF"/>
        <w:spacing w:line="240" w:lineRule="auto"/>
        <w:ind w:left="0" w:hanging="2"/>
        <w:jc w:val="center"/>
        <w:rPr>
          <w:b/>
          <w:color w:val="000000"/>
          <w:sz w:val="24"/>
          <w:szCs w:val="24"/>
          <w:u w:val="single"/>
        </w:rPr>
      </w:pPr>
      <w:r w:rsidRPr="00F45485">
        <w:rPr>
          <w:b/>
          <w:color w:val="000000"/>
          <w:sz w:val="24"/>
          <w:szCs w:val="24"/>
          <w:u w:val="single"/>
        </w:rPr>
        <w:t>Obsah implementace</w:t>
      </w:r>
    </w:p>
    <w:p w:rsidR="00F45485" w:rsidRDefault="00F45485" w:rsidP="00F45485">
      <w:pPr>
        <w:pBdr>
          <w:top w:val="nil"/>
          <w:left w:val="nil"/>
          <w:bottom w:val="nil"/>
          <w:right w:val="nil"/>
          <w:between w:val="nil"/>
        </w:pBdr>
        <w:shd w:val="clear" w:color="auto" w:fill="FFFFFF"/>
        <w:spacing w:line="240" w:lineRule="auto"/>
        <w:ind w:leftChars="0" w:left="0" w:firstLineChars="0" w:firstLine="0"/>
        <w:rPr>
          <w:color w:val="000000"/>
          <w:sz w:val="24"/>
          <w:szCs w:val="24"/>
        </w:rPr>
      </w:pPr>
    </w:p>
    <w:p w:rsidR="00066D00" w:rsidRPr="00F45485" w:rsidRDefault="00EA0DBE" w:rsidP="00F45485">
      <w:pPr>
        <w:pBdr>
          <w:top w:val="nil"/>
          <w:left w:val="nil"/>
          <w:bottom w:val="nil"/>
          <w:right w:val="nil"/>
          <w:between w:val="nil"/>
        </w:pBdr>
        <w:shd w:val="clear" w:color="auto" w:fill="FFFFFF"/>
        <w:spacing w:line="240" w:lineRule="auto"/>
        <w:ind w:leftChars="0" w:left="0" w:firstLineChars="0" w:firstLine="0"/>
        <w:rPr>
          <w:color w:val="000000"/>
          <w:sz w:val="24"/>
          <w:szCs w:val="24"/>
        </w:rPr>
      </w:pPr>
      <w:r w:rsidRPr="00F45485">
        <w:rPr>
          <w:color w:val="000000"/>
          <w:sz w:val="24"/>
          <w:szCs w:val="24"/>
        </w:rPr>
        <w:t>Zhotovitel provede u objednatele následující úkony spojené s dodávkou systému:</w:t>
      </w:r>
    </w:p>
    <w:p w:rsidR="00066D00" w:rsidRPr="00F45485" w:rsidRDefault="00EA0DBE" w:rsidP="00F45485">
      <w:pPr>
        <w:pStyle w:val="Odstavecseseznamem"/>
        <w:numPr>
          <w:ilvl w:val="0"/>
          <w:numId w:val="22"/>
        </w:numPr>
        <w:pBdr>
          <w:top w:val="nil"/>
          <w:left w:val="nil"/>
          <w:bottom w:val="nil"/>
          <w:right w:val="nil"/>
          <w:between w:val="nil"/>
        </w:pBdr>
        <w:shd w:val="clear" w:color="auto" w:fill="FFFFFF"/>
        <w:spacing w:line="240" w:lineRule="auto"/>
        <w:ind w:leftChars="0" w:firstLineChars="0"/>
        <w:rPr>
          <w:rFonts w:ascii="Times New Roman" w:hAnsi="Times New Roman" w:cs="Times New Roman"/>
          <w:color w:val="000000"/>
          <w:sz w:val="24"/>
          <w:szCs w:val="24"/>
        </w:rPr>
      </w:pPr>
      <w:r w:rsidRPr="00F45485">
        <w:rPr>
          <w:rFonts w:ascii="Times New Roman" w:hAnsi="Times New Roman" w:cs="Times New Roman"/>
          <w:color w:val="000000"/>
          <w:sz w:val="24"/>
          <w:szCs w:val="24"/>
        </w:rPr>
        <w:t>předání VM Tritius správci virtualizačního prostředí,</w:t>
      </w:r>
    </w:p>
    <w:p w:rsidR="00066D00" w:rsidRPr="00F45485" w:rsidRDefault="00EA0DBE" w:rsidP="00F45485">
      <w:pPr>
        <w:pStyle w:val="Odstavecseseznamem"/>
        <w:numPr>
          <w:ilvl w:val="0"/>
          <w:numId w:val="22"/>
        </w:numPr>
        <w:pBdr>
          <w:top w:val="nil"/>
          <w:left w:val="nil"/>
          <w:bottom w:val="nil"/>
          <w:right w:val="nil"/>
          <w:between w:val="nil"/>
        </w:pBdr>
        <w:shd w:val="clear" w:color="auto" w:fill="FFFFFF"/>
        <w:spacing w:line="240" w:lineRule="auto"/>
        <w:ind w:leftChars="0" w:firstLineChars="0"/>
        <w:rPr>
          <w:rFonts w:ascii="Times New Roman" w:hAnsi="Times New Roman" w:cs="Times New Roman"/>
          <w:color w:val="000000"/>
          <w:sz w:val="24"/>
          <w:szCs w:val="24"/>
        </w:rPr>
      </w:pPr>
      <w:r w:rsidRPr="00F45485">
        <w:rPr>
          <w:rFonts w:ascii="Times New Roman" w:hAnsi="Times New Roman" w:cs="Times New Roman"/>
          <w:color w:val="000000"/>
          <w:sz w:val="24"/>
          <w:szCs w:val="24"/>
        </w:rPr>
        <w:t>instalace a konfigurace VM na serveru (pouze pro platformu Windows a VirtualBox),</w:t>
      </w:r>
    </w:p>
    <w:p w:rsidR="00066D00" w:rsidRPr="00F45485" w:rsidRDefault="00EA0DBE" w:rsidP="00F45485">
      <w:pPr>
        <w:pStyle w:val="Odstavecseseznamem"/>
        <w:numPr>
          <w:ilvl w:val="0"/>
          <w:numId w:val="22"/>
        </w:numPr>
        <w:pBdr>
          <w:top w:val="nil"/>
          <w:left w:val="nil"/>
          <w:bottom w:val="nil"/>
          <w:right w:val="nil"/>
          <w:between w:val="nil"/>
        </w:pBdr>
        <w:shd w:val="clear" w:color="auto" w:fill="FFFFFF"/>
        <w:spacing w:line="240" w:lineRule="auto"/>
        <w:ind w:leftChars="0" w:firstLineChars="0"/>
        <w:rPr>
          <w:rFonts w:ascii="Times New Roman" w:hAnsi="Times New Roman" w:cs="Times New Roman"/>
          <w:color w:val="000000"/>
          <w:sz w:val="24"/>
          <w:szCs w:val="24"/>
        </w:rPr>
      </w:pPr>
      <w:r w:rsidRPr="00F45485">
        <w:rPr>
          <w:rFonts w:ascii="Times New Roman" w:hAnsi="Times New Roman" w:cs="Times New Roman"/>
          <w:color w:val="000000"/>
          <w:sz w:val="24"/>
          <w:szCs w:val="24"/>
        </w:rPr>
        <w:t>převod dat ze stávajícího knihovnického systému nebo datového souboru,</w:t>
      </w:r>
    </w:p>
    <w:p w:rsidR="00066D00" w:rsidRPr="00F45485" w:rsidRDefault="00EA0DBE" w:rsidP="00F45485">
      <w:pPr>
        <w:pStyle w:val="Odstavecseseznamem"/>
        <w:numPr>
          <w:ilvl w:val="0"/>
          <w:numId w:val="22"/>
        </w:numPr>
        <w:pBdr>
          <w:top w:val="nil"/>
          <w:left w:val="nil"/>
          <w:bottom w:val="nil"/>
          <w:right w:val="nil"/>
          <w:between w:val="nil"/>
        </w:pBdr>
        <w:shd w:val="clear" w:color="auto" w:fill="FFFFFF"/>
        <w:spacing w:line="240" w:lineRule="auto"/>
        <w:ind w:leftChars="0" w:firstLineChars="0"/>
        <w:rPr>
          <w:rFonts w:ascii="Times New Roman" w:hAnsi="Times New Roman" w:cs="Times New Roman"/>
          <w:color w:val="000000"/>
          <w:sz w:val="24"/>
          <w:szCs w:val="24"/>
        </w:rPr>
      </w:pPr>
      <w:r w:rsidRPr="00F45485">
        <w:rPr>
          <w:rFonts w:ascii="Times New Roman" w:hAnsi="Times New Roman" w:cs="Times New Roman"/>
          <w:color w:val="000000"/>
          <w:sz w:val="24"/>
          <w:szCs w:val="24"/>
        </w:rPr>
        <w:t>školení pracovníků objednatele v používání systému,</w:t>
      </w:r>
    </w:p>
    <w:p w:rsidR="00066D00" w:rsidRPr="00F45485" w:rsidRDefault="00EA0DBE" w:rsidP="00F45485">
      <w:pPr>
        <w:pStyle w:val="Odstavecseseznamem"/>
        <w:numPr>
          <w:ilvl w:val="0"/>
          <w:numId w:val="22"/>
        </w:numPr>
        <w:pBdr>
          <w:top w:val="nil"/>
          <w:left w:val="nil"/>
          <w:bottom w:val="nil"/>
          <w:right w:val="nil"/>
          <w:between w:val="nil"/>
        </w:pBdr>
        <w:shd w:val="clear" w:color="auto" w:fill="FFFFFF"/>
        <w:spacing w:line="240" w:lineRule="auto"/>
        <w:ind w:leftChars="0" w:firstLineChars="0"/>
        <w:rPr>
          <w:rFonts w:ascii="Times New Roman" w:hAnsi="Times New Roman" w:cs="Times New Roman"/>
          <w:color w:val="000000"/>
          <w:sz w:val="24"/>
          <w:szCs w:val="24"/>
        </w:rPr>
      </w:pPr>
      <w:r w:rsidRPr="00F45485">
        <w:rPr>
          <w:rFonts w:ascii="Times New Roman" w:hAnsi="Times New Roman" w:cs="Times New Roman"/>
          <w:color w:val="000000"/>
          <w:sz w:val="24"/>
          <w:szCs w:val="24"/>
        </w:rPr>
        <w:t>nastavení systému dle požadavků objednatele,</w:t>
      </w:r>
    </w:p>
    <w:p w:rsidR="00066D00" w:rsidRDefault="00EA0DBE" w:rsidP="00F45485">
      <w:pPr>
        <w:pStyle w:val="Odstavecseseznamem"/>
        <w:numPr>
          <w:ilvl w:val="0"/>
          <w:numId w:val="22"/>
        </w:numPr>
        <w:pBdr>
          <w:top w:val="nil"/>
          <w:left w:val="nil"/>
          <w:bottom w:val="nil"/>
          <w:right w:val="nil"/>
          <w:between w:val="nil"/>
        </w:pBdr>
        <w:shd w:val="clear" w:color="auto" w:fill="FFFFFF"/>
        <w:spacing w:line="240" w:lineRule="auto"/>
        <w:ind w:leftChars="0" w:firstLineChars="0"/>
        <w:rPr>
          <w:rFonts w:ascii="Times New Roman" w:hAnsi="Times New Roman" w:cs="Times New Roman"/>
          <w:color w:val="000000"/>
          <w:sz w:val="24"/>
          <w:szCs w:val="24"/>
        </w:rPr>
      </w:pPr>
      <w:r w:rsidRPr="00F45485">
        <w:rPr>
          <w:rFonts w:ascii="Times New Roman" w:hAnsi="Times New Roman" w:cs="Times New Roman"/>
          <w:color w:val="000000"/>
          <w:sz w:val="24"/>
          <w:szCs w:val="24"/>
        </w:rPr>
        <w:t>asistence při ostrém startu systému.</w:t>
      </w:r>
    </w:p>
    <w:p w:rsidR="00F45485" w:rsidRPr="00F45485" w:rsidRDefault="00F45485" w:rsidP="00F45485">
      <w:pPr>
        <w:pStyle w:val="Odstavecseseznamem"/>
        <w:pBdr>
          <w:top w:val="nil"/>
          <w:left w:val="nil"/>
          <w:bottom w:val="nil"/>
          <w:right w:val="nil"/>
          <w:between w:val="nil"/>
        </w:pBdr>
        <w:shd w:val="clear" w:color="auto" w:fill="FFFFFF"/>
        <w:spacing w:line="240" w:lineRule="auto"/>
        <w:ind w:leftChars="0" w:firstLineChars="0"/>
        <w:rPr>
          <w:rFonts w:ascii="Times New Roman" w:hAnsi="Times New Roman" w:cs="Times New Roman"/>
          <w:color w:val="000000"/>
          <w:sz w:val="24"/>
          <w:szCs w:val="24"/>
        </w:rPr>
      </w:pPr>
    </w:p>
    <w:p w:rsidR="00066D00" w:rsidRPr="00F45485" w:rsidRDefault="00EA0DBE">
      <w:pPr>
        <w:widowControl w:val="0"/>
        <w:pBdr>
          <w:top w:val="nil"/>
          <w:left w:val="nil"/>
          <w:bottom w:val="nil"/>
          <w:right w:val="nil"/>
          <w:between w:val="nil"/>
        </w:pBdr>
        <w:spacing w:line="240" w:lineRule="auto"/>
        <w:ind w:left="0" w:hanging="2"/>
        <w:jc w:val="center"/>
        <w:rPr>
          <w:b/>
          <w:color w:val="000000"/>
          <w:sz w:val="24"/>
          <w:szCs w:val="24"/>
          <w:u w:val="single"/>
        </w:rPr>
      </w:pPr>
      <w:r w:rsidRPr="00F45485">
        <w:rPr>
          <w:b/>
          <w:color w:val="000000"/>
          <w:sz w:val="24"/>
          <w:szCs w:val="24"/>
        </w:rPr>
        <w:t>Článek III.</w:t>
      </w:r>
      <w:r w:rsidRPr="00F45485">
        <w:rPr>
          <w:b/>
          <w:color w:val="000000"/>
          <w:sz w:val="24"/>
          <w:szCs w:val="24"/>
        </w:rPr>
        <w:br/>
      </w:r>
      <w:r w:rsidRPr="00F45485">
        <w:rPr>
          <w:b/>
          <w:color w:val="000000"/>
          <w:sz w:val="24"/>
          <w:szCs w:val="24"/>
          <w:u w:val="single"/>
        </w:rPr>
        <w:t xml:space="preserve"> Součinnost objednatele</w:t>
      </w:r>
    </w:p>
    <w:p w:rsidR="001F4D41" w:rsidRPr="00F45485" w:rsidRDefault="001F4D41">
      <w:pPr>
        <w:widowControl w:val="0"/>
        <w:pBdr>
          <w:top w:val="nil"/>
          <w:left w:val="nil"/>
          <w:bottom w:val="nil"/>
          <w:right w:val="nil"/>
          <w:between w:val="nil"/>
        </w:pBdr>
        <w:spacing w:line="240" w:lineRule="auto"/>
        <w:ind w:left="0" w:hanging="2"/>
        <w:jc w:val="center"/>
        <w:rPr>
          <w:color w:val="000000"/>
          <w:sz w:val="24"/>
          <w:szCs w:val="24"/>
        </w:rPr>
      </w:pPr>
    </w:p>
    <w:p w:rsidR="00066D00" w:rsidRPr="00F45485" w:rsidRDefault="00EA0DBE" w:rsidP="00F45485">
      <w:pPr>
        <w:pBdr>
          <w:top w:val="nil"/>
          <w:left w:val="nil"/>
          <w:bottom w:val="nil"/>
          <w:right w:val="nil"/>
          <w:between w:val="nil"/>
        </w:pBdr>
        <w:shd w:val="clear" w:color="auto" w:fill="FFFFFF"/>
        <w:spacing w:line="240" w:lineRule="auto"/>
        <w:ind w:left="-2" w:firstLineChars="0" w:firstLine="0"/>
        <w:rPr>
          <w:rFonts w:eastAsia="Georgia"/>
          <w:color w:val="000000"/>
          <w:sz w:val="24"/>
          <w:szCs w:val="24"/>
        </w:rPr>
      </w:pPr>
      <w:r w:rsidRPr="00F45485">
        <w:rPr>
          <w:rFonts w:eastAsia="Georgia"/>
          <w:color w:val="000000"/>
          <w:sz w:val="24"/>
          <w:szCs w:val="24"/>
        </w:rPr>
        <w:t>Objednatel je povinen poskytnout potřebnou součinnost zhotoviteli v souvislosti s plněním smlouvy dle VOP, zejména:</w:t>
      </w:r>
    </w:p>
    <w:p w:rsidR="00066D00" w:rsidRPr="00F45485" w:rsidRDefault="00EA0DBE" w:rsidP="00F45485">
      <w:pPr>
        <w:numPr>
          <w:ilvl w:val="2"/>
          <w:numId w:val="26"/>
        </w:numPr>
        <w:pBdr>
          <w:top w:val="nil"/>
          <w:left w:val="nil"/>
          <w:bottom w:val="nil"/>
          <w:right w:val="nil"/>
          <w:between w:val="nil"/>
        </w:pBdr>
        <w:shd w:val="clear" w:color="auto" w:fill="FFFFFF"/>
        <w:spacing w:line="240" w:lineRule="auto"/>
        <w:ind w:leftChars="0" w:firstLineChars="0"/>
        <w:rPr>
          <w:rFonts w:eastAsia="Georgia"/>
          <w:color w:val="000000"/>
          <w:sz w:val="24"/>
          <w:szCs w:val="24"/>
        </w:rPr>
      </w:pPr>
      <w:r w:rsidRPr="00F45485">
        <w:rPr>
          <w:rFonts w:eastAsia="Georgia"/>
          <w:color w:val="000000"/>
          <w:sz w:val="24"/>
          <w:szCs w:val="24"/>
        </w:rPr>
        <w:t>Poskytnutí potřebných údajů pro implementaci (formou online formuláře).</w:t>
      </w:r>
    </w:p>
    <w:p w:rsidR="00F45485" w:rsidRDefault="00EA0DBE" w:rsidP="00F45485">
      <w:pPr>
        <w:numPr>
          <w:ilvl w:val="2"/>
          <w:numId w:val="26"/>
        </w:numPr>
        <w:pBdr>
          <w:top w:val="nil"/>
          <w:left w:val="nil"/>
          <w:bottom w:val="nil"/>
          <w:right w:val="nil"/>
          <w:between w:val="nil"/>
        </w:pBdr>
        <w:shd w:val="clear" w:color="auto" w:fill="FFFFFF"/>
        <w:spacing w:line="240" w:lineRule="auto"/>
        <w:ind w:leftChars="0" w:firstLineChars="0"/>
        <w:rPr>
          <w:rFonts w:eastAsia="Georgia"/>
          <w:color w:val="000000"/>
          <w:sz w:val="24"/>
          <w:szCs w:val="24"/>
        </w:rPr>
      </w:pPr>
      <w:r w:rsidRPr="00F45485">
        <w:rPr>
          <w:rFonts w:eastAsia="Georgia"/>
          <w:color w:val="000000"/>
          <w:sz w:val="24"/>
          <w:szCs w:val="24"/>
        </w:rPr>
        <w:t>Předávání požadovaných úprav systému, úprav a oprav konverzí dat ze stávajícího systému písemnou formou výhradně do helpdesku systému.</w:t>
      </w:r>
    </w:p>
    <w:p w:rsidR="00F45485" w:rsidRDefault="00EA0DBE" w:rsidP="00F45485">
      <w:pPr>
        <w:numPr>
          <w:ilvl w:val="2"/>
          <w:numId w:val="26"/>
        </w:numPr>
        <w:pBdr>
          <w:top w:val="nil"/>
          <w:left w:val="nil"/>
          <w:bottom w:val="nil"/>
          <w:right w:val="nil"/>
          <w:between w:val="nil"/>
        </w:pBdr>
        <w:shd w:val="clear" w:color="auto" w:fill="FFFFFF"/>
        <w:spacing w:line="240" w:lineRule="auto"/>
        <w:ind w:leftChars="0" w:firstLineChars="0"/>
        <w:rPr>
          <w:rFonts w:eastAsia="Georgia"/>
          <w:color w:val="000000"/>
          <w:sz w:val="24"/>
          <w:szCs w:val="24"/>
        </w:rPr>
      </w:pPr>
      <w:r w:rsidRPr="00F45485">
        <w:rPr>
          <w:rFonts w:eastAsia="Georgia"/>
          <w:color w:val="000000"/>
          <w:sz w:val="24"/>
          <w:szCs w:val="24"/>
        </w:rPr>
        <w:t xml:space="preserve">Objednatel je povinen plnit </w:t>
      </w:r>
      <w:hyperlink r:id="rId12">
        <w:r w:rsidR="00F45485">
          <w:rPr>
            <w:rFonts w:eastAsia="Georgia"/>
            <w:sz w:val="24"/>
            <w:szCs w:val="24"/>
          </w:rPr>
          <w:t>t</w:t>
        </w:r>
        <w:r w:rsidRPr="00F45485">
          <w:rPr>
            <w:rFonts w:eastAsia="Georgia"/>
            <w:sz w:val="24"/>
            <w:szCs w:val="24"/>
          </w:rPr>
          <w:t>echnické požadavky na provoz systému Tritius na vlastním serveru</w:t>
        </w:r>
      </w:hyperlink>
      <w:r w:rsidRPr="00F45485">
        <w:rPr>
          <w:rFonts w:eastAsia="Georgia"/>
          <w:sz w:val="24"/>
          <w:szCs w:val="24"/>
        </w:rPr>
        <w:t xml:space="preserve">, </w:t>
      </w:r>
      <w:r w:rsidR="00F65B45">
        <w:rPr>
          <w:rFonts w:eastAsia="Georgia"/>
          <w:color w:val="000000"/>
          <w:sz w:val="24"/>
          <w:szCs w:val="24"/>
        </w:rPr>
        <w:t>který je dostupný</w:t>
      </w:r>
      <w:r w:rsidRPr="00F45485">
        <w:rPr>
          <w:rFonts w:eastAsia="Georgia"/>
          <w:color w:val="000000"/>
          <w:sz w:val="24"/>
          <w:szCs w:val="24"/>
        </w:rPr>
        <w:t xml:space="preserve"> ve veřejné dokumentaci Tritia, zejména:</w:t>
      </w:r>
    </w:p>
    <w:p w:rsidR="00F45485" w:rsidRDefault="00EA0DBE" w:rsidP="00F65B45">
      <w:pPr>
        <w:pBdr>
          <w:top w:val="nil"/>
          <w:left w:val="nil"/>
          <w:bottom w:val="nil"/>
          <w:right w:val="nil"/>
          <w:between w:val="nil"/>
        </w:pBdr>
        <w:shd w:val="clear" w:color="auto" w:fill="FFFFFF"/>
        <w:spacing w:line="240" w:lineRule="auto"/>
        <w:ind w:leftChars="0" w:left="786" w:firstLineChars="0" w:firstLine="0"/>
        <w:rPr>
          <w:rFonts w:eastAsia="Georgia"/>
          <w:color w:val="000000"/>
          <w:sz w:val="24"/>
          <w:szCs w:val="24"/>
        </w:rPr>
      </w:pPr>
      <w:r w:rsidRPr="00F45485">
        <w:rPr>
          <w:rFonts w:eastAsia="Georgia"/>
          <w:color w:val="000000"/>
          <w:sz w:val="24"/>
          <w:szCs w:val="24"/>
        </w:rPr>
        <w:t>Zajistit splnění HW a SW požadavků.</w:t>
      </w:r>
    </w:p>
    <w:p w:rsidR="00F65B45" w:rsidRDefault="00EA0DBE" w:rsidP="00F45485">
      <w:pPr>
        <w:numPr>
          <w:ilvl w:val="2"/>
          <w:numId w:val="26"/>
        </w:numPr>
        <w:pBdr>
          <w:top w:val="nil"/>
          <w:left w:val="nil"/>
          <w:bottom w:val="nil"/>
          <w:right w:val="nil"/>
          <w:between w:val="nil"/>
        </w:pBdr>
        <w:shd w:val="clear" w:color="auto" w:fill="FFFFFF"/>
        <w:spacing w:line="240" w:lineRule="auto"/>
        <w:ind w:leftChars="0" w:firstLineChars="0"/>
        <w:rPr>
          <w:rFonts w:eastAsia="Georgia"/>
          <w:color w:val="000000"/>
          <w:sz w:val="24"/>
          <w:szCs w:val="24"/>
        </w:rPr>
      </w:pPr>
      <w:r w:rsidRPr="00F45485">
        <w:rPr>
          <w:rFonts w:eastAsia="Georgia"/>
          <w:color w:val="000000"/>
          <w:sz w:val="24"/>
          <w:szCs w:val="24"/>
        </w:rPr>
        <w:t xml:space="preserve">Umožnit vzdálenou správu virtuálního stroje </w:t>
      </w:r>
      <w:r w:rsidR="00F65B45">
        <w:rPr>
          <w:rFonts w:eastAsia="Georgia"/>
          <w:color w:val="000000"/>
          <w:sz w:val="24"/>
          <w:szCs w:val="24"/>
        </w:rPr>
        <w:t>se systémem Tritius pomocí SSH.</w:t>
      </w:r>
    </w:p>
    <w:p w:rsidR="00F65B45" w:rsidRDefault="00EA0DBE" w:rsidP="00F45485">
      <w:pPr>
        <w:numPr>
          <w:ilvl w:val="2"/>
          <w:numId w:val="26"/>
        </w:numPr>
        <w:pBdr>
          <w:top w:val="nil"/>
          <w:left w:val="nil"/>
          <w:bottom w:val="nil"/>
          <w:right w:val="nil"/>
          <w:between w:val="nil"/>
        </w:pBdr>
        <w:shd w:val="clear" w:color="auto" w:fill="FFFFFF"/>
        <w:spacing w:line="240" w:lineRule="auto"/>
        <w:ind w:leftChars="0" w:firstLineChars="0"/>
        <w:rPr>
          <w:rFonts w:eastAsia="Georgia"/>
          <w:color w:val="000000"/>
          <w:sz w:val="24"/>
          <w:szCs w:val="24"/>
        </w:rPr>
      </w:pPr>
      <w:r w:rsidRPr="00F45485">
        <w:rPr>
          <w:rFonts w:eastAsia="Georgia"/>
          <w:color w:val="000000"/>
          <w:sz w:val="24"/>
          <w:szCs w:val="24"/>
        </w:rPr>
        <w:t xml:space="preserve">Připojení musí být veřejně dostupné (veřejná IP adresa) s možným omezením na IP adresy servisních středisek zhotovitele (aktuální seznam je dostupný ve veřejné dokumentaci). </w:t>
      </w:r>
    </w:p>
    <w:p w:rsidR="00F45485" w:rsidRDefault="00EA0DBE" w:rsidP="00F45485">
      <w:pPr>
        <w:numPr>
          <w:ilvl w:val="2"/>
          <w:numId w:val="26"/>
        </w:numPr>
        <w:pBdr>
          <w:top w:val="nil"/>
          <w:left w:val="nil"/>
          <w:bottom w:val="nil"/>
          <w:right w:val="nil"/>
          <w:between w:val="nil"/>
        </w:pBdr>
        <w:shd w:val="clear" w:color="auto" w:fill="FFFFFF"/>
        <w:spacing w:line="240" w:lineRule="auto"/>
        <w:ind w:leftChars="0" w:firstLineChars="0"/>
        <w:rPr>
          <w:rFonts w:eastAsia="Georgia"/>
          <w:color w:val="000000"/>
          <w:sz w:val="24"/>
          <w:szCs w:val="24"/>
        </w:rPr>
      </w:pPr>
      <w:r w:rsidRPr="00F45485">
        <w:rPr>
          <w:rFonts w:eastAsia="Georgia"/>
          <w:color w:val="000000"/>
          <w:sz w:val="24"/>
          <w:szCs w:val="24"/>
        </w:rPr>
        <w:t>Připojení přes VPN a podobné technologie je možné jen po předchozí dohodě.</w:t>
      </w:r>
    </w:p>
    <w:p w:rsidR="00F45485" w:rsidRDefault="00EA0DBE" w:rsidP="00F45485">
      <w:pPr>
        <w:numPr>
          <w:ilvl w:val="2"/>
          <w:numId w:val="26"/>
        </w:numPr>
        <w:pBdr>
          <w:top w:val="nil"/>
          <w:left w:val="nil"/>
          <w:bottom w:val="nil"/>
          <w:right w:val="nil"/>
          <w:between w:val="nil"/>
        </w:pBdr>
        <w:shd w:val="clear" w:color="auto" w:fill="FFFFFF"/>
        <w:spacing w:line="240" w:lineRule="auto"/>
        <w:ind w:leftChars="0" w:firstLineChars="0"/>
        <w:rPr>
          <w:rFonts w:eastAsia="Georgia"/>
          <w:color w:val="000000"/>
          <w:sz w:val="24"/>
          <w:szCs w:val="24"/>
        </w:rPr>
      </w:pPr>
      <w:r w:rsidRPr="00F45485">
        <w:rPr>
          <w:rFonts w:eastAsia="Georgia"/>
          <w:color w:val="000000"/>
          <w:sz w:val="24"/>
          <w:szCs w:val="24"/>
        </w:rPr>
        <w:t>Zajistit nastavení síťové infrastruktury podle požadavků pro provoz virtuálního stroje se systémem Tritius, zejména se jedná o zpřístupnění potřebných portů dle veřejné dokumentace.</w:t>
      </w:r>
    </w:p>
    <w:p w:rsidR="00066D00" w:rsidRPr="00F45485" w:rsidRDefault="00EA0DBE" w:rsidP="00F45485">
      <w:pPr>
        <w:numPr>
          <w:ilvl w:val="2"/>
          <w:numId w:val="26"/>
        </w:numPr>
        <w:pBdr>
          <w:top w:val="nil"/>
          <w:left w:val="nil"/>
          <w:bottom w:val="nil"/>
          <w:right w:val="nil"/>
          <w:between w:val="nil"/>
        </w:pBdr>
        <w:shd w:val="clear" w:color="auto" w:fill="FFFFFF"/>
        <w:spacing w:line="240" w:lineRule="auto"/>
        <w:ind w:leftChars="0" w:firstLineChars="0"/>
        <w:rPr>
          <w:rFonts w:eastAsia="Georgia"/>
          <w:color w:val="000000"/>
          <w:sz w:val="24"/>
          <w:szCs w:val="24"/>
        </w:rPr>
      </w:pPr>
      <w:r w:rsidRPr="00F45485">
        <w:rPr>
          <w:rFonts w:eastAsia="Georgia"/>
          <w:color w:val="000000"/>
          <w:sz w:val="24"/>
          <w:szCs w:val="24"/>
        </w:rPr>
        <w:t>Zajistit zálohování, zejména přístup z virtuálního stroje na podporované vzdálené úložiště, na které budou nahrávány zálohy dat pro jejich další archivaci dle potřeb objednatele.</w:t>
      </w:r>
    </w:p>
    <w:p w:rsidR="00F65B45" w:rsidRPr="00F45485" w:rsidRDefault="00F65B45" w:rsidP="00F65B45">
      <w:pPr>
        <w:widowControl w:val="0"/>
        <w:pBdr>
          <w:top w:val="nil"/>
          <w:left w:val="nil"/>
          <w:bottom w:val="nil"/>
          <w:right w:val="nil"/>
          <w:between w:val="nil"/>
        </w:pBdr>
        <w:spacing w:line="240" w:lineRule="auto"/>
        <w:ind w:leftChars="0" w:left="0" w:firstLineChars="0" w:firstLine="0"/>
        <w:rPr>
          <w:color w:val="000000"/>
          <w:sz w:val="24"/>
          <w:szCs w:val="24"/>
          <w:u w:val="single"/>
        </w:rPr>
      </w:pPr>
    </w:p>
    <w:p w:rsidR="00066D00" w:rsidRPr="00F45485" w:rsidRDefault="00EA0DBE" w:rsidP="00570FCC">
      <w:pPr>
        <w:widowControl w:val="0"/>
        <w:pBdr>
          <w:top w:val="nil"/>
          <w:left w:val="nil"/>
          <w:bottom w:val="nil"/>
          <w:right w:val="nil"/>
          <w:between w:val="nil"/>
        </w:pBdr>
        <w:spacing w:line="240" w:lineRule="auto"/>
        <w:ind w:left="0" w:hanging="2"/>
        <w:jc w:val="center"/>
        <w:rPr>
          <w:color w:val="000000"/>
          <w:sz w:val="24"/>
          <w:szCs w:val="24"/>
        </w:rPr>
      </w:pPr>
      <w:r w:rsidRPr="00F45485">
        <w:rPr>
          <w:b/>
          <w:color w:val="000000"/>
          <w:sz w:val="24"/>
          <w:szCs w:val="24"/>
        </w:rPr>
        <w:t>Článek IV.</w:t>
      </w:r>
    </w:p>
    <w:p w:rsidR="00066D00" w:rsidRPr="00F45485" w:rsidRDefault="00EA0DBE" w:rsidP="00570FCC">
      <w:pPr>
        <w:keepNext/>
        <w:pBdr>
          <w:top w:val="nil"/>
          <w:left w:val="nil"/>
          <w:bottom w:val="nil"/>
          <w:right w:val="nil"/>
          <w:between w:val="nil"/>
        </w:pBdr>
        <w:shd w:val="clear" w:color="auto" w:fill="FFFFFF"/>
        <w:spacing w:line="240" w:lineRule="auto"/>
        <w:ind w:left="0" w:hanging="2"/>
        <w:jc w:val="center"/>
        <w:rPr>
          <w:b/>
          <w:color w:val="000000"/>
          <w:sz w:val="24"/>
          <w:szCs w:val="24"/>
          <w:u w:val="single"/>
        </w:rPr>
      </w:pPr>
      <w:r w:rsidRPr="00F45485">
        <w:rPr>
          <w:b/>
          <w:color w:val="000000"/>
          <w:sz w:val="24"/>
          <w:szCs w:val="24"/>
          <w:u w:val="single"/>
        </w:rPr>
        <w:t>Cena</w:t>
      </w:r>
      <w:r w:rsidR="00570FCC" w:rsidRPr="00F45485">
        <w:rPr>
          <w:b/>
          <w:color w:val="000000"/>
          <w:sz w:val="24"/>
          <w:szCs w:val="24"/>
          <w:u w:val="single"/>
        </w:rPr>
        <w:t xml:space="preserve"> za dílo a platební podmínky</w:t>
      </w:r>
    </w:p>
    <w:p w:rsidR="00F36525" w:rsidRPr="00F45485" w:rsidRDefault="00F36525" w:rsidP="00DB2150">
      <w:pPr>
        <w:pBdr>
          <w:top w:val="nil"/>
          <w:left w:val="nil"/>
          <w:bottom w:val="nil"/>
          <w:right w:val="nil"/>
          <w:between w:val="nil"/>
        </w:pBdr>
        <w:shd w:val="clear" w:color="auto" w:fill="FFFFFF"/>
        <w:spacing w:line="240" w:lineRule="auto"/>
        <w:ind w:leftChars="0" w:left="0" w:firstLineChars="0" w:firstLine="0"/>
        <w:rPr>
          <w:color w:val="000000"/>
          <w:sz w:val="24"/>
          <w:szCs w:val="24"/>
        </w:rPr>
      </w:pPr>
    </w:p>
    <w:p w:rsidR="00DB2150" w:rsidRPr="00F45485" w:rsidRDefault="00157724" w:rsidP="00F65B45">
      <w:pPr>
        <w:pBdr>
          <w:top w:val="nil"/>
          <w:left w:val="nil"/>
          <w:bottom w:val="nil"/>
          <w:right w:val="nil"/>
          <w:between w:val="nil"/>
        </w:pBdr>
        <w:shd w:val="clear" w:color="auto" w:fill="FFFFFF"/>
        <w:spacing w:line="240" w:lineRule="auto"/>
        <w:ind w:left="0" w:hanging="2"/>
        <w:jc w:val="both"/>
        <w:rPr>
          <w:color w:val="000000"/>
          <w:sz w:val="24"/>
          <w:szCs w:val="24"/>
        </w:rPr>
      </w:pPr>
      <w:r w:rsidRPr="00F45485">
        <w:rPr>
          <w:color w:val="000000"/>
          <w:sz w:val="24"/>
          <w:szCs w:val="24"/>
        </w:rPr>
        <w:t>Součástí sjednané ceny jsou veškeré práce, dodávky</w:t>
      </w:r>
      <w:r w:rsidR="00DB2150" w:rsidRPr="00F45485">
        <w:rPr>
          <w:color w:val="000000"/>
          <w:sz w:val="24"/>
          <w:szCs w:val="24"/>
        </w:rPr>
        <w:t xml:space="preserve"> a náklady  zhotovitele spojené </w:t>
      </w:r>
      <w:r w:rsidR="00F65B45">
        <w:rPr>
          <w:color w:val="000000"/>
          <w:sz w:val="24"/>
          <w:szCs w:val="24"/>
        </w:rPr>
        <w:t>s implementací systému.</w:t>
      </w:r>
    </w:p>
    <w:p w:rsidR="00DB2150" w:rsidRPr="00F45485" w:rsidRDefault="00DB2150" w:rsidP="00DB2150">
      <w:pPr>
        <w:pStyle w:val="AJAKO1"/>
        <w:widowControl w:val="0"/>
        <w:numPr>
          <w:ilvl w:val="0"/>
          <w:numId w:val="13"/>
        </w:numPr>
        <w:suppressAutoHyphens/>
        <w:spacing w:before="0" w:after="0" w:line="240" w:lineRule="auto"/>
        <w:ind w:leftChars="0" w:left="0" w:firstLineChars="0" w:hanging="2"/>
        <w:textDirection w:val="lrTb"/>
        <w:outlineLvl w:val="9"/>
        <w:rPr>
          <w:sz w:val="24"/>
          <w:szCs w:val="24"/>
        </w:rPr>
      </w:pPr>
      <w:r w:rsidRPr="00F45485">
        <w:rPr>
          <w:sz w:val="24"/>
          <w:szCs w:val="24"/>
        </w:rPr>
        <w:t xml:space="preserve">Cena za dílo </w:t>
      </w:r>
      <w:r w:rsidR="00AE0097">
        <w:rPr>
          <w:sz w:val="24"/>
          <w:szCs w:val="24"/>
        </w:rPr>
        <w:t>zahrnuje:</w:t>
      </w:r>
    </w:p>
    <w:p w:rsidR="001F4D41" w:rsidRPr="00F45485" w:rsidRDefault="001F4D41" w:rsidP="001F4D41">
      <w:pPr>
        <w:pStyle w:val="BODY1"/>
        <w:numPr>
          <w:ilvl w:val="0"/>
          <w:numId w:val="16"/>
        </w:numPr>
        <w:ind w:leftChars="0" w:firstLineChars="0"/>
        <w:rPr>
          <w:rFonts w:eastAsia="Georgia"/>
          <w:color w:val="000000"/>
          <w:sz w:val="24"/>
          <w:szCs w:val="24"/>
        </w:rPr>
      </w:pPr>
      <w:r w:rsidRPr="00F45485">
        <w:rPr>
          <w:rFonts w:eastAsia="Georgia"/>
          <w:color w:val="000000"/>
          <w:sz w:val="24"/>
          <w:szCs w:val="24"/>
        </w:rPr>
        <w:t>t</w:t>
      </w:r>
      <w:r w:rsidR="00AE0097">
        <w:rPr>
          <w:rFonts w:eastAsia="Georgia"/>
          <w:color w:val="000000"/>
          <w:sz w:val="24"/>
          <w:szCs w:val="24"/>
        </w:rPr>
        <w:t>rvalou</w:t>
      </w:r>
      <w:r w:rsidR="00157724" w:rsidRPr="00F45485">
        <w:rPr>
          <w:rFonts w:eastAsia="Georgia"/>
          <w:color w:val="000000"/>
          <w:sz w:val="24"/>
          <w:szCs w:val="24"/>
        </w:rPr>
        <w:t xml:space="preserve"> licence Tritius do 50.000 svazků</w:t>
      </w:r>
      <w:r w:rsidR="00AE0097">
        <w:rPr>
          <w:rFonts w:eastAsia="Georgia"/>
          <w:color w:val="000000"/>
          <w:sz w:val="24"/>
          <w:szCs w:val="24"/>
        </w:rPr>
        <w:t xml:space="preserve"> – 106.</w:t>
      </w:r>
      <w:r w:rsidR="00157724" w:rsidRPr="00F45485">
        <w:rPr>
          <w:rFonts w:eastAsia="Georgia"/>
          <w:color w:val="000000"/>
          <w:sz w:val="24"/>
          <w:szCs w:val="24"/>
        </w:rPr>
        <w:t>680,00 Kč</w:t>
      </w:r>
      <w:r w:rsidRPr="00F45485">
        <w:rPr>
          <w:rFonts w:eastAsia="Georgia"/>
          <w:color w:val="000000"/>
          <w:sz w:val="24"/>
          <w:szCs w:val="24"/>
        </w:rPr>
        <w:t xml:space="preserve"> bez DPH</w:t>
      </w:r>
      <w:r w:rsidR="00AE0097">
        <w:rPr>
          <w:rFonts w:eastAsia="Georgia"/>
          <w:color w:val="000000"/>
          <w:sz w:val="24"/>
          <w:szCs w:val="24"/>
        </w:rPr>
        <w:t>;</w:t>
      </w:r>
    </w:p>
    <w:p w:rsidR="00AE0097" w:rsidRPr="00AD418B" w:rsidRDefault="00AE0097" w:rsidP="00AD418B">
      <w:pPr>
        <w:pStyle w:val="BODY1"/>
        <w:numPr>
          <w:ilvl w:val="0"/>
          <w:numId w:val="16"/>
        </w:numPr>
        <w:ind w:leftChars="0" w:firstLineChars="0"/>
        <w:rPr>
          <w:rFonts w:eastAsia="Georgia"/>
          <w:color w:val="000000"/>
          <w:sz w:val="24"/>
          <w:szCs w:val="24"/>
        </w:rPr>
      </w:pPr>
      <w:r>
        <w:rPr>
          <w:rFonts w:eastAsia="Georgia"/>
          <w:color w:val="000000"/>
          <w:sz w:val="24"/>
          <w:szCs w:val="24"/>
        </w:rPr>
        <w:lastRenderedPageBreak/>
        <w:t>Implementaci</w:t>
      </w:r>
      <w:r w:rsidR="00157724" w:rsidRPr="00F45485">
        <w:rPr>
          <w:rFonts w:eastAsia="Georgia"/>
          <w:color w:val="000000"/>
          <w:sz w:val="24"/>
          <w:szCs w:val="24"/>
        </w:rPr>
        <w:t xml:space="preserve"> systému (vč. převodu dat) </w:t>
      </w:r>
      <w:r>
        <w:rPr>
          <w:rFonts w:eastAsia="Georgia"/>
          <w:color w:val="000000"/>
          <w:sz w:val="24"/>
          <w:szCs w:val="24"/>
        </w:rPr>
        <w:t>– 23.</w:t>
      </w:r>
      <w:r w:rsidR="00157724" w:rsidRPr="00F45485">
        <w:rPr>
          <w:rFonts w:eastAsia="Georgia"/>
          <w:color w:val="000000"/>
          <w:sz w:val="24"/>
          <w:szCs w:val="24"/>
        </w:rPr>
        <w:t xml:space="preserve">469,60 Kč bez DPH. </w:t>
      </w:r>
    </w:p>
    <w:p w:rsidR="00AE0097" w:rsidRDefault="00DB2150" w:rsidP="00157724">
      <w:pPr>
        <w:pStyle w:val="BODY1"/>
        <w:ind w:left="0" w:hanging="2"/>
        <w:rPr>
          <w:rFonts w:eastAsia="Georgia"/>
          <w:color w:val="000000"/>
          <w:sz w:val="24"/>
          <w:szCs w:val="24"/>
        </w:rPr>
      </w:pPr>
      <w:r w:rsidRPr="00F45485">
        <w:rPr>
          <w:rFonts w:eastAsia="Georgia"/>
          <w:color w:val="000000"/>
          <w:sz w:val="24"/>
          <w:szCs w:val="24"/>
        </w:rPr>
        <w:t xml:space="preserve">Cena za dílo celkem </w:t>
      </w:r>
      <w:r w:rsidR="00AE0097">
        <w:rPr>
          <w:rFonts w:eastAsia="Georgia"/>
          <w:color w:val="000000"/>
          <w:sz w:val="24"/>
          <w:szCs w:val="24"/>
        </w:rPr>
        <w:t>je smluvními stranami sjednána ve výši</w:t>
      </w:r>
      <w:r w:rsidRPr="00F45485">
        <w:rPr>
          <w:rFonts w:eastAsia="Georgia"/>
          <w:color w:val="000000"/>
          <w:sz w:val="24"/>
          <w:szCs w:val="24"/>
        </w:rPr>
        <w:t xml:space="preserve">: </w:t>
      </w:r>
    </w:p>
    <w:p w:rsidR="00570FCC" w:rsidRPr="00F45485" w:rsidRDefault="00570FCC" w:rsidP="00157724">
      <w:pPr>
        <w:pStyle w:val="BODY1"/>
        <w:ind w:left="0" w:hanging="2"/>
        <w:rPr>
          <w:sz w:val="24"/>
          <w:szCs w:val="24"/>
        </w:rPr>
      </w:pPr>
      <w:r w:rsidRPr="00F45485">
        <w:rPr>
          <w:b/>
          <w:sz w:val="24"/>
          <w:szCs w:val="24"/>
          <w:u w:val="single"/>
        </w:rPr>
        <w:t>130 149,60</w:t>
      </w:r>
      <w:r w:rsidR="00157724" w:rsidRPr="00F45485">
        <w:rPr>
          <w:b/>
          <w:sz w:val="24"/>
          <w:szCs w:val="24"/>
          <w:u w:val="single"/>
        </w:rPr>
        <w:t xml:space="preserve"> </w:t>
      </w:r>
      <w:r w:rsidRPr="00F45485">
        <w:rPr>
          <w:b/>
          <w:sz w:val="24"/>
          <w:szCs w:val="24"/>
          <w:u w:val="single"/>
        </w:rPr>
        <w:t>Kč</w:t>
      </w:r>
      <w:r w:rsidRPr="00F45485">
        <w:rPr>
          <w:sz w:val="24"/>
          <w:szCs w:val="24"/>
        </w:rPr>
        <w:t xml:space="preserve"> (slovy: jedno sto </w:t>
      </w:r>
      <w:r w:rsidR="00157724" w:rsidRPr="00F45485">
        <w:rPr>
          <w:sz w:val="24"/>
          <w:szCs w:val="24"/>
        </w:rPr>
        <w:t>třicet</w:t>
      </w:r>
      <w:r w:rsidRPr="00F45485">
        <w:rPr>
          <w:sz w:val="24"/>
          <w:szCs w:val="24"/>
        </w:rPr>
        <w:t xml:space="preserve"> tisíc </w:t>
      </w:r>
      <w:r w:rsidR="00157724" w:rsidRPr="00F45485">
        <w:rPr>
          <w:sz w:val="24"/>
          <w:szCs w:val="24"/>
        </w:rPr>
        <w:t>jedno sto</w:t>
      </w:r>
      <w:r w:rsidRPr="00F45485">
        <w:rPr>
          <w:sz w:val="24"/>
          <w:szCs w:val="24"/>
        </w:rPr>
        <w:t xml:space="preserve"> </w:t>
      </w:r>
      <w:r w:rsidR="00157724" w:rsidRPr="00F45485">
        <w:rPr>
          <w:sz w:val="24"/>
          <w:szCs w:val="24"/>
        </w:rPr>
        <w:t>čtyřicet devět</w:t>
      </w:r>
      <w:r w:rsidR="000A34E1" w:rsidRPr="00F45485">
        <w:rPr>
          <w:sz w:val="24"/>
          <w:szCs w:val="24"/>
        </w:rPr>
        <w:t xml:space="preserve"> k</w:t>
      </w:r>
      <w:r w:rsidRPr="00F45485">
        <w:rPr>
          <w:sz w:val="24"/>
          <w:szCs w:val="24"/>
        </w:rPr>
        <w:t>orun českých</w:t>
      </w:r>
      <w:r w:rsidR="00157724" w:rsidRPr="00F45485">
        <w:rPr>
          <w:sz w:val="24"/>
          <w:szCs w:val="24"/>
        </w:rPr>
        <w:t xml:space="preserve"> a šedesát haléřů</w:t>
      </w:r>
      <w:r w:rsidRPr="00F45485">
        <w:rPr>
          <w:sz w:val="24"/>
          <w:szCs w:val="24"/>
        </w:rPr>
        <w:t>) bez DPH.</w:t>
      </w:r>
    </w:p>
    <w:p w:rsidR="00570FCC" w:rsidRPr="00F45485" w:rsidRDefault="002239A4" w:rsidP="00570FCC">
      <w:pPr>
        <w:pStyle w:val="NADPISCENNETUC"/>
        <w:keepNext w:val="0"/>
        <w:keepLines w:val="0"/>
        <w:widowControl w:val="0"/>
        <w:spacing w:before="0" w:after="0"/>
        <w:ind w:left="0" w:hanging="2"/>
        <w:jc w:val="both"/>
        <w:rPr>
          <w:sz w:val="24"/>
          <w:szCs w:val="24"/>
        </w:rPr>
      </w:pPr>
      <w:r>
        <w:rPr>
          <w:b/>
          <w:sz w:val="24"/>
          <w:szCs w:val="24"/>
          <w:u w:val="single"/>
        </w:rPr>
        <w:t>157 481,01</w:t>
      </w:r>
      <w:r w:rsidR="00157724" w:rsidRPr="00F45485">
        <w:rPr>
          <w:b/>
          <w:sz w:val="24"/>
          <w:szCs w:val="24"/>
          <w:u w:val="single"/>
        </w:rPr>
        <w:t xml:space="preserve"> </w:t>
      </w:r>
      <w:r w:rsidR="00570FCC" w:rsidRPr="00F45485">
        <w:rPr>
          <w:b/>
          <w:sz w:val="24"/>
          <w:szCs w:val="24"/>
          <w:u w:val="single"/>
        </w:rPr>
        <w:t>Kč</w:t>
      </w:r>
      <w:r w:rsidR="00570FCC" w:rsidRPr="00F45485">
        <w:rPr>
          <w:sz w:val="24"/>
          <w:szCs w:val="24"/>
        </w:rPr>
        <w:t xml:space="preserve"> (slovy: jedno sto </w:t>
      </w:r>
      <w:r w:rsidR="00157724" w:rsidRPr="00F45485">
        <w:rPr>
          <w:sz w:val="24"/>
          <w:szCs w:val="24"/>
        </w:rPr>
        <w:t>padesát sedm</w:t>
      </w:r>
      <w:r w:rsidR="00570FCC" w:rsidRPr="00F45485">
        <w:rPr>
          <w:sz w:val="24"/>
          <w:szCs w:val="24"/>
        </w:rPr>
        <w:t xml:space="preserve"> tisíc </w:t>
      </w:r>
      <w:r w:rsidR="00157724" w:rsidRPr="00F45485">
        <w:rPr>
          <w:sz w:val="24"/>
          <w:szCs w:val="24"/>
        </w:rPr>
        <w:t>čtyři sta osmdesát jedna</w:t>
      </w:r>
      <w:r w:rsidR="000A34E1" w:rsidRPr="00F45485">
        <w:rPr>
          <w:sz w:val="24"/>
          <w:szCs w:val="24"/>
        </w:rPr>
        <w:t xml:space="preserve"> k</w:t>
      </w:r>
      <w:r w:rsidR="00570FCC" w:rsidRPr="00F45485">
        <w:rPr>
          <w:sz w:val="24"/>
          <w:szCs w:val="24"/>
        </w:rPr>
        <w:t>orun českých</w:t>
      </w:r>
      <w:r>
        <w:rPr>
          <w:sz w:val="24"/>
          <w:szCs w:val="24"/>
        </w:rPr>
        <w:t xml:space="preserve"> a jeden haléř</w:t>
      </w:r>
      <w:r w:rsidR="00570FCC" w:rsidRPr="00F45485">
        <w:rPr>
          <w:sz w:val="24"/>
          <w:szCs w:val="24"/>
        </w:rPr>
        <w:t>) včetně</w:t>
      </w:r>
      <w:r w:rsidR="001F4D41" w:rsidRPr="00F45485">
        <w:rPr>
          <w:sz w:val="24"/>
          <w:szCs w:val="24"/>
        </w:rPr>
        <w:t xml:space="preserve"> </w:t>
      </w:r>
      <w:r w:rsidR="00AE0097">
        <w:rPr>
          <w:sz w:val="24"/>
          <w:szCs w:val="24"/>
        </w:rPr>
        <w:t xml:space="preserve">21% </w:t>
      </w:r>
      <w:r w:rsidR="001F4D41" w:rsidRPr="00F45485">
        <w:rPr>
          <w:sz w:val="24"/>
          <w:szCs w:val="24"/>
        </w:rPr>
        <w:t>DPH</w:t>
      </w:r>
      <w:r w:rsidR="00157724" w:rsidRPr="00F45485">
        <w:rPr>
          <w:sz w:val="24"/>
          <w:szCs w:val="24"/>
        </w:rPr>
        <w:t>.</w:t>
      </w:r>
    </w:p>
    <w:p w:rsidR="006733D7" w:rsidRPr="006733D7" w:rsidRDefault="00570FCC" w:rsidP="006733D7">
      <w:pPr>
        <w:pStyle w:val="NADPISCENNETUC"/>
        <w:keepNext w:val="0"/>
        <w:keepLines w:val="0"/>
        <w:widowControl w:val="0"/>
        <w:spacing w:before="0" w:after="0"/>
        <w:ind w:left="0" w:hanging="2"/>
        <w:jc w:val="both"/>
        <w:rPr>
          <w:sz w:val="24"/>
          <w:szCs w:val="24"/>
          <w:u w:val="single"/>
        </w:rPr>
      </w:pPr>
      <w:r w:rsidRPr="00F45485">
        <w:rPr>
          <w:sz w:val="24"/>
          <w:szCs w:val="24"/>
        </w:rPr>
        <w:t>Zhotovitel je plátcem DPH.</w:t>
      </w:r>
      <w:r w:rsidRPr="00F45485">
        <w:rPr>
          <w:sz w:val="24"/>
          <w:szCs w:val="24"/>
          <w:u w:val="single"/>
        </w:rPr>
        <w:t xml:space="preserve"> </w:t>
      </w:r>
    </w:p>
    <w:p w:rsidR="00570FCC" w:rsidRPr="00F45485" w:rsidRDefault="00570FCC" w:rsidP="00570FCC">
      <w:pPr>
        <w:widowControl w:val="0"/>
        <w:numPr>
          <w:ilvl w:val="0"/>
          <w:numId w:val="13"/>
        </w:numPr>
        <w:suppressAutoHyphens/>
        <w:spacing w:line="240" w:lineRule="auto"/>
        <w:ind w:leftChars="0" w:left="0" w:firstLineChars="0" w:hanging="2"/>
        <w:jc w:val="both"/>
        <w:textDirection w:val="lrTb"/>
        <w:textAlignment w:val="auto"/>
        <w:outlineLvl w:val="9"/>
        <w:rPr>
          <w:sz w:val="24"/>
          <w:szCs w:val="24"/>
        </w:rPr>
      </w:pPr>
      <w:r w:rsidRPr="00F45485">
        <w:rPr>
          <w:sz w:val="24"/>
          <w:szCs w:val="24"/>
        </w:rPr>
        <w:t>Objednatel neposkytuje zálohy.</w:t>
      </w:r>
    </w:p>
    <w:p w:rsidR="00AE0097" w:rsidRDefault="00570FCC" w:rsidP="00570FCC">
      <w:pPr>
        <w:widowControl w:val="0"/>
        <w:numPr>
          <w:ilvl w:val="0"/>
          <w:numId w:val="13"/>
        </w:numPr>
        <w:suppressAutoHyphens/>
        <w:spacing w:line="240" w:lineRule="auto"/>
        <w:ind w:leftChars="0" w:left="0" w:firstLineChars="0" w:hanging="2"/>
        <w:jc w:val="both"/>
        <w:textDirection w:val="lrTb"/>
        <w:textAlignment w:val="auto"/>
        <w:outlineLvl w:val="9"/>
        <w:rPr>
          <w:sz w:val="24"/>
          <w:szCs w:val="24"/>
        </w:rPr>
      </w:pPr>
      <w:r w:rsidRPr="00F45485">
        <w:rPr>
          <w:sz w:val="24"/>
          <w:szCs w:val="24"/>
        </w:rPr>
        <w:t xml:space="preserve">Cena dle odst. 1 uvedená bez DPH je stanovena jako konečná a nepřekročitelná a zahrnuje veškeré </w:t>
      </w:r>
      <w:r w:rsidR="00AE0097">
        <w:rPr>
          <w:sz w:val="24"/>
          <w:szCs w:val="24"/>
        </w:rPr>
        <w:t xml:space="preserve"> </w:t>
      </w:r>
    </w:p>
    <w:p w:rsidR="00570FCC" w:rsidRPr="00F45485" w:rsidRDefault="00AE0097" w:rsidP="00AE0097">
      <w:pPr>
        <w:widowControl w:val="0"/>
        <w:suppressAutoHyphens/>
        <w:spacing w:line="240" w:lineRule="auto"/>
        <w:ind w:leftChars="0" w:left="0" w:firstLineChars="0" w:firstLine="0"/>
        <w:jc w:val="both"/>
        <w:textDirection w:val="lrTb"/>
        <w:textAlignment w:val="auto"/>
        <w:outlineLvl w:val="9"/>
        <w:rPr>
          <w:sz w:val="24"/>
          <w:szCs w:val="24"/>
        </w:rPr>
      </w:pPr>
      <w:r>
        <w:rPr>
          <w:sz w:val="24"/>
          <w:szCs w:val="24"/>
        </w:rPr>
        <w:t xml:space="preserve">       </w:t>
      </w:r>
      <w:r w:rsidR="00570FCC" w:rsidRPr="00F45485">
        <w:rPr>
          <w:sz w:val="24"/>
          <w:szCs w:val="24"/>
        </w:rPr>
        <w:t xml:space="preserve">náklady nezbytné k řádnému splnění závazků zhotovitele, včetně inflace. </w:t>
      </w:r>
    </w:p>
    <w:p w:rsidR="00AE0097" w:rsidRDefault="00570FCC" w:rsidP="00570FCC">
      <w:pPr>
        <w:pStyle w:val="Zkladntext"/>
        <w:widowControl w:val="0"/>
        <w:numPr>
          <w:ilvl w:val="0"/>
          <w:numId w:val="13"/>
        </w:numPr>
        <w:suppressAutoHyphens/>
        <w:spacing w:line="240" w:lineRule="auto"/>
        <w:ind w:leftChars="0" w:left="0" w:firstLineChars="0" w:hanging="2"/>
        <w:jc w:val="both"/>
        <w:textDirection w:val="lrTb"/>
        <w:textAlignment w:val="auto"/>
        <w:outlineLvl w:val="9"/>
        <w:rPr>
          <w:szCs w:val="24"/>
        </w:rPr>
      </w:pPr>
      <w:r w:rsidRPr="00F45485">
        <w:rPr>
          <w:szCs w:val="24"/>
        </w:rPr>
        <w:t xml:space="preserve">Zhotovitel je oprávněn fakturovat cenu po předání díla za předpokladu, že podle článku V. této </w:t>
      </w:r>
      <w:r w:rsidR="00AE0097">
        <w:rPr>
          <w:szCs w:val="24"/>
        </w:rPr>
        <w:t xml:space="preserve">   </w:t>
      </w:r>
    </w:p>
    <w:p w:rsidR="00AE0097" w:rsidRDefault="00AE0097" w:rsidP="00AE0097">
      <w:pPr>
        <w:pStyle w:val="Zkladntext"/>
        <w:widowControl w:val="0"/>
        <w:suppressAutoHyphens/>
        <w:spacing w:line="240" w:lineRule="auto"/>
        <w:ind w:leftChars="0" w:left="0" w:firstLineChars="0" w:firstLine="0"/>
        <w:jc w:val="both"/>
        <w:textDirection w:val="lrTb"/>
        <w:textAlignment w:val="auto"/>
        <w:outlineLvl w:val="9"/>
        <w:rPr>
          <w:szCs w:val="24"/>
        </w:rPr>
      </w:pPr>
      <w:r>
        <w:rPr>
          <w:szCs w:val="24"/>
        </w:rPr>
        <w:t xml:space="preserve">       </w:t>
      </w:r>
      <w:r w:rsidR="00570FCC" w:rsidRPr="00F45485">
        <w:rPr>
          <w:szCs w:val="24"/>
        </w:rPr>
        <w:t xml:space="preserve">smlouvy je dílo akceptováno bez výhrad a zhotovitel řádně splnil další závazky vyplývající z této </w:t>
      </w:r>
    </w:p>
    <w:p w:rsidR="00570FCC" w:rsidRPr="00F45485" w:rsidRDefault="00AE0097" w:rsidP="00AE0097">
      <w:pPr>
        <w:pStyle w:val="Zkladntext"/>
        <w:widowControl w:val="0"/>
        <w:suppressAutoHyphens/>
        <w:spacing w:line="240" w:lineRule="auto"/>
        <w:ind w:leftChars="0" w:left="0" w:firstLineChars="0" w:firstLine="0"/>
        <w:jc w:val="both"/>
        <w:textDirection w:val="lrTb"/>
        <w:textAlignment w:val="auto"/>
        <w:outlineLvl w:val="9"/>
        <w:rPr>
          <w:szCs w:val="24"/>
        </w:rPr>
      </w:pPr>
      <w:r>
        <w:rPr>
          <w:szCs w:val="24"/>
        </w:rPr>
        <w:t xml:space="preserve">       </w:t>
      </w:r>
      <w:r w:rsidR="00570FCC" w:rsidRPr="00F45485">
        <w:rPr>
          <w:szCs w:val="24"/>
        </w:rPr>
        <w:t xml:space="preserve">smlouvy.  </w:t>
      </w:r>
    </w:p>
    <w:p w:rsidR="00AE0097" w:rsidRDefault="00AE0097" w:rsidP="00570FCC">
      <w:pPr>
        <w:pStyle w:val="Zkladntext"/>
        <w:widowControl w:val="0"/>
        <w:numPr>
          <w:ilvl w:val="0"/>
          <w:numId w:val="13"/>
        </w:numPr>
        <w:suppressAutoHyphens/>
        <w:spacing w:line="240" w:lineRule="auto"/>
        <w:ind w:leftChars="0" w:left="0" w:firstLineChars="0" w:hanging="2"/>
        <w:jc w:val="both"/>
        <w:textDirection w:val="lrTb"/>
        <w:textAlignment w:val="auto"/>
        <w:outlineLvl w:val="9"/>
        <w:rPr>
          <w:szCs w:val="24"/>
        </w:rPr>
      </w:pPr>
      <w:r w:rsidRPr="00AE0097">
        <w:rPr>
          <w:szCs w:val="24"/>
        </w:rPr>
        <w:t>Zhotovitel vystaví fakturu na základě předání díla po jeho otestování.</w:t>
      </w:r>
    </w:p>
    <w:p w:rsidR="00570FCC" w:rsidRPr="00F45485" w:rsidRDefault="00570FCC" w:rsidP="00570FCC">
      <w:pPr>
        <w:pStyle w:val="Zkladntext"/>
        <w:widowControl w:val="0"/>
        <w:numPr>
          <w:ilvl w:val="0"/>
          <w:numId w:val="13"/>
        </w:numPr>
        <w:suppressAutoHyphens/>
        <w:spacing w:line="240" w:lineRule="auto"/>
        <w:ind w:leftChars="0" w:left="0" w:firstLineChars="0" w:hanging="2"/>
        <w:jc w:val="both"/>
        <w:textDirection w:val="lrTb"/>
        <w:textAlignment w:val="auto"/>
        <w:outlineLvl w:val="9"/>
        <w:rPr>
          <w:szCs w:val="24"/>
        </w:rPr>
      </w:pPr>
      <w:r w:rsidRPr="00F45485">
        <w:rPr>
          <w:szCs w:val="24"/>
        </w:rPr>
        <w:t xml:space="preserve">Faktura (daňový doklad) je splatná ve lhůtě 14 dnů od vystavení a musí být doručena objednateli. </w:t>
      </w:r>
    </w:p>
    <w:p w:rsidR="00570FCC" w:rsidRPr="00F45485" w:rsidRDefault="00570FCC" w:rsidP="00570FCC">
      <w:pPr>
        <w:pStyle w:val="Zkladntext"/>
        <w:widowControl w:val="0"/>
        <w:numPr>
          <w:ilvl w:val="0"/>
          <w:numId w:val="13"/>
        </w:numPr>
        <w:suppressAutoHyphens/>
        <w:spacing w:line="240" w:lineRule="auto"/>
        <w:ind w:leftChars="0" w:left="0" w:firstLineChars="0" w:hanging="2"/>
        <w:jc w:val="both"/>
        <w:textDirection w:val="lrTb"/>
        <w:textAlignment w:val="auto"/>
        <w:outlineLvl w:val="9"/>
        <w:rPr>
          <w:szCs w:val="24"/>
        </w:rPr>
      </w:pPr>
      <w:r w:rsidRPr="00F45485">
        <w:rPr>
          <w:szCs w:val="24"/>
        </w:rPr>
        <w:t>Faktura musí být vystavena a předána nejpozději do 7 dnů od předání díla.</w:t>
      </w:r>
    </w:p>
    <w:p w:rsidR="00570FCC" w:rsidRPr="00F45485" w:rsidRDefault="00570FCC" w:rsidP="00570FCC">
      <w:pPr>
        <w:pStyle w:val="Zkladntext"/>
        <w:widowControl w:val="0"/>
        <w:numPr>
          <w:ilvl w:val="0"/>
          <w:numId w:val="13"/>
        </w:numPr>
        <w:suppressAutoHyphens/>
        <w:spacing w:line="240" w:lineRule="auto"/>
        <w:ind w:leftChars="0" w:left="0" w:firstLineChars="0" w:hanging="2"/>
        <w:jc w:val="both"/>
        <w:textDirection w:val="lrTb"/>
        <w:textAlignment w:val="auto"/>
        <w:outlineLvl w:val="9"/>
        <w:rPr>
          <w:szCs w:val="24"/>
        </w:rPr>
      </w:pPr>
      <w:r w:rsidRPr="00F45485">
        <w:rPr>
          <w:szCs w:val="24"/>
        </w:rPr>
        <w:t xml:space="preserve">Faktura (daňový doklad) musí obsahovat zejména: </w:t>
      </w:r>
    </w:p>
    <w:p w:rsidR="00570FCC" w:rsidRPr="00F45485" w:rsidRDefault="000B4079" w:rsidP="000B4079">
      <w:pPr>
        <w:pStyle w:val="Zkladntext"/>
        <w:widowControl w:val="0"/>
        <w:suppressAutoHyphens/>
        <w:spacing w:line="240" w:lineRule="auto"/>
        <w:ind w:leftChars="0" w:left="6" w:firstLineChars="0" w:firstLine="0"/>
        <w:jc w:val="both"/>
        <w:textDirection w:val="lrTb"/>
        <w:textAlignment w:val="auto"/>
        <w:outlineLvl w:val="9"/>
        <w:rPr>
          <w:szCs w:val="24"/>
        </w:rPr>
      </w:pPr>
      <w:r>
        <w:rPr>
          <w:szCs w:val="24"/>
        </w:rPr>
        <w:t xml:space="preserve">       - </w:t>
      </w:r>
      <w:r w:rsidR="00570FCC" w:rsidRPr="00F45485">
        <w:rPr>
          <w:szCs w:val="24"/>
        </w:rPr>
        <w:t>označení osoby zhotovitele včetně uvedení sídla, IČ a DIČ,</w:t>
      </w:r>
    </w:p>
    <w:p w:rsidR="00570FCC" w:rsidRPr="00F45485" w:rsidRDefault="000B4079" w:rsidP="000B4079">
      <w:pPr>
        <w:pStyle w:val="Zkladntext"/>
        <w:widowControl w:val="0"/>
        <w:suppressAutoHyphens/>
        <w:spacing w:line="240" w:lineRule="auto"/>
        <w:ind w:leftChars="0" w:left="6" w:firstLineChars="0" w:firstLine="0"/>
        <w:jc w:val="both"/>
        <w:textDirection w:val="lrTb"/>
        <w:textAlignment w:val="auto"/>
        <w:outlineLvl w:val="9"/>
        <w:rPr>
          <w:szCs w:val="24"/>
        </w:rPr>
      </w:pPr>
      <w:r>
        <w:rPr>
          <w:szCs w:val="24"/>
        </w:rPr>
        <w:t xml:space="preserve">       - </w:t>
      </w:r>
      <w:r w:rsidR="00570FCC" w:rsidRPr="00F45485">
        <w:rPr>
          <w:szCs w:val="24"/>
        </w:rPr>
        <w:t>označení osoby objednatele včetně uvedení sídla, IČ a DIČ,</w:t>
      </w:r>
    </w:p>
    <w:p w:rsidR="00570FCC" w:rsidRPr="00F45485" w:rsidRDefault="000B4079" w:rsidP="000B4079">
      <w:pPr>
        <w:pStyle w:val="Zkladntext"/>
        <w:widowControl w:val="0"/>
        <w:suppressAutoHyphens/>
        <w:spacing w:line="240" w:lineRule="auto"/>
        <w:ind w:leftChars="0" w:left="6" w:firstLineChars="0" w:firstLine="0"/>
        <w:jc w:val="both"/>
        <w:textDirection w:val="lrTb"/>
        <w:textAlignment w:val="auto"/>
        <w:outlineLvl w:val="9"/>
        <w:rPr>
          <w:szCs w:val="24"/>
        </w:rPr>
      </w:pPr>
      <w:r>
        <w:rPr>
          <w:szCs w:val="24"/>
        </w:rPr>
        <w:t xml:space="preserve">       - </w:t>
      </w:r>
      <w:r w:rsidR="00570FCC" w:rsidRPr="00F45485">
        <w:rPr>
          <w:szCs w:val="24"/>
        </w:rPr>
        <w:t>evidenční číslo faktury a datum vystavení faktury,</w:t>
      </w:r>
    </w:p>
    <w:p w:rsidR="00570FCC" w:rsidRPr="00F45485" w:rsidRDefault="000B4079" w:rsidP="000B4079">
      <w:pPr>
        <w:pStyle w:val="Zkladntext"/>
        <w:widowControl w:val="0"/>
        <w:suppressAutoHyphens/>
        <w:spacing w:line="240" w:lineRule="auto"/>
        <w:ind w:leftChars="0" w:left="6" w:firstLineChars="0" w:firstLine="0"/>
        <w:jc w:val="both"/>
        <w:textDirection w:val="lrTb"/>
        <w:textAlignment w:val="auto"/>
        <w:outlineLvl w:val="9"/>
        <w:rPr>
          <w:szCs w:val="24"/>
        </w:rPr>
      </w:pPr>
      <w:r>
        <w:rPr>
          <w:szCs w:val="24"/>
        </w:rPr>
        <w:t xml:space="preserve">       - </w:t>
      </w:r>
      <w:r w:rsidR="00570FCC" w:rsidRPr="00F45485">
        <w:rPr>
          <w:szCs w:val="24"/>
        </w:rPr>
        <w:t>rozsah a předmět plnění</w:t>
      </w:r>
      <w:r>
        <w:rPr>
          <w:szCs w:val="24"/>
        </w:rPr>
        <w:t>,</w:t>
      </w:r>
      <w:r w:rsidR="00570FCC" w:rsidRPr="00F45485">
        <w:rPr>
          <w:szCs w:val="24"/>
        </w:rPr>
        <w:t xml:space="preserve"> </w:t>
      </w:r>
    </w:p>
    <w:p w:rsidR="00570FCC" w:rsidRPr="00F45485" w:rsidRDefault="000B4079" w:rsidP="000B4079">
      <w:pPr>
        <w:pStyle w:val="Zkladntext"/>
        <w:widowControl w:val="0"/>
        <w:suppressAutoHyphens/>
        <w:spacing w:line="240" w:lineRule="auto"/>
        <w:ind w:leftChars="0" w:left="6" w:firstLineChars="0" w:firstLine="0"/>
        <w:jc w:val="both"/>
        <w:textDirection w:val="lrTb"/>
        <w:textAlignment w:val="auto"/>
        <w:outlineLvl w:val="9"/>
        <w:rPr>
          <w:szCs w:val="24"/>
        </w:rPr>
      </w:pPr>
      <w:r>
        <w:rPr>
          <w:szCs w:val="24"/>
        </w:rPr>
        <w:t xml:space="preserve">       - </w:t>
      </w:r>
      <w:r w:rsidR="00570FCC" w:rsidRPr="00F45485">
        <w:rPr>
          <w:szCs w:val="24"/>
        </w:rPr>
        <w:t>den uskutečnění plnění,</w:t>
      </w:r>
    </w:p>
    <w:p w:rsidR="00570FCC" w:rsidRPr="00F45485" w:rsidRDefault="000B4079" w:rsidP="000B4079">
      <w:pPr>
        <w:pStyle w:val="Zkladntext"/>
        <w:widowControl w:val="0"/>
        <w:suppressAutoHyphens/>
        <w:spacing w:line="240" w:lineRule="auto"/>
        <w:ind w:leftChars="0" w:left="0" w:firstLineChars="0" w:firstLine="0"/>
        <w:jc w:val="both"/>
        <w:textDirection w:val="lrTb"/>
        <w:textAlignment w:val="auto"/>
        <w:outlineLvl w:val="9"/>
        <w:rPr>
          <w:szCs w:val="24"/>
        </w:rPr>
      </w:pPr>
      <w:r>
        <w:rPr>
          <w:szCs w:val="24"/>
        </w:rPr>
        <w:t xml:space="preserve">       - </w:t>
      </w:r>
      <w:r w:rsidR="00570FCC" w:rsidRPr="00F45485">
        <w:rPr>
          <w:szCs w:val="24"/>
        </w:rPr>
        <w:t>označení této smlouvy včetně uvedení jejího evidenčního čísla,</w:t>
      </w:r>
    </w:p>
    <w:p w:rsidR="00570FCC" w:rsidRPr="00F45485" w:rsidRDefault="000B4079" w:rsidP="000B4079">
      <w:pPr>
        <w:pStyle w:val="Zkladntext"/>
        <w:widowControl w:val="0"/>
        <w:suppressAutoHyphens/>
        <w:spacing w:line="240" w:lineRule="auto"/>
        <w:ind w:leftChars="0" w:left="6" w:firstLineChars="0" w:firstLine="0"/>
        <w:jc w:val="both"/>
        <w:textDirection w:val="lrTb"/>
        <w:textAlignment w:val="auto"/>
        <w:outlineLvl w:val="9"/>
        <w:rPr>
          <w:szCs w:val="24"/>
        </w:rPr>
      </w:pPr>
      <w:r>
        <w:rPr>
          <w:szCs w:val="24"/>
        </w:rPr>
        <w:t xml:space="preserve">       - </w:t>
      </w:r>
      <w:r w:rsidR="00570FCC" w:rsidRPr="00F45485">
        <w:rPr>
          <w:szCs w:val="24"/>
        </w:rPr>
        <w:t>lhůtu splatnosti v souladu s  předchozím odstavcem,</w:t>
      </w:r>
    </w:p>
    <w:p w:rsidR="00570FCC" w:rsidRPr="00F45485" w:rsidRDefault="000B4079" w:rsidP="000B4079">
      <w:pPr>
        <w:pStyle w:val="Zkladntext"/>
        <w:widowControl w:val="0"/>
        <w:suppressAutoHyphens/>
        <w:spacing w:line="240" w:lineRule="auto"/>
        <w:ind w:leftChars="0" w:left="6" w:firstLineChars="0" w:firstLine="0"/>
        <w:jc w:val="both"/>
        <w:textDirection w:val="lrTb"/>
        <w:textAlignment w:val="auto"/>
        <w:outlineLvl w:val="9"/>
        <w:rPr>
          <w:szCs w:val="24"/>
        </w:rPr>
      </w:pPr>
      <w:r>
        <w:rPr>
          <w:szCs w:val="24"/>
        </w:rPr>
        <w:t xml:space="preserve">       - </w:t>
      </w:r>
      <w:r w:rsidR="00570FCC" w:rsidRPr="00F45485">
        <w:rPr>
          <w:szCs w:val="24"/>
        </w:rPr>
        <w:t>označení banky a číslo účtu, na který má být cena poukázána.</w:t>
      </w:r>
    </w:p>
    <w:p w:rsidR="00AE0097" w:rsidRDefault="00570FCC" w:rsidP="00570FCC">
      <w:pPr>
        <w:pStyle w:val="AJAKO1"/>
        <w:widowControl w:val="0"/>
        <w:numPr>
          <w:ilvl w:val="0"/>
          <w:numId w:val="13"/>
        </w:numPr>
        <w:suppressAutoHyphens/>
        <w:spacing w:before="0" w:after="0" w:line="240" w:lineRule="auto"/>
        <w:ind w:leftChars="0" w:left="0" w:firstLineChars="0" w:hanging="2"/>
        <w:textDirection w:val="lrTb"/>
        <w:outlineLvl w:val="9"/>
        <w:rPr>
          <w:sz w:val="24"/>
          <w:szCs w:val="24"/>
        </w:rPr>
      </w:pPr>
      <w:r w:rsidRPr="00F45485">
        <w:rPr>
          <w:sz w:val="24"/>
          <w:szCs w:val="24"/>
        </w:rPr>
        <w:t xml:space="preserve">Kromě náležitostí uvedených v předchozím odstavci musí faktura (daňový doklad) obsahovat </w:t>
      </w:r>
    </w:p>
    <w:p w:rsidR="00570FCC" w:rsidRPr="00F45485" w:rsidRDefault="00AE0097" w:rsidP="00AE0097">
      <w:pPr>
        <w:pStyle w:val="AJAKO1"/>
        <w:widowControl w:val="0"/>
        <w:suppressAutoHyphens/>
        <w:spacing w:before="0" w:after="0" w:line="240" w:lineRule="auto"/>
        <w:ind w:leftChars="0" w:left="0" w:firstLineChars="0" w:firstLine="0"/>
        <w:textDirection w:val="lrTb"/>
        <w:outlineLvl w:val="9"/>
        <w:rPr>
          <w:sz w:val="24"/>
          <w:szCs w:val="24"/>
        </w:rPr>
      </w:pPr>
      <w:r>
        <w:rPr>
          <w:sz w:val="24"/>
          <w:szCs w:val="24"/>
        </w:rPr>
        <w:t xml:space="preserve">       </w:t>
      </w:r>
      <w:r w:rsidR="00570FCC" w:rsidRPr="00F45485">
        <w:rPr>
          <w:sz w:val="24"/>
          <w:szCs w:val="24"/>
        </w:rPr>
        <w:t>náležitosti dle příslušných právních předpisů.</w:t>
      </w:r>
    </w:p>
    <w:p w:rsidR="00AE0097" w:rsidRDefault="00570FCC" w:rsidP="00570FCC">
      <w:pPr>
        <w:pStyle w:val="AJAKO1"/>
        <w:widowControl w:val="0"/>
        <w:numPr>
          <w:ilvl w:val="0"/>
          <w:numId w:val="13"/>
        </w:numPr>
        <w:suppressAutoHyphens/>
        <w:spacing w:before="0" w:after="0" w:line="240" w:lineRule="auto"/>
        <w:ind w:leftChars="0" w:left="0" w:firstLineChars="0" w:hanging="2"/>
        <w:textDirection w:val="lrTb"/>
        <w:outlineLvl w:val="9"/>
        <w:rPr>
          <w:sz w:val="24"/>
          <w:szCs w:val="24"/>
        </w:rPr>
      </w:pPr>
      <w:r w:rsidRPr="00F45485">
        <w:rPr>
          <w:sz w:val="24"/>
          <w:szCs w:val="24"/>
        </w:rPr>
        <w:t xml:space="preserve">Jestliže faktura (daňový doklad) nebude obsahovat dohodnuté náležitosti, nebo náležitosti dle </w:t>
      </w:r>
    </w:p>
    <w:p w:rsidR="00AE0097" w:rsidRDefault="00AE0097" w:rsidP="00AE0097">
      <w:pPr>
        <w:pStyle w:val="AJAKO1"/>
        <w:widowControl w:val="0"/>
        <w:suppressAutoHyphens/>
        <w:spacing w:before="0" w:after="0" w:line="240" w:lineRule="auto"/>
        <w:ind w:leftChars="0" w:left="0" w:firstLineChars="0" w:firstLine="0"/>
        <w:textDirection w:val="lrTb"/>
        <w:outlineLvl w:val="9"/>
        <w:rPr>
          <w:sz w:val="24"/>
          <w:szCs w:val="24"/>
        </w:rPr>
      </w:pPr>
      <w:r>
        <w:rPr>
          <w:sz w:val="24"/>
          <w:szCs w:val="24"/>
        </w:rPr>
        <w:t xml:space="preserve">       </w:t>
      </w:r>
      <w:r w:rsidR="00570FCC" w:rsidRPr="00F45485">
        <w:rPr>
          <w:sz w:val="24"/>
          <w:szCs w:val="24"/>
        </w:rPr>
        <w:t xml:space="preserve">příslušných právních předpisů, nebo bude mít jiné vady, je objednatel oprávněn ji vrátit zhotoviteli </w:t>
      </w:r>
      <w:r>
        <w:rPr>
          <w:sz w:val="24"/>
          <w:szCs w:val="24"/>
        </w:rPr>
        <w:t xml:space="preserve"> </w:t>
      </w:r>
    </w:p>
    <w:p w:rsidR="00AE0097" w:rsidRDefault="00AE0097" w:rsidP="00AE0097">
      <w:pPr>
        <w:pStyle w:val="AJAKO1"/>
        <w:widowControl w:val="0"/>
        <w:suppressAutoHyphens/>
        <w:spacing w:before="0" w:after="0" w:line="240" w:lineRule="auto"/>
        <w:ind w:leftChars="0" w:left="0" w:firstLineChars="0" w:firstLine="0"/>
        <w:textDirection w:val="lrTb"/>
        <w:outlineLvl w:val="9"/>
        <w:rPr>
          <w:sz w:val="24"/>
          <w:szCs w:val="24"/>
        </w:rPr>
      </w:pPr>
      <w:r>
        <w:rPr>
          <w:sz w:val="24"/>
          <w:szCs w:val="24"/>
        </w:rPr>
        <w:t xml:space="preserve">       </w:t>
      </w:r>
      <w:r w:rsidR="00570FCC" w:rsidRPr="00F45485">
        <w:rPr>
          <w:sz w:val="24"/>
          <w:szCs w:val="24"/>
        </w:rPr>
        <w:t xml:space="preserve">s uvedením vad. V takovém případě se přeruší lhůta splatnosti a počne běžet znovu ve stejné délce </w:t>
      </w:r>
      <w:r>
        <w:rPr>
          <w:sz w:val="24"/>
          <w:szCs w:val="24"/>
        </w:rPr>
        <w:t xml:space="preserve"> </w:t>
      </w:r>
    </w:p>
    <w:p w:rsidR="00D92BE9" w:rsidRPr="00D92BE9" w:rsidRDefault="00AE0097" w:rsidP="00D92BE9">
      <w:pPr>
        <w:pStyle w:val="AJAKO1"/>
        <w:widowControl w:val="0"/>
        <w:suppressAutoHyphens/>
        <w:spacing w:before="0" w:after="0" w:line="240" w:lineRule="auto"/>
        <w:ind w:leftChars="0" w:left="0" w:firstLineChars="0" w:firstLine="0"/>
        <w:textDirection w:val="lrTb"/>
        <w:outlineLvl w:val="9"/>
        <w:rPr>
          <w:sz w:val="24"/>
          <w:szCs w:val="24"/>
        </w:rPr>
      </w:pPr>
      <w:r>
        <w:rPr>
          <w:sz w:val="24"/>
          <w:szCs w:val="24"/>
        </w:rPr>
        <w:t xml:space="preserve">       </w:t>
      </w:r>
      <w:r w:rsidR="00570FCC" w:rsidRPr="00F45485">
        <w:rPr>
          <w:sz w:val="24"/>
          <w:szCs w:val="24"/>
        </w:rPr>
        <w:t xml:space="preserve">vystavením opravené faktury (daňového dokladu). </w:t>
      </w:r>
    </w:p>
    <w:p w:rsidR="00AE0097" w:rsidRDefault="00570FCC" w:rsidP="00570FCC">
      <w:pPr>
        <w:pStyle w:val="AJAKO1"/>
        <w:widowControl w:val="0"/>
        <w:numPr>
          <w:ilvl w:val="0"/>
          <w:numId w:val="13"/>
        </w:numPr>
        <w:suppressAutoHyphens/>
        <w:spacing w:before="0" w:after="0" w:line="240" w:lineRule="auto"/>
        <w:ind w:leftChars="0" w:left="0" w:firstLineChars="0" w:hanging="2"/>
        <w:textDirection w:val="lrTb"/>
        <w:outlineLvl w:val="9"/>
        <w:rPr>
          <w:sz w:val="24"/>
          <w:szCs w:val="24"/>
        </w:rPr>
      </w:pPr>
      <w:r w:rsidRPr="00F45485">
        <w:rPr>
          <w:sz w:val="24"/>
          <w:szCs w:val="24"/>
        </w:rPr>
        <w:t xml:space="preserve">Dohodnutou cenu za dílo uhradí objednatel na základě faktury (daňového dokladu), která obsahuje </w:t>
      </w:r>
    </w:p>
    <w:p w:rsidR="00AE0097" w:rsidRDefault="00AE0097" w:rsidP="00AE0097">
      <w:pPr>
        <w:pStyle w:val="AJAKO1"/>
        <w:widowControl w:val="0"/>
        <w:suppressAutoHyphens/>
        <w:spacing w:before="0" w:after="0" w:line="240" w:lineRule="auto"/>
        <w:ind w:leftChars="0" w:left="0" w:firstLineChars="0" w:firstLine="0"/>
        <w:textDirection w:val="lrTb"/>
        <w:outlineLvl w:val="9"/>
        <w:rPr>
          <w:sz w:val="24"/>
          <w:szCs w:val="24"/>
        </w:rPr>
      </w:pPr>
      <w:r>
        <w:rPr>
          <w:sz w:val="24"/>
          <w:szCs w:val="24"/>
        </w:rPr>
        <w:t xml:space="preserve">       </w:t>
      </w:r>
      <w:r w:rsidR="00570FCC" w:rsidRPr="00F45485">
        <w:rPr>
          <w:sz w:val="24"/>
          <w:szCs w:val="24"/>
        </w:rPr>
        <w:t xml:space="preserve">všechny náležitosti stanovené touto smlouvou a příslušnými právními předpisy, bezhotovostním </w:t>
      </w:r>
    </w:p>
    <w:p w:rsidR="00AE0097" w:rsidRDefault="00AE0097" w:rsidP="00AE0097">
      <w:pPr>
        <w:pStyle w:val="AJAKO1"/>
        <w:widowControl w:val="0"/>
        <w:suppressAutoHyphens/>
        <w:spacing w:before="0" w:after="0" w:line="240" w:lineRule="auto"/>
        <w:ind w:leftChars="0" w:left="0" w:firstLineChars="0" w:firstLine="0"/>
        <w:textDirection w:val="lrTb"/>
        <w:outlineLvl w:val="9"/>
        <w:rPr>
          <w:sz w:val="24"/>
          <w:szCs w:val="24"/>
        </w:rPr>
      </w:pPr>
      <w:r>
        <w:rPr>
          <w:sz w:val="24"/>
          <w:szCs w:val="24"/>
        </w:rPr>
        <w:t xml:space="preserve">       </w:t>
      </w:r>
      <w:r w:rsidR="00570FCC" w:rsidRPr="00F45485">
        <w:rPr>
          <w:sz w:val="24"/>
          <w:szCs w:val="24"/>
        </w:rPr>
        <w:t xml:space="preserve">převodem na účet zhotovitele uvedený v této smlouvě nebo na účet, který zhotovitel objednateli </w:t>
      </w:r>
      <w:r>
        <w:rPr>
          <w:sz w:val="24"/>
          <w:szCs w:val="24"/>
        </w:rPr>
        <w:t xml:space="preserve"> </w:t>
      </w:r>
    </w:p>
    <w:p w:rsidR="00570FCC" w:rsidRDefault="00AE0097" w:rsidP="00AE0097">
      <w:pPr>
        <w:pStyle w:val="AJAKO1"/>
        <w:widowControl w:val="0"/>
        <w:suppressAutoHyphens/>
        <w:spacing w:before="0" w:after="0" w:line="240" w:lineRule="auto"/>
        <w:ind w:leftChars="0" w:left="0" w:firstLineChars="0" w:firstLine="0"/>
        <w:textDirection w:val="lrTb"/>
        <w:outlineLvl w:val="9"/>
        <w:rPr>
          <w:sz w:val="24"/>
          <w:szCs w:val="24"/>
        </w:rPr>
      </w:pPr>
      <w:r>
        <w:rPr>
          <w:sz w:val="24"/>
          <w:szCs w:val="24"/>
        </w:rPr>
        <w:t xml:space="preserve">       </w:t>
      </w:r>
      <w:r w:rsidR="00570FCC" w:rsidRPr="00F45485">
        <w:rPr>
          <w:sz w:val="24"/>
          <w:szCs w:val="24"/>
        </w:rPr>
        <w:t>písemně sdělí po uzavření této smlouvy.</w:t>
      </w:r>
    </w:p>
    <w:p w:rsidR="00D92BE9" w:rsidRPr="00F45485" w:rsidRDefault="006733D7" w:rsidP="00D92BE9">
      <w:pPr>
        <w:keepNext/>
        <w:pBdr>
          <w:top w:val="nil"/>
          <w:left w:val="nil"/>
          <w:bottom w:val="nil"/>
          <w:right w:val="nil"/>
          <w:between w:val="nil"/>
        </w:pBdr>
        <w:shd w:val="clear" w:color="auto" w:fill="FFFFFF"/>
        <w:spacing w:line="240" w:lineRule="auto"/>
        <w:ind w:left="0" w:hanging="2"/>
        <w:rPr>
          <w:rFonts w:eastAsia="Georgia"/>
          <w:color w:val="000000"/>
          <w:sz w:val="24"/>
          <w:szCs w:val="24"/>
        </w:rPr>
      </w:pPr>
      <w:r>
        <w:rPr>
          <w:rFonts w:eastAsia="Georgia"/>
          <w:color w:val="000000"/>
          <w:sz w:val="24"/>
          <w:szCs w:val="24"/>
        </w:rPr>
        <w:t>12</w:t>
      </w:r>
      <w:r w:rsidR="00D92BE9">
        <w:rPr>
          <w:rFonts w:eastAsia="Georgia"/>
          <w:color w:val="000000"/>
          <w:sz w:val="24"/>
          <w:szCs w:val="24"/>
        </w:rPr>
        <w:t xml:space="preserve">.  </w:t>
      </w:r>
      <w:r w:rsidR="00D92BE9" w:rsidRPr="00F45485">
        <w:rPr>
          <w:rFonts w:eastAsia="Georgia"/>
          <w:color w:val="000000"/>
          <w:sz w:val="24"/>
          <w:szCs w:val="24"/>
        </w:rPr>
        <w:t>Další platební podmínky jsou upraveny ve</w:t>
      </w:r>
      <w:r w:rsidR="00D92BE9">
        <w:rPr>
          <w:rFonts w:eastAsia="Georgia"/>
          <w:color w:val="000000"/>
          <w:sz w:val="24"/>
          <w:szCs w:val="24"/>
        </w:rPr>
        <w:t xml:space="preserve"> všeobecných obchodních podmínkách, dále jen</w:t>
      </w:r>
      <w:r w:rsidR="00D92BE9" w:rsidRPr="00F45485">
        <w:rPr>
          <w:rFonts w:eastAsia="Georgia"/>
          <w:color w:val="000000"/>
          <w:sz w:val="24"/>
          <w:szCs w:val="24"/>
        </w:rPr>
        <w:t xml:space="preserve"> VOP.</w:t>
      </w:r>
    </w:p>
    <w:p w:rsidR="00066D00" w:rsidRPr="00F45485" w:rsidRDefault="00066D00" w:rsidP="00D92BE9">
      <w:pPr>
        <w:widowControl w:val="0"/>
        <w:pBdr>
          <w:top w:val="nil"/>
          <w:left w:val="nil"/>
          <w:bottom w:val="nil"/>
          <w:right w:val="nil"/>
          <w:between w:val="nil"/>
        </w:pBdr>
        <w:spacing w:line="240" w:lineRule="auto"/>
        <w:ind w:leftChars="0" w:left="0" w:firstLineChars="0" w:firstLine="0"/>
        <w:rPr>
          <w:color w:val="000000"/>
          <w:sz w:val="24"/>
          <w:szCs w:val="24"/>
        </w:rPr>
      </w:pPr>
    </w:p>
    <w:p w:rsidR="00D5395E" w:rsidRDefault="00D92BE9" w:rsidP="001F4D41">
      <w:pPr>
        <w:widowControl w:val="0"/>
        <w:pBdr>
          <w:top w:val="nil"/>
          <w:left w:val="nil"/>
          <w:bottom w:val="nil"/>
          <w:right w:val="nil"/>
          <w:between w:val="nil"/>
        </w:pBdr>
        <w:spacing w:line="240" w:lineRule="auto"/>
        <w:ind w:left="0" w:hanging="2"/>
        <w:jc w:val="center"/>
        <w:rPr>
          <w:b/>
          <w:color w:val="000000"/>
          <w:sz w:val="24"/>
          <w:szCs w:val="24"/>
          <w:u w:val="single"/>
        </w:rPr>
      </w:pPr>
      <w:r>
        <w:rPr>
          <w:b/>
          <w:color w:val="000000"/>
          <w:sz w:val="24"/>
          <w:szCs w:val="24"/>
        </w:rPr>
        <w:t>Článek V</w:t>
      </w:r>
      <w:r w:rsidR="00EA0DBE" w:rsidRPr="00F45485">
        <w:rPr>
          <w:b/>
          <w:color w:val="000000"/>
          <w:sz w:val="24"/>
          <w:szCs w:val="24"/>
        </w:rPr>
        <w:t>.</w:t>
      </w:r>
      <w:r w:rsidR="00EA0DBE" w:rsidRPr="00F45485">
        <w:rPr>
          <w:b/>
          <w:color w:val="000000"/>
          <w:sz w:val="24"/>
          <w:szCs w:val="24"/>
        </w:rPr>
        <w:br/>
      </w:r>
      <w:r w:rsidR="00EA0DBE" w:rsidRPr="00F45485">
        <w:rPr>
          <w:b/>
          <w:color w:val="000000"/>
          <w:sz w:val="24"/>
          <w:szCs w:val="24"/>
          <w:u w:val="single"/>
        </w:rPr>
        <w:t>Harmonogram realizace</w:t>
      </w:r>
      <w:r>
        <w:rPr>
          <w:b/>
          <w:color w:val="000000"/>
          <w:sz w:val="24"/>
          <w:szCs w:val="24"/>
          <w:u w:val="single"/>
        </w:rPr>
        <w:t xml:space="preserve"> díla</w:t>
      </w:r>
    </w:p>
    <w:p w:rsidR="00D92BE9" w:rsidRDefault="00D92BE9" w:rsidP="001F4D41">
      <w:pPr>
        <w:widowControl w:val="0"/>
        <w:pBdr>
          <w:top w:val="nil"/>
          <w:left w:val="nil"/>
          <w:bottom w:val="nil"/>
          <w:right w:val="nil"/>
          <w:between w:val="nil"/>
        </w:pBdr>
        <w:spacing w:line="240" w:lineRule="auto"/>
        <w:ind w:left="0" w:hanging="2"/>
        <w:jc w:val="center"/>
        <w:rPr>
          <w:b/>
          <w:color w:val="000000"/>
          <w:sz w:val="24"/>
          <w:szCs w:val="24"/>
          <w:u w:val="single"/>
        </w:rPr>
      </w:pPr>
    </w:p>
    <w:p w:rsidR="00D92BE9" w:rsidRPr="00D92BE9" w:rsidRDefault="00D92BE9" w:rsidP="00D92BE9">
      <w:pPr>
        <w:widowControl w:val="0"/>
        <w:pBdr>
          <w:top w:val="nil"/>
          <w:left w:val="nil"/>
          <w:bottom w:val="nil"/>
          <w:right w:val="nil"/>
          <w:between w:val="nil"/>
        </w:pBdr>
        <w:spacing w:line="240" w:lineRule="auto"/>
        <w:ind w:leftChars="0" w:left="0" w:firstLineChars="0" w:firstLine="0"/>
        <w:rPr>
          <w:color w:val="000000"/>
          <w:sz w:val="24"/>
          <w:szCs w:val="24"/>
        </w:rPr>
      </w:pPr>
      <w:r>
        <w:rPr>
          <w:rFonts w:eastAsia="Georgia"/>
          <w:color w:val="000000"/>
          <w:sz w:val="24"/>
          <w:szCs w:val="24"/>
        </w:rPr>
        <w:t xml:space="preserve">            </w:t>
      </w:r>
      <w:r w:rsidRPr="00F45485">
        <w:rPr>
          <w:rFonts w:eastAsia="Georgia"/>
          <w:color w:val="000000"/>
          <w:sz w:val="24"/>
          <w:szCs w:val="24"/>
        </w:rPr>
        <w:t>Smluvní strany dohodly následující harmonogram prací.</w:t>
      </w:r>
    </w:p>
    <w:tbl>
      <w:tblPr>
        <w:tblStyle w:val="1"/>
        <w:tblpPr w:leftFromText="141" w:rightFromText="141" w:vertAnchor="text" w:horzAnchor="margin" w:tblpXSpec="center" w:tblpY="345"/>
        <w:tblW w:w="81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5"/>
        <w:gridCol w:w="2145"/>
        <w:gridCol w:w="2580"/>
      </w:tblGrid>
      <w:tr w:rsidR="00D92BE9" w:rsidRPr="00F45485" w:rsidTr="00D92BE9">
        <w:tc>
          <w:tcPr>
            <w:tcW w:w="3465" w:type="dxa"/>
            <w:shd w:val="clear" w:color="auto" w:fill="D9D9D9"/>
          </w:tcPr>
          <w:p w:rsidR="00D92BE9" w:rsidRPr="00F45485" w:rsidRDefault="00D92BE9" w:rsidP="00D92BE9">
            <w:pPr>
              <w:keepNext/>
              <w:pBdr>
                <w:top w:val="nil"/>
                <w:left w:val="nil"/>
                <w:bottom w:val="nil"/>
                <w:right w:val="nil"/>
                <w:between w:val="nil"/>
              </w:pBdr>
              <w:spacing w:line="240" w:lineRule="auto"/>
              <w:ind w:left="0" w:hanging="2"/>
              <w:textDirection w:val="lrTb"/>
              <w:rPr>
                <w:rFonts w:eastAsia="Georgia"/>
                <w:color w:val="000000"/>
                <w:sz w:val="24"/>
                <w:szCs w:val="24"/>
              </w:rPr>
            </w:pPr>
            <w:r w:rsidRPr="00F45485">
              <w:rPr>
                <w:rFonts w:eastAsia="Georgia"/>
                <w:i/>
                <w:color w:val="000000"/>
                <w:sz w:val="24"/>
                <w:szCs w:val="24"/>
              </w:rPr>
              <w:t>Činnost</w:t>
            </w:r>
          </w:p>
        </w:tc>
        <w:tc>
          <w:tcPr>
            <w:tcW w:w="2145" w:type="dxa"/>
            <w:shd w:val="clear" w:color="auto" w:fill="D9D9D9"/>
          </w:tcPr>
          <w:p w:rsidR="00D92BE9" w:rsidRPr="00F45485" w:rsidRDefault="00D92BE9" w:rsidP="00D92BE9">
            <w:pPr>
              <w:keepNext/>
              <w:pBdr>
                <w:top w:val="nil"/>
                <w:left w:val="nil"/>
                <w:bottom w:val="nil"/>
                <w:right w:val="nil"/>
                <w:between w:val="nil"/>
              </w:pBdr>
              <w:spacing w:line="240" w:lineRule="auto"/>
              <w:ind w:left="0" w:hanging="2"/>
              <w:textDirection w:val="lrTb"/>
              <w:rPr>
                <w:rFonts w:eastAsia="Georgia"/>
                <w:color w:val="000000"/>
                <w:sz w:val="24"/>
                <w:szCs w:val="24"/>
              </w:rPr>
            </w:pPr>
            <w:r w:rsidRPr="00F45485">
              <w:rPr>
                <w:rFonts w:eastAsia="Georgia"/>
                <w:i/>
                <w:color w:val="000000"/>
                <w:sz w:val="24"/>
                <w:szCs w:val="24"/>
              </w:rPr>
              <w:t>Termín realizace</w:t>
            </w:r>
          </w:p>
        </w:tc>
        <w:tc>
          <w:tcPr>
            <w:tcW w:w="2580" w:type="dxa"/>
            <w:shd w:val="clear" w:color="auto" w:fill="D9D9D9"/>
          </w:tcPr>
          <w:p w:rsidR="00D92BE9" w:rsidRPr="00F45485" w:rsidRDefault="00D92BE9" w:rsidP="00D92BE9">
            <w:pPr>
              <w:keepNext/>
              <w:pBdr>
                <w:top w:val="nil"/>
                <w:left w:val="nil"/>
                <w:bottom w:val="nil"/>
                <w:right w:val="nil"/>
                <w:between w:val="nil"/>
              </w:pBdr>
              <w:spacing w:line="240" w:lineRule="auto"/>
              <w:ind w:left="0" w:hanging="2"/>
              <w:textDirection w:val="lrTb"/>
              <w:rPr>
                <w:rFonts w:eastAsia="Georgia"/>
                <w:color w:val="000000"/>
                <w:sz w:val="24"/>
                <w:szCs w:val="24"/>
              </w:rPr>
            </w:pPr>
            <w:r w:rsidRPr="00F45485">
              <w:rPr>
                <w:rFonts w:eastAsia="Georgia"/>
                <w:i/>
                <w:color w:val="000000"/>
                <w:sz w:val="24"/>
                <w:szCs w:val="24"/>
              </w:rPr>
              <w:t>Poznámky</w:t>
            </w:r>
          </w:p>
        </w:tc>
      </w:tr>
      <w:tr w:rsidR="00D92BE9" w:rsidRPr="00F45485" w:rsidTr="00D92BE9">
        <w:tc>
          <w:tcPr>
            <w:tcW w:w="3465" w:type="dxa"/>
          </w:tcPr>
          <w:p w:rsidR="00D92BE9" w:rsidRPr="00F45485" w:rsidRDefault="00D92BE9" w:rsidP="00D92BE9">
            <w:pPr>
              <w:keepNext/>
              <w:pBdr>
                <w:top w:val="nil"/>
                <w:left w:val="nil"/>
                <w:bottom w:val="nil"/>
                <w:right w:val="nil"/>
                <w:between w:val="nil"/>
              </w:pBdr>
              <w:spacing w:line="240" w:lineRule="auto"/>
              <w:ind w:left="0" w:hanging="2"/>
              <w:textDirection w:val="lrTb"/>
              <w:rPr>
                <w:rFonts w:eastAsia="Georgia"/>
                <w:color w:val="000000"/>
                <w:sz w:val="24"/>
                <w:szCs w:val="24"/>
              </w:rPr>
            </w:pPr>
            <w:r w:rsidRPr="00F45485">
              <w:rPr>
                <w:rFonts w:eastAsia="Georgia"/>
                <w:color w:val="000000"/>
                <w:sz w:val="24"/>
                <w:szCs w:val="24"/>
              </w:rPr>
              <w:t>Poskytnutí údajů pro instalaci a přípravu VM Tritius do virtualizačního prostředí</w:t>
            </w:r>
          </w:p>
        </w:tc>
        <w:tc>
          <w:tcPr>
            <w:tcW w:w="2145" w:type="dxa"/>
          </w:tcPr>
          <w:p w:rsidR="00D92BE9" w:rsidRPr="00F45485" w:rsidRDefault="00D92BE9" w:rsidP="00D92BE9">
            <w:pPr>
              <w:keepNext/>
              <w:pBdr>
                <w:top w:val="nil"/>
                <w:left w:val="nil"/>
                <w:bottom w:val="nil"/>
                <w:right w:val="nil"/>
                <w:between w:val="nil"/>
              </w:pBdr>
              <w:spacing w:line="240" w:lineRule="auto"/>
              <w:ind w:left="0" w:hanging="2"/>
              <w:textDirection w:val="lrTb"/>
              <w:rPr>
                <w:rFonts w:eastAsia="Georgia"/>
                <w:color w:val="000000"/>
                <w:sz w:val="24"/>
                <w:szCs w:val="24"/>
              </w:rPr>
            </w:pPr>
            <w:r w:rsidRPr="00F45485">
              <w:rPr>
                <w:rFonts w:eastAsia="Georgia"/>
                <w:color w:val="000000"/>
                <w:sz w:val="24"/>
                <w:szCs w:val="24"/>
              </w:rPr>
              <w:t>Max. 20 dnů ode poskytnutí údajů</w:t>
            </w:r>
          </w:p>
        </w:tc>
        <w:tc>
          <w:tcPr>
            <w:tcW w:w="2580" w:type="dxa"/>
          </w:tcPr>
          <w:p w:rsidR="00D92BE9" w:rsidRPr="00F45485" w:rsidRDefault="00D92BE9" w:rsidP="00D92BE9">
            <w:pPr>
              <w:keepNext/>
              <w:pBdr>
                <w:top w:val="nil"/>
                <w:left w:val="nil"/>
                <w:bottom w:val="nil"/>
                <w:right w:val="nil"/>
                <w:between w:val="nil"/>
              </w:pBdr>
              <w:spacing w:line="240" w:lineRule="auto"/>
              <w:ind w:left="0" w:hanging="2"/>
              <w:textDirection w:val="lrTb"/>
              <w:rPr>
                <w:rFonts w:eastAsia="Georgia"/>
                <w:color w:val="000000"/>
                <w:sz w:val="24"/>
                <w:szCs w:val="24"/>
              </w:rPr>
            </w:pPr>
            <w:r>
              <w:rPr>
                <w:rFonts w:eastAsia="Georgia"/>
                <w:color w:val="000000"/>
                <w:sz w:val="24"/>
                <w:szCs w:val="24"/>
              </w:rPr>
              <w:t>Zajišťuje objednatel</w:t>
            </w:r>
          </w:p>
        </w:tc>
      </w:tr>
      <w:tr w:rsidR="00D92BE9" w:rsidRPr="00F45485" w:rsidTr="00D92BE9">
        <w:tc>
          <w:tcPr>
            <w:tcW w:w="3465" w:type="dxa"/>
          </w:tcPr>
          <w:p w:rsidR="00D92BE9" w:rsidRPr="00F45485" w:rsidRDefault="00D92BE9" w:rsidP="00D92BE9">
            <w:pPr>
              <w:keepNext/>
              <w:pBdr>
                <w:top w:val="nil"/>
                <w:left w:val="nil"/>
                <w:bottom w:val="nil"/>
                <w:right w:val="nil"/>
                <w:between w:val="nil"/>
              </w:pBdr>
              <w:spacing w:line="240" w:lineRule="auto"/>
              <w:ind w:left="0" w:hanging="2"/>
              <w:textDirection w:val="lrTb"/>
              <w:rPr>
                <w:rFonts w:eastAsia="Georgia"/>
                <w:color w:val="000000"/>
                <w:sz w:val="24"/>
                <w:szCs w:val="24"/>
              </w:rPr>
            </w:pPr>
            <w:r w:rsidRPr="00F45485">
              <w:rPr>
                <w:rFonts w:eastAsia="Georgia"/>
                <w:color w:val="000000"/>
                <w:sz w:val="24"/>
                <w:szCs w:val="24"/>
              </w:rPr>
              <w:t>Příprava implementace systému (instalace, konfigurace a případně  testovací převod)</w:t>
            </w:r>
          </w:p>
        </w:tc>
        <w:tc>
          <w:tcPr>
            <w:tcW w:w="2145" w:type="dxa"/>
          </w:tcPr>
          <w:p w:rsidR="00D92BE9" w:rsidRPr="00F45485" w:rsidRDefault="00D92BE9" w:rsidP="00D92BE9">
            <w:pPr>
              <w:keepNext/>
              <w:pBdr>
                <w:top w:val="nil"/>
                <w:left w:val="nil"/>
                <w:bottom w:val="nil"/>
                <w:right w:val="nil"/>
                <w:between w:val="nil"/>
              </w:pBdr>
              <w:spacing w:line="240" w:lineRule="auto"/>
              <w:ind w:left="0" w:hanging="2"/>
              <w:textDirection w:val="lrTb"/>
              <w:rPr>
                <w:rFonts w:eastAsia="Georgia"/>
                <w:color w:val="000000"/>
                <w:sz w:val="24"/>
                <w:szCs w:val="24"/>
              </w:rPr>
            </w:pPr>
            <w:r w:rsidRPr="00F45485">
              <w:rPr>
                <w:rFonts w:eastAsia="Georgia"/>
                <w:color w:val="000000"/>
                <w:sz w:val="24"/>
                <w:szCs w:val="24"/>
              </w:rPr>
              <w:t>Max. 30 dnů od zprovoznění VM Tritius na serveru</w:t>
            </w:r>
          </w:p>
        </w:tc>
        <w:tc>
          <w:tcPr>
            <w:tcW w:w="2580" w:type="dxa"/>
          </w:tcPr>
          <w:p w:rsidR="00D92BE9" w:rsidRPr="00F45485" w:rsidRDefault="00D92BE9" w:rsidP="00D92BE9">
            <w:pPr>
              <w:keepNext/>
              <w:pBdr>
                <w:top w:val="nil"/>
                <w:left w:val="nil"/>
                <w:bottom w:val="nil"/>
                <w:right w:val="nil"/>
                <w:between w:val="nil"/>
              </w:pBdr>
              <w:spacing w:line="240" w:lineRule="auto"/>
              <w:ind w:left="0" w:hanging="2"/>
              <w:textDirection w:val="lrTb"/>
              <w:rPr>
                <w:rFonts w:eastAsia="Georgia"/>
                <w:color w:val="000000"/>
                <w:sz w:val="24"/>
                <w:szCs w:val="24"/>
              </w:rPr>
            </w:pPr>
            <w:r w:rsidRPr="00F45485">
              <w:rPr>
                <w:rFonts w:eastAsia="Georgia"/>
                <w:color w:val="000000"/>
                <w:sz w:val="24"/>
                <w:szCs w:val="24"/>
              </w:rPr>
              <w:t>Závisí na součinnosti objednatele resp. správce serveru</w:t>
            </w:r>
          </w:p>
        </w:tc>
      </w:tr>
      <w:tr w:rsidR="00D92BE9" w:rsidRPr="00F45485" w:rsidTr="00D92BE9">
        <w:tc>
          <w:tcPr>
            <w:tcW w:w="3465" w:type="dxa"/>
          </w:tcPr>
          <w:p w:rsidR="00D92BE9" w:rsidRPr="00F45485" w:rsidRDefault="00D92BE9" w:rsidP="00D92BE9">
            <w:pPr>
              <w:keepNext/>
              <w:pBdr>
                <w:top w:val="nil"/>
                <w:left w:val="nil"/>
                <w:bottom w:val="nil"/>
                <w:right w:val="nil"/>
                <w:between w:val="nil"/>
              </w:pBdr>
              <w:spacing w:line="240" w:lineRule="auto"/>
              <w:ind w:left="0" w:hanging="2"/>
              <w:textDirection w:val="lrTb"/>
              <w:rPr>
                <w:rFonts w:eastAsia="Georgia"/>
                <w:color w:val="000000"/>
                <w:sz w:val="24"/>
                <w:szCs w:val="24"/>
              </w:rPr>
            </w:pPr>
            <w:r w:rsidRPr="00F45485">
              <w:rPr>
                <w:rFonts w:eastAsia="Georgia"/>
                <w:color w:val="000000"/>
                <w:sz w:val="24"/>
                <w:szCs w:val="24"/>
              </w:rPr>
              <w:lastRenderedPageBreak/>
              <w:t>Školení uživatelů</w:t>
            </w:r>
          </w:p>
        </w:tc>
        <w:tc>
          <w:tcPr>
            <w:tcW w:w="2145" w:type="dxa"/>
          </w:tcPr>
          <w:p w:rsidR="00D92BE9" w:rsidRPr="00F45485" w:rsidRDefault="00D92BE9" w:rsidP="00D92BE9">
            <w:pPr>
              <w:keepNext/>
              <w:pBdr>
                <w:top w:val="nil"/>
                <w:left w:val="nil"/>
                <w:bottom w:val="nil"/>
                <w:right w:val="nil"/>
                <w:between w:val="nil"/>
              </w:pBdr>
              <w:spacing w:line="240" w:lineRule="auto"/>
              <w:ind w:left="0" w:hanging="2"/>
              <w:textDirection w:val="lrTb"/>
              <w:rPr>
                <w:rFonts w:eastAsia="Georgia"/>
                <w:color w:val="000000"/>
                <w:sz w:val="24"/>
                <w:szCs w:val="24"/>
              </w:rPr>
            </w:pPr>
            <w:r w:rsidRPr="00F45485">
              <w:rPr>
                <w:rFonts w:eastAsia="Georgia"/>
                <w:color w:val="000000"/>
                <w:sz w:val="24"/>
                <w:szCs w:val="24"/>
              </w:rPr>
              <w:t>Max. 40 dnů od zprovoznění VM Tritius na serveru</w:t>
            </w:r>
          </w:p>
        </w:tc>
        <w:tc>
          <w:tcPr>
            <w:tcW w:w="2580" w:type="dxa"/>
          </w:tcPr>
          <w:p w:rsidR="00D92BE9" w:rsidRPr="00F45485" w:rsidRDefault="00D92BE9" w:rsidP="00D92BE9">
            <w:pPr>
              <w:keepNext/>
              <w:pBdr>
                <w:top w:val="nil"/>
                <w:left w:val="nil"/>
                <w:bottom w:val="nil"/>
                <w:right w:val="nil"/>
                <w:between w:val="nil"/>
              </w:pBdr>
              <w:spacing w:line="240" w:lineRule="auto"/>
              <w:ind w:left="0" w:hanging="2"/>
              <w:textDirection w:val="lrTb"/>
              <w:rPr>
                <w:rFonts w:eastAsia="Georgia"/>
                <w:color w:val="000000"/>
                <w:sz w:val="24"/>
                <w:szCs w:val="24"/>
              </w:rPr>
            </w:pPr>
            <w:r>
              <w:rPr>
                <w:rFonts w:eastAsia="Georgia"/>
                <w:color w:val="000000"/>
                <w:sz w:val="24"/>
                <w:szCs w:val="24"/>
              </w:rPr>
              <w:t>V</w:t>
            </w:r>
            <w:r w:rsidRPr="00F45485">
              <w:rPr>
                <w:rFonts w:eastAsia="Georgia"/>
                <w:color w:val="000000"/>
                <w:sz w:val="24"/>
                <w:szCs w:val="24"/>
              </w:rPr>
              <w:t xml:space="preserve"> sídle objednatele</w:t>
            </w:r>
          </w:p>
        </w:tc>
      </w:tr>
      <w:tr w:rsidR="00D92BE9" w:rsidRPr="00F45485" w:rsidTr="00D92BE9">
        <w:tc>
          <w:tcPr>
            <w:tcW w:w="3465" w:type="dxa"/>
          </w:tcPr>
          <w:p w:rsidR="00D92BE9" w:rsidRPr="00F45485" w:rsidRDefault="00D92BE9" w:rsidP="00D92BE9">
            <w:pPr>
              <w:keepNext/>
              <w:pBdr>
                <w:top w:val="nil"/>
                <w:left w:val="nil"/>
                <w:bottom w:val="nil"/>
                <w:right w:val="nil"/>
                <w:between w:val="nil"/>
              </w:pBdr>
              <w:spacing w:line="240" w:lineRule="auto"/>
              <w:ind w:left="0" w:hanging="2"/>
              <w:textDirection w:val="lrTb"/>
              <w:rPr>
                <w:rFonts w:eastAsia="Georgia"/>
                <w:color w:val="000000"/>
                <w:sz w:val="24"/>
                <w:szCs w:val="24"/>
              </w:rPr>
            </w:pPr>
            <w:r w:rsidRPr="00F45485">
              <w:rPr>
                <w:rFonts w:eastAsia="Georgia"/>
                <w:color w:val="000000"/>
                <w:sz w:val="24"/>
                <w:szCs w:val="24"/>
              </w:rPr>
              <w:t>Ostrý provoz všech částí systému</w:t>
            </w:r>
          </w:p>
        </w:tc>
        <w:tc>
          <w:tcPr>
            <w:tcW w:w="2145" w:type="dxa"/>
          </w:tcPr>
          <w:p w:rsidR="00D92BE9" w:rsidRPr="00F45485" w:rsidRDefault="00D92BE9" w:rsidP="00D92BE9">
            <w:pPr>
              <w:keepNext/>
              <w:pBdr>
                <w:top w:val="nil"/>
                <w:left w:val="nil"/>
                <w:bottom w:val="nil"/>
                <w:right w:val="nil"/>
                <w:between w:val="nil"/>
              </w:pBdr>
              <w:spacing w:line="240" w:lineRule="auto"/>
              <w:ind w:left="0" w:hanging="2"/>
              <w:textDirection w:val="lrTb"/>
              <w:rPr>
                <w:rFonts w:eastAsia="Georgia"/>
                <w:color w:val="000000"/>
                <w:sz w:val="24"/>
                <w:szCs w:val="24"/>
              </w:rPr>
            </w:pPr>
            <w:r w:rsidRPr="00F45485">
              <w:rPr>
                <w:rFonts w:eastAsia="Georgia"/>
                <w:color w:val="000000"/>
                <w:sz w:val="24"/>
                <w:szCs w:val="24"/>
              </w:rPr>
              <w:t>Max. 60 dnů od zprovoznění VM Tritius na serveru</w:t>
            </w:r>
          </w:p>
        </w:tc>
        <w:tc>
          <w:tcPr>
            <w:tcW w:w="2580" w:type="dxa"/>
          </w:tcPr>
          <w:p w:rsidR="00D92BE9" w:rsidRPr="00F45485" w:rsidRDefault="00D92BE9" w:rsidP="00D92BE9">
            <w:pPr>
              <w:keepNext/>
              <w:pBdr>
                <w:top w:val="nil"/>
                <w:left w:val="nil"/>
                <w:bottom w:val="nil"/>
                <w:right w:val="nil"/>
                <w:between w:val="nil"/>
              </w:pBdr>
              <w:spacing w:line="240" w:lineRule="auto"/>
              <w:ind w:left="0" w:hanging="2"/>
              <w:textDirection w:val="lrTb"/>
              <w:rPr>
                <w:rFonts w:eastAsia="Georgia"/>
                <w:color w:val="000000"/>
                <w:sz w:val="24"/>
                <w:szCs w:val="24"/>
              </w:rPr>
            </w:pPr>
            <w:r w:rsidRPr="00F45485">
              <w:rPr>
                <w:rFonts w:eastAsia="Georgia"/>
                <w:color w:val="000000"/>
                <w:sz w:val="24"/>
                <w:szCs w:val="24"/>
              </w:rPr>
              <w:t>Termín se stanoví dohodou s</w:t>
            </w:r>
            <w:r>
              <w:rPr>
                <w:rFonts w:eastAsia="Georgia"/>
                <w:color w:val="000000"/>
                <w:sz w:val="24"/>
                <w:szCs w:val="24"/>
              </w:rPr>
              <w:t> </w:t>
            </w:r>
            <w:r w:rsidRPr="00F45485">
              <w:rPr>
                <w:rFonts w:eastAsia="Georgia"/>
                <w:color w:val="000000"/>
                <w:sz w:val="24"/>
                <w:szCs w:val="24"/>
              </w:rPr>
              <w:t>objednatelem</w:t>
            </w:r>
          </w:p>
        </w:tc>
      </w:tr>
    </w:tbl>
    <w:p w:rsidR="00F36525" w:rsidRPr="00F45485" w:rsidRDefault="00F36525">
      <w:pPr>
        <w:keepNext/>
        <w:pBdr>
          <w:top w:val="nil"/>
          <w:left w:val="nil"/>
          <w:bottom w:val="nil"/>
          <w:right w:val="nil"/>
          <w:between w:val="nil"/>
        </w:pBdr>
        <w:shd w:val="clear" w:color="auto" w:fill="FFFFFF"/>
        <w:spacing w:line="240" w:lineRule="auto"/>
        <w:ind w:left="0" w:hanging="2"/>
        <w:rPr>
          <w:rFonts w:eastAsia="Georgia"/>
          <w:color w:val="000000"/>
          <w:sz w:val="24"/>
          <w:szCs w:val="24"/>
        </w:rPr>
      </w:pPr>
    </w:p>
    <w:p w:rsidR="00F36525" w:rsidRPr="00F45485" w:rsidRDefault="00F36525">
      <w:pPr>
        <w:keepNext/>
        <w:pBdr>
          <w:top w:val="nil"/>
          <w:left w:val="nil"/>
          <w:bottom w:val="nil"/>
          <w:right w:val="nil"/>
          <w:between w:val="nil"/>
        </w:pBdr>
        <w:shd w:val="clear" w:color="auto" w:fill="FFFFFF"/>
        <w:spacing w:line="240" w:lineRule="auto"/>
        <w:ind w:left="0" w:hanging="2"/>
        <w:rPr>
          <w:rFonts w:eastAsia="Georgia"/>
          <w:color w:val="000000"/>
          <w:sz w:val="24"/>
          <w:szCs w:val="24"/>
        </w:rPr>
      </w:pPr>
    </w:p>
    <w:p w:rsidR="00D92BE9" w:rsidRDefault="00D92BE9">
      <w:pPr>
        <w:keepNext/>
        <w:pBdr>
          <w:top w:val="nil"/>
          <w:left w:val="nil"/>
          <w:bottom w:val="nil"/>
          <w:right w:val="nil"/>
          <w:between w:val="nil"/>
        </w:pBdr>
        <w:shd w:val="clear" w:color="auto" w:fill="FFFFFF"/>
        <w:spacing w:line="240" w:lineRule="auto"/>
        <w:ind w:left="0" w:hanging="2"/>
        <w:rPr>
          <w:rFonts w:eastAsia="Georgia"/>
          <w:color w:val="000000"/>
          <w:sz w:val="24"/>
          <w:szCs w:val="24"/>
        </w:rPr>
      </w:pPr>
    </w:p>
    <w:p w:rsidR="00D92BE9" w:rsidRDefault="00D92BE9">
      <w:pPr>
        <w:keepNext/>
        <w:pBdr>
          <w:top w:val="nil"/>
          <w:left w:val="nil"/>
          <w:bottom w:val="nil"/>
          <w:right w:val="nil"/>
          <w:between w:val="nil"/>
        </w:pBdr>
        <w:shd w:val="clear" w:color="auto" w:fill="FFFFFF"/>
        <w:spacing w:line="240" w:lineRule="auto"/>
        <w:ind w:left="0" w:hanging="2"/>
        <w:rPr>
          <w:rFonts w:eastAsia="Georgia"/>
          <w:color w:val="000000"/>
          <w:sz w:val="24"/>
          <w:szCs w:val="24"/>
        </w:rPr>
      </w:pPr>
    </w:p>
    <w:p w:rsidR="00D92BE9" w:rsidRDefault="00D92BE9">
      <w:pPr>
        <w:keepNext/>
        <w:pBdr>
          <w:top w:val="nil"/>
          <w:left w:val="nil"/>
          <w:bottom w:val="nil"/>
          <w:right w:val="nil"/>
          <w:between w:val="nil"/>
        </w:pBdr>
        <w:shd w:val="clear" w:color="auto" w:fill="FFFFFF"/>
        <w:spacing w:line="240" w:lineRule="auto"/>
        <w:ind w:left="0" w:hanging="2"/>
        <w:rPr>
          <w:rFonts w:eastAsia="Georgia"/>
          <w:color w:val="000000"/>
          <w:sz w:val="24"/>
          <w:szCs w:val="24"/>
        </w:rPr>
      </w:pPr>
    </w:p>
    <w:p w:rsidR="00D92BE9" w:rsidRDefault="00D92BE9">
      <w:pPr>
        <w:keepNext/>
        <w:pBdr>
          <w:top w:val="nil"/>
          <w:left w:val="nil"/>
          <w:bottom w:val="nil"/>
          <w:right w:val="nil"/>
          <w:between w:val="nil"/>
        </w:pBdr>
        <w:shd w:val="clear" w:color="auto" w:fill="FFFFFF"/>
        <w:spacing w:line="240" w:lineRule="auto"/>
        <w:ind w:left="0" w:hanging="2"/>
        <w:rPr>
          <w:rFonts w:eastAsia="Georgia"/>
          <w:color w:val="000000"/>
          <w:sz w:val="24"/>
          <w:szCs w:val="24"/>
        </w:rPr>
      </w:pPr>
    </w:p>
    <w:p w:rsidR="006733D7" w:rsidRPr="006733D7" w:rsidRDefault="006733D7" w:rsidP="00AD418B">
      <w:pPr>
        <w:keepNext/>
        <w:pBdr>
          <w:top w:val="nil"/>
          <w:left w:val="nil"/>
          <w:bottom w:val="nil"/>
          <w:right w:val="nil"/>
          <w:between w:val="nil"/>
        </w:pBdr>
        <w:shd w:val="clear" w:color="auto" w:fill="FFFFFF"/>
        <w:spacing w:line="240" w:lineRule="auto"/>
        <w:ind w:left="0" w:hanging="2"/>
        <w:rPr>
          <w:rFonts w:eastAsia="Georgia"/>
          <w:color w:val="000000"/>
          <w:sz w:val="24"/>
          <w:szCs w:val="24"/>
        </w:rPr>
      </w:pPr>
    </w:p>
    <w:p w:rsidR="006733D7" w:rsidRPr="006733D7" w:rsidRDefault="006733D7" w:rsidP="006733D7">
      <w:pPr>
        <w:widowControl w:val="0"/>
        <w:suppressAutoHyphens/>
        <w:spacing w:line="240" w:lineRule="auto"/>
        <w:ind w:leftChars="0" w:left="0" w:firstLineChars="0" w:firstLine="0"/>
        <w:jc w:val="both"/>
        <w:textDirection w:val="lrTb"/>
        <w:textAlignment w:val="auto"/>
        <w:outlineLvl w:val="9"/>
        <w:rPr>
          <w:position w:val="0"/>
          <w:sz w:val="24"/>
          <w:szCs w:val="24"/>
        </w:rPr>
      </w:pPr>
      <w:r w:rsidRPr="006733D7">
        <w:rPr>
          <w:position w:val="0"/>
          <w:sz w:val="24"/>
          <w:szCs w:val="24"/>
        </w:rPr>
        <w:t xml:space="preserve">Zhotovitel se zavazuje předat dílo nejpozději </w:t>
      </w:r>
      <w:r w:rsidRPr="006733D7">
        <w:rPr>
          <w:b/>
          <w:position w:val="0"/>
          <w:sz w:val="28"/>
          <w:szCs w:val="28"/>
          <w:u w:val="single"/>
        </w:rPr>
        <w:t>do 30. 11. 2022</w:t>
      </w:r>
      <w:r w:rsidRPr="006733D7">
        <w:rPr>
          <w:position w:val="0"/>
          <w:sz w:val="24"/>
          <w:szCs w:val="24"/>
        </w:rPr>
        <w:t>. Zhotovitel je oprávněn předat dílo kdykoli během dohodnuté lhůty, je však povinen alespoň 2 pracovní dny dopředu vyzvat objednatele k převzetí díla s výjimkou, že čas předání díla připadne na poslední den lhůty.</w:t>
      </w:r>
    </w:p>
    <w:p w:rsidR="006733D7" w:rsidRDefault="006733D7">
      <w:pPr>
        <w:keepNext/>
        <w:pBdr>
          <w:top w:val="nil"/>
          <w:left w:val="nil"/>
          <w:bottom w:val="nil"/>
          <w:right w:val="nil"/>
          <w:between w:val="nil"/>
        </w:pBdr>
        <w:shd w:val="clear" w:color="auto" w:fill="FFFFFF"/>
        <w:spacing w:line="240" w:lineRule="auto"/>
        <w:ind w:left="0" w:hanging="2"/>
        <w:rPr>
          <w:rFonts w:eastAsia="Georgia"/>
          <w:color w:val="000000"/>
          <w:sz w:val="24"/>
          <w:szCs w:val="24"/>
        </w:rPr>
      </w:pPr>
    </w:p>
    <w:p w:rsidR="006733D7" w:rsidRPr="006733D7" w:rsidRDefault="006733D7" w:rsidP="006733D7">
      <w:pPr>
        <w:widowControl w:val="0"/>
        <w:ind w:left="0" w:hanging="2"/>
        <w:jc w:val="center"/>
        <w:rPr>
          <w:position w:val="0"/>
          <w:sz w:val="24"/>
          <w:szCs w:val="24"/>
        </w:rPr>
      </w:pPr>
      <w:r>
        <w:rPr>
          <w:b/>
          <w:position w:val="0"/>
          <w:sz w:val="24"/>
          <w:szCs w:val="24"/>
        </w:rPr>
        <w:t>Článek VI</w:t>
      </w:r>
      <w:r w:rsidRPr="006733D7">
        <w:rPr>
          <w:b/>
          <w:position w:val="0"/>
          <w:sz w:val="24"/>
          <w:szCs w:val="24"/>
        </w:rPr>
        <w:t>.</w:t>
      </w:r>
      <w:r w:rsidRPr="006733D7">
        <w:rPr>
          <w:b/>
          <w:position w:val="0"/>
          <w:sz w:val="24"/>
          <w:szCs w:val="24"/>
        </w:rPr>
        <w:br/>
      </w:r>
      <w:r w:rsidRPr="006733D7">
        <w:rPr>
          <w:b/>
          <w:position w:val="0"/>
          <w:sz w:val="24"/>
          <w:szCs w:val="24"/>
          <w:u w:val="single"/>
        </w:rPr>
        <w:t>Dohoda o smluvní pokutě, úrok z prodlení a náhrada škody</w:t>
      </w:r>
    </w:p>
    <w:p w:rsidR="006733D7" w:rsidRDefault="006733D7">
      <w:pPr>
        <w:keepNext/>
        <w:pBdr>
          <w:top w:val="nil"/>
          <w:left w:val="nil"/>
          <w:bottom w:val="nil"/>
          <w:right w:val="nil"/>
          <w:between w:val="nil"/>
        </w:pBdr>
        <w:shd w:val="clear" w:color="auto" w:fill="FFFFFF"/>
        <w:spacing w:line="240" w:lineRule="auto"/>
        <w:ind w:left="0" w:hanging="2"/>
        <w:rPr>
          <w:rFonts w:eastAsia="Georgia"/>
          <w:color w:val="000000"/>
          <w:sz w:val="24"/>
          <w:szCs w:val="24"/>
        </w:rPr>
      </w:pPr>
    </w:p>
    <w:p w:rsidR="006733D7" w:rsidRDefault="006733D7" w:rsidP="006733D7">
      <w:pPr>
        <w:widowControl w:val="0"/>
        <w:numPr>
          <w:ilvl w:val="0"/>
          <w:numId w:val="28"/>
        </w:numPr>
        <w:suppressAutoHyphens/>
        <w:overflowPunct w:val="0"/>
        <w:autoSpaceDE w:val="0"/>
        <w:spacing w:line="240" w:lineRule="auto"/>
        <w:ind w:leftChars="0" w:firstLineChars="0"/>
        <w:jc w:val="both"/>
        <w:textDirection w:val="lrTb"/>
        <w:textAlignment w:val="baseline"/>
        <w:outlineLvl w:val="9"/>
        <w:rPr>
          <w:position w:val="0"/>
          <w:sz w:val="24"/>
          <w:szCs w:val="24"/>
        </w:rPr>
      </w:pPr>
      <w:r w:rsidRPr="006733D7">
        <w:rPr>
          <w:position w:val="0"/>
          <w:sz w:val="24"/>
          <w:szCs w:val="24"/>
        </w:rPr>
        <w:t>Při zpoždění termínu realizace zaviněné zhotovitelem má právo objednatel uložit zhotoviteli smluvní pokutu ve výši 0.05% z ceny díla za každý den prodlení.</w:t>
      </w:r>
    </w:p>
    <w:p w:rsidR="006733D7" w:rsidRDefault="006733D7" w:rsidP="006733D7">
      <w:pPr>
        <w:widowControl w:val="0"/>
        <w:numPr>
          <w:ilvl w:val="0"/>
          <w:numId w:val="28"/>
        </w:numPr>
        <w:suppressAutoHyphens/>
        <w:overflowPunct w:val="0"/>
        <w:autoSpaceDE w:val="0"/>
        <w:spacing w:line="240" w:lineRule="auto"/>
        <w:ind w:leftChars="0" w:firstLineChars="0"/>
        <w:jc w:val="both"/>
        <w:textDirection w:val="lrTb"/>
        <w:textAlignment w:val="baseline"/>
        <w:outlineLvl w:val="9"/>
        <w:rPr>
          <w:position w:val="0"/>
          <w:sz w:val="24"/>
          <w:szCs w:val="24"/>
        </w:rPr>
      </w:pPr>
      <w:r w:rsidRPr="006733D7">
        <w:rPr>
          <w:position w:val="0"/>
          <w:sz w:val="24"/>
          <w:szCs w:val="24"/>
        </w:rPr>
        <w:t>Při zpoždění termínu realizace zaviněné objednatelem má právo zhotovitel uložit objednateli smluvní pokutu ve výši 0.05% z ceny díla za každý den prodlení.</w:t>
      </w:r>
    </w:p>
    <w:p w:rsidR="006733D7" w:rsidRDefault="006733D7" w:rsidP="006733D7">
      <w:pPr>
        <w:widowControl w:val="0"/>
        <w:numPr>
          <w:ilvl w:val="0"/>
          <w:numId w:val="28"/>
        </w:numPr>
        <w:suppressAutoHyphens/>
        <w:overflowPunct w:val="0"/>
        <w:autoSpaceDE w:val="0"/>
        <w:spacing w:line="240" w:lineRule="auto"/>
        <w:ind w:leftChars="0" w:firstLineChars="0"/>
        <w:jc w:val="both"/>
        <w:textDirection w:val="lrTb"/>
        <w:textAlignment w:val="baseline"/>
        <w:outlineLvl w:val="9"/>
        <w:rPr>
          <w:position w:val="0"/>
          <w:sz w:val="24"/>
          <w:szCs w:val="24"/>
        </w:rPr>
      </w:pPr>
      <w:r w:rsidRPr="006733D7">
        <w:rPr>
          <w:position w:val="0"/>
          <w:sz w:val="24"/>
          <w:szCs w:val="24"/>
        </w:rPr>
        <w:t>Zhotovitel se zavazuje včas upozornit na problémy, které brání dodržení termínu nebo kvality provedení implementace systému.</w:t>
      </w:r>
    </w:p>
    <w:p w:rsidR="006733D7" w:rsidRPr="006733D7" w:rsidRDefault="006733D7" w:rsidP="006733D7">
      <w:pPr>
        <w:widowControl w:val="0"/>
        <w:numPr>
          <w:ilvl w:val="0"/>
          <w:numId w:val="28"/>
        </w:numPr>
        <w:suppressAutoHyphens/>
        <w:overflowPunct w:val="0"/>
        <w:autoSpaceDE w:val="0"/>
        <w:spacing w:line="240" w:lineRule="auto"/>
        <w:ind w:leftChars="0" w:firstLineChars="0"/>
        <w:jc w:val="both"/>
        <w:textDirection w:val="lrTb"/>
        <w:textAlignment w:val="baseline"/>
        <w:outlineLvl w:val="9"/>
        <w:rPr>
          <w:position w:val="0"/>
          <w:sz w:val="24"/>
          <w:szCs w:val="24"/>
        </w:rPr>
      </w:pPr>
      <w:r w:rsidRPr="006733D7">
        <w:rPr>
          <w:position w:val="0"/>
          <w:sz w:val="24"/>
          <w:szCs w:val="24"/>
        </w:rPr>
        <w:t xml:space="preserve">Smluvní pokuta je splatná ve lhůtě 14 dnů ode dne zániku povinnosti, kterou utvrzuje. Zhotovitel je povinen na výzvu objednatele uhradit dosud vzniklou část smluvní pokuty i před zánikem utvrzené povinnosti, v takovém případě je vzniklá část smluvní pokuty splatná ve lhůtě 14 dnů od doručení písemné výzvy zhotoviteli. </w:t>
      </w:r>
    </w:p>
    <w:p w:rsidR="006733D7" w:rsidRPr="006733D7" w:rsidRDefault="006733D7" w:rsidP="006733D7">
      <w:pPr>
        <w:widowControl w:val="0"/>
        <w:numPr>
          <w:ilvl w:val="0"/>
          <w:numId w:val="28"/>
        </w:numPr>
        <w:suppressAutoHyphens/>
        <w:overflowPunct w:val="0"/>
        <w:autoSpaceDE w:val="0"/>
        <w:spacing w:line="240" w:lineRule="auto"/>
        <w:ind w:leftChars="0" w:firstLineChars="0"/>
        <w:jc w:val="both"/>
        <w:textDirection w:val="lrTb"/>
        <w:textAlignment w:val="baseline"/>
        <w:outlineLvl w:val="9"/>
        <w:rPr>
          <w:position w:val="0"/>
          <w:sz w:val="24"/>
          <w:szCs w:val="24"/>
        </w:rPr>
      </w:pPr>
      <w:r w:rsidRPr="006733D7">
        <w:rPr>
          <w:position w:val="0"/>
          <w:sz w:val="24"/>
          <w:szCs w:val="24"/>
        </w:rPr>
        <w:t xml:space="preserve">Smluvní pokuta je za účelem jejího započtení proti pohledávce zhotovitele na zaplacení ceny za dílo splatná ihned po zániku utvrzené povinnosti. Úrok z prodlení vzniklý v důsledku včasného neuhrazení smluvní pokuty je za účelem jeho započtení proti pohledávce zhotovitele na zaplacení ceny za dílo splatný ihned po jeho vzniku. </w:t>
      </w:r>
    </w:p>
    <w:p w:rsidR="006733D7" w:rsidRPr="006733D7" w:rsidRDefault="006733D7" w:rsidP="006733D7">
      <w:pPr>
        <w:widowControl w:val="0"/>
        <w:numPr>
          <w:ilvl w:val="0"/>
          <w:numId w:val="28"/>
        </w:numPr>
        <w:suppressAutoHyphens/>
        <w:overflowPunct w:val="0"/>
        <w:autoSpaceDE w:val="0"/>
        <w:spacing w:line="240" w:lineRule="auto"/>
        <w:ind w:leftChars="0" w:firstLineChars="0"/>
        <w:jc w:val="both"/>
        <w:textDirection w:val="lrTb"/>
        <w:textAlignment w:val="baseline"/>
        <w:outlineLvl w:val="9"/>
        <w:rPr>
          <w:position w:val="0"/>
          <w:sz w:val="24"/>
          <w:szCs w:val="24"/>
        </w:rPr>
      </w:pPr>
      <w:r w:rsidRPr="006733D7">
        <w:rPr>
          <w:position w:val="0"/>
          <w:sz w:val="24"/>
          <w:szCs w:val="24"/>
        </w:rPr>
        <w:t>Objednatel se zavazuje při prodlení se zaplacením faktury zaplatit zhotoviteli úrok z prodlení ve výši 0,05% z fakturované částky za každý den prodlení.</w:t>
      </w:r>
    </w:p>
    <w:p w:rsidR="006733D7" w:rsidRPr="006733D7" w:rsidRDefault="006733D7" w:rsidP="006733D7">
      <w:pPr>
        <w:widowControl w:val="0"/>
        <w:numPr>
          <w:ilvl w:val="0"/>
          <w:numId w:val="28"/>
        </w:numPr>
        <w:suppressAutoHyphens/>
        <w:overflowPunct w:val="0"/>
        <w:autoSpaceDE w:val="0"/>
        <w:spacing w:line="240" w:lineRule="auto"/>
        <w:ind w:leftChars="0" w:firstLineChars="0"/>
        <w:jc w:val="both"/>
        <w:textDirection w:val="lrTb"/>
        <w:textAlignment w:val="baseline"/>
        <w:outlineLvl w:val="9"/>
        <w:rPr>
          <w:b/>
          <w:position w:val="0"/>
          <w:sz w:val="24"/>
          <w:szCs w:val="24"/>
        </w:rPr>
      </w:pPr>
      <w:r w:rsidRPr="006733D7">
        <w:rPr>
          <w:position w:val="0"/>
          <w:sz w:val="24"/>
          <w:szCs w:val="24"/>
        </w:rPr>
        <w:t xml:space="preserve">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Zhotovitel rovněž odpovídá objednateli za škodu, která mu vznikne v důsledku jednání zhotovitele, kterým je porušen zákon o veřejných zakázkách. </w:t>
      </w:r>
    </w:p>
    <w:p w:rsidR="00066D00" w:rsidRPr="00F45485" w:rsidRDefault="00066D00">
      <w:pPr>
        <w:widowControl w:val="0"/>
        <w:pBdr>
          <w:top w:val="nil"/>
          <w:left w:val="nil"/>
          <w:bottom w:val="nil"/>
          <w:right w:val="nil"/>
          <w:between w:val="nil"/>
        </w:pBdr>
        <w:tabs>
          <w:tab w:val="left" w:pos="284"/>
          <w:tab w:val="left" w:pos="1145"/>
        </w:tabs>
        <w:spacing w:line="240" w:lineRule="auto"/>
        <w:ind w:left="0" w:hanging="2"/>
        <w:rPr>
          <w:color w:val="000000"/>
          <w:sz w:val="24"/>
          <w:szCs w:val="24"/>
        </w:rPr>
      </w:pPr>
    </w:p>
    <w:p w:rsidR="00066D00" w:rsidRPr="00F45485" w:rsidRDefault="00EA0DBE">
      <w:pPr>
        <w:widowControl w:val="0"/>
        <w:pBdr>
          <w:top w:val="nil"/>
          <w:left w:val="nil"/>
          <w:bottom w:val="nil"/>
          <w:right w:val="nil"/>
          <w:between w:val="nil"/>
        </w:pBdr>
        <w:tabs>
          <w:tab w:val="left" w:pos="284"/>
          <w:tab w:val="left" w:pos="1145"/>
        </w:tabs>
        <w:spacing w:line="240" w:lineRule="auto"/>
        <w:ind w:left="0" w:hanging="2"/>
        <w:jc w:val="center"/>
        <w:rPr>
          <w:color w:val="000000"/>
          <w:sz w:val="24"/>
          <w:szCs w:val="24"/>
          <w:u w:val="single"/>
        </w:rPr>
      </w:pPr>
      <w:r w:rsidRPr="00F45485">
        <w:rPr>
          <w:b/>
          <w:color w:val="000000"/>
          <w:sz w:val="24"/>
          <w:szCs w:val="24"/>
        </w:rPr>
        <w:t>Článek VII.</w:t>
      </w:r>
    </w:p>
    <w:p w:rsidR="000B4079" w:rsidRPr="000B4079" w:rsidRDefault="00EA0DBE" w:rsidP="000B4079">
      <w:pPr>
        <w:widowControl w:val="0"/>
        <w:pBdr>
          <w:top w:val="nil"/>
          <w:left w:val="nil"/>
          <w:bottom w:val="nil"/>
          <w:right w:val="nil"/>
          <w:between w:val="nil"/>
        </w:pBdr>
        <w:tabs>
          <w:tab w:val="left" w:pos="284"/>
          <w:tab w:val="left" w:pos="1145"/>
        </w:tabs>
        <w:spacing w:line="240" w:lineRule="auto"/>
        <w:ind w:left="0" w:hanging="2"/>
        <w:jc w:val="center"/>
        <w:rPr>
          <w:b/>
          <w:color w:val="000000"/>
          <w:sz w:val="24"/>
          <w:szCs w:val="24"/>
          <w:u w:val="single"/>
        </w:rPr>
      </w:pPr>
      <w:r w:rsidRPr="000B4079">
        <w:rPr>
          <w:b/>
          <w:color w:val="000000"/>
          <w:sz w:val="24"/>
          <w:szCs w:val="24"/>
          <w:u w:val="single"/>
        </w:rPr>
        <w:t>Převzetí systému a licenční podmínky</w:t>
      </w:r>
    </w:p>
    <w:p w:rsidR="000B4079" w:rsidRPr="000B4079" w:rsidRDefault="000B4079" w:rsidP="000B4079">
      <w:pPr>
        <w:widowControl w:val="0"/>
        <w:pBdr>
          <w:top w:val="nil"/>
          <w:left w:val="nil"/>
          <w:bottom w:val="nil"/>
          <w:right w:val="nil"/>
          <w:between w:val="nil"/>
        </w:pBdr>
        <w:tabs>
          <w:tab w:val="left" w:pos="284"/>
          <w:tab w:val="left" w:pos="1145"/>
        </w:tabs>
        <w:spacing w:line="240" w:lineRule="auto"/>
        <w:ind w:left="0" w:hanging="2"/>
        <w:jc w:val="center"/>
        <w:rPr>
          <w:b/>
          <w:color w:val="000000"/>
          <w:sz w:val="24"/>
          <w:szCs w:val="24"/>
          <w:u w:val="single"/>
        </w:rPr>
      </w:pPr>
    </w:p>
    <w:p w:rsidR="000B4079" w:rsidRPr="000B4079" w:rsidRDefault="00EA0DBE" w:rsidP="000B4079">
      <w:pPr>
        <w:pStyle w:val="Odstavecseseznamem"/>
        <w:widowControl w:val="0"/>
        <w:numPr>
          <w:ilvl w:val="0"/>
          <w:numId w:val="30"/>
        </w:numPr>
        <w:pBdr>
          <w:top w:val="nil"/>
          <w:left w:val="nil"/>
          <w:bottom w:val="nil"/>
          <w:right w:val="nil"/>
          <w:between w:val="nil"/>
        </w:pBdr>
        <w:tabs>
          <w:tab w:val="left" w:pos="284"/>
          <w:tab w:val="left" w:pos="1145"/>
        </w:tabs>
        <w:spacing w:line="240" w:lineRule="auto"/>
        <w:ind w:leftChars="0" w:firstLineChars="0"/>
        <w:rPr>
          <w:rFonts w:ascii="Times New Roman" w:hAnsi="Times New Roman" w:cs="Times New Roman"/>
          <w:color w:val="000000"/>
          <w:sz w:val="24"/>
          <w:szCs w:val="24"/>
        </w:rPr>
      </w:pPr>
      <w:r w:rsidRPr="000B4079">
        <w:rPr>
          <w:rFonts w:ascii="Times New Roman" w:eastAsia="Georgia" w:hAnsi="Times New Roman" w:cs="Times New Roman"/>
          <w:color w:val="000000"/>
          <w:sz w:val="24"/>
          <w:szCs w:val="24"/>
        </w:rPr>
        <w:t>Po ostrém spuštění systému běží 14denní počáteční</w:t>
      </w:r>
      <w:r w:rsidR="000B4079" w:rsidRPr="000B4079">
        <w:rPr>
          <w:rFonts w:ascii="Times New Roman" w:eastAsia="Georgia" w:hAnsi="Times New Roman" w:cs="Times New Roman"/>
          <w:color w:val="000000"/>
          <w:sz w:val="24"/>
          <w:szCs w:val="24"/>
        </w:rPr>
        <w:t xml:space="preserve"> zkušební</w:t>
      </w:r>
      <w:r w:rsidR="000B4079">
        <w:rPr>
          <w:rFonts w:ascii="Times New Roman" w:eastAsia="Georgia" w:hAnsi="Times New Roman" w:cs="Times New Roman"/>
          <w:color w:val="000000"/>
          <w:sz w:val="24"/>
          <w:szCs w:val="24"/>
        </w:rPr>
        <w:t xml:space="preserve"> provoz, během kterého musí být </w:t>
      </w:r>
      <w:r w:rsidRPr="000B4079">
        <w:rPr>
          <w:rFonts w:ascii="Times New Roman" w:eastAsia="Georgia" w:hAnsi="Times New Roman" w:cs="Times New Roman"/>
          <w:color w:val="000000"/>
          <w:sz w:val="24"/>
          <w:szCs w:val="24"/>
        </w:rPr>
        <w:t>systém zhotovitelem nastaven podle specifických podmínek objednatele (tiskové výstupy, definice provozů, konfigurace výpůjčního systému, nastavení uživatelských práv).</w:t>
      </w:r>
    </w:p>
    <w:p w:rsidR="000B4079" w:rsidRPr="000B4079" w:rsidRDefault="00EA0DBE" w:rsidP="000248F1">
      <w:pPr>
        <w:pStyle w:val="Odstavecseseznamem"/>
        <w:widowControl w:val="0"/>
        <w:numPr>
          <w:ilvl w:val="0"/>
          <w:numId w:val="30"/>
        </w:numPr>
        <w:pBdr>
          <w:top w:val="nil"/>
          <w:left w:val="nil"/>
          <w:bottom w:val="nil"/>
          <w:right w:val="nil"/>
          <w:between w:val="nil"/>
        </w:pBdr>
        <w:tabs>
          <w:tab w:val="left" w:pos="284"/>
          <w:tab w:val="left" w:pos="1145"/>
        </w:tabs>
        <w:spacing w:line="240" w:lineRule="auto"/>
        <w:ind w:leftChars="0" w:firstLineChars="0"/>
        <w:rPr>
          <w:rFonts w:ascii="Times New Roman" w:hAnsi="Times New Roman" w:cs="Times New Roman"/>
          <w:color w:val="000000"/>
          <w:sz w:val="24"/>
          <w:szCs w:val="24"/>
        </w:rPr>
      </w:pPr>
      <w:r w:rsidRPr="000B4079">
        <w:rPr>
          <w:rFonts w:ascii="Times New Roman" w:eastAsia="Georgia" w:hAnsi="Times New Roman" w:cs="Times New Roman"/>
          <w:color w:val="000000"/>
          <w:sz w:val="24"/>
          <w:szCs w:val="24"/>
        </w:rPr>
        <w:t>Objednatel musí po 14 dnech počátečního</w:t>
      </w:r>
      <w:r w:rsidR="000B4079" w:rsidRPr="000B4079">
        <w:rPr>
          <w:rFonts w:ascii="Times New Roman" w:eastAsia="Georgia" w:hAnsi="Times New Roman" w:cs="Times New Roman"/>
          <w:color w:val="000000"/>
          <w:sz w:val="24"/>
          <w:szCs w:val="24"/>
        </w:rPr>
        <w:t xml:space="preserve"> zkušebního</w:t>
      </w:r>
      <w:r w:rsidRPr="000B4079">
        <w:rPr>
          <w:rFonts w:ascii="Times New Roman" w:eastAsia="Georgia" w:hAnsi="Times New Roman" w:cs="Times New Roman"/>
          <w:color w:val="000000"/>
          <w:sz w:val="24"/>
          <w:szCs w:val="24"/>
        </w:rPr>
        <w:t xml:space="preserve"> provozu dílo převzít na základě </w:t>
      </w:r>
      <w:r w:rsidR="000248F1">
        <w:rPr>
          <w:rFonts w:ascii="Times New Roman" w:eastAsia="Georgia" w:hAnsi="Times New Roman" w:cs="Times New Roman"/>
          <w:i/>
          <w:color w:val="000000"/>
          <w:sz w:val="24"/>
          <w:szCs w:val="24"/>
        </w:rPr>
        <w:t xml:space="preserve">předávacího </w:t>
      </w:r>
      <w:r w:rsidR="000248F1" w:rsidRPr="000248F1">
        <w:rPr>
          <w:rFonts w:ascii="Times New Roman" w:eastAsia="Georgia" w:hAnsi="Times New Roman" w:cs="Times New Roman"/>
          <w:i/>
          <w:color w:val="000000"/>
          <w:sz w:val="24"/>
          <w:szCs w:val="24"/>
        </w:rPr>
        <w:t>protokol</w:t>
      </w:r>
      <w:r w:rsidR="000248F1">
        <w:rPr>
          <w:rFonts w:ascii="Times New Roman" w:eastAsia="Georgia" w:hAnsi="Times New Roman" w:cs="Times New Roman"/>
          <w:i/>
          <w:color w:val="000000"/>
          <w:sz w:val="24"/>
          <w:szCs w:val="24"/>
        </w:rPr>
        <w:t xml:space="preserve">u / licenční smlouvy </w:t>
      </w:r>
      <w:r w:rsidRPr="000B4079">
        <w:rPr>
          <w:rFonts w:ascii="Times New Roman" w:eastAsia="Georgia" w:hAnsi="Times New Roman" w:cs="Times New Roman"/>
          <w:color w:val="000000"/>
          <w:sz w:val="24"/>
          <w:szCs w:val="24"/>
        </w:rPr>
        <w:t>nebo jej přestat dále používat, není-li písemně dohodnuto jinak. V předávacím protokolu je možné uvést výhrady a dohodnuté opravy systému, nelze však dílo nepřevzít a přitom jej dále používat.</w:t>
      </w:r>
    </w:p>
    <w:p w:rsidR="000B4079" w:rsidRPr="000B4079" w:rsidRDefault="00EA0DBE" w:rsidP="000B4079">
      <w:pPr>
        <w:pStyle w:val="Odstavecseseznamem"/>
        <w:widowControl w:val="0"/>
        <w:numPr>
          <w:ilvl w:val="0"/>
          <w:numId w:val="30"/>
        </w:numPr>
        <w:pBdr>
          <w:top w:val="nil"/>
          <w:left w:val="nil"/>
          <w:bottom w:val="nil"/>
          <w:right w:val="nil"/>
          <w:between w:val="nil"/>
        </w:pBdr>
        <w:tabs>
          <w:tab w:val="left" w:pos="284"/>
          <w:tab w:val="left" w:pos="1145"/>
        </w:tabs>
        <w:spacing w:line="240" w:lineRule="auto"/>
        <w:ind w:leftChars="0" w:firstLineChars="0"/>
        <w:rPr>
          <w:rFonts w:ascii="Times New Roman" w:hAnsi="Times New Roman" w:cs="Times New Roman"/>
          <w:color w:val="000000"/>
          <w:sz w:val="24"/>
          <w:szCs w:val="24"/>
        </w:rPr>
      </w:pPr>
      <w:r w:rsidRPr="000B4079">
        <w:rPr>
          <w:rFonts w:ascii="Times New Roman" w:eastAsia="Georgia" w:hAnsi="Times New Roman" w:cs="Times New Roman"/>
          <w:color w:val="000000"/>
          <w:sz w:val="24"/>
          <w:szCs w:val="24"/>
        </w:rPr>
        <w:t xml:space="preserve">Právo systém užívat vzniká až podpisem </w:t>
      </w:r>
      <w:r w:rsidR="000248F1">
        <w:rPr>
          <w:rFonts w:ascii="Times New Roman" w:eastAsia="Georgia" w:hAnsi="Times New Roman" w:cs="Times New Roman"/>
          <w:i/>
          <w:color w:val="000000"/>
          <w:sz w:val="24"/>
          <w:szCs w:val="24"/>
        </w:rPr>
        <w:t xml:space="preserve">předávacího </w:t>
      </w:r>
      <w:r w:rsidR="000248F1" w:rsidRPr="000248F1">
        <w:rPr>
          <w:rFonts w:ascii="Times New Roman" w:eastAsia="Georgia" w:hAnsi="Times New Roman" w:cs="Times New Roman"/>
          <w:i/>
          <w:color w:val="000000"/>
          <w:sz w:val="24"/>
          <w:szCs w:val="24"/>
        </w:rPr>
        <w:t>protokol</w:t>
      </w:r>
      <w:r w:rsidR="000248F1">
        <w:rPr>
          <w:rFonts w:ascii="Times New Roman" w:eastAsia="Georgia" w:hAnsi="Times New Roman" w:cs="Times New Roman"/>
          <w:i/>
          <w:color w:val="000000"/>
          <w:sz w:val="24"/>
          <w:szCs w:val="24"/>
        </w:rPr>
        <w:t>u / licenční smlouvy.</w:t>
      </w:r>
    </w:p>
    <w:p w:rsidR="000B4079" w:rsidRPr="000B4079" w:rsidRDefault="00EA0DBE" w:rsidP="000B4079">
      <w:pPr>
        <w:pStyle w:val="Odstavecseseznamem"/>
        <w:widowControl w:val="0"/>
        <w:numPr>
          <w:ilvl w:val="0"/>
          <w:numId w:val="30"/>
        </w:numPr>
        <w:pBdr>
          <w:top w:val="nil"/>
          <w:left w:val="nil"/>
          <w:bottom w:val="nil"/>
          <w:right w:val="nil"/>
          <w:between w:val="nil"/>
        </w:pBdr>
        <w:tabs>
          <w:tab w:val="left" w:pos="284"/>
          <w:tab w:val="left" w:pos="1145"/>
        </w:tabs>
        <w:spacing w:line="240" w:lineRule="auto"/>
        <w:ind w:leftChars="0" w:firstLineChars="0"/>
        <w:rPr>
          <w:rFonts w:ascii="Times New Roman" w:hAnsi="Times New Roman" w:cs="Times New Roman"/>
          <w:color w:val="000000"/>
          <w:sz w:val="24"/>
          <w:szCs w:val="24"/>
        </w:rPr>
      </w:pPr>
      <w:r w:rsidRPr="000B4079">
        <w:rPr>
          <w:rFonts w:ascii="Times New Roman" w:eastAsia="Georgia" w:hAnsi="Times New Roman" w:cs="Times New Roman"/>
          <w:color w:val="000000"/>
          <w:sz w:val="24"/>
          <w:szCs w:val="24"/>
        </w:rPr>
        <w:t>Objednatel může systém jednostranně převzít také úhradou úplné ceny díla dle této smlouvy. V tomto případě platba nahrazuje úplné předání systému z</w:t>
      </w:r>
      <w:r w:rsidR="000248F1">
        <w:rPr>
          <w:rFonts w:ascii="Times New Roman" w:eastAsia="Georgia" w:hAnsi="Times New Roman" w:cs="Times New Roman"/>
          <w:color w:val="000000"/>
          <w:sz w:val="24"/>
          <w:szCs w:val="24"/>
        </w:rPr>
        <w:t xml:space="preserve">cela bez výhrad dle přiloženého </w:t>
      </w:r>
      <w:r w:rsidR="000248F1">
        <w:rPr>
          <w:rFonts w:ascii="Times New Roman" w:eastAsia="Georgia" w:hAnsi="Times New Roman" w:cs="Times New Roman"/>
          <w:i/>
          <w:color w:val="000000"/>
          <w:sz w:val="24"/>
          <w:szCs w:val="24"/>
        </w:rPr>
        <w:t xml:space="preserve">předávacího </w:t>
      </w:r>
      <w:r w:rsidR="000248F1" w:rsidRPr="000248F1">
        <w:rPr>
          <w:rFonts w:ascii="Times New Roman" w:eastAsia="Georgia" w:hAnsi="Times New Roman" w:cs="Times New Roman"/>
          <w:i/>
          <w:color w:val="000000"/>
          <w:sz w:val="24"/>
          <w:szCs w:val="24"/>
        </w:rPr>
        <w:t>protokol</w:t>
      </w:r>
      <w:r w:rsidR="000248F1">
        <w:rPr>
          <w:rFonts w:ascii="Times New Roman" w:eastAsia="Georgia" w:hAnsi="Times New Roman" w:cs="Times New Roman"/>
          <w:i/>
          <w:color w:val="000000"/>
          <w:sz w:val="24"/>
          <w:szCs w:val="24"/>
        </w:rPr>
        <w:t>u / licenční smlouvy</w:t>
      </w:r>
      <w:r w:rsidR="000248F1" w:rsidRPr="000248F1">
        <w:rPr>
          <w:rFonts w:ascii="Times New Roman" w:eastAsia="Georgia" w:hAnsi="Times New Roman" w:cs="Times New Roman"/>
          <w:color w:val="000000"/>
          <w:sz w:val="24"/>
          <w:szCs w:val="24"/>
        </w:rPr>
        <w:t>,</w:t>
      </w:r>
      <w:r w:rsidRPr="000248F1">
        <w:rPr>
          <w:rFonts w:ascii="Times New Roman" w:eastAsia="Georgia" w:hAnsi="Times New Roman" w:cs="Times New Roman"/>
          <w:color w:val="000000"/>
          <w:sz w:val="24"/>
          <w:szCs w:val="24"/>
        </w:rPr>
        <w:t xml:space="preserve"> </w:t>
      </w:r>
      <w:r w:rsidRPr="000B4079">
        <w:rPr>
          <w:rFonts w:ascii="Times New Roman" w:eastAsia="Georgia" w:hAnsi="Times New Roman" w:cs="Times New Roman"/>
          <w:color w:val="000000"/>
          <w:sz w:val="24"/>
          <w:szCs w:val="24"/>
        </w:rPr>
        <w:t xml:space="preserve">který je takto považován za podepsaný oběma stranami </w:t>
      </w:r>
      <w:r w:rsidRPr="000B4079">
        <w:rPr>
          <w:rFonts w:ascii="Times New Roman" w:eastAsia="Georgia" w:hAnsi="Times New Roman" w:cs="Times New Roman"/>
          <w:color w:val="000000"/>
          <w:sz w:val="24"/>
          <w:szCs w:val="24"/>
        </w:rPr>
        <w:lastRenderedPageBreak/>
        <w:t>okamžikem připsání úplné částky na účet zhotovitele.</w:t>
      </w:r>
    </w:p>
    <w:p w:rsidR="00066D00" w:rsidRPr="000B4079" w:rsidRDefault="00EA0DBE" w:rsidP="000B4079">
      <w:pPr>
        <w:pStyle w:val="Odstavecseseznamem"/>
        <w:widowControl w:val="0"/>
        <w:numPr>
          <w:ilvl w:val="0"/>
          <w:numId w:val="30"/>
        </w:numPr>
        <w:pBdr>
          <w:top w:val="nil"/>
          <w:left w:val="nil"/>
          <w:bottom w:val="nil"/>
          <w:right w:val="nil"/>
          <w:between w:val="nil"/>
        </w:pBdr>
        <w:tabs>
          <w:tab w:val="left" w:pos="284"/>
          <w:tab w:val="left" w:pos="1145"/>
        </w:tabs>
        <w:spacing w:line="240" w:lineRule="auto"/>
        <w:ind w:leftChars="0" w:firstLineChars="0"/>
        <w:rPr>
          <w:rFonts w:ascii="Times New Roman" w:hAnsi="Times New Roman" w:cs="Times New Roman"/>
          <w:color w:val="000000"/>
          <w:sz w:val="24"/>
          <w:szCs w:val="24"/>
        </w:rPr>
      </w:pPr>
      <w:r w:rsidRPr="000B4079">
        <w:rPr>
          <w:rFonts w:ascii="Times New Roman" w:eastAsia="Georgia" w:hAnsi="Times New Roman" w:cs="Times New Roman"/>
          <w:color w:val="000000"/>
          <w:sz w:val="24"/>
          <w:szCs w:val="24"/>
        </w:rPr>
        <w:t xml:space="preserve">Objednatel v případě převzetí systému ztrácí případnou licenci původního systému Clavius a do 3 měsíců po ostrém startu systému ji nesmí nadále používat. </w:t>
      </w:r>
    </w:p>
    <w:p w:rsidR="00066D00" w:rsidRPr="000B4079" w:rsidRDefault="00066D00">
      <w:pPr>
        <w:widowControl w:val="0"/>
        <w:pBdr>
          <w:top w:val="nil"/>
          <w:left w:val="nil"/>
          <w:bottom w:val="nil"/>
          <w:right w:val="nil"/>
          <w:between w:val="nil"/>
        </w:pBdr>
        <w:tabs>
          <w:tab w:val="left" w:pos="284"/>
          <w:tab w:val="left" w:pos="1145"/>
        </w:tabs>
        <w:spacing w:line="240" w:lineRule="auto"/>
        <w:ind w:left="0" w:hanging="2"/>
        <w:jc w:val="both"/>
        <w:rPr>
          <w:color w:val="000000"/>
          <w:sz w:val="24"/>
          <w:szCs w:val="24"/>
        </w:rPr>
      </w:pPr>
    </w:p>
    <w:p w:rsidR="00066D00" w:rsidRPr="00F45485" w:rsidRDefault="00EA0DBE">
      <w:pPr>
        <w:widowControl w:val="0"/>
        <w:pBdr>
          <w:top w:val="nil"/>
          <w:left w:val="nil"/>
          <w:bottom w:val="nil"/>
          <w:right w:val="nil"/>
          <w:between w:val="nil"/>
        </w:pBdr>
        <w:tabs>
          <w:tab w:val="left" w:pos="284"/>
          <w:tab w:val="left" w:pos="1145"/>
        </w:tabs>
        <w:spacing w:line="240" w:lineRule="auto"/>
        <w:ind w:left="0" w:hanging="2"/>
        <w:jc w:val="center"/>
        <w:rPr>
          <w:color w:val="000000"/>
          <w:sz w:val="24"/>
          <w:szCs w:val="24"/>
        </w:rPr>
      </w:pPr>
      <w:r w:rsidRPr="00F45485">
        <w:rPr>
          <w:b/>
          <w:color w:val="000000"/>
          <w:sz w:val="24"/>
          <w:szCs w:val="24"/>
        </w:rPr>
        <w:t>Článek VIII.</w:t>
      </w:r>
    </w:p>
    <w:p w:rsidR="00066D00" w:rsidRPr="00F45485" w:rsidRDefault="00EA0DBE" w:rsidP="00B30CAF">
      <w:pPr>
        <w:pBdr>
          <w:top w:val="nil"/>
          <w:left w:val="nil"/>
          <w:bottom w:val="nil"/>
          <w:right w:val="nil"/>
          <w:between w:val="nil"/>
        </w:pBdr>
        <w:shd w:val="clear" w:color="auto" w:fill="FFFFFF"/>
        <w:spacing w:line="240" w:lineRule="auto"/>
        <w:ind w:left="0" w:hanging="2"/>
        <w:jc w:val="center"/>
        <w:rPr>
          <w:color w:val="000000"/>
          <w:sz w:val="24"/>
          <w:szCs w:val="24"/>
          <w:u w:val="single"/>
        </w:rPr>
      </w:pPr>
      <w:r w:rsidRPr="00F45485">
        <w:rPr>
          <w:b/>
          <w:color w:val="000000"/>
          <w:sz w:val="24"/>
          <w:szCs w:val="24"/>
          <w:u w:val="single"/>
        </w:rPr>
        <w:t xml:space="preserve">Garance a záruka </w:t>
      </w:r>
      <w:r w:rsidR="00D5395E" w:rsidRPr="00F45485">
        <w:rPr>
          <w:b/>
          <w:color w:val="000000"/>
          <w:sz w:val="24"/>
          <w:szCs w:val="24"/>
          <w:u w:val="single"/>
        </w:rPr>
        <w:br/>
      </w:r>
    </w:p>
    <w:p w:rsidR="00066D00" w:rsidRPr="00B30CAF" w:rsidRDefault="00EA0DBE" w:rsidP="00B30CAF">
      <w:pPr>
        <w:pStyle w:val="Odstavecseseznamem"/>
        <w:numPr>
          <w:ilvl w:val="0"/>
          <w:numId w:val="31"/>
        </w:numPr>
        <w:pBdr>
          <w:top w:val="nil"/>
          <w:left w:val="nil"/>
          <w:bottom w:val="nil"/>
          <w:right w:val="nil"/>
          <w:between w:val="nil"/>
        </w:pBdr>
        <w:shd w:val="clear" w:color="auto" w:fill="FFFFFF"/>
        <w:spacing w:line="240" w:lineRule="auto"/>
        <w:ind w:leftChars="0" w:firstLineChars="0"/>
        <w:rPr>
          <w:rFonts w:ascii="Times New Roman" w:eastAsia="Georgia" w:hAnsi="Times New Roman" w:cs="Times New Roman"/>
          <w:color w:val="000000"/>
          <w:sz w:val="24"/>
          <w:szCs w:val="24"/>
        </w:rPr>
      </w:pPr>
      <w:r w:rsidRPr="00B30CAF">
        <w:rPr>
          <w:rFonts w:ascii="Times New Roman" w:eastAsia="Georgia" w:hAnsi="Times New Roman" w:cs="Times New Roman"/>
          <w:color w:val="000000"/>
          <w:sz w:val="24"/>
          <w:szCs w:val="24"/>
        </w:rPr>
        <w:t>Zhotovitel garantuje zabezpečení dalšího vývoje, a technické podpory systému minimálně po dobu 5 let od podpisu smlouvy.</w:t>
      </w:r>
    </w:p>
    <w:p w:rsidR="00066D00" w:rsidRPr="00B30CAF" w:rsidRDefault="00EA0DBE" w:rsidP="00B30CAF">
      <w:pPr>
        <w:pStyle w:val="Odstavecseseznamem"/>
        <w:numPr>
          <w:ilvl w:val="0"/>
          <w:numId w:val="31"/>
        </w:numPr>
        <w:pBdr>
          <w:top w:val="nil"/>
          <w:left w:val="nil"/>
          <w:bottom w:val="nil"/>
          <w:right w:val="nil"/>
          <w:between w:val="nil"/>
        </w:pBdr>
        <w:shd w:val="clear" w:color="auto" w:fill="FFFFFF"/>
        <w:spacing w:line="240" w:lineRule="auto"/>
        <w:ind w:leftChars="0" w:firstLineChars="0"/>
        <w:rPr>
          <w:rFonts w:ascii="Times New Roman" w:eastAsia="Georgia" w:hAnsi="Times New Roman" w:cs="Times New Roman"/>
          <w:color w:val="000000"/>
          <w:sz w:val="24"/>
          <w:szCs w:val="24"/>
        </w:rPr>
      </w:pPr>
      <w:r w:rsidRPr="00B30CAF">
        <w:rPr>
          <w:rFonts w:ascii="Times New Roman" w:eastAsia="Georgia" w:hAnsi="Times New Roman" w:cs="Times New Roman"/>
          <w:color w:val="000000"/>
          <w:sz w:val="24"/>
          <w:szCs w:val="24"/>
        </w:rPr>
        <w:t xml:space="preserve">Záruční servis je v ceně licence systému a </w:t>
      </w:r>
      <w:r w:rsidR="00B30CAF">
        <w:rPr>
          <w:rFonts w:ascii="Times New Roman" w:eastAsia="Georgia" w:hAnsi="Times New Roman" w:cs="Times New Roman"/>
          <w:color w:val="000000"/>
          <w:sz w:val="24"/>
          <w:szCs w:val="24"/>
        </w:rPr>
        <w:t>je poskytován 3 roky od data předání a převzetí hotového díla bez vad</w:t>
      </w:r>
      <w:r w:rsidRPr="00B30CAF">
        <w:rPr>
          <w:rFonts w:ascii="Times New Roman" w:eastAsia="Georgia" w:hAnsi="Times New Roman" w:cs="Times New Roman"/>
          <w:color w:val="000000"/>
          <w:sz w:val="24"/>
          <w:szCs w:val="24"/>
        </w:rPr>
        <w:t>.</w:t>
      </w:r>
    </w:p>
    <w:p w:rsidR="00066D00" w:rsidRPr="00B30CAF" w:rsidRDefault="00EA0DBE" w:rsidP="00B30CAF">
      <w:pPr>
        <w:pStyle w:val="Odstavecseseznamem"/>
        <w:numPr>
          <w:ilvl w:val="0"/>
          <w:numId w:val="31"/>
        </w:numPr>
        <w:pBdr>
          <w:top w:val="nil"/>
          <w:left w:val="nil"/>
          <w:bottom w:val="nil"/>
          <w:right w:val="nil"/>
          <w:between w:val="nil"/>
        </w:pBdr>
        <w:shd w:val="clear" w:color="auto" w:fill="FFFFFF"/>
        <w:spacing w:line="240" w:lineRule="auto"/>
        <w:ind w:leftChars="0" w:firstLineChars="0"/>
        <w:rPr>
          <w:rFonts w:ascii="Times New Roman" w:eastAsia="Georgia" w:hAnsi="Times New Roman" w:cs="Times New Roman"/>
          <w:color w:val="000000"/>
          <w:sz w:val="24"/>
          <w:szCs w:val="24"/>
        </w:rPr>
      </w:pPr>
      <w:r w:rsidRPr="00B30CAF">
        <w:rPr>
          <w:rFonts w:ascii="Times New Roman" w:eastAsia="Georgia" w:hAnsi="Times New Roman" w:cs="Times New Roman"/>
          <w:color w:val="000000"/>
          <w:sz w:val="24"/>
          <w:szCs w:val="24"/>
        </w:rPr>
        <w:t>Podmínkou prodloužení záruky na další období je placení udržovacích poplatků za servis a update systému.</w:t>
      </w:r>
    </w:p>
    <w:p w:rsidR="00066D00" w:rsidRPr="00B30CAF" w:rsidRDefault="00EA0DBE" w:rsidP="00B30CAF">
      <w:pPr>
        <w:pStyle w:val="Odstavecseseznamem"/>
        <w:keepNext/>
        <w:numPr>
          <w:ilvl w:val="0"/>
          <w:numId w:val="31"/>
        </w:numPr>
        <w:pBdr>
          <w:top w:val="nil"/>
          <w:left w:val="nil"/>
          <w:bottom w:val="nil"/>
          <w:right w:val="nil"/>
          <w:between w:val="nil"/>
        </w:pBdr>
        <w:shd w:val="clear" w:color="auto" w:fill="FFFFFF"/>
        <w:spacing w:line="240" w:lineRule="auto"/>
        <w:ind w:leftChars="0" w:firstLineChars="0"/>
        <w:rPr>
          <w:rFonts w:ascii="Times New Roman" w:eastAsia="Georgia" w:hAnsi="Times New Roman" w:cs="Times New Roman"/>
          <w:color w:val="000000"/>
          <w:sz w:val="24"/>
          <w:szCs w:val="24"/>
        </w:rPr>
      </w:pPr>
      <w:r w:rsidRPr="00B30CAF">
        <w:rPr>
          <w:rFonts w:ascii="Times New Roman" w:eastAsia="Georgia" w:hAnsi="Times New Roman" w:cs="Times New Roman"/>
          <w:color w:val="000000"/>
          <w:sz w:val="24"/>
          <w:szCs w:val="24"/>
        </w:rPr>
        <w:t>Další garance a záruční podmínky jsou upraveny ve VOP.</w:t>
      </w:r>
    </w:p>
    <w:p w:rsidR="00066D00" w:rsidRPr="00F45485" w:rsidRDefault="00066D00">
      <w:pPr>
        <w:widowControl w:val="0"/>
        <w:pBdr>
          <w:top w:val="nil"/>
          <w:left w:val="nil"/>
          <w:bottom w:val="nil"/>
          <w:right w:val="nil"/>
          <w:between w:val="nil"/>
        </w:pBdr>
        <w:tabs>
          <w:tab w:val="left" w:pos="284"/>
          <w:tab w:val="left" w:pos="1145"/>
        </w:tabs>
        <w:spacing w:line="240" w:lineRule="auto"/>
        <w:ind w:left="0" w:hanging="2"/>
        <w:jc w:val="center"/>
        <w:rPr>
          <w:color w:val="000000"/>
          <w:sz w:val="24"/>
          <w:szCs w:val="24"/>
          <w:u w:val="single"/>
        </w:rPr>
      </w:pPr>
    </w:p>
    <w:p w:rsidR="00066D00" w:rsidRPr="00F45485" w:rsidRDefault="00EA0DBE">
      <w:pPr>
        <w:widowControl w:val="0"/>
        <w:pBdr>
          <w:top w:val="nil"/>
          <w:left w:val="nil"/>
          <w:bottom w:val="nil"/>
          <w:right w:val="nil"/>
          <w:between w:val="nil"/>
        </w:pBdr>
        <w:tabs>
          <w:tab w:val="left" w:pos="284"/>
          <w:tab w:val="left" w:pos="1145"/>
        </w:tabs>
        <w:spacing w:line="240" w:lineRule="auto"/>
        <w:ind w:left="0" w:hanging="2"/>
        <w:jc w:val="center"/>
        <w:rPr>
          <w:color w:val="000000"/>
          <w:sz w:val="24"/>
          <w:szCs w:val="24"/>
        </w:rPr>
      </w:pPr>
      <w:r w:rsidRPr="00F45485">
        <w:rPr>
          <w:b/>
          <w:color w:val="000000"/>
          <w:sz w:val="24"/>
          <w:szCs w:val="24"/>
        </w:rPr>
        <w:t>Článek IX.</w:t>
      </w:r>
    </w:p>
    <w:p w:rsidR="00066D00" w:rsidRPr="00F45485" w:rsidRDefault="00EA0DBE">
      <w:pPr>
        <w:pBdr>
          <w:top w:val="nil"/>
          <w:left w:val="nil"/>
          <w:bottom w:val="nil"/>
          <w:right w:val="nil"/>
          <w:between w:val="nil"/>
        </w:pBdr>
        <w:shd w:val="clear" w:color="auto" w:fill="FFFFFF"/>
        <w:spacing w:line="240" w:lineRule="auto"/>
        <w:ind w:left="0" w:hanging="2"/>
        <w:rPr>
          <w:color w:val="000000"/>
          <w:sz w:val="24"/>
          <w:szCs w:val="24"/>
          <w:u w:val="single"/>
        </w:rPr>
      </w:pPr>
      <w:r w:rsidRPr="00F45485">
        <w:rPr>
          <w:b/>
          <w:color w:val="000000"/>
          <w:sz w:val="24"/>
          <w:szCs w:val="24"/>
        </w:rPr>
        <w:t xml:space="preserve">                                                                </w:t>
      </w:r>
      <w:r w:rsidRPr="00F45485">
        <w:rPr>
          <w:b/>
          <w:color w:val="000000"/>
          <w:sz w:val="24"/>
          <w:szCs w:val="24"/>
          <w:u w:val="single"/>
        </w:rPr>
        <w:t>Servis a údržba systému</w:t>
      </w:r>
      <w:r w:rsidR="00D5395E" w:rsidRPr="00F45485">
        <w:rPr>
          <w:b/>
          <w:color w:val="000000"/>
          <w:sz w:val="24"/>
          <w:szCs w:val="24"/>
          <w:u w:val="single"/>
        </w:rPr>
        <w:br/>
      </w:r>
    </w:p>
    <w:p w:rsidR="00066D00" w:rsidRPr="00B30CAF" w:rsidRDefault="00EA0DBE" w:rsidP="00B30CAF">
      <w:pPr>
        <w:pStyle w:val="Odstavecseseznamem"/>
        <w:numPr>
          <w:ilvl w:val="0"/>
          <w:numId w:val="32"/>
        </w:numPr>
        <w:pBdr>
          <w:top w:val="nil"/>
          <w:left w:val="nil"/>
          <w:bottom w:val="nil"/>
          <w:right w:val="nil"/>
          <w:between w:val="nil"/>
        </w:pBdr>
        <w:shd w:val="clear" w:color="auto" w:fill="FFFFFF"/>
        <w:spacing w:line="240" w:lineRule="auto"/>
        <w:ind w:leftChars="0" w:firstLineChars="0"/>
        <w:rPr>
          <w:rFonts w:ascii="Times New Roman" w:eastAsia="Georgia" w:hAnsi="Times New Roman" w:cs="Times New Roman"/>
          <w:color w:val="000000"/>
          <w:sz w:val="24"/>
          <w:szCs w:val="24"/>
        </w:rPr>
      </w:pPr>
      <w:r w:rsidRPr="00B30CAF">
        <w:rPr>
          <w:rFonts w:ascii="Times New Roman" w:eastAsia="Georgia" w:hAnsi="Times New Roman" w:cs="Times New Roman"/>
          <w:color w:val="000000"/>
          <w:sz w:val="24"/>
          <w:szCs w:val="24"/>
        </w:rPr>
        <w:t>Mimozáruční i záruční servis systému bude zajišťovat zhotovitel dle objednatelem zvolené úrovně servisu pro aktuální rok na základě samostatné servisní smlouvy.</w:t>
      </w:r>
    </w:p>
    <w:p w:rsidR="00066D00" w:rsidRPr="00B30CAF" w:rsidRDefault="00EA0DBE" w:rsidP="00B30CAF">
      <w:pPr>
        <w:pStyle w:val="Odstavecseseznamem"/>
        <w:numPr>
          <w:ilvl w:val="0"/>
          <w:numId w:val="32"/>
        </w:numPr>
        <w:pBdr>
          <w:top w:val="nil"/>
          <w:left w:val="nil"/>
          <w:bottom w:val="nil"/>
          <w:right w:val="nil"/>
          <w:between w:val="nil"/>
        </w:pBdr>
        <w:shd w:val="clear" w:color="auto" w:fill="FFFFFF"/>
        <w:spacing w:line="240" w:lineRule="auto"/>
        <w:ind w:leftChars="0" w:firstLineChars="0"/>
        <w:rPr>
          <w:rFonts w:ascii="Times New Roman" w:eastAsia="Georgia" w:hAnsi="Times New Roman" w:cs="Times New Roman"/>
          <w:color w:val="000000"/>
          <w:sz w:val="24"/>
          <w:szCs w:val="24"/>
        </w:rPr>
      </w:pPr>
      <w:r w:rsidRPr="00B30CAF">
        <w:rPr>
          <w:rFonts w:ascii="Times New Roman" w:eastAsia="Georgia" w:hAnsi="Times New Roman" w:cs="Times New Roman"/>
          <w:color w:val="000000"/>
          <w:sz w:val="24"/>
          <w:szCs w:val="24"/>
        </w:rPr>
        <w:t>Servisní smlouvu se objednatel a zhotovitel zavazuje uzavřít nejpozději do 30 dnů od převzetí systému do ostrého provozu.</w:t>
      </w:r>
    </w:p>
    <w:p w:rsidR="00066D00" w:rsidRPr="00B30CAF" w:rsidRDefault="00EA0DBE" w:rsidP="00B30CAF">
      <w:pPr>
        <w:pStyle w:val="Odstavecseseznamem"/>
        <w:numPr>
          <w:ilvl w:val="0"/>
          <w:numId w:val="32"/>
        </w:numPr>
        <w:pBdr>
          <w:top w:val="nil"/>
          <w:left w:val="nil"/>
          <w:bottom w:val="nil"/>
          <w:right w:val="nil"/>
          <w:between w:val="nil"/>
        </w:pBdr>
        <w:shd w:val="clear" w:color="auto" w:fill="FFFFFF"/>
        <w:spacing w:line="240" w:lineRule="auto"/>
        <w:ind w:leftChars="0" w:firstLineChars="0"/>
        <w:rPr>
          <w:rFonts w:ascii="Times New Roman" w:eastAsia="Georgia" w:hAnsi="Times New Roman" w:cs="Times New Roman"/>
          <w:color w:val="000000"/>
          <w:sz w:val="24"/>
          <w:szCs w:val="24"/>
        </w:rPr>
      </w:pPr>
      <w:r w:rsidRPr="00B30CAF">
        <w:rPr>
          <w:rFonts w:ascii="Times New Roman" w:eastAsia="Georgia" w:hAnsi="Times New Roman" w:cs="Times New Roman"/>
          <w:color w:val="000000"/>
          <w:sz w:val="24"/>
          <w:szCs w:val="24"/>
        </w:rPr>
        <w:t>Poskytování všech nových verzí systému (update) první rok po instalaci je v ceně licence systému, tj. do 31.12.</w:t>
      </w:r>
      <w:r w:rsidR="00F36525" w:rsidRPr="00B30CAF">
        <w:rPr>
          <w:rFonts w:ascii="Times New Roman" w:eastAsia="Georgia" w:hAnsi="Times New Roman" w:cs="Times New Roman"/>
          <w:color w:val="000000"/>
          <w:sz w:val="24"/>
          <w:szCs w:val="24"/>
        </w:rPr>
        <w:t xml:space="preserve"> </w:t>
      </w:r>
      <w:r w:rsidRPr="00B30CAF">
        <w:rPr>
          <w:rFonts w:ascii="Times New Roman" w:eastAsia="Georgia" w:hAnsi="Times New Roman" w:cs="Times New Roman"/>
          <w:color w:val="000000"/>
          <w:sz w:val="24"/>
          <w:szCs w:val="24"/>
        </w:rPr>
        <w:t>2023. Objednatel hradí veškeré náklady na instalaci update a na případné školení, pokud není uzavřena servisní smlouva.</w:t>
      </w:r>
    </w:p>
    <w:p w:rsidR="00066D00" w:rsidRPr="00F45485" w:rsidRDefault="00066D00" w:rsidP="00F36525">
      <w:pPr>
        <w:pBdr>
          <w:top w:val="nil"/>
          <w:left w:val="nil"/>
          <w:bottom w:val="nil"/>
          <w:right w:val="nil"/>
          <w:between w:val="nil"/>
        </w:pBdr>
        <w:shd w:val="clear" w:color="auto" w:fill="FFFFFF"/>
        <w:spacing w:line="240" w:lineRule="auto"/>
        <w:ind w:leftChars="0" w:left="0" w:firstLineChars="0" w:firstLine="0"/>
        <w:rPr>
          <w:rFonts w:eastAsia="Georgia"/>
          <w:sz w:val="24"/>
          <w:szCs w:val="24"/>
        </w:rPr>
      </w:pPr>
    </w:p>
    <w:p w:rsidR="00066D00" w:rsidRPr="00F45485" w:rsidRDefault="00EA0DBE">
      <w:pPr>
        <w:widowControl w:val="0"/>
        <w:pBdr>
          <w:top w:val="nil"/>
          <w:left w:val="nil"/>
          <w:bottom w:val="nil"/>
          <w:right w:val="nil"/>
          <w:between w:val="nil"/>
        </w:pBdr>
        <w:tabs>
          <w:tab w:val="left" w:pos="284"/>
          <w:tab w:val="left" w:pos="1145"/>
        </w:tabs>
        <w:spacing w:line="240" w:lineRule="auto"/>
        <w:ind w:left="0" w:hanging="2"/>
        <w:jc w:val="center"/>
        <w:rPr>
          <w:color w:val="000000"/>
          <w:sz w:val="24"/>
          <w:szCs w:val="24"/>
        </w:rPr>
      </w:pPr>
      <w:r w:rsidRPr="00F45485">
        <w:rPr>
          <w:b/>
          <w:color w:val="000000"/>
          <w:sz w:val="24"/>
          <w:szCs w:val="24"/>
        </w:rPr>
        <w:t xml:space="preserve">  Článek X.</w:t>
      </w:r>
    </w:p>
    <w:p w:rsidR="00066D00" w:rsidRPr="00F45485" w:rsidRDefault="00EA0DBE">
      <w:pPr>
        <w:pBdr>
          <w:top w:val="nil"/>
          <w:left w:val="nil"/>
          <w:bottom w:val="nil"/>
          <w:right w:val="nil"/>
          <w:between w:val="nil"/>
        </w:pBdr>
        <w:shd w:val="clear" w:color="auto" w:fill="FFFFFF"/>
        <w:spacing w:line="240" w:lineRule="auto"/>
        <w:ind w:left="0" w:hanging="2"/>
        <w:rPr>
          <w:color w:val="000000"/>
          <w:sz w:val="24"/>
          <w:szCs w:val="24"/>
          <w:u w:val="single"/>
        </w:rPr>
      </w:pPr>
      <w:r w:rsidRPr="00F45485">
        <w:rPr>
          <w:b/>
          <w:color w:val="000000"/>
          <w:sz w:val="24"/>
          <w:szCs w:val="24"/>
        </w:rPr>
        <w:t xml:space="preserve">                                                        </w:t>
      </w:r>
      <w:r w:rsidRPr="00F45485">
        <w:rPr>
          <w:b/>
          <w:color w:val="000000"/>
          <w:sz w:val="24"/>
          <w:szCs w:val="24"/>
          <w:u w:val="single"/>
        </w:rPr>
        <w:t>Zabezpečení ochrany osobních údajů</w:t>
      </w:r>
      <w:r w:rsidR="00D5395E" w:rsidRPr="00F45485">
        <w:rPr>
          <w:b/>
          <w:color w:val="000000"/>
          <w:sz w:val="24"/>
          <w:szCs w:val="24"/>
          <w:u w:val="single"/>
        </w:rPr>
        <w:br/>
      </w:r>
    </w:p>
    <w:p w:rsidR="00066D00" w:rsidRPr="00B30CAF" w:rsidRDefault="00EA0DBE" w:rsidP="00B30CAF">
      <w:pPr>
        <w:pStyle w:val="Odstavecseseznamem"/>
        <w:numPr>
          <w:ilvl w:val="0"/>
          <w:numId w:val="33"/>
        </w:numPr>
        <w:pBdr>
          <w:top w:val="nil"/>
          <w:left w:val="nil"/>
          <w:bottom w:val="nil"/>
          <w:right w:val="nil"/>
          <w:between w:val="nil"/>
        </w:pBdr>
        <w:shd w:val="clear" w:color="auto" w:fill="FFFFFF"/>
        <w:spacing w:line="240" w:lineRule="auto"/>
        <w:ind w:leftChars="0" w:firstLineChars="0"/>
        <w:rPr>
          <w:rFonts w:ascii="Times New Roman" w:eastAsia="Georgia" w:hAnsi="Times New Roman" w:cs="Times New Roman"/>
          <w:color w:val="000000"/>
          <w:sz w:val="24"/>
          <w:szCs w:val="24"/>
        </w:rPr>
      </w:pPr>
      <w:r w:rsidRPr="00B30CAF">
        <w:rPr>
          <w:rFonts w:ascii="Times New Roman" w:eastAsia="Georgia" w:hAnsi="Times New Roman" w:cs="Times New Roman"/>
          <w:color w:val="000000"/>
          <w:sz w:val="24"/>
          <w:szCs w:val="24"/>
        </w:rPr>
        <w:t>Zhotovitel je zpracovatelem osobních údajů a objednatel je správce osobních údajů ve smyslu zákona 110/2019 Sb. o zpracování osobních údajů a nařízení evropského parlamentu č. 2016/679 o ochraně osobních údajů fyzických osob (GDPR).</w:t>
      </w:r>
    </w:p>
    <w:p w:rsidR="00B30CAF" w:rsidRDefault="00EA0DBE" w:rsidP="00B30CAF">
      <w:pPr>
        <w:pStyle w:val="Odstavecseseznamem"/>
        <w:numPr>
          <w:ilvl w:val="0"/>
          <w:numId w:val="33"/>
        </w:numPr>
        <w:pBdr>
          <w:top w:val="nil"/>
          <w:left w:val="nil"/>
          <w:bottom w:val="nil"/>
          <w:right w:val="nil"/>
          <w:between w:val="nil"/>
        </w:pBdr>
        <w:shd w:val="clear" w:color="auto" w:fill="FFFFFF"/>
        <w:spacing w:line="240" w:lineRule="auto"/>
        <w:ind w:leftChars="0" w:firstLineChars="0"/>
        <w:rPr>
          <w:rFonts w:ascii="Times New Roman" w:eastAsia="Georgia" w:hAnsi="Times New Roman" w:cs="Times New Roman"/>
          <w:color w:val="000000"/>
          <w:sz w:val="24"/>
          <w:szCs w:val="24"/>
        </w:rPr>
      </w:pPr>
      <w:r w:rsidRPr="00B30CAF">
        <w:rPr>
          <w:rFonts w:ascii="Times New Roman" w:eastAsia="Georgia" w:hAnsi="Times New Roman" w:cs="Times New Roman"/>
          <w:color w:val="000000"/>
          <w:sz w:val="24"/>
          <w:szCs w:val="24"/>
        </w:rPr>
        <w:t>Zhotovitel garantuje soulad zpracování osobních údajů s</w:t>
      </w:r>
      <w:r w:rsidRPr="00B30CAF">
        <w:rPr>
          <w:rFonts w:ascii="Times New Roman" w:hAnsi="Times New Roman" w:cs="Times New Roman"/>
          <w:color w:val="000000"/>
          <w:sz w:val="24"/>
          <w:szCs w:val="24"/>
        </w:rPr>
        <w:t> </w:t>
      </w:r>
      <w:r w:rsidRPr="00B30CAF">
        <w:rPr>
          <w:rFonts w:ascii="Times New Roman" w:eastAsia="Georgia" w:hAnsi="Times New Roman" w:cs="Times New Roman"/>
          <w:color w:val="000000"/>
          <w:sz w:val="24"/>
          <w:szCs w:val="24"/>
        </w:rPr>
        <w:t xml:space="preserve">platnou legislativou v rámci jeho poskytovaných služeb a funkcí systému. </w:t>
      </w:r>
    </w:p>
    <w:p w:rsidR="00066D00" w:rsidRPr="00B30CAF" w:rsidRDefault="00EA0DBE" w:rsidP="00B30CAF">
      <w:pPr>
        <w:pStyle w:val="Odstavecseseznamem"/>
        <w:numPr>
          <w:ilvl w:val="0"/>
          <w:numId w:val="33"/>
        </w:numPr>
        <w:pBdr>
          <w:top w:val="nil"/>
          <w:left w:val="nil"/>
          <w:bottom w:val="nil"/>
          <w:right w:val="nil"/>
          <w:between w:val="nil"/>
        </w:pBdr>
        <w:shd w:val="clear" w:color="auto" w:fill="FFFFFF"/>
        <w:spacing w:line="240" w:lineRule="auto"/>
        <w:ind w:leftChars="0" w:firstLineChars="0"/>
        <w:rPr>
          <w:rFonts w:ascii="Times New Roman" w:eastAsia="Georgia" w:hAnsi="Times New Roman" w:cs="Times New Roman"/>
          <w:color w:val="000000"/>
          <w:sz w:val="24"/>
          <w:szCs w:val="24"/>
        </w:rPr>
      </w:pPr>
      <w:r w:rsidRPr="00B30CAF">
        <w:rPr>
          <w:rFonts w:ascii="Times New Roman" w:eastAsia="Georgia" w:hAnsi="Times New Roman" w:cs="Times New Roman"/>
          <w:color w:val="000000"/>
          <w:sz w:val="24"/>
          <w:szCs w:val="24"/>
        </w:rPr>
        <w:t>Podrobněji upraveno ve VOP.</w:t>
      </w:r>
    </w:p>
    <w:p w:rsidR="00066D00" w:rsidRPr="00F45485" w:rsidRDefault="00066D00">
      <w:pPr>
        <w:widowControl w:val="0"/>
        <w:pBdr>
          <w:top w:val="nil"/>
          <w:left w:val="nil"/>
          <w:bottom w:val="nil"/>
          <w:right w:val="nil"/>
          <w:between w:val="nil"/>
        </w:pBdr>
        <w:tabs>
          <w:tab w:val="left" w:pos="284"/>
          <w:tab w:val="left" w:pos="1145"/>
        </w:tabs>
        <w:spacing w:line="240" w:lineRule="auto"/>
        <w:ind w:left="0" w:hanging="2"/>
        <w:jc w:val="both"/>
        <w:rPr>
          <w:color w:val="000000"/>
          <w:sz w:val="24"/>
          <w:szCs w:val="24"/>
        </w:rPr>
      </w:pPr>
    </w:p>
    <w:p w:rsidR="00066D00" w:rsidRPr="00F45485" w:rsidRDefault="00EA0DBE">
      <w:pPr>
        <w:widowControl w:val="0"/>
        <w:pBdr>
          <w:top w:val="nil"/>
          <w:left w:val="nil"/>
          <w:bottom w:val="nil"/>
          <w:right w:val="nil"/>
          <w:between w:val="nil"/>
        </w:pBdr>
        <w:tabs>
          <w:tab w:val="left" w:pos="284"/>
          <w:tab w:val="left" w:pos="1145"/>
        </w:tabs>
        <w:spacing w:line="240" w:lineRule="auto"/>
        <w:ind w:left="0" w:hanging="2"/>
        <w:jc w:val="center"/>
        <w:rPr>
          <w:color w:val="000000"/>
          <w:sz w:val="24"/>
          <w:szCs w:val="24"/>
        </w:rPr>
      </w:pPr>
      <w:r w:rsidRPr="00F45485">
        <w:rPr>
          <w:b/>
          <w:color w:val="000000"/>
          <w:sz w:val="24"/>
          <w:szCs w:val="24"/>
        </w:rPr>
        <w:t>Článek XI.</w:t>
      </w:r>
    </w:p>
    <w:p w:rsidR="00066D00" w:rsidRPr="00F45485" w:rsidRDefault="00EA0DBE" w:rsidP="00B30CAF">
      <w:pPr>
        <w:pBdr>
          <w:top w:val="nil"/>
          <w:left w:val="nil"/>
          <w:bottom w:val="nil"/>
          <w:right w:val="nil"/>
          <w:between w:val="nil"/>
        </w:pBdr>
        <w:shd w:val="clear" w:color="auto" w:fill="FFFFFF"/>
        <w:spacing w:line="240" w:lineRule="auto"/>
        <w:ind w:left="0" w:hanging="2"/>
        <w:jc w:val="center"/>
        <w:rPr>
          <w:color w:val="000000"/>
          <w:sz w:val="24"/>
          <w:szCs w:val="24"/>
          <w:u w:val="single"/>
        </w:rPr>
      </w:pPr>
      <w:r w:rsidRPr="00F45485">
        <w:rPr>
          <w:b/>
          <w:color w:val="000000"/>
          <w:sz w:val="24"/>
          <w:szCs w:val="24"/>
          <w:u w:val="single"/>
        </w:rPr>
        <w:t>Důvěrné informace</w:t>
      </w:r>
      <w:r w:rsidR="00D5395E" w:rsidRPr="00F45485">
        <w:rPr>
          <w:b/>
          <w:color w:val="000000"/>
          <w:sz w:val="24"/>
          <w:szCs w:val="24"/>
          <w:u w:val="single"/>
        </w:rPr>
        <w:br/>
      </w:r>
    </w:p>
    <w:p w:rsidR="00066D00" w:rsidRPr="00B30CAF" w:rsidRDefault="00EA0DBE" w:rsidP="00B30CAF">
      <w:pPr>
        <w:pStyle w:val="Odstavecseseznamem"/>
        <w:numPr>
          <w:ilvl w:val="0"/>
          <w:numId w:val="34"/>
        </w:numPr>
        <w:pBdr>
          <w:top w:val="nil"/>
          <w:left w:val="nil"/>
          <w:bottom w:val="nil"/>
          <w:right w:val="nil"/>
          <w:between w:val="nil"/>
        </w:pBdr>
        <w:shd w:val="clear" w:color="auto" w:fill="FFFFFF"/>
        <w:spacing w:line="240" w:lineRule="auto"/>
        <w:ind w:leftChars="0" w:firstLineChars="0"/>
        <w:rPr>
          <w:rFonts w:ascii="Times New Roman" w:eastAsia="Georgia" w:hAnsi="Times New Roman" w:cs="Times New Roman"/>
          <w:color w:val="000000"/>
          <w:sz w:val="24"/>
          <w:szCs w:val="24"/>
        </w:rPr>
      </w:pPr>
      <w:r w:rsidRPr="00B30CAF">
        <w:rPr>
          <w:rFonts w:ascii="Times New Roman" w:eastAsia="Georgia" w:hAnsi="Times New Roman" w:cs="Times New Roman"/>
          <w:color w:val="000000"/>
          <w:sz w:val="24"/>
          <w:szCs w:val="24"/>
        </w:rPr>
        <w:t>Smluvní strany se vzájemně zavazují zachovávat mlčenlivost o všech podstatných skutečnostech získaných při své činnosti vyplývající ze smlouvy a VOP, a to zejména o skutečnostech, které tvoří jejich obchodní tajemství a důvěrné informace, vyjma povinného poskytování informací dle platných právních norem.</w:t>
      </w:r>
    </w:p>
    <w:p w:rsidR="00B30CAF" w:rsidRDefault="00EA0DBE" w:rsidP="00B30CAF">
      <w:pPr>
        <w:pStyle w:val="Odstavecseseznamem"/>
        <w:numPr>
          <w:ilvl w:val="0"/>
          <w:numId w:val="34"/>
        </w:numPr>
        <w:pBdr>
          <w:top w:val="nil"/>
          <w:left w:val="nil"/>
          <w:bottom w:val="nil"/>
          <w:right w:val="nil"/>
          <w:between w:val="nil"/>
        </w:pBdr>
        <w:shd w:val="clear" w:color="auto" w:fill="FFFFFF"/>
        <w:spacing w:line="240" w:lineRule="auto"/>
        <w:ind w:leftChars="0" w:firstLineChars="0"/>
        <w:rPr>
          <w:rFonts w:ascii="Times New Roman" w:eastAsia="Georgia" w:hAnsi="Times New Roman" w:cs="Times New Roman"/>
          <w:color w:val="000000"/>
          <w:sz w:val="24"/>
          <w:szCs w:val="24"/>
        </w:rPr>
      </w:pPr>
      <w:r w:rsidRPr="00B30CAF">
        <w:rPr>
          <w:rFonts w:ascii="Times New Roman" w:eastAsia="Georgia" w:hAnsi="Times New Roman" w:cs="Times New Roman"/>
          <w:color w:val="000000"/>
          <w:sz w:val="24"/>
          <w:szCs w:val="24"/>
        </w:rPr>
        <w:t>Za důvěrné informace smluvní strany považují ty skutečnosti provozní či obc</w:t>
      </w:r>
      <w:r w:rsidR="00B30CAF">
        <w:rPr>
          <w:rFonts w:ascii="Times New Roman" w:eastAsia="Georgia" w:hAnsi="Times New Roman" w:cs="Times New Roman"/>
          <w:color w:val="000000"/>
          <w:sz w:val="24"/>
          <w:szCs w:val="24"/>
        </w:rPr>
        <w:t xml:space="preserve">hodní povahy, které se </w:t>
      </w:r>
      <w:r w:rsidRPr="00B30CAF">
        <w:rPr>
          <w:rFonts w:ascii="Times New Roman" w:eastAsia="Georgia" w:hAnsi="Times New Roman" w:cs="Times New Roman"/>
          <w:color w:val="000000"/>
          <w:sz w:val="24"/>
          <w:szCs w:val="24"/>
        </w:rPr>
        <w:t>kterákoli smluvní strana dozví v souvislosti s činností dle této smlouv</w:t>
      </w:r>
      <w:r w:rsidR="00F36525" w:rsidRPr="00B30CAF">
        <w:rPr>
          <w:rFonts w:ascii="Times New Roman" w:eastAsia="Georgia" w:hAnsi="Times New Roman" w:cs="Times New Roman"/>
          <w:color w:val="000000"/>
          <w:sz w:val="24"/>
          <w:szCs w:val="24"/>
        </w:rPr>
        <w:t xml:space="preserve">y, které nejsou veřejně </w:t>
      </w:r>
      <w:r w:rsidRPr="00B30CAF">
        <w:rPr>
          <w:rFonts w:ascii="Times New Roman" w:eastAsia="Georgia" w:hAnsi="Times New Roman" w:cs="Times New Roman"/>
          <w:color w:val="000000"/>
          <w:sz w:val="24"/>
          <w:szCs w:val="24"/>
        </w:rPr>
        <w:t xml:space="preserve">dostupné. </w:t>
      </w:r>
    </w:p>
    <w:p w:rsidR="00066D00" w:rsidRDefault="00EA0DBE" w:rsidP="00B30CAF">
      <w:pPr>
        <w:pStyle w:val="Odstavecseseznamem"/>
        <w:numPr>
          <w:ilvl w:val="0"/>
          <w:numId w:val="34"/>
        </w:numPr>
        <w:pBdr>
          <w:top w:val="nil"/>
          <w:left w:val="nil"/>
          <w:bottom w:val="nil"/>
          <w:right w:val="nil"/>
          <w:between w:val="nil"/>
        </w:pBdr>
        <w:shd w:val="clear" w:color="auto" w:fill="FFFFFF"/>
        <w:spacing w:line="240" w:lineRule="auto"/>
        <w:ind w:leftChars="0" w:firstLineChars="0"/>
        <w:rPr>
          <w:rFonts w:ascii="Times New Roman" w:eastAsia="Georgia" w:hAnsi="Times New Roman" w:cs="Times New Roman"/>
          <w:color w:val="000000"/>
          <w:sz w:val="24"/>
          <w:szCs w:val="24"/>
        </w:rPr>
      </w:pPr>
      <w:r w:rsidRPr="00B30CAF">
        <w:rPr>
          <w:rFonts w:ascii="Times New Roman" w:eastAsia="Georgia" w:hAnsi="Times New Roman" w:cs="Times New Roman"/>
          <w:color w:val="000000"/>
          <w:sz w:val="24"/>
          <w:szCs w:val="24"/>
        </w:rPr>
        <w:t>Podrobněji upraveno ve VOP.</w:t>
      </w:r>
    </w:p>
    <w:p w:rsidR="000248F1" w:rsidRDefault="000248F1" w:rsidP="000248F1">
      <w:pPr>
        <w:pBdr>
          <w:top w:val="nil"/>
          <w:left w:val="nil"/>
          <w:bottom w:val="nil"/>
          <w:right w:val="nil"/>
          <w:between w:val="nil"/>
        </w:pBdr>
        <w:shd w:val="clear" w:color="auto" w:fill="FFFFFF"/>
        <w:spacing w:line="240" w:lineRule="auto"/>
        <w:ind w:leftChars="0" w:left="0" w:firstLineChars="0" w:firstLine="0"/>
        <w:rPr>
          <w:rFonts w:eastAsia="Georgia"/>
        </w:rPr>
      </w:pPr>
    </w:p>
    <w:p w:rsidR="000248F1" w:rsidRDefault="000248F1" w:rsidP="000248F1">
      <w:pPr>
        <w:pBdr>
          <w:top w:val="nil"/>
          <w:left w:val="nil"/>
          <w:bottom w:val="nil"/>
          <w:right w:val="nil"/>
          <w:between w:val="nil"/>
        </w:pBdr>
        <w:shd w:val="clear" w:color="auto" w:fill="FFFFFF"/>
        <w:spacing w:line="240" w:lineRule="auto"/>
        <w:ind w:leftChars="0" w:left="0" w:firstLineChars="0" w:firstLine="0"/>
        <w:rPr>
          <w:rFonts w:eastAsia="Georgia"/>
        </w:rPr>
      </w:pPr>
    </w:p>
    <w:p w:rsidR="000248F1" w:rsidRPr="000248F1" w:rsidRDefault="000248F1" w:rsidP="000248F1">
      <w:pPr>
        <w:pBdr>
          <w:top w:val="nil"/>
          <w:left w:val="nil"/>
          <w:bottom w:val="nil"/>
          <w:right w:val="nil"/>
          <w:between w:val="nil"/>
        </w:pBdr>
        <w:shd w:val="clear" w:color="auto" w:fill="FFFFFF"/>
        <w:spacing w:line="240" w:lineRule="auto"/>
        <w:ind w:leftChars="0" w:left="0" w:firstLineChars="0" w:firstLine="0"/>
        <w:rPr>
          <w:rFonts w:eastAsia="Georgia"/>
          <w:color w:val="000000"/>
          <w:sz w:val="24"/>
          <w:szCs w:val="24"/>
        </w:rPr>
      </w:pPr>
    </w:p>
    <w:p w:rsidR="00066D00" w:rsidRPr="00F45485" w:rsidRDefault="00EA0DBE">
      <w:pPr>
        <w:widowControl w:val="0"/>
        <w:pBdr>
          <w:top w:val="nil"/>
          <w:left w:val="nil"/>
          <w:bottom w:val="nil"/>
          <w:right w:val="nil"/>
          <w:between w:val="nil"/>
        </w:pBdr>
        <w:tabs>
          <w:tab w:val="left" w:pos="284"/>
          <w:tab w:val="left" w:pos="1145"/>
        </w:tabs>
        <w:spacing w:line="240" w:lineRule="auto"/>
        <w:ind w:left="0" w:hanging="2"/>
        <w:jc w:val="center"/>
        <w:rPr>
          <w:color w:val="000000"/>
          <w:sz w:val="24"/>
          <w:szCs w:val="24"/>
        </w:rPr>
      </w:pPr>
      <w:r w:rsidRPr="00F45485">
        <w:rPr>
          <w:b/>
          <w:color w:val="000000"/>
          <w:sz w:val="24"/>
          <w:szCs w:val="24"/>
        </w:rPr>
        <w:lastRenderedPageBreak/>
        <w:t>Článek XII.</w:t>
      </w:r>
    </w:p>
    <w:p w:rsidR="00066D00" w:rsidRPr="00F45485" w:rsidRDefault="00EA0DBE" w:rsidP="00B30CAF">
      <w:pPr>
        <w:pBdr>
          <w:top w:val="nil"/>
          <w:left w:val="nil"/>
          <w:bottom w:val="nil"/>
          <w:right w:val="nil"/>
          <w:between w:val="nil"/>
        </w:pBdr>
        <w:shd w:val="clear" w:color="auto" w:fill="FFFFFF"/>
        <w:spacing w:line="240" w:lineRule="auto"/>
        <w:ind w:left="0" w:hanging="2"/>
        <w:jc w:val="center"/>
        <w:rPr>
          <w:color w:val="000000"/>
          <w:sz w:val="24"/>
          <w:szCs w:val="24"/>
          <w:u w:val="single"/>
        </w:rPr>
      </w:pPr>
      <w:r w:rsidRPr="00F45485">
        <w:rPr>
          <w:b/>
          <w:color w:val="000000"/>
          <w:sz w:val="24"/>
          <w:szCs w:val="24"/>
          <w:u w:val="single"/>
        </w:rPr>
        <w:t>Odstoupení od smlouvy</w:t>
      </w:r>
      <w:r w:rsidR="00D5395E" w:rsidRPr="00F45485">
        <w:rPr>
          <w:b/>
          <w:color w:val="000000"/>
          <w:sz w:val="24"/>
          <w:szCs w:val="24"/>
          <w:u w:val="single"/>
        </w:rPr>
        <w:br/>
      </w:r>
    </w:p>
    <w:p w:rsidR="00B30CAF" w:rsidRPr="00B30CAF" w:rsidRDefault="00B30CAF" w:rsidP="00B30CAF">
      <w:pPr>
        <w:pStyle w:val="AJAKO1"/>
        <w:widowControl w:val="0"/>
        <w:numPr>
          <w:ilvl w:val="0"/>
          <w:numId w:val="35"/>
        </w:numPr>
        <w:spacing w:before="0" w:after="0"/>
        <w:ind w:leftChars="0" w:firstLineChars="0"/>
        <w:rPr>
          <w:sz w:val="24"/>
          <w:szCs w:val="24"/>
        </w:rPr>
      </w:pPr>
      <w:r w:rsidRPr="00B30CAF">
        <w:rPr>
          <w:sz w:val="24"/>
          <w:szCs w:val="24"/>
        </w:rPr>
        <w:t>Smluvní strany mohou odstoupit od této smlouvy z důvodů stanovených zákonem nebo touto smlouvou.</w:t>
      </w:r>
    </w:p>
    <w:p w:rsidR="00B30CAF" w:rsidRPr="00B30CAF" w:rsidRDefault="00B30CAF" w:rsidP="00B30CAF">
      <w:pPr>
        <w:pStyle w:val="AJAKO1"/>
        <w:widowControl w:val="0"/>
        <w:numPr>
          <w:ilvl w:val="0"/>
          <w:numId w:val="35"/>
        </w:numPr>
        <w:spacing w:before="0" w:after="0"/>
        <w:ind w:leftChars="0" w:firstLineChars="0"/>
        <w:rPr>
          <w:sz w:val="24"/>
          <w:szCs w:val="24"/>
        </w:rPr>
      </w:pPr>
      <w:r w:rsidRPr="00B30CAF">
        <w:rPr>
          <w:sz w:val="24"/>
          <w:szCs w:val="24"/>
        </w:rPr>
        <w:t>Objednatel je oprávněn od této smlouvy odstoupit, pokud zhotovitel poruší jakoukoli svoji povinnost vyplývající z této smlouvy, pokud zhotovitel vstoupí do likvidace nebo je proti němu zahájeno insolvenční řízení.</w:t>
      </w:r>
    </w:p>
    <w:p w:rsidR="00066D00" w:rsidRPr="00B30CAF" w:rsidRDefault="00EA0DBE" w:rsidP="00B30CAF">
      <w:pPr>
        <w:pStyle w:val="Odstavecseseznamem"/>
        <w:numPr>
          <w:ilvl w:val="0"/>
          <w:numId w:val="35"/>
        </w:numPr>
        <w:pBdr>
          <w:top w:val="nil"/>
          <w:left w:val="nil"/>
          <w:bottom w:val="nil"/>
          <w:right w:val="nil"/>
          <w:between w:val="nil"/>
        </w:pBdr>
        <w:shd w:val="clear" w:color="auto" w:fill="FFFFFF"/>
        <w:spacing w:line="240" w:lineRule="auto"/>
        <w:ind w:leftChars="0" w:firstLineChars="0"/>
        <w:rPr>
          <w:rFonts w:ascii="Times New Roman" w:hAnsi="Times New Roman" w:cs="Times New Roman"/>
          <w:color w:val="000000"/>
          <w:sz w:val="24"/>
          <w:szCs w:val="24"/>
        </w:rPr>
      </w:pPr>
      <w:r w:rsidRPr="00B30CAF">
        <w:rPr>
          <w:rFonts w:ascii="Times New Roman" w:hAnsi="Times New Roman" w:cs="Times New Roman"/>
          <w:color w:val="000000"/>
          <w:sz w:val="24"/>
          <w:szCs w:val="24"/>
        </w:rPr>
        <w:t>Objednatel má právo od smlouvy odstoupit v případě, že zhotovitel je v prodlení s provedením díla delším než 3 měsíce, přičemž zpoždění není zaviněné objednatelem.</w:t>
      </w:r>
    </w:p>
    <w:p w:rsidR="00066D00" w:rsidRPr="00B30CAF" w:rsidRDefault="00EA0DBE" w:rsidP="00B30CAF">
      <w:pPr>
        <w:pStyle w:val="Odstavecseseznamem"/>
        <w:numPr>
          <w:ilvl w:val="0"/>
          <w:numId w:val="35"/>
        </w:numPr>
        <w:pBdr>
          <w:top w:val="nil"/>
          <w:left w:val="nil"/>
          <w:bottom w:val="nil"/>
          <w:right w:val="nil"/>
          <w:between w:val="nil"/>
        </w:pBdr>
        <w:shd w:val="clear" w:color="auto" w:fill="FFFFFF"/>
        <w:spacing w:line="240" w:lineRule="auto"/>
        <w:ind w:leftChars="0" w:firstLineChars="0"/>
        <w:rPr>
          <w:rFonts w:ascii="Times New Roman" w:hAnsi="Times New Roman" w:cs="Times New Roman"/>
          <w:color w:val="000000"/>
          <w:sz w:val="24"/>
          <w:szCs w:val="24"/>
        </w:rPr>
      </w:pPr>
      <w:r w:rsidRPr="00B30CAF">
        <w:rPr>
          <w:rFonts w:ascii="Times New Roman" w:hAnsi="Times New Roman" w:cs="Times New Roman"/>
          <w:color w:val="000000"/>
          <w:sz w:val="24"/>
          <w:szCs w:val="24"/>
        </w:rPr>
        <w:t>Zhotovitel má právo od smlouvy odstoupit v případě, že objednatel je v prodlení se zaplacením ceny nebo její části delším než 3 měsíce.</w:t>
      </w:r>
    </w:p>
    <w:p w:rsidR="00066D00" w:rsidRPr="00B30CAF" w:rsidRDefault="00EA0DBE" w:rsidP="00B30CAF">
      <w:pPr>
        <w:pStyle w:val="Odstavecseseznamem"/>
        <w:numPr>
          <w:ilvl w:val="0"/>
          <w:numId w:val="35"/>
        </w:numPr>
        <w:pBdr>
          <w:top w:val="nil"/>
          <w:left w:val="nil"/>
          <w:bottom w:val="nil"/>
          <w:right w:val="nil"/>
          <w:between w:val="nil"/>
        </w:pBdr>
        <w:shd w:val="clear" w:color="auto" w:fill="FFFFFF"/>
        <w:spacing w:line="240" w:lineRule="auto"/>
        <w:ind w:leftChars="0" w:firstLineChars="0"/>
        <w:rPr>
          <w:rFonts w:ascii="Times New Roman" w:hAnsi="Times New Roman" w:cs="Times New Roman"/>
          <w:color w:val="000000"/>
          <w:sz w:val="24"/>
          <w:szCs w:val="24"/>
        </w:rPr>
      </w:pPr>
      <w:r w:rsidRPr="00B30CAF">
        <w:rPr>
          <w:rFonts w:ascii="Times New Roman" w:hAnsi="Times New Roman" w:cs="Times New Roman"/>
          <w:color w:val="000000"/>
          <w:sz w:val="24"/>
          <w:szCs w:val="24"/>
        </w:rPr>
        <w:t>Smluvní strany mají právo od smlouvy odstoupit v případě, že druhá smluvní strana vstoupí do likvidace nebo bude na její majetek prohlášen soudem konkurz nebo bude zamítnut návrh na vyhlášení konkurzu pro nedostatek majetku nebo zanikne bez likvidace a/nebo bude soudem prohlášen její úpadek a/nebo vstoupí do insolvence.</w:t>
      </w:r>
      <w:r w:rsidR="00F36525" w:rsidRPr="00B30CAF">
        <w:rPr>
          <w:rFonts w:ascii="Times New Roman" w:hAnsi="Times New Roman" w:cs="Times New Roman"/>
          <w:color w:val="000000"/>
          <w:sz w:val="24"/>
          <w:szCs w:val="24"/>
        </w:rPr>
        <w:t xml:space="preserve"> </w:t>
      </w:r>
      <w:r w:rsidRPr="00B30CAF">
        <w:rPr>
          <w:rFonts w:ascii="Times New Roman" w:hAnsi="Times New Roman" w:cs="Times New Roman"/>
          <w:color w:val="000000"/>
          <w:sz w:val="24"/>
          <w:szCs w:val="24"/>
        </w:rPr>
        <w:t>Odstoupení je účinné doručením písemného oznámení druhé smluvní straně.</w:t>
      </w:r>
    </w:p>
    <w:p w:rsidR="00066D00" w:rsidRPr="00F45485" w:rsidRDefault="00066D00" w:rsidP="009C7B57">
      <w:pPr>
        <w:pBdr>
          <w:top w:val="nil"/>
          <w:left w:val="nil"/>
          <w:bottom w:val="nil"/>
          <w:right w:val="nil"/>
          <w:between w:val="nil"/>
        </w:pBdr>
        <w:shd w:val="clear" w:color="auto" w:fill="FFFFFF"/>
        <w:spacing w:line="240" w:lineRule="auto"/>
        <w:ind w:left="0" w:hanging="2"/>
        <w:rPr>
          <w:color w:val="000000"/>
          <w:sz w:val="24"/>
          <w:szCs w:val="24"/>
        </w:rPr>
      </w:pPr>
    </w:p>
    <w:p w:rsidR="00066D00" w:rsidRPr="00F45485" w:rsidRDefault="00EA0DBE">
      <w:pPr>
        <w:widowControl w:val="0"/>
        <w:pBdr>
          <w:top w:val="nil"/>
          <w:left w:val="nil"/>
          <w:bottom w:val="nil"/>
          <w:right w:val="nil"/>
          <w:between w:val="nil"/>
        </w:pBdr>
        <w:spacing w:line="240" w:lineRule="auto"/>
        <w:ind w:left="0" w:hanging="2"/>
        <w:jc w:val="center"/>
        <w:rPr>
          <w:color w:val="000000"/>
          <w:sz w:val="24"/>
          <w:szCs w:val="24"/>
          <w:u w:val="single"/>
        </w:rPr>
      </w:pPr>
      <w:r w:rsidRPr="00F45485">
        <w:rPr>
          <w:b/>
          <w:color w:val="000000"/>
          <w:sz w:val="24"/>
          <w:szCs w:val="24"/>
        </w:rPr>
        <w:t>Článek XIII.</w:t>
      </w:r>
    </w:p>
    <w:p w:rsidR="00066D00" w:rsidRPr="00F45485" w:rsidRDefault="00EA0DBE">
      <w:pPr>
        <w:widowControl w:val="0"/>
        <w:pBdr>
          <w:top w:val="nil"/>
          <w:left w:val="nil"/>
          <w:bottom w:val="nil"/>
          <w:right w:val="nil"/>
          <w:between w:val="nil"/>
        </w:pBdr>
        <w:spacing w:line="240" w:lineRule="auto"/>
        <w:ind w:left="0" w:hanging="2"/>
        <w:jc w:val="center"/>
        <w:rPr>
          <w:color w:val="000000"/>
          <w:sz w:val="24"/>
          <w:szCs w:val="24"/>
          <w:u w:val="single"/>
        </w:rPr>
      </w:pPr>
      <w:r w:rsidRPr="00F45485">
        <w:rPr>
          <w:b/>
          <w:color w:val="000000"/>
          <w:sz w:val="24"/>
          <w:szCs w:val="24"/>
          <w:u w:val="single"/>
        </w:rPr>
        <w:t>Další ujednání</w:t>
      </w:r>
      <w:r w:rsidR="00D5395E" w:rsidRPr="00F45485">
        <w:rPr>
          <w:b/>
          <w:color w:val="000000"/>
          <w:sz w:val="24"/>
          <w:szCs w:val="24"/>
          <w:u w:val="single"/>
        </w:rPr>
        <w:br/>
      </w:r>
    </w:p>
    <w:p w:rsidR="00066D00" w:rsidRPr="009C7B57" w:rsidRDefault="00EA0DBE" w:rsidP="009C7B57">
      <w:pPr>
        <w:pStyle w:val="Odstavecseseznamem"/>
        <w:numPr>
          <w:ilvl w:val="0"/>
          <w:numId w:val="36"/>
        </w:numPr>
        <w:pBdr>
          <w:top w:val="nil"/>
          <w:left w:val="nil"/>
          <w:bottom w:val="nil"/>
          <w:right w:val="nil"/>
          <w:between w:val="nil"/>
        </w:pBdr>
        <w:shd w:val="clear" w:color="auto" w:fill="FFFFFF"/>
        <w:spacing w:line="240" w:lineRule="auto"/>
        <w:ind w:leftChars="0" w:firstLineChars="0"/>
        <w:rPr>
          <w:rFonts w:ascii="Times New Roman" w:hAnsi="Times New Roman" w:cs="Times New Roman"/>
          <w:color w:val="000000"/>
          <w:sz w:val="24"/>
          <w:szCs w:val="24"/>
        </w:rPr>
      </w:pPr>
      <w:r w:rsidRPr="009C7B57">
        <w:rPr>
          <w:rFonts w:ascii="Times New Roman" w:hAnsi="Times New Roman" w:cs="Times New Roman"/>
          <w:color w:val="000000"/>
          <w:sz w:val="24"/>
          <w:szCs w:val="24"/>
        </w:rPr>
        <w:t>Tato smlouva se řídí právním řádem České republiky, zejména podle ustanovení § 2586</w:t>
      </w:r>
      <w:r w:rsidR="009C7B57" w:rsidRPr="009C7B57">
        <w:rPr>
          <w:rFonts w:ascii="Times New Roman" w:hAnsi="Times New Roman" w:cs="Times New Roman"/>
          <w:color w:val="000000"/>
          <w:sz w:val="24"/>
          <w:szCs w:val="24"/>
        </w:rPr>
        <w:t xml:space="preserve"> a násl. zákona č. </w:t>
      </w:r>
      <w:r w:rsidRPr="009C7B57">
        <w:rPr>
          <w:rFonts w:ascii="Times New Roman" w:hAnsi="Times New Roman" w:cs="Times New Roman"/>
          <w:color w:val="000000"/>
          <w:sz w:val="24"/>
          <w:szCs w:val="24"/>
        </w:rPr>
        <w:t>89/2012 Sb., občanského zákoníku.</w:t>
      </w:r>
    </w:p>
    <w:p w:rsidR="00066D00" w:rsidRPr="009C7B57" w:rsidRDefault="00EA0DBE" w:rsidP="009C7B57">
      <w:pPr>
        <w:pStyle w:val="Odstavecseseznamem"/>
        <w:numPr>
          <w:ilvl w:val="0"/>
          <w:numId w:val="36"/>
        </w:numPr>
        <w:pBdr>
          <w:top w:val="nil"/>
          <w:left w:val="nil"/>
          <w:bottom w:val="nil"/>
          <w:right w:val="nil"/>
          <w:between w:val="nil"/>
        </w:pBdr>
        <w:shd w:val="clear" w:color="auto" w:fill="FFFFFF"/>
        <w:spacing w:line="240" w:lineRule="auto"/>
        <w:ind w:leftChars="0" w:firstLineChars="0"/>
        <w:rPr>
          <w:rFonts w:ascii="Times New Roman" w:hAnsi="Times New Roman" w:cs="Times New Roman"/>
          <w:color w:val="000000"/>
          <w:sz w:val="24"/>
          <w:szCs w:val="24"/>
        </w:rPr>
      </w:pPr>
      <w:r w:rsidRPr="009C7B57">
        <w:rPr>
          <w:rFonts w:ascii="Times New Roman" w:hAnsi="Times New Roman" w:cs="Times New Roman"/>
          <w:color w:val="000000"/>
          <w:sz w:val="24"/>
          <w:szCs w:val="24"/>
        </w:rPr>
        <w:t xml:space="preserve">Tato smlouva se dále řídí aktuálními </w:t>
      </w:r>
      <w:hyperlink r:id="rId13">
        <w:r w:rsidRPr="009C7B57">
          <w:rPr>
            <w:rFonts w:ascii="Times New Roman" w:hAnsi="Times New Roman" w:cs="Times New Roman"/>
            <w:sz w:val="24"/>
            <w:szCs w:val="24"/>
          </w:rPr>
          <w:t>Všeobecnými obchodními podmínkami</w:t>
        </w:r>
      </w:hyperlink>
      <w:r w:rsidR="009C7B57" w:rsidRPr="009C7B57">
        <w:rPr>
          <w:rFonts w:ascii="Times New Roman" w:hAnsi="Times New Roman" w:cs="Times New Roman"/>
          <w:sz w:val="24"/>
          <w:szCs w:val="24"/>
        </w:rPr>
        <w:t xml:space="preserve"> (VOP)</w:t>
      </w:r>
      <w:r w:rsidRPr="009C7B57">
        <w:rPr>
          <w:rFonts w:ascii="Times New Roman" w:hAnsi="Times New Roman" w:cs="Times New Roman"/>
          <w:sz w:val="24"/>
          <w:szCs w:val="24"/>
        </w:rPr>
        <w:t xml:space="preserve"> </w:t>
      </w:r>
      <w:r w:rsidRPr="009C7B57">
        <w:rPr>
          <w:rFonts w:ascii="Times New Roman" w:hAnsi="Times New Roman" w:cs="Times New Roman"/>
          <w:color w:val="000000"/>
          <w:sz w:val="24"/>
          <w:szCs w:val="24"/>
        </w:rPr>
        <w:t xml:space="preserve">dostupnými na webu poskytovatele, které jsou v současném znění také přiloženy k této smlouvě jako příloha č. 2 - </w:t>
      </w:r>
      <w:r w:rsidRPr="009C7B57">
        <w:rPr>
          <w:rFonts w:ascii="Times New Roman" w:hAnsi="Times New Roman" w:cs="Times New Roman"/>
          <w:i/>
          <w:color w:val="000000"/>
          <w:sz w:val="24"/>
          <w:szCs w:val="24"/>
        </w:rPr>
        <w:t>Všeobecné obchodní podmínky</w:t>
      </w:r>
      <w:r w:rsidRPr="009C7B57">
        <w:rPr>
          <w:rFonts w:ascii="Times New Roman" w:hAnsi="Times New Roman" w:cs="Times New Roman"/>
          <w:color w:val="000000"/>
          <w:sz w:val="24"/>
          <w:szCs w:val="24"/>
        </w:rPr>
        <w:t>.</w:t>
      </w:r>
    </w:p>
    <w:p w:rsidR="00066D00" w:rsidRPr="009C7B57" w:rsidRDefault="00EA0DBE" w:rsidP="009C7B57">
      <w:pPr>
        <w:pStyle w:val="Odstavecseseznamem"/>
        <w:numPr>
          <w:ilvl w:val="0"/>
          <w:numId w:val="36"/>
        </w:numPr>
        <w:pBdr>
          <w:top w:val="nil"/>
          <w:left w:val="nil"/>
          <w:bottom w:val="nil"/>
          <w:right w:val="nil"/>
          <w:between w:val="nil"/>
        </w:pBdr>
        <w:shd w:val="clear" w:color="auto" w:fill="FFFFFF"/>
        <w:spacing w:line="240" w:lineRule="auto"/>
        <w:ind w:leftChars="0" w:firstLineChars="0"/>
        <w:rPr>
          <w:rFonts w:ascii="Times New Roman" w:hAnsi="Times New Roman" w:cs="Times New Roman"/>
          <w:color w:val="000000"/>
          <w:sz w:val="24"/>
          <w:szCs w:val="24"/>
        </w:rPr>
      </w:pPr>
      <w:r w:rsidRPr="009C7B57">
        <w:rPr>
          <w:rFonts w:ascii="Times New Roman" w:hAnsi="Times New Roman" w:cs="Times New Roman"/>
          <w:color w:val="000000"/>
          <w:sz w:val="24"/>
          <w:szCs w:val="24"/>
        </w:rPr>
        <w:t>Nedílnou součástí této smlouvy jsou:</w:t>
      </w:r>
    </w:p>
    <w:p w:rsidR="00066D00" w:rsidRPr="009C7B57" w:rsidRDefault="00EA0DBE" w:rsidP="009C7B57">
      <w:pPr>
        <w:numPr>
          <w:ilvl w:val="2"/>
          <w:numId w:val="37"/>
        </w:numPr>
        <w:pBdr>
          <w:top w:val="nil"/>
          <w:left w:val="nil"/>
          <w:bottom w:val="nil"/>
          <w:right w:val="nil"/>
          <w:between w:val="nil"/>
        </w:pBdr>
        <w:shd w:val="clear" w:color="auto" w:fill="FFFFFF"/>
        <w:spacing w:line="240" w:lineRule="auto"/>
        <w:ind w:leftChars="0" w:firstLineChars="0"/>
        <w:jc w:val="both"/>
        <w:rPr>
          <w:color w:val="000000"/>
          <w:sz w:val="24"/>
          <w:szCs w:val="24"/>
        </w:rPr>
      </w:pPr>
      <w:r w:rsidRPr="009C7B57">
        <w:rPr>
          <w:color w:val="000000"/>
          <w:sz w:val="24"/>
          <w:szCs w:val="24"/>
        </w:rPr>
        <w:t xml:space="preserve">Příloha č. 1 – </w:t>
      </w:r>
      <w:r w:rsidR="000248F1">
        <w:rPr>
          <w:i/>
          <w:color w:val="000000"/>
          <w:sz w:val="24"/>
          <w:szCs w:val="24"/>
        </w:rPr>
        <w:t xml:space="preserve"> </w:t>
      </w:r>
      <w:r w:rsidR="000248F1">
        <w:rPr>
          <w:rFonts w:eastAsia="Georgia"/>
          <w:i/>
          <w:color w:val="000000"/>
          <w:sz w:val="24"/>
          <w:szCs w:val="24"/>
        </w:rPr>
        <w:t xml:space="preserve">Předávací </w:t>
      </w:r>
      <w:r w:rsidR="000248F1" w:rsidRPr="000248F1">
        <w:rPr>
          <w:rFonts w:eastAsia="Georgia"/>
          <w:i/>
          <w:color w:val="000000"/>
          <w:sz w:val="24"/>
          <w:szCs w:val="24"/>
        </w:rPr>
        <w:t>protokol</w:t>
      </w:r>
      <w:r w:rsidR="000248F1">
        <w:rPr>
          <w:rFonts w:eastAsia="Georgia"/>
          <w:i/>
          <w:color w:val="000000"/>
          <w:sz w:val="24"/>
          <w:szCs w:val="24"/>
        </w:rPr>
        <w:t xml:space="preserve"> /  licenční smlouva</w:t>
      </w:r>
      <w:r w:rsidRPr="009C7B57">
        <w:rPr>
          <w:color w:val="000000"/>
          <w:sz w:val="24"/>
          <w:szCs w:val="24"/>
        </w:rPr>
        <w:t>;</w:t>
      </w:r>
    </w:p>
    <w:p w:rsidR="009C7B57" w:rsidRDefault="00EA0DBE" w:rsidP="00B933DC">
      <w:pPr>
        <w:keepNext/>
        <w:numPr>
          <w:ilvl w:val="2"/>
          <w:numId w:val="37"/>
        </w:numPr>
        <w:pBdr>
          <w:top w:val="nil"/>
          <w:left w:val="nil"/>
          <w:bottom w:val="nil"/>
          <w:right w:val="nil"/>
          <w:between w:val="nil"/>
        </w:pBdr>
        <w:shd w:val="clear" w:color="auto" w:fill="FFFFFF"/>
        <w:spacing w:line="240" w:lineRule="auto"/>
        <w:ind w:leftChars="0" w:firstLineChars="0"/>
        <w:jc w:val="both"/>
        <w:rPr>
          <w:color w:val="000000"/>
          <w:sz w:val="24"/>
          <w:szCs w:val="24"/>
        </w:rPr>
      </w:pPr>
      <w:r w:rsidRPr="009C7B57">
        <w:rPr>
          <w:color w:val="000000"/>
          <w:sz w:val="24"/>
          <w:szCs w:val="24"/>
        </w:rPr>
        <w:t xml:space="preserve">Příloha č. 2 – </w:t>
      </w:r>
      <w:r w:rsidRPr="009C7B57">
        <w:rPr>
          <w:i/>
          <w:color w:val="000000"/>
          <w:sz w:val="24"/>
          <w:szCs w:val="24"/>
        </w:rPr>
        <w:t>Všeobecné obchodní podmínky</w:t>
      </w:r>
      <w:r w:rsidR="000248F1">
        <w:rPr>
          <w:i/>
          <w:color w:val="000000"/>
          <w:sz w:val="24"/>
          <w:szCs w:val="24"/>
        </w:rPr>
        <w:t xml:space="preserve"> (VOP)</w:t>
      </w:r>
      <w:r w:rsidRPr="009C7B57">
        <w:rPr>
          <w:color w:val="000000"/>
          <w:sz w:val="24"/>
          <w:szCs w:val="24"/>
        </w:rPr>
        <w:t>;</w:t>
      </w:r>
    </w:p>
    <w:p w:rsidR="00B933DC" w:rsidRPr="00B933DC" w:rsidRDefault="00B933DC" w:rsidP="00B933DC">
      <w:pPr>
        <w:keepNext/>
        <w:pBdr>
          <w:top w:val="nil"/>
          <w:left w:val="nil"/>
          <w:bottom w:val="nil"/>
          <w:right w:val="nil"/>
          <w:between w:val="nil"/>
        </w:pBdr>
        <w:shd w:val="clear" w:color="auto" w:fill="FFFFFF"/>
        <w:spacing w:line="240" w:lineRule="auto"/>
        <w:ind w:leftChars="0" w:left="2158" w:firstLineChars="0" w:firstLine="0"/>
        <w:jc w:val="both"/>
        <w:rPr>
          <w:color w:val="000000"/>
          <w:sz w:val="24"/>
          <w:szCs w:val="24"/>
        </w:rPr>
      </w:pPr>
    </w:p>
    <w:p w:rsidR="00066D00" w:rsidRPr="00F45485" w:rsidRDefault="00EA0DBE">
      <w:pPr>
        <w:widowControl w:val="0"/>
        <w:pBdr>
          <w:top w:val="nil"/>
          <w:left w:val="nil"/>
          <w:bottom w:val="nil"/>
          <w:right w:val="nil"/>
          <w:between w:val="nil"/>
        </w:pBdr>
        <w:spacing w:line="240" w:lineRule="auto"/>
        <w:ind w:left="0" w:hanging="2"/>
        <w:jc w:val="center"/>
        <w:rPr>
          <w:color w:val="000000"/>
          <w:sz w:val="24"/>
          <w:szCs w:val="24"/>
          <w:u w:val="single"/>
        </w:rPr>
      </w:pPr>
      <w:r w:rsidRPr="00F45485">
        <w:rPr>
          <w:b/>
          <w:color w:val="000000"/>
          <w:sz w:val="24"/>
          <w:szCs w:val="24"/>
        </w:rPr>
        <w:t>Článek X</w:t>
      </w:r>
      <w:r w:rsidR="001F0847" w:rsidRPr="00F45485">
        <w:rPr>
          <w:b/>
          <w:color w:val="000000"/>
          <w:sz w:val="24"/>
          <w:szCs w:val="24"/>
        </w:rPr>
        <w:t>I</w:t>
      </w:r>
      <w:r w:rsidR="000248F1">
        <w:rPr>
          <w:b/>
          <w:color w:val="000000"/>
          <w:sz w:val="24"/>
          <w:szCs w:val="24"/>
        </w:rPr>
        <w:t>X</w:t>
      </w:r>
      <w:r w:rsidRPr="00F45485">
        <w:rPr>
          <w:b/>
          <w:color w:val="000000"/>
          <w:sz w:val="24"/>
          <w:szCs w:val="24"/>
        </w:rPr>
        <w:t>.</w:t>
      </w:r>
    </w:p>
    <w:p w:rsidR="00066D00" w:rsidRPr="00F45485" w:rsidRDefault="00EA0DBE">
      <w:pPr>
        <w:widowControl w:val="0"/>
        <w:pBdr>
          <w:top w:val="nil"/>
          <w:left w:val="nil"/>
          <w:bottom w:val="nil"/>
          <w:right w:val="nil"/>
          <w:between w:val="nil"/>
        </w:pBdr>
        <w:spacing w:line="240" w:lineRule="auto"/>
        <w:ind w:left="0" w:hanging="2"/>
        <w:jc w:val="center"/>
        <w:rPr>
          <w:b/>
          <w:color w:val="000000"/>
          <w:sz w:val="24"/>
          <w:szCs w:val="24"/>
          <w:u w:val="single"/>
        </w:rPr>
      </w:pPr>
      <w:r w:rsidRPr="00F45485">
        <w:rPr>
          <w:b/>
          <w:color w:val="000000"/>
          <w:sz w:val="24"/>
          <w:szCs w:val="24"/>
          <w:u w:val="single"/>
        </w:rPr>
        <w:t>Zástupci smluvních stran a doručování písemností</w:t>
      </w:r>
    </w:p>
    <w:p w:rsidR="00323E2A" w:rsidRPr="00323E2A" w:rsidRDefault="00323E2A" w:rsidP="00323E2A">
      <w:pPr>
        <w:widowControl w:val="0"/>
        <w:pBdr>
          <w:top w:val="nil"/>
          <w:left w:val="nil"/>
          <w:bottom w:val="nil"/>
          <w:right w:val="nil"/>
          <w:between w:val="nil"/>
        </w:pBdr>
        <w:spacing w:line="240" w:lineRule="auto"/>
        <w:ind w:left="0" w:hanging="2"/>
        <w:rPr>
          <w:color w:val="000000"/>
          <w:sz w:val="24"/>
          <w:szCs w:val="24"/>
          <w:u w:val="single"/>
        </w:rPr>
      </w:pPr>
    </w:p>
    <w:p w:rsidR="00323E2A" w:rsidRPr="00323E2A" w:rsidRDefault="00323E2A" w:rsidP="00323E2A">
      <w:pPr>
        <w:widowControl w:val="0"/>
        <w:numPr>
          <w:ilvl w:val="0"/>
          <w:numId w:val="38"/>
        </w:numPr>
        <w:suppressAutoHyphens/>
        <w:overflowPunct w:val="0"/>
        <w:autoSpaceDE w:val="0"/>
        <w:spacing w:line="240" w:lineRule="auto"/>
        <w:ind w:leftChars="0" w:left="426" w:firstLineChars="0" w:hanging="284"/>
        <w:jc w:val="both"/>
        <w:textDirection w:val="lrTb"/>
        <w:textAlignment w:val="baseline"/>
        <w:outlineLvl w:val="9"/>
        <w:rPr>
          <w:position w:val="0"/>
          <w:sz w:val="24"/>
          <w:szCs w:val="24"/>
        </w:rPr>
      </w:pPr>
      <w:r w:rsidRPr="00323E2A">
        <w:rPr>
          <w:position w:val="0"/>
          <w:sz w:val="24"/>
          <w:szCs w:val="24"/>
        </w:rPr>
        <w:t>Ve věcech plnění této smlouvy je zástupcem a kontaktní osobou na straně objednatele:</w:t>
      </w:r>
    </w:p>
    <w:p w:rsidR="00323E2A" w:rsidRDefault="00323E2A" w:rsidP="00323E2A">
      <w:pPr>
        <w:widowControl w:val="0"/>
        <w:suppressAutoHyphens/>
        <w:overflowPunct w:val="0"/>
        <w:autoSpaceDE w:val="0"/>
        <w:spacing w:line="240" w:lineRule="auto"/>
        <w:ind w:leftChars="0" w:left="284" w:firstLineChars="0" w:hanging="284"/>
        <w:jc w:val="both"/>
        <w:textDirection w:val="lrTb"/>
        <w:textAlignment w:val="baseline"/>
        <w:outlineLvl w:val="9"/>
        <w:rPr>
          <w:position w:val="0"/>
          <w:sz w:val="24"/>
          <w:szCs w:val="24"/>
        </w:rPr>
      </w:pPr>
      <w:r>
        <w:rPr>
          <w:position w:val="0"/>
          <w:sz w:val="24"/>
          <w:szCs w:val="24"/>
        </w:rPr>
        <w:t xml:space="preserve">       </w:t>
      </w:r>
      <w:r w:rsidRPr="00323E2A">
        <w:rPr>
          <w:position w:val="0"/>
          <w:sz w:val="24"/>
          <w:szCs w:val="24"/>
        </w:rPr>
        <w:t xml:space="preserve"> - </w:t>
      </w:r>
      <w:r w:rsidRPr="00323E2A">
        <w:rPr>
          <w:position w:val="0"/>
          <w:sz w:val="24"/>
        </w:rPr>
        <w:t>Ing.</w:t>
      </w:r>
      <w:r w:rsidR="00DA6887">
        <w:rPr>
          <w:position w:val="0"/>
          <w:sz w:val="24"/>
        </w:rPr>
        <w:t xml:space="preserve"> Zdeněk Vitáček</w:t>
      </w:r>
    </w:p>
    <w:p w:rsidR="00323E2A" w:rsidRPr="00323E2A" w:rsidRDefault="00323E2A" w:rsidP="00323E2A">
      <w:pPr>
        <w:widowControl w:val="0"/>
        <w:suppressAutoHyphens/>
        <w:overflowPunct w:val="0"/>
        <w:autoSpaceDE w:val="0"/>
        <w:spacing w:line="240" w:lineRule="auto"/>
        <w:ind w:leftChars="0" w:left="284" w:firstLineChars="0" w:hanging="284"/>
        <w:jc w:val="both"/>
        <w:textDirection w:val="lrTb"/>
        <w:textAlignment w:val="baseline"/>
        <w:outlineLvl w:val="9"/>
        <w:rPr>
          <w:position w:val="0"/>
          <w:sz w:val="24"/>
          <w:szCs w:val="24"/>
        </w:rPr>
      </w:pPr>
      <w:r>
        <w:rPr>
          <w:position w:val="0"/>
          <w:sz w:val="24"/>
          <w:szCs w:val="24"/>
        </w:rPr>
        <w:t xml:space="preserve">        </w:t>
      </w:r>
      <w:r w:rsidRPr="00323E2A">
        <w:rPr>
          <w:position w:val="0"/>
          <w:sz w:val="24"/>
          <w:szCs w:val="24"/>
        </w:rPr>
        <w:t>- Bc. Jana Fridrich</w:t>
      </w:r>
      <w:r w:rsidR="00DA6887">
        <w:rPr>
          <w:position w:val="0"/>
          <w:sz w:val="24"/>
          <w:szCs w:val="24"/>
        </w:rPr>
        <w:t>ová</w:t>
      </w:r>
    </w:p>
    <w:p w:rsidR="00323E2A" w:rsidRPr="00323E2A" w:rsidRDefault="00323E2A" w:rsidP="00323E2A">
      <w:pPr>
        <w:widowControl w:val="0"/>
        <w:suppressAutoHyphens/>
        <w:overflowPunct w:val="0"/>
        <w:autoSpaceDE w:val="0"/>
        <w:spacing w:line="240" w:lineRule="auto"/>
        <w:ind w:leftChars="0" w:left="284" w:firstLineChars="0" w:hanging="284"/>
        <w:jc w:val="both"/>
        <w:textDirection w:val="lrTb"/>
        <w:textAlignment w:val="baseline"/>
        <w:outlineLvl w:val="9"/>
        <w:rPr>
          <w:position w:val="0"/>
          <w:sz w:val="24"/>
          <w:szCs w:val="24"/>
        </w:rPr>
      </w:pPr>
      <w:r>
        <w:rPr>
          <w:position w:val="0"/>
          <w:sz w:val="24"/>
          <w:szCs w:val="24"/>
        </w:rPr>
        <w:t xml:space="preserve">        </w:t>
      </w:r>
      <w:r w:rsidRPr="00323E2A">
        <w:rPr>
          <w:position w:val="0"/>
          <w:sz w:val="24"/>
          <w:szCs w:val="24"/>
        </w:rPr>
        <w:t>- Bc. Ja</w:t>
      </w:r>
      <w:r w:rsidR="00DA6887">
        <w:rPr>
          <w:position w:val="0"/>
          <w:sz w:val="24"/>
          <w:szCs w:val="24"/>
        </w:rPr>
        <w:t>roslava Vondrová</w:t>
      </w:r>
    </w:p>
    <w:p w:rsidR="00323E2A" w:rsidRPr="00323E2A" w:rsidRDefault="00323E2A" w:rsidP="00323E2A">
      <w:pPr>
        <w:widowControl w:val="0"/>
        <w:numPr>
          <w:ilvl w:val="0"/>
          <w:numId w:val="38"/>
        </w:numPr>
        <w:suppressAutoHyphens/>
        <w:overflowPunct w:val="0"/>
        <w:autoSpaceDE w:val="0"/>
        <w:spacing w:line="240" w:lineRule="auto"/>
        <w:ind w:leftChars="0" w:left="426" w:firstLineChars="0" w:hanging="284"/>
        <w:jc w:val="both"/>
        <w:textDirection w:val="lrTb"/>
        <w:textAlignment w:val="baseline"/>
        <w:outlineLvl w:val="9"/>
        <w:rPr>
          <w:position w:val="0"/>
          <w:sz w:val="24"/>
          <w:szCs w:val="24"/>
        </w:rPr>
      </w:pPr>
      <w:r w:rsidRPr="00323E2A">
        <w:rPr>
          <w:position w:val="0"/>
          <w:sz w:val="24"/>
          <w:szCs w:val="24"/>
        </w:rPr>
        <w:t>Ve věcech plnění této smlouvy je zástupcem a kontaktní osobou na straně zhotovitele:</w:t>
      </w:r>
    </w:p>
    <w:p w:rsidR="00323E2A" w:rsidRDefault="00323E2A" w:rsidP="00323E2A">
      <w:pPr>
        <w:pBdr>
          <w:top w:val="nil"/>
          <w:left w:val="nil"/>
          <w:bottom w:val="nil"/>
          <w:right w:val="nil"/>
          <w:between w:val="nil"/>
        </w:pBdr>
        <w:spacing w:line="240" w:lineRule="auto"/>
        <w:ind w:leftChars="0" w:left="2" w:hanging="2"/>
        <w:rPr>
          <w:color w:val="0000FF"/>
          <w:sz w:val="24"/>
          <w:szCs w:val="24"/>
          <w:u w:val="single"/>
        </w:rPr>
      </w:pPr>
      <w:r>
        <w:rPr>
          <w:position w:val="0"/>
          <w:sz w:val="24"/>
          <w:szCs w:val="24"/>
        </w:rPr>
        <w:t xml:space="preserve">    </w:t>
      </w:r>
      <w:r>
        <w:rPr>
          <w:color w:val="000000"/>
          <w:sz w:val="24"/>
          <w:szCs w:val="24"/>
        </w:rPr>
        <w:t xml:space="preserve">    - </w:t>
      </w:r>
      <w:r w:rsidR="00DA6887">
        <w:rPr>
          <w:color w:val="000000"/>
          <w:sz w:val="24"/>
          <w:szCs w:val="24"/>
        </w:rPr>
        <w:t>Ing. Jiří Šilha</w:t>
      </w:r>
    </w:p>
    <w:p w:rsidR="00323E2A" w:rsidRPr="00323E2A" w:rsidRDefault="00323E2A" w:rsidP="00323E2A">
      <w:pPr>
        <w:suppressAutoHyphens/>
        <w:overflowPunct w:val="0"/>
        <w:autoSpaceDE w:val="0"/>
        <w:spacing w:line="240" w:lineRule="auto"/>
        <w:ind w:leftChars="0" w:left="0" w:firstLineChars="0" w:firstLine="0"/>
        <w:textDirection w:val="lrTb"/>
        <w:textAlignment w:val="baseline"/>
        <w:outlineLvl w:val="9"/>
        <w:rPr>
          <w:position w:val="0"/>
          <w:sz w:val="24"/>
          <w:szCs w:val="24"/>
        </w:rPr>
      </w:pPr>
      <w:r w:rsidRPr="00323E2A">
        <w:rPr>
          <w:position w:val="0"/>
          <w:sz w:val="24"/>
          <w:szCs w:val="24"/>
        </w:rPr>
        <w:t xml:space="preserve">Určení zástupci smluvních stran jednají za smluvní strany ve všech věcech souvisejících </w:t>
      </w:r>
      <w:r>
        <w:rPr>
          <w:position w:val="0"/>
          <w:sz w:val="24"/>
          <w:szCs w:val="24"/>
        </w:rPr>
        <w:t xml:space="preserve">s plněním této </w:t>
      </w:r>
      <w:r w:rsidRPr="00323E2A">
        <w:rPr>
          <w:position w:val="0"/>
          <w:sz w:val="24"/>
          <w:szCs w:val="24"/>
        </w:rPr>
        <w:t>smlouvy, zejména podepisují zápisy z jedn</w:t>
      </w:r>
      <w:r>
        <w:rPr>
          <w:position w:val="0"/>
          <w:sz w:val="24"/>
          <w:szCs w:val="24"/>
        </w:rPr>
        <w:t xml:space="preserve">ání smluvních stran a předávací protokol. Určený zástupce </w:t>
      </w:r>
      <w:r w:rsidRPr="00323E2A">
        <w:rPr>
          <w:position w:val="0"/>
          <w:sz w:val="24"/>
          <w:szCs w:val="24"/>
        </w:rPr>
        <w:t>objednatele též vykonává kontrolu zhotovitele při provádění díla, je op</w:t>
      </w:r>
      <w:r>
        <w:rPr>
          <w:position w:val="0"/>
          <w:sz w:val="24"/>
          <w:szCs w:val="24"/>
        </w:rPr>
        <w:t xml:space="preserve">rávněn oznamovat za objednatele </w:t>
      </w:r>
      <w:r w:rsidRPr="00323E2A">
        <w:rPr>
          <w:position w:val="0"/>
          <w:sz w:val="24"/>
          <w:szCs w:val="24"/>
        </w:rPr>
        <w:t>vady díla a činit další oznámení, žádosti či jiné úkony podle této smlouvy.</w:t>
      </w:r>
      <w:r w:rsidRPr="00323E2A">
        <w:rPr>
          <w:i/>
          <w:position w:val="0"/>
          <w:sz w:val="24"/>
          <w:szCs w:val="24"/>
        </w:rPr>
        <w:t xml:space="preserve"> </w:t>
      </w:r>
    </w:p>
    <w:p w:rsidR="00323E2A" w:rsidRPr="00323E2A" w:rsidRDefault="00323E2A" w:rsidP="00323E2A">
      <w:pPr>
        <w:widowControl w:val="0"/>
        <w:numPr>
          <w:ilvl w:val="0"/>
          <w:numId w:val="38"/>
        </w:numPr>
        <w:suppressAutoHyphens/>
        <w:spacing w:line="240" w:lineRule="auto"/>
        <w:ind w:leftChars="0" w:left="426" w:firstLineChars="0" w:hanging="284"/>
        <w:jc w:val="both"/>
        <w:textDirection w:val="lrTb"/>
        <w:textAlignment w:val="auto"/>
        <w:outlineLvl w:val="9"/>
        <w:rPr>
          <w:position w:val="0"/>
          <w:sz w:val="24"/>
          <w:szCs w:val="24"/>
        </w:rPr>
      </w:pPr>
      <w:r w:rsidRPr="00323E2A">
        <w:rPr>
          <w:position w:val="0"/>
          <w:sz w:val="24"/>
          <w:szCs w:val="24"/>
        </w:rPr>
        <w:t>Změna určení výše uvedených zástupců smluvních stran nevyžaduje změnu této smlouvy. Smluvní strana, o jejíhož zástupce jde, je však povinna takovou změnu bez zbytečného odkladu písemně sdělit druhé smluvní straně.</w:t>
      </w:r>
    </w:p>
    <w:p w:rsidR="00323E2A" w:rsidRPr="00323E2A" w:rsidRDefault="00323E2A" w:rsidP="00323E2A">
      <w:pPr>
        <w:widowControl w:val="0"/>
        <w:numPr>
          <w:ilvl w:val="0"/>
          <w:numId w:val="38"/>
        </w:numPr>
        <w:suppressAutoHyphens/>
        <w:spacing w:line="240" w:lineRule="auto"/>
        <w:ind w:leftChars="0" w:left="426" w:firstLineChars="0" w:hanging="284"/>
        <w:jc w:val="both"/>
        <w:textDirection w:val="lrTb"/>
        <w:textAlignment w:val="auto"/>
        <w:outlineLvl w:val="9"/>
        <w:rPr>
          <w:position w:val="0"/>
          <w:sz w:val="24"/>
          <w:szCs w:val="24"/>
        </w:rPr>
      </w:pPr>
      <w:r w:rsidRPr="00323E2A">
        <w:rPr>
          <w:position w:val="0"/>
          <w:sz w:val="24"/>
          <w:szCs w:val="24"/>
        </w:rP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323E2A" w:rsidRPr="00323E2A" w:rsidRDefault="00323E2A" w:rsidP="00323E2A">
      <w:pPr>
        <w:widowControl w:val="0"/>
        <w:numPr>
          <w:ilvl w:val="0"/>
          <w:numId w:val="38"/>
        </w:numPr>
        <w:suppressAutoHyphens/>
        <w:spacing w:line="240" w:lineRule="auto"/>
        <w:ind w:leftChars="0" w:left="426" w:firstLineChars="0" w:hanging="284"/>
        <w:jc w:val="both"/>
        <w:textDirection w:val="lrTb"/>
        <w:textAlignment w:val="auto"/>
        <w:outlineLvl w:val="9"/>
        <w:rPr>
          <w:b/>
          <w:position w:val="0"/>
          <w:sz w:val="24"/>
          <w:szCs w:val="24"/>
        </w:rPr>
      </w:pPr>
      <w:r w:rsidRPr="00323E2A">
        <w:rPr>
          <w:position w:val="0"/>
          <w:sz w:val="24"/>
          <w:szCs w:val="24"/>
        </w:rPr>
        <w:lastRenderedPageBreak/>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rsidR="00323E2A" w:rsidRPr="00323E2A" w:rsidRDefault="00323E2A" w:rsidP="00323E2A">
      <w:pPr>
        <w:widowControl w:val="0"/>
        <w:suppressAutoHyphens/>
        <w:spacing w:line="240" w:lineRule="auto"/>
        <w:ind w:leftChars="0" w:left="0" w:firstLineChars="0" w:firstLine="0"/>
        <w:textDirection w:val="lrTb"/>
        <w:textAlignment w:val="auto"/>
        <w:outlineLvl w:val="9"/>
        <w:rPr>
          <w:b/>
          <w:position w:val="0"/>
          <w:sz w:val="24"/>
          <w:szCs w:val="24"/>
        </w:rPr>
      </w:pPr>
    </w:p>
    <w:p w:rsidR="00066D00" w:rsidRPr="00F45485" w:rsidRDefault="001F0847" w:rsidP="00323E2A">
      <w:pPr>
        <w:widowControl w:val="0"/>
        <w:pBdr>
          <w:top w:val="nil"/>
          <w:left w:val="nil"/>
          <w:bottom w:val="nil"/>
          <w:right w:val="nil"/>
          <w:between w:val="nil"/>
        </w:pBdr>
        <w:spacing w:line="240" w:lineRule="auto"/>
        <w:ind w:leftChars="0" w:left="0" w:firstLineChars="0" w:firstLine="0"/>
        <w:jc w:val="center"/>
        <w:rPr>
          <w:color w:val="000000"/>
          <w:sz w:val="24"/>
          <w:szCs w:val="24"/>
          <w:u w:val="single"/>
        </w:rPr>
      </w:pPr>
      <w:r w:rsidRPr="00F45485">
        <w:rPr>
          <w:b/>
          <w:color w:val="000000"/>
          <w:sz w:val="24"/>
          <w:szCs w:val="24"/>
        </w:rPr>
        <w:t>Článek XV</w:t>
      </w:r>
      <w:r w:rsidR="00EA0DBE" w:rsidRPr="00F45485">
        <w:rPr>
          <w:b/>
          <w:color w:val="000000"/>
          <w:sz w:val="24"/>
          <w:szCs w:val="24"/>
        </w:rPr>
        <w:t>.</w:t>
      </w:r>
    </w:p>
    <w:p w:rsidR="00066D00" w:rsidRPr="00F45485" w:rsidRDefault="00EA0DBE">
      <w:pPr>
        <w:widowControl w:val="0"/>
        <w:pBdr>
          <w:top w:val="nil"/>
          <w:left w:val="nil"/>
          <w:bottom w:val="nil"/>
          <w:right w:val="nil"/>
          <w:between w:val="nil"/>
        </w:pBdr>
        <w:spacing w:line="240" w:lineRule="auto"/>
        <w:ind w:left="0" w:hanging="2"/>
        <w:jc w:val="center"/>
        <w:rPr>
          <w:b/>
          <w:color w:val="000000"/>
          <w:sz w:val="24"/>
          <w:szCs w:val="24"/>
          <w:u w:val="single"/>
        </w:rPr>
      </w:pPr>
      <w:r w:rsidRPr="00F45485">
        <w:rPr>
          <w:b/>
          <w:color w:val="000000"/>
          <w:sz w:val="24"/>
          <w:szCs w:val="24"/>
          <w:u w:val="single"/>
        </w:rPr>
        <w:t>Zveřejnění smlouvy a obchodní tajemství</w:t>
      </w:r>
    </w:p>
    <w:p w:rsidR="00323E2A" w:rsidRDefault="00323E2A">
      <w:pPr>
        <w:widowControl w:val="0"/>
        <w:pBdr>
          <w:top w:val="nil"/>
          <w:left w:val="nil"/>
          <w:bottom w:val="nil"/>
          <w:right w:val="nil"/>
          <w:between w:val="nil"/>
        </w:pBdr>
        <w:spacing w:line="240" w:lineRule="auto"/>
        <w:ind w:left="0" w:hanging="2"/>
        <w:jc w:val="center"/>
        <w:rPr>
          <w:color w:val="000000"/>
          <w:sz w:val="24"/>
          <w:szCs w:val="24"/>
        </w:rPr>
      </w:pPr>
    </w:p>
    <w:p w:rsidR="00B933DC" w:rsidRDefault="00B933DC" w:rsidP="00B933DC">
      <w:pPr>
        <w:pStyle w:val="Odstavecseseznamem"/>
        <w:widowControl w:val="0"/>
        <w:numPr>
          <w:ilvl w:val="0"/>
          <w:numId w:val="40"/>
        </w:numPr>
        <w:suppressAutoHyphens/>
        <w:spacing w:line="240" w:lineRule="auto"/>
        <w:ind w:leftChars="0" w:left="426" w:firstLineChars="0" w:hanging="284"/>
        <w:textDirection w:val="lrTb"/>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Tato smlouva bude uveřejněna dle Zákona o registru smluv </w:t>
      </w:r>
      <w:r w:rsidRPr="00C36657">
        <w:rPr>
          <w:rFonts w:ascii="Times New Roman" w:hAnsi="Times New Roman" w:cs="Times New Roman"/>
          <w:sz w:val="24"/>
          <w:szCs w:val="24"/>
        </w:rPr>
        <w:t>č.340/2015 Sb.. Vlastivědné muzeu a galerie v České lípě, p. o. Libereckého kraje zašle smlouvu správ</w:t>
      </w:r>
      <w:r>
        <w:rPr>
          <w:rFonts w:ascii="Times New Roman" w:hAnsi="Times New Roman" w:cs="Times New Roman"/>
          <w:sz w:val="24"/>
          <w:szCs w:val="24"/>
        </w:rPr>
        <w:t>ci registru smluv k uveřejnění.</w:t>
      </w:r>
    </w:p>
    <w:p w:rsidR="00B933DC" w:rsidRPr="00B933DC" w:rsidRDefault="00B933DC" w:rsidP="00B933DC">
      <w:pPr>
        <w:pStyle w:val="Odstavecseseznamem"/>
        <w:widowControl w:val="0"/>
        <w:numPr>
          <w:ilvl w:val="0"/>
          <w:numId w:val="40"/>
        </w:numPr>
        <w:suppressAutoHyphens/>
        <w:spacing w:line="240" w:lineRule="auto"/>
        <w:ind w:leftChars="0" w:left="426" w:firstLineChars="0" w:hanging="284"/>
        <w:textDirection w:val="lrTb"/>
        <w:textAlignment w:val="auto"/>
        <w:outlineLvl w:val="9"/>
        <w:rPr>
          <w:rFonts w:ascii="Times New Roman" w:hAnsi="Times New Roman" w:cs="Times New Roman"/>
          <w:sz w:val="24"/>
          <w:szCs w:val="24"/>
        </w:rPr>
      </w:pPr>
      <w:r w:rsidRPr="00B933DC">
        <w:rPr>
          <w:rFonts w:ascii="Times New Roman" w:hAnsi="Times New Roman" w:cs="Times New Roman"/>
          <w:color w:val="000000"/>
          <w:sz w:val="24"/>
          <w:szCs w:val="24"/>
        </w:rPr>
        <w:t>Smluvní strany prohlašují, že souhlasí s uveřejněním této smlouvy i příp. jejích dodatků v registru smluv dle zákona č. 340/2015 Sb.</w:t>
      </w:r>
    </w:p>
    <w:p w:rsidR="00323E2A" w:rsidRDefault="00323E2A">
      <w:pPr>
        <w:widowControl w:val="0"/>
        <w:pBdr>
          <w:top w:val="nil"/>
          <w:left w:val="nil"/>
          <w:bottom w:val="nil"/>
          <w:right w:val="nil"/>
          <w:between w:val="nil"/>
        </w:pBdr>
        <w:spacing w:line="240" w:lineRule="auto"/>
        <w:ind w:left="0" w:hanging="2"/>
        <w:jc w:val="center"/>
        <w:rPr>
          <w:color w:val="000000"/>
          <w:sz w:val="24"/>
          <w:szCs w:val="24"/>
        </w:rPr>
      </w:pPr>
    </w:p>
    <w:p w:rsidR="00066D00" w:rsidRDefault="001F0847">
      <w:pPr>
        <w:widowControl w:val="0"/>
        <w:pBdr>
          <w:top w:val="nil"/>
          <w:left w:val="nil"/>
          <w:bottom w:val="nil"/>
          <w:right w:val="nil"/>
          <w:between w:val="nil"/>
        </w:pBdr>
        <w:spacing w:line="240" w:lineRule="auto"/>
        <w:ind w:left="0" w:hanging="2"/>
        <w:jc w:val="center"/>
        <w:rPr>
          <w:b/>
          <w:color w:val="000000"/>
          <w:sz w:val="24"/>
          <w:szCs w:val="24"/>
          <w:u w:val="single"/>
        </w:rPr>
      </w:pPr>
      <w:r w:rsidRPr="00F45485">
        <w:rPr>
          <w:b/>
          <w:color w:val="000000"/>
          <w:sz w:val="24"/>
          <w:szCs w:val="24"/>
        </w:rPr>
        <w:t>Článek XV</w:t>
      </w:r>
      <w:r w:rsidR="00EA0DBE" w:rsidRPr="00F45485">
        <w:rPr>
          <w:b/>
          <w:color w:val="000000"/>
          <w:sz w:val="24"/>
          <w:szCs w:val="24"/>
        </w:rPr>
        <w:t>I.</w:t>
      </w:r>
      <w:r w:rsidR="00EA0DBE" w:rsidRPr="00F45485">
        <w:rPr>
          <w:b/>
          <w:color w:val="000000"/>
          <w:sz w:val="24"/>
          <w:szCs w:val="24"/>
        </w:rPr>
        <w:br/>
      </w:r>
      <w:r w:rsidR="00EA0DBE" w:rsidRPr="00F45485">
        <w:rPr>
          <w:b/>
          <w:color w:val="000000"/>
          <w:sz w:val="24"/>
          <w:szCs w:val="24"/>
          <w:u w:val="single"/>
        </w:rPr>
        <w:t>Závěrečná ustanovení</w:t>
      </w:r>
      <w:bookmarkStart w:id="1" w:name="bookmark=id.gjdgxs" w:colFirst="0" w:colLast="0"/>
      <w:bookmarkEnd w:id="1"/>
    </w:p>
    <w:p w:rsidR="00B933DC" w:rsidRDefault="00B933DC" w:rsidP="00B933DC">
      <w:pPr>
        <w:widowControl w:val="0"/>
        <w:pBdr>
          <w:top w:val="nil"/>
          <w:left w:val="nil"/>
          <w:bottom w:val="nil"/>
          <w:right w:val="nil"/>
          <w:between w:val="nil"/>
        </w:pBdr>
        <w:spacing w:line="240" w:lineRule="auto"/>
        <w:ind w:left="0" w:hanging="2"/>
        <w:rPr>
          <w:b/>
          <w:color w:val="000000"/>
          <w:sz w:val="24"/>
          <w:szCs w:val="24"/>
          <w:u w:val="single"/>
        </w:rPr>
      </w:pPr>
    </w:p>
    <w:p w:rsidR="00B933DC" w:rsidRPr="00B933DC" w:rsidRDefault="00B933DC" w:rsidP="00B933DC">
      <w:pPr>
        <w:numPr>
          <w:ilvl w:val="0"/>
          <w:numId w:val="17"/>
        </w:numPr>
        <w:suppressAutoHyphens/>
        <w:spacing w:line="240" w:lineRule="auto"/>
        <w:ind w:leftChars="0" w:firstLineChars="0"/>
        <w:jc w:val="both"/>
        <w:textDirection w:val="lrTb"/>
        <w:textAlignment w:val="auto"/>
        <w:outlineLvl w:val="9"/>
        <w:rPr>
          <w:position w:val="0"/>
          <w:sz w:val="24"/>
          <w:szCs w:val="24"/>
        </w:rPr>
      </w:pPr>
      <w:r w:rsidRPr="00B933DC">
        <w:rPr>
          <w:position w:val="0"/>
          <w:sz w:val="24"/>
          <w:szCs w:val="24"/>
        </w:rPr>
        <w:t>Tuto smlouvu je možno měnit pouze písemně na základě vzestupně číslovaných dodatků a to prostřednictvím osob oprávněných k uzavření této Smlouvy.</w:t>
      </w:r>
    </w:p>
    <w:p w:rsidR="00B933DC" w:rsidRPr="00B933DC" w:rsidRDefault="00B933DC" w:rsidP="00B933DC">
      <w:pPr>
        <w:numPr>
          <w:ilvl w:val="0"/>
          <w:numId w:val="17"/>
        </w:numPr>
        <w:suppressAutoHyphens/>
        <w:spacing w:line="240" w:lineRule="auto"/>
        <w:ind w:leftChars="0" w:firstLineChars="0"/>
        <w:jc w:val="both"/>
        <w:textDirection w:val="lrTb"/>
        <w:textAlignment w:val="auto"/>
        <w:outlineLvl w:val="9"/>
        <w:rPr>
          <w:position w:val="0"/>
          <w:sz w:val="24"/>
          <w:szCs w:val="24"/>
        </w:rPr>
      </w:pPr>
      <w:r w:rsidRPr="00B933DC">
        <w:rPr>
          <w:position w:val="0"/>
          <w:sz w:val="24"/>
          <w:szCs w:val="24"/>
        </w:rPr>
        <w:t>Pro účely interpretace smluvních podmínek je priorita dokumentů následující:</w:t>
      </w:r>
    </w:p>
    <w:p w:rsidR="00B933DC" w:rsidRPr="00B933DC" w:rsidRDefault="00B933DC" w:rsidP="00B933DC">
      <w:pPr>
        <w:spacing w:line="240" w:lineRule="auto"/>
        <w:ind w:leftChars="0" w:left="360" w:firstLineChars="0" w:firstLine="0"/>
        <w:jc w:val="both"/>
        <w:textDirection w:val="lrTb"/>
        <w:textAlignment w:val="auto"/>
        <w:outlineLvl w:val="9"/>
        <w:rPr>
          <w:position w:val="0"/>
          <w:sz w:val="24"/>
          <w:szCs w:val="24"/>
        </w:rPr>
      </w:pPr>
      <w:r w:rsidRPr="00B933DC">
        <w:rPr>
          <w:position w:val="0"/>
          <w:sz w:val="24"/>
          <w:szCs w:val="24"/>
        </w:rPr>
        <w:t>- tato smlouva,</w:t>
      </w:r>
    </w:p>
    <w:p w:rsidR="00B933DC" w:rsidRPr="00B933DC" w:rsidRDefault="00B933DC" w:rsidP="00B933DC">
      <w:pPr>
        <w:spacing w:line="240" w:lineRule="auto"/>
        <w:ind w:leftChars="0" w:left="360" w:firstLineChars="0" w:firstLine="0"/>
        <w:jc w:val="both"/>
        <w:textDirection w:val="lrTb"/>
        <w:textAlignment w:val="auto"/>
        <w:outlineLvl w:val="9"/>
        <w:rPr>
          <w:position w:val="0"/>
          <w:sz w:val="24"/>
          <w:szCs w:val="24"/>
        </w:rPr>
      </w:pPr>
      <w:r w:rsidRPr="00B933DC">
        <w:rPr>
          <w:position w:val="0"/>
          <w:sz w:val="24"/>
          <w:szCs w:val="24"/>
        </w:rPr>
        <w:t>- zadávací podmínky.</w:t>
      </w:r>
    </w:p>
    <w:p w:rsidR="00B933DC" w:rsidRPr="00B933DC" w:rsidRDefault="00B933DC" w:rsidP="00B933DC">
      <w:pPr>
        <w:numPr>
          <w:ilvl w:val="0"/>
          <w:numId w:val="17"/>
        </w:numPr>
        <w:suppressAutoHyphens/>
        <w:spacing w:line="240" w:lineRule="auto"/>
        <w:ind w:leftChars="0" w:firstLineChars="0"/>
        <w:jc w:val="both"/>
        <w:textDirection w:val="lrTb"/>
        <w:textAlignment w:val="auto"/>
        <w:outlineLvl w:val="9"/>
        <w:rPr>
          <w:position w:val="0"/>
          <w:sz w:val="24"/>
          <w:szCs w:val="24"/>
        </w:rPr>
      </w:pPr>
      <w:r w:rsidRPr="00B933DC">
        <w:rPr>
          <w:position w:val="0"/>
          <w:sz w:val="24"/>
          <w:szCs w:val="24"/>
        </w:rPr>
        <w:t>V záležitostech zde neuvedených se smlouva řídí příslušnými ustanoveními občanského zákoníku o smlouvě o dílo a autorským zákonem.</w:t>
      </w:r>
    </w:p>
    <w:p w:rsidR="00B933DC" w:rsidRPr="00B933DC" w:rsidRDefault="00B933DC" w:rsidP="00B933DC">
      <w:pPr>
        <w:numPr>
          <w:ilvl w:val="0"/>
          <w:numId w:val="17"/>
        </w:numPr>
        <w:suppressAutoHyphens/>
        <w:spacing w:line="240" w:lineRule="auto"/>
        <w:ind w:leftChars="0" w:firstLineChars="0"/>
        <w:jc w:val="both"/>
        <w:textDirection w:val="lrTb"/>
        <w:textAlignment w:val="auto"/>
        <w:outlineLvl w:val="9"/>
        <w:rPr>
          <w:position w:val="0"/>
          <w:sz w:val="24"/>
          <w:szCs w:val="24"/>
        </w:rPr>
      </w:pPr>
      <w:r w:rsidRPr="00B933DC">
        <w:rPr>
          <w:position w:val="0"/>
          <w:sz w:val="24"/>
          <w:szCs w:val="24"/>
        </w:rPr>
        <w:t>Tato smlouva je vyhotovena ve třech vyhotoveních, které mají platnost a závaznost originálu. Objednatel obdrží dvě vyhotovení a jedno vyhotovení obdrží zhotovitel.</w:t>
      </w:r>
    </w:p>
    <w:p w:rsidR="00B933DC" w:rsidRDefault="00B933DC" w:rsidP="00B933DC">
      <w:pPr>
        <w:pStyle w:val="Odstavecseseznamem"/>
        <w:numPr>
          <w:ilvl w:val="0"/>
          <w:numId w:val="17"/>
        </w:numPr>
        <w:ind w:leftChars="0" w:firstLineChars="0"/>
        <w:rPr>
          <w:rFonts w:ascii="Times New Roman" w:hAnsi="Times New Roman" w:cs="Times New Roman"/>
          <w:position w:val="0"/>
          <w:sz w:val="24"/>
          <w:szCs w:val="24"/>
        </w:rPr>
      </w:pPr>
      <w:r w:rsidRPr="00B933DC">
        <w:rPr>
          <w:rFonts w:ascii="Times New Roman" w:hAnsi="Times New Roman" w:cs="Times New Roman"/>
          <w:position w:val="0"/>
          <w:sz w:val="24"/>
          <w:szCs w:val="24"/>
        </w:rPr>
        <w:t>Tato smlouva nabývá platnosti dnem podpisu obou zúčastněných stran a účinnosti okamžikem zveřejnění v registru smluv dle zákona č. 340/2015 Sb.</w:t>
      </w:r>
      <w:r>
        <w:rPr>
          <w:rFonts w:ascii="Times New Roman" w:hAnsi="Times New Roman" w:cs="Times New Roman"/>
          <w:position w:val="0"/>
          <w:sz w:val="24"/>
          <w:szCs w:val="24"/>
        </w:rPr>
        <w:t xml:space="preserve"> objednatelem.</w:t>
      </w:r>
    </w:p>
    <w:p w:rsidR="00B933DC" w:rsidRDefault="00B933DC" w:rsidP="00B933DC">
      <w:pPr>
        <w:pStyle w:val="Odstavecseseznamem"/>
        <w:numPr>
          <w:ilvl w:val="0"/>
          <w:numId w:val="17"/>
        </w:numPr>
        <w:ind w:leftChars="0" w:firstLineChars="0"/>
        <w:rPr>
          <w:rFonts w:ascii="Times New Roman" w:hAnsi="Times New Roman" w:cs="Times New Roman"/>
          <w:position w:val="0"/>
          <w:sz w:val="24"/>
          <w:szCs w:val="24"/>
        </w:rPr>
      </w:pPr>
      <w:r w:rsidRPr="00B933DC">
        <w:rPr>
          <w:rFonts w:ascii="Times New Roman" w:hAnsi="Times New Roman" w:cs="Times New Roman"/>
          <w:position w:val="0"/>
          <w:sz w:val="24"/>
          <w:szCs w:val="24"/>
        </w:rPr>
        <w:t>Smluvní strany prohlašují, že souhlasí s textem této smlouvy. Smlouva odpovídá svobodné a vážné vůli smluvních stran, pro ně srozumitelná a určitá.</w:t>
      </w:r>
    </w:p>
    <w:p w:rsidR="00B933DC" w:rsidRPr="00B933DC" w:rsidRDefault="00B933DC" w:rsidP="00B933DC">
      <w:pPr>
        <w:ind w:leftChars="0" w:left="141" w:firstLineChars="0" w:firstLine="0"/>
        <w:rPr>
          <w:position w:val="0"/>
          <w:sz w:val="24"/>
          <w:szCs w:val="24"/>
        </w:rPr>
      </w:pPr>
    </w:p>
    <w:p w:rsidR="00B933DC" w:rsidRDefault="00B933DC" w:rsidP="00B933DC">
      <w:pPr>
        <w:widowControl w:val="0"/>
        <w:pBdr>
          <w:top w:val="nil"/>
          <w:left w:val="nil"/>
          <w:bottom w:val="nil"/>
          <w:right w:val="nil"/>
          <w:between w:val="nil"/>
        </w:pBdr>
        <w:tabs>
          <w:tab w:val="left" w:pos="6096"/>
        </w:tabs>
        <w:spacing w:line="240" w:lineRule="auto"/>
        <w:ind w:leftChars="0" w:left="0" w:firstLineChars="0" w:firstLine="0"/>
        <w:rPr>
          <w:color w:val="000000"/>
          <w:sz w:val="24"/>
          <w:szCs w:val="24"/>
        </w:rPr>
      </w:pPr>
    </w:p>
    <w:p w:rsidR="00B933DC" w:rsidRDefault="00B933DC" w:rsidP="00B933DC">
      <w:pPr>
        <w:widowControl w:val="0"/>
        <w:pBdr>
          <w:top w:val="nil"/>
          <w:left w:val="nil"/>
          <w:bottom w:val="nil"/>
          <w:right w:val="nil"/>
          <w:between w:val="nil"/>
        </w:pBdr>
        <w:tabs>
          <w:tab w:val="left" w:pos="6096"/>
        </w:tabs>
        <w:spacing w:line="240" w:lineRule="auto"/>
        <w:ind w:leftChars="0" w:left="0" w:firstLineChars="0" w:firstLine="0"/>
        <w:rPr>
          <w:color w:val="000000"/>
          <w:sz w:val="24"/>
          <w:szCs w:val="24"/>
        </w:rPr>
      </w:pPr>
    </w:p>
    <w:p w:rsidR="00066D00" w:rsidRPr="00F45485" w:rsidRDefault="00CC7784" w:rsidP="00B933DC">
      <w:pPr>
        <w:widowControl w:val="0"/>
        <w:pBdr>
          <w:top w:val="nil"/>
          <w:left w:val="nil"/>
          <w:bottom w:val="nil"/>
          <w:right w:val="nil"/>
          <w:between w:val="nil"/>
        </w:pBdr>
        <w:tabs>
          <w:tab w:val="left" w:pos="6096"/>
        </w:tabs>
        <w:spacing w:line="240" w:lineRule="auto"/>
        <w:ind w:leftChars="0" w:left="0" w:firstLineChars="0" w:firstLine="0"/>
        <w:rPr>
          <w:color w:val="000000"/>
          <w:sz w:val="24"/>
          <w:szCs w:val="24"/>
        </w:rPr>
      </w:pPr>
      <w:r>
        <w:rPr>
          <w:color w:val="000000"/>
          <w:sz w:val="24"/>
          <w:szCs w:val="24"/>
        </w:rPr>
        <w:t>V České Lípě dne: 28. 7. 2022</w:t>
      </w:r>
      <w:r w:rsidR="00EA0DBE" w:rsidRPr="00F45485">
        <w:rPr>
          <w:color w:val="000000"/>
          <w:sz w:val="24"/>
          <w:szCs w:val="24"/>
        </w:rPr>
        <w:tab/>
        <w:t xml:space="preserve">V Brně </w:t>
      </w:r>
      <w:r>
        <w:rPr>
          <w:color w:val="000000"/>
          <w:sz w:val="24"/>
          <w:szCs w:val="24"/>
        </w:rPr>
        <w:t xml:space="preserve"> dne</w:t>
      </w:r>
      <w:r w:rsidR="0052245E">
        <w:rPr>
          <w:color w:val="000000"/>
          <w:sz w:val="24"/>
          <w:szCs w:val="24"/>
        </w:rPr>
        <w:t>: 1. 8. 2022</w:t>
      </w:r>
      <w:r>
        <w:rPr>
          <w:color w:val="000000"/>
          <w:sz w:val="24"/>
          <w:szCs w:val="24"/>
        </w:rPr>
        <w:t xml:space="preserve"> </w:t>
      </w:r>
    </w:p>
    <w:p w:rsidR="00066D00" w:rsidRDefault="00066D00">
      <w:pPr>
        <w:widowControl w:val="0"/>
        <w:pBdr>
          <w:top w:val="nil"/>
          <w:left w:val="nil"/>
          <w:bottom w:val="nil"/>
          <w:right w:val="nil"/>
          <w:between w:val="nil"/>
        </w:pBdr>
        <w:tabs>
          <w:tab w:val="left" w:pos="6096"/>
        </w:tabs>
        <w:spacing w:line="240" w:lineRule="auto"/>
        <w:ind w:left="0" w:hanging="2"/>
        <w:rPr>
          <w:color w:val="000000"/>
          <w:sz w:val="24"/>
          <w:szCs w:val="24"/>
          <w:u w:val="single"/>
        </w:rPr>
      </w:pPr>
    </w:p>
    <w:p w:rsidR="000248F1" w:rsidRPr="00F45485" w:rsidRDefault="000248F1">
      <w:pPr>
        <w:widowControl w:val="0"/>
        <w:pBdr>
          <w:top w:val="nil"/>
          <w:left w:val="nil"/>
          <w:bottom w:val="nil"/>
          <w:right w:val="nil"/>
          <w:between w:val="nil"/>
        </w:pBdr>
        <w:tabs>
          <w:tab w:val="left" w:pos="6096"/>
        </w:tabs>
        <w:spacing w:line="240" w:lineRule="auto"/>
        <w:ind w:left="0" w:hanging="2"/>
        <w:rPr>
          <w:color w:val="000000"/>
          <w:sz w:val="24"/>
          <w:szCs w:val="24"/>
          <w:u w:val="single"/>
        </w:rPr>
      </w:pPr>
    </w:p>
    <w:p w:rsidR="00066D00" w:rsidRPr="00F45485" w:rsidRDefault="00EA0DBE">
      <w:pPr>
        <w:widowControl w:val="0"/>
        <w:pBdr>
          <w:top w:val="nil"/>
          <w:left w:val="nil"/>
          <w:bottom w:val="nil"/>
          <w:right w:val="nil"/>
          <w:between w:val="nil"/>
        </w:pBdr>
        <w:tabs>
          <w:tab w:val="left" w:pos="6096"/>
        </w:tabs>
        <w:spacing w:line="240" w:lineRule="auto"/>
        <w:ind w:left="0" w:hanging="2"/>
        <w:rPr>
          <w:color w:val="000000"/>
          <w:sz w:val="24"/>
          <w:szCs w:val="24"/>
        </w:rPr>
      </w:pPr>
      <w:r w:rsidRPr="00F45485">
        <w:rPr>
          <w:color w:val="000000"/>
          <w:sz w:val="24"/>
          <w:szCs w:val="24"/>
        </w:rPr>
        <w:t>Za objednatele:</w:t>
      </w:r>
      <w:r w:rsidRPr="00F45485">
        <w:rPr>
          <w:color w:val="000000"/>
          <w:sz w:val="24"/>
          <w:szCs w:val="24"/>
        </w:rPr>
        <w:tab/>
        <w:t>Za zhotovitele:</w:t>
      </w:r>
    </w:p>
    <w:p w:rsidR="00066D00" w:rsidRPr="00F45485" w:rsidRDefault="00066D00">
      <w:pPr>
        <w:widowControl w:val="0"/>
        <w:pBdr>
          <w:top w:val="nil"/>
          <w:left w:val="nil"/>
          <w:bottom w:val="nil"/>
          <w:right w:val="nil"/>
          <w:between w:val="nil"/>
        </w:pBdr>
        <w:tabs>
          <w:tab w:val="left" w:pos="6660"/>
        </w:tabs>
        <w:spacing w:line="240" w:lineRule="auto"/>
        <w:ind w:left="0" w:hanging="2"/>
        <w:rPr>
          <w:color w:val="000000"/>
          <w:sz w:val="24"/>
          <w:szCs w:val="24"/>
        </w:rPr>
      </w:pPr>
    </w:p>
    <w:p w:rsidR="00066D00" w:rsidRDefault="00066D00">
      <w:pPr>
        <w:widowControl w:val="0"/>
        <w:pBdr>
          <w:top w:val="nil"/>
          <w:left w:val="nil"/>
          <w:bottom w:val="nil"/>
          <w:right w:val="nil"/>
          <w:between w:val="nil"/>
        </w:pBdr>
        <w:tabs>
          <w:tab w:val="left" w:pos="6660"/>
        </w:tabs>
        <w:spacing w:line="240" w:lineRule="auto"/>
        <w:ind w:left="0" w:hanging="2"/>
        <w:rPr>
          <w:color w:val="000000"/>
          <w:sz w:val="24"/>
          <w:szCs w:val="24"/>
        </w:rPr>
      </w:pPr>
    </w:p>
    <w:p w:rsidR="000248F1" w:rsidRPr="00F45485" w:rsidRDefault="000248F1">
      <w:pPr>
        <w:widowControl w:val="0"/>
        <w:pBdr>
          <w:top w:val="nil"/>
          <w:left w:val="nil"/>
          <w:bottom w:val="nil"/>
          <w:right w:val="nil"/>
          <w:between w:val="nil"/>
        </w:pBdr>
        <w:tabs>
          <w:tab w:val="left" w:pos="6660"/>
        </w:tabs>
        <w:spacing w:line="240" w:lineRule="auto"/>
        <w:ind w:left="0" w:hanging="2"/>
        <w:rPr>
          <w:color w:val="000000"/>
          <w:sz w:val="24"/>
          <w:szCs w:val="24"/>
        </w:rPr>
      </w:pPr>
    </w:p>
    <w:p w:rsidR="00066D00" w:rsidRPr="00F45485" w:rsidRDefault="00066D00">
      <w:pPr>
        <w:widowControl w:val="0"/>
        <w:pBdr>
          <w:top w:val="nil"/>
          <w:left w:val="nil"/>
          <w:bottom w:val="nil"/>
          <w:right w:val="nil"/>
          <w:between w:val="nil"/>
        </w:pBdr>
        <w:tabs>
          <w:tab w:val="left" w:pos="6660"/>
        </w:tabs>
        <w:spacing w:before="120" w:line="240" w:lineRule="auto"/>
        <w:ind w:left="0" w:hanging="2"/>
        <w:rPr>
          <w:color w:val="000000"/>
          <w:sz w:val="24"/>
          <w:szCs w:val="24"/>
        </w:rPr>
      </w:pPr>
    </w:p>
    <w:p w:rsidR="00066D00" w:rsidRPr="00F45485" w:rsidRDefault="00EA0DBE">
      <w:pPr>
        <w:widowControl w:val="0"/>
        <w:pBdr>
          <w:top w:val="nil"/>
          <w:left w:val="nil"/>
          <w:bottom w:val="nil"/>
          <w:right w:val="nil"/>
          <w:between w:val="nil"/>
        </w:pBdr>
        <w:tabs>
          <w:tab w:val="left" w:pos="6096"/>
        </w:tabs>
        <w:spacing w:before="120" w:line="240" w:lineRule="auto"/>
        <w:ind w:left="0" w:hanging="2"/>
        <w:rPr>
          <w:color w:val="000000"/>
          <w:sz w:val="24"/>
          <w:szCs w:val="24"/>
        </w:rPr>
      </w:pPr>
      <w:r w:rsidRPr="00F45485">
        <w:rPr>
          <w:color w:val="000000"/>
          <w:sz w:val="24"/>
          <w:szCs w:val="24"/>
        </w:rPr>
        <w:t xml:space="preserve">           ………………………………</w:t>
      </w:r>
      <w:r w:rsidRPr="00F45485">
        <w:rPr>
          <w:color w:val="000000"/>
          <w:sz w:val="24"/>
          <w:szCs w:val="24"/>
        </w:rPr>
        <w:tab/>
        <w:t xml:space="preserve">   …………………………</w:t>
      </w:r>
    </w:p>
    <w:p w:rsidR="00066D00" w:rsidRPr="00F45485" w:rsidRDefault="00EA0DBE">
      <w:pPr>
        <w:widowControl w:val="0"/>
        <w:pBdr>
          <w:top w:val="nil"/>
          <w:left w:val="nil"/>
          <w:bottom w:val="nil"/>
          <w:right w:val="nil"/>
          <w:between w:val="nil"/>
        </w:pBdr>
        <w:tabs>
          <w:tab w:val="left" w:pos="6096"/>
        </w:tabs>
        <w:spacing w:line="240" w:lineRule="auto"/>
        <w:ind w:left="0" w:hanging="2"/>
        <w:rPr>
          <w:color w:val="000000"/>
          <w:sz w:val="24"/>
          <w:szCs w:val="24"/>
        </w:rPr>
      </w:pPr>
      <w:r w:rsidRPr="00F45485">
        <w:rPr>
          <w:color w:val="000000"/>
          <w:sz w:val="24"/>
          <w:szCs w:val="24"/>
        </w:rPr>
        <w:t xml:space="preserve">                  Ing. Zdeněk Vitáček</w:t>
      </w:r>
      <w:r w:rsidRPr="00F45485">
        <w:rPr>
          <w:color w:val="000000"/>
          <w:sz w:val="24"/>
          <w:szCs w:val="24"/>
        </w:rPr>
        <w:tab/>
        <w:t xml:space="preserve">           Ing. Jiří Šilha</w:t>
      </w:r>
    </w:p>
    <w:p w:rsidR="00066D00" w:rsidRPr="00F45485" w:rsidRDefault="00EA0DBE">
      <w:pPr>
        <w:pBdr>
          <w:top w:val="nil"/>
          <w:left w:val="nil"/>
          <w:bottom w:val="nil"/>
          <w:right w:val="nil"/>
          <w:between w:val="nil"/>
        </w:pBdr>
        <w:spacing w:line="240" w:lineRule="auto"/>
        <w:ind w:left="0" w:hanging="2"/>
        <w:rPr>
          <w:color w:val="000000"/>
          <w:sz w:val="24"/>
          <w:szCs w:val="24"/>
        </w:rPr>
      </w:pPr>
      <w:r w:rsidRPr="00F45485">
        <w:rPr>
          <w:color w:val="000000"/>
          <w:sz w:val="24"/>
          <w:szCs w:val="24"/>
        </w:rPr>
        <w:t xml:space="preserve">                           ředitel                                              </w:t>
      </w:r>
      <w:r w:rsidR="00F36525" w:rsidRPr="00F45485">
        <w:rPr>
          <w:color w:val="000000"/>
          <w:sz w:val="24"/>
          <w:szCs w:val="24"/>
        </w:rPr>
        <w:t xml:space="preserve">                       </w:t>
      </w:r>
      <w:r w:rsidRPr="00F45485">
        <w:rPr>
          <w:color w:val="000000"/>
          <w:sz w:val="24"/>
          <w:szCs w:val="24"/>
        </w:rPr>
        <w:t xml:space="preserve">  člen představenstva</w:t>
      </w:r>
    </w:p>
    <w:p w:rsidR="00066D00" w:rsidRPr="00F45485" w:rsidRDefault="00B933DC">
      <w:pPr>
        <w:pBdr>
          <w:top w:val="nil"/>
          <w:left w:val="nil"/>
          <w:bottom w:val="nil"/>
          <w:right w:val="nil"/>
          <w:between w:val="nil"/>
        </w:pBdr>
        <w:spacing w:line="240" w:lineRule="auto"/>
        <w:ind w:left="0" w:hanging="2"/>
        <w:rPr>
          <w:color w:val="000000"/>
          <w:sz w:val="24"/>
          <w:szCs w:val="24"/>
        </w:rPr>
      </w:pPr>
      <w:r>
        <w:rPr>
          <w:color w:val="000000"/>
          <w:sz w:val="24"/>
          <w:szCs w:val="24"/>
        </w:rPr>
        <w:t xml:space="preserve">           </w:t>
      </w:r>
      <w:r w:rsidR="00EA0DBE" w:rsidRPr="00F45485">
        <w:rPr>
          <w:color w:val="000000"/>
          <w:sz w:val="24"/>
          <w:szCs w:val="24"/>
        </w:rPr>
        <w:t xml:space="preserve">Vlastivědné muzeum a galerie              </w:t>
      </w:r>
      <w:r w:rsidR="00F36525" w:rsidRPr="00F45485">
        <w:rPr>
          <w:color w:val="000000"/>
          <w:sz w:val="24"/>
          <w:szCs w:val="24"/>
        </w:rPr>
        <w:t xml:space="preserve">                        </w:t>
      </w:r>
      <w:r>
        <w:rPr>
          <w:color w:val="000000"/>
          <w:sz w:val="24"/>
          <w:szCs w:val="24"/>
        </w:rPr>
        <w:t xml:space="preserve"> </w:t>
      </w:r>
      <w:r w:rsidR="00F36525" w:rsidRPr="00F45485">
        <w:rPr>
          <w:color w:val="000000"/>
          <w:sz w:val="24"/>
          <w:szCs w:val="24"/>
        </w:rPr>
        <w:t xml:space="preserve">       </w:t>
      </w:r>
      <w:r w:rsidR="00EA0DBE" w:rsidRPr="00F45485">
        <w:rPr>
          <w:color w:val="000000"/>
          <w:sz w:val="24"/>
          <w:szCs w:val="24"/>
        </w:rPr>
        <w:t xml:space="preserve">   Tritius Solutions a.s.                               </w:t>
      </w:r>
    </w:p>
    <w:p w:rsidR="00066D00" w:rsidRPr="00F45485" w:rsidRDefault="00B933DC">
      <w:pPr>
        <w:pBdr>
          <w:top w:val="nil"/>
          <w:left w:val="nil"/>
          <w:bottom w:val="nil"/>
          <w:right w:val="nil"/>
          <w:between w:val="nil"/>
        </w:pBdr>
        <w:spacing w:line="240" w:lineRule="auto"/>
        <w:ind w:left="0" w:hanging="2"/>
        <w:rPr>
          <w:color w:val="000000"/>
          <w:sz w:val="24"/>
          <w:szCs w:val="24"/>
        </w:rPr>
      </w:pPr>
      <w:r>
        <w:rPr>
          <w:color w:val="000000"/>
          <w:sz w:val="24"/>
          <w:szCs w:val="24"/>
        </w:rPr>
        <w:t xml:space="preserve">                    </w:t>
      </w:r>
      <w:r w:rsidR="00EA0DBE" w:rsidRPr="00F45485">
        <w:rPr>
          <w:color w:val="000000"/>
          <w:sz w:val="24"/>
          <w:szCs w:val="24"/>
        </w:rPr>
        <w:t xml:space="preserve">V České Lípě, p.o.                                                                </w:t>
      </w:r>
    </w:p>
    <w:p w:rsidR="00066D00" w:rsidRPr="00F45485" w:rsidRDefault="00066D00">
      <w:pPr>
        <w:pBdr>
          <w:top w:val="nil"/>
          <w:left w:val="nil"/>
          <w:bottom w:val="nil"/>
          <w:right w:val="nil"/>
          <w:between w:val="nil"/>
        </w:pBdr>
        <w:spacing w:line="240" w:lineRule="auto"/>
        <w:ind w:left="0" w:hanging="2"/>
        <w:rPr>
          <w:color w:val="000000"/>
          <w:sz w:val="24"/>
          <w:szCs w:val="24"/>
        </w:rPr>
      </w:pPr>
    </w:p>
    <w:p w:rsidR="00066D00" w:rsidRPr="00F45485" w:rsidRDefault="00066D00">
      <w:pPr>
        <w:pBdr>
          <w:top w:val="nil"/>
          <w:left w:val="nil"/>
          <w:bottom w:val="nil"/>
          <w:right w:val="nil"/>
          <w:between w:val="nil"/>
        </w:pBdr>
        <w:spacing w:line="240" w:lineRule="auto"/>
        <w:ind w:left="0" w:hanging="2"/>
        <w:rPr>
          <w:color w:val="000000"/>
          <w:sz w:val="24"/>
          <w:szCs w:val="24"/>
        </w:rPr>
      </w:pPr>
    </w:p>
    <w:p w:rsidR="00066D00" w:rsidRPr="00F45485" w:rsidRDefault="00066D00">
      <w:pPr>
        <w:pBdr>
          <w:top w:val="nil"/>
          <w:left w:val="nil"/>
          <w:bottom w:val="nil"/>
          <w:right w:val="nil"/>
          <w:between w:val="nil"/>
        </w:pBdr>
        <w:spacing w:line="240" w:lineRule="auto"/>
        <w:ind w:left="0" w:hanging="2"/>
        <w:rPr>
          <w:color w:val="000000"/>
          <w:sz w:val="24"/>
          <w:szCs w:val="24"/>
        </w:rPr>
      </w:pPr>
    </w:p>
    <w:sectPr w:rsidR="00066D00" w:rsidRPr="00F45485" w:rsidSect="00F65B45">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11" w:rsidRDefault="00DA2D11">
      <w:pPr>
        <w:spacing w:line="240" w:lineRule="auto"/>
        <w:ind w:left="0" w:hanging="2"/>
      </w:pPr>
      <w:r>
        <w:separator/>
      </w:r>
    </w:p>
  </w:endnote>
  <w:endnote w:type="continuationSeparator" w:id="0">
    <w:p w:rsidR="00DA2D11" w:rsidRDefault="00DA2D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T*Southern">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079" w:rsidRDefault="000B4079">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522910"/>
      <w:docPartObj>
        <w:docPartGallery w:val="Page Numbers (Bottom of Page)"/>
        <w:docPartUnique/>
      </w:docPartObj>
    </w:sdtPr>
    <w:sdtEndPr/>
    <w:sdtContent>
      <w:p w:rsidR="00B933DC" w:rsidRDefault="00B933DC">
        <w:pPr>
          <w:pStyle w:val="Zpat"/>
          <w:ind w:left="0" w:hanging="2"/>
          <w:jc w:val="center"/>
        </w:pPr>
        <w:r>
          <w:fldChar w:fldCharType="begin"/>
        </w:r>
        <w:r>
          <w:instrText>PAGE   \* MERGEFORMAT</w:instrText>
        </w:r>
        <w:r>
          <w:fldChar w:fldCharType="separate"/>
        </w:r>
        <w:r w:rsidR="00CC2B59">
          <w:rPr>
            <w:noProof/>
          </w:rPr>
          <w:t>4</w:t>
        </w:r>
        <w:r>
          <w:fldChar w:fldCharType="end"/>
        </w:r>
      </w:p>
    </w:sdtContent>
  </w:sdt>
  <w:p w:rsidR="00066D00" w:rsidRDefault="00066D00">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00" w:rsidRDefault="00066D00">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11" w:rsidRDefault="00DA2D11">
      <w:pPr>
        <w:spacing w:line="240" w:lineRule="auto"/>
        <w:ind w:left="0" w:hanging="2"/>
      </w:pPr>
      <w:r>
        <w:separator/>
      </w:r>
    </w:p>
  </w:footnote>
  <w:footnote w:type="continuationSeparator" w:id="0">
    <w:p w:rsidR="00DA2D11" w:rsidRDefault="00DA2D1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079" w:rsidRDefault="000B4079">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079" w:rsidRDefault="000B4079">
    <w:pPr>
      <w:pStyle w:val="Zhlav"/>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079" w:rsidRDefault="000B4079">
    <w:pPr>
      <w:pStyle w:val="Zhlav"/>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356"/>
        </w:tabs>
        <w:ind w:left="356" w:hanging="432"/>
      </w:pPr>
    </w:lvl>
    <w:lvl w:ilvl="1">
      <w:start w:val="1"/>
      <w:numFmt w:val="none"/>
      <w:suff w:val="nothing"/>
      <w:lvlText w:val=""/>
      <w:lvlJc w:val="left"/>
      <w:pPr>
        <w:tabs>
          <w:tab w:val="num" w:pos="500"/>
        </w:tabs>
        <w:ind w:left="500" w:hanging="576"/>
      </w:pPr>
    </w:lvl>
    <w:lvl w:ilvl="2">
      <w:start w:val="1"/>
      <w:numFmt w:val="none"/>
      <w:suff w:val="nothing"/>
      <w:lvlText w:val=""/>
      <w:lvlJc w:val="left"/>
      <w:pPr>
        <w:tabs>
          <w:tab w:val="num" w:pos="644"/>
        </w:tabs>
        <w:ind w:left="644" w:hanging="720"/>
      </w:pPr>
    </w:lvl>
    <w:lvl w:ilvl="3">
      <w:start w:val="1"/>
      <w:numFmt w:val="none"/>
      <w:suff w:val="nothing"/>
      <w:lvlText w:val=""/>
      <w:lvlJc w:val="left"/>
      <w:pPr>
        <w:tabs>
          <w:tab w:val="num" w:pos="788"/>
        </w:tabs>
        <w:ind w:left="788" w:hanging="864"/>
      </w:pPr>
    </w:lvl>
    <w:lvl w:ilvl="4">
      <w:start w:val="1"/>
      <w:numFmt w:val="none"/>
      <w:suff w:val="nothing"/>
      <w:lvlText w:val=""/>
      <w:lvlJc w:val="left"/>
      <w:pPr>
        <w:tabs>
          <w:tab w:val="num" w:pos="932"/>
        </w:tabs>
        <w:ind w:left="932" w:hanging="1008"/>
      </w:pPr>
    </w:lvl>
    <w:lvl w:ilvl="5">
      <w:start w:val="1"/>
      <w:numFmt w:val="none"/>
      <w:suff w:val="nothing"/>
      <w:lvlText w:val=""/>
      <w:lvlJc w:val="left"/>
      <w:pPr>
        <w:tabs>
          <w:tab w:val="num" w:pos="1076"/>
        </w:tabs>
        <w:ind w:left="1076" w:hanging="1152"/>
      </w:pPr>
    </w:lvl>
    <w:lvl w:ilvl="6">
      <w:start w:val="1"/>
      <w:numFmt w:val="none"/>
      <w:suff w:val="nothing"/>
      <w:lvlText w:val=""/>
      <w:lvlJc w:val="left"/>
      <w:pPr>
        <w:tabs>
          <w:tab w:val="num" w:pos="1220"/>
        </w:tabs>
        <w:ind w:left="1220" w:hanging="1296"/>
      </w:pPr>
    </w:lvl>
    <w:lvl w:ilvl="7">
      <w:start w:val="1"/>
      <w:numFmt w:val="none"/>
      <w:suff w:val="nothing"/>
      <w:lvlText w:val=""/>
      <w:lvlJc w:val="left"/>
      <w:pPr>
        <w:tabs>
          <w:tab w:val="num" w:pos="1364"/>
        </w:tabs>
        <w:ind w:left="1364" w:hanging="1440"/>
      </w:pPr>
    </w:lvl>
    <w:lvl w:ilvl="8">
      <w:start w:val="1"/>
      <w:numFmt w:val="none"/>
      <w:suff w:val="nothing"/>
      <w:lvlText w:val=""/>
      <w:lvlJc w:val="left"/>
      <w:pPr>
        <w:tabs>
          <w:tab w:val="num" w:pos="1508"/>
        </w:tabs>
        <w:ind w:left="1508"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hint="default"/>
        <w:b w:val="0"/>
        <w:i w:val="0"/>
        <w:sz w:val="24"/>
        <w:szCs w:val="24"/>
        <w:u w:val="none"/>
      </w:rPr>
    </w:lvl>
  </w:abstractNum>
  <w:abstractNum w:abstractNumId="2" w15:restartNumberingAfterBreak="0">
    <w:nsid w:val="00000007"/>
    <w:multiLevelType w:val="singleLevel"/>
    <w:tmpl w:val="A97459FE"/>
    <w:name w:val="WW8Num7"/>
    <w:lvl w:ilvl="0">
      <w:start w:val="1"/>
      <w:numFmt w:val="decimal"/>
      <w:lvlText w:val="%1."/>
      <w:lvlJc w:val="left"/>
      <w:pPr>
        <w:tabs>
          <w:tab w:val="num" w:pos="397"/>
        </w:tabs>
        <w:ind w:left="397" w:hanging="284"/>
      </w:pPr>
      <w:rPr>
        <w:rFonts w:hint="default"/>
        <w:b w:val="0"/>
        <w:i w:val="0"/>
        <w:sz w:val="24"/>
        <w:szCs w:val="24"/>
      </w:rPr>
    </w:lvl>
  </w:abstractNum>
  <w:abstractNum w:abstractNumId="3" w15:restartNumberingAfterBreak="0">
    <w:nsid w:val="00000009"/>
    <w:multiLevelType w:val="singleLevel"/>
    <w:tmpl w:val="11D812DE"/>
    <w:name w:val="WW8Num9"/>
    <w:lvl w:ilvl="0">
      <w:start w:val="1"/>
      <w:numFmt w:val="decimal"/>
      <w:lvlText w:val="%1."/>
      <w:lvlJc w:val="left"/>
      <w:pPr>
        <w:tabs>
          <w:tab w:val="num" w:pos="397"/>
        </w:tabs>
        <w:ind w:left="397" w:hanging="284"/>
      </w:pPr>
      <w:rPr>
        <w:rFonts w:hint="default"/>
        <w:b w:val="0"/>
        <w:i w:val="0"/>
        <w:color w:val="auto"/>
        <w:sz w:val="24"/>
        <w:szCs w:val="24"/>
      </w:rPr>
    </w:lvl>
  </w:abstractNum>
  <w:abstractNum w:abstractNumId="4" w15:restartNumberingAfterBreak="0">
    <w:nsid w:val="0000000B"/>
    <w:multiLevelType w:val="singleLevel"/>
    <w:tmpl w:val="EFE23292"/>
    <w:name w:val="WW8Num11"/>
    <w:lvl w:ilvl="0">
      <w:start w:val="1"/>
      <w:numFmt w:val="decimal"/>
      <w:lvlText w:val="%1."/>
      <w:lvlJc w:val="left"/>
      <w:pPr>
        <w:tabs>
          <w:tab w:val="num" w:pos="0"/>
        </w:tabs>
        <w:ind w:left="720" w:hanging="360"/>
      </w:pPr>
      <w:rPr>
        <w:rFonts w:ascii="Times New Roman" w:hAnsi="Times New Roman" w:cs="Times New Roman" w:hint="default"/>
        <w:b w:val="0"/>
        <w:i w:val="0"/>
        <w:sz w:val="24"/>
        <w:szCs w:val="24"/>
      </w:rPr>
    </w:lvl>
  </w:abstractNum>
  <w:abstractNum w:abstractNumId="5" w15:restartNumberingAfterBreak="0">
    <w:nsid w:val="0000000D"/>
    <w:multiLevelType w:val="singleLevel"/>
    <w:tmpl w:val="32682CEA"/>
    <w:name w:val="WW8Num14"/>
    <w:lvl w:ilvl="0">
      <w:start w:val="1"/>
      <w:numFmt w:val="decimal"/>
      <w:lvlText w:val="%1."/>
      <w:lvlJc w:val="left"/>
      <w:pPr>
        <w:tabs>
          <w:tab w:val="num" w:pos="0"/>
        </w:tabs>
        <w:ind w:left="720" w:hanging="360"/>
      </w:pPr>
      <w:rPr>
        <w:rFonts w:ascii="Times New Roman" w:eastAsia="Times New Roman" w:hAnsi="Times New Roman" w:cs="Times New Roman"/>
        <w:b w:val="0"/>
        <w:i w:val="0"/>
        <w:color w:val="auto"/>
        <w:sz w:val="24"/>
      </w:rPr>
    </w:lvl>
  </w:abstractNum>
  <w:abstractNum w:abstractNumId="6" w15:restartNumberingAfterBreak="0">
    <w:nsid w:val="0000000F"/>
    <w:multiLevelType w:val="singleLevel"/>
    <w:tmpl w:val="C1C08AA0"/>
    <w:name w:val="WW8Num16"/>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7" w15:restartNumberingAfterBreak="0">
    <w:nsid w:val="00000011"/>
    <w:multiLevelType w:val="singleLevel"/>
    <w:tmpl w:val="00000011"/>
    <w:name w:val="WW8Num18"/>
    <w:lvl w:ilvl="0">
      <w:start w:val="1"/>
      <w:numFmt w:val="bullet"/>
      <w:lvlText w:val=""/>
      <w:lvlJc w:val="left"/>
      <w:pPr>
        <w:tabs>
          <w:tab w:val="num" w:pos="490"/>
        </w:tabs>
        <w:ind w:left="1210" w:hanging="360"/>
      </w:pPr>
      <w:rPr>
        <w:rFonts w:ascii="Symbol" w:hAnsi="Symbol" w:cs="Symbol" w:hint="default"/>
        <w:color w:val="auto"/>
      </w:rPr>
    </w:lvl>
  </w:abstractNum>
  <w:abstractNum w:abstractNumId="8" w15:restartNumberingAfterBreak="0">
    <w:nsid w:val="01652A00"/>
    <w:multiLevelType w:val="multilevel"/>
    <w:tmpl w:val="F47860B6"/>
    <w:lvl w:ilvl="0">
      <w:start w:val="1"/>
      <w:numFmt w:val="decimal"/>
      <w:lvlText w:val="%1."/>
      <w:lvlJc w:val="left"/>
      <w:pPr>
        <w:ind w:left="720" w:hanging="360"/>
      </w:pPr>
      <w:rPr>
        <w:rFonts w:ascii="Times New Roman" w:eastAsia="Times New Roman" w:hAnsi="Times New Roman" w:cs="Times New Roman"/>
        <w:i w:val="0"/>
        <w:sz w:val="24"/>
        <w:szCs w:val="24"/>
        <w:vertAlign w:val="baseline"/>
      </w:rPr>
    </w:lvl>
    <w:lvl w:ilvl="1">
      <w:start w:val="1"/>
      <w:numFmt w:val="decimal"/>
      <w:lvlText w:val="%1.%2"/>
      <w:lvlJc w:val="left"/>
      <w:pPr>
        <w:ind w:left="720" w:hanging="360"/>
      </w:pPr>
      <w:rPr>
        <w:sz w:val="22"/>
        <w:szCs w:val="22"/>
        <w:vertAlign w:val="baseline"/>
      </w:rPr>
    </w:lvl>
    <w:lvl w:ilvl="2">
      <w:start w:val="1"/>
      <w:numFmt w:val="decimal"/>
      <w:lvlText w:val="%1.%2.%3"/>
      <w:lvlJc w:val="left"/>
      <w:pPr>
        <w:ind w:left="1080" w:hanging="720"/>
      </w:pPr>
      <w:rPr>
        <w:sz w:val="22"/>
        <w:szCs w:val="22"/>
        <w:vertAlign w:val="baseline"/>
      </w:rPr>
    </w:lvl>
    <w:lvl w:ilvl="3">
      <w:start w:val="1"/>
      <w:numFmt w:val="decimal"/>
      <w:lvlText w:val="%1.%2.%3.%4"/>
      <w:lvlJc w:val="left"/>
      <w:pPr>
        <w:ind w:left="1080" w:hanging="720"/>
      </w:pPr>
      <w:rPr>
        <w:sz w:val="22"/>
        <w:szCs w:val="22"/>
        <w:vertAlign w:val="baseline"/>
      </w:rPr>
    </w:lvl>
    <w:lvl w:ilvl="4">
      <w:start w:val="1"/>
      <w:numFmt w:val="decimal"/>
      <w:lvlText w:val="%1.%2.%3.%4.%5"/>
      <w:lvlJc w:val="left"/>
      <w:pPr>
        <w:ind w:left="1440" w:hanging="1080"/>
      </w:pPr>
      <w:rPr>
        <w:sz w:val="22"/>
        <w:szCs w:val="22"/>
        <w:vertAlign w:val="baseline"/>
      </w:rPr>
    </w:lvl>
    <w:lvl w:ilvl="5">
      <w:start w:val="1"/>
      <w:numFmt w:val="decimal"/>
      <w:lvlText w:val="%1.%2.%3.%4.%5.%6"/>
      <w:lvlJc w:val="left"/>
      <w:pPr>
        <w:ind w:left="1440" w:hanging="1080"/>
      </w:pPr>
      <w:rPr>
        <w:sz w:val="22"/>
        <w:szCs w:val="22"/>
        <w:vertAlign w:val="baseline"/>
      </w:rPr>
    </w:lvl>
    <w:lvl w:ilvl="6">
      <w:start w:val="1"/>
      <w:numFmt w:val="decimal"/>
      <w:lvlText w:val="%1.%2.%3.%4.%5.%6.%7"/>
      <w:lvlJc w:val="left"/>
      <w:pPr>
        <w:ind w:left="1800" w:hanging="1440"/>
      </w:pPr>
      <w:rPr>
        <w:sz w:val="22"/>
        <w:szCs w:val="22"/>
        <w:vertAlign w:val="baseline"/>
      </w:rPr>
    </w:lvl>
    <w:lvl w:ilvl="7">
      <w:start w:val="1"/>
      <w:numFmt w:val="decimal"/>
      <w:lvlText w:val="%1.%2.%3.%4.%5.%6.%7.%8"/>
      <w:lvlJc w:val="left"/>
      <w:pPr>
        <w:ind w:left="1800" w:hanging="1440"/>
      </w:pPr>
      <w:rPr>
        <w:sz w:val="22"/>
        <w:szCs w:val="22"/>
        <w:vertAlign w:val="baseline"/>
      </w:rPr>
    </w:lvl>
    <w:lvl w:ilvl="8">
      <w:start w:val="1"/>
      <w:numFmt w:val="decimal"/>
      <w:lvlText w:val="%1.%2.%3.%4.%5.%6.%7.%8.%9"/>
      <w:lvlJc w:val="left"/>
      <w:pPr>
        <w:ind w:left="2160" w:hanging="1800"/>
      </w:pPr>
      <w:rPr>
        <w:sz w:val="22"/>
        <w:szCs w:val="22"/>
        <w:vertAlign w:val="baseline"/>
      </w:rPr>
    </w:lvl>
  </w:abstractNum>
  <w:abstractNum w:abstractNumId="9" w15:restartNumberingAfterBreak="0">
    <w:nsid w:val="017C1379"/>
    <w:multiLevelType w:val="hybridMultilevel"/>
    <w:tmpl w:val="952A0FE8"/>
    <w:lvl w:ilvl="0" w:tplc="A04628FC">
      <w:start w:val="1"/>
      <w:numFmt w:val="decimal"/>
      <w:lvlText w:val="%1."/>
      <w:lvlJc w:val="left"/>
      <w:pPr>
        <w:ind w:left="502" w:hanging="360"/>
      </w:pPr>
      <w:rPr>
        <w:rFonts w:eastAsia="Georg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3DC429B"/>
    <w:multiLevelType w:val="hybridMultilevel"/>
    <w:tmpl w:val="F66C2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F4F779D"/>
    <w:multiLevelType w:val="hybridMultilevel"/>
    <w:tmpl w:val="C6AC53F0"/>
    <w:lvl w:ilvl="0" w:tplc="A04628FC">
      <w:start w:val="1"/>
      <w:numFmt w:val="decimal"/>
      <w:lvlText w:val="%1."/>
      <w:lvlJc w:val="left"/>
      <w:pPr>
        <w:ind w:left="502" w:hanging="360"/>
      </w:pPr>
      <w:rPr>
        <w:rFonts w:eastAsia="Georgia"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124F0316"/>
    <w:multiLevelType w:val="hybridMultilevel"/>
    <w:tmpl w:val="77FEE9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3CD5E7A"/>
    <w:multiLevelType w:val="multilevel"/>
    <w:tmpl w:val="673277A6"/>
    <w:lvl w:ilvl="0">
      <w:start w:val="1"/>
      <w:numFmt w:val="decimal"/>
      <w:pStyle w:val="Nadpis1"/>
      <w:lvlText w:val="%1."/>
      <w:lvlJc w:val="left"/>
      <w:pPr>
        <w:ind w:left="360" w:hanging="360"/>
      </w:pPr>
      <w:rPr>
        <w:sz w:val="24"/>
        <w:szCs w:val="24"/>
        <w:vertAlign w:val="baseline"/>
      </w:rPr>
    </w:lvl>
    <w:lvl w:ilvl="1">
      <w:start w:val="1"/>
      <w:numFmt w:val="decimal"/>
      <w:pStyle w:val="Nadpis2"/>
      <w:lvlText w:val="%1.%2."/>
      <w:lvlJc w:val="left"/>
      <w:pPr>
        <w:ind w:left="792" w:hanging="432"/>
      </w:pPr>
      <w:rPr>
        <w:sz w:val="18"/>
        <w:szCs w:val="18"/>
        <w:vertAlign w:val="baseline"/>
      </w:rPr>
    </w:lvl>
    <w:lvl w:ilvl="2">
      <w:start w:val="1"/>
      <w:numFmt w:val="lowerLetter"/>
      <w:pStyle w:val="Nadpis3"/>
      <w:lvlText w:val="%3."/>
      <w:lvlJc w:val="left"/>
      <w:pPr>
        <w:ind w:left="2772" w:hanging="504"/>
      </w:pPr>
      <w:rPr>
        <w:sz w:val="18"/>
        <w:szCs w:val="18"/>
        <w:vertAlign w:val="baseline"/>
      </w:rPr>
    </w:lvl>
    <w:lvl w:ilvl="3">
      <w:start w:val="1"/>
      <w:numFmt w:val="decimal"/>
      <w:pStyle w:val="Nadpis4"/>
      <w:lvlText w:val="%1.%2.%3.%4."/>
      <w:lvlJc w:val="left"/>
      <w:pPr>
        <w:ind w:left="1728" w:hanging="647"/>
      </w:pPr>
      <w:rPr>
        <w:vertAlign w:val="baseline"/>
      </w:rPr>
    </w:lvl>
    <w:lvl w:ilvl="4">
      <w:start w:val="1"/>
      <w:numFmt w:val="decimal"/>
      <w:pStyle w:val="Nadpis5"/>
      <w:lvlText w:val="%1.%2.%3.%4.%5."/>
      <w:lvlJc w:val="left"/>
      <w:pPr>
        <w:ind w:left="2232" w:hanging="792"/>
      </w:pPr>
      <w:rPr>
        <w:vertAlign w:val="baseline"/>
      </w:rPr>
    </w:lvl>
    <w:lvl w:ilvl="5">
      <w:start w:val="1"/>
      <w:numFmt w:val="decimal"/>
      <w:pStyle w:val="Nadpis6"/>
      <w:lvlText w:val="%1.%2.%3.%4.%5.%6."/>
      <w:lvlJc w:val="left"/>
      <w:pPr>
        <w:ind w:left="2736" w:hanging="934"/>
      </w:pPr>
      <w:rPr>
        <w:vertAlign w:val="baseline"/>
      </w:rPr>
    </w:lvl>
    <w:lvl w:ilvl="6">
      <w:start w:val="1"/>
      <w:numFmt w:val="decimal"/>
      <w:pStyle w:val="Nadpis7"/>
      <w:lvlText w:val="%1.%2.%3.%4.%5.%6.%7."/>
      <w:lvlJc w:val="left"/>
      <w:pPr>
        <w:ind w:left="3240" w:hanging="1080"/>
      </w:pPr>
      <w:rPr>
        <w:vertAlign w:val="baseline"/>
      </w:rPr>
    </w:lvl>
    <w:lvl w:ilvl="7">
      <w:start w:val="1"/>
      <w:numFmt w:val="decimal"/>
      <w:pStyle w:val="Nadpis8"/>
      <w:lvlText w:val="%1.%2.%3.%4.%5.%6.%7.%8."/>
      <w:lvlJc w:val="left"/>
      <w:pPr>
        <w:ind w:left="3744" w:hanging="1224"/>
      </w:pPr>
      <w:rPr>
        <w:vertAlign w:val="baseline"/>
      </w:rPr>
    </w:lvl>
    <w:lvl w:ilvl="8">
      <w:start w:val="1"/>
      <w:numFmt w:val="decimal"/>
      <w:pStyle w:val="Nadpis9"/>
      <w:lvlText w:val="%1.%2.%3.%4.%5.%6.%7.%8.%9."/>
      <w:lvlJc w:val="left"/>
      <w:pPr>
        <w:ind w:left="4320" w:hanging="1440"/>
      </w:pPr>
      <w:rPr>
        <w:vertAlign w:val="baseline"/>
      </w:rPr>
    </w:lvl>
  </w:abstractNum>
  <w:abstractNum w:abstractNumId="14" w15:restartNumberingAfterBreak="0">
    <w:nsid w:val="14634A18"/>
    <w:multiLevelType w:val="multilevel"/>
    <w:tmpl w:val="877ABF0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9285B02"/>
    <w:multiLevelType w:val="hybridMultilevel"/>
    <w:tmpl w:val="5AD2B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A4A40D6"/>
    <w:multiLevelType w:val="hybridMultilevel"/>
    <w:tmpl w:val="0DFE1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B6623C"/>
    <w:multiLevelType w:val="hybridMultilevel"/>
    <w:tmpl w:val="D37AAA14"/>
    <w:lvl w:ilvl="0" w:tplc="A04628FC">
      <w:start w:val="1"/>
      <w:numFmt w:val="decimal"/>
      <w:lvlText w:val="%1."/>
      <w:lvlJc w:val="left"/>
      <w:pPr>
        <w:ind w:left="500" w:hanging="360"/>
      </w:pPr>
      <w:rPr>
        <w:rFonts w:eastAsia="Georgia" w:hint="default"/>
      </w:rPr>
    </w:lvl>
    <w:lvl w:ilvl="1" w:tplc="04050019" w:tentative="1">
      <w:start w:val="1"/>
      <w:numFmt w:val="lowerLetter"/>
      <w:lvlText w:val="%2."/>
      <w:lvlJc w:val="left"/>
      <w:pPr>
        <w:ind w:left="1438" w:hanging="360"/>
      </w:pPr>
    </w:lvl>
    <w:lvl w:ilvl="2" w:tplc="0405001B">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18" w15:restartNumberingAfterBreak="0">
    <w:nsid w:val="1EA97A3D"/>
    <w:multiLevelType w:val="hybridMultilevel"/>
    <w:tmpl w:val="A00681E8"/>
    <w:lvl w:ilvl="0" w:tplc="A04628FC">
      <w:start w:val="1"/>
      <w:numFmt w:val="decimal"/>
      <w:lvlText w:val="%1."/>
      <w:lvlJc w:val="left"/>
      <w:pPr>
        <w:ind w:left="500" w:hanging="360"/>
      </w:pPr>
      <w:rPr>
        <w:rFonts w:eastAsia="Georgia" w:hint="default"/>
      </w:rPr>
    </w:lvl>
    <w:lvl w:ilvl="1" w:tplc="04050019" w:tentative="1">
      <w:start w:val="1"/>
      <w:numFmt w:val="lowerLetter"/>
      <w:lvlText w:val="%2."/>
      <w:lvlJc w:val="left"/>
      <w:pPr>
        <w:ind w:left="1438" w:hanging="360"/>
      </w:pPr>
    </w:lvl>
    <w:lvl w:ilvl="2" w:tplc="04050001">
      <w:start w:val="1"/>
      <w:numFmt w:val="bullet"/>
      <w:lvlText w:val=""/>
      <w:lvlJc w:val="left"/>
      <w:pPr>
        <w:ind w:left="2158" w:hanging="180"/>
      </w:pPr>
      <w:rPr>
        <w:rFonts w:ascii="Symbol" w:hAnsi="Symbol" w:hint="default"/>
      </w:r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19" w15:restartNumberingAfterBreak="0">
    <w:nsid w:val="204B19F4"/>
    <w:multiLevelType w:val="multilevel"/>
    <w:tmpl w:val="9DE01726"/>
    <w:lvl w:ilvl="0">
      <w:start w:val="1"/>
      <w:numFmt w:val="decimal"/>
      <w:lvlText w:val="%1."/>
      <w:lvlJc w:val="left"/>
      <w:pPr>
        <w:ind w:left="360" w:hanging="360"/>
      </w:pPr>
      <w:rPr>
        <w:sz w:val="24"/>
        <w:szCs w:val="24"/>
        <w:vertAlign w:val="baseline"/>
      </w:rPr>
    </w:lvl>
    <w:lvl w:ilvl="1">
      <w:start w:val="1"/>
      <w:numFmt w:val="decimal"/>
      <w:lvlText w:val="%1.%2."/>
      <w:lvlJc w:val="left"/>
      <w:pPr>
        <w:ind w:left="792" w:hanging="432"/>
      </w:pPr>
      <w:rPr>
        <w:sz w:val="18"/>
        <w:szCs w:val="18"/>
        <w:vertAlign w:val="baseline"/>
      </w:rPr>
    </w:lvl>
    <w:lvl w:ilvl="2">
      <w:start w:val="1"/>
      <w:numFmt w:val="lowerLetter"/>
      <w:lvlText w:val="%3."/>
      <w:lvlJc w:val="left"/>
      <w:pPr>
        <w:ind w:left="1224" w:hanging="504"/>
      </w:pPr>
      <w:rPr>
        <w:sz w:val="18"/>
        <w:szCs w:val="18"/>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15:restartNumberingAfterBreak="0">
    <w:nsid w:val="25100017"/>
    <w:multiLevelType w:val="multilevel"/>
    <w:tmpl w:val="52D87D70"/>
    <w:lvl w:ilvl="0">
      <w:start w:val="1"/>
      <w:numFmt w:val="decimal"/>
      <w:lvlText w:val="%1."/>
      <w:lvlJc w:val="left"/>
      <w:pPr>
        <w:ind w:left="360" w:hanging="360"/>
      </w:pPr>
      <w:rPr>
        <w:sz w:val="24"/>
        <w:szCs w:val="24"/>
        <w:vertAlign w:val="baseline"/>
      </w:rPr>
    </w:lvl>
    <w:lvl w:ilvl="1">
      <w:start w:val="1"/>
      <w:numFmt w:val="decimal"/>
      <w:lvlText w:val="%1.%2."/>
      <w:lvlJc w:val="left"/>
      <w:pPr>
        <w:ind w:left="792" w:hanging="432"/>
      </w:pPr>
      <w:rPr>
        <w:sz w:val="18"/>
        <w:szCs w:val="18"/>
        <w:vertAlign w:val="baseline"/>
      </w:rPr>
    </w:lvl>
    <w:lvl w:ilvl="2">
      <w:start w:val="1"/>
      <w:numFmt w:val="lowerLetter"/>
      <w:lvlText w:val="%3."/>
      <w:lvlJc w:val="left"/>
      <w:pPr>
        <w:ind w:left="1224" w:hanging="504"/>
      </w:pPr>
      <w:rPr>
        <w:sz w:val="18"/>
        <w:szCs w:val="18"/>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2FA04005"/>
    <w:multiLevelType w:val="multilevel"/>
    <w:tmpl w:val="669E4AB4"/>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73E0CD5"/>
    <w:multiLevelType w:val="multilevel"/>
    <w:tmpl w:val="1316B20E"/>
    <w:lvl w:ilvl="0">
      <w:start w:val="1"/>
      <w:numFmt w:val="decimal"/>
      <w:lvlText w:val="%1."/>
      <w:lvlJc w:val="left"/>
      <w:pPr>
        <w:ind w:left="3762" w:hanging="360"/>
      </w:pPr>
      <w:rPr>
        <w:rFonts w:ascii="Times New Roman" w:eastAsia="Times New Roman" w:hAnsi="Times New Roman" w:cs="Times New Roman"/>
        <w:b w:val="0"/>
        <w:sz w:val="24"/>
        <w:szCs w:val="24"/>
        <w:vertAlign w:val="baseline"/>
      </w:rPr>
    </w:lvl>
    <w:lvl w:ilvl="1">
      <w:start w:val="1"/>
      <w:numFmt w:val="bullet"/>
      <w:lvlText w:val=""/>
      <w:lvlJc w:val="left"/>
      <w:pPr>
        <w:ind w:left="3042" w:firstLine="0"/>
      </w:pPr>
    </w:lvl>
    <w:lvl w:ilvl="2">
      <w:start w:val="1"/>
      <w:numFmt w:val="bullet"/>
      <w:lvlText w:val=""/>
      <w:lvlJc w:val="left"/>
      <w:pPr>
        <w:ind w:left="3042" w:firstLine="0"/>
      </w:pPr>
    </w:lvl>
    <w:lvl w:ilvl="3">
      <w:start w:val="1"/>
      <w:numFmt w:val="bullet"/>
      <w:lvlText w:val=""/>
      <w:lvlJc w:val="left"/>
      <w:pPr>
        <w:ind w:left="3042" w:firstLine="0"/>
      </w:pPr>
    </w:lvl>
    <w:lvl w:ilvl="4">
      <w:start w:val="1"/>
      <w:numFmt w:val="bullet"/>
      <w:lvlText w:val=""/>
      <w:lvlJc w:val="left"/>
      <w:pPr>
        <w:ind w:left="3042" w:firstLine="0"/>
      </w:pPr>
    </w:lvl>
    <w:lvl w:ilvl="5">
      <w:start w:val="1"/>
      <w:numFmt w:val="bullet"/>
      <w:lvlText w:val=""/>
      <w:lvlJc w:val="left"/>
      <w:pPr>
        <w:ind w:left="3042" w:firstLine="0"/>
      </w:pPr>
    </w:lvl>
    <w:lvl w:ilvl="6">
      <w:start w:val="1"/>
      <w:numFmt w:val="bullet"/>
      <w:lvlText w:val=""/>
      <w:lvlJc w:val="left"/>
      <w:pPr>
        <w:ind w:left="3042" w:firstLine="0"/>
      </w:pPr>
    </w:lvl>
    <w:lvl w:ilvl="7">
      <w:start w:val="1"/>
      <w:numFmt w:val="bullet"/>
      <w:lvlText w:val=""/>
      <w:lvlJc w:val="left"/>
      <w:pPr>
        <w:ind w:left="3042" w:firstLine="0"/>
      </w:pPr>
    </w:lvl>
    <w:lvl w:ilvl="8">
      <w:start w:val="1"/>
      <w:numFmt w:val="bullet"/>
      <w:lvlText w:val=""/>
      <w:lvlJc w:val="left"/>
      <w:pPr>
        <w:ind w:left="3042" w:firstLine="0"/>
      </w:pPr>
    </w:lvl>
  </w:abstractNum>
  <w:abstractNum w:abstractNumId="23" w15:restartNumberingAfterBreak="0">
    <w:nsid w:val="3EF46736"/>
    <w:multiLevelType w:val="hybridMultilevel"/>
    <w:tmpl w:val="5C86F1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AF7043"/>
    <w:multiLevelType w:val="hybridMultilevel"/>
    <w:tmpl w:val="EEE4239C"/>
    <w:lvl w:ilvl="0" w:tplc="64DA7112">
      <w:start w:val="1"/>
      <w:numFmt w:val="decimal"/>
      <w:lvlText w:val="%1."/>
      <w:lvlJc w:val="left"/>
      <w:pPr>
        <w:ind w:left="356" w:hanging="360"/>
      </w:pPr>
      <w:rPr>
        <w:rFonts w:hint="default"/>
        <w:i w:val="0"/>
      </w:r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25" w15:restartNumberingAfterBreak="0">
    <w:nsid w:val="4114529D"/>
    <w:multiLevelType w:val="multilevel"/>
    <w:tmpl w:val="212A987C"/>
    <w:lvl w:ilvl="0">
      <w:start w:val="1"/>
      <w:numFmt w:val="lowerLetter"/>
      <w:lvlText w:val="%1."/>
      <w:lvlJc w:val="left"/>
      <w:pPr>
        <w:ind w:left="1440" w:hanging="360"/>
      </w:pPr>
      <w:rPr>
        <w:sz w:val="22"/>
        <w:szCs w:val="22"/>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 w15:restartNumberingAfterBreak="0">
    <w:nsid w:val="42270C9B"/>
    <w:multiLevelType w:val="singleLevel"/>
    <w:tmpl w:val="7FDA456A"/>
    <w:lvl w:ilvl="0">
      <w:start w:val="1"/>
      <w:numFmt w:val="decimal"/>
      <w:lvlText w:val="%1."/>
      <w:lvlJc w:val="left"/>
      <w:pPr>
        <w:tabs>
          <w:tab w:val="num" w:pos="501"/>
        </w:tabs>
        <w:ind w:left="501" w:hanging="360"/>
      </w:pPr>
    </w:lvl>
  </w:abstractNum>
  <w:abstractNum w:abstractNumId="27" w15:restartNumberingAfterBreak="0">
    <w:nsid w:val="45187A7C"/>
    <w:multiLevelType w:val="multilevel"/>
    <w:tmpl w:val="7A1E4442"/>
    <w:lvl w:ilvl="0">
      <w:start w:val="1"/>
      <w:numFmt w:val="decimal"/>
      <w:lvlText w:val="%1."/>
      <w:lvlJc w:val="left"/>
      <w:pPr>
        <w:ind w:left="397" w:hanging="283"/>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A670C9E"/>
    <w:multiLevelType w:val="hybridMultilevel"/>
    <w:tmpl w:val="7D92C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786"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F826ED6"/>
    <w:multiLevelType w:val="hybridMultilevel"/>
    <w:tmpl w:val="69E03BE0"/>
    <w:lvl w:ilvl="0" w:tplc="64DA7112">
      <w:start w:val="1"/>
      <w:numFmt w:val="decimal"/>
      <w:lvlText w:val="%1."/>
      <w:lvlJc w:val="left"/>
      <w:pPr>
        <w:ind w:left="358" w:hanging="360"/>
      </w:pPr>
      <w:rPr>
        <w:rFonts w:hint="default"/>
        <w:i w:val="0"/>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30" w15:restartNumberingAfterBreak="0">
    <w:nsid w:val="56827C21"/>
    <w:multiLevelType w:val="hybridMultilevel"/>
    <w:tmpl w:val="E1F07114"/>
    <w:lvl w:ilvl="0" w:tplc="060ECB5A">
      <w:start w:val="1"/>
      <w:numFmt w:val="lowerLetter"/>
      <w:lvlText w:val="%1)"/>
      <w:lvlJc w:val="left"/>
      <w:pPr>
        <w:ind w:left="356" w:hanging="360"/>
      </w:pPr>
      <w:rPr>
        <w:rFonts w:hint="default"/>
      </w:rPr>
    </w:lvl>
    <w:lvl w:ilvl="1" w:tplc="04050019" w:tentative="1">
      <w:start w:val="1"/>
      <w:numFmt w:val="lowerLetter"/>
      <w:lvlText w:val="%2."/>
      <w:lvlJc w:val="left"/>
      <w:pPr>
        <w:ind w:left="1076" w:hanging="360"/>
      </w:pPr>
    </w:lvl>
    <w:lvl w:ilvl="2" w:tplc="0405001B" w:tentative="1">
      <w:start w:val="1"/>
      <w:numFmt w:val="lowerRoman"/>
      <w:lvlText w:val="%3."/>
      <w:lvlJc w:val="right"/>
      <w:pPr>
        <w:ind w:left="1796" w:hanging="180"/>
      </w:pPr>
    </w:lvl>
    <w:lvl w:ilvl="3" w:tplc="0405000F" w:tentative="1">
      <w:start w:val="1"/>
      <w:numFmt w:val="decimal"/>
      <w:lvlText w:val="%4."/>
      <w:lvlJc w:val="left"/>
      <w:pPr>
        <w:ind w:left="2516" w:hanging="360"/>
      </w:pPr>
    </w:lvl>
    <w:lvl w:ilvl="4" w:tplc="04050019" w:tentative="1">
      <w:start w:val="1"/>
      <w:numFmt w:val="lowerLetter"/>
      <w:lvlText w:val="%5."/>
      <w:lvlJc w:val="left"/>
      <w:pPr>
        <w:ind w:left="3236" w:hanging="360"/>
      </w:pPr>
    </w:lvl>
    <w:lvl w:ilvl="5" w:tplc="0405001B" w:tentative="1">
      <w:start w:val="1"/>
      <w:numFmt w:val="lowerRoman"/>
      <w:lvlText w:val="%6."/>
      <w:lvlJc w:val="right"/>
      <w:pPr>
        <w:ind w:left="3956" w:hanging="180"/>
      </w:pPr>
    </w:lvl>
    <w:lvl w:ilvl="6" w:tplc="0405000F" w:tentative="1">
      <w:start w:val="1"/>
      <w:numFmt w:val="decimal"/>
      <w:lvlText w:val="%7."/>
      <w:lvlJc w:val="left"/>
      <w:pPr>
        <w:ind w:left="4676" w:hanging="360"/>
      </w:pPr>
    </w:lvl>
    <w:lvl w:ilvl="7" w:tplc="04050019" w:tentative="1">
      <w:start w:val="1"/>
      <w:numFmt w:val="lowerLetter"/>
      <w:lvlText w:val="%8."/>
      <w:lvlJc w:val="left"/>
      <w:pPr>
        <w:ind w:left="5396" w:hanging="360"/>
      </w:pPr>
    </w:lvl>
    <w:lvl w:ilvl="8" w:tplc="0405001B" w:tentative="1">
      <w:start w:val="1"/>
      <w:numFmt w:val="lowerRoman"/>
      <w:lvlText w:val="%9."/>
      <w:lvlJc w:val="right"/>
      <w:pPr>
        <w:ind w:left="6116" w:hanging="180"/>
      </w:pPr>
    </w:lvl>
  </w:abstractNum>
  <w:abstractNum w:abstractNumId="31" w15:restartNumberingAfterBreak="0">
    <w:nsid w:val="5C600EAC"/>
    <w:multiLevelType w:val="hybridMultilevel"/>
    <w:tmpl w:val="073609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0B6FF4"/>
    <w:multiLevelType w:val="hybridMultilevel"/>
    <w:tmpl w:val="5A5E2B08"/>
    <w:lvl w:ilvl="0" w:tplc="A04628FC">
      <w:start w:val="1"/>
      <w:numFmt w:val="decimal"/>
      <w:lvlText w:val="%1."/>
      <w:lvlJc w:val="left"/>
      <w:pPr>
        <w:ind w:left="500" w:hanging="360"/>
      </w:pPr>
      <w:rPr>
        <w:rFonts w:eastAsia="Georgia" w:hint="default"/>
      </w:r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33" w15:restartNumberingAfterBreak="0">
    <w:nsid w:val="63492B9C"/>
    <w:multiLevelType w:val="hybridMultilevel"/>
    <w:tmpl w:val="7CD0D35A"/>
    <w:lvl w:ilvl="0" w:tplc="A04628FC">
      <w:start w:val="1"/>
      <w:numFmt w:val="decimal"/>
      <w:lvlText w:val="%1."/>
      <w:lvlJc w:val="left"/>
      <w:pPr>
        <w:ind w:left="500" w:hanging="360"/>
      </w:pPr>
      <w:rPr>
        <w:rFonts w:eastAsia="Georgia" w:hint="default"/>
      </w:r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34" w15:restartNumberingAfterBreak="0">
    <w:nsid w:val="65C347EE"/>
    <w:multiLevelType w:val="hybridMultilevel"/>
    <w:tmpl w:val="6F00BEF4"/>
    <w:lvl w:ilvl="0" w:tplc="060ECB5A">
      <w:start w:val="1"/>
      <w:numFmt w:val="lowerLetter"/>
      <w:lvlText w:val="%1)"/>
      <w:lvlJc w:val="left"/>
      <w:pPr>
        <w:ind w:left="354" w:hanging="360"/>
      </w:pPr>
      <w:rPr>
        <w:rFonts w:hint="default"/>
      </w:r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35" w15:restartNumberingAfterBreak="0">
    <w:nsid w:val="66564982"/>
    <w:multiLevelType w:val="hybridMultilevel"/>
    <w:tmpl w:val="8962F1CE"/>
    <w:lvl w:ilvl="0" w:tplc="A04628FC">
      <w:start w:val="1"/>
      <w:numFmt w:val="decimal"/>
      <w:lvlText w:val="%1."/>
      <w:lvlJc w:val="left"/>
      <w:pPr>
        <w:ind w:left="502" w:hanging="360"/>
      </w:pPr>
      <w:rPr>
        <w:rFonts w:eastAsia="Georg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E933DA"/>
    <w:multiLevelType w:val="multilevel"/>
    <w:tmpl w:val="E0DAB540"/>
    <w:lvl w:ilvl="0">
      <w:start w:val="1"/>
      <w:numFmt w:val="decimal"/>
      <w:lvlText w:val="%1."/>
      <w:lvlJc w:val="left"/>
      <w:pPr>
        <w:ind w:left="720" w:hanging="360"/>
      </w:pPr>
      <w:rPr>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82809D7"/>
    <w:multiLevelType w:val="hybridMultilevel"/>
    <w:tmpl w:val="58FC4548"/>
    <w:lvl w:ilvl="0" w:tplc="A04628FC">
      <w:start w:val="1"/>
      <w:numFmt w:val="decimal"/>
      <w:lvlText w:val="%1."/>
      <w:lvlJc w:val="left"/>
      <w:pPr>
        <w:ind w:left="500" w:hanging="360"/>
      </w:pPr>
      <w:rPr>
        <w:rFonts w:eastAsia="Georgia" w:hint="default"/>
      </w:r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38" w15:restartNumberingAfterBreak="0">
    <w:nsid w:val="6B322420"/>
    <w:multiLevelType w:val="hybridMultilevel"/>
    <w:tmpl w:val="114A92A2"/>
    <w:lvl w:ilvl="0" w:tplc="64DA7112">
      <w:start w:val="1"/>
      <w:numFmt w:val="decimal"/>
      <w:lvlText w:val="%1."/>
      <w:lvlJc w:val="left"/>
      <w:pPr>
        <w:ind w:left="356" w:hanging="360"/>
      </w:pPr>
      <w:rPr>
        <w:rFonts w:hint="default"/>
        <w:i w:val="0"/>
      </w:r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39" w15:restartNumberingAfterBreak="0">
    <w:nsid w:val="7EF25A74"/>
    <w:multiLevelType w:val="hybridMultilevel"/>
    <w:tmpl w:val="A940757A"/>
    <w:lvl w:ilvl="0" w:tplc="A04628FC">
      <w:start w:val="1"/>
      <w:numFmt w:val="decimal"/>
      <w:lvlText w:val="%1."/>
      <w:lvlJc w:val="left"/>
      <w:pPr>
        <w:ind w:left="500" w:hanging="360"/>
      </w:pPr>
      <w:rPr>
        <w:rFonts w:eastAsia="Georgia" w:hint="default"/>
      </w:r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num w:numId="1">
    <w:abstractNumId w:val="13"/>
  </w:num>
  <w:num w:numId="2">
    <w:abstractNumId w:val="27"/>
  </w:num>
  <w:num w:numId="3">
    <w:abstractNumId w:val="8"/>
  </w:num>
  <w:num w:numId="4">
    <w:abstractNumId w:val="25"/>
  </w:num>
  <w:num w:numId="5">
    <w:abstractNumId w:val="19"/>
  </w:num>
  <w:num w:numId="6">
    <w:abstractNumId w:val="22"/>
  </w:num>
  <w:num w:numId="7">
    <w:abstractNumId w:val="21"/>
  </w:num>
  <w:num w:numId="8">
    <w:abstractNumId w:val="14"/>
  </w:num>
  <w:num w:numId="9">
    <w:abstractNumId w:val="20"/>
  </w:num>
  <w:num w:numId="10">
    <w:abstractNumId w:val="36"/>
  </w:num>
  <w:num w:numId="11">
    <w:abstractNumId w:val="0"/>
  </w:num>
  <w:num w:numId="12">
    <w:abstractNumId w:val="4"/>
  </w:num>
  <w:num w:numId="13">
    <w:abstractNumId w:val="3"/>
  </w:num>
  <w:num w:numId="14">
    <w:abstractNumId w:val="7"/>
  </w:num>
  <w:num w:numId="15">
    <w:abstractNumId w:val="23"/>
  </w:num>
  <w:num w:numId="16">
    <w:abstractNumId w:val="12"/>
  </w:num>
  <w:num w:numId="17">
    <w:abstractNumId w:val="26"/>
  </w:num>
  <w:num w:numId="18">
    <w:abstractNumId w:val="31"/>
  </w:num>
  <w:num w:numId="19">
    <w:abstractNumId w:val="29"/>
  </w:num>
  <w:num w:numId="20">
    <w:abstractNumId w:val="38"/>
  </w:num>
  <w:num w:numId="21">
    <w:abstractNumId w:val="24"/>
  </w:num>
  <w:num w:numId="22">
    <w:abstractNumId w:val="15"/>
  </w:num>
  <w:num w:numId="23">
    <w:abstractNumId w:val="30"/>
  </w:num>
  <w:num w:numId="24">
    <w:abstractNumId w:val="16"/>
  </w:num>
  <w:num w:numId="25">
    <w:abstractNumId w:val="10"/>
  </w:num>
  <w:num w:numId="26">
    <w:abstractNumId w:val="28"/>
  </w:num>
  <w:num w:numId="27">
    <w:abstractNumId w:val="5"/>
  </w:num>
  <w:num w:numId="28">
    <w:abstractNumId w:val="2"/>
  </w:num>
  <w:num w:numId="29">
    <w:abstractNumId w:val="34"/>
  </w:num>
  <w:num w:numId="30">
    <w:abstractNumId w:val="11"/>
  </w:num>
  <w:num w:numId="31">
    <w:abstractNumId w:val="39"/>
  </w:num>
  <w:num w:numId="32">
    <w:abstractNumId w:val="32"/>
  </w:num>
  <w:num w:numId="33">
    <w:abstractNumId w:val="33"/>
  </w:num>
  <w:num w:numId="34">
    <w:abstractNumId w:val="37"/>
  </w:num>
  <w:num w:numId="35">
    <w:abstractNumId w:val="9"/>
  </w:num>
  <w:num w:numId="36">
    <w:abstractNumId w:val="17"/>
  </w:num>
  <w:num w:numId="37">
    <w:abstractNumId w:val="18"/>
  </w:num>
  <w:num w:numId="38">
    <w:abstractNumId w:val="1"/>
  </w:num>
  <w:num w:numId="39">
    <w:abstractNumId w:val="3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00"/>
    <w:rsid w:val="000248F1"/>
    <w:rsid w:val="00066D00"/>
    <w:rsid w:val="000A34E1"/>
    <w:rsid w:val="000B4079"/>
    <w:rsid w:val="0015648B"/>
    <w:rsid w:val="00157724"/>
    <w:rsid w:val="001F0847"/>
    <w:rsid w:val="001F4D41"/>
    <w:rsid w:val="002239A4"/>
    <w:rsid w:val="00323E2A"/>
    <w:rsid w:val="00402347"/>
    <w:rsid w:val="00432D3F"/>
    <w:rsid w:val="00496647"/>
    <w:rsid w:val="0052245E"/>
    <w:rsid w:val="00570FCC"/>
    <w:rsid w:val="006733D7"/>
    <w:rsid w:val="00805CA0"/>
    <w:rsid w:val="009302FC"/>
    <w:rsid w:val="009629AB"/>
    <w:rsid w:val="009C7B57"/>
    <w:rsid w:val="00AD418B"/>
    <w:rsid w:val="00AE0097"/>
    <w:rsid w:val="00AE42C3"/>
    <w:rsid w:val="00B30CAF"/>
    <w:rsid w:val="00B933DC"/>
    <w:rsid w:val="00CC2B59"/>
    <w:rsid w:val="00CC7784"/>
    <w:rsid w:val="00D5395E"/>
    <w:rsid w:val="00D92BE9"/>
    <w:rsid w:val="00DA2D11"/>
    <w:rsid w:val="00DA6887"/>
    <w:rsid w:val="00DB2150"/>
    <w:rsid w:val="00E016BD"/>
    <w:rsid w:val="00EA0DBE"/>
    <w:rsid w:val="00F36525"/>
    <w:rsid w:val="00F45485"/>
    <w:rsid w:val="00F65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A5EA8-829D-4E23-B956-3D622870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line="1" w:lineRule="atLeast"/>
      <w:ind w:leftChars="-1" w:left="-1" w:hangingChars="1" w:hanging="1"/>
      <w:textDirection w:val="btLr"/>
      <w:textAlignment w:val="top"/>
      <w:outlineLvl w:val="0"/>
    </w:pPr>
    <w:rPr>
      <w:position w:val="-1"/>
      <w:lang w:eastAsia="zh-CN"/>
    </w:rPr>
  </w:style>
  <w:style w:type="paragraph" w:styleId="Nadpis1">
    <w:name w:val="heading 1"/>
    <w:basedOn w:val="Normln"/>
    <w:next w:val="Normln"/>
    <w:pPr>
      <w:keepNext/>
      <w:numPr>
        <w:numId w:val="1"/>
      </w:numPr>
      <w:spacing w:before="240" w:after="60"/>
      <w:ind w:left="-1" w:hanging="1"/>
    </w:pPr>
    <w:rPr>
      <w:rFonts w:ascii="Arial" w:hAnsi="Arial" w:cs="Arial"/>
      <w:b/>
      <w:bCs/>
      <w:kern w:val="1"/>
      <w:sz w:val="32"/>
      <w:szCs w:val="32"/>
    </w:rPr>
  </w:style>
  <w:style w:type="paragraph" w:styleId="Nadpis2">
    <w:name w:val="heading 2"/>
    <w:basedOn w:val="Normln"/>
    <w:next w:val="Normln"/>
    <w:pPr>
      <w:keepNext/>
      <w:numPr>
        <w:ilvl w:val="1"/>
        <w:numId w:val="1"/>
      </w:numPr>
      <w:ind w:left="-1" w:hanging="1"/>
      <w:jc w:val="center"/>
      <w:outlineLvl w:val="1"/>
    </w:pPr>
    <w:rPr>
      <w:b/>
      <w:bCs/>
      <w:sz w:val="36"/>
      <w:u w:val="single"/>
    </w:rPr>
  </w:style>
  <w:style w:type="paragraph" w:styleId="Nadpis3">
    <w:name w:val="heading 3"/>
    <w:basedOn w:val="Normln"/>
    <w:next w:val="Normln"/>
    <w:pPr>
      <w:keepNext/>
      <w:numPr>
        <w:ilvl w:val="2"/>
        <w:numId w:val="1"/>
      </w:numPr>
      <w:autoSpaceDE w:val="0"/>
      <w:spacing w:before="120"/>
      <w:ind w:left="-1" w:hanging="1"/>
      <w:jc w:val="center"/>
      <w:outlineLvl w:val="2"/>
    </w:pPr>
    <w:rPr>
      <w:b/>
      <w:bCs/>
      <w:sz w:val="24"/>
      <w:szCs w:val="24"/>
    </w:rPr>
  </w:style>
  <w:style w:type="paragraph" w:styleId="Nadpis4">
    <w:name w:val="heading 4"/>
    <w:basedOn w:val="Normln"/>
    <w:next w:val="Normln"/>
    <w:pPr>
      <w:keepNext/>
      <w:numPr>
        <w:ilvl w:val="3"/>
        <w:numId w:val="1"/>
      </w:numPr>
      <w:ind w:left="-1" w:hanging="1"/>
      <w:outlineLvl w:val="3"/>
    </w:pPr>
    <w:rPr>
      <w:sz w:val="24"/>
    </w:rPr>
  </w:style>
  <w:style w:type="paragraph" w:styleId="Nadpis5">
    <w:name w:val="heading 5"/>
    <w:basedOn w:val="Normln"/>
    <w:next w:val="Normln"/>
    <w:pPr>
      <w:keepNext/>
      <w:numPr>
        <w:ilvl w:val="4"/>
        <w:numId w:val="1"/>
      </w:numPr>
      <w:ind w:left="-1" w:hanging="1"/>
      <w:jc w:val="both"/>
      <w:outlineLvl w:val="4"/>
    </w:pPr>
    <w:rPr>
      <w:bCs/>
      <w:sz w:val="24"/>
    </w:rPr>
  </w:style>
  <w:style w:type="paragraph" w:styleId="Nadpis6">
    <w:name w:val="heading 6"/>
    <w:basedOn w:val="Normln"/>
    <w:next w:val="Normln"/>
    <w:pPr>
      <w:keepNext/>
      <w:numPr>
        <w:ilvl w:val="5"/>
        <w:numId w:val="1"/>
      </w:numPr>
      <w:ind w:left="-1" w:hanging="1"/>
      <w:outlineLvl w:val="5"/>
    </w:pPr>
    <w:rPr>
      <w:sz w:val="24"/>
    </w:rPr>
  </w:style>
  <w:style w:type="paragraph" w:styleId="Nadpis7">
    <w:name w:val="heading 7"/>
    <w:basedOn w:val="Normln"/>
    <w:next w:val="Normln"/>
    <w:pPr>
      <w:keepNext/>
      <w:widowControl w:val="0"/>
      <w:numPr>
        <w:ilvl w:val="6"/>
        <w:numId w:val="1"/>
      </w:numPr>
      <w:shd w:val="clear" w:color="auto" w:fill="FFFFFF"/>
      <w:autoSpaceDE w:val="0"/>
      <w:ind w:left="0" w:right="43" w:firstLine="0"/>
      <w:jc w:val="center"/>
      <w:outlineLvl w:val="6"/>
    </w:pPr>
    <w:rPr>
      <w:b/>
      <w:bCs/>
      <w:color w:val="000000"/>
      <w:spacing w:val="97"/>
      <w:sz w:val="40"/>
      <w:szCs w:val="40"/>
      <w:u w:val="single"/>
    </w:rPr>
  </w:style>
  <w:style w:type="paragraph" w:styleId="Nadpis8">
    <w:name w:val="heading 8"/>
    <w:basedOn w:val="Normln"/>
    <w:next w:val="Normln"/>
    <w:pPr>
      <w:keepNext/>
      <w:numPr>
        <w:ilvl w:val="7"/>
        <w:numId w:val="1"/>
      </w:numPr>
      <w:ind w:left="-1" w:hanging="1"/>
      <w:jc w:val="both"/>
      <w:outlineLvl w:val="7"/>
    </w:pPr>
    <w:rPr>
      <w:b/>
      <w:sz w:val="24"/>
    </w:rPr>
  </w:style>
  <w:style w:type="paragraph" w:styleId="Nadpis9">
    <w:name w:val="heading 9"/>
    <w:basedOn w:val="Normln"/>
    <w:next w:val="Normln"/>
    <w:pPr>
      <w:keepNext/>
      <w:numPr>
        <w:ilvl w:val="8"/>
        <w:numId w:val="1"/>
      </w:numPr>
      <w:ind w:left="-1" w:hanging="1"/>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WW8Num1z0">
    <w:name w:val="WW8Num1z0"/>
    <w:rPr>
      <w:rFonts w:ascii="Symbol" w:hAnsi="Symbol" w:cs="Symbol" w:hint="default"/>
      <w:w w:val="100"/>
      <w:position w:val="-1"/>
      <w:sz w:val="24"/>
      <w:szCs w:val="24"/>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2z0">
    <w:name w:val="WW8Num2z0"/>
    <w:rPr>
      <w:b w:val="0"/>
      <w:i w:val="0"/>
      <w:w w:val="100"/>
      <w:position w:val="-1"/>
      <w:sz w:val="24"/>
      <w:szCs w:val="24"/>
      <w:u w:val="none"/>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sz w:val="24"/>
      <w:szCs w:val="24"/>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Symbol" w:hAnsi="Symbol" w:cs="Symbol" w:hint="default"/>
      <w:w w:val="100"/>
      <w:position w:val="-1"/>
      <w:sz w:val="24"/>
      <w:szCs w:val="24"/>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5z0">
    <w:name w:val="WW8Num5z0"/>
    <w:rPr>
      <w:rFonts w:ascii="Symbol" w:hAnsi="Symbol" w:cs="Symbol" w:hint="default"/>
      <w:i w:val="0"/>
      <w:color w:val="A6A6A6"/>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Palatino Linotype" w:hAnsi="Palatino Linotype" w:cs="Tahoma" w:hint="default"/>
      <w:i w:val="0"/>
      <w:w w:val="100"/>
      <w:position w:val="-1"/>
      <w:sz w:val="24"/>
      <w:szCs w:val="24"/>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i w:val="0"/>
      <w:w w:val="100"/>
      <w:position w:val="-1"/>
      <w:sz w:val="24"/>
      <w:szCs w:val="24"/>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Symbol" w:hAnsi="Symbol" w:cs="Symbol" w:hint="default"/>
      <w:color w:val="auto"/>
      <w:w w:val="100"/>
      <w:position w:val="-1"/>
      <w:sz w:val="24"/>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9z0">
    <w:name w:val="WW8Num9z0"/>
    <w:rPr>
      <w:i w:val="0"/>
      <w:color w:val="auto"/>
      <w:w w:val="100"/>
      <w:position w:val="-1"/>
      <w:sz w:val="24"/>
      <w:szCs w:val="24"/>
      <w:effect w:val="none"/>
      <w:vertAlign w:val="baseline"/>
      <w:cs w:val="0"/>
      <w:em w:val="none"/>
    </w:rPr>
  </w:style>
  <w:style w:type="character" w:customStyle="1" w:styleId="WW8Num10z0">
    <w:name w:val="WW8Num10z0"/>
    <w:rPr>
      <w:i w:val="0"/>
      <w:w w:val="100"/>
      <w:position w:val="-1"/>
      <w:sz w:val="24"/>
      <w:szCs w:val="24"/>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Times New Roman" w:hAnsi="Times New Roman" w:cs="Times New Roman" w:hint="default"/>
      <w:i w:val="0"/>
      <w:w w:val="100"/>
      <w:position w:val="-1"/>
      <w:sz w:val="24"/>
      <w:szCs w:val="24"/>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Symbol" w:hAnsi="Symbol" w:cs="Symbol" w:hint="default"/>
      <w:w w:val="100"/>
      <w:position w:val="-1"/>
      <w:sz w:val="24"/>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rFonts w:ascii="Times New Roman" w:eastAsia="Times New Roman" w:hAnsi="Times New Roman" w:cs="Times New Roman"/>
      <w:i w:val="0"/>
      <w:color w:val="auto"/>
      <w:w w:val="100"/>
      <w:position w:val="-1"/>
      <w:sz w:val="24"/>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i w:val="0"/>
      <w:w w:val="100"/>
      <w:position w:val="-1"/>
      <w:sz w:val="24"/>
      <w:szCs w:val="24"/>
      <w:effect w:val="none"/>
      <w:vertAlign w:val="baseline"/>
      <w:cs w:val="0"/>
      <w:em w:val="none"/>
    </w:rPr>
  </w:style>
  <w:style w:type="character" w:customStyle="1" w:styleId="WW8Num16z0">
    <w:name w:val="WW8Num16z0"/>
    <w:rPr>
      <w:rFonts w:ascii="Times New Roman" w:hAnsi="Times New Roman" w:cs="Times New Roman" w:hint="default"/>
      <w:w w:val="100"/>
      <w:position w:val="-1"/>
      <w:sz w:val="24"/>
      <w:szCs w:val="24"/>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rFonts w:ascii="Symbol" w:hAnsi="Symbol" w:cs="Symbol" w:hint="default"/>
      <w:w w:val="100"/>
      <w:position w:val="-1"/>
      <w:sz w:val="24"/>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8z0">
    <w:name w:val="WW8Num18z0"/>
    <w:rPr>
      <w:rFonts w:ascii="Symbol" w:hAnsi="Symbol" w:cs="Symbol" w:hint="default"/>
      <w:color w:val="auto"/>
      <w:w w:val="100"/>
      <w:position w:val="-1"/>
      <w:effect w:val="none"/>
      <w:vertAlign w:val="baseline"/>
      <w:cs w:val="0"/>
      <w:em w:val="none"/>
    </w:rPr>
  </w:style>
  <w:style w:type="character" w:customStyle="1" w:styleId="WW8Num18z1">
    <w:name w:val="WW8Num18z1"/>
    <w:rPr>
      <w:rFonts w:ascii="Courier New" w:hAnsi="Courier New" w:cs="Courier New" w:hint="default"/>
      <w:w w:val="100"/>
      <w:position w:val="-1"/>
      <w:effect w:val="none"/>
      <w:vertAlign w:val="baseline"/>
      <w:cs w:val="0"/>
      <w:em w:val="none"/>
    </w:rPr>
  </w:style>
  <w:style w:type="character" w:customStyle="1" w:styleId="WW8Num18z2">
    <w:name w:val="WW8Num18z2"/>
    <w:rPr>
      <w:rFonts w:ascii="Wingdings" w:hAnsi="Wingdings" w:cs="Wingdings" w:hint="default"/>
      <w:w w:val="100"/>
      <w:position w:val="-1"/>
      <w:effect w:val="none"/>
      <w:vertAlign w:val="baseline"/>
      <w:cs w:val="0"/>
      <w:em w:val="none"/>
    </w:rPr>
  </w:style>
  <w:style w:type="character" w:customStyle="1" w:styleId="WW8Num18z3">
    <w:name w:val="WW8Num18z3"/>
    <w:rPr>
      <w:rFonts w:ascii="Symbol" w:hAnsi="Symbol" w:cs="Symbol" w:hint="default"/>
      <w:w w:val="100"/>
      <w:position w:val="-1"/>
      <w:effect w:val="none"/>
      <w:vertAlign w:val="baseline"/>
      <w:cs w:val="0"/>
      <w:em w:val="none"/>
    </w:rPr>
  </w:style>
  <w:style w:type="character" w:customStyle="1" w:styleId="WW8Num19z0">
    <w:name w:val="WW8Num19z0"/>
    <w:rPr>
      <w:w w:val="100"/>
      <w:position w:val="-1"/>
      <w:sz w:val="24"/>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i w:val="0"/>
      <w:w w:val="100"/>
      <w:position w:val="-1"/>
      <w:sz w:val="24"/>
      <w:szCs w:val="24"/>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b w:val="0"/>
      <w:i w:val="0"/>
      <w:w w:val="100"/>
      <w:position w:val="-1"/>
      <w:sz w:val="24"/>
      <w:szCs w:val="24"/>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i w:val="0"/>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styleId="slostrnky">
    <w:name w:val="page number"/>
    <w:basedOn w:val="Standardnpsmoodstavce1"/>
    <w:rPr>
      <w:w w:val="100"/>
      <w:position w:val="-1"/>
      <w:effect w:val="none"/>
      <w:vertAlign w:val="baseline"/>
      <w:cs w:val="0"/>
      <w:em w:val="none"/>
    </w:rPr>
  </w:style>
  <w:style w:type="character" w:styleId="Hypertextovodkaz">
    <w:name w:val="Hyperlink"/>
    <w:rPr>
      <w:color w:val="0000FF"/>
      <w:w w:val="100"/>
      <w:position w:val="-1"/>
      <w:u w:val="single"/>
      <w:effect w:val="none"/>
      <w:vertAlign w:val="baseline"/>
      <w:cs w:val="0"/>
      <w:em w:val="none"/>
    </w:rPr>
  </w:style>
  <w:style w:type="character" w:customStyle="1" w:styleId="Odkaznakoment1">
    <w:name w:val="Odkaz na komentář1"/>
    <w:rPr>
      <w:w w:val="100"/>
      <w:position w:val="-1"/>
      <w:sz w:val="16"/>
      <w:szCs w:val="16"/>
      <w:effect w:val="none"/>
      <w:vertAlign w:val="baseline"/>
      <w:cs w:val="0"/>
      <w:em w:val="none"/>
    </w:rPr>
  </w:style>
  <w:style w:type="character" w:customStyle="1" w:styleId="CharChar2">
    <w:name w:val="Char Char2"/>
    <w:rPr>
      <w:w w:val="100"/>
      <w:position w:val="-1"/>
      <w:effect w:val="none"/>
      <w:vertAlign w:val="baseline"/>
      <w:cs w:val="0"/>
      <w:em w:val="none"/>
      <w:lang w:val="cs-CZ" w:bidi="ar-SA"/>
    </w:rPr>
  </w:style>
  <w:style w:type="paragraph" w:customStyle="1" w:styleId="Nadpis">
    <w:name w:val="Nadpis"/>
    <w:basedOn w:val="Normln"/>
    <w:next w:val="Zkladntext"/>
    <w:pPr>
      <w:jc w:val="center"/>
    </w:pPr>
    <w:rPr>
      <w:b/>
      <w:bCs/>
      <w:sz w:val="28"/>
    </w:rPr>
  </w:style>
  <w:style w:type="paragraph" w:styleId="Zkladntext">
    <w:name w:val="Body Text"/>
    <w:basedOn w:val="Normln"/>
    <w:rPr>
      <w:color w:val="000000"/>
      <w:sz w:val="24"/>
    </w:rPr>
  </w:style>
  <w:style w:type="paragraph" w:styleId="Seznam">
    <w:name w:val="List"/>
    <w:basedOn w:val="Zkladntext"/>
  </w:style>
  <w:style w:type="paragraph" w:styleId="Titulek">
    <w:name w:val="caption"/>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Zkladntext21">
    <w:name w:val="Základní text 21"/>
    <w:basedOn w:val="Normln"/>
    <w:pPr>
      <w:autoSpaceDE w:val="0"/>
      <w:spacing w:before="120"/>
      <w:jc w:val="both"/>
    </w:pPr>
    <w:rPr>
      <w:sz w:val="24"/>
      <w:szCs w:val="24"/>
    </w:rPr>
  </w:style>
  <w:style w:type="paragraph" w:customStyle="1" w:styleId="Zkladntext31">
    <w:name w:val="Základní text 31"/>
    <w:basedOn w:val="Normln"/>
    <w:pPr>
      <w:autoSpaceDE w:val="0"/>
      <w:spacing w:before="120"/>
      <w:jc w:val="both"/>
    </w:pPr>
    <w:rPr>
      <w:b/>
      <w:bCs/>
      <w:sz w:val="24"/>
      <w:szCs w:val="24"/>
    </w:rPr>
  </w:style>
  <w:style w:type="paragraph" w:customStyle="1" w:styleId="Odstavec">
    <w:name w:val="Odstavec"/>
    <w:basedOn w:val="Normln"/>
    <w:pPr>
      <w:autoSpaceDE w:val="0"/>
      <w:ind w:left="0" w:firstLine="851"/>
      <w:jc w:val="both"/>
    </w:pPr>
    <w:rPr>
      <w:rFonts w:ascii="AT*Southern" w:hAnsi="AT*Southern" w:cs="AT*Southern"/>
    </w:rPr>
  </w:style>
  <w:style w:type="paragraph" w:customStyle="1" w:styleId="Zkladntextodsazen31">
    <w:name w:val="Základní text odsazený 31"/>
    <w:basedOn w:val="Normln"/>
    <w:pPr>
      <w:spacing w:after="120"/>
      <w:ind w:left="283" w:firstLine="0"/>
    </w:pPr>
    <w:rPr>
      <w:sz w:val="16"/>
      <w:szCs w:val="16"/>
    </w:rPr>
  </w:style>
  <w:style w:type="paragraph" w:customStyle="1" w:styleId="HLAVICKA">
    <w:name w:val="HLAVICKA"/>
    <w:basedOn w:val="Normln"/>
    <w:pPr>
      <w:keepLines/>
      <w:tabs>
        <w:tab w:val="left" w:pos="284"/>
        <w:tab w:val="left" w:pos="1145"/>
      </w:tabs>
      <w:overflowPunct w:val="0"/>
      <w:autoSpaceDE w:val="0"/>
      <w:spacing w:after="60"/>
      <w:textAlignment w:val="baseline"/>
    </w:pPr>
  </w:style>
  <w:style w:type="paragraph" w:customStyle="1" w:styleId="BODY1">
    <w:name w:val="BODY (1)"/>
    <w:basedOn w:val="Normln"/>
    <w:pPr>
      <w:overflowPunct w:val="0"/>
      <w:autoSpaceDE w:val="0"/>
      <w:spacing w:before="60" w:after="60"/>
      <w:ind w:left="284" w:firstLine="0"/>
      <w:jc w:val="both"/>
      <w:textAlignment w:val="baseline"/>
    </w:pPr>
  </w:style>
  <w:style w:type="paragraph" w:customStyle="1" w:styleId="NADPISCENNETUC">
    <w:name w:val="NADPIS CENNETUC"/>
    <w:basedOn w:val="Normln"/>
    <w:pPr>
      <w:keepNext/>
      <w:keepLines/>
      <w:overflowPunct w:val="0"/>
      <w:autoSpaceDE w:val="0"/>
      <w:spacing w:before="120" w:after="60"/>
      <w:jc w:val="center"/>
      <w:textAlignment w:val="baseline"/>
    </w:pPr>
  </w:style>
  <w:style w:type="paragraph" w:customStyle="1" w:styleId="AJAKO1">
    <w:name w:val="A) JAKO (1)"/>
    <w:basedOn w:val="Normln"/>
    <w:next w:val="BODY1"/>
    <w:pPr>
      <w:overflowPunct w:val="0"/>
      <w:autoSpaceDE w:val="0"/>
      <w:spacing w:before="120" w:after="60"/>
      <w:ind w:left="284" w:hanging="284"/>
      <w:jc w:val="both"/>
      <w:textAlignment w:val="baseline"/>
    </w:pPr>
  </w:style>
  <w:style w:type="paragraph" w:customStyle="1" w:styleId="HLAVICKA3BNAD">
    <w:name w:val="HLAVICKA 3B NAD"/>
    <w:basedOn w:val="Normln"/>
    <w:pPr>
      <w:keepLines/>
      <w:tabs>
        <w:tab w:val="left" w:pos="284"/>
        <w:tab w:val="left" w:pos="1145"/>
      </w:tabs>
      <w:overflowPunct w:val="0"/>
      <w:autoSpaceDE w:val="0"/>
      <w:spacing w:before="180" w:after="60"/>
      <w:textAlignment w:val="baseline"/>
    </w:pPr>
  </w:style>
  <w:style w:type="paragraph" w:customStyle="1" w:styleId="Textkomente1">
    <w:name w:val="Text komentáře1"/>
    <w:basedOn w:val="Normln"/>
    <w:pPr>
      <w:overflowPunct w:val="0"/>
      <w:autoSpaceDE w:val="0"/>
      <w:spacing w:before="60" w:after="60"/>
      <w:jc w:val="both"/>
      <w:textAlignment w:val="baseline"/>
    </w:pPr>
  </w:style>
  <w:style w:type="paragraph" w:customStyle="1" w:styleId="ind11">
    <w:name w:val="ind11"/>
    <w:basedOn w:val="Normln"/>
    <w:pPr>
      <w:spacing w:before="100" w:after="144" w:line="240" w:lineRule="atLeast"/>
      <w:ind w:left="0" w:firstLine="288"/>
      <w:jc w:val="both"/>
    </w:pPr>
    <w:rPr>
      <w:sz w:val="24"/>
      <w:szCs w:val="24"/>
    </w:rPr>
  </w:style>
  <w:style w:type="paragraph" w:styleId="Odstavecseseznamem">
    <w:name w:val="List Paragraph"/>
    <w:basedOn w:val="Normln"/>
    <w:qFormat/>
    <w:pPr>
      <w:ind w:left="720" w:firstLine="0"/>
      <w:contextualSpacing/>
      <w:jc w:val="both"/>
    </w:pPr>
    <w:rPr>
      <w:rFonts w:ascii="Arial" w:hAnsi="Arial" w:cs="Arial"/>
      <w:sz w:val="22"/>
      <w:szCs w:val="22"/>
    </w:rPr>
  </w:style>
  <w:style w:type="paragraph" w:customStyle="1" w:styleId="Obsahrmce">
    <w:name w:val="Obsah rámce"/>
    <w:basedOn w:val="Normln"/>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lang w:eastAsia="zh-CN"/>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pPr>
      <w:spacing w:line="240" w:lineRule="auto"/>
    </w:pPr>
  </w:style>
  <w:style w:type="character" w:customStyle="1" w:styleId="TextkomenteChar">
    <w:name w:val="Text komentáře Char"/>
    <w:basedOn w:val="Standardnpsmoodstavce"/>
    <w:link w:val="Textkomente"/>
    <w:uiPriority w:val="99"/>
    <w:semiHidden/>
    <w:rPr>
      <w:position w:val="-1"/>
      <w:lang w:eastAsia="zh-CN"/>
    </w:rPr>
  </w:style>
  <w:style w:type="character" w:styleId="Odkaznakoment">
    <w:name w:val="annotation reference"/>
    <w:basedOn w:val="Standardnpsmoodstavce"/>
    <w:uiPriority w:val="99"/>
    <w:semiHidden/>
    <w:unhideWhenUsed/>
    <w:rPr>
      <w:sz w:val="16"/>
      <w:szCs w:val="16"/>
    </w:rPr>
  </w:style>
  <w:style w:type="character" w:customStyle="1" w:styleId="ZpatChar">
    <w:name w:val="Zápatí Char"/>
    <w:basedOn w:val="Standardnpsmoodstavce"/>
    <w:link w:val="Zpat"/>
    <w:uiPriority w:val="99"/>
    <w:rsid w:val="00B933DC"/>
    <w:rPr>
      <w:positio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8317">
      <w:bodyDiv w:val="1"/>
      <w:marLeft w:val="0"/>
      <w:marRight w:val="0"/>
      <w:marTop w:val="0"/>
      <w:marBottom w:val="0"/>
      <w:divBdr>
        <w:top w:val="none" w:sz="0" w:space="0" w:color="auto"/>
        <w:left w:val="none" w:sz="0" w:space="0" w:color="auto"/>
        <w:bottom w:val="none" w:sz="0" w:space="0" w:color="auto"/>
        <w:right w:val="none" w:sz="0" w:space="0" w:color="auto"/>
      </w:divBdr>
      <w:divsChild>
        <w:div w:id="774254616">
          <w:marLeft w:val="0"/>
          <w:marRight w:val="0"/>
          <w:marTop w:val="0"/>
          <w:marBottom w:val="0"/>
          <w:divBdr>
            <w:top w:val="none" w:sz="0" w:space="0" w:color="auto"/>
            <w:left w:val="none" w:sz="0" w:space="0" w:color="auto"/>
            <w:bottom w:val="none" w:sz="0" w:space="0" w:color="auto"/>
            <w:right w:val="none" w:sz="0" w:space="0" w:color="auto"/>
          </w:divBdr>
        </w:div>
      </w:divsChild>
    </w:div>
    <w:div w:id="889265431">
      <w:bodyDiv w:val="1"/>
      <w:marLeft w:val="0"/>
      <w:marRight w:val="0"/>
      <w:marTop w:val="0"/>
      <w:marBottom w:val="0"/>
      <w:divBdr>
        <w:top w:val="none" w:sz="0" w:space="0" w:color="auto"/>
        <w:left w:val="none" w:sz="0" w:space="0" w:color="auto"/>
        <w:bottom w:val="none" w:sz="0" w:space="0" w:color="auto"/>
        <w:right w:val="none" w:sz="0" w:space="0" w:color="auto"/>
      </w:divBdr>
      <w:divsChild>
        <w:div w:id="1289388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document/d/1tKKNAUHT3iLh7cXAb0CUINqKNfgDyDMfwbVGtaiVtxI/edit?usp=shar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nfluence.tritius.cz/pages/viewpage.action?pageId=7648136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Hf3LqiUuD03Qh3OV0dj4v4bfQBg==">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6485766880B0ED45B71C5ADF2F6BAA13" ma:contentTypeVersion="11" ma:contentTypeDescription="Vytvoří nový dokument" ma:contentTypeScope="" ma:versionID="beb3458c3272866a38131eaf8d53f611">
  <xsd:schema xmlns:xsd="http://www.w3.org/2001/XMLSchema" xmlns:xs="http://www.w3.org/2001/XMLSchema" xmlns:p="http://schemas.microsoft.com/office/2006/metadata/properties" xmlns:ns3="e2e905f2-b8d4-4824-bc85-5c5c85e38527" targetNamespace="http://schemas.microsoft.com/office/2006/metadata/properties" ma:root="true" ma:fieldsID="94076de95a7ebee9c9df01fbc9c930aa" ns3:_="">
    <xsd:import namespace="e2e905f2-b8d4-4824-bc85-5c5c85e385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5f2-b8d4-4824-bc85-5c5c85e38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80DD8-6C9E-445F-8A45-0D8199A8F1FB}">
  <ds:schemaRefs>
    <ds:schemaRef ds:uri="http://schemas.microsoft.com/sharepoint/v3/contenttype/forms"/>
  </ds:schemaRefs>
</ds:datastoreItem>
</file>

<file path=customXml/itemProps2.xml><?xml version="1.0" encoding="utf-8"?>
<ds:datastoreItem xmlns:ds="http://schemas.openxmlformats.org/officeDocument/2006/customXml" ds:itemID="{FAF14624-73F6-47A0-BF52-4048C3FB73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281BD36-BD4D-43FC-B1D7-51501C390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905f2-b8d4-4824-bc85-5c5c85e38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2634</Words>
  <Characters>15543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Lacinová</dc:creator>
  <cp:lastModifiedBy>Gabriela Mothejzíková</cp:lastModifiedBy>
  <cp:revision>2</cp:revision>
  <cp:lastPrinted>2022-07-28T08:48:00Z</cp:lastPrinted>
  <dcterms:created xsi:type="dcterms:W3CDTF">2022-08-02T05:20:00Z</dcterms:created>
  <dcterms:modified xsi:type="dcterms:W3CDTF">2022-08-02T05:20:00Z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0x0101006485766880B0ED45B71C5ADF2F6BAA13</vt:lpwstr>
  </property>
</Properties>
</file>