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1654F5A3" w14:textId="462FA1CB" w:rsidR="00BB184D" w:rsidRPr="00F726C8" w:rsidRDefault="00F726C8" w:rsidP="00F726C8">
      <w:pPr>
        <w:pStyle w:val="Nadpis1"/>
        <w:rPr>
          <w:sz w:val="20"/>
          <w:szCs w:val="20"/>
        </w:rPr>
      </w:pPr>
      <w:r>
        <w:t>Obchodní podmínky ke K</w:t>
      </w:r>
      <w:r w:rsidRPr="00E712F1">
        <w:t>upní smlouvě</w:t>
      </w:r>
      <w:r>
        <w:t xml:space="preserve"> č. </w:t>
      </w:r>
      <w:r w:rsidR="00E11878" w:rsidRPr="00E11878">
        <w:rPr>
          <w:sz w:val="20"/>
          <w:szCs w:val="20"/>
        </w:rPr>
        <w:t>8525/SFDI/350135/12875/2022</w:t>
      </w:r>
      <w:r w:rsidR="00E11878">
        <w:rPr>
          <w:sz w:val="20"/>
          <w:szCs w:val="20"/>
        </w:rPr>
        <w:t xml:space="preserve">                                               CES 33/2022</w:t>
      </w:r>
    </w:p>
    <w:p w14:paraId="54602E5A" w14:textId="77777777" w:rsidR="00BB184D" w:rsidRPr="00BB184D" w:rsidRDefault="00BB184D" w:rsidP="00BB184D">
      <w:pPr>
        <w:spacing w:after="0" w:line="276" w:lineRule="auto"/>
        <w:jc w:val="both"/>
        <w:rPr>
          <w:rFonts w:eastAsia="Times New Roman" w:cs="Times New Roman"/>
          <w:b/>
          <w:lang w:eastAsia="cs-CZ"/>
        </w:rPr>
      </w:pP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61BDFA68"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F91EF8">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2E358F8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5BACCCC4"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7FAD5275"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5F17869F"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6CE3B99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5DDED022"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02B22DA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71BA62E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16844DE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370D0ABC"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5CE6F621"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17B9CDA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502834E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134068F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22E9806C"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F91EF8">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0" w:name="_Toc389656192"/>
      <w:r w:rsidRPr="00BB184D">
        <w:rPr>
          <w:rFonts w:eastAsia="Times New Roman" w:cs="Times New Roman"/>
          <w:b/>
          <w:lang w:eastAsia="cs-CZ"/>
        </w:rPr>
        <w:lastRenderedPageBreak/>
        <w:t>ÚVODNÍ USTANOVENÍ</w:t>
      </w:r>
      <w:bookmarkEnd w:id="0"/>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ZoDPH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ZoÚ</w:t>
      </w:r>
      <w:r w:rsidRPr="00BB184D">
        <w:rPr>
          <w:rFonts w:eastAsia="Times New Roman" w:cs="Times New Roman"/>
          <w:lang w:eastAsia="cs-CZ"/>
        </w:rPr>
        <w:t xml:space="preserve"> – zákon č. 563/1991 Sb., o účetnictví, ve znění pozdějších předpisů.</w:t>
      </w:r>
    </w:p>
    <w:p w14:paraId="35D86D5E" w14:textId="77777777" w:rsidR="00E11878"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E11878">
        <w:rPr>
          <w:rFonts w:eastAsia="Times New Roman" w:cs="Times New Roman"/>
          <w:b/>
          <w:lang w:eastAsia="cs-CZ"/>
        </w:rPr>
        <w:t>Kupující</w:t>
      </w:r>
      <w:r w:rsidRPr="00E11878">
        <w:rPr>
          <w:rFonts w:eastAsia="Times New Roman" w:cs="Times New Roman"/>
          <w:lang w:eastAsia="cs-CZ"/>
        </w:rPr>
        <w:t xml:space="preserve"> </w:t>
      </w:r>
      <w:r w:rsidR="00E11878">
        <w:rPr>
          <w:rFonts w:eastAsia="Times New Roman" w:cs="Times New Roman"/>
          <w:lang w:eastAsia="cs-CZ"/>
        </w:rPr>
        <w:t>- Státní fond dopravní infrastruktury, Sokolovská 1955/278, 190 00 Praha 9, IČ: 70856508</w:t>
      </w:r>
    </w:p>
    <w:p w14:paraId="2375BDF0" w14:textId="30367FFA" w:rsidR="00BB184D" w:rsidRPr="00E11878"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E11878">
        <w:rPr>
          <w:rFonts w:eastAsia="Times New Roman" w:cs="Times New Roman"/>
          <w:b/>
          <w:lang w:eastAsia="cs-CZ"/>
        </w:rPr>
        <w:t xml:space="preserve">Prodávající </w:t>
      </w:r>
      <w:r w:rsidRPr="00E11878">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ZoDPH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 w:name="_Toc389656193"/>
      <w:r w:rsidRPr="00BB184D">
        <w:rPr>
          <w:rFonts w:eastAsia="Times New Roman" w:cs="Times New Roman"/>
          <w:b/>
          <w:lang w:eastAsia="cs-CZ"/>
        </w:rPr>
        <w:t>NÁVRH NA UZAVŘENÍ KUPNÍ SMLOUVY</w:t>
      </w:r>
      <w:bookmarkEnd w:id="1"/>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w:t>
      </w:r>
      <w:r w:rsidRPr="00BB184D">
        <w:rPr>
          <w:rFonts w:eastAsia="Times New Roman" w:cs="Times New Roman"/>
          <w:lang w:eastAsia="cs-CZ"/>
        </w:rPr>
        <w:lastRenderedPageBreak/>
        <w:t>přeprava probíhala obvyklým způsobem, má pozdní přijetí účinky včasného přijetí, 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4"/>
      <w:r w:rsidRPr="00BB184D">
        <w:rPr>
          <w:rFonts w:eastAsia="Times New Roman" w:cs="Times New Roman"/>
          <w:b/>
          <w:lang w:eastAsia="cs-CZ"/>
        </w:rPr>
        <w:t>PŘEDMĚT KOUPĚ</w:t>
      </w:r>
      <w:bookmarkEnd w:id="2"/>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2DA97BDC"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3"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3"/>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389656195"/>
      <w:r w:rsidRPr="00BB184D">
        <w:rPr>
          <w:rFonts w:eastAsia="Times New Roman" w:cs="Times New Roman"/>
          <w:b/>
          <w:lang w:eastAsia="cs-CZ"/>
        </w:rPr>
        <w:t>CENA A PLATEBNÍ PODMÍNKY</w:t>
      </w:r>
      <w:bookmarkEnd w:id="4"/>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cenu za udělení nebo převod licenčních oprávnění k Předmětu koupě nebo Dokladům, nebo jakékoliv jejich části na Kupujícího, jsou-li předmětem duševního vlastnictví, přičemž v takovém případě cena za takové licenční oprávnění činí 5%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5"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5"/>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Výzva k úhradě fakturou, musí obsahovat náležitosti účetního dokladu dle § 11 ZoÚ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28 ZoDPH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06201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5E05CCD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6" w:name="_Toc389656196"/>
      <w:r w:rsidRPr="00BB184D">
        <w:rPr>
          <w:rFonts w:eastAsia="Times New Roman" w:cs="Times New Roman"/>
          <w:b/>
          <w:lang w:eastAsia="cs-CZ"/>
        </w:rPr>
        <w:t>MÍSTO DODÁNÍ PŘEDMĚTU KOUPĚ</w:t>
      </w:r>
      <w:bookmarkEnd w:id="6"/>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7"/>
      <w:r w:rsidRPr="00BB184D">
        <w:rPr>
          <w:rFonts w:eastAsia="Times New Roman" w:cs="Times New Roman"/>
          <w:b/>
          <w:lang w:eastAsia="cs-CZ"/>
        </w:rPr>
        <w:lastRenderedPageBreak/>
        <w:t>DOBA DODÁNÍ PŘEDMĚTU KOUPĚ</w:t>
      </w:r>
      <w:bookmarkEnd w:id="7"/>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8"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8"/>
    </w:p>
    <w:p w14:paraId="2DEEA3E5" w14:textId="1E13C6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9" w:name="_Toc389656198"/>
      <w:r w:rsidRPr="00BB184D">
        <w:rPr>
          <w:rFonts w:eastAsia="Times New Roman" w:cs="Times New Roman"/>
          <w:b/>
          <w:lang w:eastAsia="cs-CZ"/>
        </w:rPr>
        <w:t>PŘEPRAVA PŘEDMĚTU KOUPĚ</w:t>
      </w:r>
      <w:bookmarkEnd w:id="9"/>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101CCA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označí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 xml:space="preserve">ČÁST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4249732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9"/>
      <w:r w:rsidRPr="00BB184D">
        <w:rPr>
          <w:rFonts w:eastAsia="Times New Roman" w:cs="Times New Roman"/>
          <w:b/>
          <w:lang w:eastAsia="cs-CZ"/>
        </w:rPr>
        <w:lastRenderedPageBreak/>
        <w:t>DALŠÍ DODACÍ PODMÍNKY</w:t>
      </w:r>
      <w:bookmarkEnd w:id="10"/>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Ref380600013"/>
      <w:bookmarkStart w:id="12" w:name="_Ref380654090"/>
      <w:bookmarkStart w:id="13" w:name="_Toc389656200"/>
      <w:r w:rsidRPr="00BB184D">
        <w:rPr>
          <w:rFonts w:eastAsia="Times New Roman" w:cs="Times New Roman"/>
          <w:b/>
          <w:lang w:eastAsia="cs-CZ"/>
        </w:rPr>
        <w:t>PŘEDÁNÍ A PŘEVZETÍ PŘEDMĚTU KOUPĚ</w:t>
      </w:r>
      <w:bookmarkEnd w:id="11"/>
      <w:bookmarkEnd w:id="12"/>
      <w:bookmarkEnd w:id="13"/>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389656201"/>
      <w:r w:rsidRPr="00BB184D">
        <w:rPr>
          <w:rFonts w:eastAsia="Times New Roman" w:cs="Times New Roman"/>
          <w:b/>
          <w:lang w:eastAsia="cs-CZ"/>
        </w:rPr>
        <w:t>PŘECHOD VLASTNICKÉHO PRÁVA A NEBEZPEČÍ ŠKODY</w:t>
      </w:r>
      <w:bookmarkEnd w:id="14"/>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2"/>
      <w:r w:rsidRPr="00BB184D">
        <w:rPr>
          <w:rFonts w:eastAsia="Times New Roman" w:cs="Times New Roman"/>
          <w:b/>
          <w:lang w:eastAsia="cs-CZ"/>
        </w:rPr>
        <w:lastRenderedPageBreak/>
        <w:t>VADY PLNĚNÍ A ZÁRUKA</w:t>
      </w:r>
      <w:bookmarkEnd w:id="15"/>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6"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6"/>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7"/>
      <w:r w:rsidRPr="00BB184D">
        <w:rPr>
          <w:rFonts w:eastAsia="Times New Roman" w:cs="Times New Roman"/>
          <w:lang w:eastAsia="cs-CZ"/>
        </w:rPr>
        <w:t xml:space="preserve"> Plnění má právní vadu, pokud k němu uplatňuje právo třetí osoba.</w:t>
      </w:r>
    </w:p>
    <w:p w14:paraId="24435E46" w14:textId="73DE4B2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8"/>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3F5EC17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9" w:name="_Toc389656203"/>
      <w:r w:rsidRPr="00BB184D">
        <w:rPr>
          <w:rFonts w:eastAsia="Times New Roman" w:cs="Times New Roman"/>
          <w:b/>
          <w:lang w:eastAsia="cs-CZ"/>
        </w:rPr>
        <w:t>UPLATNĚNÍ PRÁV Z VADNÉHO PLNĚNÍ</w:t>
      </w:r>
      <w:bookmarkEnd w:id="19"/>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0"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0"/>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1"/>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3DDB6D95"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2" w:name="_Toc389656204"/>
      <w:r w:rsidRPr="00BB184D">
        <w:rPr>
          <w:rFonts w:eastAsia="Times New Roman" w:cs="Times New Roman"/>
          <w:b/>
          <w:lang w:eastAsia="cs-CZ"/>
        </w:rPr>
        <w:t>PODMÍNKY ODSTRANĚNÍ VAD</w:t>
      </w:r>
      <w:bookmarkEnd w:id="22"/>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3"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3"/>
    </w:p>
    <w:p w14:paraId="0AD5FC9D" w14:textId="50DE3F9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F91EF8">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§2165 - 2172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389656205"/>
      <w:r w:rsidRPr="00BB184D">
        <w:rPr>
          <w:rFonts w:eastAsia="Times New Roman" w:cs="Times New Roman"/>
          <w:b/>
          <w:lang w:eastAsia="cs-CZ"/>
        </w:rPr>
        <w:t>SANKCE</w:t>
      </w:r>
      <w:bookmarkEnd w:id="24"/>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5%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jícímu smluvní pokutu ve výši 10%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6"/>
      <w:r w:rsidRPr="00BB184D">
        <w:rPr>
          <w:rFonts w:eastAsia="Times New Roman" w:cs="Times New Roman"/>
          <w:b/>
          <w:lang w:eastAsia="cs-CZ"/>
        </w:rPr>
        <w:t>ODSTOUPENÍ OD KUPNÍ SMLOUVY</w:t>
      </w:r>
      <w:bookmarkEnd w:id="25"/>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00858ED3"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01B11B2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F91EF8">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7"/>
      <w:r w:rsidRPr="00BB184D">
        <w:rPr>
          <w:rFonts w:eastAsia="Times New Roman" w:cs="Times New Roman"/>
          <w:b/>
          <w:lang w:eastAsia="cs-CZ"/>
        </w:rPr>
        <w:t>OSTATNÍ UJEDNÁNÍ</w:t>
      </w:r>
      <w:bookmarkEnd w:id="26"/>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7"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7"/>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plněním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default" r:id="rId8"/>
      <w:footerReference w:type="default" r:id="rId9"/>
      <w:headerReference w:type="first" r:id="rId10"/>
      <w:footerReference w:type="first" r:id="rId11"/>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3E07" w14:textId="77777777" w:rsidR="008402FF" w:rsidRDefault="008402FF" w:rsidP="00962258">
      <w:pPr>
        <w:spacing w:after="0" w:line="240" w:lineRule="auto"/>
      </w:pPr>
      <w:r>
        <w:separator/>
      </w:r>
    </w:p>
  </w:endnote>
  <w:endnote w:type="continuationSeparator" w:id="0">
    <w:p w14:paraId="648992DA" w14:textId="77777777" w:rsidR="008402FF" w:rsidRDefault="008402F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4EEC">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4EEC">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60288"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63C45" id="Straight Connector 3"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192"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371B0" id="Straight Connector 2"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D1DEB"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E9EDA"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4407" w14:textId="77777777" w:rsidR="008402FF" w:rsidRDefault="008402FF" w:rsidP="00962258">
      <w:pPr>
        <w:spacing w:after="0" w:line="240" w:lineRule="auto"/>
      </w:pPr>
      <w:r>
        <w:separator/>
      </w:r>
    </w:p>
  </w:footnote>
  <w:footnote w:type="continuationSeparator" w:id="0">
    <w:p w14:paraId="2E117A97" w14:textId="77777777" w:rsidR="008402FF" w:rsidRDefault="008402FF"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2847348">
    <w:abstractNumId w:val="3"/>
  </w:num>
  <w:num w:numId="2" w16cid:durableId="280262104">
    <w:abstractNumId w:val="1"/>
  </w:num>
  <w:num w:numId="3" w16cid:durableId="1163357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018693">
    <w:abstractNumId w:val="13"/>
  </w:num>
  <w:num w:numId="5" w16cid:durableId="1918662845">
    <w:abstractNumId w:val="4"/>
  </w:num>
  <w:num w:numId="6" w16cid:durableId="138500125">
    <w:abstractNumId w:val="6"/>
  </w:num>
  <w:num w:numId="7" w16cid:durableId="300039328">
    <w:abstractNumId w:val="0"/>
  </w:num>
  <w:num w:numId="8" w16cid:durableId="58671520">
    <w:abstractNumId w:val="8"/>
  </w:num>
  <w:num w:numId="9" w16cid:durableId="2088140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705341">
    <w:abstractNumId w:val="6"/>
  </w:num>
  <w:num w:numId="11" w16cid:durableId="1150903583">
    <w:abstractNumId w:val="1"/>
  </w:num>
  <w:num w:numId="12" w16cid:durableId="1249464329">
    <w:abstractNumId w:val="6"/>
  </w:num>
  <w:num w:numId="13" w16cid:durableId="2139519635">
    <w:abstractNumId w:val="6"/>
  </w:num>
  <w:num w:numId="14" w16cid:durableId="812212211">
    <w:abstractNumId w:val="6"/>
  </w:num>
  <w:num w:numId="15" w16cid:durableId="1601067119">
    <w:abstractNumId w:val="6"/>
  </w:num>
  <w:num w:numId="16" w16cid:durableId="671025554">
    <w:abstractNumId w:val="16"/>
  </w:num>
  <w:num w:numId="17" w16cid:durableId="1918201097">
    <w:abstractNumId w:val="3"/>
  </w:num>
  <w:num w:numId="18" w16cid:durableId="1850102710">
    <w:abstractNumId w:val="16"/>
  </w:num>
  <w:num w:numId="19" w16cid:durableId="1153107530">
    <w:abstractNumId w:val="16"/>
  </w:num>
  <w:num w:numId="20" w16cid:durableId="687222153">
    <w:abstractNumId w:val="16"/>
  </w:num>
  <w:num w:numId="21" w16cid:durableId="143664057">
    <w:abstractNumId w:val="16"/>
  </w:num>
  <w:num w:numId="22" w16cid:durableId="1906064024">
    <w:abstractNumId w:val="6"/>
  </w:num>
  <w:num w:numId="23" w16cid:durableId="703213617">
    <w:abstractNumId w:val="1"/>
  </w:num>
  <w:num w:numId="24" w16cid:durableId="926497116">
    <w:abstractNumId w:val="6"/>
  </w:num>
  <w:num w:numId="25" w16cid:durableId="642198365">
    <w:abstractNumId w:val="6"/>
  </w:num>
  <w:num w:numId="26" w16cid:durableId="64381870">
    <w:abstractNumId w:val="6"/>
  </w:num>
  <w:num w:numId="27" w16cid:durableId="1871604318">
    <w:abstractNumId w:val="6"/>
  </w:num>
  <w:num w:numId="28" w16cid:durableId="1646007906">
    <w:abstractNumId w:val="16"/>
  </w:num>
  <w:num w:numId="29" w16cid:durableId="1895236535">
    <w:abstractNumId w:val="3"/>
  </w:num>
  <w:num w:numId="30" w16cid:durableId="655494030">
    <w:abstractNumId w:val="16"/>
  </w:num>
  <w:num w:numId="31" w16cid:durableId="944071592">
    <w:abstractNumId w:val="16"/>
  </w:num>
  <w:num w:numId="32" w16cid:durableId="446390345">
    <w:abstractNumId w:val="16"/>
  </w:num>
  <w:num w:numId="33" w16cid:durableId="156001476">
    <w:abstractNumId w:val="16"/>
  </w:num>
  <w:num w:numId="34" w16cid:durableId="1445658830">
    <w:abstractNumId w:val="10"/>
  </w:num>
  <w:num w:numId="35" w16cid:durableId="1655452030">
    <w:abstractNumId w:val="7"/>
  </w:num>
  <w:num w:numId="36" w16cid:durableId="1574119795">
    <w:abstractNumId w:val="11"/>
  </w:num>
  <w:num w:numId="37" w16cid:durableId="25453907">
    <w:abstractNumId w:val="14"/>
  </w:num>
  <w:num w:numId="38" w16cid:durableId="1947736089">
    <w:abstractNumId w:val="18"/>
  </w:num>
  <w:num w:numId="39" w16cid:durableId="891575661">
    <w:abstractNumId w:val="12"/>
  </w:num>
  <w:num w:numId="40" w16cid:durableId="735514708">
    <w:abstractNumId w:val="2"/>
  </w:num>
  <w:num w:numId="41" w16cid:durableId="1786075995">
    <w:abstractNumId w:val="5"/>
  </w:num>
  <w:num w:numId="42" w16cid:durableId="2112310884">
    <w:abstractNumId w:val="17"/>
  </w:num>
  <w:num w:numId="43" w16cid:durableId="39285255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A6E"/>
    <w:rsid w:val="00003AD3"/>
    <w:rsid w:val="00036148"/>
    <w:rsid w:val="00047233"/>
    <w:rsid w:val="00061A28"/>
    <w:rsid w:val="00072C1E"/>
    <w:rsid w:val="00074777"/>
    <w:rsid w:val="00083B0D"/>
    <w:rsid w:val="00087653"/>
    <w:rsid w:val="000A5890"/>
    <w:rsid w:val="000E23A7"/>
    <w:rsid w:val="0010693F"/>
    <w:rsid w:val="00114472"/>
    <w:rsid w:val="00114A65"/>
    <w:rsid w:val="001550BC"/>
    <w:rsid w:val="001605B9"/>
    <w:rsid w:val="00170EC5"/>
    <w:rsid w:val="001747C1"/>
    <w:rsid w:val="00184743"/>
    <w:rsid w:val="00185D1A"/>
    <w:rsid w:val="001A7EA3"/>
    <w:rsid w:val="001C7A94"/>
    <w:rsid w:val="001F1B33"/>
    <w:rsid w:val="00207DF5"/>
    <w:rsid w:val="00227C13"/>
    <w:rsid w:val="002529D6"/>
    <w:rsid w:val="0026083F"/>
    <w:rsid w:val="00264EEC"/>
    <w:rsid w:val="00270DF2"/>
    <w:rsid w:val="00277B0F"/>
    <w:rsid w:val="00280E07"/>
    <w:rsid w:val="002C31BF"/>
    <w:rsid w:val="002D08B1"/>
    <w:rsid w:val="002D0ED7"/>
    <w:rsid w:val="002E039D"/>
    <w:rsid w:val="002E0CD7"/>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86E7C"/>
    <w:rsid w:val="00491827"/>
    <w:rsid w:val="00493B1B"/>
    <w:rsid w:val="004A6222"/>
    <w:rsid w:val="004B348C"/>
    <w:rsid w:val="004C4399"/>
    <w:rsid w:val="004C787C"/>
    <w:rsid w:val="004E143C"/>
    <w:rsid w:val="004E3A53"/>
    <w:rsid w:val="004F153C"/>
    <w:rsid w:val="004F4B9B"/>
    <w:rsid w:val="00511AB9"/>
    <w:rsid w:val="00523EA7"/>
    <w:rsid w:val="00553375"/>
    <w:rsid w:val="005736B7"/>
    <w:rsid w:val="00575E5A"/>
    <w:rsid w:val="00592631"/>
    <w:rsid w:val="005B0D43"/>
    <w:rsid w:val="005B76DD"/>
    <w:rsid w:val="005D5624"/>
    <w:rsid w:val="005F1404"/>
    <w:rsid w:val="005F6CCA"/>
    <w:rsid w:val="0061068E"/>
    <w:rsid w:val="00660AD3"/>
    <w:rsid w:val="006768C8"/>
    <w:rsid w:val="00677B7F"/>
    <w:rsid w:val="006A5570"/>
    <w:rsid w:val="006A689C"/>
    <w:rsid w:val="006B23F5"/>
    <w:rsid w:val="006B3D79"/>
    <w:rsid w:val="006C0C8D"/>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402FF"/>
    <w:rsid w:val="008513C3"/>
    <w:rsid w:val="00854977"/>
    <w:rsid w:val="008659F3"/>
    <w:rsid w:val="00886D4B"/>
    <w:rsid w:val="00895406"/>
    <w:rsid w:val="008A3568"/>
    <w:rsid w:val="008D03B9"/>
    <w:rsid w:val="008F18D6"/>
    <w:rsid w:val="008F2790"/>
    <w:rsid w:val="008F335C"/>
    <w:rsid w:val="008F693E"/>
    <w:rsid w:val="008F6FC7"/>
    <w:rsid w:val="00904780"/>
    <w:rsid w:val="00922385"/>
    <w:rsid w:val="009223DF"/>
    <w:rsid w:val="00936091"/>
    <w:rsid w:val="00940D8A"/>
    <w:rsid w:val="00962258"/>
    <w:rsid w:val="00964FC3"/>
    <w:rsid w:val="009678B7"/>
    <w:rsid w:val="009833E1"/>
    <w:rsid w:val="00992D9C"/>
    <w:rsid w:val="00996CB8"/>
    <w:rsid w:val="009B14A9"/>
    <w:rsid w:val="009B2E97"/>
    <w:rsid w:val="009C1620"/>
    <w:rsid w:val="009E07F4"/>
    <w:rsid w:val="009F1645"/>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75EE1"/>
    <w:rsid w:val="00B77481"/>
    <w:rsid w:val="00B8518B"/>
    <w:rsid w:val="00B941CB"/>
    <w:rsid w:val="00BB184D"/>
    <w:rsid w:val="00BD7E91"/>
    <w:rsid w:val="00C005FC"/>
    <w:rsid w:val="00C02D0A"/>
    <w:rsid w:val="00C03A6E"/>
    <w:rsid w:val="00C44F6A"/>
    <w:rsid w:val="00C47AE3"/>
    <w:rsid w:val="00C726AD"/>
    <w:rsid w:val="00C82B6C"/>
    <w:rsid w:val="00CD1FC4"/>
    <w:rsid w:val="00CE4AAC"/>
    <w:rsid w:val="00CF4F5C"/>
    <w:rsid w:val="00D21061"/>
    <w:rsid w:val="00D304C7"/>
    <w:rsid w:val="00D33E0D"/>
    <w:rsid w:val="00D4108E"/>
    <w:rsid w:val="00D55C24"/>
    <w:rsid w:val="00D6163D"/>
    <w:rsid w:val="00D67568"/>
    <w:rsid w:val="00D831A3"/>
    <w:rsid w:val="00D85C5B"/>
    <w:rsid w:val="00DB1BBA"/>
    <w:rsid w:val="00DC75F3"/>
    <w:rsid w:val="00DD46F3"/>
    <w:rsid w:val="00DE56F2"/>
    <w:rsid w:val="00DF116D"/>
    <w:rsid w:val="00E078E5"/>
    <w:rsid w:val="00E11878"/>
    <w:rsid w:val="00E47CA9"/>
    <w:rsid w:val="00E712F1"/>
    <w:rsid w:val="00EB104F"/>
    <w:rsid w:val="00ED14BD"/>
    <w:rsid w:val="00ED7F9E"/>
    <w:rsid w:val="00F0533E"/>
    <w:rsid w:val="00F1048D"/>
    <w:rsid w:val="00F12DEC"/>
    <w:rsid w:val="00F1715C"/>
    <w:rsid w:val="00F21C94"/>
    <w:rsid w:val="00F310F8"/>
    <w:rsid w:val="00F35939"/>
    <w:rsid w:val="00F407F0"/>
    <w:rsid w:val="00F45607"/>
    <w:rsid w:val="00F62186"/>
    <w:rsid w:val="00F659EB"/>
    <w:rsid w:val="00F726C8"/>
    <w:rsid w:val="00F72B43"/>
    <w:rsid w:val="00F74E3F"/>
    <w:rsid w:val="00F86BA6"/>
    <w:rsid w:val="00F91EF8"/>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979A-BD04-4784-BC28-BCCA6DAA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4785</Words>
  <Characters>28237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2022-07-26T10:11:00Z</dcterms:created>
  <dcterms:modified xsi:type="dcterms:W3CDTF">2022-07-26T10:11:00Z</dcterms:modified>
</cp:coreProperties>
</file>