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2F" w:rsidRPr="007B0C2F" w:rsidRDefault="007B0C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0C2F">
        <w:rPr>
          <w:rFonts w:ascii="Times New Roman" w:hAnsi="Times New Roman" w:cs="Times New Roman"/>
          <w:sz w:val="24"/>
          <w:szCs w:val="24"/>
          <w:u w:val="single"/>
        </w:rPr>
        <w:t xml:space="preserve">Truhlářství – </w:t>
      </w:r>
      <w:proofErr w:type="spellStart"/>
      <w:r w:rsidRPr="007B0C2F">
        <w:rPr>
          <w:rFonts w:ascii="Times New Roman" w:hAnsi="Times New Roman" w:cs="Times New Roman"/>
          <w:sz w:val="24"/>
          <w:szCs w:val="24"/>
          <w:u w:val="single"/>
        </w:rPr>
        <w:t>Oleják</w:t>
      </w:r>
      <w:proofErr w:type="spellEnd"/>
      <w:r w:rsidRPr="007B0C2F">
        <w:rPr>
          <w:rFonts w:ascii="Times New Roman" w:hAnsi="Times New Roman" w:cs="Times New Roman"/>
          <w:sz w:val="24"/>
          <w:szCs w:val="24"/>
          <w:u w:val="single"/>
        </w:rPr>
        <w:t xml:space="preserve"> Radek, Sokolská 210, 747 92 Háj ve Slezsku - </w:t>
      </w:r>
      <w:proofErr w:type="spellStart"/>
      <w:r w:rsidRPr="007B0C2F">
        <w:rPr>
          <w:rFonts w:ascii="Times New Roman" w:hAnsi="Times New Roman" w:cs="Times New Roman"/>
          <w:sz w:val="24"/>
          <w:szCs w:val="24"/>
          <w:u w:val="single"/>
        </w:rPr>
        <w:t>Chabičov</w:t>
      </w:r>
      <w:proofErr w:type="spellEnd"/>
    </w:p>
    <w:p w:rsidR="007B0C2F" w:rsidRDefault="007B0C2F">
      <w:pPr>
        <w:rPr>
          <w:rFonts w:ascii="Times New Roman" w:hAnsi="Times New Roman" w:cs="Times New Roman"/>
          <w:sz w:val="24"/>
          <w:szCs w:val="24"/>
        </w:rPr>
      </w:pPr>
    </w:p>
    <w:p w:rsidR="007B0C2F" w:rsidRPr="007B0C2F" w:rsidRDefault="007B0C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2EB8" w:rsidRPr="009C14A5" w:rsidRDefault="009C14A5">
      <w:pPr>
        <w:rPr>
          <w:rFonts w:ascii="Times New Roman" w:hAnsi="Times New Roman" w:cs="Times New Roman"/>
          <w:b/>
          <w:sz w:val="32"/>
          <w:szCs w:val="32"/>
        </w:rPr>
      </w:pPr>
      <w:r w:rsidRPr="009C14A5">
        <w:rPr>
          <w:rFonts w:ascii="Times New Roman" w:hAnsi="Times New Roman" w:cs="Times New Roman"/>
          <w:b/>
          <w:sz w:val="32"/>
          <w:szCs w:val="32"/>
        </w:rPr>
        <w:t xml:space="preserve">Rozpočet – kabinet č. </w:t>
      </w:r>
      <w:proofErr w:type="spellStart"/>
      <w:r w:rsidRPr="009C14A5">
        <w:rPr>
          <w:rFonts w:ascii="Times New Roman" w:hAnsi="Times New Roman" w:cs="Times New Roman"/>
          <w:b/>
          <w:sz w:val="32"/>
          <w:szCs w:val="32"/>
        </w:rPr>
        <w:t>dv</w:t>
      </w:r>
      <w:proofErr w:type="spellEnd"/>
      <w:r w:rsidRPr="009C14A5">
        <w:rPr>
          <w:rFonts w:ascii="Times New Roman" w:hAnsi="Times New Roman" w:cs="Times New Roman"/>
          <w:b/>
          <w:sz w:val="32"/>
          <w:szCs w:val="32"/>
        </w:rPr>
        <w:t>. 62</w:t>
      </w:r>
    </w:p>
    <w:p w:rsidR="009C14A5" w:rsidRDefault="009C14A5" w:rsidP="009C14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14A5" w:rsidRPr="009C14A5" w:rsidRDefault="009C14A5" w:rsidP="009C1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4A5">
        <w:rPr>
          <w:rFonts w:ascii="Times New Roman" w:hAnsi="Times New Roman" w:cs="Times New Roman"/>
          <w:sz w:val="24"/>
          <w:szCs w:val="24"/>
        </w:rPr>
        <w:t>2 x skříň policová</w:t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  <w:t>13 600 Kč</w:t>
      </w:r>
    </w:p>
    <w:p w:rsidR="009C14A5" w:rsidRPr="009C14A5" w:rsidRDefault="009C14A5" w:rsidP="009C1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4A5">
        <w:rPr>
          <w:rFonts w:ascii="Times New Roman" w:hAnsi="Times New Roman" w:cs="Times New Roman"/>
          <w:sz w:val="24"/>
          <w:szCs w:val="24"/>
        </w:rPr>
        <w:t>1 x stůl vč. kontejneru</w:t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  <w:t>11 300 Kč</w:t>
      </w:r>
    </w:p>
    <w:p w:rsidR="009C14A5" w:rsidRPr="009C14A5" w:rsidRDefault="009C14A5" w:rsidP="009C1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4A5">
        <w:rPr>
          <w:rFonts w:ascii="Times New Roman" w:hAnsi="Times New Roman" w:cs="Times New Roman"/>
          <w:sz w:val="24"/>
          <w:szCs w:val="24"/>
        </w:rPr>
        <w:t>2 x stůl přídavný</w:t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</w:r>
      <w:r w:rsidRPr="009C14A5">
        <w:rPr>
          <w:rFonts w:ascii="Times New Roman" w:hAnsi="Times New Roman" w:cs="Times New Roman"/>
          <w:sz w:val="24"/>
          <w:szCs w:val="24"/>
        </w:rPr>
        <w:tab/>
        <w:t>14 000 Kč</w:t>
      </w:r>
    </w:p>
    <w:p w:rsidR="009C14A5" w:rsidRPr="009C14A5" w:rsidRDefault="009C14A5" w:rsidP="009C14A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14A5">
        <w:rPr>
          <w:rFonts w:ascii="Times New Roman" w:hAnsi="Times New Roman" w:cs="Times New Roman"/>
          <w:sz w:val="24"/>
          <w:szCs w:val="24"/>
          <w:u w:val="single"/>
        </w:rPr>
        <w:t>1 x kuchyňka</w:t>
      </w:r>
      <w:r w:rsidRPr="009C14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4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4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4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4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4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4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4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4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4A5">
        <w:rPr>
          <w:rFonts w:ascii="Times New Roman" w:hAnsi="Times New Roman" w:cs="Times New Roman"/>
          <w:sz w:val="24"/>
          <w:szCs w:val="24"/>
          <w:u w:val="single"/>
        </w:rPr>
        <w:tab/>
        <w:t>14 450 Kč</w:t>
      </w:r>
    </w:p>
    <w:p w:rsidR="009C14A5" w:rsidRDefault="009C14A5" w:rsidP="009C14A5">
      <w:pPr>
        <w:pBdr>
          <w:bottom w:val="double" w:sz="6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14A5">
        <w:rPr>
          <w:rFonts w:ascii="Times New Roman" w:hAnsi="Times New Roman" w:cs="Times New Roman"/>
          <w:b/>
          <w:sz w:val="24"/>
          <w:szCs w:val="24"/>
        </w:rPr>
        <w:t>Celkem</w:t>
      </w:r>
      <w:r w:rsidRPr="009C14A5">
        <w:rPr>
          <w:rFonts w:ascii="Times New Roman" w:hAnsi="Times New Roman" w:cs="Times New Roman"/>
          <w:b/>
          <w:sz w:val="24"/>
          <w:szCs w:val="24"/>
        </w:rPr>
        <w:tab/>
      </w:r>
      <w:r w:rsidRPr="009C14A5">
        <w:rPr>
          <w:rFonts w:ascii="Times New Roman" w:hAnsi="Times New Roman" w:cs="Times New Roman"/>
          <w:b/>
          <w:sz w:val="24"/>
          <w:szCs w:val="24"/>
        </w:rPr>
        <w:tab/>
      </w:r>
      <w:r w:rsidRPr="009C14A5">
        <w:rPr>
          <w:rFonts w:ascii="Times New Roman" w:hAnsi="Times New Roman" w:cs="Times New Roman"/>
          <w:b/>
          <w:sz w:val="24"/>
          <w:szCs w:val="24"/>
        </w:rPr>
        <w:tab/>
      </w:r>
      <w:r w:rsidRPr="009C14A5">
        <w:rPr>
          <w:rFonts w:ascii="Times New Roman" w:hAnsi="Times New Roman" w:cs="Times New Roman"/>
          <w:b/>
          <w:sz w:val="24"/>
          <w:szCs w:val="24"/>
        </w:rPr>
        <w:tab/>
      </w:r>
      <w:r w:rsidRPr="009C14A5">
        <w:rPr>
          <w:rFonts w:ascii="Times New Roman" w:hAnsi="Times New Roman" w:cs="Times New Roman"/>
          <w:b/>
          <w:sz w:val="24"/>
          <w:szCs w:val="24"/>
        </w:rPr>
        <w:tab/>
      </w:r>
      <w:r w:rsidRPr="009C14A5">
        <w:rPr>
          <w:rFonts w:ascii="Times New Roman" w:hAnsi="Times New Roman" w:cs="Times New Roman"/>
          <w:b/>
          <w:sz w:val="24"/>
          <w:szCs w:val="24"/>
        </w:rPr>
        <w:tab/>
      </w:r>
      <w:r w:rsidRPr="009C14A5">
        <w:rPr>
          <w:rFonts w:ascii="Times New Roman" w:hAnsi="Times New Roman" w:cs="Times New Roman"/>
          <w:b/>
          <w:sz w:val="24"/>
          <w:szCs w:val="24"/>
        </w:rPr>
        <w:tab/>
      </w:r>
      <w:r w:rsidRPr="009C14A5">
        <w:rPr>
          <w:rFonts w:ascii="Times New Roman" w:hAnsi="Times New Roman" w:cs="Times New Roman"/>
          <w:b/>
          <w:sz w:val="24"/>
          <w:szCs w:val="24"/>
        </w:rPr>
        <w:tab/>
      </w:r>
      <w:r w:rsidRPr="009C14A5">
        <w:rPr>
          <w:rFonts w:ascii="Times New Roman" w:hAnsi="Times New Roman" w:cs="Times New Roman"/>
          <w:b/>
          <w:sz w:val="24"/>
          <w:szCs w:val="24"/>
        </w:rPr>
        <w:tab/>
      </w:r>
      <w:r w:rsidRPr="009C14A5">
        <w:rPr>
          <w:rFonts w:ascii="Times New Roman" w:hAnsi="Times New Roman" w:cs="Times New Roman"/>
          <w:b/>
          <w:sz w:val="24"/>
          <w:szCs w:val="24"/>
        </w:rPr>
        <w:tab/>
        <w:t>53 350 Kč</w:t>
      </w:r>
    </w:p>
    <w:p w:rsidR="009C14A5" w:rsidRDefault="009C14A5" w:rsidP="009C14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14A5" w:rsidRDefault="009C14A5" w:rsidP="009C14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14A5" w:rsidRPr="009C14A5" w:rsidRDefault="009C14A5" w:rsidP="009C14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4A5">
        <w:rPr>
          <w:rFonts w:ascii="Times New Roman" w:hAnsi="Times New Roman" w:cs="Times New Roman"/>
          <w:sz w:val="24"/>
          <w:szCs w:val="24"/>
        </w:rPr>
        <w:t>Ceny jsou uvedené s náhradním plněním.</w:t>
      </w:r>
    </w:p>
    <w:sectPr w:rsidR="009C14A5" w:rsidRPr="009C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A5"/>
    <w:rsid w:val="007B0C2F"/>
    <w:rsid w:val="009C14A5"/>
    <w:rsid w:val="00A4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ACC5"/>
  <w15:chartTrackingRefBased/>
  <w15:docId w15:val="{C41408C3-1C1C-4BAE-9AC7-17D19CE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0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Brixová</dc:creator>
  <cp:keywords/>
  <dc:description/>
  <cp:lastModifiedBy>Sylva Brixová</cp:lastModifiedBy>
  <cp:revision>1</cp:revision>
  <cp:lastPrinted>2022-08-01T08:14:00Z</cp:lastPrinted>
  <dcterms:created xsi:type="dcterms:W3CDTF">2022-08-01T07:57:00Z</dcterms:created>
  <dcterms:modified xsi:type="dcterms:W3CDTF">2022-08-01T08:14:00Z</dcterms:modified>
</cp:coreProperties>
</file>