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1B43DE7B"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81622F">
        <w:rPr>
          <w:b/>
          <w:sz w:val="32"/>
          <w:szCs w:val="32"/>
        </w:rPr>
        <w:t>22088</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14D6B1C2" w:rsidR="007E4B42" w:rsidRPr="00D9208C" w:rsidRDefault="00EF7EC9" w:rsidP="007E4B42">
      <w:pPr>
        <w:pStyle w:val="Normlnweb"/>
        <w:shd w:val="clear" w:color="auto" w:fill="FFFFFF"/>
        <w:rPr>
          <w:b/>
        </w:rPr>
      </w:pPr>
      <w:r>
        <w:rPr>
          <w:b/>
        </w:rPr>
        <w:t>2</w:t>
      </w:r>
      <w:r w:rsidR="00200D8F">
        <w:rPr>
          <w:b/>
        </w:rPr>
        <w:t xml:space="preserve">. </w:t>
      </w:r>
      <w:proofErr w:type="spellStart"/>
      <w:r w:rsidR="00200D8F">
        <w:rPr>
          <w:b/>
        </w:rPr>
        <w:t>Delmonte</w:t>
      </w:r>
      <w:proofErr w:type="spellEnd"/>
      <w:r w:rsidR="00200D8F">
        <w:rPr>
          <w:b/>
        </w:rPr>
        <w:t xml:space="preserve"> </w:t>
      </w:r>
      <w:proofErr w:type="spellStart"/>
      <w:r w:rsidR="00200D8F">
        <w:rPr>
          <w:b/>
        </w:rPr>
        <w:t>Bauinvest</w:t>
      </w:r>
      <w:proofErr w:type="spellEnd"/>
      <w:r w:rsidR="00200D8F">
        <w:rPr>
          <w:b/>
        </w:rPr>
        <w:t xml:space="preserve"> s.r.o.</w:t>
      </w:r>
    </w:p>
    <w:p w14:paraId="79B19F1A" w14:textId="61F184E7" w:rsidR="00347244" w:rsidRPr="00D9208C" w:rsidRDefault="00347244" w:rsidP="007E4B42">
      <w:pPr>
        <w:pStyle w:val="Normlnweb"/>
        <w:shd w:val="clear" w:color="auto" w:fill="FFFFFF"/>
      </w:pPr>
      <w:r w:rsidRPr="00D9208C">
        <w:t>sídlo:</w:t>
      </w:r>
      <w:r w:rsidR="00200D8F">
        <w:t xml:space="preserve"> Plzeňská 429/245, 155 00 Praha 5 – Stodůlky </w:t>
      </w:r>
    </w:p>
    <w:p w14:paraId="2E31B0D1" w14:textId="0940A546" w:rsidR="00287F3D" w:rsidRPr="00D9208C" w:rsidRDefault="00287F3D" w:rsidP="007E4B42">
      <w:pPr>
        <w:pStyle w:val="Normlnweb"/>
        <w:shd w:val="clear" w:color="auto" w:fill="FFFFFF"/>
      </w:pPr>
      <w:r w:rsidRPr="00D9208C">
        <w:t>zapsán:</w:t>
      </w:r>
      <w:r w:rsidR="00200D8F">
        <w:t xml:space="preserve"> Městským soudem v Praze, C 299451</w:t>
      </w:r>
    </w:p>
    <w:p w14:paraId="43590BE1" w14:textId="267B3609" w:rsidR="00287F3D" w:rsidRPr="00D9208C" w:rsidRDefault="00287F3D" w:rsidP="007E4B42">
      <w:pPr>
        <w:pStyle w:val="Normlnweb"/>
        <w:shd w:val="clear" w:color="auto" w:fill="FFFFFF"/>
      </w:pPr>
      <w:r w:rsidRPr="00D9208C">
        <w:t>zastoupený:</w:t>
      </w:r>
      <w:r w:rsidR="00200D8F">
        <w:t xml:space="preserve"> Ing. Ladislav Jůna – jednatel </w:t>
      </w:r>
    </w:p>
    <w:p w14:paraId="4A299B4B" w14:textId="660F5FC1" w:rsidR="00347244" w:rsidRPr="00D9208C" w:rsidRDefault="00347244" w:rsidP="007E4B42">
      <w:pPr>
        <w:pStyle w:val="Normlnweb"/>
        <w:shd w:val="clear" w:color="auto" w:fill="FFFFFF"/>
      </w:pPr>
      <w:r w:rsidRPr="00D9208C">
        <w:t>IČ</w:t>
      </w:r>
      <w:r w:rsidR="00AC713F">
        <w:t>O</w:t>
      </w:r>
      <w:r w:rsidRPr="00D9208C">
        <w:t>:</w:t>
      </w:r>
      <w:r w:rsidR="00200D8F">
        <w:t xml:space="preserve"> 07341814</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2156D723"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proofErr w:type="gramStart"/>
      <w:r w:rsidR="00F03DD9" w:rsidRPr="00F03DD9">
        <w:t>OPRAVA</w:t>
      </w:r>
      <w:proofErr w:type="gramEnd"/>
      <w:r w:rsidR="00F03DD9" w:rsidRPr="00F03DD9">
        <w:t xml:space="preserve"> HŘIŠTĚ S UMĚLÝM POVRCHEM SOKOLSKÁ - ZNOJMO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15BAE53C"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200D8F">
        <w:t xml:space="preserve">30.06.2022 </w:t>
      </w:r>
    </w:p>
    <w:p w14:paraId="6F83EEAA" w14:textId="31A0F1AC" w:rsidR="00006FE9" w:rsidRPr="00D9208C" w:rsidRDefault="00006FE9" w:rsidP="00EF7EC9">
      <w:pPr>
        <w:pStyle w:val="Normlnweb"/>
        <w:numPr>
          <w:ilvl w:val="0"/>
          <w:numId w:val="20"/>
        </w:numPr>
        <w:shd w:val="clear" w:color="auto" w:fill="FFFFFF"/>
        <w:jc w:val="both"/>
      </w:pPr>
      <w:r w:rsidRPr="00D9208C">
        <w:t xml:space="preserve">nabídka zhotovitele ze dne </w:t>
      </w:r>
      <w:r w:rsidR="00200D8F">
        <w:t>0</w:t>
      </w:r>
      <w:r w:rsidR="0081622F">
        <w:t>3</w:t>
      </w:r>
      <w:r w:rsidR="00200D8F">
        <w:t xml:space="preserve">.07.2022 </w:t>
      </w:r>
    </w:p>
    <w:p w14:paraId="33C13576" w14:textId="04022037" w:rsidR="002A3F1E" w:rsidRDefault="00006FE9" w:rsidP="00AA1175">
      <w:pPr>
        <w:pStyle w:val="Normlnweb"/>
        <w:numPr>
          <w:ilvl w:val="0"/>
          <w:numId w:val="20"/>
        </w:numPr>
        <w:shd w:val="clear" w:color="auto" w:fill="FFFFFF"/>
        <w:ind w:left="426"/>
        <w:jc w:val="both"/>
      </w:pPr>
      <w:r w:rsidRPr="00D9208C">
        <w:t xml:space="preserve">harmonogram provádění díla ze dne </w:t>
      </w:r>
      <w:r w:rsidR="00200D8F">
        <w:t>0</w:t>
      </w:r>
      <w:r w:rsidR="0081622F">
        <w:t>3</w:t>
      </w:r>
      <w:r w:rsidRPr="00D9208C">
        <w:t>.</w:t>
      </w:r>
      <w:r w:rsidR="00200D8F">
        <w:t>07</w:t>
      </w:r>
      <w:r w:rsidRPr="00D9208C">
        <w:t>.</w:t>
      </w:r>
      <w:r w:rsidR="00200D8F">
        <w:t xml:space="preserve">2022 </w:t>
      </w:r>
    </w:p>
    <w:p w14:paraId="609A8458" w14:textId="77777777" w:rsidR="0081622F" w:rsidRPr="00D9208C" w:rsidRDefault="0081622F" w:rsidP="0081622F">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4AB8DE6"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F03DD9">
        <w:t>nabytím účinnosti smlouvy</w:t>
      </w:r>
    </w:p>
    <w:p w14:paraId="3F7BB44D" w14:textId="360C3525"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F03DD9">
        <w:t>15</w:t>
      </w:r>
      <w:r w:rsidR="00907FDA">
        <w:t>.</w:t>
      </w:r>
      <w:r w:rsidR="00F03DD9">
        <w:t>09</w:t>
      </w:r>
      <w:r w:rsidR="006E1F61">
        <w:t>.2022</w:t>
      </w:r>
    </w:p>
    <w:p w14:paraId="07C0BA54" w14:textId="23422E3B"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F03DD9">
        <w:t>15</w:t>
      </w:r>
      <w:r w:rsidR="006E1F61">
        <w:t>.</w:t>
      </w:r>
      <w:r w:rsidR="00F03DD9">
        <w:t>09</w:t>
      </w:r>
      <w:r w:rsidR="006E1F61">
        <w:t>.2022</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0FD9E3DA"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F03DD9">
        <w:t>nabytím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20CEBE58"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F03DD9">
        <w:t>Sokolská</w:t>
      </w:r>
      <w:r w:rsidR="006E1F61">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2FB6808A"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C50F07">
        <w:t>4.712.376,40,-</w:t>
      </w:r>
      <w:r w:rsidR="00721575" w:rsidRPr="00D9208C">
        <w:t xml:space="preserve"> Kč, (slovy </w:t>
      </w:r>
      <w:r w:rsidR="00C50F07">
        <w:t>čtyři miliony sedm set dvanáct tisíc tři sta sedmdesát šest</w:t>
      </w:r>
      <w:r w:rsidR="00721575" w:rsidRPr="00D9208C">
        <w:t xml:space="preserve"> korun českých</w:t>
      </w:r>
      <w:r w:rsidR="00C50F07">
        <w:t xml:space="preserve"> a čtyřicet haléřů</w:t>
      </w:r>
      <w:r w:rsidR="00721575" w:rsidRPr="00D9208C">
        <w:t>),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5219537C" w:rsidR="007E512E" w:rsidRPr="00D9208C" w:rsidRDefault="005967EE" w:rsidP="006B7D8C">
      <w:pPr>
        <w:pStyle w:val="Normlnweb"/>
        <w:shd w:val="clear" w:color="auto" w:fill="FFFFFF"/>
        <w:ind w:left="426"/>
        <w:jc w:val="both"/>
        <w:rPr>
          <w:b/>
        </w:rPr>
      </w:pPr>
      <w:r w:rsidRPr="00D9208C">
        <w:br/>
      </w:r>
      <w:r w:rsidRPr="00D9208C">
        <w:rPr>
          <w:b/>
        </w:rPr>
        <w:t xml:space="preserve">Cena bez DPH </w:t>
      </w:r>
      <w:r w:rsidR="00C50F07">
        <w:rPr>
          <w:b/>
        </w:rPr>
        <w:tab/>
      </w:r>
      <w:r w:rsidR="00C50F07">
        <w:rPr>
          <w:b/>
        </w:rPr>
        <w:tab/>
      </w:r>
      <w:r w:rsidR="00C50F07">
        <w:rPr>
          <w:b/>
        </w:rPr>
        <w:tab/>
        <w:t>3.894.525,95</w:t>
      </w:r>
      <w:r w:rsidR="004F632A" w:rsidRPr="00D9208C">
        <w:rPr>
          <w:b/>
        </w:rPr>
        <w:t>,- Kč</w:t>
      </w:r>
    </w:p>
    <w:p w14:paraId="70A5E0EF" w14:textId="02115886" w:rsidR="005967EE" w:rsidRPr="00D9208C" w:rsidRDefault="005967EE" w:rsidP="003C716B">
      <w:pPr>
        <w:pStyle w:val="Normlnweb"/>
        <w:shd w:val="clear" w:color="auto" w:fill="FFFFFF"/>
        <w:ind w:left="426" w:hanging="426"/>
        <w:rPr>
          <w:b/>
        </w:rPr>
      </w:pPr>
      <w:r w:rsidRPr="00D9208C">
        <w:rPr>
          <w:b/>
        </w:rPr>
        <w:br/>
        <w:t xml:space="preserve">DPH </w:t>
      </w:r>
      <w:r w:rsidR="004E4BBD">
        <w:rPr>
          <w:b/>
        </w:rPr>
        <w:t>21</w:t>
      </w:r>
      <w:r w:rsidRPr="00D9208C">
        <w:rPr>
          <w:b/>
        </w:rPr>
        <w:t xml:space="preserve">% </w:t>
      </w:r>
      <w:r w:rsidR="00C50F07">
        <w:rPr>
          <w:b/>
        </w:rPr>
        <w:tab/>
      </w:r>
      <w:r w:rsidR="00C50F07">
        <w:rPr>
          <w:b/>
        </w:rPr>
        <w:tab/>
        <w:t xml:space="preserve">   </w:t>
      </w:r>
      <w:r w:rsidR="00C50F07">
        <w:rPr>
          <w:b/>
        </w:rPr>
        <w:tab/>
        <w:t xml:space="preserve">   817.850,45</w:t>
      </w:r>
      <w:r w:rsidR="007E512E" w:rsidRPr="00D9208C">
        <w:rPr>
          <w:b/>
        </w:rPr>
        <w:t>,-</w:t>
      </w:r>
      <w:r w:rsidR="001700CD" w:rsidRPr="00D9208C">
        <w:rPr>
          <w:b/>
        </w:rPr>
        <w:t xml:space="preserve"> </w:t>
      </w:r>
      <w:r w:rsidRPr="00D9208C">
        <w:rPr>
          <w:b/>
        </w:rPr>
        <w:t>Kč</w:t>
      </w:r>
    </w:p>
    <w:p w14:paraId="26B32F61" w14:textId="671342AB" w:rsidR="00C03739" w:rsidRPr="00D9208C" w:rsidRDefault="005967EE" w:rsidP="003C716B">
      <w:pPr>
        <w:pStyle w:val="Normlnweb"/>
        <w:shd w:val="clear" w:color="auto" w:fill="FFFFFF"/>
        <w:ind w:left="426" w:hanging="426"/>
      </w:pPr>
      <w:r w:rsidRPr="00D9208C">
        <w:rPr>
          <w:b/>
        </w:rPr>
        <w:br/>
        <w:t xml:space="preserve">Celková cena včetně DPH </w:t>
      </w:r>
      <w:r w:rsidR="00C50F07">
        <w:rPr>
          <w:b/>
        </w:rPr>
        <w:tab/>
        <w:t>4.712.376,40</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6088DB2A"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C50F07" w:rsidRPr="00C50F07">
        <w:t xml:space="preserve"> </w:t>
      </w:r>
      <w:r w:rsidR="00C50F07">
        <w:t>čtyři miliony sedm set dvanáct tisíc tři sta sedmdesát šest</w:t>
      </w:r>
      <w:r w:rsidR="00C50F07" w:rsidRPr="00D9208C">
        <w:t xml:space="preserve"> korun českých</w:t>
      </w:r>
      <w:r w:rsidR="00C50F07">
        <w:t xml:space="preserve"> a čtyřicet haléřů</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w:t>
      </w:r>
      <w:r>
        <w:lastRenderedPageBreak/>
        <w:t>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98D139B"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5BA26BDF" w14:textId="0954FE97" w:rsidR="004970A3" w:rsidRPr="00AA1175" w:rsidRDefault="00D9055B" w:rsidP="00AA1175">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w:t>
      </w:r>
      <w:r w:rsidR="00FB0F95">
        <w:rPr>
          <w:rFonts w:ascii="Times New Roman" w:hAnsi="Times New Roman" w:cs="Times New Roman"/>
          <w:sz w:val="24"/>
          <w:szCs w:val="24"/>
        </w:rPr>
        <w:t>en</w:t>
      </w:r>
      <w:r>
        <w:rPr>
          <w:rFonts w:ascii="Times New Roman" w:hAnsi="Times New Roman" w:cs="Times New Roman"/>
          <w:sz w:val="24"/>
          <w:szCs w:val="24"/>
        </w:rPr>
        <w:t xml:space="preserve">ými v seznamu, který je přílohou č. 3 této smlouvy, je objednatel oprávněn požadovat zaplacení smluvní pokuty ve výši 4% z ceny díla bez DPH (minimálně však 20.000,- Kč) za každého zjištěného subdodavatele neuvedeného v příloze č. 3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14:paraId="4EDD915E" w14:textId="03652E00" w:rsidR="005967EE" w:rsidRPr="00D9208C" w:rsidRDefault="0030728A" w:rsidP="00EF7EC9">
      <w:pPr>
        <w:pStyle w:val="Normlnweb"/>
        <w:shd w:val="clear" w:color="auto" w:fill="FFFFFF"/>
        <w:spacing w:before="240"/>
        <w:jc w:val="center"/>
      </w:pPr>
      <w:r w:rsidRPr="00D9208C">
        <w:rPr>
          <w:b/>
        </w:rPr>
        <w:lastRenderedPageBreak/>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lastRenderedPageBreak/>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01113ADC" w:rsidR="00126D20" w:rsidRDefault="00126D20" w:rsidP="00126D20">
      <w:pPr>
        <w:pStyle w:val="Normlnweb"/>
        <w:shd w:val="clear" w:color="auto" w:fill="FFFFFF"/>
        <w:ind w:left="426"/>
        <w:jc w:val="both"/>
      </w:pPr>
    </w:p>
    <w:p w14:paraId="78B7789B" w14:textId="319ACC1B" w:rsidR="004970A3" w:rsidRDefault="004970A3" w:rsidP="0081622F">
      <w:pPr>
        <w:pStyle w:val="Normlnweb"/>
        <w:shd w:val="clear" w:color="auto" w:fill="FFFFFF"/>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lastRenderedPageBreak/>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lastRenderedPageBreak/>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64D4B763" w14:textId="22BC575E" w:rsidR="00555E41" w:rsidRDefault="00481A7A" w:rsidP="00205B14">
      <w:pPr>
        <w:tabs>
          <w:tab w:val="left" w:pos="705"/>
        </w:tabs>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2E708718" w14:textId="77777777" w:rsidR="00205B14" w:rsidRPr="00205B14" w:rsidRDefault="00205B14" w:rsidP="00205B14">
      <w:pPr>
        <w:tabs>
          <w:tab w:val="left" w:pos="705"/>
        </w:tabs>
        <w:spacing w:after="0" w:line="240" w:lineRule="auto"/>
        <w:jc w:val="both"/>
        <w:rPr>
          <w:rFonts w:ascii="Times New Roman" w:eastAsia="Times New Roman" w:hAnsi="Times New Roman"/>
          <w:color w:val="000000"/>
          <w:lang w:eastAsia="cs-CZ"/>
        </w:rPr>
      </w:pPr>
    </w:p>
    <w:p w14:paraId="4F8C4268" w14:textId="22D3FDCF"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w:t>
      </w:r>
      <w:r w:rsidR="00200D8F">
        <w:rPr>
          <w:rFonts w:ascii="Times New Roman" w:hAnsi="Times New Roman" w:cs="Times New Roman"/>
        </w:rPr>
        <w:t>Praze</w:t>
      </w:r>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56D56E50"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00200D8F">
        <w:rPr>
          <w:rFonts w:ascii="Times New Roman" w:hAnsi="Times New Roman" w:cs="Times New Roman"/>
        </w:rPr>
        <w:t>Ing. Ladislav Jůna</w:t>
      </w:r>
    </w:p>
    <w:p w14:paraId="11D301E2" w14:textId="399F853A"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sidR="00200D8F">
        <w:rPr>
          <w:rFonts w:ascii="Times New Roman" w:hAnsi="Times New Roman" w:cs="Times New Roman"/>
        </w:rPr>
        <w:tab/>
      </w:r>
      <w:r w:rsidR="00200D8F">
        <w:rPr>
          <w:rFonts w:ascii="Times New Roman" w:hAnsi="Times New Roman" w:cs="Times New Roman"/>
        </w:rPr>
        <w:tab/>
      </w:r>
      <w:r w:rsidR="00200D8F">
        <w:rPr>
          <w:rFonts w:ascii="Times New Roman" w:hAnsi="Times New Roman" w:cs="Times New Roman"/>
        </w:rPr>
        <w:tab/>
      </w:r>
      <w:r w:rsidR="00200D8F">
        <w:rPr>
          <w:rFonts w:ascii="Times New Roman" w:hAnsi="Times New Roman" w:cs="Times New Roman"/>
        </w:rPr>
        <w:tab/>
        <w:t>jednatel</w:t>
      </w:r>
      <w:r w:rsidR="0081622F">
        <w:rPr>
          <w:rFonts w:ascii="Times New Roman" w:hAnsi="Times New Roman" w:cs="Times New Roman"/>
        </w:rPr>
        <w:t xml:space="preserve"> společnosti</w:t>
      </w:r>
    </w:p>
    <w:p w14:paraId="66FBF565" w14:textId="55A01A96"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r w:rsidR="0081622F">
        <w:rPr>
          <w:rFonts w:ascii="Times New Roman" w:hAnsi="Times New Roman" w:cs="Times New Roman"/>
        </w:rPr>
        <w:tab/>
      </w:r>
      <w:r w:rsidR="0081622F">
        <w:rPr>
          <w:rFonts w:ascii="Times New Roman" w:hAnsi="Times New Roman" w:cs="Times New Roman"/>
        </w:rPr>
        <w:tab/>
      </w:r>
      <w:proofErr w:type="spellStart"/>
      <w:r w:rsidR="0081622F">
        <w:rPr>
          <w:rFonts w:ascii="Times New Roman" w:hAnsi="Times New Roman" w:cs="Times New Roman"/>
        </w:rPr>
        <w:t>Delmonte</w:t>
      </w:r>
      <w:proofErr w:type="spellEnd"/>
      <w:r w:rsidR="0081622F">
        <w:rPr>
          <w:rFonts w:ascii="Times New Roman" w:hAnsi="Times New Roman" w:cs="Times New Roman"/>
        </w:rPr>
        <w:t xml:space="preserve"> </w:t>
      </w:r>
      <w:proofErr w:type="spellStart"/>
      <w:r w:rsidR="0081622F">
        <w:rPr>
          <w:rFonts w:ascii="Times New Roman" w:hAnsi="Times New Roman" w:cs="Times New Roman"/>
        </w:rPr>
        <w:t>Bauinvest</w:t>
      </w:r>
      <w:proofErr w:type="spellEnd"/>
      <w:r w:rsidR="0081622F">
        <w:rPr>
          <w:rFonts w:ascii="Times New Roman" w:hAnsi="Times New Roman" w:cs="Times New Roman"/>
        </w:rPr>
        <w:t xml:space="preserve"> s.r.o.</w:t>
      </w:r>
    </w:p>
    <w:p w14:paraId="6B9906F1" w14:textId="297C1F78" w:rsidR="00E2014D" w:rsidRDefault="001802F9" w:rsidP="007E4B42">
      <w:pPr>
        <w:pStyle w:val="Normlnweb"/>
        <w:shd w:val="clear" w:color="auto" w:fill="FFFFFF"/>
      </w:pPr>
      <w:r w:rsidRPr="00D9208C">
        <w:t>ředitel organizace</w:t>
      </w:r>
    </w:p>
    <w:p w14:paraId="1CB7A6EC" w14:textId="77777777" w:rsidR="00AA1175" w:rsidRDefault="00AA1175" w:rsidP="007E4B42">
      <w:pPr>
        <w:pStyle w:val="Normlnweb"/>
        <w:shd w:val="clear" w:color="auto" w:fill="FFFFFF"/>
      </w:pPr>
    </w:p>
    <w:p w14:paraId="4C8B6AD3" w14:textId="27AE6021" w:rsidR="00AA1175" w:rsidRDefault="00AA1175" w:rsidP="007E4B42">
      <w:pPr>
        <w:pStyle w:val="Normlnweb"/>
        <w:shd w:val="clear" w:color="auto" w:fill="FFFFFF"/>
        <w:rPr>
          <w:color w:val="000000"/>
        </w:rPr>
      </w:pPr>
      <w:r w:rsidRPr="00EF7EC9">
        <w:rPr>
          <w:color w:val="000000"/>
        </w:rPr>
        <w:lastRenderedPageBreak/>
        <w:t>Příloha č. 1</w:t>
      </w:r>
    </w:p>
    <w:p w14:paraId="67AA974B" w14:textId="77777777" w:rsidR="00AA1175" w:rsidRDefault="00AA1175" w:rsidP="007E4B42">
      <w:pPr>
        <w:pStyle w:val="Normlnweb"/>
        <w:shd w:val="clear" w:color="auto" w:fill="FFFFFF"/>
        <w:rPr>
          <w:color w:val="000000"/>
        </w:rPr>
      </w:pPr>
    </w:p>
    <w:tbl>
      <w:tblPr>
        <w:tblW w:w="11530" w:type="dxa"/>
        <w:jc w:val="center"/>
        <w:tblInd w:w="55" w:type="dxa"/>
        <w:tblCellMar>
          <w:left w:w="70" w:type="dxa"/>
          <w:right w:w="70" w:type="dxa"/>
        </w:tblCellMar>
        <w:tblLook w:val="04A0" w:firstRow="1" w:lastRow="0" w:firstColumn="1" w:lastColumn="0" w:noHBand="0" w:noVBand="1"/>
      </w:tblPr>
      <w:tblGrid>
        <w:gridCol w:w="2670"/>
        <w:gridCol w:w="210"/>
        <w:gridCol w:w="413"/>
        <w:gridCol w:w="1168"/>
        <w:gridCol w:w="1351"/>
        <w:gridCol w:w="828"/>
        <w:gridCol w:w="1019"/>
        <w:gridCol w:w="2824"/>
        <w:gridCol w:w="1047"/>
      </w:tblGrid>
      <w:tr w:rsidR="00AA1175" w:rsidRPr="00AA1175" w14:paraId="7079F4CD" w14:textId="77777777" w:rsidTr="00AA1175">
        <w:trPr>
          <w:trHeight w:val="739"/>
          <w:jc w:val="center"/>
        </w:trPr>
        <w:tc>
          <w:tcPr>
            <w:tcW w:w="11530"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2090DCF9" w14:textId="77777777" w:rsidR="00AA1175" w:rsidRPr="00AA1175" w:rsidRDefault="00AA1175" w:rsidP="00AA1175">
            <w:pPr>
              <w:spacing w:after="0" w:line="240" w:lineRule="auto"/>
              <w:jc w:val="center"/>
              <w:rPr>
                <w:rFonts w:ascii="Arial" w:eastAsia="Times New Roman" w:hAnsi="Arial" w:cs="Arial"/>
                <w:b/>
                <w:bCs/>
                <w:sz w:val="28"/>
                <w:szCs w:val="28"/>
                <w:lang w:eastAsia="cs-CZ"/>
              </w:rPr>
            </w:pPr>
            <w:r w:rsidRPr="00AA1175">
              <w:rPr>
                <w:rFonts w:ascii="Arial" w:eastAsia="Times New Roman" w:hAnsi="Arial" w:cs="Arial"/>
                <w:b/>
                <w:bCs/>
                <w:sz w:val="28"/>
                <w:szCs w:val="28"/>
                <w:lang w:eastAsia="cs-CZ"/>
              </w:rPr>
              <w:t>Položkový rozpočet</w:t>
            </w:r>
          </w:p>
        </w:tc>
      </w:tr>
      <w:tr w:rsidR="00AA1175" w:rsidRPr="00AA1175" w14:paraId="7DE772B1" w14:textId="77777777" w:rsidTr="00AA1175">
        <w:trPr>
          <w:trHeight w:val="942"/>
          <w:jc w:val="center"/>
        </w:trPr>
        <w:tc>
          <w:tcPr>
            <w:tcW w:w="2670" w:type="dxa"/>
            <w:tcBorders>
              <w:top w:val="nil"/>
              <w:left w:val="single" w:sz="8" w:space="0" w:color="auto"/>
              <w:bottom w:val="nil"/>
              <w:right w:val="nil"/>
            </w:tcBorders>
            <w:shd w:val="clear" w:color="000000" w:fill="E26B0A"/>
            <w:noWrap/>
            <w:vAlign w:val="center"/>
            <w:hideMark/>
          </w:tcPr>
          <w:p w14:paraId="11B14D18" w14:textId="77777777" w:rsidR="00AA1175" w:rsidRPr="00AA1175" w:rsidRDefault="00AA1175" w:rsidP="00AA1175">
            <w:pPr>
              <w:spacing w:after="0" w:line="240" w:lineRule="auto"/>
              <w:ind w:firstLineChars="100" w:firstLine="220"/>
              <w:rPr>
                <w:rFonts w:ascii="Arial" w:eastAsia="Times New Roman" w:hAnsi="Arial" w:cs="Arial"/>
                <w:lang w:eastAsia="cs-CZ"/>
              </w:rPr>
            </w:pPr>
            <w:r w:rsidRPr="00AA1175">
              <w:rPr>
                <w:rFonts w:ascii="Arial" w:eastAsia="Times New Roman" w:hAnsi="Arial" w:cs="Arial"/>
                <w:lang w:eastAsia="cs-CZ"/>
              </w:rPr>
              <w:t>Zakázka:</w:t>
            </w:r>
          </w:p>
        </w:tc>
        <w:tc>
          <w:tcPr>
            <w:tcW w:w="210" w:type="dxa"/>
            <w:tcBorders>
              <w:top w:val="nil"/>
              <w:left w:val="nil"/>
              <w:bottom w:val="nil"/>
              <w:right w:val="nil"/>
            </w:tcBorders>
            <w:shd w:val="clear" w:color="000000" w:fill="E26B0A"/>
            <w:noWrap/>
            <w:vAlign w:val="center"/>
            <w:hideMark/>
          </w:tcPr>
          <w:p w14:paraId="59E7457E" w14:textId="77777777" w:rsidR="00AA1175" w:rsidRPr="00AA1175" w:rsidRDefault="00AA1175" w:rsidP="00AA1175">
            <w:pPr>
              <w:spacing w:after="0" w:line="240" w:lineRule="auto"/>
              <w:rPr>
                <w:rFonts w:ascii="Arial" w:eastAsia="Times New Roman" w:hAnsi="Arial" w:cs="Arial"/>
                <w:b/>
                <w:bCs/>
                <w:lang w:eastAsia="cs-CZ"/>
              </w:rPr>
            </w:pPr>
            <w:r w:rsidRPr="00AA1175">
              <w:rPr>
                <w:rFonts w:ascii="Arial" w:eastAsia="Times New Roman" w:hAnsi="Arial" w:cs="Arial"/>
                <w:b/>
                <w:bCs/>
                <w:lang w:eastAsia="cs-CZ"/>
              </w:rPr>
              <w:t> </w:t>
            </w:r>
          </w:p>
        </w:tc>
        <w:tc>
          <w:tcPr>
            <w:tcW w:w="8650" w:type="dxa"/>
            <w:gridSpan w:val="7"/>
            <w:tcBorders>
              <w:top w:val="single" w:sz="4" w:space="0" w:color="auto"/>
              <w:left w:val="nil"/>
              <w:bottom w:val="nil"/>
              <w:right w:val="single" w:sz="8" w:space="0" w:color="000000"/>
            </w:tcBorders>
            <w:shd w:val="clear" w:color="000000" w:fill="E26B0A"/>
            <w:vAlign w:val="center"/>
            <w:hideMark/>
          </w:tcPr>
          <w:p w14:paraId="1861E052" w14:textId="77777777" w:rsidR="00AA1175" w:rsidRPr="00AA1175" w:rsidRDefault="00AA1175" w:rsidP="00AA1175">
            <w:pPr>
              <w:spacing w:after="0" w:line="240" w:lineRule="auto"/>
              <w:rPr>
                <w:rFonts w:ascii="Arial" w:eastAsia="Times New Roman" w:hAnsi="Arial" w:cs="Arial"/>
                <w:b/>
                <w:bCs/>
                <w:lang w:eastAsia="cs-CZ"/>
              </w:rPr>
            </w:pPr>
            <w:r w:rsidRPr="00AA1175">
              <w:rPr>
                <w:rFonts w:ascii="Arial" w:eastAsia="Times New Roman" w:hAnsi="Arial" w:cs="Arial"/>
                <w:b/>
                <w:bCs/>
                <w:lang w:eastAsia="cs-CZ"/>
              </w:rPr>
              <w:t>Rekonstrukce fotbalového hřiště s umělým povrchem na ul. Sokolovská u Městského stadionu v Horním parku Znojmo</w:t>
            </w:r>
          </w:p>
        </w:tc>
      </w:tr>
      <w:tr w:rsidR="00AA1175" w:rsidRPr="00AA1175" w14:paraId="18B51010" w14:textId="77777777" w:rsidTr="00AA1175">
        <w:trPr>
          <w:trHeight w:val="300"/>
          <w:jc w:val="center"/>
        </w:trPr>
        <w:tc>
          <w:tcPr>
            <w:tcW w:w="2880" w:type="dxa"/>
            <w:gridSpan w:val="2"/>
            <w:tcBorders>
              <w:top w:val="nil"/>
              <w:left w:val="single" w:sz="8" w:space="0" w:color="auto"/>
              <w:bottom w:val="nil"/>
              <w:right w:val="nil"/>
            </w:tcBorders>
            <w:shd w:val="clear" w:color="auto" w:fill="auto"/>
            <w:noWrap/>
            <w:vAlign w:val="center"/>
            <w:hideMark/>
          </w:tcPr>
          <w:p w14:paraId="3327E664" w14:textId="77777777" w:rsidR="00AA1175" w:rsidRPr="00AA1175" w:rsidRDefault="00AA1175" w:rsidP="00AA1175">
            <w:pPr>
              <w:spacing w:after="0" w:line="240" w:lineRule="auto"/>
              <w:ind w:firstLineChars="100" w:firstLine="220"/>
              <w:rPr>
                <w:rFonts w:ascii="Arial" w:eastAsia="Times New Roman" w:hAnsi="Arial" w:cs="Arial"/>
                <w:lang w:eastAsia="cs-CZ"/>
              </w:rPr>
            </w:pPr>
            <w:r w:rsidRPr="00AA1175">
              <w:rPr>
                <w:rFonts w:ascii="Arial" w:eastAsia="Times New Roman" w:hAnsi="Arial" w:cs="Arial"/>
                <w:lang w:eastAsia="cs-CZ"/>
              </w:rPr>
              <w:t>Objednatel:</w:t>
            </w:r>
          </w:p>
        </w:tc>
        <w:tc>
          <w:tcPr>
            <w:tcW w:w="3760" w:type="dxa"/>
            <w:gridSpan w:val="4"/>
            <w:tcBorders>
              <w:top w:val="nil"/>
              <w:left w:val="nil"/>
              <w:bottom w:val="nil"/>
              <w:right w:val="nil"/>
            </w:tcBorders>
            <w:shd w:val="clear" w:color="auto" w:fill="auto"/>
            <w:noWrap/>
            <w:vAlign w:val="center"/>
            <w:hideMark/>
          </w:tcPr>
          <w:p w14:paraId="1CBE47FF" w14:textId="77777777" w:rsidR="00AA1175" w:rsidRPr="00AA1175" w:rsidRDefault="00AA1175" w:rsidP="00AA1175">
            <w:pPr>
              <w:spacing w:after="0" w:line="240" w:lineRule="auto"/>
              <w:rPr>
                <w:rFonts w:ascii="Arial" w:eastAsia="Times New Roman" w:hAnsi="Arial" w:cs="Arial"/>
                <w:b/>
                <w:bCs/>
                <w:lang w:eastAsia="cs-CZ"/>
              </w:rPr>
            </w:pPr>
            <w:r w:rsidRPr="00AA1175">
              <w:rPr>
                <w:rFonts w:ascii="Arial" w:eastAsia="Times New Roman" w:hAnsi="Arial" w:cs="Arial"/>
                <w:b/>
                <w:bCs/>
                <w:lang w:eastAsia="cs-CZ"/>
              </w:rPr>
              <w:t>Správa nemovitostí města Znojmo</w:t>
            </w:r>
          </w:p>
        </w:tc>
        <w:tc>
          <w:tcPr>
            <w:tcW w:w="1019" w:type="dxa"/>
            <w:tcBorders>
              <w:top w:val="nil"/>
              <w:left w:val="nil"/>
              <w:bottom w:val="nil"/>
              <w:right w:val="nil"/>
            </w:tcBorders>
            <w:shd w:val="clear" w:color="auto" w:fill="auto"/>
            <w:noWrap/>
            <w:vAlign w:val="center"/>
            <w:hideMark/>
          </w:tcPr>
          <w:p w14:paraId="4ADCC7EB" w14:textId="77777777" w:rsidR="00AA1175" w:rsidRPr="00AA1175" w:rsidRDefault="00AA1175" w:rsidP="00AA1175">
            <w:pPr>
              <w:spacing w:after="0" w:line="240" w:lineRule="auto"/>
              <w:jc w:val="right"/>
              <w:rPr>
                <w:rFonts w:ascii="Arial" w:eastAsia="Times New Roman" w:hAnsi="Arial" w:cs="Arial"/>
                <w:lang w:eastAsia="cs-CZ"/>
              </w:rPr>
            </w:pPr>
            <w:r w:rsidRPr="00AA1175">
              <w:rPr>
                <w:rFonts w:ascii="Arial" w:eastAsia="Times New Roman" w:hAnsi="Arial" w:cs="Arial"/>
                <w:lang w:eastAsia="cs-CZ"/>
              </w:rPr>
              <w:t>IČ:</w:t>
            </w:r>
          </w:p>
        </w:tc>
        <w:tc>
          <w:tcPr>
            <w:tcW w:w="2824" w:type="dxa"/>
            <w:tcBorders>
              <w:top w:val="nil"/>
              <w:left w:val="nil"/>
              <w:bottom w:val="nil"/>
              <w:right w:val="nil"/>
            </w:tcBorders>
            <w:shd w:val="clear" w:color="auto" w:fill="auto"/>
            <w:noWrap/>
            <w:vAlign w:val="center"/>
            <w:hideMark/>
          </w:tcPr>
          <w:p w14:paraId="12EE6AC0" w14:textId="77777777" w:rsidR="00AA1175" w:rsidRPr="00AA1175" w:rsidRDefault="00AA1175" w:rsidP="00AA1175">
            <w:pPr>
              <w:spacing w:after="0" w:line="240" w:lineRule="auto"/>
              <w:rPr>
                <w:rFonts w:ascii="Arial" w:eastAsia="Times New Roman" w:hAnsi="Arial" w:cs="Arial"/>
                <w:b/>
                <w:bCs/>
                <w:lang w:eastAsia="cs-CZ"/>
              </w:rPr>
            </w:pPr>
            <w:r w:rsidRPr="00AA1175">
              <w:rPr>
                <w:rFonts w:ascii="Arial" w:eastAsia="Times New Roman" w:hAnsi="Arial" w:cs="Arial"/>
                <w:b/>
                <w:bCs/>
                <w:lang w:eastAsia="cs-CZ"/>
              </w:rPr>
              <w:t>00839060</w:t>
            </w:r>
          </w:p>
        </w:tc>
        <w:tc>
          <w:tcPr>
            <w:tcW w:w="1047" w:type="dxa"/>
            <w:tcBorders>
              <w:top w:val="nil"/>
              <w:left w:val="nil"/>
              <w:bottom w:val="nil"/>
              <w:right w:val="single" w:sz="8" w:space="0" w:color="auto"/>
            </w:tcBorders>
            <w:shd w:val="clear" w:color="auto" w:fill="auto"/>
            <w:noWrap/>
            <w:vAlign w:val="bottom"/>
            <w:hideMark/>
          </w:tcPr>
          <w:p w14:paraId="5F81FC33" w14:textId="77777777" w:rsidR="00AA1175" w:rsidRPr="00AA1175" w:rsidRDefault="00AA1175" w:rsidP="00AA1175">
            <w:pPr>
              <w:spacing w:after="0" w:line="240" w:lineRule="auto"/>
              <w:rPr>
                <w:rFonts w:ascii="Arial" w:eastAsia="Times New Roman" w:hAnsi="Arial" w:cs="Arial"/>
                <w:lang w:eastAsia="cs-CZ"/>
              </w:rPr>
            </w:pPr>
            <w:r w:rsidRPr="00AA1175">
              <w:rPr>
                <w:rFonts w:ascii="Arial" w:eastAsia="Times New Roman" w:hAnsi="Arial" w:cs="Arial"/>
                <w:lang w:eastAsia="cs-CZ"/>
              </w:rPr>
              <w:t> </w:t>
            </w:r>
          </w:p>
        </w:tc>
      </w:tr>
      <w:tr w:rsidR="00AA1175" w:rsidRPr="00AA1175" w14:paraId="4B4536A4" w14:textId="77777777" w:rsidTr="00AA1175">
        <w:trPr>
          <w:trHeight w:val="300"/>
          <w:jc w:val="center"/>
        </w:trPr>
        <w:tc>
          <w:tcPr>
            <w:tcW w:w="2670" w:type="dxa"/>
            <w:tcBorders>
              <w:top w:val="nil"/>
              <w:left w:val="single" w:sz="8" w:space="0" w:color="auto"/>
              <w:bottom w:val="nil"/>
              <w:right w:val="nil"/>
            </w:tcBorders>
            <w:shd w:val="clear" w:color="auto" w:fill="auto"/>
            <w:noWrap/>
            <w:vAlign w:val="center"/>
            <w:hideMark/>
          </w:tcPr>
          <w:p w14:paraId="7535FFFD" w14:textId="77777777" w:rsidR="00AA1175" w:rsidRPr="00AA1175" w:rsidRDefault="00AA1175" w:rsidP="00AA1175">
            <w:pPr>
              <w:spacing w:after="0" w:line="240" w:lineRule="auto"/>
              <w:ind w:firstLineChars="100" w:firstLine="221"/>
              <w:rPr>
                <w:rFonts w:ascii="Arial" w:eastAsia="Times New Roman" w:hAnsi="Arial" w:cs="Arial"/>
                <w:b/>
                <w:bCs/>
                <w:lang w:eastAsia="cs-CZ"/>
              </w:rPr>
            </w:pPr>
            <w:r w:rsidRPr="00AA1175">
              <w:rPr>
                <w:rFonts w:ascii="Arial" w:eastAsia="Times New Roman" w:hAnsi="Arial" w:cs="Arial"/>
                <w:b/>
                <w:bCs/>
                <w:lang w:eastAsia="cs-CZ"/>
              </w:rPr>
              <w:t> </w:t>
            </w:r>
          </w:p>
        </w:tc>
        <w:tc>
          <w:tcPr>
            <w:tcW w:w="210" w:type="dxa"/>
            <w:tcBorders>
              <w:top w:val="nil"/>
              <w:left w:val="nil"/>
              <w:bottom w:val="nil"/>
              <w:right w:val="nil"/>
            </w:tcBorders>
            <w:shd w:val="clear" w:color="auto" w:fill="auto"/>
            <w:noWrap/>
            <w:vAlign w:val="center"/>
            <w:hideMark/>
          </w:tcPr>
          <w:p w14:paraId="33AA865F" w14:textId="77777777" w:rsidR="00AA1175" w:rsidRPr="00AA1175" w:rsidRDefault="00AA1175" w:rsidP="00AA1175">
            <w:pPr>
              <w:spacing w:after="0" w:line="240" w:lineRule="auto"/>
              <w:rPr>
                <w:rFonts w:ascii="Arial" w:eastAsia="Times New Roman" w:hAnsi="Arial" w:cs="Arial"/>
                <w:b/>
                <w:bCs/>
                <w:lang w:eastAsia="cs-CZ"/>
              </w:rPr>
            </w:pPr>
          </w:p>
        </w:tc>
        <w:tc>
          <w:tcPr>
            <w:tcW w:w="2932" w:type="dxa"/>
            <w:gridSpan w:val="3"/>
            <w:tcBorders>
              <w:top w:val="nil"/>
              <w:left w:val="nil"/>
              <w:bottom w:val="nil"/>
              <w:right w:val="nil"/>
            </w:tcBorders>
            <w:shd w:val="clear" w:color="auto" w:fill="auto"/>
            <w:noWrap/>
            <w:vAlign w:val="center"/>
            <w:hideMark/>
          </w:tcPr>
          <w:p w14:paraId="2FF1AEEC" w14:textId="77777777" w:rsidR="00AA1175" w:rsidRPr="00AA1175" w:rsidRDefault="00AA1175" w:rsidP="00AA1175">
            <w:pPr>
              <w:spacing w:after="0" w:line="240" w:lineRule="auto"/>
              <w:rPr>
                <w:rFonts w:ascii="Arial" w:eastAsia="Times New Roman" w:hAnsi="Arial" w:cs="Arial"/>
                <w:b/>
                <w:bCs/>
                <w:lang w:eastAsia="cs-CZ"/>
              </w:rPr>
            </w:pPr>
            <w:r w:rsidRPr="00AA1175">
              <w:rPr>
                <w:rFonts w:ascii="Arial" w:eastAsia="Times New Roman" w:hAnsi="Arial" w:cs="Arial"/>
                <w:b/>
                <w:bCs/>
                <w:lang w:eastAsia="cs-CZ"/>
              </w:rPr>
              <w:t>Příspěvková organizace</w:t>
            </w:r>
          </w:p>
        </w:tc>
        <w:tc>
          <w:tcPr>
            <w:tcW w:w="828" w:type="dxa"/>
            <w:tcBorders>
              <w:top w:val="nil"/>
              <w:left w:val="nil"/>
              <w:bottom w:val="nil"/>
              <w:right w:val="nil"/>
            </w:tcBorders>
            <w:shd w:val="clear" w:color="auto" w:fill="auto"/>
            <w:noWrap/>
            <w:vAlign w:val="center"/>
            <w:hideMark/>
          </w:tcPr>
          <w:p w14:paraId="65D0675A" w14:textId="77777777" w:rsidR="00AA1175" w:rsidRPr="00AA1175" w:rsidRDefault="00AA1175" w:rsidP="00AA1175">
            <w:pPr>
              <w:spacing w:after="0" w:line="240" w:lineRule="auto"/>
              <w:rPr>
                <w:rFonts w:ascii="Arial" w:eastAsia="Times New Roman" w:hAnsi="Arial" w:cs="Arial"/>
                <w:b/>
                <w:bCs/>
                <w:lang w:eastAsia="cs-CZ"/>
              </w:rPr>
            </w:pPr>
          </w:p>
        </w:tc>
        <w:tc>
          <w:tcPr>
            <w:tcW w:w="1019" w:type="dxa"/>
            <w:tcBorders>
              <w:top w:val="nil"/>
              <w:left w:val="nil"/>
              <w:bottom w:val="nil"/>
              <w:right w:val="nil"/>
            </w:tcBorders>
            <w:shd w:val="clear" w:color="auto" w:fill="auto"/>
            <w:noWrap/>
            <w:vAlign w:val="center"/>
            <w:hideMark/>
          </w:tcPr>
          <w:p w14:paraId="0719DCD0" w14:textId="77777777" w:rsidR="00AA1175" w:rsidRPr="00AA1175" w:rsidRDefault="00AA1175" w:rsidP="00AA1175">
            <w:pPr>
              <w:spacing w:after="0" w:line="240" w:lineRule="auto"/>
              <w:jc w:val="right"/>
              <w:rPr>
                <w:rFonts w:ascii="Arial" w:eastAsia="Times New Roman" w:hAnsi="Arial" w:cs="Arial"/>
                <w:lang w:eastAsia="cs-CZ"/>
              </w:rPr>
            </w:pPr>
            <w:r w:rsidRPr="00AA1175">
              <w:rPr>
                <w:rFonts w:ascii="Arial" w:eastAsia="Times New Roman" w:hAnsi="Arial" w:cs="Arial"/>
                <w:lang w:eastAsia="cs-CZ"/>
              </w:rPr>
              <w:t>DIČ:</w:t>
            </w:r>
          </w:p>
        </w:tc>
        <w:tc>
          <w:tcPr>
            <w:tcW w:w="3871" w:type="dxa"/>
            <w:gridSpan w:val="2"/>
            <w:tcBorders>
              <w:top w:val="nil"/>
              <w:left w:val="nil"/>
              <w:bottom w:val="nil"/>
              <w:right w:val="single" w:sz="8" w:space="0" w:color="000000"/>
            </w:tcBorders>
            <w:shd w:val="clear" w:color="auto" w:fill="auto"/>
            <w:noWrap/>
            <w:vAlign w:val="center"/>
            <w:hideMark/>
          </w:tcPr>
          <w:p w14:paraId="0638C75F" w14:textId="77777777" w:rsidR="00AA1175" w:rsidRPr="00AA1175" w:rsidRDefault="00AA1175" w:rsidP="00AA1175">
            <w:pPr>
              <w:spacing w:after="0" w:line="240" w:lineRule="auto"/>
              <w:rPr>
                <w:rFonts w:ascii="Arial" w:eastAsia="Times New Roman" w:hAnsi="Arial" w:cs="Arial"/>
                <w:b/>
                <w:bCs/>
                <w:lang w:eastAsia="cs-CZ"/>
              </w:rPr>
            </w:pPr>
            <w:r w:rsidRPr="00AA1175">
              <w:rPr>
                <w:rFonts w:ascii="Arial" w:eastAsia="Times New Roman" w:hAnsi="Arial" w:cs="Arial"/>
                <w:b/>
                <w:bCs/>
                <w:lang w:eastAsia="cs-CZ"/>
              </w:rPr>
              <w:t>CZ00839060</w:t>
            </w:r>
          </w:p>
        </w:tc>
      </w:tr>
      <w:tr w:rsidR="00AA1175" w:rsidRPr="00AA1175" w14:paraId="4E434543" w14:textId="77777777" w:rsidTr="00AA1175">
        <w:trPr>
          <w:trHeight w:val="300"/>
          <w:jc w:val="center"/>
        </w:trPr>
        <w:tc>
          <w:tcPr>
            <w:tcW w:w="2670" w:type="dxa"/>
            <w:tcBorders>
              <w:top w:val="nil"/>
              <w:left w:val="single" w:sz="8" w:space="0" w:color="auto"/>
              <w:bottom w:val="nil"/>
              <w:right w:val="nil"/>
            </w:tcBorders>
            <w:shd w:val="clear" w:color="auto" w:fill="auto"/>
            <w:noWrap/>
            <w:vAlign w:val="center"/>
            <w:hideMark/>
          </w:tcPr>
          <w:p w14:paraId="394E1515" w14:textId="77777777" w:rsidR="00AA1175" w:rsidRPr="00AA1175" w:rsidRDefault="00AA1175" w:rsidP="00AA1175">
            <w:pPr>
              <w:spacing w:after="0" w:line="240" w:lineRule="auto"/>
              <w:ind w:firstLineChars="100" w:firstLine="221"/>
              <w:rPr>
                <w:rFonts w:ascii="Arial" w:eastAsia="Times New Roman" w:hAnsi="Arial" w:cs="Arial"/>
                <w:b/>
                <w:bCs/>
                <w:lang w:eastAsia="cs-CZ"/>
              </w:rPr>
            </w:pPr>
            <w:r w:rsidRPr="00AA1175">
              <w:rPr>
                <w:rFonts w:ascii="Arial" w:eastAsia="Times New Roman" w:hAnsi="Arial" w:cs="Arial"/>
                <w:b/>
                <w:bCs/>
                <w:lang w:eastAsia="cs-CZ"/>
              </w:rPr>
              <w:t> </w:t>
            </w:r>
          </w:p>
        </w:tc>
        <w:tc>
          <w:tcPr>
            <w:tcW w:w="210" w:type="dxa"/>
            <w:tcBorders>
              <w:top w:val="nil"/>
              <w:left w:val="nil"/>
              <w:bottom w:val="nil"/>
              <w:right w:val="nil"/>
            </w:tcBorders>
            <w:shd w:val="clear" w:color="auto" w:fill="auto"/>
            <w:noWrap/>
            <w:vAlign w:val="center"/>
            <w:hideMark/>
          </w:tcPr>
          <w:p w14:paraId="038BA8DD" w14:textId="77777777" w:rsidR="00AA1175" w:rsidRPr="00AA1175" w:rsidRDefault="00AA1175" w:rsidP="00AA1175">
            <w:pPr>
              <w:spacing w:after="0" w:line="240" w:lineRule="auto"/>
              <w:rPr>
                <w:rFonts w:ascii="Arial" w:eastAsia="Times New Roman" w:hAnsi="Arial" w:cs="Arial"/>
                <w:b/>
                <w:bCs/>
                <w:lang w:eastAsia="cs-CZ"/>
              </w:rPr>
            </w:pPr>
          </w:p>
        </w:tc>
        <w:tc>
          <w:tcPr>
            <w:tcW w:w="2932" w:type="dxa"/>
            <w:gridSpan w:val="3"/>
            <w:tcBorders>
              <w:top w:val="nil"/>
              <w:left w:val="nil"/>
              <w:bottom w:val="nil"/>
              <w:right w:val="nil"/>
            </w:tcBorders>
            <w:shd w:val="clear" w:color="auto" w:fill="auto"/>
            <w:noWrap/>
            <w:vAlign w:val="center"/>
            <w:hideMark/>
          </w:tcPr>
          <w:p w14:paraId="1FD9DEC9" w14:textId="77777777" w:rsidR="00AA1175" w:rsidRPr="00AA1175" w:rsidRDefault="00AA1175" w:rsidP="00AA1175">
            <w:pPr>
              <w:spacing w:after="0" w:line="240" w:lineRule="auto"/>
              <w:rPr>
                <w:rFonts w:ascii="Arial" w:eastAsia="Times New Roman" w:hAnsi="Arial" w:cs="Arial"/>
                <w:b/>
                <w:bCs/>
                <w:lang w:eastAsia="cs-CZ"/>
              </w:rPr>
            </w:pPr>
            <w:proofErr w:type="spellStart"/>
            <w:r w:rsidRPr="00AA1175">
              <w:rPr>
                <w:rFonts w:ascii="Arial" w:eastAsia="Times New Roman" w:hAnsi="Arial" w:cs="Arial"/>
                <w:b/>
                <w:bCs/>
                <w:lang w:eastAsia="cs-CZ"/>
              </w:rPr>
              <w:t>Pontassievská</w:t>
            </w:r>
            <w:proofErr w:type="spellEnd"/>
            <w:r w:rsidRPr="00AA1175">
              <w:rPr>
                <w:rFonts w:ascii="Arial" w:eastAsia="Times New Roman" w:hAnsi="Arial" w:cs="Arial"/>
                <w:b/>
                <w:bCs/>
                <w:lang w:eastAsia="cs-CZ"/>
              </w:rPr>
              <w:t xml:space="preserve"> 317/14</w:t>
            </w:r>
          </w:p>
        </w:tc>
        <w:tc>
          <w:tcPr>
            <w:tcW w:w="828" w:type="dxa"/>
            <w:tcBorders>
              <w:top w:val="nil"/>
              <w:left w:val="nil"/>
              <w:bottom w:val="nil"/>
              <w:right w:val="nil"/>
            </w:tcBorders>
            <w:shd w:val="clear" w:color="auto" w:fill="auto"/>
            <w:noWrap/>
            <w:vAlign w:val="center"/>
            <w:hideMark/>
          </w:tcPr>
          <w:p w14:paraId="044476DA" w14:textId="77777777" w:rsidR="00AA1175" w:rsidRPr="00AA1175" w:rsidRDefault="00AA1175" w:rsidP="00AA1175">
            <w:pPr>
              <w:spacing w:after="0" w:line="240" w:lineRule="auto"/>
              <w:rPr>
                <w:rFonts w:ascii="Arial" w:eastAsia="Times New Roman" w:hAnsi="Arial" w:cs="Arial"/>
                <w:b/>
                <w:bCs/>
                <w:lang w:eastAsia="cs-CZ"/>
              </w:rPr>
            </w:pPr>
          </w:p>
        </w:tc>
        <w:tc>
          <w:tcPr>
            <w:tcW w:w="1019" w:type="dxa"/>
            <w:tcBorders>
              <w:top w:val="nil"/>
              <w:left w:val="nil"/>
              <w:bottom w:val="nil"/>
              <w:right w:val="nil"/>
            </w:tcBorders>
            <w:shd w:val="clear" w:color="auto" w:fill="auto"/>
            <w:noWrap/>
            <w:vAlign w:val="center"/>
            <w:hideMark/>
          </w:tcPr>
          <w:p w14:paraId="519034A7" w14:textId="77777777" w:rsidR="00AA1175" w:rsidRPr="00AA1175" w:rsidRDefault="00AA1175" w:rsidP="00AA1175">
            <w:pPr>
              <w:spacing w:after="0" w:line="240" w:lineRule="auto"/>
              <w:jc w:val="right"/>
              <w:rPr>
                <w:rFonts w:ascii="Arial" w:eastAsia="Times New Roman" w:hAnsi="Arial" w:cs="Arial"/>
                <w:lang w:eastAsia="cs-CZ"/>
              </w:rPr>
            </w:pPr>
          </w:p>
        </w:tc>
        <w:tc>
          <w:tcPr>
            <w:tcW w:w="2824" w:type="dxa"/>
            <w:tcBorders>
              <w:top w:val="nil"/>
              <w:left w:val="nil"/>
              <w:bottom w:val="nil"/>
              <w:right w:val="nil"/>
            </w:tcBorders>
            <w:shd w:val="clear" w:color="auto" w:fill="auto"/>
            <w:noWrap/>
            <w:vAlign w:val="center"/>
            <w:hideMark/>
          </w:tcPr>
          <w:p w14:paraId="2440D1FF" w14:textId="77777777" w:rsidR="00AA1175" w:rsidRPr="00AA1175" w:rsidRDefault="00AA1175" w:rsidP="00AA1175">
            <w:pPr>
              <w:spacing w:after="0" w:line="240" w:lineRule="auto"/>
              <w:rPr>
                <w:rFonts w:ascii="Arial" w:eastAsia="Times New Roman" w:hAnsi="Arial" w:cs="Arial"/>
                <w:b/>
                <w:bCs/>
                <w:lang w:eastAsia="cs-CZ"/>
              </w:rPr>
            </w:pPr>
          </w:p>
        </w:tc>
        <w:tc>
          <w:tcPr>
            <w:tcW w:w="1047" w:type="dxa"/>
            <w:tcBorders>
              <w:top w:val="nil"/>
              <w:left w:val="nil"/>
              <w:bottom w:val="nil"/>
              <w:right w:val="single" w:sz="8" w:space="0" w:color="auto"/>
            </w:tcBorders>
            <w:shd w:val="clear" w:color="auto" w:fill="auto"/>
            <w:noWrap/>
            <w:vAlign w:val="bottom"/>
            <w:hideMark/>
          </w:tcPr>
          <w:p w14:paraId="65C4E99E" w14:textId="77777777" w:rsidR="00AA1175" w:rsidRPr="00AA1175" w:rsidRDefault="00AA1175" w:rsidP="00AA1175">
            <w:pPr>
              <w:spacing w:after="0" w:line="240" w:lineRule="auto"/>
              <w:rPr>
                <w:rFonts w:ascii="Arial" w:eastAsia="Times New Roman" w:hAnsi="Arial" w:cs="Arial"/>
                <w:lang w:eastAsia="cs-CZ"/>
              </w:rPr>
            </w:pPr>
            <w:r w:rsidRPr="00AA1175">
              <w:rPr>
                <w:rFonts w:ascii="Arial" w:eastAsia="Times New Roman" w:hAnsi="Arial" w:cs="Arial"/>
                <w:lang w:eastAsia="cs-CZ"/>
              </w:rPr>
              <w:t> </w:t>
            </w:r>
          </w:p>
        </w:tc>
      </w:tr>
      <w:tr w:rsidR="00AA1175" w:rsidRPr="00AA1175" w14:paraId="50C32A4D" w14:textId="77777777" w:rsidTr="00AA1175">
        <w:trPr>
          <w:trHeight w:val="300"/>
          <w:jc w:val="center"/>
        </w:trPr>
        <w:tc>
          <w:tcPr>
            <w:tcW w:w="2670" w:type="dxa"/>
            <w:tcBorders>
              <w:top w:val="nil"/>
              <w:left w:val="single" w:sz="8" w:space="0" w:color="auto"/>
              <w:bottom w:val="nil"/>
              <w:right w:val="nil"/>
            </w:tcBorders>
            <w:shd w:val="clear" w:color="auto" w:fill="auto"/>
            <w:noWrap/>
            <w:vAlign w:val="center"/>
            <w:hideMark/>
          </w:tcPr>
          <w:p w14:paraId="05C506A4" w14:textId="77777777" w:rsidR="00AA1175" w:rsidRPr="00AA1175" w:rsidRDefault="00AA1175" w:rsidP="00AA1175">
            <w:pPr>
              <w:spacing w:after="0" w:line="240" w:lineRule="auto"/>
              <w:ind w:firstLineChars="100" w:firstLine="221"/>
              <w:rPr>
                <w:rFonts w:ascii="Arial" w:eastAsia="Times New Roman" w:hAnsi="Arial" w:cs="Arial"/>
                <w:b/>
                <w:bCs/>
                <w:lang w:eastAsia="cs-CZ"/>
              </w:rPr>
            </w:pPr>
            <w:r w:rsidRPr="00AA1175">
              <w:rPr>
                <w:rFonts w:ascii="Arial" w:eastAsia="Times New Roman" w:hAnsi="Arial" w:cs="Arial"/>
                <w:b/>
                <w:bCs/>
                <w:lang w:eastAsia="cs-CZ"/>
              </w:rPr>
              <w:t> </w:t>
            </w:r>
          </w:p>
        </w:tc>
        <w:tc>
          <w:tcPr>
            <w:tcW w:w="210" w:type="dxa"/>
            <w:tcBorders>
              <w:top w:val="nil"/>
              <w:left w:val="nil"/>
              <w:bottom w:val="nil"/>
              <w:right w:val="nil"/>
            </w:tcBorders>
            <w:shd w:val="clear" w:color="auto" w:fill="auto"/>
            <w:noWrap/>
            <w:vAlign w:val="center"/>
            <w:hideMark/>
          </w:tcPr>
          <w:p w14:paraId="729C793F" w14:textId="77777777" w:rsidR="00AA1175" w:rsidRPr="00AA1175" w:rsidRDefault="00AA1175" w:rsidP="00AA1175">
            <w:pPr>
              <w:spacing w:after="0" w:line="240" w:lineRule="auto"/>
              <w:rPr>
                <w:rFonts w:ascii="Arial" w:eastAsia="Times New Roman" w:hAnsi="Arial" w:cs="Arial"/>
                <w:b/>
                <w:bCs/>
                <w:lang w:eastAsia="cs-CZ"/>
              </w:rPr>
            </w:pPr>
          </w:p>
        </w:tc>
        <w:tc>
          <w:tcPr>
            <w:tcW w:w="1581" w:type="dxa"/>
            <w:gridSpan w:val="2"/>
            <w:tcBorders>
              <w:top w:val="nil"/>
              <w:left w:val="nil"/>
              <w:bottom w:val="nil"/>
              <w:right w:val="nil"/>
            </w:tcBorders>
            <w:shd w:val="clear" w:color="auto" w:fill="auto"/>
            <w:noWrap/>
            <w:vAlign w:val="center"/>
            <w:hideMark/>
          </w:tcPr>
          <w:p w14:paraId="77E46483" w14:textId="77777777" w:rsidR="00AA1175" w:rsidRPr="00AA1175" w:rsidRDefault="00AA1175" w:rsidP="00AA1175">
            <w:pPr>
              <w:spacing w:after="0" w:line="240" w:lineRule="auto"/>
              <w:rPr>
                <w:rFonts w:ascii="Arial" w:eastAsia="Times New Roman" w:hAnsi="Arial" w:cs="Arial"/>
                <w:b/>
                <w:bCs/>
                <w:lang w:eastAsia="cs-CZ"/>
              </w:rPr>
            </w:pPr>
            <w:r w:rsidRPr="00AA1175">
              <w:rPr>
                <w:rFonts w:ascii="Arial" w:eastAsia="Times New Roman" w:hAnsi="Arial" w:cs="Arial"/>
                <w:b/>
                <w:bCs/>
                <w:lang w:eastAsia="cs-CZ"/>
              </w:rPr>
              <w:t>669 02 Znojmo</w:t>
            </w:r>
          </w:p>
        </w:tc>
        <w:tc>
          <w:tcPr>
            <w:tcW w:w="1351" w:type="dxa"/>
            <w:tcBorders>
              <w:top w:val="nil"/>
              <w:left w:val="nil"/>
              <w:bottom w:val="nil"/>
              <w:right w:val="nil"/>
            </w:tcBorders>
            <w:shd w:val="clear" w:color="auto" w:fill="auto"/>
            <w:noWrap/>
            <w:vAlign w:val="center"/>
            <w:hideMark/>
          </w:tcPr>
          <w:p w14:paraId="0FF0F4E5" w14:textId="77777777" w:rsidR="00AA1175" w:rsidRPr="00AA1175" w:rsidRDefault="00AA1175" w:rsidP="00AA1175">
            <w:pPr>
              <w:spacing w:after="0" w:line="240" w:lineRule="auto"/>
              <w:rPr>
                <w:rFonts w:ascii="Arial" w:eastAsia="Times New Roman" w:hAnsi="Arial" w:cs="Arial"/>
                <w:b/>
                <w:bCs/>
                <w:lang w:eastAsia="cs-CZ"/>
              </w:rPr>
            </w:pPr>
          </w:p>
        </w:tc>
        <w:tc>
          <w:tcPr>
            <w:tcW w:w="828" w:type="dxa"/>
            <w:tcBorders>
              <w:top w:val="nil"/>
              <w:left w:val="nil"/>
              <w:bottom w:val="nil"/>
              <w:right w:val="nil"/>
            </w:tcBorders>
            <w:shd w:val="clear" w:color="auto" w:fill="auto"/>
            <w:noWrap/>
            <w:vAlign w:val="center"/>
            <w:hideMark/>
          </w:tcPr>
          <w:p w14:paraId="29EFC00C" w14:textId="77777777" w:rsidR="00AA1175" w:rsidRPr="00AA1175" w:rsidRDefault="00AA1175" w:rsidP="00AA1175">
            <w:pPr>
              <w:spacing w:after="0" w:line="240" w:lineRule="auto"/>
              <w:rPr>
                <w:rFonts w:ascii="Arial" w:eastAsia="Times New Roman" w:hAnsi="Arial" w:cs="Arial"/>
                <w:b/>
                <w:bCs/>
                <w:lang w:eastAsia="cs-CZ"/>
              </w:rPr>
            </w:pPr>
          </w:p>
        </w:tc>
        <w:tc>
          <w:tcPr>
            <w:tcW w:w="1019" w:type="dxa"/>
            <w:tcBorders>
              <w:top w:val="nil"/>
              <w:left w:val="nil"/>
              <w:bottom w:val="nil"/>
              <w:right w:val="nil"/>
            </w:tcBorders>
            <w:shd w:val="clear" w:color="auto" w:fill="auto"/>
            <w:noWrap/>
            <w:vAlign w:val="center"/>
            <w:hideMark/>
          </w:tcPr>
          <w:p w14:paraId="6DA75171" w14:textId="77777777" w:rsidR="00AA1175" w:rsidRPr="00AA1175" w:rsidRDefault="00AA1175" w:rsidP="00AA1175">
            <w:pPr>
              <w:spacing w:after="0" w:line="240" w:lineRule="auto"/>
              <w:jc w:val="right"/>
              <w:rPr>
                <w:rFonts w:ascii="Arial" w:eastAsia="Times New Roman" w:hAnsi="Arial" w:cs="Arial"/>
                <w:lang w:eastAsia="cs-CZ"/>
              </w:rPr>
            </w:pPr>
          </w:p>
        </w:tc>
        <w:tc>
          <w:tcPr>
            <w:tcW w:w="2824" w:type="dxa"/>
            <w:tcBorders>
              <w:top w:val="nil"/>
              <w:left w:val="nil"/>
              <w:bottom w:val="nil"/>
              <w:right w:val="nil"/>
            </w:tcBorders>
            <w:shd w:val="clear" w:color="auto" w:fill="auto"/>
            <w:noWrap/>
            <w:vAlign w:val="center"/>
            <w:hideMark/>
          </w:tcPr>
          <w:p w14:paraId="46EC4806" w14:textId="77777777" w:rsidR="00AA1175" w:rsidRPr="00AA1175" w:rsidRDefault="00AA1175" w:rsidP="00AA1175">
            <w:pPr>
              <w:spacing w:after="0" w:line="240" w:lineRule="auto"/>
              <w:rPr>
                <w:rFonts w:ascii="Arial" w:eastAsia="Times New Roman" w:hAnsi="Arial" w:cs="Arial"/>
                <w:b/>
                <w:bCs/>
                <w:lang w:eastAsia="cs-CZ"/>
              </w:rPr>
            </w:pPr>
          </w:p>
        </w:tc>
        <w:tc>
          <w:tcPr>
            <w:tcW w:w="1047" w:type="dxa"/>
            <w:tcBorders>
              <w:top w:val="nil"/>
              <w:left w:val="nil"/>
              <w:bottom w:val="nil"/>
              <w:right w:val="single" w:sz="8" w:space="0" w:color="auto"/>
            </w:tcBorders>
            <w:shd w:val="clear" w:color="auto" w:fill="auto"/>
            <w:noWrap/>
            <w:vAlign w:val="bottom"/>
            <w:hideMark/>
          </w:tcPr>
          <w:p w14:paraId="7193DE46" w14:textId="77777777" w:rsidR="00AA1175" w:rsidRPr="00AA1175" w:rsidRDefault="00AA1175" w:rsidP="00AA1175">
            <w:pPr>
              <w:spacing w:after="0" w:line="240" w:lineRule="auto"/>
              <w:rPr>
                <w:rFonts w:ascii="Arial" w:eastAsia="Times New Roman" w:hAnsi="Arial" w:cs="Arial"/>
                <w:lang w:eastAsia="cs-CZ"/>
              </w:rPr>
            </w:pPr>
            <w:r w:rsidRPr="00AA1175">
              <w:rPr>
                <w:rFonts w:ascii="Arial" w:eastAsia="Times New Roman" w:hAnsi="Arial" w:cs="Arial"/>
                <w:lang w:eastAsia="cs-CZ"/>
              </w:rPr>
              <w:t> </w:t>
            </w:r>
          </w:p>
        </w:tc>
      </w:tr>
      <w:tr w:rsidR="00AA1175" w:rsidRPr="00AA1175" w14:paraId="56DB7C6B" w14:textId="77777777" w:rsidTr="00AA1175">
        <w:trPr>
          <w:trHeight w:val="300"/>
          <w:jc w:val="center"/>
        </w:trPr>
        <w:tc>
          <w:tcPr>
            <w:tcW w:w="2670" w:type="dxa"/>
            <w:tcBorders>
              <w:top w:val="nil"/>
              <w:left w:val="single" w:sz="8" w:space="0" w:color="auto"/>
              <w:bottom w:val="nil"/>
              <w:right w:val="nil"/>
            </w:tcBorders>
            <w:shd w:val="clear" w:color="auto" w:fill="auto"/>
            <w:noWrap/>
            <w:vAlign w:val="center"/>
            <w:hideMark/>
          </w:tcPr>
          <w:p w14:paraId="6A3AA403" w14:textId="77777777" w:rsidR="00AA1175" w:rsidRPr="00AA1175" w:rsidRDefault="00AA1175" w:rsidP="00AA1175">
            <w:pPr>
              <w:spacing w:after="0" w:line="240" w:lineRule="auto"/>
              <w:ind w:firstLineChars="100" w:firstLine="221"/>
              <w:rPr>
                <w:rFonts w:ascii="Arial" w:eastAsia="Times New Roman" w:hAnsi="Arial" w:cs="Arial"/>
                <w:b/>
                <w:bCs/>
                <w:lang w:eastAsia="cs-CZ"/>
              </w:rPr>
            </w:pPr>
            <w:r w:rsidRPr="00AA1175">
              <w:rPr>
                <w:rFonts w:ascii="Arial" w:eastAsia="Times New Roman" w:hAnsi="Arial" w:cs="Arial"/>
                <w:b/>
                <w:bCs/>
                <w:lang w:eastAsia="cs-CZ"/>
              </w:rPr>
              <w:t> </w:t>
            </w:r>
          </w:p>
        </w:tc>
        <w:tc>
          <w:tcPr>
            <w:tcW w:w="210" w:type="dxa"/>
            <w:tcBorders>
              <w:top w:val="nil"/>
              <w:left w:val="nil"/>
              <w:bottom w:val="nil"/>
              <w:right w:val="nil"/>
            </w:tcBorders>
            <w:shd w:val="clear" w:color="auto" w:fill="auto"/>
            <w:noWrap/>
            <w:vAlign w:val="center"/>
            <w:hideMark/>
          </w:tcPr>
          <w:p w14:paraId="66B2F156" w14:textId="77777777" w:rsidR="00AA1175" w:rsidRPr="00AA1175" w:rsidRDefault="00AA1175" w:rsidP="00AA1175">
            <w:pPr>
              <w:spacing w:after="0" w:line="240" w:lineRule="auto"/>
              <w:rPr>
                <w:rFonts w:ascii="Arial" w:eastAsia="Times New Roman" w:hAnsi="Arial" w:cs="Arial"/>
                <w:b/>
                <w:bCs/>
                <w:lang w:eastAsia="cs-CZ"/>
              </w:rPr>
            </w:pPr>
          </w:p>
        </w:tc>
        <w:tc>
          <w:tcPr>
            <w:tcW w:w="413" w:type="dxa"/>
            <w:tcBorders>
              <w:top w:val="nil"/>
              <w:left w:val="nil"/>
              <w:bottom w:val="nil"/>
              <w:right w:val="nil"/>
            </w:tcBorders>
            <w:shd w:val="clear" w:color="auto" w:fill="auto"/>
            <w:noWrap/>
            <w:vAlign w:val="center"/>
            <w:hideMark/>
          </w:tcPr>
          <w:p w14:paraId="79E15FCF" w14:textId="77777777" w:rsidR="00AA1175" w:rsidRPr="00AA1175" w:rsidRDefault="00AA1175" w:rsidP="00AA1175">
            <w:pPr>
              <w:spacing w:after="0" w:line="240" w:lineRule="auto"/>
              <w:rPr>
                <w:rFonts w:ascii="Arial" w:eastAsia="Times New Roman" w:hAnsi="Arial" w:cs="Arial"/>
                <w:b/>
                <w:bCs/>
                <w:lang w:eastAsia="cs-CZ"/>
              </w:rPr>
            </w:pPr>
          </w:p>
        </w:tc>
        <w:tc>
          <w:tcPr>
            <w:tcW w:w="1168" w:type="dxa"/>
            <w:tcBorders>
              <w:top w:val="nil"/>
              <w:left w:val="nil"/>
              <w:bottom w:val="nil"/>
              <w:right w:val="nil"/>
            </w:tcBorders>
            <w:shd w:val="clear" w:color="auto" w:fill="auto"/>
            <w:noWrap/>
            <w:vAlign w:val="center"/>
            <w:hideMark/>
          </w:tcPr>
          <w:p w14:paraId="562573CC" w14:textId="77777777" w:rsidR="00AA1175" w:rsidRPr="00AA1175" w:rsidRDefault="00AA1175" w:rsidP="00AA1175">
            <w:pPr>
              <w:spacing w:after="0" w:line="240" w:lineRule="auto"/>
              <w:rPr>
                <w:rFonts w:ascii="Arial" w:eastAsia="Times New Roman" w:hAnsi="Arial" w:cs="Arial"/>
                <w:b/>
                <w:bCs/>
                <w:lang w:eastAsia="cs-CZ"/>
              </w:rPr>
            </w:pPr>
          </w:p>
        </w:tc>
        <w:tc>
          <w:tcPr>
            <w:tcW w:w="1351" w:type="dxa"/>
            <w:tcBorders>
              <w:top w:val="nil"/>
              <w:left w:val="nil"/>
              <w:bottom w:val="nil"/>
              <w:right w:val="nil"/>
            </w:tcBorders>
            <w:shd w:val="clear" w:color="auto" w:fill="auto"/>
            <w:noWrap/>
            <w:vAlign w:val="center"/>
            <w:hideMark/>
          </w:tcPr>
          <w:p w14:paraId="75D82CA7" w14:textId="77777777" w:rsidR="00AA1175" w:rsidRPr="00AA1175" w:rsidRDefault="00AA1175" w:rsidP="00AA1175">
            <w:pPr>
              <w:spacing w:after="0" w:line="240" w:lineRule="auto"/>
              <w:rPr>
                <w:rFonts w:ascii="Arial" w:eastAsia="Times New Roman" w:hAnsi="Arial" w:cs="Arial"/>
                <w:b/>
                <w:bCs/>
                <w:lang w:eastAsia="cs-CZ"/>
              </w:rPr>
            </w:pPr>
          </w:p>
        </w:tc>
        <w:tc>
          <w:tcPr>
            <w:tcW w:w="828" w:type="dxa"/>
            <w:tcBorders>
              <w:top w:val="nil"/>
              <w:left w:val="nil"/>
              <w:bottom w:val="nil"/>
              <w:right w:val="nil"/>
            </w:tcBorders>
            <w:shd w:val="clear" w:color="auto" w:fill="auto"/>
            <w:noWrap/>
            <w:vAlign w:val="center"/>
            <w:hideMark/>
          </w:tcPr>
          <w:p w14:paraId="0135F0D1" w14:textId="77777777" w:rsidR="00AA1175" w:rsidRPr="00AA1175" w:rsidRDefault="00AA1175" w:rsidP="00AA1175">
            <w:pPr>
              <w:spacing w:after="0" w:line="240" w:lineRule="auto"/>
              <w:rPr>
                <w:rFonts w:ascii="Arial" w:eastAsia="Times New Roman" w:hAnsi="Arial" w:cs="Arial"/>
                <w:b/>
                <w:bCs/>
                <w:lang w:eastAsia="cs-CZ"/>
              </w:rPr>
            </w:pPr>
          </w:p>
        </w:tc>
        <w:tc>
          <w:tcPr>
            <w:tcW w:w="1019" w:type="dxa"/>
            <w:tcBorders>
              <w:top w:val="nil"/>
              <w:left w:val="nil"/>
              <w:bottom w:val="nil"/>
              <w:right w:val="nil"/>
            </w:tcBorders>
            <w:shd w:val="clear" w:color="auto" w:fill="auto"/>
            <w:noWrap/>
            <w:vAlign w:val="center"/>
            <w:hideMark/>
          </w:tcPr>
          <w:p w14:paraId="0D643601" w14:textId="77777777" w:rsidR="00AA1175" w:rsidRPr="00AA1175" w:rsidRDefault="00AA1175" w:rsidP="00AA1175">
            <w:pPr>
              <w:spacing w:after="0" w:line="240" w:lineRule="auto"/>
              <w:jc w:val="right"/>
              <w:rPr>
                <w:rFonts w:ascii="Arial" w:eastAsia="Times New Roman" w:hAnsi="Arial" w:cs="Arial"/>
                <w:lang w:eastAsia="cs-CZ"/>
              </w:rPr>
            </w:pPr>
          </w:p>
        </w:tc>
        <w:tc>
          <w:tcPr>
            <w:tcW w:w="2824" w:type="dxa"/>
            <w:tcBorders>
              <w:top w:val="nil"/>
              <w:left w:val="nil"/>
              <w:bottom w:val="nil"/>
              <w:right w:val="nil"/>
            </w:tcBorders>
            <w:shd w:val="clear" w:color="auto" w:fill="auto"/>
            <w:noWrap/>
            <w:vAlign w:val="center"/>
            <w:hideMark/>
          </w:tcPr>
          <w:p w14:paraId="5878810E" w14:textId="77777777" w:rsidR="00AA1175" w:rsidRPr="00AA1175" w:rsidRDefault="00AA1175" w:rsidP="00AA1175">
            <w:pPr>
              <w:spacing w:after="0" w:line="240" w:lineRule="auto"/>
              <w:rPr>
                <w:rFonts w:ascii="Arial" w:eastAsia="Times New Roman" w:hAnsi="Arial" w:cs="Arial"/>
                <w:b/>
                <w:bCs/>
                <w:lang w:eastAsia="cs-CZ"/>
              </w:rPr>
            </w:pPr>
          </w:p>
        </w:tc>
        <w:tc>
          <w:tcPr>
            <w:tcW w:w="1047" w:type="dxa"/>
            <w:tcBorders>
              <w:top w:val="nil"/>
              <w:left w:val="nil"/>
              <w:bottom w:val="nil"/>
              <w:right w:val="single" w:sz="8" w:space="0" w:color="auto"/>
            </w:tcBorders>
            <w:shd w:val="clear" w:color="auto" w:fill="auto"/>
            <w:noWrap/>
            <w:vAlign w:val="bottom"/>
            <w:hideMark/>
          </w:tcPr>
          <w:p w14:paraId="21FBE060" w14:textId="77777777" w:rsidR="00AA1175" w:rsidRPr="00AA1175" w:rsidRDefault="00AA1175" w:rsidP="00AA1175">
            <w:pPr>
              <w:spacing w:after="0" w:line="240" w:lineRule="auto"/>
              <w:rPr>
                <w:rFonts w:ascii="Arial" w:eastAsia="Times New Roman" w:hAnsi="Arial" w:cs="Arial"/>
                <w:lang w:eastAsia="cs-CZ"/>
              </w:rPr>
            </w:pPr>
            <w:r w:rsidRPr="00AA1175">
              <w:rPr>
                <w:rFonts w:ascii="Arial" w:eastAsia="Times New Roman" w:hAnsi="Arial" w:cs="Arial"/>
                <w:lang w:eastAsia="cs-CZ"/>
              </w:rPr>
              <w:t> </w:t>
            </w:r>
          </w:p>
        </w:tc>
      </w:tr>
      <w:tr w:rsidR="00AA1175" w:rsidRPr="00AA1175" w14:paraId="234FA9AD" w14:textId="77777777" w:rsidTr="00AA1175">
        <w:trPr>
          <w:trHeight w:val="300"/>
          <w:jc w:val="center"/>
        </w:trPr>
        <w:tc>
          <w:tcPr>
            <w:tcW w:w="2670" w:type="dxa"/>
            <w:tcBorders>
              <w:top w:val="nil"/>
              <w:left w:val="single" w:sz="8" w:space="0" w:color="auto"/>
              <w:bottom w:val="single" w:sz="4" w:space="0" w:color="auto"/>
              <w:right w:val="nil"/>
            </w:tcBorders>
            <w:shd w:val="clear" w:color="auto" w:fill="auto"/>
            <w:noWrap/>
            <w:vAlign w:val="center"/>
            <w:hideMark/>
          </w:tcPr>
          <w:p w14:paraId="3D4101E4" w14:textId="77777777" w:rsidR="00AA1175" w:rsidRPr="00AA1175" w:rsidRDefault="00AA1175" w:rsidP="00AA1175">
            <w:pPr>
              <w:spacing w:after="0" w:line="240" w:lineRule="auto"/>
              <w:ind w:firstLineChars="100" w:firstLine="221"/>
              <w:rPr>
                <w:rFonts w:ascii="Arial" w:eastAsia="Times New Roman" w:hAnsi="Arial" w:cs="Arial"/>
                <w:b/>
                <w:bCs/>
                <w:lang w:eastAsia="cs-CZ"/>
              </w:rPr>
            </w:pPr>
            <w:r w:rsidRPr="00AA1175">
              <w:rPr>
                <w:rFonts w:ascii="Arial" w:eastAsia="Times New Roman" w:hAnsi="Arial" w:cs="Arial"/>
                <w:b/>
                <w:bCs/>
                <w:lang w:eastAsia="cs-CZ"/>
              </w:rPr>
              <w:t> </w:t>
            </w:r>
          </w:p>
        </w:tc>
        <w:tc>
          <w:tcPr>
            <w:tcW w:w="210" w:type="dxa"/>
            <w:tcBorders>
              <w:top w:val="nil"/>
              <w:left w:val="nil"/>
              <w:bottom w:val="single" w:sz="4" w:space="0" w:color="auto"/>
              <w:right w:val="nil"/>
            </w:tcBorders>
            <w:shd w:val="clear" w:color="auto" w:fill="auto"/>
            <w:noWrap/>
            <w:vAlign w:val="center"/>
            <w:hideMark/>
          </w:tcPr>
          <w:p w14:paraId="01F26CB0" w14:textId="77777777" w:rsidR="00AA1175" w:rsidRPr="00AA1175" w:rsidRDefault="00AA1175" w:rsidP="00AA1175">
            <w:pPr>
              <w:spacing w:after="0" w:line="240" w:lineRule="auto"/>
              <w:jc w:val="right"/>
              <w:rPr>
                <w:rFonts w:ascii="Arial" w:eastAsia="Times New Roman" w:hAnsi="Arial" w:cs="Arial"/>
                <w:b/>
                <w:bCs/>
                <w:lang w:eastAsia="cs-CZ"/>
              </w:rPr>
            </w:pPr>
            <w:r w:rsidRPr="00AA1175">
              <w:rPr>
                <w:rFonts w:ascii="Arial" w:eastAsia="Times New Roman" w:hAnsi="Arial" w:cs="Arial"/>
                <w:b/>
                <w:bCs/>
                <w:lang w:eastAsia="cs-CZ"/>
              </w:rPr>
              <w:t> </w:t>
            </w:r>
          </w:p>
        </w:tc>
        <w:tc>
          <w:tcPr>
            <w:tcW w:w="413" w:type="dxa"/>
            <w:tcBorders>
              <w:top w:val="nil"/>
              <w:left w:val="nil"/>
              <w:bottom w:val="single" w:sz="4" w:space="0" w:color="auto"/>
              <w:right w:val="nil"/>
            </w:tcBorders>
            <w:shd w:val="clear" w:color="auto" w:fill="auto"/>
            <w:noWrap/>
            <w:vAlign w:val="center"/>
            <w:hideMark/>
          </w:tcPr>
          <w:p w14:paraId="4C403BC8" w14:textId="77777777" w:rsidR="00AA1175" w:rsidRPr="00AA1175" w:rsidRDefault="00AA1175" w:rsidP="00AA1175">
            <w:pPr>
              <w:spacing w:after="0" w:line="240" w:lineRule="auto"/>
              <w:rPr>
                <w:rFonts w:ascii="Arial" w:eastAsia="Times New Roman" w:hAnsi="Arial" w:cs="Arial"/>
                <w:b/>
                <w:bCs/>
                <w:lang w:eastAsia="cs-CZ"/>
              </w:rPr>
            </w:pPr>
            <w:r w:rsidRPr="00AA1175">
              <w:rPr>
                <w:rFonts w:ascii="Arial" w:eastAsia="Times New Roman" w:hAnsi="Arial" w:cs="Arial"/>
                <w:b/>
                <w:bCs/>
                <w:lang w:eastAsia="cs-CZ"/>
              </w:rPr>
              <w:t> </w:t>
            </w:r>
          </w:p>
        </w:tc>
        <w:tc>
          <w:tcPr>
            <w:tcW w:w="1168" w:type="dxa"/>
            <w:tcBorders>
              <w:top w:val="nil"/>
              <w:left w:val="nil"/>
              <w:bottom w:val="single" w:sz="4" w:space="0" w:color="auto"/>
              <w:right w:val="nil"/>
            </w:tcBorders>
            <w:shd w:val="clear" w:color="auto" w:fill="auto"/>
            <w:noWrap/>
            <w:vAlign w:val="center"/>
            <w:hideMark/>
          </w:tcPr>
          <w:p w14:paraId="57424910" w14:textId="77777777" w:rsidR="00AA1175" w:rsidRPr="00AA1175" w:rsidRDefault="00AA1175" w:rsidP="00AA1175">
            <w:pPr>
              <w:spacing w:after="0" w:line="240" w:lineRule="auto"/>
              <w:rPr>
                <w:rFonts w:ascii="Arial" w:eastAsia="Times New Roman" w:hAnsi="Arial" w:cs="Arial"/>
                <w:b/>
                <w:bCs/>
                <w:lang w:eastAsia="cs-CZ"/>
              </w:rPr>
            </w:pPr>
            <w:r w:rsidRPr="00AA1175">
              <w:rPr>
                <w:rFonts w:ascii="Arial" w:eastAsia="Times New Roman" w:hAnsi="Arial" w:cs="Arial"/>
                <w:b/>
                <w:bCs/>
                <w:lang w:eastAsia="cs-CZ"/>
              </w:rPr>
              <w:t> </w:t>
            </w:r>
          </w:p>
        </w:tc>
        <w:tc>
          <w:tcPr>
            <w:tcW w:w="1351" w:type="dxa"/>
            <w:tcBorders>
              <w:top w:val="nil"/>
              <w:left w:val="nil"/>
              <w:bottom w:val="single" w:sz="4" w:space="0" w:color="auto"/>
              <w:right w:val="nil"/>
            </w:tcBorders>
            <w:shd w:val="clear" w:color="auto" w:fill="auto"/>
            <w:noWrap/>
            <w:vAlign w:val="center"/>
            <w:hideMark/>
          </w:tcPr>
          <w:p w14:paraId="24F9E0C0" w14:textId="77777777" w:rsidR="00AA1175" w:rsidRPr="00AA1175" w:rsidRDefault="00AA1175" w:rsidP="00AA1175">
            <w:pPr>
              <w:spacing w:after="0" w:line="240" w:lineRule="auto"/>
              <w:rPr>
                <w:rFonts w:ascii="Arial" w:eastAsia="Times New Roman" w:hAnsi="Arial" w:cs="Arial"/>
                <w:b/>
                <w:bCs/>
                <w:lang w:eastAsia="cs-CZ"/>
              </w:rPr>
            </w:pPr>
            <w:r w:rsidRPr="00AA1175">
              <w:rPr>
                <w:rFonts w:ascii="Arial" w:eastAsia="Times New Roman" w:hAnsi="Arial" w:cs="Arial"/>
                <w:b/>
                <w:bCs/>
                <w:lang w:eastAsia="cs-CZ"/>
              </w:rPr>
              <w:t> </w:t>
            </w:r>
          </w:p>
        </w:tc>
        <w:tc>
          <w:tcPr>
            <w:tcW w:w="828" w:type="dxa"/>
            <w:tcBorders>
              <w:top w:val="nil"/>
              <w:left w:val="nil"/>
              <w:bottom w:val="single" w:sz="4" w:space="0" w:color="auto"/>
              <w:right w:val="nil"/>
            </w:tcBorders>
            <w:shd w:val="clear" w:color="auto" w:fill="auto"/>
            <w:noWrap/>
            <w:vAlign w:val="center"/>
            <w:hideMark/>
          </w:tcPr>
          <w:p w14:paraId="212FFBD8" w14:textId="77777777" w:rsidR="00AA1175" w:rsidRPr="00AA1175" w:rsidRDefault="00AA1175" w:rsidP="00AA1175">
            <w:pPr>
              <w:spacing w:after="0" w:line="240" w:lineRule="auto"/>
              <w:rPr>
                <w:rFonts w:ascii="Arial" w:eastAsia="Times New Roman" w:hAnsi="Arial" w:cs="Arial"/>
                <w:b/>
                <w:bCs/>
                <w:lang w:eastAsia="cs-CZ"/>
              </w:rPr>
            </w:pPr>
            <w:r w:rsidRPr="00AA1175">
              <w:rPr>
                <w:rFonts w:ascii="Arial" w:eastAsia="Times New Roman" w:hAnsi="Arial" w:cs="Arial"/>
                <w:b/>
                <w:bCs/>
                <w:lang w:eastAsia="cs-CZ"/>
              </w:rPr>
              <w:t> </w:t>
            </w:r>
          </w:p>
        </w:tc>
        <w:tc>
          <w:tcPr>
            <w:tcW w:w="1019" w:type="dxa"/>
            <w:tcBorders>
              <w:top w:val="nil"/>
              <w:left w:val="nil"/>
              <w:bottom w:val="single" w:sz="4" w:space="0" w:color="auto"/>
              <w:right w:val="nil"/>
            </w:tcBorders>
            <w:shd w:val="clear" w:color="auto" w:fill="auto"/>
            <w:noWrap/>
            <w:vAlign w:val="center"/>
            <w:hideMark/>
          </w:tcPr>
          <w:p w14:paraId="48DD5BFE" w14:textId="77777777" w:rsidR="00AA1175" w:rsidRPr="00AA1175" w:rsidRDefault="00AA1175" w:rsidP="00AA1175">
            <w:pPr>
              <w:spacing w:after="0" w:line="240" w:lineRule="auto"/>
              <w:rPr>
                <w:rFonts w:ascii="Arial" w:eastAsia="Times New Roman" w:hAnsi="Arial" w:cs="Arial"/>
                <w:lang w:eastAsia="cs-CZ"/>
              </w:rPr>
            </w:pPr>
            <w:r w:rsidRPr="00AA1175">
              <w:rPr>
                <w:rFonts w:ascii="Arial" w:eastAsia="Times New Roman" w:hAnsi="Arial" w:cs="Arial"/>
                <w:lang w:eastAsia="cs-CZ"/>
              </w:rPr>
              <w:t> </w:t>
            </w:r>
          </w:p>
        </w:tc>
        <w:tc>
          <w:tcPr>
            <w:tcW w:w="2824" w:type="dxa"/>
            <w:tcBorders>
              <w:top w:val="nil"/>
              <w:left w:val="nil"/>
              <w:bottom w:val="single" w:sz="4" w:space="0" w:color="auto"/>
              <w:right w:val="nil"/>
            </w:tcBorders>
            <w:shd w:val="clear" w:color="auto" w:fill="auto"/>
            <w:noWrap/>
            <w:vAlign w:val="center"/>
            <w:hideMark/>
          </w:tcPr>
          <w:p w14:paraId="6F1F06E6" w14:textId="77777777" w:rsidR="00AA1175" w:rsidRPr="00AA1175" w:rsidRDefault="00AA1175" w:rsidP="00AA1175">
            <w:pPr>
              <w:spacing w:after="0" w:line="240" w:lineRule="auto"/>
              <w:rPr>
                <w:rFonts w:ascii="Arial" w:eastAsia="Times New Roman" w:hAnsi="Arial" w:cs="Arial"/>
                <w:b/>
                <w:bCs/>
                <w:lang w:eastAsia="cs-CZ"/>
              </w:rPr>
            </w:pPr>
            <w:r w:rsidRPr="00AA1175">
              <w:rPr>
                <w:rFonts w:ascii="Arial" w:eastAsia="Times New Roman" w:hAnsi="Arial" w:cs="Arial"/>
                <w:b/>
                <w:bCs/>
                <w:lang w:eastAsia="cs-CZ"/>
              </w:rPr>
              <w:t> </w:t>
            </w:r>
          </w:p>
        </w:tc>
        <w:tc>
          <w:tcPr>
            <w:tcW w:w="1047" w:type="dxa"/>
            <w:tcBorders>
              <w:top w:val="nil"/>
              <w:left w:val="nil"/>
              <w:bottom w:val="single" w:sz="4" w:space="0" w:color="auto"/>
              <w:right w:val="single" w:sz="8" w:space="0" w:color="auto"/>
            </w:tcBorders>
            <w:shd w:val="clear" w:color="auto" w:fill="auto"/>
            <w:noWrap/>
            <w:vAlign w:val="bottom"/>
            <w:hideMark/>
          </w:tcPr>
          <w:p w14:paraId="1458876A" w14:textId="77777777" w:rsidR="00AA1175" w:rsidRPr="00AA1175" w:rsidRDefault="00AA1175" w:rsidP="00AA1175">
            <w:pPr>
              <w:spacing w:after="0" w:line="240" w:lineRule="auto"/>
              <w:rPr>
                <w:rFonts w:ascii="Arial" w:eastAsia="Times New Roman" w:hAnsi="Arial" w:cs="Arial"/>
                <w:lang w:eastAsia="cs-CZ"/>
              </w:rPr>
            </w:pPr>
            <w:r w:rsidRPr="00AA1175">
              <w:rPr>
                <w:rFonts w:ascii="Arial" w:eastAsia="Times New Roman" w:hAnsi="Arial" w:cs="Arial"/>
                <w:lang w:eastAsia="cs-CZ"/>
              </w:rPr>
              <w:t> </w:t>
            </w:r>
          </w:p>
        </w:tc>
      </w:tr>
      <w:tr w:rsidR="00AA1175" w:rsidRPr="00AA1175" w14:paraId="2F408129" w14:textId="77777777" w:rsidTr="00AA1175">
        <w:trPr>
          <w:trHeight w:val="300"/>
          <w:jc w:val="center"/>
        </w:trPr>
        <w:tc>
          <w:tcPr>
            <w:tcW w:w="2670" w:type="dxa"/>
            <w:tcBorders>
              <w:top w:val="nil"/>
              <w:left w:val="single" w:sz="8" w:space="0" w:color="auto"/>
              <w:bottom w:val="nil"/>
              <w:right w:val="nil"/>
            </w:tcBorders>
            <w:shd w:val="clear" w:color="auto" w:fill="auto"/>
            <w:noWrap/>
            <w:vAlign w:val="center"/>
            <w:hideMark/>
          </w:tcPr>
          <w:p w14:paraId="422D2638" w14:textId="77777777" w:rsidR="00AA1175" w:rsidRPr="00AA1175" w:rsidRDefault="00AA1175" w:rsidP="00AA1175">
            <w:pPr>
              <w:spacing w:after="0" w:line="240" w:lineRule="auto"/>
              <w:ind w:firstLineChars="100" w:firstLine="220"/>
              <w:rPr>
                <w:rFonts w:ascii="Arial" w:eastAsia="Times New Roman" w:hAnsi="Arial" w:cs="Arial"/>
                <w:lang w:eastAsia="cs-CZ"/>
              </w:rPr>
            </w:pPr>
            <w:r w:rsidRPr="00AA1175">
              <w:rPr>
                <w:rFonts w:ascii="Arial" w:eastAsia="Times New Roman" w:hAnsi="Arial" w:cs="Arial"/>
                <w:lang w:eastAsia="cs-CZ"/>
              </w:rPr>
              <w:t>Zhotovitel:</w:t>
            </w:r>
          </w:p>
        </w:tc>
        <w:tc>
          <w:tcPr>
            <w:tcW w:w="210" w:type="dxa"/>
            <w:tcBorders>
              <w:top w:val="nil"/>
              <w:left w:val="nil"/>
              <w:bottom w:val="nil"/>
              <w:right w:val="nil"/>
            </w:tcBorders>
            <w:shd w:val="clear" w:color="auto" w:fill="auto"/>
            <w:noWrap/>
            <w:vAlign w:val="bottom"/>
            <w:hideMark/>
          </w:tcPr>
          <w:p w14:paraId="591FFA0D" w14:textId="77777777" w:rsidR="00AA1175" w:rsidRPr="00AA1175" w:rsidRDefault="00AA1175" w:rsidP="00AA1175">
            <w:pPr>
              <w:spacing w:after="0" w:line="240" w:lineRule="auto"/>
              <w:rPr>
                <w:rFonts w:ascii="Arial" w:eastAsia="Times New Roman" w:hAnsi="Arial" w:cs="Arial"/>
                <w:lang w:eastAsia="cs-CZ"/>
              </w:rPr>
            </w:pPr>
          </w:p>
        </w:tc>
        <w:tc>
          <w:tcPr>
            <w:tcW w:w="3760" w:type="dxa"/>
            <w:gridSpan w:val="4"/>
            <w:tcBorders>
              <w:top w:val="single" w:sz="4" w:space="0" w:color="auto"/>
              <w:left w:val="nil"/>
              <w:bottom w:val="nil"/>
              <w:right w:val="nil"/>
            </w:tcBorders>
            <w:shd w:val="clear" w:color="auto" w:fill="auto"/>
            <w:noWrap/>
            <w:vAlign w:val="center"/>
            <w:hideMark/>
          </w:tcPr>
          <w:p w14:paraId="3AC8980B" w14:textId="77777777" w:rsidR="00AA1175" w:rsidRPr="00AA1175" w:rsidRDefault="00AA1175" w:rsidP="00AA1175">
            <w:pPr>
              <w:spacing w:after="0" w:line="240" w:lineRule="auto"/>
              <w:rPr>
                <w:rFonts w:ascii="Arial" w:eastAsia="Times New Roman" w:hAnsi="Arial" w:cs="Arial"/>
                <w:b/>
                <w:bCs/>
                <w:lang w:eastAsia="cs-CZ"/>
              </w:rPr>
            </w:pPr>
            <w:proofErr w:type="spellStart"/>
            <w:r w:rsidRPr="00AA1175">
              <w:rPr>
                <w:rFonts w:ascii="Arial" w:eastAsia="Times New Roman" w:hAnsi="Arial" w:cs="Arial"/>
                <w:b/>
                <w:bCs/>
                <w:lang w:eastAsia="cs-CZ"/>
              </w:rPr>
              <w:t>Delmonte</w:t>
            </w:r>
            <w:proofErr w:type="spellEnd"/>
            <w:r w:rsidRPr="00AA1175">
              <w:rPr>
                <w:rFonts w:ascii="Arial" w:eastAsia="Times New Roman" w:hAnsi="Arial" w:cs="Arial"/>
                <w:b/>
                <w:bCs/>
                <w:lang w:eastAsia="cs-CZ"/>
              </w:rPr>
              <w:t xml:space="preserve"> </w:t>
            </w:r>
            <w:proofErr w:type="spellStart"/>
            <w:r w:rsidRPr="00AA1175">
              <w:rPr>
                <w:rFonts w:ascii="Arial" w:eastAsia="Times New Roman" w:hAnsi="Arial" w:cs="Arial"/>
                <w:b/>
                <w:bCs/>
                <w:lang w:eastAsia="cs-CZ"/>
              </w:rPr>
              <w:t>Bauinvest</w:t>
            </w:r>
            <w:proofErr w:type="spellEnd"/>
            <w:r w:rsidRPr="00AA1175">
              <w:rPr>
                <w:rFonts w:ascii="Arial" w:eastAsia="Times New Roman" w:hAnsi="Arial" w:cs="Arial"/>
                <w:b/>
                <w:bCs/>
                <w:lang w:eastAsia="cs-CZ"/>
              </w:rPr>
              <w:t xml:space="preserve"> s.r.o.</w:t>
            </w:r>
          </w:p>
        </w:tc>
        <w:tc>
          <w:tcPr>
            <w:tcW w:w="1019" w:type="dxa"/>
            <w:tcBorders>
              <w:top w:val="nil"/>
              <w:left w:val="nil"/>
              <w:bottom w:val="nil"/>
              <w:right w:val="nil"/>
            </w:tcBorders>
            <w:shd w:val="clear" w:color="auto" w:fill="auto"/>
            <w:noWrap/>
            <w:vAlign w:val="center"/>
            <w:hideMark/>
          </w:tcPr>
          <w:p w14:paraId="3C7DB73C" w14:textId="77777777" w:rsidR="00AA1175" w:rsidRPr="00AA1175" w:rsidRDefault="00AA1175" w:rsidP="00AA1175">
            <w:pPr>
              <w:spacing w:after="0" w:line="240" w:lineRule="auto"/>
              <w:jc w:val="right"/>
              <w:rPr>
                <w:rFonts w:ascii="Arial" w:eastAsia="Times New Roman" w:hAnsi="Arial" w:cs="Arial"/>
                <w:lang w:eastAsia="cs-CZ"/>
              </w:rPr>
            </w:pPr>
            <w:r w:rsidRPr="00AA1175">
              <w:rPr>
                <w:rFonts w:ascii="Arial" w:eastAsia="Times New Roman" w:hAnsi="Arial" w:cs="Arial"/>
                <w:lang w:eastAsia="cs-CZ"/>
              </w:rPr>
              <w:t>IČ:</w:t>
            </w:r>
          </w:p>
        </w:tc>
        <w:tc>
          <w:tcPr>
            <w:tcW w:w="2824" w:type="dxa"/>
            <w:tcBorders>
              <w:top w:val="nil"/>
              <w:left w:val="nil"/>
              <w:bottom w:val="nil"/>
              <w:right w:val="nil"/>
            </w:tcBorders>
            <w:shd w:val="clear" w:color="auto" w:fill="auto"/>
            <w:noWrap/>
            <w:vAlign w:val="center"/>
            <w:hideMark/>
          </w:tcPr>
          <w:p w14:paraId="3DEB5F73" w14:textId="77777777" w:rsidR="00AA1175" w:rsidRPr="00AA1175" w:rsidRDefault="00AA1175" w:rsidP="00AA1175">
            <w:pPr>
              <w:spacing w:after="0" w:line="240" w:lineRule="auto"/>
              <w:rPr>
                <w:rFonts w:ascii="Arial" w:eastAsia="Times New Roman" w:hAnsi="Arial" w:cs="Arial"/>
                <w:b/>
                <w:bCs/>
                <w:lang w:eastAsia="cs-CZ"/>
              </w:rPr>
            </w:pPr>
            <w:r w:rsidRPr="00AA1175">
              <w:rPr>
                <w:rFonts w:ascii="Arial" w:eastAsia="Times New Roman" w:hAnsi="Arial" w:cs="Arial"/>
                <w:b/>
                <w:bCs/>
                <w:lang w:eastAsia="cs-CZ"/>
              </w:rPr>
              <w:t>07341814</w:t>
            </w:r>
          </w:p>
        </w:tc>
        <w:tc>
          <w:tcPr>
            <w:tcW w:w="1047" w:type="dxa"/>
            <w:tcBorders>
              <w:top w:val="nil"/>
              <w:left w:val="nil"/>
              <w:bottom w:val="nil"/>
              <w:right w:val="single" w:sz="8" w:space="0" w:color="auto"/>
            </w:tcBorders>
            <w:shd w:val="clear" w:color="auto" w:fill="auto"/>
            <w:noWrap/>
            <w:vAlign w:val="bottom"/>
            <w:hideMark/>
          </w:tcPr>
          <w:p w14:paraId="09B992C7" w14:textId="77777777" w:rsidR="00AA1175" w:rsidRPr="00AA1175" w:rsidRDefault="00AA1175" w:rsidP="00AA1175">
            <w:pPr>
              <w:spacing w:after="0" w:line="240" w:lineRule="auto"/>
              <w:rPr>
                <w:rFonts w:ascii="Arial" w:eastAsia="Times New Roman" w:hAnsi="Arial" w:cs="Arial"/>
                <w:lang w:eastAsia="cs-CZ"/>
              </w:rPr>
            </w:pPr>
            <w:r w:rsidRPr="00AA1175">
              <w:rPr>
                <w:rFonts w:ascii="Arial" w:eastAsia="Times New Roman" w:hAnsi="Arial" w:cs="Arial"/>
                <w:lang w:eastAsia="cs-CZ"/>
              </w:rPr>
              <w:t> </w:t>
            </w:r>
          </w:p>
        </w:tc>
      </w:tr>
      <w:tr w:rsidR="00AA1175" w:rsidRPr="00AA1175" w14:paraId="692BEB6E" w14:textId="77777777" w:rsidTr="00AA1175">
        <w:trPr>
          <w:trHeight w:val="300"/>
          <w:jc w:val="center"/>
        </w:trPr>
        <w:tc>
          <w:tcPr>
            <w:tcW w:w="2670" w:type="dxa"/>
            <w:tcBorders>
              <w:top w:val="nil"/>
              <w:left w:val="single" w:sz="8" w:space="0" w:color="auto"/>
              <w:bottom w:val="nil"/>
              <w:right w:val="nil"/>
            </w:tcBorders>
            <w:shd w:val="clear" w:color="auto" w:fill="auto"/>
            <w:noWrap/>
            <w:vAlign w:val="center"/>
            <w:hideMark/>
          </w:tcPr>
          <w:p w14:paraId="58A7C375" w14:textId="77777777" w:rsidR="00AA1175" w:rsidRPr="00AA1175" w:rsidRDefault="00AA1175" w:rsidP="00AA1175">
            <w:pPr>
              <w:spacing w:after="0" w:line="240" w:lineRule="auto"/>
              <w:ind w:firstLineChars="100" w:firstLine="221"/>
              <w:rPr>
                <w:rFonts w:ascii="Arial" w:eastAsia="Times New Roman" w:hAnsi="Arial" w:cs="Arial"/>
                <w:b/>
                <w:bCs/>
                <w:lang w:eastAsia="cs-CZ"/>
              </w:rPr>
            </w:pPr>
            <w:r w:rsidRPr="00AA1175">
              <w:rPr>
                <w:rFonts w:ascii="Arial" w:eastAsia="Times New Roman" w:hAnsi="Arial" w:cs="Arial"/>
                <w:b/>
                <w:bCs/>
                <w:lang w:eastAsia="cs-CZ"/>
              </w:rPr>
              <w:t> </w:t>
            </w:r>
          </w:p>
        </w:tc>
        <w:tc>
          <w:tcPr>
            <w:tcW w:w="210" w:type="dxa"/>
            <w:tcBorders>
              <w:top w:val="nil"/>
              <w:left w:val="nil"/>
              <w:bottom w:val="nil"/>
              <w:right w:val="nil"/>
            </w:tcBorders>
            <w:shd w:val="clear" w:color="auto" w:fill="auto"/>
            <w:noWrap/>
            <w:vAlign w:val="center"/>
            <w:hideMark/>
          </w:tcPr>
          <w:p w14:paraId="370236DF" w14:textId="77777777" w:rsidR="00AA1175" w:rsidRPr="00AA1175" w:rsidRDefault="00AA1175" w:rsidP="00AA1175">
            <w:pPr>
              <w:spacing w:after="0" w:line="240" w:lineRule="auto"/>
              <w:rPr>
                <w:rFonts w:ascii="Arial" w:eastAsia="Times New Roman" w:hAnsi="Arial" w:cs="Arial"/>
                <w:b/>
                <w:bCs/>
                <w:lang w:eastAsia="cs-CZ"/>
              </w:rPr>
            </w:pPr>
          </w:p>
        </w:tc>
        <w:tc>
          <w:tcPr>
            <w:tcW w:w="3760" w:type="dxa"/>
            <w:gridSpan w:val="4"/>
            <w:tcBorders>
              <w:top w:val="nil"/>
              <w:left w:val="nil"/>
              <w:bottom w:val="nil"/>
              <w:right w:val="nil"/>
            </w:tcBorders>
            <w:shd w:val="clear" w:color="auto" w:fill="auto"/>
            <w:noWrap/>
            <w:vAlign w:val="center"/>
            <w:hideMark/>
          </w:tcPr>
          <w:p w14:paraId="6AFFDAE8" w14:textId="77777777" w:rsidR="00AA1175" w:rsidRPr="00AA1175" w:rsidRDefault="00AA1175" w:rsidP="00AA1175">
            <w:pPr>
              <w:spacing w:after="0" w:line="240" w:lineRule="auto"/>
              <w:rPr>
                <w:rFonts w:ascii="Arial" w:eastAsia="Times New Roman" w:hAnsi="Arial" w:cs="Arial"/>
                <w:b/>
                <w:bCs/>
                <w:lang w:eastAsia="cs-CZ"/>
              </w:rPr>
            </w:pPr>
            <w:r w:rsidRPr="00AA1175">
              <w:rPr>
                <w:rFonts w:ascii="Arial" w:eastAsia="Times New Roman" w:hAnsi="Arial" w:cs="Arial"/>
                <w:b/>
                <w:bCs/>
                <w:lang w:eastAsia="cs-CZ"/>
              </w:rPr>
              <w:t>Plzeňská 429/245</w:t>
            </w:r>
          </w:p>
        </w:tc>
        <w:tc>
          <w:tcPr>
            <w:tcW w:w="1019" w:type="dxa"/>
            <w:tcBorders>
              <w:top w:val="nil"/>
              <w:left w:val="nil"/>
              <w:bottom w:val="nil"/>
              <w:right w:val="nil"/>
            </w:tcBorders>
            <w:shd w:val="clear" w:color="auto" w:fill="auto"/>
            <w:noWrap/>
            <w:vAlign w:val="center"/>
            <w:hideMark/>
          </w:tcPr>
          <w:p w14:paraId="747DE493" w14:textId="77777777" w:rsidR="00AA1175" w:rsidRPr="00AA1175" w:rsidRDefault="00AA1175" w:rsidP="00AA1175">
            <w:pPr>
              <w:spacing w:after="0" w:line="240" w:lineRule="auto"/>
              <w:jc w:val="right"/>
              <w:rPr>
                <w:rFonts w:ascii="Arial" w:eastAsia="Times New Roman" w:hAnsi="Arial" w:cs="Arial"/>
                <w:lang w:eastAsia="cs-CZ"/>
              </w:rPr>
            </w:pPr>
            <w:r w:rsidRPr="00AA1175">
              <w:rPr>
                <w:rFonts w:ascii="Arial" w:eastAsia="Times New Roman" w:hAnsi="Arial" w:cs="Arial"/>
                <w:lang w:eastAsia="cs-CZ"/>
              </w:rPr>
              <w:t>DIČ:</w:t>
            </w:r>
          </w:p>
        </w:tc>
        <w:tc>
          <w:tcPr>
            <w:tcW w:w="2824" w:type="dxa"/>
            <w:tcBorders>
              <w:top w:val="nil"/>
              <w:left w:val="nil"/>
              <w:bottom w:val="nil"/>
              <w:right w:val="nil"/>
            </w:tcBorders>
            <w:shd w:val="clear" w:color="auto" w:fill="auto"/>
            <w:noWrap/>
            <w:vAlign w:val="center"/>
            <w:hideMark/>
          </w:tcPr>
          <w:p w14:paraId="1CB6C3A1" w14:textId="77777777" w:rsidR="00AA1175" w:rsidRPr="00AA1175" w:rsidRDefault="00AA1175" w:rsidP="00AA1175">
            <w:pPr>
              <w:spacing w:after="0" w:line="240" w:lineRule="auto"/>
              <w:rPr>
                <w:rFonts w:ascii="Arial" w:eastAsia="Times New Roman" w:hAnsi="Arial" w:cs="Arial"/>
                <w:b/>
                <w:bCs/>
                <w:lang w:eastAsia="cs-CZ"/>
              </w:rPr>
            </w:pPr>
            <w:r w:rsidRPr="00AA1175">
              <w:rPr>
                <w:rFonts w:ascii="Arial" w:eastAsia="Times New Roman" w:hAnsi="Arial" w:cs="Arial"/>
                <w:b/>
                <w:bCs/>
                <w:lang w:eastAsia="cs-CZ"/>
              </w:rPr>
              <w:t>CZ07341814</w:t>
            </w:r>
          </w:p>
        </w:tc>
        <w:tc>
          <w:tcPr>
            <w:tcW w:w="1047" w:type="dxa"/>
            <w:tcBorders>
              <w:top w:val="nil"/>
              <w:left w:val="nil"/>
              <w:bottom w:val="nil"/>
              <w:right w:val="single" w:sz="8" w:space="0" w:color="auto"/>
            </w:tcBorders>
            <w:shd w:val="clear" w:color="auto" w:fill="auto"/>
            <w:noWrap/>
            <w:vAlign w:val="bottom"/>
            <w:hideMark/>
          </w:tcPr>
          <w:p w14:paraId="2A7BC471" w14:textId="77777777" w:rsidR="00AA1175" w:rsidRPr="00AA1175" w:rsidRDefault="00AA1175" w:rsidP="00AA1175">
            <w:pPr>
              <w:spacing w:after="0" w:line="240" w:lineRule="auto"/>
              <w:rPr>
                <w:rFonts w:ascii="Arial" w:eastAsia="Times New Roman" w:hAnsi="Arial" w:cs="Arial"/>
                <w:lang w:eastAsia="cs-CZ"/>
              </w:rPr>
            </w:pPr>
            <w:r w:rsidRPr="00AA1175">
              <w:rPr>
                <w:rFonts w:ascii="Arial" w:eastAsia="Times New Roman" w:hAnsi="Arial" w:cs="Arial"/>
                <w:lang w:eastAsia="cs-CZ"/>
              </w:rPr>
              <w:t> </w:t>
            </w:r>
          </w:p>
        </w:tc>
      </w:tr>
      <w:tr w:rsidR="00AA1175" w:rsidRPr="00AA1175" w14:paraId="507F153C" w14:textId="77777777" w:rsidTr="00AA1175">
        <w:trPr>
          <w:trHeight w:val="300"/>
          <w:jc w:val="center"/>
        </w:trPr>
        <w:tc>
          <w:tcPr>
            <w:tcW w:w="2670" w:type="dxa"/>
            <w:tcBorders>
              <w:top w:val="nil"/>
              <w:left w:val="single" w:sz="8" w:space="0" w:color="auto"/>
              <w:bottom w:val="nil"/>
              <w:right w:val="nil"/>
            </w:tcBorders>
            <w:shd w:val="clear" w:color="auto" w:fill="auto"/>
            <w:noWrap/>
            <w:vAlign w:val="center"/>
            <w:hideMark/>
          </w:tcPr>
          <w:p w14:paraId="54F3C6A2" w14:textId="77777777" w:rsidR="00AA1175" w:rsidRPr="00AA1175" w:rsidRDefault="00AA1175" w:rsidP="00AA1175">
            <w:pPr>
              <w:spacing w:after="0" w:line="240" w:lineRule="auto"/>
              <w:ind w:firstLineChars="100" w:firstLine="221"/>
              <w:rPr>
                <w:rFonts w:ascii="Arial" w:eastAsia="Times New Roman" w:hAnsi="Arial" w:cs="Arial"/>
                <w:b/>
                <w:bCs/>
                <w:lang w:eastAsia="cs-CZ"/>
              </w:rPr>
            </w:pPr>
            <w:r w:rsidRPr="00AA1175">
              <w:rPr>
                <w:rFonts w:ascii="Arial" w:eastAsia="Times New Roman" w:hAnsi="Arial" w:cs="Arial"/>
                <w:b/>
                <w:bCs/>
                <w:lang w:eastAsia="cs-CZ"/>
              </w:rPr>
              <w:t> </w:t>
            </w:r>
          </w:p>
        </w:tc>
        <w:tc>
          <w:tcPr>
            <w:tcW w:w="210" w:type="dxa"/>
            <w:tcBorders>
              <w:top w:val="nil"/>
              <w:left w:val="nil"/>
              <w:bottom w:val="nil"/>
              <w:right w:val="nil"/>
            </w:tcBorders>
            <w:shd w:val="clear" w:color="auto" w:fill="auto"/>
            <w:noWrap/>
            <w:vAlign w:val="center"/>
            <w:hideMark/>
          </w:tcPr>
          <w:p w14:paraId="27180F5E" w14:textId="77777777" w:rsidR="00AA1175" w:rsidRPr="00AA1175" w:rsidRDefault="00AA1175" w:rsidP="00AA1175">
            <w:pPr>
              <w:spacing w:after="0" w:line="240" w:lineRule="auto"/>
              <w:rPr>
                <w:rFonts w:ascii="Arial" w:eastAsia="Times New Roman" w:hAnsi="Arial" w:cs="Arial"/>
                <w:b/>
                <w:bCs/>
                <w:lang w:eastAsia="cs-CZ"/>
              </w:rPr>
            </w:pPr>
          </w:p>
        </w:tc>
        <w:tc>
          <w:tcPr>
            <w:tcW w:w="1581" w:type="dxa"/>
            <w:gridSpan w:val="2"/>
            <w:tcBorders>
              <w:top w:val="nil"/>
              <w:left w:val="nil"/>
              <w:bottom w:val="nil"/>
              <w:right w:val="nil"/>
            </w:tcBorders>
            <w:shd w:val="clear" w:color="auto" w:fill="auto"/>
            <w:noWrap/>
            <w:vAlign w:val="center"/>
            <w:hideMark/>
          </w:tcPr>
          <w:p w14:paraId="61124CCF" w14:textId="77777777" w:rsidR="00AA1175" w:rsidRPr="00AA1175" w:rsidRDefault="00AA1175" w:rsidP="00AA1175">
            <w:pPr>
              <w:spacing w:after="0" w:line="240" w:lineRule="auto"/>
              <w:rPr>
                <w:rFonts w:ascii="Arial" w:eastAsia="Times New Roman" w:hAnsi="Arial" w:cs="Arial"/>
                <w:b/>
                <w:bCs/>
                <w:lang w:eastAsia="cs-CZ"/>
              </w:rPr>
            </w:pPr>
            <w:r w:rsidRPr="00AA1175">
              <w:rPr>
                <w:rFonts w:ascii="Arial" w:eastAsia="Times New Roman" w:hAnsi="Arial" w:cs="Arial"/>
                <w:b/>
                <w:bCs/>
                <w:lang w:eastAsia="cs-CZ"/>
              </w:rPr>
              <w:t>155 00 Praha 5</w:t>
            </w:r>
          </w:p>
        </w:tc>
        <w:tc>
          <w:tcPr>
            <w:tcW w:w="1351" w:type="dxa"/>
            <w:tcBorders>
              <w:top w:val="nil"/>
              <w:left w:val="nil"/>
              <w:bottom w:val="nil"/>
              <w:right w:val="nil"/>
            </w:tcBorders>
            <w:shd w:val="clear" w:color="auto" w:fill="auto"/>
            <w:noWrap/>
            <w:vAlign w:val="center"/>
            <w:hideMark/>
          </w:tcPr>
          <w:p w14:paraId="16197BDE" w14:textId="77777777" w:rsidR="00AA1175" w:rsidRPr="00AA1175" w:rsidRDefault="00AA1175" w:rsidP="00AA1175">
            <w:pPr>
              <w:spacing w:after="0" w:line="240" w:lineRule="auto"/>
              <w:rPr>
                <w:rFonts w:ascii="Arial" w:eastAsia="Times New Roman" w:hAnsi="Arial" w:cs="Arial"/>
                <w:b/>
                <w:bCs/>
                <w:lang w:eastAsia="cs-CZ"/>
              </w:rPr>
            </w:pPr>
          </w:p>
        </w:tc>
        <w:tc>
          <w:tcPr>
            <w:tcW w:w="828" w:type="dxa"/>
            <w:tcBorders>
              <w:top w:val="nil"/>
              <w:left w:val="nil"/>
              <w:bottom w:val="nil"/>
              <w:right w:val="nil"/>
            </w:tcBorders>
            <w:shd w:val="clear" w:color="auto" w:fill="auto"/>
            <w:noWrap/>
            <w:vAlign w:val="center"/>
            <w:hideMark/>
          </w:tcPr>
          <w:p w14:paraId="6AB19EE1" w14:textId="77777777" w:rsidR="00AA1175" w:rsidRPr="00AA1175" w:rsidRDefault="00AA1175" w:rsidP="00AA1175">
            <w:pPr>
              <w:spacing w:after="0" w:line="240" w:lineRule="auto"/>
              <w:rPr>
                <w:rFonts w:ascii="Arial" w:eastAsia="Times New Roman" w:hAnsi="Arial" w:cs="Arial"/>
                <w:b/>
                <w:bCs/>
                <w:lang w:eastAsia="cs-CZ"/>
              </w:rPr>
            </w:pPr>
          </w:p>
        </w:tc>
        <w:tc>
          <w:tcPr>
            <w:tcW w:w="1019" w:type="dxa"/>
            <w:tcBorders>
              <w:top w:val="nil"/>
              <w:left w:val="nil"/>
              <w:bottom w:val="nil"/>
              <w:right w:val="nil"/>
            </w:tcBorders>
            <w:shd w:val="clear" w:color="auto" w:fill="auto"/>
            <w:noWrap/>
            <w:vAlign w:val="center"/>
            <w:hideMark/>
          </w:tcPr>
          <w:p w14:paraId="3B291686" w14:textId="77777777" w:rsidR="00AA1175" w:rsidRPr="00AA1175" w:rsidRDefault="00AA1175" w:rsidP="00AA1175">
            <w:pPr>
              <w:spacing w:after="0" w:line="240" w:lineRule="auto"/>
              <w:jc w:val="right"/>
              <w:rPr>
                <w:rFonts w:ascii="Arial" w:eastAsia="Times New Roman" w:hAnsi="Arial" w:cs="Arial"/>
                <w:lang w:eastAsia="cs-CZ"/>
              </w:rPr>
            </w:pPr>
          </w:p>
        </w:tc>
        <w:tc>
          <w:tcPr>
            <w:tcW w:w="2824" w:type="dxa"/>
            <w:tcBorders>
              <w:top w:val="nil"/>
              <w:left w:val="nil"/>
              <w:bottom w:val="nil"/>
              <w:right w:val="nil"/>
            </w:tcBorders>
            <w:shd w:val="clear" w:color="auto" w:fill="auto"/>
            <w:noWrap/>
            <w:vAlign w:val="center"/>
            <w:hideMark/>
          </w:tcPr>
          <w:p w14:paraId="3251E507" w14:textId="77777777" w:rsidR="00AA1175" w:rsidRPr="00AA1175" w:rsidRDefault="00AA1175" w:rsidP="00AA1175">
            <w:pPr>
              <w:spacing w:after="0" w:line="240" w:lineRule="auto"/>
              <w:rPr>
                <w:rFonts w:ascii="Arial" w:eastAsia="Times New Roman" w:hAnsi="Arial" w:cs="Arial"/>
                <w:b/>
                <w:bCs/>
                <w:lang w:eastAsia="cs-CZ"/>
              </w:rPr>
            </w:pPr>
          </w:p>
        </w:tc>
        <w:tc>
          <w:tcPr>
            <w:tcW w:w="1047" w:type="dxa"/>
            <w:tcBorders>
              <w:top w:val="nil"/>
              <w:left w:val="nil"/>
              <w:bottom w:val="nil"/>
              <w:right w:val="single" w:sz="8" w:space="0" w:color="auto"/>
            </w:tcBorders>
            <w:shd w:val="clear" w:color="auto" w:fill="auto"/>
            <w:noWrap/>
            <w:vAlign w:val="bottom"/>
            <w:hideMark/>
          </w:tcPr>
          <w:p w14:paraId="0ACC08ED" w14:textId="77777777" w:rsidR="00AA1175" w:rsidRPr="00AA1175" w:rsidRDefault="00AA1175" w:rsidP="00AA1175">
            <w:pPr>
              <w:spacing w:after="0" w:line="240" w:lineRule="auto"/>
              <w:rPr>
                <w:rFonts w:ascii="Arial" w:eastAsia="Times New Roman" w:hAnsi="Arial" w:cs="Arial"/>
                <w:lang w:eastAsia="cs-CZ"/>
              </w:rPr>
            </w:pPr>
            <w:r w:rsidRPr="00AA1175">
              <w:rPr>
                <w:rFonts w:ascii="Arial" w:eastAsia="Times New Roman" w:hAnsi="Arial" w:cs="Arial"/>
                <w:lang w:eastAsia="cs-CZ"/>
              </w:rPr>
              <w:t> </w:t>
            </w:r>
          </w:p>
        </w:tc>
      </w:tr>
      <w:tr w:rsidR="00AA1175" w:rsidRPr="00AA1175" w14:paraId="3FFAAEFD" w14:textId="77777777" w:rsidTr="00AA1175">
        <w:trPr>
          <w:trHeight w:val="300"/>
          <w:jc w:val="center"/>
        </w:trPr>
        <w:tc>
          <w:tcPr>
            <w:tcW w:w="2670" w:type="dxa"/>
            <w:tcBorders>
              <w:top w:val="nil"/>
              <w:left w:val="single" w:sz="8" w:space="0" w:color="auto"/>
              <w:bottom w:val="nil"/>
              <w:right w:val="nil"/>
            </w:tcBorders>
            <w:shd w:val="clear" w:color="auto" w:fill="auto"/>
            <w:noWrap/>
            <w:vAlign w:val="center"/>
            <w:hideMark/>
          </w:tcPr>
          <w:p w14:paraId="365E6DEC" w14:textId="77777777" w:rsidR="00AA1175" w:rsidRPr="00AA1175" w:rsidRDefault="00AA1175" w:rsidP="00AA1175">
            <w:pPr>
              <w:spacing w:after="0" w:line="240" w:lineRule="auto"/>
              <w:ind w:firstLineChars="100" w:firstLine="221"/>
              <w:rPr>
                <w:rFonts w:ascii="Arial" w:eastAsia="Times New Roman" w:hAnsi="Arial" w:cs="Arial"/>
                <w:b/>
                <w:bCs/>
                <w:lang w:eastAsia="cs-CZ"/>
              </w:rPr>
            </w:pPr>
            <w:r w:rsidRPr="00AA1175">
              <w:rPr>
                <w:rFonts w:ascii="Arial" w:eastAsia="Times New Roman" w:hAnsi="Arial" w:cs="Arial"/>
                <w:b/>
                <w:bCs/>
                <w:lang w:eastAsia="cs-CZ"/>
              </w:rPr>
              <w:t> </w:t>
            </w:r>
          </w:p>
        </w:tc>
        <w:tc>
          <w:tcPr>
            <w:tcW w:w="210" w:type="dxa"/>
            <w:tcBorders>
              <w:top w:val="nil"/>
              <w:left w:val="nil"/>
              <w:bottom w:val="nil"/>
              <w:right w:val="nil"/>
            </w:tcBorders>
            <w:shd w:val="clear" w:color="auto" w:fill="auto"/>
            <w:noWrap/>
            <w:vAlign w:val="center"/>
            <w:hideMark/>
          </w:tcPr>
          <w:p w14:paraId="5FABC961" w14:textId="77777777" w:rsidR="00AA1175" w:rsidRPr="00AA1175" w:rsidRDefault="00AA1175" w:rsidP="00AA1175">
            <w:pPr>
              <w:spacing w:after="0" w:line="240" w:lineRule="auto"/>
              <w:rPr>
                <w:rFonts w:ascii="Arial" w:eastAsia="Times New Roman" w:hAnsi="Arial" w:cs="Arial"/>
                <w:b/>
                <w:bCs/>
                <w:lang w:eastAsia="cs-CZ"/>
              </w:rPr>
            </w:pPr>
          </w:p>
        </w:tc>
        <w:tc>
          <w:tcPr>
            <w:tcW w:w="413" w:type="dxa"/>
            <w:tcBorders>
              <w:top w:val="nil"/>
              <w:left w:val="nil"/>
              <w:bottom w:val="nil"/>
              <w:right w:val="nil"/>
            </w:tcBorders>
            <w:shd w:val="clear" w:color="auto" w:fill="auto"/>
            <w:noWrap/>
            <w:vAlign w:val="center"/>
            <w:hideMark/>
          </w:tcPr>
          <w:p w14:paraId="5C59757D" w14:textId="77777777" w:rsidR="00AA1175" w:rsidRPr="00AA1175" w:rsidRDefault="00AA1175" w:rsidP="00AA1175">
            <w:pPr>
              <w:spacing w:after="0" w:line="240" w:lineRule="auto"/>
              <w:rPr>
                <w:rFonts w:ascii="Arial" w:eastAsia="Times New Roman" w:hAnsi="Arial" w:cs="Arial"/>
                <w:b/>
                <w:bCs/>
                <w:lang w:eastAsia="cs-CZ"/>
              </w:rPr>
            </w:pPr>
          </w:p>
        </w:tc>
        <w:tc>
          <w:tcPr>
            <w:tcW w:w="1168" w:type="dxa"/>
            <w:tcBorders>
              <w:top w:val="nil"/>
              <w:left w:val="nil"/>
              <w:bottom w:val="nil"/>
              <w:right w:val="nil"/>
            </w:tcBorders>
            <w:shd w:val="clear" w:color="auto" w:fill="auto"/>
            <w:noWrap/>
            <w:vAlign w:val="center"/>
            <w:hideMark/>
          </w:tcPr>
          <w:p w14:paraId="6EFD21C9" w14:textId="77777777" w:rsidR="00AA1175" w:rsidRPr="00AA1175" w:rsidRDefault="00AA1175" w:rsidP="00AA1175">
            <w:pPr>
              <w:spacing w:after="0" w:line="240" w:lineRule="auto"/>
              <w:rPr>
                <w:rFonts w:ascii="Arial" w:eastAsia="Times New Roman" w:hAnsi="Arial" w:cs="Arial"/>
                <w:b/>
                <w:bCs/>
                <w:lang w:eastAsia="cs-CZ"/>
              </w:rPr>
            </w:pPr>
          </w:p>
        </w:tc>
        <w:tc>
          <w:tcPr>
            <w:tcW w:w="1351" w:type="dxa"/>
            <w:tcBorders>
              <w:top w:val="nil"/>
              <w:left w:val="nil"/>
              <w:bottom w:val="nil"/>
              <w:right w:val="nil"/>
            </w:tcBorders>
            <w:shd w:val="clear" w:color="auto" w:fill="auto"/>
            <w:noWrap/>
            <w:vAlign w:val="center"/>
            <w:hideMark/>
          </w:tcPr>
          <w:p w14:paraId="00061303" w14:textId="77777777" w:rsidR="00AA1175" w:rsidRPr="00AA1175" w:rsidRDefault="00AA1175" w:rsidP="00AA1175">
            <w:pPr>
              <w:spacing w:after="0" w:line="240" w:lineRule="auto"/>
              <w:rPr>
                <w:rFonts w:ascii="Arial" w:eastAsia="Times New Roman" w:hAnsi="Arial" w:cs="Arial"/>
                <w:b/>
                <w:bCs/>
                <w:lang w:eastAsia="cs-CZ"/>
              </w:rPr>
            </w:pPr>
          </w:p>
        </w:tc>
        <w:tc>
          <w:tcPr>
            <w:tcW w:w="828" w:type="dxa"/>
            <w:tcBorders>
              <w:top w:val="nil"/>
              <w:left w:val="nil"/>
              <w:bottom w:val="nil"/>
              <w:right w:val="nil"/>
            </w:tcBorders>
            <w:shd w:val="clear" w:color="auto" w:fill="auto"/>
            <w:noWrap/>
            <w:vAlign w:val="center"/>
            <w:hideMark/>
          </w:tcPr>
          <w:p w14:paraId="0413F84A" w14:textId="77777777" w:rsidR="00AA1175" w:rsidRPr="00AA1175" w:rsidRDefault="00AA1175" w:rsidP="00AA1175">
            <w:pPr>
              <w:spacing w:after="0" w:line="240" w:lineRule="auto"/>
              <w:rPr>
                <w:rFonts w:ascii="Arial" w:eastAsia="Times New Roman" w:hAnsi="Arial" w:cs="Arial"/>
                <w:b/>
                <w:bCs/>
                <w:lang w:eastAsia="cs-CZ"/>
              </w:rPr>
            </w:pPr>
          </w:p>
        </w:tc>
        <w:tc>
          <w:tcPr>
            <w:tcW w:w="1019" w:type="dxa"/>
            <w:tcBorders>
              <w:top w:val="nil"/>
              <w:left w:val="nil"/>
              <w:bottom w:val="nil"/>
              <w:right w:val="nil"/>
            </w:tcBorders>
            <w:shd w:val="clear" w:color="auto" w:fill="auto"/>
            <w:noWrap/>
            <w:vAlign w:val="center"/>
            <w:hideMark/>
          </w:tcPr>
          <w:p w14:paraId="0D28EA15" w14:textId="77777777" w:rsidR="00AA1175" w:rsidRPr="00AA1175" w:rsidRDefault="00AA1175" w:rsidP="00AA1175">
            <w:pPr>
              <w:spacing w:after="0" w:line="240" w:lineRule="auto"/>
              <w:jc w:val="right"/>
              <w:rPr>
                <w:rFonts w:ascii="Arial" w:eastAsia="Times New Roman" w:hAnsi="Arial" w:cs="Arial"/>
                <w:lang w:eastAsia="cs-CZ"/>
              </w:rPr>
            </w:pPr>
          </w:p>
        </w:tc>
        <w:tc>
          <w:tcPr>
            <w:tcW w:w="2824" w:type="dxa"/>
            <w:tcBorders>
              <w:top w:val="nil"/>
              <w:left w:val="nil"/>
              <w:bottom w:val="nil"/>
              <w:right w:val="nil"/>
            </w:tcBorders>
            <w:shd w:val="clear" w:color="auto" w:fill="auto"/>
            <w:noWrap/>
            <w:vAlign w:val="center"/>
            <w:hideMark/>
          </w:tcPr>
          <w:p w14:paraId="75A8D56D" w14:textId="77777777" w:rsidR="00AA1175" w:rsidRPr="00AA1175" w:rsidRDefault="00AA1175" w:rsidP="00AA1175">
            <w:pPr>
              <w:spacing w:after="0" w:line="240" w:lineRule="auto"/>
              <w:rPr>
                <w:rFonts w:ascii="Arial" w:eastAsia="Times New Roman" w:hAnsi="Arial" w:cs="Arial"/>
                <w:b/>
                <w:bCs/>
                <w:lang w:eastAsia="cs-CZ"/>
              </w:rPr>
            </w:pPr>
          </w:p>
        </w:tc>
        <w:tc>
          <w:tcPr>
            <w:tcW w:w="1047" w:type="dxa"/>
            <w:tcBorders>
              <w:top w:val="nil"/>
              <w:left w:val="nil"/>
              <w:bottom w:val="nil"/>
              <w:right w:val="single" w:sz="8" w:space="0" w:color="auto"/>
            </w:tcBorders>
            <w:shd w:val="clear" w:color="auto" w:fill="auto"/>
            <w:noWrap/>
            <w:vAlign w:val="bottom"/>
            <w:hideMark/>
          </w:tcPr>
          <w:p w14:paraId="6910AE46" w14:textId="77777777" w:rsidR="00AA1175" w:rsidRPr="00AA1175" w:rsidRDefault="00AA1175" w:rsidP="00AA1175">
            <w:pPr>
              <w:spacing w:after="0" w:line="240" w:lineRule="auto"/>
              <w:rPr>
                <w:rFonts w:ascii="Arial" w:eastAsia="Times New Roman" w:hAnsi="Arial" w:cs="Arial"/>
                <w:lang w:eastAsia="cs-CZ"/>
              </w:rPr>
            </w:pPr>
            <w:r w:rsidRPr="00AA1175">
              <w:rPr>
                <w:rFonts w:ascii="Arial" w:eastAsia="Times New Roman" w:hAnsi="Arial" w:cs="Arial"/>
                <w:lang w:eastAsia="cs-CZ"/>
              </w:rPr>
              <w:t> </w:t>
            </w:r>
          </w:p>
        </w:tc>
      </w:tr>
      <w:tr w:rsidR="00AA1175" w:rsidRPr="00AA1175" w14:paraId="0ABA2FE8" w14:textId="77777777" w:rsidTr="00AA1175">
        <w:trPr>
          <w:trHeight w:val="300"/>
          <w:jc w:val="center"/>
        </w:trPr>
        <w:tc>
          <w:tcPr>
            <w:tcW w:w="2670" w:type="dxa"/>
            <w:tcBorders>
              <w:top w:val="nil"/>
              <w:left w:val="single" w:sz="8" w:space="0" w:color="auto"/>
              <w:bottom w:val="nil"/>
              <w:right w:val="nil"/>
            </w:tcBorders>
            <w:shd w:val="clear" w:color="auto" w:fill="auto"/>
            <w:noWrap/>
            <w:vAlign w:val="center"/>
            <w:hideMark/>
          </w:tcPr>
          <w:p w14:paraId="0F17E78B" w14:textId="77777777" w:rsidR="00AA1175" w:rsidRPr="00AA1175" w:rsidRDefault="00AA1175" w:rsidP="00AA1175">
            <w:pPr>
              <w:spacing w:after="0" w:line="240" w:lineRule="auto"/>
              <w:ind w:firstLineChars="100" w:firstLine="221"/>
              <w:rPr>
                <w:rFonts w:ascii="Arial" w:eastAsia="Times New Roman" w:hAnsi="Arial" w:cs="Arial"/>
                <w:b/>
                <w:bCs/>
                <w:lang w:eastAsia="cs-CZ"/>
              </w:rPr>
            </w:pPr>
            <w:r w:rsidRPr="00AA1175">
              <w:rPr>
                <w:rFonts w:ascii="Arial" w:eastAsia="Times New Roman" w:hAnsi="Arial" w:cs="Arial"/>
                <w:b/>
                <w:bCs/>
                <w:lang w:eastAsia="cs-CZ"/>
              </w:rPr>
              <w:t> </w:t>
            </w:r>
          </w:p>
        </w:tc>
        <w:tc>
          <w:tcPr>
            <w:tcW w:w="210" w:type="dxa"/>
            <w:tcBorders>
              <w:top w:val="nil"/>
              <w:left w:val="nil"/>
              <w:bottom w:val="nil"/>
              <w:right w:val="nil"/>
            </w:tcBorders>
            <w:shd w:val="clear" w:color="auto" w:fill="auto"/>
            <w:noWrap/>
            <w:vAlign w:val="center"/>
            <w:hideMark/>
          </w:tcPr>
          <w:p w14:paraId="231A8BDA" w14:textId="77777777" w:rsidR="00AA1175" w:rsidRPr="00AA1175" w:rsidRDefault="00AA1175" w:rsidP="00AA1175">
            <w:pPr>
              <w:spacing w:after="0" w:line="240" w:lineRule="auto"/>
              <w:rPr>
                <w:rFonts w:ascii="Arial" w:eastAsia="Times New Roman" w:hAnsi="Arial" w:cs="Arial"/>
                <w:b/>
                <w:bCs/>
                <w:lang w:eastAsia="cs-CZ"/>
              </w:rPr>
            </w:pPr>
          </w:p>
        </w:tc>
        <w:tc>
          <w:tcPr>
            <w:tcW w:w="413" w:type="dxa"/>
            <w:tcBorders>
              <w:top w:val="nil"/>
              <w:left w:val="nil"/>
              <w:bottom w:val="nil"/>
              <w:right w:val="nil"/>
            </w:tcBorders>
            <w:shd w:val="clear" w:color="auto" w:fill="auto"/>
            <w:noWrap/>
            <w:vAlign w:val="center"/>
            <w:hideMark/>
          </w:tcPr>
          <w:p w14:paraId="4C73E131" w14:textId="77777777" w:rsidR="00AA1175" w:rsidRPr="00AA1175" w:rsidRDefault="00AA1175" w:rsidP="00AA1175">
            <w:pPr>
              <w:spacing w:after="0" w:line="240" w:lineRule="auto"/>
              <w:rPr>
                <w:rFonts w:ascii="Arial" w:eastAsia="Times New Roman" w:hAnsi="Arial" w:cs="Arial"/>
                <w:b/>
                <w:bCs/>
                <w:lang w:eastAsia="cs-CZ"/>
              </w:rPr>
            </w:pPr>
          </w:p>
        </w:tc>
        <w:tc>
          <w:tcPr>
            <w:tcW w:w="1168" w:type="dxa"/>
            <w:tcBorders>
              <w:top w:val="nil"/>
              <w:left w:val="nil"/>
              <w:bottom w:val="nil"/>
              <w:right w:val="nil"/>
            </w:tcBorders>
            <w:shd w:val="clear" w:color="auto" w:fill="auto"/>
            <w:noWrap/>
            <w:vAlign w:val="center"/>
            <w:hideMark/>
          </w:tcPr>
          <w:p w14:paraId="1492FB15" w14:textId="77777777" w:rsidR="00AA1175" w:rsidRPr="00AA1175" w:rsidRDefault="00AA1175" w:rsidP="00AA1175">
            <w:pPr>
              <w:spacing w:after="0" w:line="240" w:lineRule="auto"/>
              <w:rPr>
                <w:rFonts w:ascii="Arial" w:eastAsia="Times New Roman" w:hAnsi="Arial" w:cs="Arial"/>
                <w:b/>
                <w:bCs/>
                <w:lang w:eastAsia="cs-CZ"/>
              </w:rPr>
            </w:pPr>
          </w:p>
        </w:tc>
        <w:tc>
          <w:tcPr>
            <w:tcW w:w="1351" w:type="dxa"/>
            <w:tcBorders>
              <w:top w:val="nil"/>
              <w:left w:val="nil"/>
              <w:bottom w:val="nil"/>
              <w:right w:val="nil"/>
            </w:tcBorders>
            <w:shd w:val="clear" w:color="auto" w:fill="auto"/>
            <w:noWrap/>
            <w:vAlign w:val="center"/>
            <w:hideMark/>
          </w:tcPr>
          <w:p w14:paraId="65B705C8" w14:textId="77777777" w:rsidR="00AA1175" w:rsidRPr="00AA1175" w:rsidRDefault="00AA1175" w:rsidP="00AA1175">
            <w:pPr>
              <w:spacing w:after="0" w:line="240" w:lineRule="auto"/>
              <w:rPr>
                <w:rFonts w:ascii="Arial" w:eastAsia="Times New Roman" w:hAnsi="Arial" w:cs="Arial"/>
                <w:b/>
                <w:bCs/>
                <w:lang w:eastAsia="cs-CZ"/>
              </w:rPr>
            </w:pPr>
          </w:p>
        </w:tc>
        <w:tc>
          <w:tcPr>
            <w:tcW w:w="828" w:type="dxa"/>
            <w:tcBorders>
              <w:top w:val="nil"/>
              <w:left w:val="nil"/>
              <w:bottom w:val="nil"/>
              <w:right w:val="nil"/>
            </w:tcBorders>
            <w:shd w:val="clear" w:color="auto" w:fill="auto"/>
            <w:noWrap/>
            <w:vAlign w:val="center"/>
            <w:hideMark/>
          </w:tcPr>
          <w:p w14:paraId="3965A97E" w14:textId="77777777" w:rsidR="00AA1175" w:rsidRPr="00AA1175" w:rsidRDefault="00AA1175" w:rsidP="00AA1175">
            <w:pPr>
              <w:spacing w:after="0" w:line="240" w:lineRule="auto"/>
              <w:rPr>
                <w:rFonts w:ascii="Arial" w:eastAsia="Times New Roman" w:hAnsi="Arial" w:cs="Arial"/>
                <w:b/>
                <w:bCs/>
                <w:lang w:eastAsia="cs-CZ"/>
              </w:rPr>
            </w:pPr>
          </w:p>
        </w:tc>
        <w:tc>
          <w:tcPr>
            <w:tcW w:w="1019" w:type="dxa"/>
            <w:tcBorders>
              <w:top w:val="nil"/>
              <w:left w:val="nil"/>
              <w:bottom w:val="nil"/>
              <w:right w:val="nil"/>
            </w:tcBorders>
            <w:shd w:val="clear" w:color="auto" w:fill="auto"/>
            <w:noWrap/>
            <w:vAlign w:val="center"/>
            <w:hideMark/>
          </w:tcPr>
          <w:p w14:paraId="0C240677" w14:textId="77777777" w:rsidR="00AA1175" w:rsidRPr="00AA1175" w:rsidRDefault="00AA1175" w:rsidP="00AA1175">
            <w:pPr>
              <w:spacing w:after="0" w:line="240" w:lineRule="auto"/>
              <w:jc w:val="right"/>
              <w:rPr>
                <w:rFonts w:ascii="Arial" w:eastAsia="Times New Roman" w:hAnsi="Arial" w:cs="Arial"/>
                <w:lang w:eastAsia="cs-CZ"/>
              </w:rPr>
            </w:pPr>
          </w:p>
        </w:tc>
        <w:tc>
          <w:tcPr>
            <w:tcW w:w="2824" w:type="dxa"/>
            <w:tcBorders>
              <w:top w:val="nil"/>
              <w:left w:val="nil"/>
              <w:bottom w:val="nil"/>
              <w:right w:val="nil"/>
            </w:tcBorders>
            <w:shd w:val="clear" w:color="auto" w:fill="auto"/>
            <w:noWrap/>
            <w:vAlign w:val="center"/>
            <w:hideMark/>
          </w:tcPr>
          <w:p w14:paraId="5D18C5D7" w14:textId="77777777" w:rsidR="00AA1175" w:rsidRPr="00AA1175" w:rsidRDefault="00AA1175" w:rsidP="00AA1175">
            <w:pPr>
              <w:spacing w:after="0" w:line="240" w:lineRule="auto"/>
              <w:rPr>
                <w:rFonts w:ascii="Arial" w:eastAsia="Times New Roman" w:hAnsi="Arial" w:cs="Arial"/>
                <w:b/>
                <w:bCs/>
                <w:lang w:eastAsia="cs-CZ"/>
              </w:rPr>
            </w:pPr>
          </w:p>
        </w:tc>
        <w:tc>
          <w:tcPr>
            <w:tcW w:w="1047" w:type="dxa"/>
            <w:tcBorders>
              <w:top w:val="nil"/>
              <w:left w:val="nil"/>
              <w:bottom w:val="nil"/>
              <w:right w:val="single" w:sz="8" w:space="0" w:color="auto"/>
            </w:tcBorders>
            <w:shd w:val="clear" w:color="auto" w:fill="auto"/>
            <w:noWrap/>
            <w:vAlign w:val="bottom"/>
            <w:hideMark/>
          </w:tcPr>
          <w:p w14:paraId="1A6AB54E" w14:textId="77777777" w:rsidR="00AA1175" w:rsidRPr="00AA1175" w:rsidRDefault="00AA1175" w:rsidP="00AA1175">
            <w:pPr>
              <w:spacing w:after="0" w:line="240" w:lineRule="auto"/>
              <w:rPr>
                <w:rFonts w:ascii="Arial" w:eastAsia="Times New Roman" w:hAnsi="Arial" w:cs="Arial"/>
                <w:lang w:eastAsia="cs-CZ"/>
              </w:rPr>
            </w:pPr>
            <w:r w:rsidRPr="00AA1175">
              <w:rPr>
                <w:rFonts w:ascii="Arial" w:eastAsia="Times New Roman" w:hAnsi="Arial" w:cs="Arial"/>
                <w:lang w:eastAsia="cs-CZ"/>
              </w:rPr>
              <w:t> </w:t>
            </w:r>
          </w:p>
        </w:tc>
      </w:tr>
      <w:tr w:rsidR="00AA1175" w:rsidRPr="00AA1175" w14:paraId="5FC9F5DA" w14:textId="77777777" w:rsidTr="00AA1175">
        <w:trPr>
          <w:trHeight w:val="300"/>
          <w:jc w:val="center"/>
        </w:trPr>
        <w:tc>
          <w:tcPr>
            <w:tcW w:w="2670" w:type="dxa"/>
            <w:tcBorders>
              <w:top w:val="nil"/>
              <w:left w:val="single" w:sz="8" w:space="0" w:color="auto"/>
              <w:bottom w:val="nil"/>
              <w:right w:val="nil"/>
            </w:tcBorders>
            <w:shd w:val="clear" w:color="auto" w:fill="auto"/>
            <w:noWrap/>
            <w:vAlign w:val="center"/>
            <w:hideMark/>
          </w:tcPr>
          <w:p w14:paraId="23CC7E19" w14:textId="77777777" w:rsidR="00AA1175" w:rsidRPr="00AA1175" w:rsidRDefault="00AA1175" w:rsidP="00AA1175">
            <w:pPr>
              <w:spacing w:after="0" w:line="240" w:lineRule="auto"/>
              <w:ind w:firstLineChars="100" w:firstLine="221"/>
              <w:rPr>
                <w:rFonts w:ascii="Arial" w:eastAsia="Times New Roman" w:hAnsi="Arial" w:cs="Arial"/>
                <w:b/>
                <w:bCs/>
                <w:lang w:eastAsia="cs-CZ"/>
              </w:rPr>
            </w:pPr>
            <w:r w:rsidRPr="00AA1175">
              <w:rPr>
                <w:rFonts w:ascii="Arial" w:eastAsia="Times New Roman" w:hAnsi="Arial" w:cs="Arial"/>
                <w:b/>
                <w:bCs/>
                <w:lang w:eastAsia="cs-CZ"/>
              </w:rPr>
              <w:t> </w:t>
            </w:r>
          </w:p>
        </w:tc>
        <w:tc>
          <w:tcPr>
            <w:tcW w:w="210" w:type="dxa"/>
            <w:tcBorders>
              <w:top w:val="nil"/>
              <w:left w:val="nil"/>
              <w:bottom w:val="nil"/>
              <w:right w:val="nil"/>
            </w:tcBorders>
            <w:shd w:val="clear" w:color="auto" w:fill="auto"/>
            <w:noWrap/>
            <w:vAlign w:val="center"/>
            <w:hideMark/>
          </w:tcPr>
          <w:p w14:paraId="770E3C00" w14:textId="77777777" w:rsidR="00AA1175" w:rsidRPr="00AA1175" w:rsidRDefault="00AA1175" w:rsidP="00AA1175">
            <w:pPr>
              <w:spacing w:after="0" w:line="240" w:lineRule="auto"/>
              <w:rPr>
                <w:rFonts w:ascii="Arial" w:eastAsia="Times New Roman" w:hAnsi="Arial" w:cs="Arial"/>
                <w:b/>
                <w:bCs/>
                <w:lang w:eastAsia="cs-CZ"/>
              </w:rPr>
            </w:pPr>
          </w:p>
        </w:tc>
        <w:tc>
          <w:tcPr>
            <w:tcW w:w="413" w:type="dxa"/>
            <w:tcBorders>
              <w:top w:val="nil"/>
              <w:left w:val="nil"/>
              <w:bottom w:val="nil"/>
              <w:right w:val="nil"/>
            </w:tcBorders>
            <w:shd w:val="clear" w:color="auto" w:fill="auto"/>
            <w:noWrap/>
            <w:vAlign w:val="center"/>
            <w:hideMark/>
          </w:tcPr>
          <w:p w14:paraId="7820D1AB" w14:textId="77777777" w:rsidR="00AA1175" w:rsidRPr="00AA1175" w:rsidRDefault="00AA1175" w:rsidP="00AA1175">
            <w:pPr>
              <w:spacing w:after="0" w:line="240" w:lineRule="auto"/>
              <w:rPr>
                <w:rFonts w:ascii="Arial" w:eastAsia="Times New Roman" w:hAnsi="Arial" w:cs="Arial"/>
                <w:b/>
                <w:bCs/>
                <w:lang w:eastAsia="cs-CZ"/>
              </w:rPr>
            </w:pPr>
          </w:p>
        </w:tc>
        <w:tc>
          <w:tcPr>
            <w:tcW w:w="1168" w:type="dxa"/>
            <w:tcBorders>
              <w:top w:val="nil"/>
              <w:left w:val="nil"/>
              <w:bottom w:val="nil"/>
              <w:right w:val="nil"/>
            </w:tcBorders>
            <w:shd w:val="clear" w:color="auto" w:fill="auto"/>
            <w:noWrap/>
            <w:vAlign w:val="center"/>
            <w:hideMark/>
          </w:tcPr>
          <w:p w14:paraId="1E188F20" w14:textId="77777777" w:rsidR="00AA1175" w:rsidRPr="00AA1175" w:rsidRDefault="00AA1175" w:rsidP="00AA1175">
            <w:pPr>
              <w:spacing w:after="0" w:line="240" w:lineRule="auto"/>
              <w:rPr>
                <w:rFonts w:ascii="Arial" w:eastAsia="Times New Roman" w:hAnsi="Arial" w:cs="Arial"/>
                <w:b/>
                <w:bCs/>
                <w:lang w:eastAsia="cs-CZ"/>
              </w:rPr>
            </w:pPr>
          </w:p>
        </w:tc>
        <w:tc>
          <w:tcPr>
            <w:tcW w:w="1351" w:type="dxa"/>
            <w:tcBorders>
              <w:top w:val="nil"/>
              <w:left w:val="nil"/>
              <w:bottom w:val="nil"/>
              <w:right w:val="nil"/>
            </w:tcBorders>
            <w:shd w:val="clear" w:color="auto" w:fill="auto"/>
            <w:noWrap/>
            <w:vAlign w:val="center"/>
            <w:hideMark/>
          </w:tcPr>
          <w:p w14:paraId="2F3777CC" w14:textId="77777777" w:rsidR="00AA1175" w:rsidRPr="00AA1175" w:rsidRDefault="00AA1175" w:rsidP="00AA1175">
            <w:pPr>
              <w:spacing w:after="0" w:line="240" w:lineRule="auto"/>
              <w:rPr>
                <w:rFonts w:ascii="Arial" w:eastAsia="Times New Roman" w:hAnsi="Arial" w:cs="Arial"/>
                <w:b/>
                <w:bCs/>
                <w:lang w:eastAsia="cs-CZ"/>
              </w:rPr>
            </w:pPr>
          </w:p>
        </w:tc>
        <w:tc>
          <w:tcPr>
            <w:tcW w:w="828" w:type="dxa"/>
            <w:tcBorders>
              <w:top w:val="nil"/>
              <w:left w:val="nil"/>
              <w:bottom w:val="nil"/>
              <w:right w:val="nil"/>
            </w:tcBorders>
            <w:shd w:val="clear" w:color="auto" w:fill="auto"/>
            <w:noWrap/>
            <w:vAlign w:val="center"/>
            <w:hideMark/>
          </w:tcPr>
          <w:p w14:paraId="7DFB9749" w14:textId="77777777" w:rsidR="00AA1175" w:rsidRPr="00AA1175" w:rsidRDefault="00AA1175" w:rsidP="00AA1175">
            <w:pPr>
              <w:spacing w:after="0" w:line="240" w:lineRule="auto"/>
              <w:rPr>
                <w:rFonts w:ascii="Arial" w:eastAsia="Times New Roman" w:hAnsi="Arial" w:cs="Arial"/>
                <w:b/>
                <w:bCs/>
                <w:lang w:eastAsia="cs-CZ"/>
              </w:rPr>
            </w:pPr>
          </w:p>
        </w:tc>
        <w:tc>
          <w:tcPr>
            <w:tcW w:w="1019" w:type="dxa"/>
            <w:tcBorders>
              <w:top w:val="nil"/>
              <w:left w:val="nil"/>
              <w:bottom w:val="nil"/>
              <w:right w:val="nil"/>
            </w:tcBorders>
            <w:shd w:val="clear" w:color="auto" w:fill="auto"/>
            <w:noWrap/>
            <w:vAlign w:val="center"/>
            <w:hideMark/>
          </w:tcPr>
          <w:p w14:paraId="37E7C4FB" w14:textId="77777777" w:rsidR="00AA1175" w:rsidRPr="00AA1175" w:rsidRDefault="00AA1175" w:rsidP="00AA1175">
            <w:pPr>
              <w:spacing w:after="0" w:line="240" w:lineRule="auto"/>
              <w:jc w:val="right"/>
              <w:rPr>
                <w:rFonts w:ascii="Arial" w:eastAsia="Times New Roman" w:hAnsi="Arial" w:cs="Arial"/>
                <w:lang w:eastAsia="cs-CZ"/>
              </w:rPr>
            </w:pPr>
          </w:p>
        </w:tc>
        <w:tc>
          <w:tcPr>
            <w:tcW w:w="2824" w:type="dxa"/>
            <w:tcBorders>
              <w:top w:val="nil"/>
              <w:left w:val="nil"/>
              <w:bottom w:val="nil"/>
              <w:right w:val="nil"/>
            </w:tcBorders>
            <w:shd w:val="clear" w:color="auto" w:fill="auto"/>
            <w:noWrap/>
            <w:vAlign w:val="center"/>
            <w:hideMark/>
          </w:tcPr>
          <w:p w14:paraId="517C9598" w14:textId="77777777" w:rsidR="00AA1175" w:rsidRPr="00AA1175" w:rsidRDefault="00AA1175" w:rsidP="00AA1175">
            <w:pPr>
              <w:spacing w:after="0" w:line="240" w:lineRule="auto"/>
              <w:rPr>
                <w:rFonts w:ascii="Arial" w:eastAsia="Times New Roman" w:hAnsi="Arial" w:cs="Arial"/>
                <w:b/>
                <w:bCs/>
                <w:lang w:eastAsia="cs-CZ"/>
              </w:rPr>
            </w:pPr>
          </w:p>
        </w:tc>
        <w:tc>
          <w:tcPr>
            <w:tcW w:w="1047" w:type="dxa"/>
            <w:tcBorders>
              <w:top w:val="nil"/>
              <w:left w:val="nil"/>
              <w:bottom w:val="nil"/>
              <w:right w:val="single" w:sz="8" w:space="0" w:color="auto"/>
            </w:tcBorders>
            <w:shd w:val="clear" w:color="auto" w:fill="auto"/>
            <w:noWrap/>
            <w:vAlign w:val="bottom"/>
            <w:hideMark/>
          </w:tcPr>
          <w:p w14:paraId="3383BBD7" w14:textId="77777777" w:rsidR="00AA1175" w:rsidRPr="00AA1175" w:rsidRDefault="00AA1175" w:rsidP="00AA1175">
            <w:pPr>
              <w:spacing w:after="0" w:line="240" w:lineRule="auto"/>
              <w:rPr>
                <w:rFonts w:ascii="Arial" w:eastAsia="Times New Roman" w:hAnsi="Arial" w:cs="Arial"/>
                <w:lang w:eastAsia="cs-CZ"/>
              </w:rPr>
            </w:pPr>
            <w:r w:rsidRPr="00AA1175">
              <w:rPr>
                <w:rFonts w:ascii="Arial" w:eastAsia="Times New Roman" w:hAnsi="Arial" w:cs="Arial"/>
                <w:lang w:eastAsia="cs-CZ"/>
              </w:rPr>
              <w:t> </w:t>
            </w:r>
          </w:p>
        </w:tc>
      </w:tr>
      <w:tr w:rsidR="00AA1175" w:rsidRPr="00AA1175" w14:paraId="61BCF6A3" w14:textId="77777777" w:rsidTr="00AA1175">
        <w:trPr>
          <w:trHeight w:val="300"/>
          <w:jc w:val="center"/>
        </w:trPr>
        <w:tc>
          <w:tcPr>
            <w:tcW w:w="2670" w:type="dxa"/>
            <w:tcBorders>
              <w:top w:val="nil"/>
              <w:left w:val="single" w:sz="8" w:space="0" w:color="auto"/>
              <w:bottom w:val="single" w:sz="4" w:space="0" w:color="auto"/>
              <w:right w:val="nil"/>
            </w:tcBorders>
            <w:shd w:val="clear" w:color="auto" w:fill="auto"/>
            <w:noWrap/>
            <w:vAlign w:val="center"/>
            <w:hideMark/>
          </w:tcPr>
          <w:p w14:paraId="61E9A8B9" w14:textId="77777777" w:rsidR="00AA1175" w:rsidRPr="00AA1175" w:rsidRDefault="00AA1175" w:rsidP="00AA1175">
            <w:pPr>
              <w:spacing w:after="0" w:line="240" w:lineRule="auto"/>
              <w:ind w:firstLineChars="100" w:firstLine="221"/>
              <w:rPr>
                <w:rFonts w:ascii="Arial" w:eastAsia="Times New Roman" w:hAnsi="Arial" w:cs="Arial"/>
                <w:b/>
                <w:bCs/>
                <w:lang w:eastAsia="cs-CZ"/>
              </w:rPr>
            </w:pPr>
            <w:r w:rsidRPr="00AA1175">
              <w:rPr>
                <w:rFonts w:ascii="Arial" w:eastAsia="Times New Roman" w:hAnsi="Arial" w:cs="Arial"/>
                <w:b/>
                <w:bCs/>
                <w:lang w:eastAsia="cs-CZ"/>
              </w:rPr>
              <w:t> </w:t>
            </w:r>
          </w:p>
        </w:tc>
        <w:tc>
          <w:tcPr>
            <w:tcW w:w="210" w:type="dxa"/>
            <w:tcBorders>
              <w:top w:val="nil"/>
              <w:left w:val="nil"/>
              <w:bottom w:val="single" w:sz="4" w:space="0" w:color="auto"/>
              <w:right w:val="nil"/>
            </w:tcBorders>
            <w:shd w:val="clear" w:color="auto" w:fill="auto"/>
            <w:noWrap/>
            <w:vAlign w:val="center"/>
            <w:hideMark/>
          </w:tcPr>
          <w:p w14:paraId="5BFABD10" w14:textId="77777777" w:rsidR="00AA1175" w:rsidRPr="00AA1175" w:rsidRDefault="00AA1175" w:rsidP="00AA1175">
            <w:pPr>
              <w:spacing w:after="0" w:line="240" w:lineRule="auto"/>
              <w:jc w:val="right"/>
              <w:rPr>
                <w:rFonts w:ascii="Arial" w:eastAsia="Times New Roman" w:hAnsi="Arial" w:cs="Arial"/>
                <w:b/>
                <w:bCs/>
                <w:lang w:eastAsia="cs-CZ"/>
              </w:rPr>
            </w:pPr>
            <w:r w:rsidRPr="00AA1175">
              <w:rPr>
                <w:rFonts w:ascii="Arial" w:eastAsia="Times New Roman" w:hAnsi="Arial" w:cs="Arial"/>
                <w:b/>
                <w:bCs/>
                <w:lang w:eastAsia="cs-CZ"/>
              </w:rPr>
              <w:t> </w:t>
            </w:r>
          </w:p>
        </w:tc>
        <w:tc>
          <w:tcPr>
            <w:tcW w:w="3760" w:type="dxa"/>
            <w:gridSpan w:val="4"/>
            <w:tcBorders>
              <w:top w:val="nil"/>
              <w:left w:val="nil"/>
              <w:bottom w:val="single" w:sz="4" w:space="0" w:color="auto"/>
              <w:right w:val="nil"/>
            </w:tcBorders>
            <w:shd w:val="clear" w:color="auto" w:fill="auto"/>
            <w:noWrap/>
            <w:vAlign w:val="center"/>
            <w:hideMark/>
          </w:tcPr>
          <w:p w14:paraId="3D33F251" w14:textId="77777777" w:rsidR="00AA1175" w:rsidRPr="00AA1175" w:rsidRDefault="00AA1175" w:rsidP="00AA1175">
            <w:pPr>
              <w:spacing w:after="0" w:line="240" w:lineRule="auto"/>
              <w:rPr>
                <w:rFonts w:ascii="Arial" w:eastAsia="Times New Roman" w:hAnsi="Arial" w:cs="Arial"/>
                <w:b/>
                <w:bCs/>
                <w:lang w:eastAsia="cs-CZ"/>
              </w:rPr>
            </w:pPr>
            <w:r w:rsidRPr="00AA1175">
              <w:rPr>
                <w:rFonts w:ascii="Arial" w:eastAsia="Times New Roman" w:hAnsi="Arial" w:cs="Arial"/>
                <w:b/>
                <w:bCs/>
                <w:lang w:eastAsia="cs-CZ"/>
              </w:rPr>
              <w:t> </w:t>
            </w:r>
          </w:p>
        </w:tc>
        <w:tc>
          <w:tcPr>
            <w:tcW w:w="1019" w:type="dxa"/>
            <w:tcBorders>
              <w:top w:val="nil"/>
              <w:left w:val="nil"/>
              <w:bottom w:val="single" w:sz="4" w:space="0" w:color="auto"/>
              <w:right w:val="nil"/>
            </w:tcBorders>
            <w:shd w:val="clear" w:color="auto" w:fill="auto"/>
            <w:noWrap/>
            <w:vAlign w:val="center"/>
            <w:hideMark/>
          </w:tcPr>
          <w:p w14:paraId="0CE3EFA9" w14:textId="77777777" w:rsidR="00AA1175" w:rsidRPr="00AA1175" w:rsidRDefault="00AA1175" w:rsidP="00AA1175">
            <w:pPr>
              <w:spacing w:after="0" w:line="240" w:lineRule="auto"/>
              <w:jc w:val="right"/>
              <w:rPr>
                <w:rFonts w:ascii="Arial" w:eastAsia="Times New Roman" w:hAnsi="Arial" w:cs="Arial"/>
                <w:lang w:eastAsia="cs-CZ"/>
              </w:rPr>
            </w:pPr>
            <w:r w:rsidRPr="00AA1175">
              <w:rPr>
                <w:rFonts w:ascii="Arial" w:eastAsia="Times New Roman" w:hAnsi="Arial" w:cs="Arial"/>
                <w:lang w:eastAsia="cs-CZ"/>
              </w:rPr>
              <w:t> </w:t>
            </w:r>
          </w:p>
        </w:tc>
        <w:tc>
          <w:tcPr>
            <w:tcW w:w="2824" w:type="dxa"/>
            <w:tcBorders>
              <w:top w:val="nil"/>
              <w:left w:val="nil"/>
              <w:bottom w:val="single" w:sz="4" w:space="0" w:color="auto"/>
              <w:right w:val="nil"/>
            </w:tcBorders>
            <w:shd w:val="clear" w:color="auto" w:fill="auto"/>
            <w:noWrap/>
            <w:vAlign w:val="center"/>
            <w:hideMark/>
          </w:tcPr>
          <w:p w14:paraId="1F6DDEE5" w14:textId="77777777" w:rsidR="00AA1175" w:rsidRPr="00AA1175" w:rsidRDefault="00AA1175" w:rsidP="00AA1175">
            <w:pPr>
              <w:spacing w:after="0" w:line="240" w:lineRule="auto"/>
              <w:rPr>
                <w:rFonts w:ascii="Arial" w:eastAsia="Times New Roman" w:hAnsi="Arial" w:cs="Arial"/>
                <w:b/>
                <w:bCs/>
                <w:lang w:eastAsia="cs-CZ"/>
              </w:rPr>
            </w:pPr>
            <w:r w:rsidRPr="00AA1175">
              <w:rPr>
                <w:rFonts w:ascii="Arial" w:eastAsia="Times New Roman" w:hAnsi="Arial" w:cs="Arial"/>
                <w:b/>
                <w:bCs/>
                <w:lang w:eastAsia="cs-CZ"/>
              </w:rPr>
              <w:t> </w:t>
            </w:r>
          </w:p>
        </w:tc>
        <w:tc>
          <w:tcPr>
            <w:tcW w:w="1047" w:type="dxa"/>
            <w:tcBorders>
              <w:top w:val="nil"/>
              <w:left w:val="nil"/>
              <w:bottom w:val="single" w:sz="4" w:space="0" w:color="auto"/>
              <w:right w:val="single" w:sz="8" w:space="0" w:color="auto"/>
            </w:tcBorders>
            <w:shd w:val="clear" w:color="auto" w:fill="auto"/>
            <w:noWrap/>
            <w:vAlign w:val="bottom"/>
            <w:hideMark/>
          </w:tcPr>
          <w:p w14:paraId="550CA905" w14:textId="77777777" w:rsidR="00AA1175" w:rsidRPr="00AA1175" w:rsidRDefault="00AA1175" w:rsidP="00AA1175">
            <w:pPr>
              <w:spacing w:after="0" w:line="240" w:lineRule="auto"/>
              <w:rPr>
                <w:rFonts w:ascii="Arial" w:eastAsia="Times New Roman" w:hAnsi="Arial" w:cs="Arial"/>
                <w:lang w:eastAsia="cs-CZ"/>
              </w:rPr>
            </w:pPr>
            <w:r w:rsidRPr="00AA1175">
              <w:rPr>
                <w:rFonts w:ascii="Arial" w:eastAsia="Times New Roman" w:hAnsi="Arial" w:cs="Arial"/>
                <w:lang w:eastAsia="cs-CZ"/>
              </w:rPr>
              <w:t> </w:t>
            </w:r>
          </w:p>
        </w:tc>
      </w:tr>
      <w:tr w:rsidR="00AA1175" w:rsidRPr="00AA1175" w14:paraId="78F40CD7" w14:textId="77777777" w:rsidTr="00AA1175">
        <w:trPr>
          <w:trHeight w:val="300"/>
          <w:jc w:val="center"/>
        </w:trPr>
        <w:tc>
          <w:tcPr>
            <w:tcW w:w="2880" w:type="dxa"/>
            <w:gridSpan w:val="2"/>
            <w:tcBorders>
              <w:top w:val="single" w:sz="4" w:space="0" w:color="auto"/>
              <w:left w:val="single" w:sz="8" w:space="0" w:color="auto"/>
              <w:bottom w:val="nil"/>
              <w:right w:val="nil"/>
            </w:tcBorders>
            <w:shd w:val="clear" w:color="auto" w:fill="auto"/>
            <w:noWrap/>
            <w:hideMark/>
          </w:tcPr>
          <w:p w14:paraId="294EB28B" w14:textId="77777777" w:rsidR="00AA1175" w:rsidRPr="00AA1175" w:rsidRDefault="00AA1175" w:rsidP="00AA1175">
            <w:pPr>
              <w:spacing w:after="0" w:line="240" w:lineRule="auto"/>
              <w:ind w:firstLineChars="100" w:firstLine="220"/>
              <w:rPr>
                <w:rFonts w:ascii="Arial" w:eastAsia="Times New Roman" w:hAnsi="Arial" w:cs="Arial"/>
                <w:lang w:eastAsia="cs-CZ"/>
              </w:rPr>
            </w:pPr>
            <w:r w:rsidRPr="00AA1175">
              <w:rPr>
                <w:rFonts w:ascii="Arial" w:eastAsia="Times New Roman" w:hAnsi="Arial" w:cs="Arial"/>
                <w:lang w:eastAsia="cs-CZ"/>
              </w:rPr>
              <w:t>Vypracoval:</w:t>
            </w:r>
          </w:p>
        </w:tc>
        <w:tc>
          <w:tcPr>
            <w:tcW w:w="413" w:type="dxa"/>
            <w:tcBorders>
              <w:top w:val="nil"/>
              <w:left w:val="nil"/>
              <w:bottom w:val="nil"/>
              <w:right w:val="nil"/>
            </w:tcBorders>
            <w:shd w:val="clear" w:color="auto" w:fill="auto"/>
            <w:noWrap/>
            <w:hideMark/>
          </w:tcPr>
          <w:p w14:paraId="4B24447B" w14:textId="77777777" w:rsidR="00AA1175" w:rsidRPr="00AA1175" w:rsidRDefault="00AA1175" w:rsidP="00AA1175">
            <w:pPr>
              <w:spacing w:after="0" w:line="240" w:lineRule="auto"/>
              <w:rPr>
                <w:rFonts w:ascii="Arial" w:eastAsia="Times New Roman" w:hAnsi="Arial" w:cs="Arial"/>
                <w:b/>
                <w:bCs/>
                <w:lang w:eastAsia="cs-CZ"/>
              </w:rPr>
            </w:pPr>
            <w:r w:rsidRPr="00AA1175">
              <w:rPr>
                <w:rFonts w:ascii="Arial" w:eastAsia="Times New Roman" w:hAnsi="Arial" w:cs="Arial"/>
                <w:b/>
                <w:bCs/>
                <w:lang w:eastAsia="cs-CZ"/>
              </w:rPr>
              <w:t> </w:t>
            </w:r>
          </w:p>
        </w:tc>
        <w:tc>
          <w:tcPr>
            <w:tcW w:w="1168" w:type="dxa"/>
            <w:tcBorders>
              <w:top w:val="nil"/>
              <w:left w:val="nil"/>
              <w:bottom w:val="nil"/>
              <w:right w:val="nil"/>
            </w:tcBorders>
            <w:shd w:val="clear" w:color="auto" w:fill="auto"/>
            <w:noWrap/>
            <w:vAlign w:val="center"/>
            <w:hideMark/>
          </w:tcPr>
          <w:p w14:paraId="4963EF2F" w14:textId="77777777" w:rsidR="00AA1175" w:rsidRPr="00AA1175" w:rsidRDefault="00AA1175" w:rsidP="00AA1175">
            <w:pPr>
              <w:spacing w:after="0" w:line="240" w:lineRule="auto"/>
              <w:rPr>
                <w:rFonts w:ascii="Arial" w:eastAsia="Times New Roman" w:hAnsi="Arial" w:cs="Arial"/>
                <w:b/>
                <w:bCs/>
                <w:lang w:eastAsia="cs-CZ"/>
              </w:rPr>
            </w:pPr>
            <w:r w:rsidRPr="00AA1175">
              <w:rPr>
                <w:rFonts w:ascii="Arial" w:eastAsia="Times New Roman" w:hAnsi="Arial" w:cs="Arial"/>
                <w:b/>
                <w:bCs/>
                <w:lang w:eastAsia="cs-CZ"/>
              </w:rPr>
              <w:t> </w:t>
            </w:r>
          </w:p>
        </w:tc>
        <w:tc>
          <w:tcPr>
            <w:tcW w:w="1351" w:type="dxa"/>
            <w:tcBorders>
              <w:top w:val="nil"/>
              <w:left w:val="nil"/>
              <w:bottom w:val="nil"/>
              <w:right w:val="nil"/>
            </w:tcBorders>
            <w:shd w:val="clear" w:color="auto" w:fill="auto"/>
            <w:noWrap/>
            <w:vAlign w:val="center"/>
            <w:hideMark/>
          </w:tcPr>
          <w:p w14:paraId="19DBC960" w14:textId="77777777" w:rsidR="00AA1175" w:rsidRPr="00AA1175" w:rsidRDefault="00AA1175" w:rsidP="00AA1175">
            <w:pPr>
              <w:spacing w:after="0" w:line="240" w:lineRule="auto"/>
              <w:rPr>
                <w:rFonts w:ascii="Arial" w:eastAsia="Times New Roman" w:hAnsi="Arial" w:cs="Arial"/>
                <w:b/>
                <w:bCs/>
                <w:lang w:eastAsia="cs-CZ"/>
              </w:rPr>
            </w:pPr>
            <w:r w:rsidRPr="00AA1175">
              <w:rPr>
                <w:rFonts w:ascii="Arial" w:eastAsia="Times New Roman" w:hAnsi="Arial" w:cs="Arial"/>
                <w:b/>
                <w:bCs/>
                <w:lang w:eastAsia="cs-CZ"/>
              </w:rPr>
              <w:t> </w:t>
            </w:r>
          </w:p>
        </w:tc>
        <w:tc>
          <w:tcPr>
            <w:tcW w:w="828" w:type="dxa"/>
            <w:tcBorders>
              <w:top w:val="nil"/>
              <w:left w:val="nil"/>
              <w:bottom w:val="nil"/>
              <w:right w:val="nil"/>
            </w:tcBorders>
            <w:shd w:val="clear" w:color="auto" w:fill="auto"/>
            <w:noWrap/>
            <w:vAlign w:val="center"/>
            <w:hideMark/>
          </w:tcPr>
          <w:p w14:paraId="1FC91F8D" w14:textId="77777777" w:rsidR="00AA1175" w:rsidRPr="00AA1175" w:rsidRDefault="00AA1175" w:rsidP="00AA1175">
            <w:pPr>
              <w:spacing w:after="0" w:line="240" w:lineRule="auto"/>
              <w:rPr>
                <w:rFonts w:ascii="Arial" w:eastAsia="Times New Roman" w:hAnsi="Arial" w:cs="Arial"/>
                <w:b/>
                <w:bCs/>
                <w:lang w:eastAsia="cs-CZ"/>
              </w:rPr>
            </w:pPr>
            <w:r w:rsidRPr="00AA1175">
              <w:rPr>
                <w:rFonts w:ascii="Arial" w:eastAsia="Times New Roman" w:hAnsi="Arial" w:cs="Arial"/>
                <w:b/>
                <w:bCs/>
                <w:lang w:eastAsia="cs-CZ"/>
              </w:rPr>
              <w:t> </w:t>
            </w:r>
          </w:p>
        </w:tc>
        <w:tc>
          <w:tcPr>
            <w:tcW w:w="1019" w:type="dxa"/>
            <w:tcBorders>
              <w:top w:val="nil"/>
              <w:left w:val="nil"/>
              <w:bottom w:val="nil"/>
              <w:right w:val="nil"/>
            </w:tcBorders>
            <w:shd w:val="clear" w:color="auto" w:fill="auto"/>
            <w:noWrap/>
            <w:vAlign w:val="center"/>
            <w:hideMark/>
          </w:tcPr>
          <w:p w14:paraId="01CC1621" w14:textId="77777777" w:rsidR="00AA1175" w:rsidRPr="00AA1175" w:rsidRDefault="00AA1175" w:rsidP="00AA1175">
            <w:pPr>
              <w:spacing w:after="0" w:line="240" w:lineRule="auto"/>
              <w:jc w:val="right"/>
              <w:rPr>
                <w:rFonts w:ascii="Arial" w:eastAsia="Times New Roman" w:hAnsi="Arial" w:cs="Arial"/>
                <w:lang w:eastAsia="cs-CZ"/>
              </w:rPr>
            </w:pPr>
            <w:r w:rsidRPr="00AA1175">
              <w:rPr>
                <w:rFonts w:ascii="Arial" w:eastAsia="Times New Roman" w:hAnsi="Arial" w:cs="Arial"/>
                <w:lang w:eastAsia="cs-CZ"/>
              </w:rPr>
              <w:t> </w:t>
            </w:r>
          </w:p>
        </w:tc>
        <w:tc>
          <w:tcPr>
            <w:tcW w:w="2824" w:type="dxa"/>
            <w:tcBorders>
              <w:top w:val="nil"/>
              <w:left w:val="nil"/>
              <w:bottom w:val="nil"/>
              <w:right w:val="nil"/>
            </w:tcBorders>
            <w:shd w:val="clear" w:color="auto" w:fill="auto"/>
            <w:noWrap/>
            <w:vAlign w:val="center"/>
            <w:hideMark/>
          </w:tcPr>
          <w:p w14:paraId="0D79A26B" w14:textId="77777777" w:rsidR="00AA1175" w:rsidRPr="00AA1175" w:rsidRDefault="00AA1175" w:rsidP="00AA1175">
            <w:pPr>
              <w:spacing w:after="0" w:line="240" w:lineRule="auto"/>
              <w:rPr>
                <w:rFonts w:ascii="Arial" w:eastAsia="Times New Roman" w:hAnsi="Arial" w:cs="Arial"/>
                <w:b/>
                <w:bCs/>
                <w:lang w:eastAsia="cs-CZ"/>
              </w:rPr>
            </w:pPr>
            <w:r w:rsidRPr="00AA1175">
              <w:rPr>
                <w:rFonts w:ascii="Arial" w:eastAsia="Times New Roman" w:hAnsi="Arial" w:cs="Arial"/>
                <w:b/>
                <w:bCs/>
                <w:lang w:eastAsia="cs-CZ"/>
              </w:rPr>
              <w:t> </w:t>
            </w:r>
          </w:p>
        </w:tc>
        <w:tc>
          <w:tcPr>
            <w:tcW w:w="1047" w:type="dxa"/>
            <w:tcBorders>
              <w:top w:val="nil"/>
              <w:left w:val="nil"/>
              <w:bottom w:val="nil"/>
              <w:right w:val="single" w:sz="8" w:space="0" w:color="auto"/>
            </w:tcBorders>
            <w:shd w:val="clear" w:color="auto" w:fill="auto"/>
            <w:noWrap/>
            <w:vAlign w:val="bottom"/>
            <w:hideMark/>
          </w:tcPr>
          <w:p w14:paraId="0E589FB8" w14:textId="77777777" w:rsidR="00AA1175" w:rsidRPr="00AA1175" w:rsidRDefault="00AA1175" w:rsidP="00AA1175">
            <w:pPr>
              <w:spacing w:after="0" w:line="240" w:lineRule="auto"/>
              <w:rPr>
                <w:rFonts w:ascii="Arial" w:eastAsia="Times New Roman" w:hAnsi="Arial" w:cs="Arial"/>
                <w:lang w:eastAsia="cs-CZ"/>
              </w:rPr>
            </w:pPr>
            <w:r w:rsidRPr="00AA1175">
              <w:rPr>
                <w:rFonts w:ascii="Arial" w:eastAsia="Times New Roman" w:hAnsi="Arial" w:cs="Arial"/>
                <w:lang w:eastAsia="cs-CZ"/>
              </w:rPr>
              <w:t> </w:t>
            </w:r>
          </w:p>
        </w:tc>
      </w:tr>
      <w:tr w:rsidR="00AA1175" w:rsidRPr="00AA1175" w14:paraId="57747376" w14:textId="77777777" w:rsidTr="00AA1175">
        <w:trPr>
          <w:trHeight w:val="300"/>
          <w:jc w:val="center"/>
        </w:trPr>
        <w:tc>
          <w:tcPr>
            <w:tcW w:w="2670" w:type="dxa"/>
            <w:tcBorders>
              <w:top w:val="nil"/>
              <w:left w:val="single" w:sz="8" w:space="0" w:color="auto"/>
              <w:bottom w:val="nil"/>
              <w:right w:val="nil"/>
            </w:tcBorders>
            <w:shd w:val="clear" w:color="auto" w:fill="auto"/>
            <w:noWrap/>
            <w:hideMark/>
          </w:tcPr>
          <w:p w14:paraId="459D7A62" w14:textId="77777777" w:rsidR="00AA1175" w:rsidRPr="00AA1175" w:rsidRDefault="00AA1175" w:rsidP="00AA1175">
            <w:pPr>
              <w:spacing w:after="0" w:line="240" w:lineRule="auto"/>
              <w:ind w:firstLineChars="100" w:firstLine="220"/>
              <w:rPr>
                <w:rFonts w:ascii="Arial" w:eastAsia="Times New Roman" w:hAnsi="Arial" w:cs="Arial"/>
                <w:lang w:eastAsia="cs-CZ"/>
              </w:rPr>
            </w:pPr>
            <w:r w:rsidRPr="00AA1175">
              <w:rPr>
                <w:rFonts w:ascii="Arial" w:eastAsia="Times New Roman" w:hAnsi="Arial" w:cs="Arial"/>
                <w:lang w:eastAsia="cs-CZ"/>
              </w:rPr>
              <w:t> </w:t>
            </w:r>
          </w:p>
        </w:tc>
        <w:tc>
          <w:tcPr>
            <w:tcW w:w="210" w:type="dxa"/>
            <w:tcBorders>
              <w:top w:val="nil"/>
              <w:left w:val="nil"/>
              <w:bottom w:val="nil"/>
              <w:right w:val="nil"/>
            </w:tcBorders>
            <w:shd w:val="clear" w:color="auto" w:fill="auto"/>
            <w:noWrap/>
            <w:hideMark/>
          </w:tcPr>
          <w:p w14:paraId="456CD931" w14:textId="77777777" w:rsidR="00AA1175" w:rsidRPr="00AA1175" w:rsidRDefault="00AA1175" w:rsidP="00AA1175">
            <w:pPr>
              <w:spacing w:after="0" w:line="240" w:lineRule="auto"/>
              <w:rPr>
                <w:rFonts w:ascii="Arial" w:eastAsia="Times New Roman" w:hAnsi="Arial" w:cs="Arial"/>
                <w:lang w:eastAsia="cs-CZ"/>
              </w:rPr>
            </w:pPr>
          </w:p>
        </w:tc>
        <w:tc>
          <w:tcPr>
            <w:tcW w:w="413" w:type="dxa"/>
            <w:tcBorders>
              <w:top w:val="nil"/>
              <w:left w:val="nil"/>
              <w:bottom w:val="nil"/>
              <w:right w:val="nil"/>
            </w:tcBorders>
            <w:shd w:val="clear" w:color="auto" w:fill="auto"/>
            <w:noWrap/>
            <w:hideMark/>
          </w:tcPr>
          <w:p w14:paraId="7BD51399" w14:textId="77777777" w:rsidR="00AA1175" w:rsidRPr="00AA1175" w:rsidRDefault="00AA1175" w:rsidP="00AA1175">
            <w:pPr>
              <w:spacing w:after="0" w:line="240" w:lineRule="auto"/>
              <w:rPr>
                <w:rFonts w:ascii="Arial" w:eastAsia="Times New Roman" w:hAnsi="Arial" w:cs="Arial"/>
                <w:b/>
                <w:bCs/>
                <w:lang w:eastAsia="cs-CZ"/>
              </w:rPr>
            </w:pPr>
          </w:p>
        </w:tc>
        <w:tc>
          <w:tcPr>
            <w:tcW w:w="1168" w:type="dxa"/>
            <w:tcBorders>
              <w:top w:val="nil"/>
              <w:left w:val="nil"/>
              <w:bottom w:val="nil"/>
              <w:right w:val="nil"/>
            </w:tcBorders>
            <w:shd w:val="clear" w:color="auto" w:fill="auto"/>
            <w:noWrap/>
            <w:vAlign w:val="center"/>
            <w:hideMark/>
          </w:tcPr>
          <w:p w14:paraId="385DDCE1" w14:textId="77777777" w:rsidR="00AA1175" w:rsidRPr="00AA1175" w:rsidRDefault="00AA1175" w:rsidP="00AA1175">
            <w:pPr>
              <w:spacing w:after="0" w:line="240" w:lineRule="auto"/>
              <w:rPr>
                <w:rFonts w:ascii="Arial" w:eastAsia="Times New Roman" w:hAnsi="Arial" w:cs="Arial"/>
                <w:b/>
                <w:bCs/>
                <w:lang w:eastAsia="cs-CZ"/>
              </w:rPr>
            </w:pPr>
          </w:p>
        </w:tc>
        <w:tc>
          <w:tcPr>
            <w:tcW w:w="1351" w:type="dxa"/>
            <w:tcBorders>
              <w:top w:val="nil"/>
              <w:left w:val="nil"/>
              <w:bottom w:val="nil"/>
              <w:right w:val="nil"/>
            </w:tcBorders>
            <w:shd w:val="clear" w:color="auto" w:fill="auto"/>
            <w:noWrap/>
            <w:vAlign w:val="center"/>
            <w:hideMark/>
          </w:tcPr>
          <w:p w14:paraId="03EF66CE" w14:textId="77777777" w:rsidR="00AA1175" w:rsidRPr="00AA1175" w:rsidRDefault="00AA1175" w:rsidP="00AA1175">
            <w:pPr>
              <w:spacing w:after="0" w:line="240" w:lineRule="auto"/>
              <w:rPr>
                <w:rFonts w:ascii="Arial" w:eastAsia="Times New Roman" w:hAnsi="Arial" w:cs="Arial"/>
                <w:b/>
                <w:bCs/>
                <w:lang w:eastAsia="cs-CZ"/>
              </w:rPr>
            </w:pPr>
          </w:p>
        </w:tc>
        <w:tc>
          <w:tcPr>
            <w:tcW w:w="828" w:type="dxa"/>
            <w:tcBorders>
              <w:top w:val="nil"/>
              <w:left w:val="nil"/>
              <w:bottom w:val="nil"/>
              <w:right w:val="nil"/>
            </w:tcBorders>
            <w:shd w:val="clear" w:color="auto" w:fill="auto"/>
            <w:noWrap/>
            <w:vAlign w:val="center"/>
            <w:hideMark/>
          </w:tcPr>
          <w:p w14:paraId="12478FC1" w14:textId="77777777" w:rsidR="00AA1175" w:rsidRPr="00AA1175" w:rsidRDefault="00AA1175" w:rsidP="00AA1175">
            <w:pPr>
              <w:spacing w:after="0" w:line="240" w:lineRule="auto"/>
              <w:rPr>
                <w:rFonts w:ascii="Arial" w:eastAsia="Times New Roman" w:hAnsi="Arial" w:cs="Arial"/>
                <w:b/>
                <w:bCs/>
                <w:lang w:eastAsia="cs-CZ"/>
              </w:rPr>
            </w:pPr>
          </w:p>
        </w:tc>
        <w:tc>
          <w:tcPr>
            <w:tcW w:w="1019" w:type="dxa"/>
            <w:tcBorders>
              <w:top w:val="nil"/>
              <w:left w:val="nil"/>
              <w:bottom w:val="nil"/>
              <w:right w:val="nil"/>
            </w:tcBorders>
            <w:shd w:val="clear" w:color="auto" w:fill="auto"/>
            <w:noWrap/>
            <w:vAlign w:val="center"/>
            <w:hideMark/>
          </w:tcPr>
          <w:p w14:paraId="5E62AB50" w14:textId="77777777" w:rsidR="00AA1175" w:rsidRPr="00AA1175" w:rsidRDefault="00AA1175" w:rsidP="00AA1175">
            <w:pPr>
              <w:spacing w:after="0" w:line="240" w:lineRule="auto"/>
              <w:jc w:val="right"/>
              <w:rPr>
                <w:rFonts w:ascii="Arial" w:eastAsia="Times New Roman" w:hAnsi="Arial" w:cs="Arial"/>
                <w:lang w:eastAsia="cs-CZ"/>
              </w:rPr>
            </w:pPr>
          </w:p>
        </w:tc>
        <w:tc>
          <w:tcPr>
            <w:tcW w:w="2824" w:type="dxa"/>
            <w:tcBorders>
              <w:top w:val="nil"/>
              <w:left w:val="nil"/>
              <w:bottom w:val="nil"/>
              <w:right w:val="nil"/>
            </w:tcBorders>
            <w:shd w:val="clear" w:color="auto" w:fill="auto"/>
            <w:noWrap/>
            <w:vAlign w:val="center"/>
            <w:hideMark/>
          </w:tcPr>
          <w:p w14:paraId="0A5311DA" w14:textId="77777777" w:rsidR="00AA1175" w:rsidRPr="00AA1175" w:rsidRDefault="00AA1175" w:rsidP="00AA1175">
            <w:pPr>
              <w:spacing w:after="0" w:line="240" w:lineRule="auto"/>
              <w:rPr>
                <w:rFonts w:ascii="Arial" w:eastAsia="Times New Roman" w:hAnsi="Arial" w:cs="Arial"/>
                <w:b/>
                <w:bCs/>
                <w:lang w:eastAsia="cs-CZ"/>
              </w:rPr>
            </w:pPr>
          </w:p>
        </w:tc>
        <w:tc>
          <w:tcPr>
            <w:tcW w:w="1047" w:type="dxa"/>
            <w:tcBorders>
              <w:top w:val="nil"/>
              <w:left w:val="nil"/>
              <w:bottom w:val="nil"/>
              <w:right w:val="single" w:sz="8" w:space="0" w:color="auto"/>
            </w:tcBorders>
            <w:shd w:val="clear" w:color="auto" w:fill="auto"/>
            <w:noWrap/>
            <w:vAlign w:val="bottom"/>
            <w:hideMark/>
          </w:tcPr>
          <w:p w14:paraId="2FE0A05A" w14:textId="77777777" w:rsidR="00AA1175" w:rsidRPr="00AA1175" w:rsidRDefault="00AA1175" w:rsidP="00AA1175">
            <w:pPr>
              <w:spacing w:after="0" w:line="240" w:lineRule="auto"/>
              <w:rPr>
                <w:rFonts w:ascii="Arial" w:eastAsia="Times New Roman" w:hAnsi="Arial" w:cs="Arial"/>
                <w:lang w:eastAsia="cs-CZ"/>
              </w:rPr>
            </w:pPr>
            <w:r w:rsidRPr="00AA1175">
              <w:rPr>
                <w:rFonts w:ascii="Arial" w:eastAsia="Times New Roman" w:hAnsi="Arial" w:cs="Arial"/>
                <w:lang w:eastAsia="cs-CZ"/>
              </w:rPr>
              <w:t> </w:t>
            </w:r>
          </w:p>
        </w:tc>
      </w:tr>
      <w:tr w:rsidR="00AA1175" w:rsidRPr="00AA1175" w14:paraId="4FA28F2F" w14:textId="77777777" w:rsidTr="00AA1175">
        <w:trPr>
          <w:trHeight w:val="300"/>
          <w:jc w:val="center"/>
        </w:trPr>
        <w:tc>
          <w:tcPr>
            <w:tcW w:w="2880" w:type="dxa"/>
            <w:gridSpan w:val="2"/>
            <w:tcBorders>
              <w:top w:val="nil"/>
              <w:left w:val="single" w:sz="8" w:space="0" w:color="auto"/>
              <w:bottom w:val="single" w:sz="4" w:space="0" w:color="auto"/>
              <w:right w:val="nil"/>
            </w:tcBorders>
            <w:shd w:val="clear" w:color="auto" w:fill="auto"/>
            <w:noWrap/>
            <w:vAlign w:val="bottom"/>
            <w:hideMark/>
          </w:tcPr>
          <w:p w14:paraId="297E5CBF" w14:textId="77777777" w:rsidR="00AA1175" w:rsidRPr="00AA1175" w:rsidRDefault="00AA1175" w:rsidP="00AA1175">
            <w:pPr>
              <w:spacing w:after="0" w:line="240" w:lineRule="auto"/>
              <w:ind w:firstLineChars="100" w:firstLine="221"/>
              <w:rPr>
                <w:rFonts w:ascii="Arial" w:eastAsia="Times New Roman" w:hAnsi="Arial" w:cs="Arial"/>
                <w:b/>
                <w:bCs/>
                <w:lang w:eastAsia="cs-CZ"/>
              </w:rPr>
            </w:pPr>
            <w:r w:rsidRPr="00AA1175">
              <w:rPr>
                <w:rFonts w:ascii="Arial" w:eastAsia="Times New Roman" w:hAnsi="Arial" w:cs="Arial"/>
                <w:b/>
                <w:bCs/>
                <w:lang w:eastAsia="cs-CZ"/>
              </w:rPr>
              <w:t>Rozpis ceny</w:t>
            </w:r>
          </w:p>
        </w:tc>
        <w:tc>
          <w:tcPr>
            <w:tcW w:w="413" w:type="dxa"/>
            <w:tcBorders>
              <w:top w:val="nil"/>
              <w:left w:val="nil"/>
              <w:bottom w:val="single" w:sz="4" w:space="0" w:color="auto"/>
              <w:right w:val="nil"/>
            </w:tcBorders>
            <w:shd w:val="clear" w:color="auto" w:fill="auto"/>
            <w:noWrap/>
            <w:vAlign w:val="bottom"/>
            <w:hideMark/>
          </w:tcPr>
          <w:p w14:paraId="6FB8CDEC" w14:textId="77777777" w:rsidR="00AA1175" w:rsidRPr="00AA1175" w:rsidRDefault="00AA1175" w:rsidP="00AA1175">
            <w:pPr>
              <w:spacing w:after="0" w:line="240" w:lineRule="auto"/>
              <w:rPr>
                <w:rFonts w:ascii="Arial" w:eastAsia="Times New Roman" w:hAnsi="Arial" w:cs="Arial"/>
                <w:lang w:eastAsia="cs-CZ"/>
              </w:rPr>
            </w:pPr>
            <w:r w:rsidRPr="00AA1175">
              <w:rPr>
                <w:rFonts w:ascii="Arial" w:eastAsia="Times New Roman" w:hAnsi="Arial" w:cs="Arial"/>
                <w:lang w:eastAsia="cs-CZ"/>
              </w:rPr>
              <w:t> </w:t>
            </w:r>
          </w:p>
        </w:tc>
        <w:tc>
          <w:tcPr>
            <w:tcW w:w="2519" w:type="dxa"/>
            <w:gridSpan w:val="2"/>
            <w:tcBorders>
              <w:top w:val="nil"/>
              <w:left w:val="nil"/>
              <w:bottom w:val="single" w:sz="4" w:space="0" w:color="auto"/>
              <w:right w:val="nil"/>
            </w:tcBorders>
            <w:shd w:val="clear" w:color="auto" w:fill="auto"/>
            <w:noWrap/>
            <w:vAlign w:val="bottom"/>
            <w:hideMark/>
          </w:tcPr>
          <w:p w14:paraId="1FC0BBF7" w14:textId="77777777" w:rsidR="00AA1175" w:rsidRPr="00AA1175" w:rsidRDefault="00AA1175" w:rsidP="00AA1175">
            <w:pPr>
              <w:spacing w:after="0" w:line="240" w:lineRule="auto"/>
              <w:ind w:firstLineChars="100" w:firstLine="220"/>
              <w:jc w:val="right"/>
              <w:rPr>
                <w:rFonts w:ascii="Arial" w:eastAsia="Times New Roman" w:hAnsi="Arial" w:cs="Arial"/>
                <w:lang w:eastAsia="cs-CZ"/>
              </w:rPr>
            </w:pPr>
            <w:r w:rsidRPr="00AA1175">
              <w:rPr>
                <w:rFonts w:ascii="Arial" w:eastAsia="Times New Roman" w:hAnsi="Arial" w:cs="Arial"/>
                <w:lang w:eastAsia="cs-CZ"/>
              </w:rPr>
              <w:t> </w:t>
            </w:r>
          </w:p>
        </w:tc>
        <w:tc>
          <w:tcPr>
            <w:tcW w:w="1847" w:type="dxa"/>
            <w:gridSpan w:val="2"/>
            <w:tcBorders>
              <w:top w:val="nil"/>
              <w:left w:val="nil"/>
              <w:bottom w:val="single" w:sz="4" w:space="0" w:color="auto"/>
              <w:right w:val="nil"/>
            </w:tcBorders>
            <w:shd w:val="clear" w:color="auto" w:fill="auto"/>
            <w:noWrap/>
            <w:vAlign w:val="bottom"/>
            <w:hideMark/>
          </w:tcPr>
          <w:p w14:paraId="3FF7B57E" w14:textId="77777777" w:rsidR="00AA1175" w:rsidRPr="00AA1175" w:rsidRDefault="00AA1175" w:rsidP="00AA1175">
            <w:pPr>
              <w:spacing w:after="0" w:line="240" w:lineRule="auto"/>
              <w:ind w:firstLineChars="100" w:firstLine="220"/>
              <w:jc w:val="right"/>
              <w:rPr>
                <w:rFonts w:ascii="Arial" w:eastAsia="Times New Roman" w:hAnsi="Arial" w:cs="Arial"/>
                <w:lang w:eastAsia="cs-CZ"/>
              </w:rPr>
            </w:pPr>
            <w:r w:rsidRPr="00AA1175">
              <w:rPr>
                <w:rFonts w:ascii="Arial" w:eastAsia="Times New Roman" w:hAnsi="Arial" w:cs="Arial"/>
                <w:lang w:eastAsia="cs-CZ"/>
              </w:rPr>
              <w:t> </w:t>
            </w:r>
          </w:p>
        </w:tc>
        <w:tc>
          <w:tcPr>
            <w:tcW w:w="3871" w:type="dxa"/>
            <w:gridSpan w:val="2"/>
            <w:tcBorders>
              <w:top w:val="nil"/>
              <w:left w:val="nil"/>
              <w:bottom w:val="single" w:sz="4" w:space="0" w:color="auto"/>
              <w:right w:val="single" w:sz="8" w:space="0" w:color="000000"/>
            </w:tcBorders>
            <w:shd w:val="clear" w:color="auto" w:fill="auto"/>
            <w:noWrap/>
            <w:vAlign w:val="bottom"/>
            <w:hideMark/>
          </w:tcPr>
          <w:p w14:paraId="1CFA768C" w14:textId="77777777" w:rsidR="00AA1175" w:rsidRPr="00AA1175" w:rsidRDefault="00AA1175" w:rsidP="00AA1175">
            <w:pPr>
              <w:spacing w:after="0" w:line="240" w:lineRule="auto"/>
              <w:ind w:firstLineChars="100" w:firstLine="221"/>
              <w:jc w:val="right"/>
              <w:rPr>
                <w:rFonts w:ascii="Arial" w:eastAsia="Times New Roman" w:hAnsi="Arial" w:cs="Arial"/>
                <w:b/>
                <w:bCs/>
                <w:lang w:eastAsia="cs-CZ"/>
              </w:rPr>
            </w:pPr>
            <w:r w:rsidRPr="00AA1175">
              <w:rPr>
                <w:rFonts w:ascii="Arial" w:eastAsia="Times New Roman" w:hAnsi="Arial" w:cs="Arial"/>
                <w:b/>
                <w:bCs/>
                <w:lang w:eastAsia="cs-CZ"/>
              </w:rPr>
              <w:t>Celkem</w:t>
            </w:r>
          </w:p>
        </w:tc>
      </w:tr>
      <w:tr w:rsidR="00AA1175" w:rsidRPr="00AA1175" w14:paraId="6D88F710" w14:textId="77777777" w:rsidTr="00AA1175">
        <w:trPr>
          <w:trHeight w:val="300"/>
          <w:jc w:val="center"/>
        </w:trPr>
        <w:tc>
          <w:tcPr>
            <w:tcW w:w="3293" w:type="dxa"/>
            <w:gridSpan w:val="3"/>
            <w:tcBorders>
              <w:top w:val="single" w:sz="4" w:space="0" w:color="auto"/>
              <w:left w:val="single" w:sz="8" w:space="0" w:color="auto"/>
              <w:bottom w:val="single" w:sz="4" w:space="0" w:color="auto"/>
              <w:right w:val="nil"/>
            </w:tcBorders>
            <w:shd w:val="clear" w:color="auto" w:fill="auto"/>
            <w:noWrap/>
            <w:vAlign w:val="center"/>
            <w:hideMark/>
          </w:tcPr>
          <w:p w14:paraId="2A5BCC00" w14:textId="77777777" w:rsidR="00AA1175" w:rsidRPr="00AA1175" w:rsidRDefault="00AA1175" w:rsidP="00AA1175">
            <w:pPr>
              <w:spacing w:after="0" w:line="240" w:lineRule="auto"/>
              <w:ind w:firstLineChars="100" w:firstLine="220"/>
              <w:rPr>
                <w:rFonts w:ascii="Arial" w:eastAsia="Times New Roman" w:hAnsi="Arial" w:cs="Arial"/>
                <w:lang w:eastAsia="cs-CZ"/>
              </w:rPr>
            </w:pPr>
            <w:r w:rsidRPr="00AA1175">
              <w:rPr>
                <w:rFonts w:ascii="Arial" w:eastAsia="Times New Roman" w:hAnsi="Arial" w:cs="Arial"/>
                <w:lang w:eastAsia="cs-CZ"/>
              </w:rPr>
              <w:t>Rekonstrukce fotbalového hřiště</w:t>
            </w:r>
          </w:p>
        </w:tc>
        <w:tc>
          <w:tcPr>
            <w:tcW w:w="251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ADF23F" w14:textId="77777777" w:rsidR="00AA1175" w:rsidRPr="00AA1175" w:rsidRDefault="00AA1175" w:rsidP="00AA1175">
            <w:pPr>
              <w:spacing w:after="0" w:line="240" w:lineRule="auto"/>
              <w:ind w:firstLineChars="100" w:firstLine="220"/>
              <w:jc w:val="right"/>
              <w:rPr>
                <w:rFonts w:ascii="Arial" w:eastAsia="Times New Roman" w:hAnsi="Arial" w:cs="Arial"/>
                <w:lang w:eastAsia="cs-CZ"/>
              </w:rPr>
            </w:pPr>
            <w:r w:rsidRPr="00AA1175">
              <w:rPr>
                <w:rFonts w:ascii="Arial" w:eastAsia="Times New Roman" w:hAnsi="Arial" w:cs="Arial"/>
                <w:lang w:eastAsia="cs-CZ"/>
              </w:rPr>
              <w:t> </w:t>
            </w:r>
          </w:p>
        </w:tc>
        <w:tc>
          <w:tcPr>
            <w:tcW w:w="184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23310FD" w14:textId="77777777" w:rsidR="00AA1175" w:rsidRPr="00AA1175" w:rsidRDefault="00AA1175" w:rsidP="00AA1175">
            <w:pPr>
              <w:spacing w:after="0" w:line="240" w:lineRule="auto"/>
              <w:ind w:firstLineChars="100" w:firstLine="220"/>
              <w:jc w:val="right"/>
              <w:rPr>
                <w:rFonts w:ascii="Arial" w:eastAsia="Times New Roman" w:hAnsi="Arial" w:cs="Arial"/>
                <w:lang w:eastAsia="cs-CZ"/>
              </w:rPr>
            </w:pPr>
            <w:r w:rsidRPr="00AA1175">
              <w:rPr>
                <w:rFonts w:ascii="Arial" w:eastAsia="Times New Roman" w:hAnsi="Arial" w:cs="Arial"/>
                <w:lang w:eastAsia="cs-CZ"/>
              </w:rPr>
              <w:t> </w:t>
            </w:r>
          </w:p>
        </w:tc>
        <w:tc>
          <w:tcPr>
            <w:tcW w:w="3871"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C1F72EE" w14:textId="77777777" w:rsidR="00AA1175" w:rsidRPr="00AA1175" w:rsidRDefault="00AA1175" w:rsidP="00AA1175">
            <w:pPr>
              <w:spacing w:after="0" w:line="240" w:lineRule="auto"/>
              <w:ind w:firstLineChars="100" w:firstLine="220"/>
              <w:jc w:val="right"/>
              <w:rPr>
                <w:rFonts w:ascii="Arial" w:eastAsia="Times New Roman" w:hAnsi="Arial" w:cs="Arial"/>
                <w:lang w:eastAsia="cs-CZ"/>
              </w:rPr>
            </w:pPr>
            <w:r w:rsidRPr="00AA1175">
              <w:rPr>
                <w:rFonts w:ascii="Arial" w:eastAsia="Times New Roman" w:hAnsi="Arial" w:cs="Arial"/>
                <w:lang w:eastAsia="cs-CZ"/>
              </w:rPr>
              <w:t>3 894 525,95</w:t>
            </w:r>
          </w:p>
        </w:tc>
      </w:tr>
      <w:tr w:rsidR="00AA1175" w:rsidRPr="00AA1175" w14:paraId="180C3186" w14:textId="77777777" w:rsidTr="00AA1175">
        <w:trPr>
          <w:trHeight w:val="300"/>
          <w:jc w:val="center"/>
        </w:trPr>
        <w:tc>
          <w:tcPr>
            <w:tcW w:w="2670" w:type="dxa"/>
            <w:tcBorders>
              <w:top w:val="nil"/>
              <w:left w:val="single" w:sz="8" w:space="0" w:color="auto"/>
              <w:bottom w:val="single" w:sz="4" w:space="0" w:color="auto"/>
              <w:right w:val="nil"/>
            </w:tcBorders>
            <w:shd w:val="clear" w:color="auto" w:fill="auto"/>
            <w:noWrap/>
            <w:vAlign w:val="center"/>
            <w:hideMark/>
          </w:tcPr>
          <w:p w14:paraId="3A7B2284" w14:textId="77777777" w:rsidR="00AA1175" w:rsidRPr="00AA1175" w:rsidRDefault="00AA1175" w:rsidP="00AA1175">
            <w:pPr>
              <w:spacing w:after="0" w:line="240" w:lineRule="auto"/>
              <w:ind w:firstLineChars="100" w:firstLine="220"/>
              <w:rPr>
                <w:rFonts w:ascii="Arial" w:eastAsia="Times New Roman" w:hAnsi="Arial" w:cs="Arial"/>
                <w:lang w:eastAsia="cs-CZ"/>
              </w:rPr>
            </w:pPr>
            <w:r w:rsidRPr="00AA1175">
              <w:rPr>
                <w:rFonts w:ascii="Arial" w:eastAsia="Times New Roman" w:hAnsi="Arial" w:cs="Arial"/>
                <w:lang w:eastAsia="cs-CZ"/>
              </w:rPr>
              <w:t> </w:t>
            </w:r>
          </w:p>
        </w:tc>
        <w:tc>
          <w:tcPr>
            <w:tcW w:w="210" w:type="dxa"/>
            <w:tcBorders>
              <w:top w:val="nil"/>
              <w:left w:val="nil"/>
              <w:bottom w:val="single" w:sz="4" w:space="0" w:color="auto"/>
              <w:right w:val="nil"/>
            </w:tcBorders>
            <w:shd w:val="clear" w:color="auto" w:fill="auto"/>
            <w:noWrap/>
            <w:vAlign w:val="center"/>
            <w:hideMark/>
          </w:tcPr>
          <w:p w14:paraId="20E7E59E" w14:textId="77777777" w:rsidR="00AA1175" w:rsidRPr="00AA1175" w:rsidRDefault="00AA1175" w:rsidP="00AA1175">
            <w:pPr>
              <w:spacing w:after="0" w:line="240" w:lineRule="auto"/>
              <w:rPr>
                <w:rFonts w:ascii="Arial" w:eastAsia="Times New Roman" w:hAnsi="Arial" w:cs="Arial"/>
                <w:lang w:eastAsia="cs-CZ"/>
              </w:rPr>
            </w:pPr>
            <w:r w:rsidRPr="00AA1175">
              <w:rPr>
                <w:rFonts w:ascii="Arial" w:eastAsia="Times New Roman" w:hAnsi="Arial" w:cs="Arial"/>
                <w:lang w:eastAsia="cs-CZ"/>
              </w:rPr>
              <w:t> </w:t>
            </w:r>
          </w:p>
        </w:tc>
        <w:tc>
          <w:tcPr>
            <w:tcW w:w="413" w:type="dxa"/>
            <w:tcBorders>
              <w:top w:val="nil"/>
              <w:left w:val="nil"/>
              <w:bottom w:val="single" w:sz="4" w:space="0" w:color="auto"/>
              <w:right w:val="nil"/>
            </w:tcBorders>
            <w:shd w:val="clear" w:color="auto" w:fill="auto"/>
            <w:noWrap/>
            <w:vAlign w:val="bottom"/>
            <w:hideMark/>
          </w:tcPr>
          <w:p w14:paraId="7B6092B2" w14:textId="77777777" w:rsidR="00AA1175" w:rsidRPr="00AA1175" w:rsidRDefault="00AA1175" w:rsidP="00AA1175">
            <w:pPr>
              <w:spacing w:after="0" w:line="240" w:lineRule="auto"/>
              <w:rPr>
                <w:rFonts w:ascii="Arial" w:eastAsia="Times New Roman" w:hAnsi="Arial" w:cs="Arial"/>
                <w:lang w:eastAsia="cs-CZ"/>
              </w:rPr>
            </w:pPr>
            <w:r w:rsidRPr="00AA1175">
              <w:rPr>
                <w:rFonts w:ascii="Arial" w:eastAsia="Times New Roman" w:hAnsi="Arial" w:cs="Arial"/>
                <w:lang w:eastAsia="cs-CZ"/>
              </w:rPr>
              <w:t> </w:t>
            </w:r>
          </w:p>
        </w:tc>
        <w:tc>
          <w:tcPr>
            <w:tcW w:w="251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E8AEA0" w14:textId="77777777" w:rsidR="00AA1175" w:rsidRPr="00AA1175" w:rsidRDefault="00AA1175" w:rsidP="00AA1175">
            <w:pPr>
              <w:spacing w:after="0" w:line="240" w:lineRule="auto"/>
              <w:ind w:firstLineChars="100" w:firstLine="220"/>
              <w:jc w:val="right"/>
              <w:rPr>
                <w:rFonts w:ascii="Arial" w:eastAsia="Times New Roman" w:hAnsi="Arial" w:cs="Arial"/>
                <w:lang w:eastAsia="cs-CZ"/>
              </w:rPr>
            </w:pPr>
            <w:r w:rsidRPr="00AA1175">
              <w:rPr>
                <w:rFonts w:ascii="Arial" w:eastAsia="Times New Roman" w:hAnsi="Arial" w:cs="Arial"/>
                <w:lang w:eastAsia="cs-CZ"/>
              </w:rPr>
              <w:t> </w:t>
            </w:r>
          </w:p>
        </w:tc>
        <w:tc>
          <w:tcPr>
            <w:tcW w:w="184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380029E" w14:textId="77777777" w:rsidR="00AA1175" w:rsidRPr="00AA1175" w:rsidRDefault="00AA1175" w:rsidP="00AA1175">
            <w:pPr>
              <w:spacing w:after="0" w:line="240" w:lineRule="auto"/>
              <w:ind w:firstLineChars="100" w:firstLine="220"/>
              <w:jc w:val="right"/>
              <w:rPr>
                <w:rFonts w:ascii="Arial" w:eastAsia="Times New Roman" w:hAnsi="Arial" w:cs="Arial"/>
                <w:lang w:eastAsia="cs-CZ"/>
              </w:rPr>
            </w:pPr>
            <w:r w:rsidRPr="00AA1175">
              <w:rPr>
                <w:rFonts w:ascii="Arial" w:eastAsia="Times New Roman" w:hAnsi="Arial" w:cs="Arial"/>
                <w:lang w:eastAsia="cs-CZ"/>
              </w:rPr>
              <w:t> </w:t>
            </w:r>
          </w:p>
        </w:tc>
        <w:tc>
          <w:tcPr>
            <w:tcW w:w="3871"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0F16714" w14:textId="77777777" w:rsidR="00AA1175" w:rsidRPr="00AA1175" w:rsidRDefault="00AA1175" w:rsidP="00AA1175">
            <w:pPr>
              <w:spacing w:after="0" w:line="240" w:lineRule="auto"/>
              <w:ind w:firstLineChars="100" w:firstLine="220"/>
              <w:jc w:val="right"/>
              <w:rPr>
                <w:rFonts w:ascii="Arial" w:eastAsia="Times New Roman" w:hAnsi="Arial" w:cs="Arial"/>
                <w:lang w:eastAsia="cs-CZ"/>
              </w:rPr>
            </w:pPr>
            <w:r w:rsidRPr="00AA1175">
              <w:rPr>
                <w:rFonts w:ascii="Arial" w:eastAsia="Times New Roman" w:hAnsi="Arial" w:cs="Arial"/>
                <w:lang w:eastAsia="cs-CZ"/>
              </w:rPr>
              <w:t> </w:t>
            </w:r>
          </w:p>
        </w:tc>
      </w:tr>
      <w:tr w:rsidR="00AA1175" w:rsidRPr="00AA1175" w14:paraId="454693B1" w14:textId="77777777" w:rsidTr="00AA1175">
        <w:trPr>
          <w:trHeight w:val="300"/>
          <w:jc w:val="center"/>
        </w:trPr>
        <w:tc>
          <w:tcPr>
            <w:tcW w:w="2670" w:type="dxa"/>
            <w:tcBorders>
              <w:top w:val="nil"/>
              <w:left w:val="single" w:sz="8" w:space="0" w:color="auto"/>
              <w:bottom w:val="single" w:sz="4" w:space="0" w:color="auto"/>
              <w:right w:val="nil"/>
            </w:tcBorders>
            <w:shd w:val="clear" w:color="auto" w:fill="auto"/>
            <w:noWrap/>
            <w:vAlign w:val="center"/>
            <w:hideMark/>
          </w:tcPr>
          <w:p w14:paraId="26D4B18E" w14:textId="77777777" w:rsidR="00AA1175" w:rsidRPr="00AA1175" w:rsidRDefault="00AA1175" w:rsidP="00AA1175">
            <w:pPr>
              <w:spacing w:after="0" w:line="240" w:lineRule="auto"/>
              <w:ind w:firstLineChars="100" w:firstLine="221"/>
              <w:rPr>
                <w:rFonts w:ascii="Arial" w:eastAsia="Times New Roman" w:hAnsi="Arial" w:cs="Arial"/>
                <w:b/>
                <w:bCs/>
                <w:lang w:eastAsia="cs-CZ"/>
              </w:rPr>
            </w:pPr>
            <w:r w:rsidRPr="00AA1175">
              <w:rPr>
                <w:rFonts w:ascii="Arial" w:eastAsia="Times New Roman" w:hAnsi="Arial" w:cs="Arial"/>
                <w:b/>
                <w:bCs/>
                <w:lang w:eastAsia="cs-CZ"/>
              </w:rPr>
              <w:t>Celkem</w:t>
            </w:r>
          </w:p>
        </w:tc>
        <w:tc>
          <w:tcPr>
            <w:tcW w:w="210" w:type="dxa"/>
            <w:tcBorders>
              <w:top w:val="nil"/>
              <w:left w:val="nil"/>
              <w:bottom w:val="single" w:sz="4" w:space="0" w:color="auto"/>
              <w:right w:val="nil"/>
            </w:tcBorders>
            <w:shd w:val="clear" w:color="auto" w:fill="auto"/>
            <w:noWrap/>
            <w:vAlign w:val="center"/>
            <w:hideMark/>
          </w:tcPr>
          <w:p w14:paraId="48AC6030" w14:textId="77777777" w:rsidR="00AA1175" w:rsidRPr="00AA1175" w:rsidRDefault="00AA1175" w:rsidP="00AA1175">
            <w:pPr>
              <w:spacing w:after="0" w:line="240" w:lineRule="auto"/>
              <w:rPr>
                <w:rFonts w:ascii="Arial" w:eastAsia="Times New Roman" w:hAnsi="Arial" w:cs="Arial"/>
                <w:b/>
                <w:bCs/>
                <w:lang w:eastAsia="cs-CZ"/>
              </w:rPr>
            </w:pPr>
            <w:r w:rsidRPr="00AA1175">
              <w:rPr>
                <w:rFonts w:ascii="Arial" w:eastAsia="Times New Roman" w:hAnsi="Arial" w:cs="Arial"/>
                <w:b/>
                <w:bCs/>
                <w:lang w:eastAsia="cs-CZ"/>
              </w:rPr>
              <w:t> </w:t>
            </w:r>
          </w:p>
        </w:tc>
        <w:tc>
          <w:tcPr>
            <w:tcW w:w="413" w:type="dxa"/>
            <w:tcBorders>
              <w:top w:val="nil"/>
              <w:left w:val="nil"/>
              <w:bottom w:val="single" w:sz="4" w:space="0" w:color="auto"/>
              <w:right w:val="nil"/>
            </w:tcBorders>
            <w:shd w:val="clear" w:color="auto" w:fill="auto"/>
            <w:noWrap/>
            <w:vAlign w:val="bottom"/>
            <w:hideMark/>
          </w:tcPr>
          <w:p w14:paraId="17F2F5D8" w14:textId="77777777" w:rsidR="00AA1175" w:rsidRPr="00AA1175" w:rsidRDefault="00AA1175" w:rsidP="00AA1175">
            <w:pPr>
              <w:spacing w:after="0" w:line="240" w:lineRule="auto"/>
              <w:rPr>
                <w:rFonts w:ascii="Arial" w:eastAsia="Times New Roman" w:hAnsi="Arial" w:cs="Arial"/>
                <w:b/>
                <w:bCs/>
                <w:lang w:eastAsia="cs-CZ"/>
              </w:rPr>
            </w:pPr>
            <w:r w:rsidRPr="00AA1175">
              <w:rPr>
                <w:rFonts w:ascii="Arial" w:eastAsia="Times New Roman" w:hAnsi="Arial" w:cs="Arial"/>
                <w:b/>
                <w:bCs/>
                <w:lang w:eastAsia="cs-CZ"/>
              </w:rPr>
              <w:t> </w:t>
            </w:r>
          </w:p>
        </w:tc>
        <w:tc>
          <w:tcPr>
            <w:tcW w:w="251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CE223A" w14:textId="77777777" w:rsidR="00AA1175" w:rsidRPr="00AA1175" w:rsidRDefault="00AA1175" w:rsidP="00AA1175">
            <w:pPr>
              <w:spacing w:after="0" w:line="240" w:lineRule="auto"/>
              <w:ind w:firstLineChars="100" w:firstLine="221"/>
              <w:jc w:val="right"/>
              <w:rPr>
                <w:rFonts w:ascii="Arial" w:eastAsia="Times New Roman" w:hAnsi="Arial" w:cs="Arial"/>
                <w:b/>
                <w:bCs/>
                <w:lang w:eastAsia="cs-CZ"/>
              </w:rPr>
            </w:pPr>
            <w:r w:rsidRPr="00AA1175">
              <w:rPr>
                <w:rFonts w:ascii="Arial" w:eastAsia="Times New Roman" w:hAnsi="Arial" w:cs="Arial"/>
                <w:b/>
                <w:bCs/>
                <w:lang w:eastAsia="cs-CZ"/>
              </w:rPr>
              <w:t> </w:t>
            </w:r>
          </w:p>
        </w:tc>
        <w:tc>
          <w:tcPr>
            <w:tcW w:w="184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5040535" w14:textId="77777777" w:rsidR="00AA1175" w:rsidRPr="00AA1175" w:rsidRDefault="00AA1175" w:rsidP="00AA1175">
            <w:pPr>
              <w:spacing w:after="0" w:line="240" w:lineRule="auto"/>
              <w:ind w:firstLineChars="100" w:firstLine="221"/>
              <w:jc w:val="right"/>
              <w:rPr>
                <w:rFonts w:ascii="Arial" w:eastAsia="Times New Roman" w:hAnsi="Arial" w:cs="Arial"/>
                <w:b/>
                <w:bCs/>
                <w:lang w:eastAsia="cs-CZ"/>
              </w:rPr>
            </w:pPr>
            <w:r w:rsidRPr="00AA1175">
              <w:rPr>
                <w:rFonts w:ascii="Arial" w:eastAsia="Times New Roman" w:hAnsi="Arial" w:cs="Arial"/>
                <w:b/>
                <w:bCs/>
                <w:lang w:eastAsia="cs-CZ"/>
              </w:rPr>
              <w:t> </w:t>
            </w:r>
          </w:p>
        </w:tc>
        <w:tc>
          <w:tcPr>
            <w:tcW w:w="3871"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6487894" w14:textId="77777777" w:rsidR="00AA1175" w:rsidRPr="00AA1175" w:rsidRDefault="00AA1175" w:rsidP="00AA1175">
            <w:pPr>
              <w:spacing w:after="0" w:line="240" w:lineRule="auto"/>
              <w:ind w:firstLineChars="100" w:firstLine="221"/>
              <w:jc w:val="right"/>
              <w:rPr>
                <w:rFonts w:ascii="Arial" w:eastAsia="Times New Roman" w:hAnsi="Arial" w:cs="Arial"/>
                <w:b/>
                <w:bCs/>
                <w:lang w:eastAsia="cs-CZ"/>
              </w:rPr>
            </w:pPr>
            <w:r w:rsidRPr="00AA1175">
              <w:rPr>
                <w:rFonts w:ascii="Arial" w:eastAsia="Times New Roman" w:hAnsi="Arial" w:cs="Arial"/>
                <w:b/>
                <w:bCs/>
                <w:lang w:eastAsia="cs-CZ"/>
              </w:rPr>
              <w:t>3 894 525,95</w:t>
            </w:r>
          </w:p>
        </w:tc>
      </w:tr>
      <w:tr w:rsidR="00AA1175" w:rsidRPr="00AA1175" w14:paraId="03535A98" w14:textId="77777777" w:rsidTr="00AA1175">
        <w:trPr>
          <w:trHeight w:val="300"/>
          <w:jc w:val="center"/>
        </w:trPr>
        <w:tc>
          <w:tcPr>
            <w:tcW w:w="2670" w:type="dxa"/>
            <w:tcBorders>
              <w:top w:val="nil"/>
              <w:left w:val="single" w:sz="8" w:space="0" w:color="auto"/>
              <w:bottom w:val="single" w:sz="4" w:space="0" w:color="auto"/>
              <w:right w:val="nil"/>
            </w:tcBorders>
            <w:shd w:val="clear" w:color="auto" w:fill="auto"/>
            <w:noWrap/>
            <w:vAlign w:val="center"/>
            <w:hideMark/>
          </w:tcPr>
          <w:p w14:paraId="3F9CC38B" w14:textId="77777777" w:rsidR="00AA1175" w:rsidRPr="00AA1175" w:rsidRDefault="00AA1175" w:rsidP="00AA1175">
            <w:pPr>
              <w:spacing w:after="0" w:line="240" w:lineRule="auto"/>
              <w:ind w:firstLineChars="100" w:firstLine="221"/>
              <w:rPr>
                <w:rFonts w:ascii="Arial" w:eastAsia="Times New Roman" w:hAnsi="Arial" w:cs="Arial"/>
                <w:b/>
                <w:bCs/>
                <w:lang w:eastAsia="cs-CZ"/>
              </w:rPr>
            </w:pPr>
            <w:r w:rsidRPr="00AA1175">
              <w:rPr>
                <w:rFonts w:ascii="Arial" w:eastAsia="Times New Roman" w:hAnsi="Arial" w:cs="Arial"/>
                <w:b/>
                <w:bCs/>
                <w:lang w:eastAsia="cs-CZ"/>
              </w:rPr>
              <w:t> </w:t>
            </w:r>
          </w:p>
        </w:tc>
        <w:tc>
          <w:tcPr>
            <w:tcW w:w="210" w:type="dxa"/>
            <w:tcBorders>
              <w:top w:val="nil"/>
              <w:left w:val="nil"/>
              <w:bottom w:val="single" w:sz="4" w:space="0" w:color="auto"/>
              <w:right w:val="nil"/>
            </w:tcBorders>
            <w:shd w:val="clear" w:color="auto" w:fill="auto"/>
            <w:noWrap/>
            <w:vAlign w:val="center"/>
            <w:hideMark/>
          </w:tcPr>
          <w:p w14:paraId="7C0687F4" w14:textId="77777777" w:rsidR="00AA1175" w:rsidRPr="00AA1175" w:rsidRDefault="00AA1175" w:rsidP="00AA1175">
            <w:pPr>
              <w:spacing w:after="0" w:line="240" w:lineRule="auto"/>
              <w:rPr>
                <w:rFonts w:ascii="Arial" w:eastAsia="Times New Roman" w:hAnsi="Arial" w:cs="Arial"/>
                <w:b/>
                <w:bCs/>
                <w:lang w:eastAsia="cs-CZ"/>
              </w:rPr>
            </w:pPr>
            <w:r w:rsidRPr="00AA1175">
              <w:rPr>
                <w:rFonts w:ascii="Arial" w:eastAsia="Times New Roman" w:hAnsi="Arial" w:cs="Arial"/>
                <w:b/>
                <w:bCs/>
                <w:lang w:eastAsia="cs-CZ"/>
              </w:rPr>
              <w:t> </w:t>
            </w:r>
          </w:p>
        </w:tc>
        <w:tc>
          <w:tcPr>
            <w:tcW w:w="413" w:type="dxa"/>
            <w:tcBorders>
              <w:top w:val="nil"/>
              <w:left w:val="nil"/>
              <w:bottom w:val="single" w:sz="4" w:space="0" w:color="auto"/>
              <w:right w:val="nil"/>
            </w:tcBorders>
            <w:shd w:val="clear" w:color="auto" w:fill="auto"/>
            <w:noWrap/>
            <w:vAlign w:val="bottom"/>
            <w:hideMark/>
          </w:tcPr>
          <w:p w14:paraId="219AA164" w14:textId="77777777" w:rsidR="00AA1175" w:rsidRPr="00AA1175" w:rsidRDefault="00AA1175" w:rsidP="00AA1175">
            <w:pPr>
              <w:spacing w:after="0" w:line="240" w:lineRule="auto"/>
              <w:rPr>
                <w:rFonts w:ascii="Arial" w:eastAsia="Times New Roman" w:hAnsi="Arial" w:cs="Arial"/>
                <w:b/>
                <w:bCs/>
                <w:lang w:eastAsia="cs-CZ"/>
              </w:rPr>
            </w:pPr>
            <w:r w:rsidRPr="00AA1175">
              <w:rPr>
                <w:rFonts w:ascii="Arial" w:eastAsia="Times New Roman" w:hAnsi="Arial" w:cs="Arial"/>
                <w:b/>
                <w:bCs/>
                <w:lang w:eastAsia="cs-CZ"/>
              </w:rPr>
              <w:t> </w:t>
            </w:r>
          </w:p>
        </w:tc>
        <w:tc>
          <w:tcPr>
            <w:tcW w:w="1168" w:type="dxa"/>
            <w:tcBorders>
              <w:top w:val="nil"/>
              <w:left w:val="nil"/>
              <w:bottom w:val="single" w:sz="4" w:space="0" w:color="auto"/>
              <w:right w:val="nil"/>
            </w:tcBorders>
            <w:shd w:val="clear" w:color="auto" w:fill="auto"/>
            <w:noWrap/>
            <w:vAlign w:val="center"/>
            <w:hideMark/>
          </w:tcPr>
          <w:p w14:paraId="442E35A5" w14:textId="77777777" w:rsidR="00AA1175" w:rsidRPr="00AA1175" w:rsidRDefault="00AA1175" w:rsidP="00AA1175">
            <w:pPr>
              <w:spacing w:after="0" w:line="240" w:lineRule="auto"/>
              <w:ind w:firstLineChars="100" w:firstLine="221"/>
              <w:jc w:val="right"/>
              <w:rPr>
                <w:rFonts w:ascii="Arial" w:eastAsia="Times New Roman" w:hAnsi="Arial" w:cs="Arial"/>
                <w:b/>
                <w:bCs/>
                <w:lang w:eastAsia="cs-CZ"/>
              </w:rPr>
            </w:pPr>
            <w:r w:rsidRPr="00AA1175">
              <w:rPr>
                <w:rFonts w:ascii="Arial" w:eastAsia="Times New Roman" w:hAnsi="Arial" w:cs="Arial"/>
                <w:b/>
                <w:bCs/>
                <w:lang w:eastAsia="cs-CZ"/>
              </w:rPr>
              <w:t> </w:t>
            </w:r>
          </w:p>
        </w:tc>
        <w:tc>
          <w:tcPr>
            <w:tcW w:w="1351" w:type="dxa"/>
            <w:tcBorders>
              <w:top w:val="nil"/>
              <w:left w:val="nil"/>
              <w:bottom w:val="single" w:sz="4" w:space="0" w:color="auto"/>
              <w:right w:val="nil"/>
            </w:tcBorders>
            <w:shd w:val="clear" w:color="auto" w:fill="auto"/>
            <w:noWrap/>
            <w:vAlign w:val="center"/>
            <w:hideMark/>
          </w:tcPr>
          <w:p w14:paraId="3BCCDD3F" w14:textId="77777777" w:rsidR="00AA1175" w:rsidRPr="00AA1175" w:rsidRDefault="00AA1175" w:rsidP="00AA1175">
            <w:pPr>
              <w:spacing w:after="0" w:line="240" w:lineRule="auto"/>
              <w:ind w:firstLineChars="100" w:firstLine="221"/>
              <w:jc w:val="right"/>
              <w:rPr>
                <w:rFonts w:ascii="Arial" w:eastAsia="Times New Roman" w:hAnsi="Arial" w:cs="Arial"/>
                <w:b/>
                <w:bCs/>
                <w:lang w:eastAsia="cs-CZ"/>
              </w:rPr>
            </w:pPr>
            <w:r w:rsidRPr="00AA1175">
              <w:rPr>
                <w:rFonts w:ascii="Arial" w:eastAsia="Times New Roman" w:hAnsi="Arial" w:cs="Arial"/>
                <w:b/>
                <w:bCs/>
                <w:lang w:eastAsia="cs-CZ"/>
              </w:rPr>
              <w:t> </w:t>
            </w:r>
          </w:p>
        </w:tc>
        <w:tc>
          <w:tcPr>
            <w:tcW w:w="828" w:type="dxa"/>
            <w:tcBorders>
              <w:top w:val="nil"/>
              <w:left w:val="nil"/>
              <w:bottom w:val="single" w:sz="4" w:space="0" w:color="auto"/>
              <w:right w:val="nil"/>
            </w:tcBorders>
            <w:shd w:val="clear" w:color="auto" w:fill="auto"/>
            <w:noWrap/>
            <w:vAlign w:val="center"/>
            <w:hideMark/>
          </w:tcPr>
          <w:p w14:paraId="3D509FB7" w14:textId="77777777" w:rsidR="00AA1175" w:rsidRPr="00AA1175" w:rsidRDefault="00AA1175" w:rsidP="00AA1175">
            <w:pPr>
              <w:spacing w:after="0" w:line="240" w:lineRule="auto"/>
              <w:ind w:firstLineChars="100" w:firstLine="221"/>
              <w:jc w:val="right"/>
              <w:rPr>
                <w:rFonts w:ascii="Arial" w:eastAsia="Times New Roman" w:hAnsi="Arial" w:cs="Arial"/>
                <w:b/>
                <w:bCs/>
                <w:lang w:eastAsia="cs-CZ"/>
              </w:rPr>
            </w:pPr>
            <w:r w:rsidRPr="00AA1175">
              <w:rPr>
                <w:rFonts w:ascii="Arial" w:eastAsia="Times New Roman" w:hAnsi="Arial" w:cs="Arial"/>
                <w:b/>
                <w:bCs/>
                <w:lang w:eastAsia="cs-CZ"/>
              </w:rPr>
              <w:t> </w:t>
            </w:r>
          </w:p>
        </w:tc>
        <w:tc>
          <w:tcPr>
            <w:tcW w:w="1019" w:type="dxa"/>
            <w:tcBorders>
              <w:top w:val="nil"/>
              <w:left w:val="nil"/>
              <w:bottom w:val="single" w:sz="4" w:space="0" w:color="auto"/>
              <w:right w:val="nil"/>
            </w:tcBorders>
            <w:shd w:val="clear" w:color="auto" w:fill="auto"/>
            <w:noWrap/>
            <w:vAlign w:val="center"/>
            <w:hideMark/>
          </w:tcPr>
          <w:p w14:paraId="590C038C" w14:textId="77777777" w:rsidR="00AA1175" w:rsidRPr="00AA1175" w:rsidRDefault="00AA1175" w:rsidP="00AA1175">
            <w:pPr>
              <w:spacing w:after="0" w:line="240" w:lineRule="auto"/>
              <w:ind w:firstLineChars="100" w:firstLine="221"/>
              <w:jc w:val="right"/>
              <w:rPr>
                <w:rFonts w:ascii="Arial" w:eastAsia="Times New Roman" w:hAnsi="Arial" w:cs="Arial"/>
                <w:b/>
                <w:bCs/>
                <w:lang w:eastAsia="cs-CZ"/>
              </w:rPr>
            </w:pPr>
            <w:r w:rsidRPr="00AA1175">
              <w:rPr>
                <w:rFonts w:ascii="Arial" w:eastAsia="Times New Roman" w:hAnsi="Arial" w:cs="Arial"/>
                <w:b/>
                <w:bCs/>
                <w:lang w:eastAsia="cs-CZ"/>
              </w:rPr>
              <w:t> </w:t>
            </w:r>
          </w:p>
        </w:tc>
        <w:tc>
          <w:tcPr>
            <w:tcW w:w="2824" w:type="dxa"/>
            <w:tcBorders>
              <w:top w:val="nil"/>
              <w:left w:val="nil"/>
              <w:bottom w:val="single" w:sz="4" w:space="0" w:color="auto"/>
              <w:right w:val="nil"/>
            </w:tcBorders>
            <w:shd w:val="clear" w:color="auto" w:fill="auto"/>
            <w:noWrap/>
            <w:vAlign w:val="center"/>
            <w:hideMark/>
          </w:tcPr>
          <w:p w14:paraId="3CF10A6B" w14:textId="77777777" w:rsidR="00AA1175" w:rsidRPr="00AA1175" w:rsidRDefault="00AA1175" w:rsidP="00AA1175">
            <w:pPr>
              <w:spacing w:after="0" w:line="240" w:lineRule="auto"/>
              <w:ind w:firstLineChars="100" w:firstLine="221"/>
              <w:jc w:val="right"/>
              <w:rPr>
                <w:rFonts w:ascii="Arial" w:eastAsia="Times New Roman" w:hAnsi="Arial" w:cs="Arial"/>
                <w:b/>
                <w:bCs/>
                <w:lang w:eastAsia="cs-CZ"/>
              </w:rPr>
            </w:pPr>
            <w:r w:rsidRPr="00AA1175">
              <w:rPr>
                <w:rFonts w:ascii="Arial" w:eastAsia="Times New Roman" w:hAnsi="Arial" w:cs="Arial"/>
                <w:b/>
                <w:bCs/>
                <w:lang w:eastAsia="cs-CZ"/>
              </w:rPr>
              <w:t> </w:t>
            </w:r>
          </w:p>
        </w:tc>
        <w:tc>
          <w:tcPr>
            <w:tcW w:w="1047" w:type="dxa"/>
            <w:tcBorders>
              <w:top w:val="nil"/>
              <w:left w:val="nil"/>
              <w:bottom w:val="single" w:sz="4" w:space="0" w:color="auto"/>
              <w:right w:val="single" w:sz="8" w:space="0" w:color="auto"/>
            </w:tcBorders>
            <w:shd w:val="clear" w:color="auto" w:fill="auto"/>
            <w:noWrap/>
            <w:vAlign w:val="center"/>
            <w:hideMark/>
          </w:tcPr>
          <w:p w14:paraId="06298EAE" w14:textId="77777777" w:rsidR="00AA1175" w:rsidRPr="00AA1175" w:rsidRDefault="00AA1175" w:rsidP="00AA1175">
            <w:pPr>
              <w:spacing w:after="0" w:line="240" w:lineRule="auto"/>
              <w:ind w:firstLineChars="100" w:firstLine="221"/>
              <w:jc w:val="right"/>
              <w:rPr>
                <w:rFonts w:ascii="Arial" w:eastAsia="Times New Roman" w:hAnsi="Arial" w:cs="Arial"/>
                <w:b/>
                <w:bCs/>
                <w:lang w:eastAsia="cs-CZ"/>
              </w:rPr>
            </w:pPr>
            <w:r w:rsidRPr="00AA1175">
              <w:rPr>
                <w:rFonts w:ascii="Arial" w:eastAsia="Times New Roman" w:hAnsi="Arial" w:cs="Arial"/>
                <w:b/>
                <w:bCs/>
                <w:lang w:eastAsia="cs-CZ"/>
              </w:rPr>
              <w:t> </w:t>
            </w:r>
          </w:p>
        </w:tc>
      </w:tr>
      <w:tr w:rsidR="00AA1175" w:rsidRPr="00AA1175" w14:paraId="1988B45A" w14:textId="77777777" w:rsidTr="00AA1175">
        <w:trPr>
          <w:trHeight w:val="300"/>
          <w:jc w:val="center"/>
        </w:trPr>
        <w:tc>
          <w:tcPr>
            <w:tcW w:w="2880" w:type="dxa"/>
            <w:gridSpan w:val="2"/>
            <w:tcBorders>
              <w:top w:val="single" w:sz="4" w:space="0" w:color="auto"/>
              <w:left w:val="single" w:sz="8" w:space="0" w:color="auto"/>
              <w:bottom w:val="single" w:sz="4" w:space="0" w:color="auto"/>
              <w:right w:val="nil"/>
            </w:tcBorders>
            <w:shd w:val="clear" w:color="auto" w:fill="auto"/>
            <w:noWrap/>
            <w:vAlign w:val="bottom"/>
            <w:hideMark/>
          </w:tcPr>
          <w:p w14:paraId="2FC7213B" w14:textId="77777777" w:rsidR="00AA1175" w:rsidRPr="00AA1175" w:rsidRDefault="00AA1175" w:rsidP="00AA1175">
            <w:pPr>
              <w:spacing w:after="0" w:line="240" w:lineRule="auto"/>
              <w:ind w:firstLineChars="100" w:firstLine="220"/>
              <w:rPr>
                <w:rFonts w:ascii="Arial" w:eastAsia="Times New Roman" w:hAnsi="Arial" w:cs="Arial"/>
                <w:lang w:eastAsia="cs-CZ"/>
              </w:rPr>
            </w:pPr>
            <w:r w:rsidRPr="00AA1175">
              <w:rPr>
                <w:rFonts w:ascii="Arial" w:eastAsia="Times New Roman" w:hAnsi="Arial" w:cs="Arial"/>
                <w:lang w:eastAsia="cs-CZ"/>
              </w:rPr>
              <w:t>Rekapitulace daní</w:t>
            </w:r>
          </w:p>
        </w:tc>
        <w:tc>
          <w:tcPr>
            <w:tcW w:w="413" w:type="dxa"/>
            <w:tcBorders>
              <w:top w:val="nil"/>
              <w:left w:val="nil"/>
              <w:bottom w:val="single" w:sz="4" w:space="0" w:color="auto"/>
              <w:right w:val="nil"/>
            </w:tcBorders>
            <w:shd w:val="clear" w:color="auto" w:fill="auto"/>
            <w:noWrap/>
            <w:vAlign w:val="bottom"/>
            <w:hideMark/>
          </w:tcPr>
          <w:p w14:paraId="0552AE21" w14:textId="77777777" w:rsidR="00AA1175" w:rsidRPr="00AA1175" w:rsidRDefault="00AA1175" w:rsidP="00AA1175">
            <w:pPr>
              <w:spacing w:after="0" w:line="240" w:lineRule="auto"/>
              <w:rPr>
                <w:rFonts w:ascii="Arial" w:eastAsia="Times New Roman" w:hAnsi="Arial" w:cs="Arial"/>
                <w:lang w:eastAsia="cs-CZ"/>
              </w:rPr>
            </w:pPr>
            <w:r w:rsidRPr="00AA1175">
              <w:rPr>
                <w:rFonts w:ascii="Arial" w:eastAsia="Times New Roman" w:hAnsi="Arial" w:cs="Arial"/>
                <w:lang w:eastAsia="cs-CZ"/>
              </w:rPr>
              <w:t> </w:t>
            </w:r>
          </w:p>
        </w:tc>
        <w:tc>
          <w:tcPr>
            <w:tcW w:w="8237" w:type="dxa"/>
            <w:gridSpan w:val="6"/>
            <w:tcBorders>
              <w:top w:val="single" w:sz="4" w:space="0" w:color="auto"/>
              <w:left w:val="nil"/>
              <w:bottom w:val="single" w:sz="4" w:space="0" w:color="auto"/>
              <w:right w:val="single" w:sz="8" w:space="0" w:color="000000"/>
            </w:tcBorders>
            <w:shd w:val="clear" w:color="auto" w:fill="auto"/>
            <w:noWrap/>
            <w:vAlign w:val="center"/>
            <w:hideMark/>
          </w:tcPr>
          <w:p w14:paraId="4FEEDC5D" w14:textId="77777777" w:rsidR="00AA1175" w:rsidRPr="00AA1175" w:rsidRDefault="00AA1175" w:rsidP="00AA1175">
            <w:pPr>
              <w:spacing w:after="0" w:line="240" w:lineRule="auto"/>
              <w:jc w:val="center"/>
              <w:rPr>
                <w:rFonts w:ascii="Arial" w:eastAsia="Times New Roman" w:hAnsi="Arial" w:cs="Arial"/>
                <w:b/>
                <w:bCs/>
                <w:lang w:eastAsia="cs-CZ"/>
              </w:rPr>
            </w:pPr>
            <w:r w:rsidRPr="00AA1175">
              <w:rPr>
                <w:rFonts w:ascii="Arial" w:eastAsia="Times New Roman" w:hAnsi="Arial" w:cs="Arial"/>
                <w:b/>
                <w:bCs/>
                <w:lang w:eastAsia="cs-CZ"/>
              </w:rPr>
              <w:t> </w:t>
            </w:r>
          </w:p>
        </w:tc>
      </w:tr>
      <w:tr w:rsidR="00AA1175" w:rsidRPr="00AA1175" w14:paraId="6D7E023E" w14:textId="77777777" w:rsidTr="00AA1175">
        <w:trPr>
          <w:trHeight w:val="300"/>
          <w:jc w:val="center"/>
        </w:trPr>
        <w:tc>
          <w:tcPr>
            <w:tcW w:w="3293" w:type="dxa"/>
            <w:gridSpan w:val="3"/>
            <w:tcBorders>
              <w:top w:val="single" w:sz="4" w:space="0" w:color="auto"/>
              <w:left w:val="single" w:sz="8" w:space="0" w:color="auto"/>
              <w:bottom w:val="single" w:sz="4" w:space="0" w:color="auto"/>
              <w:right w:val="nil"/>
            </w:tcBorders>
            <w:shd w:val="clear" w:color="auto" w:fill="auto"/>
            <w:noWrap/>
            <w:vAlign w:val="center"/>
            <w:hideMark/>
          </w:tcPr>
          <w:p w14:paraId="2C7BAEFF" w14:textId="77777777" w:rsidR="00AA1175" w:rsidRPr="00AA1175" w:rsidRDefault="00AA1175" w:rsidP="00AA1175">
            <w:pPr>
              <w:spacing w:after="0" w:line="240" w:lineRule="auto"/>
              <w:ind w:firstLineChars="100" w:firstLine="220"/>
              <w:rPr>
                <w:rFonts w:ascii="Arial" w:eastAsia="Times New Roman" w:hAnsi="Arial" w:cs="Arial"/>
                <w:lang w:eastAsia="cs-CZ"/>
              </w:rPr>
            </w:pPr>
            <w:r w:rsidRPr="00AA1175">
              <w:rPr>
                <w:rFonts w:ascii="Arial" w:eastAsia="Times New Roman" w:hAnsi="Arial" w:cs="Arial"/>
                <w:lang w:eastAsia="cs-CZ"/>
              </w:rPr>
              <w:t>Základ pro základní DPH</w:t>
            </w:r>
          </w:p>
        </w:tc>
        <w:tc>
          <w:tcPr>
            <w:tcW w:w="1168" w:type="dxa"/>
            <w:tcBorders>
              <w:top w:val="nil"/>
              <w:left w:val="single" w:sz="4" w:space="0" w:color="auto"/>
              <w:bottom w:val="single" w:sz="4" w:space="0" w:color="auto"/>
              <w:right w:val="nil"/>
            </w:tcBorders>
            <w:shd w:val="clear" w:color="auto" w:fill="auto"/>
            <w:noWrap/>
            <w:vAlign w:val="center"/>
            <w:hideMark/>
          </w:tcPr>
          <w:p w14:paraId="1FF53F5C" w14:textId="77777777" w:rsidR="00AA1175" w:rsidRPr="00AA1175" w:rsidRDefault="00AA1175" w:rsidP="00AA1175">
            <w:pPr>
              <w:spacing w:after="0" w:line="240" w:lineRule="auto"/>
              <w:jc w:val="right"/>
              <w:rPr>
                <w:rFonts w:ascii="Arial" w:eastAsia="Times New Roman" w:hAnsi="Arial" w:cs="Arial"/>
                <w:b/>
                <w:bCs/>
                <w:lang w:eastAsia="cs-CZ"/>
              </w:rPr>
            </w:pPr>
            <w:r w:rsidRPr="00AA1175">
              <w:rPr>
                <w:rFonts w:ascii="Arial" w:eastAsia="Times New Roman" w:hAnsi="Arial" w:cs="Arial"/>
                <w:b/>
                <w:bCs/>
                <w:lang w:eastAsia="cs-CZ"/>
              </w:rPr>
              <w:t>21</w:t>
            </w:r>
          </w:p>
        </w:tc>
        <w:tc>
          <w:tcPr>
            <w:tcW w:w="1351" w:type="dxa"/>
            <w:tcBorders>
              <w:top w:val="nil"/>
              <w:left w:val="nil"/>
              <w:bottom w:val="single" w:sz="4" w:space="0" w:color="auto"/>
              <w:right w:val="nil"/>
            </w:tcBorders>
            <w:shd w:val="clear" w:color="auto" w:fill="auto"/>
            <w:noWrap/>
            <w:vAlign w:val="center"/>
            <w:hideMark/>
          </w:tcPr>
          <w:p w14:paraId="1E8C7448" w14:textId="77777777" w:rsidR="00AA1175" w:rsidRPr="00AA1175" w:rsidRDefault="00AA1175" w:rsidP="00AA1175">
            <w:pPr>
              <w:spacing w:after="0" w:line="240" w:lineRule="auto"/>
              <w:ind w:firstLineChars="100" w:firstLine="220"/>
              <w:rPr>
                <w:rFonts w:ascii="Arial" w:eastAsia="Times New Roman" w:hAnsi="Arial" w:cs="Arial"/>
                <w:lang w:eastAsia="cs-CZ"/>
              </w:rPr>
            </w:pPr>
            <w:r w:rsidRPr="00AA1175">
              <w:rPr>
                <w:rFonts w:ascii="Arial" w:eastAsia="Times New Roman" w:hAnsi="Arial" w:cs="Arial"/>
                <w:lang w:eastAsia="cs-CZ"/>
              </w:rPr>
              <w:t>%</w:t>
            </w:r>
          </w:p>
        </w:tc>
        <w:tc>
          <w:tcPr>
            <w:tcW w:w="4671" w:type="dxa"/>
            <w:gridSpan w:val="3"/>
            <w:tcBorders>
              <w:top w:val="single" w:sz="4" w:space="0" w:color="auto"/>
              <w:left w:val="single" w:sz="4" w:space="0" w:color="auto"/>
              <w:bottom w:val="single" w:sz="4" w:space="0" w:color="auto"/>
              <w:right w:val="nil"/>
            </w:tcBorders>
            <w:shd w:val="clear" w:color="auto" w:fill="auto"/>
            <w:noWrap/>
            <w:vAlign w:val="center"/>
            <w:hideMark/>
          </w:tcPr>
          <w:p w14:paraId="0D55A90E" w14:textId="77777777" w:rsidR="00AA1175" w:rsidRPr="00AA1175" w:rsidRDefault="00AA1175" w:rsidP="00AA1175">
            <w:pPr>
              <w:spacing w:after="0" w:line="240" w:lineRule="auto"/>
              <w:jc w:val="right"/>
              <w:rPr>
                <w:rFonts w:ascii="Arial" w:eastAsia="Times New Roman" w:hAnsi="Arial" w:cs="Arial"/>
                <w:b/>
                <w:bCs/>
                <w:lang w:eastAsia="cs-CZ"/>
              </w:rPr>
            </w:pPr>
            <w:r w:rsidRPr="00AA1175">
              <w:rPr>
                <w:rFonts w:ascii="Arial" w:eastAsia="Times New Roman" w:hAnsi="Arial" w:cs="Arial"/>
                <w:b/>
                <w:bCs/>
                <w:lang w:eastAsia="cs-CZ"/>
              </w:rPr>
              <w:t>3 894 525,95</w:t>
            </w:r>
          </w:p>
        </w:tc>
        <w:tc>
          <w:tcPr>
            <w:tcW w:w="1047" w:type="dxa"/>
            <w:tcBorders>
              <w:top w:val="nil"/>
              <w:left w:val="nil"/>
              <w:bottom w:val="single" w:sz="4" w:space="0" w:color="auto"/>
              <w:right w:val="single" w:sz="8" w:space="0" w:color="auto"/>
            </w:tcBorders>
            <w:shd w:val="clear" w:color="auto" w:fill="auto"/>
            <w:noWrap/>
            <w:vAlign w:val="center"/>
            <w:hideMark/>
          </w:tcPr>
          <w:p w14:paraId="2A4328B9" w14:textId="77777777" w:rsidR="00AA1175" w:rsidRPr="00AA1175" w:rsidRDefault="00AA1175" w:rsidP="00AA1175">
            <w:pPr>
              <w:spacing w:after="0" w:line="240" w:lineRule="auto"/>
              <w:rPr>
                <w:rFonts w:ascii="Arial" w:eastAsia="Times New Roman" w:hAnsi="Arial" w:cs="Arial"/>
                <w:lang w:eastAsia="cs-CZ"/>
              </w:rPr>
            </w:pPr>
            <w:r w:rsidRPr="00AA1175">
              <w:rPr>
                <w:rFonts w:ascii="Arial" w:eastAsia="Times New Roman" w:hAnsi="Arial" w:cs="Arial"/>
                <w:lang w:eastAsia="cs-CZ"/>
              </w:rPr>
              <w:t>CZK</w:t>
            </w:r>
          </w:p>
        </w:tc>
      </w:tr>
      <w:tr w:rsidR="00AA1175" w:rsidRPr="00AA1175" w14:paraId="6CC2C6BF" w14:textId="77777777" w:rsidTr="00AA1175">
        <w:trPr>
          <w:trHeight w:val="300"/>
          <w:jc w:val="center"/>
        </w:trPr>
        <w:tc>
          <w:tcPr>
            <w:tcW w:w="2880" w:type="dxa"/>
            <w:gridSpan w:val="2"/>
            <w:tcBorders>
              <w:top w:val="nil"/>
              <w:left w:val="single" w:sz="8" w:space="0" w:color="auto"/>
              <w:bottom w:val="single" w:sz="4" w:space="0" w:color="auto"/>
              <w:right w:val="nil"/>
            </w:tcBorders>
            <w:shd w:val="clear" w:color="auto" w:fill="auto"/>
            <w:noWrap/>
            <w:vAlign w:val="center"/>
            <w:hideMark/>
          </w:tcPr>
          <w:p w14:paraId="1628F7D7" w14:textId="77777777" w:rsidR="00AA1175" w:rsidRPr="00AA1175" w:rsidRDefault="00AA1175" w:rsidP="00AA1175">
            <w:pPr>
              <w:spacing w:after="0" w:line="240" w:lineRule="auto"/>
              <w:ind w:firstLineChars="100" w:firstLine="220"/>
              <w:rPr>
                <w:rFonts w:ascii="Arial" w:eastAsia="Times New Roman" w:hAnsi="Arial" w:cs="Arial"/>
                <w:lang w:eastAsia="cs-CZ"/>
              </w:rPr>
            </w:pPr>
            <w:r w:rsidRPr="00AA1175">
              <w:rPr>
                <w:rFonts w:ascii="Arial" w:eastAsia="Times New Roman" w:hAnsi="Arial" w:cs="Arial"/>
                <w:lang w:eastAsia="cs-CZ"/>
              </w:rPr>
              <w:t xml:space="preserve">Základní DPH </w:t>
            </w:r>
          </w:p>
        </w:tc>
        <w:tc>
          <w:tcPr>
            <w:tcW w:w="413" w:type="dxa"/>
            <w:tcBorders>
              <w:top w:val="nil"/>
              <w:left w:val="nil"/>
              <w:bottom w:val="single" w:sz="4" w:space="0" w:color="auto"/>
              <w:right w:val="nil"/>
            </w:tcBorders>
            <w:shd w:val="clear" w:color="auto" w:fill="auto"/>
            <w:noWrap/>
            <w:vAlign w:val="bottom"/>
            <w:hideMark/>
          </w:tcPr>
          <w:p w14:paraId="3CB8BB90" w14:textId="77777777" w:rsidR="00AA1175" w:rsidRPr="00AA1175" w:rsidRDefault="00AA1175" w:rsidP="00AA1175">
            <w:pPr>
              <w:spacing w:after="0" w:line="240" w:lineRule="auto"/>
              <w:rPr>
                <w:rFonts w:ascii="Arial" w:eastAsia="Times New Roman" w:hAnsi="Arial" w:cs="Arial"/>
                <w:lang w:eastAsia="cs-CZ"/>
              </w:rPr>
            </w:pPr>
            <w:r w:rsidRPr="00AA1175">
              <w:rPr>
                <w:rFonts w:ascii="Arial" w:eastAsia="Times New Roman" w:hAnsi="Arial" w:cs="Arial"/>
                <w:lang w:eastAsia="cs-CZ"/>
              </w:rPr>
              <w:t> </w:t>
            </w:r>
          </w:p>
        </w:tc>
        <w:tc>
          <w:tcPr>
            <w:tcW w:w="1168" w:type="dxa"/>
            <w:tcBorders>
              <w:top w:val="nil"/>
              <w:left w:val="single" w:sz="4" w:space="0" w:color="auto"/>
              <w:bottom w:val="single" w:sz="4" w:space="0" w:color="auto"/>
              <w:right w:val="nil"/>
            </w:tcBorders>
            <w:shd w:val="clear" w:color="auto" w:fill="auto"/>
            <w:noWrap/>
            <w:vAlign w:val="center"/>
            <w:hideMark/>
          </w:tcPr>
          <w:p w14:paraId="16004F98" w14:textId="77777777" w:rsidR="00AA1175" w:rsidRPr="00AA1175" w:rsidRDefault="00AA1175" w:rsidP="00AA1175">
            <w:pPr>
              <w:spacing w:after="0" w:line="240" w:lineRule="auto"/>
              <w:jc w:val="right"/>
              <w:rPr>
                <w:rFonts w:ascii="Arial" w:eastAsia="Times New Roman" w:hAnsi="Arial" w:cs="Arial"/>
                <w:b/>
                <w:bCs/>
                <w:lang w:eastAsia="cs-CZ"/>
              </w:rPr>
            </w:pPr>
            <w:r w:rsidRPr="00AA1175">
              <w:rPr>
                <w:rFonts w:ascii="Arial" w:eastAsia="Times New Roman" w:hAnsi="Arial" w:cs="Arial"/>
                <w:b/>
                <w:bCs/>
                <w:lang w:eastAsia="cs-CZ"/>
              </w:rPr>
              <w:t>21</w:t>
            </w:r>
          </w:p>
        </w:tc>
        <w:tc>
          <w:tcPr>
            <w:tcW w:w="1351" w:type="dxa"/>
            <w:tcBorders>
              <w:top w:val="nil"/>
              <w:left w:val="nil"/>
              <w:bottom w:val="single" w:sz="4" w:space="0" w:color="auto"/>
              <w:right w:val="nil"/>
            </w:tcBorders>
            <w:shd w:val="clear" w:color="auto" w:fill="auto"/>
            <w:noWrap/>
            <w:vAlign w:val="center"/>
            <w:hideMark/>
          </w:tcPr>
          <w:p w14:paraId="24FA2A40" w14:textId="77777777" w:rsidR="00AA1175" w:rsidRPr="00AA1175" w:rsidRDefault="00AA1175" w:rsidP="00AA1175">
            <w:pPr>
              <w:spacing w:after="0" w:line="240" w:lineRule="auto"/>
              <w:ind w:firstLineChars="100" w:firstLine="220"/>
              <w:rPr>
                <w:rFonts w:ascii="Arial" w:eastAsia="Times New Roman" w:hAnsi="Arial" w:cs="Arial"/>
                <w:lang w:eastAsia="cs-CZ"/>
              </w:rPr>
            </w:pPr>
            <w:r w:rsidRPr="00AA1175">
              <w:rPr>
                <w:rFonts w:ascii="Arial" w:eastAsia="Times New Roman" w:hAnsi="Arial" w:cs="Arial"/>
                <w:lang w:eastAsia="cs-CZ"/>
              </w:rPr>
              <w:t>%</w:t>
            </w:r>
          </w:p>
        </w:tc>
        <w:tc>
          <w:tcPr>
            <w:tcW w:w="4671" w:type="dxa"/>
            <w:gridSpan w:val="3"/>
            <w:tcBorders>
              <w:top w:val="nil"/>
              <w:left w:val="single" w:sz="4" w:space="0" w:color="auto"/>
              <w:bottom w:val="single" w:sz="4" w:space="0" w:color="auto"/>
              <w:right w:val="nil"/>
            </w:tcBorders>
            <w:shd w:val="clear" w:color="auto" w:fill="auto"/>
            <w:noWrap/>
            <w:vAlign w:val="center"/>
            <w:hideMark/>
          </w:tcPr>
          <w:p w14:paraId="2C339D49" w14:textId="77777777" w:rsidR="00AA1175" w:rsidRPr="00AA1175" w:rsidRDefault="00AA1175" w:rsidP="00AA1175">
            <w:pPr>
              <w:spacing w:after="0" w:line="240" w:lineRule="auto"/>
              <w:jc w:val="right"/>
              <w:rPr>
                <w:rFonts w:ascii="Arial" w:eastAsia="Times New Roman" w:hAnsi="Arial" w:cs="Arial"/>
                <w:b/>
                <w:bCs/>
                <w:lang w:eastAsia="cs-CZ"/>
              </w:rPr>
            </w:pPr>
            <w:r w:rsidRPr="00AA1175">
              <w:rPr>
                <w:rFonts w:ascii="Arial" w:eastAsia="Times New Roman" w:hAnsi="Arial" w:cs="Arial"/>
                <w:b/>
                <w:bCs/>
                <w:lang w:eastAsia="cs-CZ"/>
              </w:rPr>
              <w:t>817 850,45</w:t>
            </w:r>
          </w:p>
        </w:tc>
        <w:tc>
          <w:tcPr>
            <w:tcW w:w="1047" w:type="dxa"/>
            <w:tcBorders>
              <w:top w:val="nil"/>
              <w:left w:val="nil"/>
              <w:bottom w:val="single" w:sz="4" w:space="0" w:color="auto"/>
              <w:right w:val="single" w:sz="8" w:space="0" w:color="auto"/>
            </w:tcBorders>
            <w:shd w:val="clear" w:color="auto" w:fill="auto"/>
            <w:noWrap/>
            <w:vAlign w:val="center"/>
            <w:hideMark/>
          </w:tcPr>
          <w:p w14:paraId="5325D0A9" w14:textId="77777777" w:rsidR="00AA1175" w:rsidRPr="00AA1175" w:rsidRDefault="00AA1175" w:rsidP="00AA1175">
            <w:pPr>
              <w:spacing w:after="0" w:line="240" w:lineRule="auto"/>
              <w:rPr>
                <w:rFonts w:ascii="Arial" w:eastAsia="Times New Roman" w:hAnsi="Arial" w:cs="Arial"/>
                <w:lang w:eastAsia="cs-CZ"/>
              </w:rPr>
            </w:pPr>
            <w:r w:rsidRPr="00AA1175">
              <w:rPr>
                <w:rFonts w:ascii="Arial" w:eastAsia="Times New Roman" w:hAnsi="Arial" w:cs="Arial"/>
                <w:lang w:eastAsia="cs-CZ"/>
              </w:rPr>
              <w:t>CZK</w:t>
            </w:r>
          </w:p>
        </w:tc>
      </w:tr>
      <w:tr w:rsidR="00AA1175" w:rsidRPr="00AA1175" w14:paraId="1C98EA07" w14:textId="77777777" w:rsidTr="00AA1175">
        <w:trPr>
          <w:trHeight w:val="300"/>
          <w:jc w:val="center"/>
        </w:trPr>
        <w:tc>
          <w:tcPr>
            <w:tcW w:w="2670" w:type="dxa"/>
            <w:tcBorders>
              <w:top w:val="nil"/>
              <w:left w:val="single" w:sz="8" w:space="0" w:color="auto"/>
              <w:bottom w:val="nil"/>
              <w:right w:val="nil"/>
            </w:tcBorders>
            <w:shd w:val="clear" w:color="auto" w:fill="auto"/>
            <w:noWrap/>
            <w:vAlign w:val="center"/>
            <w:hideMark/>
          </w:tcPr>
          <w:p w14:paraId="074F880C" w14:textId="77777777" w:rsidR="00AA1175" w:rsidRPr="00AA1175" w:rsidRDefault="00AA1175" w:rsidP="00AA1175">
            <w:pPr>
              <w:spacing w:after="0" w:line="240" w:lineRule="auto"/>
              <w:ind w:firstLineChars="100" w:firstLine="220"/>
              <w:rPr>
                <w:rFonts w:ascii="Arial" w:eastAsia="Times New Roman" w:hAnsi="Arial" w:cs="Arial"/>
                <w:lang w:eastAsia="cs-CZ"/>
              </w:rPr>
            </w:pPr>
            <w:r w:rsidRPr="00AA1175">
              <w:rPr>
                <w:rFonts w:ascii="Arial" w:eastAsia="Times New Roman" w:hAnsi="Arial" w:cs="Arial"/>
                <w:lang w:eastAsia="cs-CZ"/>
              </w:rPr>
              <w:t> </w:t>
            </w:r>
          </w:p>
        </w:tc>
        <w:tc>
          <w:tcPr>
            <w:tcW w:w="210" w:type="dxa"/>
            <w:tcBorders>
              <w:top w:val="nil"/>
              <w:left w:val="nil"/>
              <w:bottom w:val="nil"/>
              <w:right w:val="nil"/>
            </w:tcBorders>
            <w:shd w:val="clear" w:color="auto" w:fill="auto"/>
            <w:noWrap/>
            <w:vAlign w:val="center"/>
            <w:hideMark/>
          </w:tcPr>
          <w:p w14:paraId="1122F52D" w14:textId="77777777" w:rsidR="00AA1175" w:rsidRPr="00AA1175" w:rsidRDefault="00AA1175" w:rsidP="00AA1175">
            <w:pPr>
              <w:spacing w:after="0" w:line="240" w:lineRule="auto"/>
              <w:rPr>
                <w:rFonts w:ascii="Arial" w:eastAsia="Times New Roman" w:hAnsi="Arial" w:cs="Arial"/>
                <w:lang w:eastAsia="cs-CZ"/>
              </w:rPr>
            </w:pPr>
          </w:p>
        </w:tc>
        <w:tc>
          <w:tcPr>
            <w:tcW w:w="413" w:type="dxa"/>
            <w:tcBorders>
              <w:top w:val="nil"/>
              <w:left w:val="nil"/>
              <w:bottom w:val="nil"/>
              <w:right w:val="nil"/>
            </w:tcBorders>
            <w:shd w:val="clear" w:color="auto" w:fill="auto"/>
            <w:noWrap/>
            <w:vAlign w:val="bottom"/>
            <w:hideMark/>
          </w:tcPr>
          <w:p w14:paraId="05247766" w14:textId="77777777" w:rsidR="00AA1175" w:rsidRPr="00AA1175" w:rsidRDefault="00AA1175" w:rsidP="00AA1175">
            <w:pPr>
              <w:spacing w:after="0" w:line="240" w:lineRule="auto"/>
              <w:rPr>
                <w:rFonts w:ascii="Arial" w:eastAsia="Times New Roman" w:hAnsi="Arial" w:cs="Arial"/>
                <w:lang w:eastAsia="cs-CZ"/>
              </w:rPr>
            </w:pPr>
          </w:p>
        </w:tc>
        <w:tc>
          <w:tcPr>
            <w:tcW w:w="1168" w:type="dxa"/>
            <w:tcBorders>
              <w:top w:val="nil"/>
              <w:left w:val="nil"/>
              <w:bottom w:val="nil"/>
              <w:right w:val="nil"/>
            </w:tcBorders>
            <w:shd w:val="clear" w:color="auto" w:fill="auto"/>
            <w:noWrap/>
            <w:vAlign w:val="center"/>
            <w:hideMark/>
          </w:tcPr>
          <w:p w14:paraId="6305326F" w14:textId="77777777" w:rsidR="00AA1175" w:rsidRPr="00AA1175" w:rsidRDefault="00AA1175" w:rsidP="00AA1175">
            <w:pPr>
              <w:spacing w:after="0" w:line="240" w:lineRule="auto"/>
              <w:jc w:val="right"/>
              <w:rPr>
                <w:rFonts w:ascii="Arial" w:eastAsia="Times New Roman" w:hAnsi="Arial" w:cs="Arial"/>
                <w:b/>
                <w:bCs/>
                <w:lang w:eastAsia="cs-CZ"/>
              </w:rPr>
            </w:pPr>
          </w:p>
        </w:tc>
        <w:tc>
          <w:tcPr>
            <w:tcW w:w="1351" w:type="dxa"/>
            <w:tcBorders>
              <w:top w:val="nil"/>
              <w:left w:val="nil"/>
              <w:bottom w:val="nil"/>
              <w:right w:val="nil"/>
            </w:tcBorders>
            <w:shd w:val="clear" w:color="auto" w:fill="auto"/>
            <w:noWrap/>
            <w:vAlign w:val="center"/>
            <w:hideMark/>
          </w:tcPr>
          <w:p w14:paraId="596CB6DF" w14:textId="77777777" w:rsidR="00AA1175" w:rsidRPr="00AA1175" w:rsidRDefault="00AA1175" w:rsidP="00AA1175">
            <w:pPr>
              <w:spacing w:after="0" w:line="240" w:lineRule="auto"/>
              <w:ind w:firstLineChars="100" w:firstLine="220"/>
              <w:rPr>
                <w:rFonts w:ascii="Arial" w:eastAsia="Times New Roman" w:hAnsi="Arial" w:cs="Arial"/>
                <w:lang w:eastAsia="cs-CZ"/>
              </w:rPr>
            </w:pPr>
          </w:p>
        </w:tc>
        <w:tc>
          <w:tcPr>
            <w:tcW w:w="828" w:type="dxa"/>
            <w:tcBorders>
              <w:top w:val="nil"/>
              <w:left w:val="nil"/>
              <w:bottom w:val="nil"/>
              <w:right w:val="nil"/>
            </w:tcBorders>
            <w:shd w:val="clear" w:color="auto" w:fill="auto"/>
            <w:noWrap/>
            <w:vAlign w:val="center"/>
            <w:hideMark/>
          </w:tcPr>
          <w:p w14:paraId="3AB06E17" w14:textId="77777777" w:rsidR="00AA1175" w:rsidRPr="00AA1175" w:rsidRDefault="00AA1175" w:rsidP="00AA1175">
            <w:pPr>
              <w:spacing w:after="0" w:line="240" w:lineRule="auto"/>
              <w:jc w:val="right"/>
              <w:rPr>
                <w:rFonts w:ascii="Arial" w:eastAsia="Times New Roman" w:hAnsi="Arial" w:cs="Arial"/>
                <w:b/>
                <w:bCs/>
                <w:lang w:eastAsia="cs-CZ"/>
              </w:rPr>
            </w:pPr>
          </w:p>
        </w:tc>
        <w:tc>
          <w:tcPr>
            <w:tcW w:w="1019" w:type="dxa"/>
            <w:tcBorders>
              <w:top w:val="nil"/>
              <w:left w:val="nil"/>
              <w:bottom w:val="nil"/>
              <w:right w:val="nil"/>
            </w:tcBorders>
            <w:shd w:val="clear" w:color="auto" w:fill="auto"/>
            <w:noWrap/>
            <w:vAlign w:val="center"/>
            <w:hideMark/>
          </w:tcPr>
          <w:p w14:paraId="1D7C4379" w14:textId="77777777" w:rsidR="00AA1175" w:rsidRPr="00AA1175" w:rsidRDefault="00AA1175" w:rsidP="00AA1175">
            <w:pPr>
              <w:spacing w:after="0" w:line="240" w:lineRule="auto"/>
              <w:jc w:val="right"/>
              <w:rPr>
                <w:rFonts w:ascii="Arial" w:eastAsia="Times New Roman" w:hAnsi="Arial" w:cs="Arial"/>
                <w:b/>
                <w:bCs/>
                <w:lang w:eastAsia="cs-CZ"/>
              </w:rPr>
            </w:pPr>
          </w:p>
        </w:tc>
        <w:tc>
          <w:tcPr>
            <w:tcW w:w="2824" w:type="dxa"/>
            <w:tcBorders>
              <w:top w:val="nil"/>
              <w:left w:val="nil"/>
              <w:bottom w:val="nil"/>
              <w:right w:val="nil"/>
            </w:tcBorders>
            <w:shd w:val="clear" w:color="auto" w:fill="auto"/>
            <w:noWrap/>
            <w:vAlign w:val="center"/>
            <w:hideMark/>
          </w:tcPr>
          <w:p w14:paraId="433527A3" w14:textId="77777777" w:rsidR="00AA1175" w:rsidRPr="00AA1175" w:rsidRDefault="00AA1175" w:rsidP="00AA1175">
            <w:pPr>
              <w:spacing w:after="0" w:line="240" w:lineRule="auto"/>
              <w:jc w:val="right"/>
              <w:rPr>
                <w:rFonts w:ascii="Arial" w:eastAsia="Times New Roman" w:hAnsi="Arial" w:cs="Arial"/>
                <w:b/>
                <w:bCs/>
                <w:lang w:eastAsia="cs-CZ"/>
              </w:rPr>
            </w:pPr>
          </w:p>
        </w:tc>
        <w:tc>
          <w:tcPr>
            <w:tcW w:w="1047" w:type="dxa"/>
            <w:tcBorders>
              <w:top w:val="nil"/>
              <w:left w:val="nil"/>
              <w:bottom w:val="nil"/>
              <w:right w:val="single" w:sz="8" w:space="0" w:color="auto"/>
            </w:tcBorders>
            <w:shd w:val="clear" w:color="auto" w:fill="auto"/>
            <w:noWrap/>
            <w:vAlign w:val="center"/>
            <w:hideMark/>
          </w:tcPr>
          <w:p w14:paraId="693E7845" w14:textId="77777777" w:rsidR="00AA1175" w:rsidRPr="00AA1175" w:rsidRDefault="00AA1175" w:rsidP="00AA1175">
            <w:pPr>
              <w:spacing w:after="0" w:line="240" w:lineRule="auto"/>
              <w:rPr>
                <w:rFonts w:ascii="Arial" w:eastAsia="Times New Roman" w:hAnsi="Arial" w:cs="Arial"/>
                <w:lang w:eastAsia="cs-CZ"/>
              </w:rPr>
            </w:pPr>
            <w:r w:rsidRPr="00AA1175">
              <w:rPr>
                <w:rFonts w:ascii="Arial" w:eastAsia="Times New Roman" w:hAnsi="Arial" w:cs="Arial"/>
                <w:lang w:eastAsia="cs-CZ"/>
              </w:rPr>
              <w:t> </w:t>
            </w:r>
          </w:p>
        </w:tc>
      </w:tr>
      <w:tr w:rsidR="00AA1175" w:rsidRPr="00AA1175" w14:paraId="1EE802C2" w14:textId="77777777" w:rsidTr="00AA1175">
        <w:trPr>
          <w:trHeight w:val="315"/>
          <w:jc w:val="center"/>
        </w:trPr>
        <w:tc>
          <w:tcPr>
            <w:tcW w:w="2670" w:type="dxa"/>
            <w:tcBorders>
              <w:top w:val="nil"/>
              <w:left w:val="single" w:sz="8" w:space="0" w:color="auto"/>
              <w:bottom w:val="nil"/>
              <w:right w:val="nil"/>
            </w:tcBorders>
            <w:shd w:val="clear" w:color="auto" w:fill="auto"/>
            <w:noWrap/>
            <w:vAlign w:val="center"/>
            <w:hideMark/>
          </w:tcPr>
          <w:p w14:paraId="3156C4CB" w14:textId="77777777" w:rsidR="00AA1175" w:rsidRPr="00AA1175" w:rsidRDefault="00AA1175" w:rsidP="00AA1175">
            <w:pPr>
              <w:spacing w:after="0" w:line="240" w:lineRule="auto"/>
              <w:ind w:firstLineChars="100" w:firstLine="220"/>
              <w:rPr>
                <w:rFonts w:ascii="Arial" w:eastAsia="Times New Roman" w:hAnsi="Arial" w:cs="Arial"/>
                <w:lang w:eastAsia="cs-CZ"/>
              </w:rPr>
            </w:pPr>
            <w:r w:rsidRPr="00AA1175">
              <w:rPr>
                <w:rFonts w:ascii="Arial" w:eastAsia="Times New Roman" w:hAnsi="Arial" w:cs="Arial"/>
                <w:lang w:eastAsia="cs-CZ"/>
              </w:rPr>
              <w:t> </w:t>
            </w:r>
          </w:p>
        </w:tc>
        <w:tc>
          <w:tcPr>
            <w:tcW w:w="210" w:type="dxa"/>
            <w:tcBorders>
              <w:top w:val="nil"/>
              <w:left w:val="nil"/>
              <w:bottom w:val="nil"/>
              <w:right w:val="nil"/>
            </w:tcBorders>
            <w:shd w:val="clear" w:color="auto" w:fill="auto"/>
            <w:noWrap/>
            <w:vAlign w:val="center"/>
            <w:hideMark/>
          </w:tcPr>
          <w:p w14:paraId="68C866B3" w14:textId="77777777" w:rsidR="00AA1175" w:rsidRPr="00AA1175" w:rsidRDefault="00AA1175" w:rsidP="00AA1175">
            <w:pPr>
              <w:spacing w:after="0" w:line="240" w:lineRule="auto"/>
              <w:rPr>
                <w:rFonts w:ascii="Arial" w:eastAsia="Times New Roman" w:hAnsi="Arial" w:cs="Arial"/>
                <w:lang w:eastAsia="cs-CZ"/>
              </w:rPr>
            </w:pPr>
          </w:p>
        </w:tc>
        <w:tc>
          <w:tcPr>
            <w:tcW w:w="413" w:type="dxa"/>
            <w:tcBorders>
              <w:top w:val="nil"/>
              <w:left w:val="nil"/>
              <w:bottom w:val="nil"/>
              <w:right w:val="nil"/>
            </w:tcBorders>
            <w:shd w:val="clear" w:color="auto" w:fill="auto"/>
            <w:noWrap/>
            <w:vAlign w:val="bottom"/>
            <w:hideMark/>
          </w:tcPr>
          <w:p w14:paraId="6B18E1C0" w14:textId="77777777" w:rsidR="00AA1175" w:rsidRPr="00AA1175" w:rsidRDefault="00AA1175" w:rsidP="00AA1175">
            <w:pPr>
              <w:spacing w:after="0" w:line="240" w:lineRule="auto"/>
              <w:rPr>
                <w:rFonts w:ascii="Arial" w:eastAsia="Times New Roman" w:hAnsi="Arial" w:cs="Arial"/>
                <w:lang w:eastAsia="cs-CZ"/>
              </w:rPr>
            </w:pPr>
          </w:p>
        </w:tc>
        <w:tc>
          <w:tcPr>
            <w:tcW w:w="1168" w:type="dxa"/>
            <w:tcBorders>
              <w:top w:val="nil"/>
              <w:left w:val="nil"/>
              <w:bottom w:val="nil"/>
              <w:right w:val="nil"/>
            </w:tcBorders>
            <w:shd w:val="clear" w:color="auto" w:fill="auto"/>
            <w:noWrap/>
            <w:vAlign w:val="center"/>
            <w:hideMark/>
          </w:tcPr>
          <w:p w14:paraId="34998534" w14:textId="77777777" w:rsidR="00AA1175" w:rsidRPr="00AA1175" w:rsidRDefault="00AA1175" w:rsidP="00AA1175">
            <w:pPr>
              <w:spacing w:after="0" w:line="240" w:lineRule="auto"/>
              <w:jc w:val="right"/>
              <w:rPr>
                <w:rFonts w:ascii="Arial" w:eastAsia="Times New Roman" w:hAnsi="Arial" w:cs="Arial"/>
                <w:b/>
                <w:bCs/>
                <w:lang w:eastAsia="cs-CZ"/>
              </w:rPr>
            </w:pPr>
          </w:p>
        </w:tc>
        <w:tc>
          <w:tcPr>
            <w:tcW w:w="1351" w:type="dxa"/>
            <w:tcBorders>
              <w:top w:val="nil"/>
              <w:left w:val="nil"/>
              <w:bottom w:val="nil"/>
              <w:right w:val="nil"/>
            </w:tcBorders>
            <w:shd w:val="clear" w:color="auto" w:fill="auto"/>
            <w:noWrap/>
            <w:vAlign w:val="center"/>
            <w:hideMark/>
          </w:tcPr>
          <w:p w14:paraId="0097D883" w14:textId="77777777" w:rsidR="00AA1175" w:rsidRPr="00AA1175" w:rsidRDefault="00AA1175" w:rsidP="00AA1175">
            <w:pPr>
              <w:spacing w:after="0" w:line="240" w:lineRule="auto"/>
              <w:ind w:firstLineChars="100" w:firstLine="220"/>
              <w:rPr>
                <w:rFonts w:ascii="Arial" w:eastAsia="Times New Roman" w:hAnsi="Arial" w:cs="Arial"/>
                <w:lang w:eastAsia="cs-CZ"/>
              </w:rPr>
            </w:pPr>
          </w:p>
        </w:tc>
        <w:tc>
          <w:tcPr>
            <w:tcW w:w="828" w:type="dxa"/>
            <w:tcBorders>
              <w:top w:val="nil"/>
              <w:left w:val="nil"/>
              <w:bottom w:val="nil"/>
              <w:right w:val="nil"/>
            </w:tcBorders>
            <w:shd w:val="clear" w:color="auto" w:fill="auto"/>
            <w:noWrap/>
            <w:vAlign w:val="center"/>
            <w:hideMark/>
          </w:tcPr>
          <w:p w14:paraId="5C59CB0B" w14:textId="77777777" w:rsidR="00AA1175" w:rsidRPr="00AA1175" w:rsidRDefault="00AA1175" w:rsidP="00AA1175">
            <w:pPr>
              <w:spacing w:after="0" w:line="240" w:lineRule="auto"/>
              <w:jc w:val="right"/>
              <w:rPr>
                <w:rFonts w:ascii="Arial" w:eastAsia="Times New Roman" w:hAnsi="Arial" w:cs="Arial"/>
                <w:b/>
                <w:bCs/>
                <w:lang w:eastAsia="cs-CZ"/>
              </w:rPr>
            </w:pPr>
          </w:p>
        </w:tc>
        <w:tc>
          <w:tcPr>
            <w:tcW w:w="1019" w:type="dxa"/>
            <w:tcBorders>
              <w:top w:val="nil"/>
              <w:left w:val="nil"/>
              <w:bottom w:val="nil"/>
              <w:right w:val="nil"/>
            </w:tcBorders>
            <w:shd w:val="clear" w:color="auto" w:fill="auto"/>
            <w:noWrap/>
            <w:vAlign w:val="center"/>
            <w:hideMark/>
          </w:tcPr>
          <w:p w14:paraId="7BCF3A56" w14:textId="77777777" w:rsidR="00AA1175" w:rsidRPr="00AA1175" w:rsidRDefault="00AA1175" w:rsidP="00AA1175">
            <w:pPr>
              <w:spacing w:after="0" w:line="240" w:lineRule="auto"/>
              <w:jc w:val="right"/>
              <w:rPr>
                <w:rFonts w:ascii="Arial" w:eastAsia="Times New Roman" w:hAnsi="Arial" w:cs="Arial"/>
                <w:b/>
                <w:bCs/>
                <w:lang w:eastAsia="cs-CZ"/>
              </w:rPr>
            </w:pPr>
          </w:p>
        </w:tc>
        <w:tc>
          <w:tcPr>
            <w:tcW w:w="2824" w:type="dxa"/>
            <w:tcBorders>
              <w:top w:val="nil"/>
              <w:left w:val="nil"/>
              <w:bottom w:val="nil"/>
              <w:right w:val="nil"/>
            </w:tcBorders>
            <w:shd w:val="clear" w:color="auto" w:fill="auto"/>
            <w:noWrap/>
            <w:vAlign w:val="center"/>
            <w:hideMark/>
          </w:tcPr>
          <w:p w14:paraId="57FDFCA3" w14:textId="77777777" w:rsidR="00AA1175" w:rsidRPr="00AA1175" w:rsidRDefault="00AA1175" w:rsidP="00AA1175">
            <w:pPr>
              <w:spacing w:after="0" w:line="240" w:lineRule="auto"/>
              <w:jc w:val="right"/>
              <w:rPr>
                <w:rFonts w:ascii="Arial" w:eastAsia="Times New Roman" w:hAnsi="Arial" w:cs="Arial"/>
                <w:b/>
                <w:bCs/>
                <w:lang w:eastAsia="cs-CZ"/>
              </w:rPr>
            </w:pPr>
          </w:p>
        </w:tc>
        <w:tc>
          <w:tcPr>
            <w:tcW w:w="1047" w:type="dxa"/>
            <w:tcBorders>
              <w:top w:val="nil"/>
              <w:left w:val="nil"/>
              <w:bottom w:val="nil"/>
              <w:right w:val="single" w:sz="8" w:space="0" w:color="auto"/>
            </w:tcBorders>
            <w:shd w:val="clear" w:color="auto" w:fill="auto"/>
            <w:noWrap/>
            <w:vAlign w:val="center"/>
            <w:hideMark/>
          </w:tcPr>
          <w:p w14:paraId="45D1DBBF" w14:textId="77777777" w:rsidR="00AA1175" w:rsidRPr="00AA1175" w:rsidRDefault="00AA1175" w:rsidP="00AA1175">
            <w:pPr>
              <w:spacing w:after="0" w:line="240" w:lineRule="auto"/>
              <w:rPr>
                <w:rFonts w:ascii="Arial" w:eastAsia="Times New Roman" w:hAnsi="Arial" w:cs="Arial"/>
                <w:lang w:eastAsia="cs-CZ"/>
              </w:rPr>
            </w:pPr>
            <w:r w:rsidRPr="00AA1175">
              <w:rPr>
                <w:rFonts w:ascii="Arial" w:eastAsia="Times New Roman" w:hAnsi="Arial" w:cs="Arial"/>
                <w:lang w:eastAsia="cs-CZ"/>
              </w:rPr>
              <w:t> </w:t>
            </w:r>
          </w:p>
        </w:tc>
      </w:tr>
      <w:tr w:rsidR="00AA1175" w:rsidRPr="00AA1175" w14:paraId="1C622AA3" w14:textId="77777777" w:rsidTr="00AA1175">
        <w:trPr>
          <w:trHeight w:val="315"/>
          <w:jc w:val="center"/>
        </w:trPr>
        <w:tc>
          <w:tcPr>
            <w:tcW w:w="3293" w:type="dxa"/>
            <w:gridSpan w:val="3"/>
            <w:tcBorders>
              <w:top w:val="single" w:sz="8" w:space="0" w:color="auto"/>
              <w:left w:val="single" w:sz="8" w:space="0" w:color="auto"/>
              <w:bottom w:val="single" w:sz="8" w:space="0" w:color="auto"/>
              <w:right w:val="nil"/>
            </w:tcBorders>
            <w:shd w:val="clear" w:color="000000" w:fill="FABF8F"/>
            <w:noWrap/>
            <w:vAlign w:val="center"/>
            <w:hideMark/>
          </w:tcPr>
          <w:p w14:paraId="45BE942F" w14:textId="77777777" w:rsidR="00AA1175" w:rsidRPr="00AA1175" w:rsidRDefault="00AA1175" w:rsidP="00AA1175">
            <w:pPr>
              <w:spacing w:after="0" w:line="240" w:lineRule="auto"/>
              <w:ind w:firstLineChars="100" w:firstLine="221"/>
              <w:rPr>
                <w:rFonts w:ascii="Arial" w:eastAsia="Times New Roman" w:hAnsi="Arial" w:cs="Arial"/>
                <w:b/>
                <w:bCs/>
                <w:lang w:eastAsia="cs-CZ"/>
              </w:rPr>
            </w:pPr>
            <w:r w:rsidRPr="00AA1175">
              <w:rPr>
                <w:rFonts w:ascii="Arial" w:eastAsia="Times New Roman" w:hAnsi="Arial" w:cs="Arial"/>
                <w:b/>
                <w:bCs/>
                <w:lang w:eastAsia="cs-CZ"/>
              </w:rPr>
              <w:t>Cena celkem bez DPH</w:t>
            </w:r>
          </w:p>
        </w:tc>
        <w:tc>
          <w:tcPr>
            <w:tcW w:w="1168" w:type="dxa"/>
            <w:tcBorders>
              <w:top w:val="single" w:sz="8" w:space="0" w:color="auto"/>
              <w:left w:val="nil"/>
              <w:bottom w:val="single" w:sz="8" w:space="0" w:color="auto"/>
              <w:right w:val="nil"/>
            </w:tcBorders>
            <w:shd w:val="clear" w:color="000000" w:fill="FABF8F"/>
            <w:noWrap/>
            <w:vAlign w:val="center"/>
            <w:hideMark/>
          </w:tcPr>
          <w:p w14:paraId="3B47A265" w14:textId="77777777" w:rsidR="00AA1175" w:rsidRPr="00AA1175" w:rsidRDefault="00AA1175" w:rsidP="00AA1175">
            <w:pPr>
              <w:spacing w:after="0" w:line="240" w:lineRule="auto"/>
              <w:rPr>
                <w:rFonts w:ascii="Arial" w:eastAsia="Times New Roman" w:hAnsi="Arial" w:cs="Arial"/>
                <w:lang w:eastAsia="cs-CZ"/>
              </w:rPr>
            </w:pPr>
            <w:r w:rsidRPr="00AA1175">
              <w:rPr>
                <w:rFonts w:ascii="Arial" w:eastAsia="Times New Roman" w:hAnsi="Arial" w:cs="Arial"/>
                <w:lang w:eastAsia="cs-CZ"/>
              </w:rPr>
              <w:t> </w:t>
            </w:r>
          </w:p>
        </w:tc>
        <w:tc>
          <w:tcPr>
            <w:tcW w:w="1351" w:type="dxa"/>
            <w:tcBorders>
              <w:top w:val="single" w:sz="8" w:space="0" w:color="auto"/>
              <w:left w:val="nil"/>
              <w:bottom w:val="single" w:sz="8" w:space="0" w:color="auto"/>
              <w:right w:val="nil"/>
            </w:tcBorders>
            <w:shd w:val="clear" w:color="000000" w:fill="FABF8F"/>
            <w:noWrap/>
            <w:vAlign w:val="center"/>
            <w:hideMark/>
          </w:tcPr>
          <w:p w14:paraId="462DD5EE" w14:textId="77777777" w:rsidR="00AA1175" w:rsidRPr="00AA1175" w:rsidRDefault="00AA1175" w:rsidP="00AA1175">
            <w:pPr>
              <w:spacing w:after="0" w:line="240" w:lineRule="auto"/>
              <w:rPr>
                <w:rFonts w:ascii="Arial" w:eastAsia="Times New Roman" w:hAnsi="Arial" w:cs="Arial"/>
                <w:b/>
                <w:bCs/>
                <w:lang w:eastAsia="cs-CZ"/>
              </w:rPr>
            </w:pPr>
            <w:r w:rsidRPr="00AA1175">
              <w:rPr>
                <w:rFonts w:ascii="Arial" w:eastAsia="Times New Roman" w:hAnsi="Arial" w:cs="Arial"/>
                <w:b/>
                <w:bCs/>
                <w:lang w:eastAsia="cs-CZ"/>
              </w:rPr>
              <w:t> </w:t>
            </w:r>
          </w:p>
        </w:tc>
        <w:tc>
          <w:tcPr>
            <w:tcW w:w="4671" w:type="dxa"/>
            <w:gridSpan w:val="3"/>
            <w:tcBorders>
              <w:top w:val="single" w:sz="8" w:space="0" w:color="auto"/>
              <w:left w:val="nil"/>
              <w:bottom w:val="single" w:sz="8" w:space="0" w:color="auto"/>
              <w:right w:val="nil"/>
            </w:tcBorders>
            <w:shd w:val="clear" w:color="000000" w:fill="FABF8F"/>
            <w:noWrap/>
            <w:vAlign w:val="center"/>
            <w:hideMark/>
          </w:tcPr>
          <w:p w14:paraId="6774F21C" w14:textId="77777777" w:rsidR="00AA1175" w:rsidRPr="00AA1175" w:rsidRDefault="00AA1175" w:rsidP="00AA1175">
            <w:pPr>
              <w:spacing w:after="0" w:line="240" w:lineRule="auto"/>
              <w:jc w:val="right"/>
              <w:rPr>
                <w:rFonts w:ascii="Arial" w:eastAsia="Times New Roman" w:hAnsi="Arial" w:cs="Arial"/>
                <w:b/>
                <w:bCs/>
                <w:lang w:eastAsia="cs-CZ"/>
              </w:rPr>
            </w:pPr>
            <w:r w:rsidRPr="00AA1175">
              <w:rPr>
                <w:rFonts w:ascii="Arial" w:eastAsia="Times New Roman" w:hAnsi="Arial" w:cs="Arial"/>
                <w:b/>
                <w:bCs/>
                <w:lang w:eastAsia="cs-CZ"/>
              </w:rPr>
              <w:t>3 894 525,95</w:t>
            </w:r>
          </w:p>
        </w:tc>
        <w:tc>
          <w:tcPr>
            <w:tcW w:w="1047" w:type="dxa"/>
            <w:tcBorders>
              <w:top w:val="single" w:sz="8" w:space="0" w:color="auto"/>
              <w:left w:val="nil"/>
              <w:bottom w:val="single" w:sz="8" w:space="0" w:color="auto"/>
              <w:right w:val="single" w:sz="8" w:space="0" w:color="auto"/>
            </w:tcBorders>
            <w:shd w:val="clear" w:color="000000" w:fill="FABF8F"/>
            <w:noWrap/>
            <w:vAlign w:val="center"/>
            <w:hideMark/>
          </w:tcPr>
          <w:p w14:paraId="0C791689" w14:textId="77777777" w:rsidR="00AA1175" w:rsidRPr="00AA1175" w:rsidRDefault="00AA1175" w:rsidP="00AA1175">
            <w:pPr>
              <w:spacing w:after="0" w:line="240" w:lineRule="auto"/>
              <w:rPr>
                <w:rFonts w:ascii="Arial" w:eastAsia="Times New Roman" w:hAnsi="Arial" w:cs="Arial"/>
                <w:lang w:eastAsia="cs-CZ"/>
              </w:rPr>
            </w:pPr>
            <w:r w:rsidRPr="00AA1175">
              <w:rPr>
                <w:rFonts w:ascii="Arial" w:eastAsia="Times New Roman" w:hAnsi="Arial" w:cs="Arial"/>
                <w:lang w:eastAsia="cs-CZ"/>
              </w:rPr>
              <w:t>CZK</w:t>
            </w:r>
          </w:p>
        </w:tc>
      </w:tr>
      <w:tr w:rsidR="00AA1175" w:rsidRPr="00AA1175" w14:paraId="777311C2" w14:textId="77777777" w:rsidTr="00AA1175">
        <w:trPr>
          <w:trHeight w:val="315"/>
          <w:jc w:val="center"/>
        </w:trPr>
        <w:tc>
          <w:tcPr>
            <w:tcW w:w="3293" w:type="dxa"/>
            <w:gridSpan w:val="3"/>
            <w:tcBorders>
              <w:top w:val="single" w:sz="8" w:space="0" w:color="auto"/>
              <w:left w:val="single" w:sz="8" w:space="0" w:color="auto"/>
              <w:bottom w:val="single" w:sz="8" w:space="0" w:color="auto"/>
              <w:right w:val="nil"/>
            </w:tcBorders>
            <w:shd w:val="clear" w:color="000000" w:fill="FABF8F"/>
            <w:noWrap/>
            <w:vAlign w:val="center"/>
            <w:hideMark/>
          </w:tcPr>
          <w:p w14:paraId="7D0A70C6" w14:textId="77777777" w:rsidR="00AA1175" w:rsidRPr="00AA1175" w:rsidRDefault="00AA1175" w:rsidP="00AA1175">
            <w:pPr>
              <w:spacing w:after="0" w:line="240" w:lineRule="auto"/>
              <w:ind w:firstLineChars="100" w:firstLine="221"/>
              <w:rPr>
                <w:rFonts w:ascii="Arial" w:eastAsia="Times New Roman" w:hAnsi="Arial" w:cs="Arial"/>
                <w:b/>
                <w:bCs/>
                <w:lang w:eastAsia="cs-CZ"/>
              </w:rPr>
            </w:pPr>
            <w:r w:rsidRPr="00AA1175">
              <w:rPr>
                <w:rFonts w:ascii="Arial" w:eastAsia="Times New Roman" w:hAnsi="Arial" w:cs="Arial"/>
                <w:b/>
                <w:bCs/>
                <w:lang w:eastAsia="cs-CZ"/>
              </w:rPr>
              <w:t>Cena celkem s DPH</w:t>
            </w:r>
          </w:p>
        </w:tc>
        <w:tc>
          <w:tcPr>
            <w:tcW w:w="1168" w:type="dxa"/>
            <w:tcBorders>
              <w:top w:val="nil"/>
              <w:left w:val="nil"/>
              <w:bottom w:val="single" w:sz="8" w:space="0" w:color="auto"/>
              <w:right w:val="nil"/>
            </w:tcBorders>
            <w:shd w:val="clear" w:color="000000" w:fill="FABF8F"/>
            <w:noWrap/>
            <w:vAlign w:val="bottom"/>
            <w:hideMark/>
          </w:tcPr>
          <w:p w14:paraId="149559AA" w14:textId="77777777" w:rsidR="00AA1175" w:rsidRPr="00AA1175" w:rsidRDefault="00AA1175" w:rsidP="00AA1175">
            <w:pPr>
              <w:spacing w:after="0" w:line="240" w:lineRule="auto"/>
              <w:rPr>
                <w:rFonts w:ascii="Arial" w:eastAsia="Times New Roman" w:hAnsi="Arial" w:cs="Arial"/>
                <w:lang w:eastAsia="cs-CZ"/>
              </w:rPr>
            </w:pPr>
            <w:r w:rsidRPr="00AA1175">
              <w:rPr>
                <w:rFonts w:ascii="Arial" w:eastAsia="Times New Roman" w:hAnsi="Arial" w:cs="Arial"/>
                <w:lang w:eastAsia="cs-CZ"/>
              </w:rPr>
              <w:t> </w:t>
            </w:r>
          </w:p>
        </w:tc>
        <w:tc>
          <w:tcPr>
            <w:tcW w:w="1351" w:type="dxa"/>
            <w:tcBorders>
              <w:top w:val="nil"/>
              <w:left w:val="nil"/>
              <w:bottom w:val="single" w:sz="8" w:space="0" w:color="auto"/>
              <w:right w:val="nil"/>
            </w:tcBorders>
            <w:shd w:val="clear" w:color="000000" w:fill="FABF8F"/>
            <w:noWrap/>
            <w:vAlign w:val="bottom"/>
            <w:hideMark/>
          </w:tcPr>
          <w:p w14:paraId="409D7A71" w14:textId="77777777" w:rsidR="00AA1175" w:rsidRPr="00AA1175" w:rsidRDefault="00AA1175" w:rsidP="00AA1175">
            <w:pPr>
              <w:spacing w:after="0" w:line="240" w:lineRule="auto"/>
              <w:rPr>
                <w:rFonts w:ascii="Arial" w:eastAsia="Times New Roman" w:hAnsi="Arial" w:cs="Arial"/>
                <w:lang w:eastAsia="cs-CZ"/>
              </w:rPr>
            </w:pPr>
            <w:r w:rsidRPr="00AA1175">
              <w:rPr>
                <w:rFonts w:ascii="Arial" w:eastAsia="Times New Roman" w:hAnsi="Arial" w:cs="Arial"/>
                <w:lang w:eastAsia="cs-CZ"/>
              </w:rPr>
              <w:t> </w:t>
            </w:r>
          </w:p>
        </w:tc>
        <w:tc>
          <w:tcPr>
            <w:tcW w:w="4671" w:type="dxa"/>
            <w:gridSpan w:val="3"/>
            <w:tcBorders>
              <w:top w:val="single" w:sz="8" w:space="0" w:color="auto"/>
              <w:left w:val="nil"/>
              <w:bottom w:val="single" w:sz="8" w:space="0" w:color="auto"/>
              <w:right w:val="nil"/>
            </w:tcBorders>
            <w:shd w:val="clear" w:color="000000" w:fill="FABF8F"/>
            <w:noWrap/>
            <w:vAlign w:val="center"/>
            <w:hideMark/>
          </w:tcPr>
          <w:p w14:paraId="746F16EA" w14:textId="77777777" w:rsidR="00AA1175" w:rsidRPr="00AA1175" w:rsidRDefault="00AA1175" w:rsidP="00AA1175">
            <w:pPr>
              <w:spacing w:after="0" w:line="240" w:lineRule="auto"/>
              <w:jc w:val="right"/>
              <w:rPr>
                <w:rFonts w:ascii="Arial" w:eastAsia="Times New Roman" w:hAnsi="Arial" w:cs="Arial"/>
                <w:b/>
                <w:bCs/>
                <w:lang w:eastAsia="cs-CZ"/>
              </w:rPr>
            </w:pPr>
            <w:r w:rsidRPr="00AA1175">
              <w:rPr>
                <w:rFonts w:ascii="Arial" w:eastAsia="Times New Roman" w:hAnsi="Arial" w:cs="Arial"/>
                <w:b/>
                <w:bCs/>
                <w:lang w:eastAsia="cs-CZ"/>
              </w:rPr>
              <w:t>4 712 376,40</w:t>
            </w:r>
          </w:p>
        </w:tc>
        <w:tc>
          <w:tcPr>
            <w:tcW w:w="1047" w:type="dxa"/>
            <w:tcBorders>
              <w:top w:val="nil"/>
              <w:left w:val="nil"/>
              <w:bottom w:val="single" w:sz="8" w:space="0" w:color="auto"/>
              <w:right w:val="single" w:sz="8" w:space="0" w:color="auto"/>
            </w:tcBorders>
            <w:shd w:val="clear" w:color="000000" w:fill="FABF8F"/>
            <w:noWrap/>
            <w:vAlign w:val="center"/>
            <w:hideMark/>
          </w:tcPr>
          <w:p w14:paraId="64CF155A" w14:textId="77777777" w:rsidR="00AA1175" w:rsidRPr="00AA1175" w:rsidRDefault="00AA1175" w:rsidP="00AA1175">
            <w:pPr>
              <w:spacing w:after="0" w:line="240" w:lineRule="auto"/>
              <w:rPr>
                <w:rFonts w:ascii="Arial" w:eastAsia="Times New Roman" w:hAnsi="Arial" w:cs="Arial"/>
                <w:b/>
                <w:bCs/>
                <w:lang w:eastAsia="cs-CZ"/>
              </w:rPr>
            </w:pPr>
            <w:r w:rsidRPr="00AA1175">
              <w:rPr>
                <w:rFonts w:ascii="Arial" w:eastAsia="Times New Roman" w:hAnsi="Arial" w:cs="Arial"/>
                <w:b/>
                <w:bCs/>
                <w:lang w:eastAsia="cs-CZ"/>
              </w:rPr>
              <w:t>CZK</w:t>
            </w:r>
          </w:p>
        </w:tc>
      </w:tr>
    </w:tbl>
    <w:p w14:paraId="167B1920" w14:textId="77777777" w:rsidR="00AA1175" w:rsidRDefault="00AA1175" w:rsidP="007E4B42">
      <w:pPr>
        <w:pStyle w:val="Normlnweb"/>
        <w:shd w:val="clear" w:color="auto" w:fill="FFFFFF"/>
      </w:pPr>
    </w:p>
    <w:p w14:paraId="147D272E" w14:textId="77777777" w:rsidR="00AA1175" w:rsidRDefault="00AA1175" w:rsidP="007E4B42">
      <w:pPr>
        <w:pStyle w:val="Normlnweb"/>
        <w:shd w:val="clear" w:color="auto" w:fill="FFFFFF"/>
      </w:pPr>
    </w:p>
    <w:p w14:paraId="2054D22D" w14:textId="77777777" w:rsidR="00AA1175" w:rsidRDefault="00AA1175" w:rsidP="007E4B42">
      <w:pPr>
        <w:pStyle w:val="Normlnweb"/>
        <w:shd w:val="clear" w:color="auto" w:fill="FFFFFF"/>
      </w:pPr>
    </w:p>
    <w:p w14:paraId="710FC03E" w14:textId="77777777" w:rsidR="00AA1175" w:rsidRDefault="00AA1175" w:rsidP="007E4B42">
      <w:pPr>
        <w:pStyle w:val="Normlnweb"/>
        <w:shd w:val="clear" w:color="auto" w:fill="FFFFFF"/>
      </w:pPr>
    </w:p>
    <w:p w14:paraId="044EF7B3" w14:textId="77777777" w:rsidR="00AA1175" w:rsidRDefault="00AA1175" w:rsidP="007E4B42">
      <w:pPr>
        <w:pStyle w:val="Normlnweb"/>
        <w:shd w:val="clear" w:color="auto" w:fill="FFFFFF"/>
      </w:pPr>
    </w:p>
    <w:p w14:paraId="6481342A" w14:textId="77777777" w:rsidR="00AA1175" w:rsidRDefault="00AA1175" w:rsidP="007E4B42">
      <w:pPr>
        <w:pStyle w:val="Normlnweb"/>
        <w:shd w:val="clear" w:color="auto" w:fill="FFFFFF"/>
      </w:pPr>
    </w:p>
    <w:p w14:paraId="4BBB1A8E" w14:textId="77777777" w:rsidR="00AA1175" w:rsidRDefault="00AA1175" w:rsidP="007E4B42">
      <w:pPr>
        <w:pStyle w:val="Normlnweb"/>
        <w:shd w:val="clear" w:color="auto" w:fill="FFFFFF"/>
      </w:pPr>
    </w:p>
    <w:p w14:paraId="63F6979E" w14:textId="77777777" w:rsidR="00AA1175" w:rsidRDefault="00AA1175" w:rsidP="007E4B42">
      <w:pPr>
        <w:pStyle w:val="Normlnweb"/>
        <w:shd w:val="clear" w:color="auto" w:fill="FFFFFF"/>
      </w:pPr>
    </w:p>
    <w:p w14:paraId="06238708" w14:textId="77777777" w:rsidR="00AA1175" w:rsidRDefault="00AA1175" w:rsidP="007E4B42">
      <w:pPr>
        <w:pStyle w:val="Normlnweb"/>
        <w:shd w:val="clear" w:color="auto" w:fill="FFFFFF"/>
      </w:pPr>
    </w:p>
    <w:p w14:paraId="1BFFF056" w14:textId="77777777" w:rsidR="00AA1175" w:rsidRDefault="00AA1175" w:rsidP="007E4B42">
      <w:pPr>
        <w:pStyle w:val="Normlnweb"/>
        <w:shd w:val="clear" w:color="auto" w:fill="FFFFFF"/>
      </w:pPr>
    </w:p>
    <w:tbl>
      <w:tblPr>
        <w:tblW w:w="0" w:type="auto"/>
        <w:tblInd w:w="55" w:type="dxa"/>
        <w:tblCellMar>
          <w:left w:w="70" w:type="dxa"/>
          <w:right w:w="70" w:type="dxa"/>
        </w:tblCellMar>
        <w:tblLook w:val="04A0" w:firstRow="1" w:lastRow="0" w:firstColumn="1" w:lastColumn="0" w:noHBand="0" w:noVBand="1"/>
      </w:tblPr>
      <w:tblGrid>
        <w:gridCol w:w="196"/>
        <w:gridCol w:w="603"/>
        <w:gridCol w:w="523"/>
        <w:gridCol w:w="363"/>
        <w:gridCol w:w="3563"/>
        <w:gridCol w:w="1030"/>
        <w:gridCol w:w="430"/>
        <w:gridCol w:w="1141"/>
        <w:gridCol w:w="1308"/>
      </w:tblGrid>
      <w:tr w:rsidR="00AA1175" w:rsidRPr="00AA1175" w14:paraId="321E3E16" w14:textId="77777777" w:rsidTr="00AA1175">
        <w:trPr>
          <w:trHeight w:val="405"/>
        </w:trPr>
        <w:tc>
          <w:tcPr>
            <w:tcW w:w="0" w:type="auto"/>
            <w:tcBorders>
              <w:top w:val="nil"/>
              <w:left w:val="nil"/>
              <w:bottom w:val="nil"/>
              <w:right w:val="nil"/>
            </w:tcBorders>
            <w:shd w:val="clear" w:color="FFFFCC" w:fill="FFFFFF"/>
            <w:noWrap/>
            <w:vAlign w:val="bottom"/>
            <w:hideMark/>
          </w:tcPr>
          <w:p w14:paraId="1C86EB2B" w14:textId="77777777" w:rsidR="00AA1175" w:rsidRPr="00AA1175" w:rsidRDefault="00AA1175" w:rsidP="00AA1175">
            <w:pPr>
              <w:spacing w:after="0" w:line="240" w:lineRule="auto"/>
              <w:rPr>
                <w:rFonts w:ascii="Times New Roman" w:eastAsia="Times New Roman" w:hAnsi="Times New Roman"/>
                <w:color w:val="000000"/>
                <w:sz w:val="20"/>
                <w:szCs w:val="20"/>
                <w:lang w:eastAsia="cs-CZ"/>
              </w:rPr>
            </w:pPr>
            <w:r w:rsidRPr="00AA1175">
              <w:rPr>
                <w:rFonts w:ascii="Times New Roman" w:eastAsia="Times New Roman" w:hAnsi="Times New Roman"/>
                <w:color w:val="000000"/>
                <w:sz w:val="20"/>
                <w:szCs w:val="20"/>
                <w:lang w:eastAsia="cs-CZ"/>
              </w:rPr>
              <w:lastRenderedPageBreak/>
              <w:t> </w:t>
            </w:r>
          </w:p>
        </w:tc>
        <w:tc>
          <w:tcPr>
            <w:tcW w:w="0" w:type="auto"/>
            <w:tcBorders>
              <w:top w:val="nil"/>
              <w:left w:val="nil"/>
              <w:bottom w:val="nil"/>
              <w:right w:val="nil"/>
            </w:tcBorders>
            <w:shd w:val="clear" w:color="FFFFCC" w:fill="FFFFFF"/>
            <w:noWrap/>
            <w:vAlign w:val="bottom"/>
            <w:hideMark/>
          </w:tcPr>
          <w:p w14:paraId="7EF8813F" w14:textId="77777777" w:rsidR="00AA1175" w:rsidRPr="00AA1175" w:rsidRDefault="00AA1175" w:rsidP="00AA1175">
            <w:pPr>
              <w:spacing w:after="0" w:line="240" w:lineRule="auto"/>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vAlign w:val="bottom"/>
            <w:hideMark/>
          </w:tcPr>
          <w:p w14:paraId="1E8349AC" w14:textId="77777777" w:rsidR="00AA1175" w:rsidRPr="00AA1175" w:rsidRDefault="00AA1175" w:rsidP="00AA1175">
            <w:pPr>
              <w:spacing w:after="0" w:line="240" w:lineRule="auto"/>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vAlign w:val="bottom"/>
            <w:hideMark/>
          </w:tcPr>
          <w:p w14:paraId="2DAE01A9" w14:textId="77777777" w:rsidR="00AA1175" w:rsidRPr="00AA1175" w:rsidRDefault="00AA1175" w:rsidP="00AA1175">
            <w:pPr>
              <w:spacing w:after="0" w:line="240" w:lineRule="auto"/>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gridSpan w:val="5"/>
            <w:tcBorders>
              <w:top w:val="nil"/>
              <w:left w:val="nil"/>
              <w:bottom w:val="nil"/>
              <w:right w:val="nil"/>
            </w:tcBorders>
            <w:shd w:val="clear" w:color="FFFFCC" w:fill="FFFFFF"/>
            <w:noWrap/>
            <w:vAlign w:val="bottom"/>
            <w:hideMark/>
          </w:tcPr>
          <w:p w14:paraId="07827063" w14:textId="77777777" w:rsidR="00AA1175" w:rsidRPr="00AA1175" w:rsidRDefault="00AA1175" w:rsidP="00AA1175">
            <w:pPr>
              <w:spacing w:after="0" w:line="240" w:lineRule="auto"/>
              <w:jc w:val="center"/>
              <w:rPr>
                <w:rFonts w:ascii="Arial" w:eastAsia="Times New Roman" w:hAnsi="Arial" w:cs="Arial"/>
                <w:b/>
                <w:bCs/>
                <w:sz w:val="32"/>
                <w:szCs w:val="32"/>
                <w:lang w:eastAsia="cs-CZ"/>
              </w:rPr>
            </w:pPr>
            <w:r w:rsidRPr="00AA1175">
              <w:rPr>
                <w:rFonts w:ascii="Arial" w:eastAsia="Times New Roman" w:hAnsi="Arial" w:cs="Arial"/>
                <w:b/>
                <w:bCs/>
                <w:sz w:val="32"/>
                <w:szCs w:val="32"/>
                <w:lang w:eastAsia="cs-CZ"/>
              </w:rPr>
              <w:t>Položkový rozpočet</w:t>
            </w:r>
          </w:p>
        </w:tc>
      </w:tr>
      <w:tr w:rsidR="00AA1175" w:rsidRPr="00AA1175" w14:paraId="4DB1D3D4" w14:textId="77777777" w:rsidTr="00AA1175">
        <w:trPr>
          <w:trHeight w:val="300"/>
        </w:trPr>
        <w:tc>
          <w:tcPr>
            <w:tcW w:w="0" w:type="auto"/>
            <w:tcBorders>
              <w:top w:val="nil"/>
              <w:left w:val="nil"/>
              <w:bottom w:val="nil"/>
              <w:right w:val="nil"/>
            </w:tcBorders>
            <w:shd w:val="clear" w:color="FFFFCC" w:fill="FFFFFF"/>
            <w:noWrap/>
            <w:vAlign w:val="bottom"/>
            <w:hideMark/>
          </w:tcPr>
          <w:p w14:paraId="4D40ADB4" w14:textId="77777777" w:rsidR="00AA1175" w:rsidRPr="00AA1175" w:rsidRDefault="00AA1175" w:rsidP="00AA1175">
            <w:pPr>
              <w:spacing w:after="0" w:line="240" w:lineRule="auto"/>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gridSpan w:val="3"/>
            <w:tcBorders>
              <w:top w:val="nil"/>
              <w:left w:val="nil"/>
              <w:bottom w:val="nil"/>
              <w:right w:val="nil"/>
            </w:tcBorders>
            <w:shd w:val="clear" w:color="FFFFCC" w:fill="FFFFFF"/>
            <w:noWrap/>
            <w:vAlign w:val="bottom"/>
            <w:hideMark/>
          </w:tcPr>
          <w:p w14:paraId="4554B8D1" w14:textId="77777777" w:rsidR="00AA1175" w:rsidRPr="00AA1175" w:rsidRDefault="00AA1175" w:rsidP="00AA1175">
            <w:pPr>
              <w:spacing w:after="0" w:line="240" w:lineRule="auto"/>
              <w:rPr>
                <w:rFonts w:ascii="Arial" w:eastAsia="Times New Roman" w:hAnsi="Arial" w:cs="Arial"/>
                <w:b/>
                <w:bCs/>
                <w:lang w:eastAsia="cs-CZ"/>
              </w:rPr>
            </w:pPr>
            <w:proofErr w:type="gramStart"/>
            <w:r w:rsidRPr="00AA1175">
              <w:rPr>
                <w:rFonts w:ascii="Arial" w:eastAsia="Times New Roman" w:hAnsi="Arial" w:cs="Arial"/>
                <w:b/>
                <w:bCs/>
                <w:lang w:eastAsia="cs-CZ"/>
              </w:rPr>
              <w:t>Zakázka :</w:t>
            </w:r>
            <w:proofErr w:type="gramEnd"/>
          </w:p>
        </w:tc>
        <w:tc>
          <w:tcPr>
            <w:tcW w:w="0" w:type="auto"/>
            <w:gridSpan w:val="5"/>
            <w:tcBorders>
              <w:top w:val="nil"/>
              <w:left w:val="nil"/>
              <w:bottom w:val="nil"/>
              <w:right w:val="nil"/>
            </w:tcBorders>
            <w:shd w:val="clear" w:color="FFFFCC" w:fill="FFFFFF"/>
            <w:noWrap/>
            <w:vAlign w:val="bottom"/>
            <w:hideMark/>
          </w:tcPr>
          <w:p w14:paraId="5E430F61" w14:textId="77777777" w:rsidR="00AA1175" w:rsidRPr="00AA1175" w:rsidRDefault="00AA1175" w:rsidP="00AA1175">
            <w:pPr>
              <w:spacing w:after="0" w:line="240" w:lineRule="auto"/>
              <w:rPr>
                <w:rFonts w:ascii="Arial" w:eastAsia="Times New Roman" w:hAnsi="Arial" w:cs="Arial"/>
                <w:b/>
                <w:bCs/>
                <w:lang w:eastAsia="cs-CZ"/>
              </w:rPr>
            </w:pPr>
            <w:r w:rsidRPr="00AA1175">
              <w:rPr>
                <w:rFonts w:ascii="Arial" w:eastAsia="Times New Roman" w:hAnsi="Arial" w:cs="Arial"/>
                <w:b/>
                <w:bCs/>
                <w:lang w:eastAsia="cs-CZ"/>
              </w:rPr>
              <w:t xml:space="preserve">Znojmo - rekonstrukce fotbalového hřiště s umělým </w:t>
            </w:r>
            <w:proofErr w:type="spellStart"/>
            <w:r w:rsidRPr="00AA1175">
              <w:rPr>
                <w:rFonts w:ascii="Arial" w:eastAsia="Times New Roman" w:hAnsi="Arial" w:cs="Arial"/>
                <w:b/>
                <w:bCs/>
                <w:lang w:eastAsia="cs-CZ"/>
              </w:rPr>
              <w:t>povrcehem</w:t>
            </w:r>
            <w:proofErr w:type="spellEnd"/>
          </w:p>
        </w:tc>
      </w:tr>
      <w:tr w:rsidR="00AA1175" w:rsidRPr="00AA1175" w14:paraId="5751E519" w14:textId="77777777" w:rsidTr="00AA1175">
        <w:trPr>
          <w:trHeight w:val="270"/>
        </w:trPr>
        <w:tc>
          <w:tcPr>
            <w:tcW w:w="0" w:type="auto"/>
            <w:gridSpan w:val="2"/>
            <w:tcBorders>
              <w:top w:val="nil"/>
              <w:left w:val="nil"/>
              <w:bottom w:val="nil"/>
              <w:right w:val="nil"/>
            </w:tcBorders>
            <w:shd w:val="clear" w:color="FFFFCC" w:fill="FFFFFF"/>
            <w:noWrap/>
            <w:vAlign w:val="bottom"/>
            <w:hideMark/>
          </w:tcPr>
          <w:p w14:paraId="3A1852D1" w14:textId="77777777" w:rsidR="00AA1175" w:rsidRPr="00AA1175" w:rsidRDefault="00AA1175" w:rsidP="00AA1175">
            <w:pPr>
              <w:spacing w:after="0" w:line="240" w:lineRule="auto"/>
              <w:rPr>
                <w:rFonts w:ascii="Arial" w:eastAsia="Times New Roman" w:hAnsi="Arial" w:cs="Arial"/>
                <w:sz w:val="20"/>
                <w:szCs w:val="20"/>
                <w:lang w:eastAsia="cs-CZ"/>
              </w:rPr>
            </w:pPr>
            <w:r w:rsidRPr="00AA1175">
              <w:rPr>
                <w:rFonts w:ascii="Arial" w:eastAsia="Times New Roman" w:hAnsi="Arial" w:cs="Arial"/>
                <w:sz w:val="20"/>
                <w:szCs w:val="20"/>
                <w:lang w:eastAsia="cs-CZ"/>
              </w:rPr>
              <w:t>R</w:t>
            </w:r>
          </w:p>
        </w:tc>
        <w:tc>
          <w:tcPr>
            <w:tcW w:w="0" w:type="auto"/>
            <w:tcBorders>
              <w:top w:val="nil"/>
              <w:left w:val="nil"/>
              <w:bottom w:val="nil"/>
              <w:right w:val="nil"/>
            </w:tcBorders>
            <w:shd w:val="clear" w:color="FFFFCC" w:fill="FFFFFF"/>
            <w:noWrap/>
            <w:vAlign w:val="bottom"/>
            <w:hideMark/>
          </w:tcPr>
          <w:p w14:paraId="522DFDDB" w14:textId="77777777" w:rsidR="00AA1175" w:rsidRPr="00AA1175" w:rsidRDefault="00AA1175" w:rsidP="00AA1175">
            <w:pPr>
              <w:spacing w:after="0" w:line="240" w:lineRule="auto"/>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vAlign w:val="bottom"/>
            <w:hideMark/>
          </w:tcPr>
          <w:p w14:paraId="4970A3E8" w14:textId="77777777" w:rsidR="00AA1175" w:rsidRPr="00AA1175" w:rsidRDefault="00AA1175" w:rsidP="00AA1175">
            <w:pPr>
              <w:spacing w:after="0" w:line="240" w:lineRule="auto"/>
              <w:jc w:val="center"/>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 </w:t>
            </w:r>
          </w:p>
        </w:tc>
        <w:tc>
          <w:tcPr>
            <w:tcW w:w="0" w:type="auto"/>
            <w:tcBorders>
              <w:top w:val="nil"/>
              <w:left w:val="nil"/>
              <w:bottom w:val="nil"/>
              <w:right w:val="nil"/>
            </w:tcBorders>
            <w:shd w:val="clear" w:color="FFFFCC" w:fill="FFFFFF"/>
            <w:noWrap/>
            <w:vAlign w:val="bottom"/>
            <w:hideMark/>
          </w:tcPr>
          <w:p w14:paraId="014CE3F6" w14:textId="77777777" w:rsidR="00AA1175" w:rsidRPr="00AA1175" w:rsidRDefault="00AA1175" w:rsidP="00AA1175">
            <w:pPr>
              <w:spacing w:after="0" w:line="240" w:lineRule="auto"/>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 </w:t>
            </w:r>
          </w:p>
        </w:tc>
        <w:tc>
          <w:tcPr>
            <w:tcW w:w="0" w:type="auto"/>
            <w:gridSpan w:val="2"/>
            <w:tcBorders>
              <w:top w:val="nil"/>
              <w:left w:val="nil"/>
              <w:bottom w:val="nil"/>
              <w:right w:val="nil"/>
            </w:tcBorders>
            <w:shd w:val="clear" w:color="FFFFCC" w:fill="FFFFFF"/>
            <w:noWrap/>
            <w:vAlign w:val="bottom"/>
            <w:hideMark/>
          </w:tcPr>
          <w:p w14:paraId="7DD1FE53" w14:textId="77777777" w:rsidR="00AA1175" w:rsidRPr="00AA1175" w:rsidRDefault="00AA1175" w:rsidP="00AA1175">
            <w:pPr>
              <w:spacing w:after="0" w:line="240" w:lineRule="auto"/>
              <w:jc w:val="center"/>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vAlign w:val="bottom"/>
            <w:hideMark/>
          </w:tcPr>
          <w:p w14:paraId="7C16AB90" w14:textId="77777777" w:rsidR="00AA1175" w:rsidRPr="00AA1175" w:rsidRDefault="00AA1175" w:rsidP="00AA1175">
            <w:pPr>
              <w:spacing w:after="0" w:line="240" w:lineRule="auto"/>
              <w:rPr>
                <w:rFonts w:ascii="Arial" w:eastAsia="Times New Roman" w:hAnsi="Arial" w:cs="Arial"/>
                <w:sz w:val="21"/>
                <w:szCs w:val="21"/>
                <w:lang w:eastAsia="cs-CZ"/>
              </w:rPr>
            </w:pPr>
            <w:r w:rsidRPr="00AA1175">
              <w:rPr>
                <w:rFonts w:ascii="Arial" w:eastAsia="Times New Roman" w:hAnsi="Arial" w:cs="Arial"/>
                <w:sz w:val="21"/>
                <w:szCs w:val="21"/>
                <w:lang w:eastAsia="cs-CZ"/>
              </w:rPr>
              <w:t> </w:t>
            </w:r>
          </w:p>
        </w:tc>
        <w:tc>
          <w:tcPr>
            <w:tcW w:w="0" w:type="auto"/>
            <w:tcBorders>
              <w:top w:val="nil"/>
              <w:left w:val="nil"/>
              <w:bottom w:val="nil"/>
              <w:right w:val="nil"/>
            </w:tcBorders>
            <w:shd w:val="clear" w:color="FFFFCC" w:fill="FFFFFF"/>
            <w:noWrap/>
            <w:vAlign w:val="bottom"/>
            <w:hideMark/>
          </w:tcPr>
          <w:p w14:paraId="0CC0B0F8" w14:textId="77777777" w:rsidR="00AA1175" w:rsidRPr="00AA1175" w:rsidRDefault="00AA1175" w:rsidP="00AA1175">
            <w:pPr>
              <w:spacing w:after="0" w:line="240" w:lineRule="auto"/>
              <w:rPr>
                <w:rFonts w:ascii="Arial" w:eastAsia="Times New Roman" w:hAnsi="Arial" w:cs="Arial"/>
                <w:b/>
                <w:bCs/>
                <w:color w:val="F20884"/>
                <w:sz w:val="21"/>
                <w:szCs w:val="21"/>
                <w:lang w:eastAsia="cs-CZ"/>
              </w:rPr>
            </w:pPr>
            <w:r w:rsidRPr="00AA1175">
              <w:rPr>
                <w:rFonts w:ascii="Arial" w:eastAsia="Times New Roman" w:hAnsi="Arial" w:cs="Arial"/>
                <w:b/>
                <w:bCs/>
                <w:color w:val="F20884"/>
                <w:sz w:val="21"/>
                <w:szCs w:val="21"/>
                <w:lang w:eastAsia="cs-CZ"/>
              </w:rPr>
              <w:t> </w:t>
            </w:r>
          </w:p>
        </w:tc>
      </w:tr>
      <w:tr w:rsidR="00AA1175" w:rsidRPr="00AA1175" w14:paraId="200D0A93" w14:textId="77777777" w:rsidTr="00AA1175">
        <w:trPr>
          <w:trHeight w:val="450"/>
        </w:trPr>
        <w:tc>
          <w:tcPr>
            <w:tcW w:w="0" w:type="auto"/>
            <w:tcBorders>
              <w:top w:val="nil"/>
              <w:left w:val="nil"/>
              <w:bottom w:val="nil"/>
              <w:right w:val="nil"/>
            </w:tcBorders>
            <w:shd w:val="clear" w:color="FFFFCC" w:fill="FFFFFF"/>
            <w:noWrap/>
            <w:vAlign w:val="center"/>
            <w:hideMark/>
          </w:tcPr>
          <w:p w14:paraId="7BCEC319" w14:textId="77777777" w:rsidR="00AA1175" w:rsidRPr="00AA1175" w:rsidRDefault="00AA1175" w:rsidP="00AA1175">
            <w:pPr>
              <w:spacing w:after="0" w:line="240" w:lineRule="auto"/>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single" w:sz="4" w:space="0" w:color="000000"/>
              <w:left w:val="single" w:sz="4" w:space="0" w:color="000000"/>
              <w:bottom w:val="single" w:sz="4" w:space="0" w:color="000000"/>
              <w:right w:val="single" w:sz="4" w:space="0" w:color="000000"/>
            </w:tcBorders>
            <w:shd w:val="clear" w:color="CCCCFF" w:fill="C0C0C0"/>
            <w:noWrap/>
            <w:vAlign w:val="center"/>
            <w:hideMark/>
          </w:tcPr>
          <w:p w14:paraId="461FA02D" w14:textId="77777777" w:rsidR="00AA1175" w:rsidRPr="00AA1175" w:rsidRDefault="00AA1175" w:rsidP="00AA1175">
            <w:pPr>
              <w:spacing w:after="0" w:line="240" w:lineRule="auto"/>
              <w:jc w:val="center"/>
              <w:rPr>
                <w:rFonts w:ascii="Arial" w:eastAsia="Times New Roman" w:hAnsi="Arial" w:cs="Arial"/>
                <w:sz w:val="16"/>
                <w:szCs w:val="16"/>
                <w:lang w:eastAsia="cs-CZ"/>
              </w:rPr>
            </w:pPr>
            <w:r w:rsidRPr="00AA1175">
              <w:rPr>
                <w:rFonts w:ascii="Arial" w:eastAsia="Times New Roman" w:hAnsi="Arial" w:cs="Arial"/>
                <w:sz w:val="16"/>
                <w:szCs w:val="16"/>
                <w:lang w:eastAsia="cs-CZ"/>
              </w:rPr>
              <w:t>Objekt</w:t>
            </w:r>
          </w:p>
        </w:tc>
        <w:tc>
          <w:tcPr>
            <w:tcW w:w="0" w:type="auto"/>
            <w:tcBorders>
              <w:top w:val="single" w:sz="4" w:space="0" w:color="000000"/>
              <w:left w:val="nil"/>
              <w:bottom w:val="single" w:sz="4" w:space="0" w:color="000000"/>
              <w:right w:val="single" w:sz="4" w:space="0" w:color="000000"/>
            </w:tcBorders>
            <w:shd w:val="clear" w:color="CCCCFF" w:fill="C0C0C0"/>
            <w:noWrap/>
            <w:vAlign w:val="center"/>
            <w:hideMark/>
          </w:tcPr>
          <w:p w14:paraId="4650AF32" w14:textId="77777777" w:rsidR="00AA1175" w:rsidRPr="00AA1175" w:rsidRDefault="00AA1175" w:rsidP="00AA1175">
            <w:pPr>
              <w:spacing w:after="0" w:line="240" w:lineRule="auto"/>
              <w:jc w:val="center"/>
              <w:rPr>
                <w:rFonts w:ascii="Arial" w:eastAsia="Times New Roman" w:hAnsi="Arial" w:cs="Arial"/>
                <w:sz w:val="16"/>
                <w:szCs w:val="16"/>
                <w:lang w:eastAsia="cs-CZ"/>
              </w:rPr>
            </w:pPr>
            <w:r w:rsidRPr="00AA1175">
              <w:rPr>
                <w:rFonts w:ascii="Arial" w:eastAsia="Times New Roman" w:hAnsi="Arial" w:cs="Arial"/>
                <w:sz w:val="16"/>
                <w:szCs w:val="16"/>
                <w:lang w:eastAsia="cs-CZ"/>
              </w:rPr>
              <w:t>Oddíl</w:t>
            </w:r>
          </w:p>
        </w:tc>
        <w:tc>
          <w:tcPr>
            <w:tcW w:w="0" w:type="auto"/>
            <w:tcBorders>
              <w:top w:val="single" w:sz="4" w:space="0" w:color="000000"/>
              <w:left w:val="nil"/>
              <w:bottom w:val="single" w:sz="4" w:space="0" w:color="000000"/>
              <w:right w:val="single" w:sz="4" w:space="0" w:color="000000"/>
            </w:tcBorders>
            <w:shd w:val="clear" w:color="CCCCFF" w:fill="C0C0C0"/>
            <w:noWrap/>
            <w:vAlign w:val="center"/>
            <w:hideMark/>
          </w:tcPr>
          <w:p w14:paraId="205DEAA1" w14:textId="77777777" w:rsidR="00AA1175" w:rsidRPr="00AA1175" w:rsidRDefault="00AA1175" w:rsidP="00AA1175">
            <w:pPr>
              <w:spacing w:after="0" w:line="240" w:lineRule="auto"/>
              <w:jc w:val="center"/>
              <w:rPr>
                <w:rFonts w:ascii="Arial" w:eastAsia="Times New Roman" w:hAnsi="Arial" w:cs="Arial"/>
                <w:sz w:val="16"/>
                <w:szCs w:val="16"/>
                <w:lang w:eastAsia="cs-CZ"/>
              </w:rPr>
            </w:pPr>
            <w:r w:rsidRPr="00AA1175">
              <w:rPr>
                <w:rFonts w:ascii="Arial" w:eastAsia="Times New Roman" w:hAnsi="Arial" w:cs="Arial"/>
                <w:sz w:val="16"/>
                <w:szCs w:val="16"/>
                <w:lang w:eastAsia="cs-CZ"/>
              </w:rPr>
              <w:t>Ř</w:t>
            </w:r>
          </w:p>
        </w:tc>
        <w:tc>
          <w:tcPr>
            <w:tcW w:w="0" w:type="auto"/>
            <w:tcBorders>
              <w:top w:val="single" w:sz="4" w:space="0" w:color="000000"/>
              <w:left w:val="nil"/>
              <w:bottom w:val="single" w:sz="4" w:space="0" w:color="000000"/>
              <w:right w:val="single" w:sz="4" w:space="0" w:color="000000"/>
            </w:tcBorders>
            <w:shd w:val="clear" w:color="CCCCFF" w:fill="C0C0C0"/>
            <w:noWrap/>
            <w:vAlign w:val="center"/>
            <w:hideMark/>
          </w:tcPr>
          <w:p w14:paraId="4DFEF7AE" w14:textId="77777777" w:rsidR="00AA1175" w:rsidRPr="00AA1175" w:rsidRDefault="00AA1175" w:rsidP="00AA1175">
            <w:pPr>
              <w:spacing w:after="0" w:line="240" w:lineRule="auto"/>
              <w:jc w:val="center"/>
              <w:rPr>
                <w:rFonts w:ascii="Arial" w:eastAsia="Times New Roman" w:hAnsi="Arial" w:cs="Arial"/>
                <w:sz w:val="16"/>
                <w:szCs w:val="16"/>
                <w:lang w:eastAsia="cs-CZ"/>
              </w:rPr>
            </w:pPr>
            <w:r w:rsidRPr="00AA1175">
              <w:rPr>
                <w:rFonts w:ascii="Arial" w:eastAsia="Times New Roman" w:hAnsi="Arial" w:cs="Arial"/>
                <w:sz w:val="16"/>
                <w:szCs w:val="16"/>
                <w:lang w:eastAsia="cs-CZ"/>
              </w:rPr>
              <w:t>Popis řádku</w:t>
            </w:r>
          </w:p>
        </w:tc>
        <w:tc>
          <w:tcPr>
            <w:tcW w:w="0" w:type="auto"/>
            <w:tcBorders>
              <w:top w:val="single" w:sz="4" w:space="0" w:color="000000"/>
              <w:left w:val="nil"/>
              <w:bottom w:val="single" w:sz="4" w:space="0" w:color="000000"/>
              <w:right w:val="single" w:sz="4" w:space="0" w:color="000000"/>
            </w:tcBorders>
            <w:shd w:val="clear" w:color="CCCCFF" w:fill="C0C0C0"/>
            <w:noWrap/>
            <w:vAlign w:val="center"/>
            <w:hideMark/>
          </w:tcPr>
          <w:p w14:paraId="4970BC35" w14:textId="77777777" w:rsidR="00AA1175" w:rsidRPr="00AA1175" w:rsidRDefault="00AA1175" w:rsidP="00AA1175">
            <w:pPr>
              <w:spacing w:after="0" w:line="240" w:lineRule="auto"/>
              <w:jc w:val="center"/>
              <w:rPr>
                <w:rFonts w:ascii="Arial" w:eastAsia="Times New Roman" w:hAnsi="Arial" w:cs="Arial"/>
                <w:sz w:val="16"/>
                <w:szCs w:val="16"/>
                <w:lang w:eastAsia="cs-CZ"/>
              </w:rPr>
            </w:pPr>
            <w:r w:rsidRPr="00AA1175">
              <w:rPr>
                <w:rFonts w:ascii="Arial" w:eastAsia="Times New Roman" w:hAnsi="Arial" w:cs="Arial"/>
                <w:sz w:val="16"/>
                <w:szCs w:val="16"/>
                <w:lang w:eastAsia="cs-CZ"/>
              </w:rPr>
              <w:t xml:space="preserve">Množství </w:t>
            </w:r>
            <w:proofErr w:type="spellStart"/>
            <w:r w:rsidRPr="00AA1175">
              <w:rPr>
                <w:rFonts w:ascii="Arial" w:eastAsia="Times New Roman" w:hAnsi="Arial" w:cs="Arial"/>
                <w:sz w:val="16"/>
                <w:szCs w:val="16"/>
                <w:lang w:eastAsia="cs-CZ"/>
              </w:rPr>
              <w:t>Mj</w:t>
            </w:r>
            <w:proofErr w:type="spellEnd"/>
          </w:p>
        </w:tc>
        <w:tc>
          <w:tcPr>
            <w:tcW w:w="0" w:type="auto"/>
            <w:tcBorders>
              <w:top w:val="single" w:sz="4" w:space="0" w:color="000000"/>
              <w:left w:val="nil"/>
              <w:bottom w:val="single" w:sz="4" w:space="0" w:color="000000"/>
              <w:right w:val="single" w:sz="4" w:space="0" w:color="000000"/>
            </w:tcBorders>
            <w:shd w:val="clear" w:color="CCCCFF" w:fill="C0C0C0"/>
            <w:noWrap/>
            <w:vAlign w:val="center"/>
            <w:hideMark/>
          </w:tcPr>
          <w:p w14:paraId="04F1099C" w14:textId="77777777" w:rsidR="00AA1175" w:rsidRPr="00AA1175" w:rsidRDefault="00AA1175" w:rsidP="00AA1175">
            <w:pPr>
              <w:spacing w:after="0" w:line="240" w:lineRule="auto"/>
              <w:jc w:val="center"/>
              <w:rPr>
                <w:rFonts w:ascii="Arial" w:eastAsia="Times New Roman" w:hAnsi="Arial" w:cs="Arial"/>
                <w:sz w:val="16"/>
                <w:szCs w:val="16"/>
                <w:lang w:eastAsia="cs-CZ"/>
              </w:rPr>
            </w:pPr>
            <w:proofErr w:type="spellStart"/>
            <w:r w:rsidRPr="00AA1175">
              <w:rPr>
                <w:rFonts w:ascii="Arial" w:eastAsia="Times New Roman" w:hAnsi="Arial" w:cs="Arial"/>
                <w:sz w:val="16"/>
                <w:szCs w:val="16"/>
                <w:lang w:eastAsia="cs-CZ"/>
              </w:rPr>
              <w:t>Mj</w:t>
            </w:r>
            <w:proofErr w:type="spellEnd"/>
          </w:p>
        </w:tc>
        <w:tc>
          <w:tcPr>
            <w:tcW w:w="0" w:type="auto"/>
            <w:tcBorders>
              <w:top w:val="single" w:sz="4" w:space="0" w:color="000000"/>
              <w:left w:val="nil"/>
              <w:bottom w:val="single" w:sz="4" w:space="0" w:color="000000"/>
              <w:right w:val="single" w:sz="4" w:space="0" w:color="000000"/>
            </w:tcBorders>
            <w:shd w:val="clear" w:color="CCCCFF" w:fill="C0C0C0"/>
            <w:noWrap/>
            <w:vAlign w:val="center"/>
            <w:hideMark/>
          </w:tcPr>
          <w:p w14:paraId="2E0A5CAC" w14:textId="77777777" w:rsidR="00AA1175" w:rsidRPr="00AA1175" w:rsidRDefault="00AA1175" w:rsidP="00AA1175">
            <w:pPr>
              <w:spacing w:after="0" w:line="240" w:lineRule="auto"/>
              <w:jc w:val="center"/>
              <w:rPr>
                <w:rFonts w:ascii="Arial" w:eastAsia="Times New Roman" w:hAnsi="Arial" w:cs="Arial"/>
                <w:sz w:val="16"/>
                <w:szCs w:val="16"/>
                <w:lang w:eastAsia="cs-CZ"/>
              </w:rPr>
            </w:pPr>
            <w:r w:rsidRPr="00AA1175">
              <w:rPr>
                <w:rFonts w:ascii="Arial" w:eastAsia="Times New Roman" w:hAnsi="Arial" w:cs="Arial"/>
                <w:sz w:val="16"/>
                <w:szCs w:val="16"/>
                <w:lang w:eastAsia="cs-CZ"/>
              </w:rPr>
              <w:t>Sazba</w:t>
            </w:r>
          </w:p>
        </w:tc>
        <w:tc>
          <w:tcPr>
            <w:tcW w:w="0" w:type="auto"/>
            <w:tcBorders>
              <w:top w:val="single" w:sz="4" w:space="0" w:color="000000"/>
              <w:left w:val="nil"/>
              <w:bottom w:val="single" w:sz="4" w:space="0" w:color="000000"/>
              <w:right w:val="single" w:sz="4" w:space="0" w:color="000000"/>
            </w:tcBorders>
            <w:shd w:val="clear" w:color="CCCCFF" w:fill="C0C0C0"/>
            <w:vAlign w:val="center"/>
            <w:hideMark/>
          </w:tcPr>
          <w:p w14:paraId="5E91F266" w14:textId="77777777" w:rsidR="00AA1175" w:rsidRPr="00AA1175" w:rsidRDefault="00AA1175" w:rsidP="00AA1175">
            <w:pPr>
              <w:spacing w:after="0" w:line="240" w:lineRule="auto"/>
              <w:jc w:val="center"/>
              <w:rPr>
                <w:rFonts w:ascii="Arial" w:eastAsia="Times New Roman" w:hAnsi="Arial" w:cs="Arial"/>
                <w:sz w:val="16"/>
                <w:szCs w:val="16"/>
                <w:lang w:eastAsia="cs-CZ"/>
              </w:rPr>
            </w:pPr>
            <w:r w:rsidRPr="00AA1175">
              <w:rPr>
                <w:rFonts w:ascii="Arial" w:eastAsia="Times New Roman" w:hAnsi="Arial" w:cs="Arial"/>
                <w:sz w:val="16"/>
                <w:szCs w:val="16"/>
                <w:lang w:eastAsia="cs-CZ"/>
              </w:rPr>
              <w:t>Cena</w:t>
            </w:r>
            <w:r w:rsidRPr="00AA1175">
              <w:rPr>
                <w:rFonts w:ascii="Arial" w:eastAsia="Times New Roman" w:hAnsi="Arial" w:cs="Arial"/>
                <w:sz w:val="16"/>
                <w:szCs w:val="16"/>
                <w:lang w:eastAsia="cs-CZ"/>
              </w:rPr>
              <w:br/>
              <w:t>celkem</w:t>
            </w:r>
          </w:p>
        </w:tc>
      </w:tr>
      <w:tr w:rsidR="00AA1175" w:rsidRPr="00AA1175" w14:paraId="00FB2C93" w14:textId="77777777" w:rsidTr="00AA1175">
        <w:trPr>
          <w:trHeight w:val="270"/>
        </w:trPr>
        <w:tc>
          <w:tcPr>
            <w:tcW w:w="0" w:type="auto"/>
            <w:tcBorders>
              <w:top w:val="nil"/>
              <w:left w:val="nil"/>
              <w:bottom w:val="nil"/>
              <w:right w:val="nil"/>
            </w:tcBorders>
            <w:shd w:val="clear" w:color="FFFFCC" w:fill="FFFFFF"/>
            <w:noWrap/>
            <w:vAlign w:val="bottom"/>
            <w:hideMark/>
          </w:tcPr>
          <w:p w14:paraId="2F5B62E0" w14:textId="77777777" w:rsidR="00AA1175" w:rsidRPr="00AA1175" w:rsidRDefault="00AA1175" w:rsidP="00AA1175">
            <w:pPr>
              <w:spacing w:after="0" w:line="240" w:lineRule="auto"/>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single" w:sz="4" w:space="0" w:color="000000"/>
              <w:bottom w:val="single" w:sz="4" w:space="0" w:color="000000"/>
              <w:right w:val="single" w:sz="4" w:space="0" w:color="000000"/>
            </w:tcBorders>
            <w:shd w:val="clear" w:color="FFFFCC" w:fill="FFFFFF"/>
            <w:noWrap/>
            <w:vAlign w:val="bottom"/>
            <w:hideMark/>
          </w:tcPr>
          <w:p w14:paraId="5FECEB10" w14:textId="77777777" w:rsidR="00AA1175" w:rsidRPr="00AA1175" w:rsidRDefault="00AA1175" w:rsidP="00AA1175">
            <w:pPr>
              <w:spacing w:after="0" w:line="240" w:lineRule="auto"/>
              <w:jc w:val="right"/>
              <w:rPr>
                <w:rFonts w:ascii="Arial" w:eastAsia="Times New Roman" w:hAnsi="Arial" w:cs="Arial"/>
                <w:color w:val="000000"/>
                <w:sz w:val="20"/>
                <w:szCs w:val="20"/>
                <w:lang w:eastAsia="cs-CZ"/>
              </w:rPr>
            </w:pPr>
            <w:r w:rsidRPr="00AA1175">
              <w:rPr>
                <w:rFonts w:ascii="Arial" w:eastAsia="Times New Roman" w:hAnsi="Arial" w:cs="Arial"/>
                <w:color w:val="000000"/>
                <w:sz w:val="20"/>
                <w:szCs w:val="20"/>
                <w:lang w:eastAsia="cs-CZ"/>
              </w:rPr>
              <w:t>59,3</w:t>
            </w:r>
          </w:p>
        </w:tc>
        <w:tc>
          <w:tcPr>
            <w:tcW w:w="0" w:type="auto"/>
            <w:tcBorders>
              <w:top w:val="nil"/>
              <w:left w:val="nil"/>
              <w:bottom w:val="single" w:sz="4" w:space="0" w:color="000000"/>
              <w:right w:val="single" w:sz="4" w:space="0" w:color="000000"/>
            </w:tcBorders>
            <w:shd w:val="clear" w:color="FFFFCC" w:fill="FFFFFF"/>
            <w:noWrap/>
            <w:vAlign w:val="bottom"/>
            <w:hideMark/>
          </w:tcPr>
          <w:p w14:paraId="1F02ADCA" w14:textId="77777777" w:rsidR="00AA1175" w:rsidRPr="00AA1175" w:rsidRDefault="00AA1175" w:rsidP="00AA1175">
            <w:pPr>
              <w:spacing w:after="0" w:line="240" w:lineRule="auto"/>
              <w:jc w:val="right"/>
              <w:rPr>
                <w:rFonts w:ascii="Arial" w:eastAsia="Times New Roman" w:hAnsi="Arial" w:cs="Arial"/>
                <w:color w:val="000000"/>
                <w:sz w:val="20"/>
                <w:szCs w:val="20"/>
                <w:lang w:eastAsia="cs-CZ"/>
              </w:rPr>
            </w:pPr>
            <w:r w:rsidRPr="00AA1175">
              <w:rPr>
                <w:rFonts w:ascii="Arial" w:eastAsia="Times New Roman" w:hAnsi="Arial" w:cs="Arial"/>
                <w:color w:val="000000"/>
                <w:sz w:val="20"/>
                <w:szCs w:val="20"/>
                <w:lang w:eastAsia="cs-CZ"/>
              </w:rPr>
              <w:t>35</w:t>
            </w:r>
          </w:p>
        </w:tc>
        <w:tc>
          <w:tcPr>
            <w:tcW w:w="0" w:type="auto"/>
            <w:tcBorders>
              <w:top w:val="nil"/>
              <w:left w:val="nil"/>
              <w:bottom w:val="single" w:sz="4" w:space="0" w:color="000000"/>
              <w:right w:val="single" w:sz="4" w:space="0" w:color="000000"/>
            </w:tcBorders>
            <w:shd w:val="clear" w:color="FFFFCC" w:fill="FFFFFF"/>
            <w:noWrap/>
            <w:vAlign w:val="bottom"/>
            <w:hideMark/>
          </w:tcPr>
          <w:p w14:paraId="44D1E437" w14:textId="77777777" w:rsidR="00AA1175" w:rsidRPr="00AA1175" w:rsidRDefault="00AA1175" w:rsidP="00AA1175">
            <w:pPr>
              <w:spacing w:after="0" w:line="240" w:lineRule="auto"/>
              <w:jc w:val="center"/>
              <w:rPr>
                <w:rFonts w:ascii="Arial" w:eastAsia="Times New Roman" w:hAnsi="Arial" w:cs="Arial"/>
                <w:b/>
                <w:bCs/>
                <w:color w:val="000000"/>
                <w:sz w:val="20"/>
                <w:szCs w:val="20"/>
                <w:lang w:eastAsia="cs-CZ"/>
              </w:rPr>
            </w:pPr>
            <w:r w:rsidRPr="00AA1175">
              <w:rPr>
                <w:rFonts w:ascii="Arial" w:eastAsia="Times New Roman" w:hAnsi="Arial" w:cs="Arial"/>
                <w:b/>
                <w:bCs/>
                <w:color w:val="000000"/>
                <w:sz w:val="20"/>
                <w:szCs w:val="20"/>
                <w:lang w:eastAsia="cs-CZ"/>
              </w:rPr>
              <w:t> </w:t>
            </w:r>
          </w:p>
        </w:tc>
        <w:tc>
          <w:tcPr>
            <w:tcW w:w="0" w:type="auto"/>
            <w:tcBorders>
              <w:top w:val="nil"/>
              <w:left w:val="nil"/>
              <w:bottom w:val="single" w:sz="4" w:space="0" w:color="000000"/>
              <w:right w:val="single" w:sz="4" w:space="0" w:color="000000"/>
            </w:tcBorders>
            <w:shd w:val="clear" w:color="FFFFCC" w:fill="FFFFFF"/>
            <w:noWrap/>
            <w:vAlign w:val="bottom"/>
            <w:hideMark/>
          </w:tcPr>
          <w:p w14:paraId="432CF6E9" w14:textId="77777777" w:rsidR="00AA1175" w:rsidRPr="00AA1175" w:rsidRDefault="00AA1175" w:rsidP="00AA1175">
            <w:pPr>
              <w:spacing w:after="0" w:line="240" w:lineRule="auto"/>
              <w:rPr>
                <w:rFonts w:ascii="Arial" w:eastAsia="Times New Roman" w:hAnsi="Arial" w:cs="Arial"/>
                <w:color w:val="000000"/>
                <w:sz w:val="18"/>
                <w:szCs w:val="18"/>
                <w:lang w:eastAsia="cs-CZ"/>
              </w:rPr>
            </w:pPr>
            <w:r w:rsidRPr="00AA1175">
              <w:rPr>
                <w:rFonts w:ascii="Arial" w:eastAsia="Times New Roman" w:hAnsi="Arial" w:cs="Arial"/>
                <w:color w:val="000000"/>
                <w:sz w:val="18"/>
                <w:szCs w:val="18"/>
                <w:lang w:eastAsia="cs-CZ"/>
              </w:rPr>
              <w:t> </w:t>
            </w:r>
          </w:p>
        </w:tc>
        <w:tc>
          <w:tcPr>
            <w:tcW w:w="0" w:type="auto"/>
            <w:tcBorders>
              <w:top w:val="nil"/>
              <w:left w:val="nil"/>
              <w:bottom w:val="single" w:sz="4" w:space="0" w:color="000000"/>
              <w:right w:val="single" w:sz="4" w:space="0" w:color="000000"/>
            </w:tcBorders>
            <w:shd w:val="clear" w:color="FFFFCC" w:fill="FFFFFF"/>
            <w:noWrap/>
            <w:vAlign w:val="bottom"/>
            <w:hideMark/>
          </w:tcPr>
          <w:p w14:paraId="2F0915D2" w14:textId="77777777" w:rsidR="00AA1175" w:rsidRPr="00AA1175" w:rsidRDefault="00AA1175" w:rsidP="00AA1175">
            <w:pPr>
              <w:spacing w:after="0" w:line="240" w:lineRule="auto"/>
              <w:jc w:val="center"/>
              <w:rPr>
                <w:rFonts w:ascii="Arial" w:eastAsia="Times New Roman" w:hAnsi="Arial" w:cs="Arial"/>
                <w:b/>
                <w:bCs/>
                <w:color w:val="000000"/>
                <w:sz w:val="20"/>
                <w:szCs w:val="20"/>
                <w:lang w:eastAsia="cs-CZ"/>
              </w:rPr>
            </w:pPr>
            <w:r w:rsidRPr="00AA1175">
              <w:rPr>
                <w:rFonts w:ascii="Arial" w:eastAsia="Times New Roman" w:hAnsi="Arial" w:cs="Arial"/>
                <w:b/>
                <w:bCs/>
                <w:color w:val="000000"/>
                <w:sz w:val="20"/>
                <w:szCs w:val="20"/>
                <w:lang w:eastAsia="cs-CZ"/>
              </w:rPr>
              <w:t> </w:t>
            </w:r>
          </w:p>
        </w:tc>
        <w:tc>
          <w:tcPr>
            <w:tcW w:w="0" w:type="auto"/>
            <w:tcBorders>
              <w:top w:val="nil"/>
              <w:left w:val="nil"/>
              <w:bottom w:val="single" w:sz="4" w:space="0" w:color="000000"/>
              <w:right w:val="single" w:sz="4" w:space="0" w:color="000000"/>
            </w:tcBorders>
            <w:shd w:val="clear" w:color="FFFFCC" w:fill="FFFFFF"/>
            <w:noWrap/>
            <w:vAlign w:val="bottom"/>
            <w:hideMark/>
          </w:tcPr>
          <w:p w14:paraId="0A96F694" w14:textId="77777777" w:rsidR="00AA1175" w:rsidRPr="00AA1175" w:rsidRDefault="00AA1175" w:rsidP="00AA1175">
            <w:pPr>
              <w:spacing w:after="0" w:line="240" w:lineRule="auto"/>
              <w:jc w:val="center"/>
              <w:rPr>
                <w:rFonts w:ascii="Arial" w:eastAsia="Times New Roman" w:hAnsi="Arial" w:cs="Arial"/>
                <w:b/>
                <w:bCs/>
                <w:color w:val="000000"/>
                <w:sz w:val="20"/>
                <w:szCs w:val="20"/>
                <w:lang w:eastAsia="cs-CZ"/>
              </w:rPr>
            </w:pPr>
            <w:r w:rsidRPr="00AA1175">
              <w:rPr>
                <w:rFonts w:ascii="Arial" w:eastAsia="Times New Roman" w:hAnsi="Arial" w:cs="Arial"/>
                <w:b/>
                <w:bCs/>
                <w:color w:val="000000"/>
                <w:sz w:val="20"/>
                <w:szCs w:val="20"/>
                <w:lang w:eastAsia="cs-CZ"/>
              </w:rPr>
              <w:t> </w:t>
            </w:r>
          </w:p>
        </w:tc>
        <w:tc>
          <w:tcPr>
            <w:tcW w:w="0" w:type="auto"/>
            <w:tcBorders>
              <w:top w:val="nil"/>
              <w:left w:val="nil"/>
              <w:bottom w:val="single" w:sz="4" w:space="0" w:color="000000"/>
              <w:right w:val="single" w:sz="4" w:space="0" w:color="000000"/>
            </w:tcBorders>
            <w:shd w:val="clear" w:color="FFFFCC" w:fill="FFFFFF"/>
            <w:noWrap/>
            <w:vAlign w:val="bottom"/>
            <w:hideMark/>
          </w:tcPr>
          <w:p w14:paraId="5C7E44B6" w14:textId="77777777" w:rsidR="00AA1175" w:rsidRPr="00AA1175" w:rsidRDefault="00AA1175" w:rsidP="00AA1175">
            <w:pPr>
              <w:spacing w:after="0" w:line="240" w:lineRule="auto"/>
              <w:rPr>
                <w:rFonts w:ascii="Arial" w:eastAsia="Times New Roman" w:hAnsi="Arial" w:cs="Arial"/>
                <w:color w:val="000000"/>
                <w:sz w:val="21"/>
                <w:szCs w:val="21"/>
                <w:lang w:eastAsia="cs-CZ"/>
              </w:rPr>
            </w:pPr>
            <w:r w:rsidRPr="00AA1175">
              <w:rPr>
                <w:rFonts w:ascii="Arial" w:eastAsia="Times New Roman" w:hAnsi="Arial" w:cs="Arial"/>
                <w:color w:val="000000"/>
                <w:sz w:val="21"/>
                <w:szCs w:val="21"/>
                <w:lang w:eastAsia="cs-CZ"/>
              </w:rPr>
              <w:t> </w:t>
            </w:r>
          </w:p>
        </w:tc>
        <w:tc>
          <w:tcPr>
            <w:tcW w:w="0" w:type="auto"/>
            <w:tcBorders>
              <w:top w:val="nil"/>
              <w:left w:val="nil"/>
              <w:bottom w:val="single" w:sz="4" w:space="0" w:color="000000"/>
              <w:right w:val="single" w:sz="4" w:space="0" w:color="000000"/>
            </w:tcBorders>
            <w:shd w:val="clear" w:color="FCF305" w:fill="FFFF99"/>
            <w:noWrap/>
            <w:vAlign w:val="bottom"/>
            <w:hideMark/>
          </w:tcPr>
          <w:p w14:paraId="731ED5C0" w14:textId="77777777" w:rsidR="00AA1175" w:rsidRPr="00AA1175" w:rsidRDefault="00AA1175" w:rsidP="00AA1175">
            <w:pPr>
              <w:spacing w:after="0" w:line="240" w:lineRule="auto"/>
              <w:jc w:val="right"/>
              <w:rPr>
                <w:rFonts w:ascii="Arial" w:eastAsia="Times New Roman" w:hAnsi="Arial" w:cs="Arial"/>
                <w:b/>
                <w:bCs/>
                <w:color w:val="000000"/>
                <w:sz w:val="20"/>
                <w:szCs w:val="20"/>
                <w:lang w:eastAsia="cs-CZ"/>
              </w:rPr>
            </w:pPr>
            <w:r w:rsidRPr="00AA1175">
              <w:rPr>
                <w:rFonts w:ascii="Arial" w:eastAsia="Times New Roman" w:hAnsi="Arial" w:cs="Arial"/>
                <w:b/>
                <w:bCs/>
                <w:color w:val="000000"/>
                <w:sz w:val="20"/>
                <w:szCs w:val="20"/>
                <w:lang w:eastAsia="cs-CZ"/>
              </w:rPr>
              <w:t xml:space="preserve">3 894 525,95   </w:t>
            </w:r>
          </w:p>
        </w:tc>
      </w:tr>
      <w:tr w:rsidR="00AA1175" w:rsidRPr="00AA1175" w14:paraId="1F072978" w14:textId="77777777" w:rsidTr="00AA1175">
        <w:trPr>
          <w:trHeight w:val="255"/>
        </w:trPr>
        <w:tc>
          <w:tcPr>
            <w:tcW w:w="0" w:type="auto"/>
            <w:tcBorders>
              <w:top w:val="nil"/>
              <w:left w:val="nil"/>
              <w:bottom w:val="nil"/>
              <w:right w:val="nil"/>
            </w:tcBorders>
            <w:shd w:val="clear" w:color="FFFFCC" w:fill="FFFFFF"/>
            <w:noWrap/>
            <w:vAlign w:val="bottom"/>
            <w:hideMark/>
          </w:tcPr>
          <w:p w14:paraId="3EE9C6C3" w14:textId="77777777" w:rsidR="00AA1175" w:rsidRPr="00AA1175" w:rsidRDefault="00AA1175" w:rsidP="00AA1175">
            <w:pPr>
              <w:spacing w:after="0" w:line="240" w:lineRule="auto"/>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vAlign w:val="bottom"/>
            <w:hideMark/>
          </w:tcPr>
          <w:p w14:paraId="297B0BFF" w14:textId="77777777" w:rsidR="00AA1175" w:rsidRPr="00AA1175" w:rsidRDefault="00AA1175" w:rsidP="00AA1175">
            <w:pPr>
              <w:spacing w:after="0" w:line="240" w:lineRule="auto"/>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vAlign w:val="bottom"/>
            <w:hideMark/>
          </w:tcPr>
          <w:p w14:paraId="7087FCD1" w14:textId="77777777" w:rsidR="00AA1175" w:rsidRPr="00AA1175" w:rsidRDefault="00AA1175" w:rsidP="00AA1175">
            <w:pPr>
              <w:spacing w:after="0" w:line="240" w:lineRule="auto"/>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vAlign w:val="bottom"/>
            <w:hideMark/>
          </w:tcPr>
          <w:p w14:paraId="2BFACD32" w14:textId="77777777" w:rsidR="00AA1175" w:rsidRPr="00AA1175" w:rsidRDefault="00AA1175" w:rsidP="00AA1175">
            <w:pPr>
              <w:spacing w:after="0" w:line="240" w:lineRule="auto"/>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vAlign w:val="bottom"/>
            <w:hideMark/>
          </w:tcPr>
          <w:p w14:paraId="4F9EC6F6" w14:textId="77777777" w:rsidR="00AA1175" w:rsidRPr="00AA1175" w:rsidRDefault="00AA1175" w:rsidP="00AA1175">
            <w:pPr>
              <w:spacing w:after="0" w:line="240" w:lineRule="auto"/>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vAlign w:val="bottom"/>
            <w:hideMark/>
          </w:tcPr>
          <w:p w14:paraId="1943B65E" w14:textId="77777777" w:rsidR="00AA1175" w:rsidRPr="00AA1175" w:rsidRDefault="00AA1175" w:rsidP="00AA1175">
            <w:pPr>
              <w:spacing w:after="0" w:line="240" w:lineRule="auto"/>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vAlign w:val="bottom"/>
            <w:hideMark/>
          </w:tcPr>
          <w:p w14:paraId="55B7F64F" w14:textId="77777777" w:rsidR="00AA1175" w:rsidRPr="00AA1175" w:rsidRDefault="00AA1175" w:rsidP="00AA1175">
            <w:pPr>
              <w:spacing w:after="0" w:line="240" w:lineRule="auto"/>
              <w:jc w:val="center"/>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vAlign w:val="bottom"/>
            <w:hideMark/>
          </w:tcPr>
          <w:p w14:paraId="0D711D74" w14:textId="77777777" w:rsidR="00AA1175" w:rsidRPr="00AA1175" w:rsidRDefault="00AA1175" w:rsidP="00AA1175">
            <w:pPr>
              <w:spacing w:after="0" w:line="240" w:lineRule="auto"/>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vAlign w:val="bottom"/>
            <w:hideMark/>
          </w:tcPr>
          <w:p w14:paraId="47839C12" w14:textId="77777777" w:rsidR="00AA1175" w:rsidRPr="00AA1175" w:rsidRDefault="00AA1175" w:rsidP="00AA1175">
            <w:pPr>
              <w:spacing w:after="0" w:line="240" w:lineRule="auto"/>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r>
      <w:tr w:rsidR="00AA1175" w:rsidRPr="00AA1175" w14:paraId="60A3E365" w14:textId="77777777" w:rsidTr="00AA1175">
        <w:trPr>
          <w:trHeight w:val="510"/>
        </w:trPr>
        <w:tc>
          <w:tcPr>
            <w:tcW w:w="0" w:type="auto"/>
            <w:tcBorders>
              <w:top w:val="nil"/>
              <w:left w:val="nil"/>
              <w:bottom w:val="nil"/>
              <w:right w:val="nil"/>
            </w:tcBorders>
            <w:shd w:val="clear" w:color="FFFFCC" w:fill="FFFFFF"/>
            <w:noWrap/>
            <w:vAlign w:val="bottom"/>
            <w:hideMark/>
          </w:tcPr>
          <w:p w14:paraId="70CEACA5" w14:textId="77777777" w:rsidR="00AA1175" w:rsidRPr="00AA1175" w:rsidRDefault="00AA1175" w:rsidP="00AA1175">
            <w:pPr>
              <w:spacing w:after="0" w:line="240" w:lineRule="auto"/>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single" w:sz="4" w:space="0" w:color="000000"/>
              <w:left w:val="single" w:sz="4" w:space="0" w:color="000000"/>
              <w:bottom w:val="single" w:sz="4" w:space="0" w:color="000000"/>
              <w:right w:val="single" w:sz="4" w:space="0" w:color="000000"/>
            </w:tcBorders>
            <w:shd w:val="clear" w:color="FCF305" w:fill="FCD5B4"/>
            <w:noWrap/>
            <w:hideMark/>
          </w:tcPr>
          <w:p w14:paraId="43C21DCB" w14:textId="77777777" w:rsidR="00AA1175" w:rsidRPr="00AA1175" w:rsidRDefault="00AA1175" w:rsidP="00AA1175">
            <w:pPr>
              <w:spacing w:after="0" w:line="240" w:lineRule="auto"/>
              <w:jc w:val="right"/>
              <w:rPr>
                <w:rFonts w:ascii="Arial" w:eastAsia="Times New Roman" w:hAnsi="Arial" w:cs="Arial"/>
                <w:b/>
                <w:bCs/>
                <w:color w:val="000000"/>
                <w:sz w:val="20"/>
                <w:szCs w:val="20"/>
                <w:lang w:eastAsia="cs-CZ"/>
              </w:rPr>
            </w:pPr>
            <w:r w:rsidRPr="00AA1175">
              <w:rPr>
                <w:rFonts w:ascii="Arial" w:eastAsia="Times New Roman" w:hAnsi="Arial" w:cs="Arial"/>
                <w:b/>
                <w:bCs/>
                <w:color w:val="000000"/>
                <w:sz w:val="20"/>
                <w:szCs w:val="20"/>
                <w:lang w:eastAsia="cs-CZ"/>
              </w:rPr>
              <w:t>1</w:t>
            </w:r>
          </w:p>
        </w:tc>
        <w:tc>
          <w:tcPr>
            <w:tcW w:w="0" w:type="auto"/>
            <w:tcBorders>
              <w:top w:val="single" w:sz="4" w:space="0" w:color="000000"/>
              <w:left w:val="nil"/>
              <w:bottom w:val="single" w:sz="4" w:space="0" w:color="000000"/>
              <w:right w:val="single" w:sz="4" w:space="0" w:color="000000"/>
            </w:tcBorders>
            <w:shd w:val="clear" w:color="FCF305" w:fill="FCD5B4"/>
            <w:noWrap/>
            <w:hideMark/>
          </w:tcPr>
          <w:p w14:paraId="08FDC54C" w14:textId="77777777" w:rsidR="00AA1175" w:rsidRPr="00AA1175" w:rsidRDefault="00AA1175" w:rsidP="00AA1175">
            <w:pPr>
              <w:spacing w:after="0" w:line="240" w:lineRule="auto"/>
              <w:rPr>
                <w:rFonts w:ascii="Arial" w:eastAsia="Times New Roman" w:hAnsi="Arial" w:cs="Arial"/>
                <w:b/>
                <w:bCs/>
                <w:color w:val="000000"/>
                <w:lang w:eastAsia="cs-CZ"/>
              </w:rPr>
            </w:pPr>
            <w:r w:rsidRPr="00AA1175">
              <w:rPr>
                <w:rFonts w:ascii="Arial" w:eastAsia="Times New Roman" w:hAnsi="Arial" w:cs="Arial"/>
                <w:b/>
                <w:bCs/>
                <w:color w:val="000000"/>
                <w:lang w:eastAsia="cs-CZ"/>
              </w:rPr>
              <w:t> </w:t>
            </w:r>
          </w:p>
        </w:tc>
        <w:tc>
          <w:tcPr>
            <w:tcW w:w="0" w:type="auto"/>
            <w:tcBorders>
              <w:top w:val="single" w:sz="4" w:space="0" w:color="000000"/>
              <w:left w:val="nil"/>
              <w:bottom w:val="single" w:sz="4" w:space="0" w:color="000000"/>
              <w:right w:val="single" w:sz="4" w:space="0" w:color="000000"/>
            </w:tcBorders>
            <w:shd w:val="clear" w:color="FCF305" w:fill="FCD5B4"/>
            <w:noWrap/>
            <w:hideMark/>
          </w:tcPr>
          <w:p w14:paraId="0A86B234" w14:textId="77777777" w:rsidR="00AA1175" w:rsidRPr="00AA1175" w:rsidRDefault="00AA1175" w:rsidP="00AA1175">
            <w:pPr>
              <w:spacing w:after="0" w:line="240" w:lineRule="auto"/>
              <w:rPr>
                <w:rFonts w:ascii="Arial" w:eastAsia="Times New Roman" w:hAnsi="Arial" w:cs="Arial"/>
                <w:b/>
                <w:bCs/>
                <w:color w:val="000000"/>
                <w:lang w:eastAsia="cs-CZ"/>
              </w:rPr>
            </w:pPr>
            <w:r w:rsidRPr="00AA1175">
              <w:rPr>
                <w:rFonts w:ascii="Arial" w:eastAsia="Times New Roman" w:hAnsi="Arial" w:cs="Arial"/>
                <w:b/>
                <w:bCs/>
                <w:color w:val="000000"/>
                <w:lang w:eastAsia="cs-CZ"/>
              </w:rPr>
              <w:t> </w:t>
            </w:r>
          </w:p>
        </w:tc>
        <w:tc>
          <w:tcPr>
            <w:tcW w:w="0" w:type="auto"/>
            <w:tcBorders>
              <w:top w:val="single" w:sz="4" w:space="0" w:color="000000"/>
              <w:left w:val="nil"/>
              <w:bottom w:val="single" w:sz="4" w:space="0" w:color="000000"/>
              <w:right w:val="single" w:sz="4" w:space="0" w:color="000000"/>
            </w:tcBorders>
            <w:shd w:val="clear" w:color="FCF305" w:fill="FCD5B4"/>
            <w:vAlign w:val="center"/>
            <w:hideMark/>
          </w:tcPr>
          <w:p w14:paraId="6C6F3434" w14:textId="77777777" w:rsidR="00AA1175" w:rsidRPr="00AA1175" w:rsidRDefault="00AA1175" w:rsidP="00AA1175">
            <w:pPr>
              <w:spacing w:after="0" w:line="240" w:lineRule="auto"/>
              <w:rPr>
                <w:rFonts w:ascii="Arial" w:eastAsia="Times New Roman" w:hAnsi="Arial" w:cs="Arial"/>
                <w:b/>
                <w:bCs/>
                <w:color w:val="000000"/>
                <w:sz w:val="20"/>
                <w:szCs w:val="20"/>
                <w:lang w:eastAsia="cs-CZ"/>
              </w:rPr>
            </w:pPr>
            <w:r w:rsidRPr="00AA1175">
              <w:rPr>
                <w:rFonts w:ascii="Arial" w:eastAsia="Times New Roman" w:hAnsi="Arial" w:cs="Arial"/>
                <w:b/>
                <w:bCs/>
                <w:color w:val="000000"/>
                <w:sz w:val="20"/>
                <w:szCs w:val="20"/>
                <w:lang w:eastAsia="cs-CZ"/>
              </w:rPr>
              <w:t>Rekonstrukce fotbalového hřiště (rozměry 59,3 x 35 m)</w:t>
            </w:r>
          </w:p>
        </w:tc>
        <w:tc>
          <w:tcPr>
            <w:tcW w:w="0" w:type="auto"/>
            <w:tcBorders>
              <w:top w:val="single" w:sz="4" w:space="0" w:color="000000"/>
              <w:left w:val="nil"/>
              <w:bottom w:val="single" w:sz="4" w:space="0" w:color="000000"/>
              <w:right w:val="single" w:sz="4" w:space="0" w:color="000000"/>
            </w:tcBorders>
            <w:shd w:val="clear" w:color="FCF305" w:fill="FCD5B4"/>
            <w:noWrap/>
            <w:vAlign w:val="center"/>
            <w:hideMark/>
          </w:tcPr>
          <w:p w14:paraId="01329B64" w14:textId="77777777" w:rsidR="00AA1175" w:rsidRPr="00AA1175" w:rsidRDefault="00AA1175" w:rsidP="00AA1175">
            <w:pPr>
              <w:spacing w:after="0" w:line="240" w:lineRule="auto"/>
              <w:jc w:val="right"/>
              <w:rPr>
                <w:rFonts w:ascii="Arial" w:eastAsia="Times New Roman" w:hAnsi="Arial" w:cs="Arial"/>
                <w:b/>
                <w:bCs/>
                <w:color w:val="000000"/>
                <w:lang w:eastAsia="cs-CZ"/>
              </w:rPr>
            </w:pPr>
            <w:r w:rsidRPr="00AA1175">
              <w:rPr>
                <w:rFonts w:ascii="Arial" w:eastAsia="Times New Roman" w:hAnsi="Arial" w:cs="Arial"/>
                <w:b/>
                <w:bCs/>
                <w:color w:val="000000"/>
                <w:lang w:eastAsia="cs-CZ"/>
              </w:rPr>
              <w:t>2075,5</w:t>
            </w:r>
          </w:p>
        </w:tc>
        <w:tc>
          <w:tcPr>
            <w:tcW w:w="0" w:type="auto"/>
            <w:tcBorders>
              <w:top w:val="single" w:sz="4" w:space="0" w:color="000000"/>
              <w:left w:val="nil"/>
              <w:bottom w:val="single" w:sz="4" w:space="0" w:color="000000"/>
              <w:right w:val="single" w:sz="4" w:space="0" w:color="000000"/>
            </w:tcBorders>
            <w:shd w:val="clear" w:color="FCF305" w:fill="FCD5B4"/>
            <w:noWrap/>
            <w:vAlign w:val="center"/>
            <w:hideMark/>
          </w:tcPr>
          <w:p w14:paraId="0D7FFF68" w14:textId="77777777" w:rsidR="00AA1175" w:rsidRPr="00AA1175" w:rsidRDefault="00AA1175" w:rsidP="00AA1175">
            <w:pPr>
              <w:spacing w:after="0" w:line="240" w:lineRule="auto"/>
              <w:jc w:val="center"/>
              <w:rPr>
                <w:rFonts w:ascii="Arial" w:eastAsia="Times New Roman" w:hAnsi="Arial" w:cs="Arial"/>
                <w:b/>
                <w:bCs/>
                <w:color w:val="000000"/>
                <w:sz w:val="20"/>
                <w:szCs w:val="20"/>
                <w:lang w:eastAsia="cs-CZ"/>
              </w:rPr>
            </w:pPr>
            <w:r w:rsidRPr="00AA1175">
              <w:rPr>
                <w:rFonts w:ascii="Arial" w:eastAsia="Times New Roman" w:hAnsi="Arial" w:cs="Arial"/>
                <w:b/>
                <w:bCs/>
                <w:color w:val="000000"/>
                <w:sz w:val="20"/>
                <w:szCs w:val="20"/>
                <w:lang w:eastAsia="cs-CZ"/>
              </w:rPr>
              <w:t>m2</w:t>
            </w:r>
          </w:p>
        </w:tc>
        <w:tc>
          <w:tcPr>
            <w:tcW w:w="0" w:type="auto"/>
            <w:tcBorders>
              <w:top w:val="single" w:sz="4" w:space="0" w:color="000000"/>
              <w:left w:val="nil"/>
              <w:bottom w:val="single" w:sz="4" w:space="0" w:color="000000"/>
              <w:right w:val="single" w:sz="4" w:space="0" w:color="000000"/>
            </w:tcBorders>
            <w:shd w:val="clear" w:color="FCF305" w:fill="FCD5B4"/>
            <w:noWrap/>
            <w:vAlign w:val="center"/>
            <w:hideMark/>
          </w:tcPr>
          <w:p w14:paraId="0275F57A" w14:textId="77777777" w:rsidR="00AA1175" w:rsidRPr="00AA1175" w:rsidRDefault="00AA1175" w:rsidP="00AA1175">
            <w:pPr>
              <w:spacing w:after="0" w:line="240" w:lineRule="auto"/>
              <w:rPr>
                <w:rFonts w:ascii="Arial" w:eastAsia="Times New Roman" w:hAnsi="Arial" w:cs="Arial"/>
                <w:b/>
                <w:bCs/>
                <w:color w:val="000000"/>
                <w:lang w:eastAsia="cs-CZ"/>
              </w:rPr>
            </w:pPr>
            <w:r w:rsidRPr="00AA1175">
              <w:rPr>
                <w:rFonts w:ascii="Arial" w:eastAsia="Times New Roman" w:hAnsi="Arial" w:cs="Arial"/>
                <w:b/>
                <w:bCs/>
                <w:color w:val="000000"/>
                <w:lang w:eastAsia="cs-CZ"/>
              </w:rPr>
              <w:t> </w:t>
            </w:r>
          </w:p>
        </w:tc>
        <w:tc>
          <w:tcPr>
            <w:tcW w:w="0" w:type="auto"/>
            <w:tcBorders>
              <w:top w:val="single" w:sz="4" w:space="0" w:color="000000"/>
              <w:left w:val="nil"/>
              <w:bottom w:val="single" w:sz="4" w:space="0" w:color="000000"/>
              <w:right w:val="single" w:sz="4" w:space="0" w:color="000000"/>
            </w:tcBorders>
            <w:shd w:val="clear" w:color="FCF305" w:fill="FCD5B4"/>
            <w:noWrap/>
            <w:vAlign w:val="center"/>
            <w:hideMark/>
          </w:tcPr>
          <w:p w14:paraId="02570D3F" w14:textId="77777777" w:rsidR="00AA1175" w:rsidRPr="00AA1175" w:rsidRDefault="00AA1175" w:rsidP="00AA1175">
            <w:pPr>
              <w:spacing w:after="0" w:line="240" w:lineRule="auto"/>
              <w:jc w:val="right"/>
              <w:rPr>
                <w:rFonts w:ascii="Arial" w:eastAsia="Times New Roman" w:hAnsi="Arial" w:cs="Arial"/>
                <w:b/>
                <w:bCs/>
                <w:color w:val="000000"/>
                <w:sz w:val="20"/>
                <w:szCs w:val="20"/>
                <w:lang w:eastAsia="cs-CZ"/>
              </w:rPr>
            </w:pPr>
            <w:r w:rsidRPr="00AA1175">
              <w:rPr>
                <w:rFonts w:ascii="Arial" w:eastAsia="Times New Roman" w:hAnsi="Arial" w:cs="Arial"/>
                <w:b/>
                <w:bCs/>
                <w:color w:val="000000"/>
                <w:sz w:val="20"/>
                <w:szCs w:val="20"/>
                <w:lang w:eastAsia="cs-CZ"/>
              </w:rPr>
              <w:t xml:space="preserve">3 894 525,95   </w:t>
            </w:r>
          </w:p>
        </w:tc>
      </w:tr>
      <w:tr w:rsidR="00AA1175" w:rsidRPr="00AA1175" w14:paraId="0344266F" w14:textId="77777777" w:rsidTr="00AA1175">
        <w:trPr>
          <w:trHeight w:val="255"/>
        </w:trPr>
        <w:tc>
          <w:tcPr>
            <w:tcW w:w="0" w:type="auto"/>
            <w:tcBorders>
              <w:top w:val="nil"/>
              <w:left w:val="nil"/>
              <w:bottom w:val="nil"/>
              <w:right w:val="nil"/>
            </w:tcBorders>
            <w:shd w:val="clear" w:color="FFFFCC" w:fill="FFFFFF"/>
            <w:noWrap/>
            <w:vAlign w:val="bottom"/>
            <w:hideMark/>
          </w:tcPr>
          <w:p w14:paraId="0A57870C"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5AE49A6B" w14:textId="77777777" w:rsidR="00AA1175" w:rsidRPr="00AA1175" w:rsidRDefault="00AA1175" w:rsidP="00AA1175">
            <w:pPr>
              <w:spacing w:after="0" w:line="240" w:lineRule="auto"/>
              <w:outlineLvl w:val="1"/>
              <w:rPr>
                <w:rFonts w:ascii="Arial" w:eastAsia="Times New Roman" w:hAnsi="Arial" w:cs="Arial"/>
                <w:b/>
                <w:bCs/>
                <w:color w:val="993300"/>
                <w:sz w:val="20"/>
                <w:szCs w:val="20"/>
                <w:lang w:eastAsia="cs-CZ"/>
              </w:rPr>
            </w:pPr>
            <w:r w:rsidRPr="00AA1175">
              <w:rPr>
                <w:rFonts w:ascii="Arial" w:eastAsia="Times New Roman" w:hAnsi="Arial" w:cs="Arial"/>
                <w:b/>
                <w:bCs/>
                <w:color w:val="993300"/>
                <w:sz w:val="20"/>
                <w:szCs w:val="20"/>
                <w:lang w:eastAsia="cs-CZ"/>
              </w:rPr>
              <w:t> </w:t>
            </w:r>
          </w:p>
        </w:tc>
        <w:tc>
          <w:tcPr>
            <w:tcW w:w="0" w:type="auto"/>
            <w:tcBorders>
              <w:top w:val="nil"/>
              <w:left w:val="nil"/>
              <w:bottom w:val="nil"/>
              <w:right w:val="nil"/>
            </w:tcBorders>
            <w:shd w:val="clear" w:color="FFFFFF" w:fill="FFFFCC"/>
            <w:noWrap/>
            <w:hideMark/>
          </w:tcPr>
          <w:p w14:paraId="0F04EA84" w14:textId="77777777" w:rsidR="00AA1175" w:rsidRPr="00AA1175" w:rsidRDefault="00AA1175" w:rsidP="00AA1175">
            <w:pPr>
              <w:spacing w:after="0" w:line="240" w:lineRule="auto"/>
              <w:jc w:val="right"/>
              <w:outlineLvl w:val="1"/>
              <w:rPr>
                <w:rFonts w:ascii="Arial" w:eastAsia="Times New Roman" w:hAnsi="Arial" w:cs="Arial"/>
                <w:b/>
                <w:bCs/>
                <w:color w:val="993300"/>
                <w:sz w:val="20"/>
                <w:szCs w:val="20"/>
                <w:lang w:eastAsia="cs-CZ"/>
              </w:rPr>
            </w:pPr>
            <w:r w:rsidRPr="00AA1175">
              <w:rPr>
                <w:rFonts w:ascii="Arial" w:eastAsia="Times New Roman" w:hAnsi="Arial" w:cs="Arial"/>
                <w:b/>
                <w:bCs/>
                <w:color w:val="993300"/>
                <w:sz w:val="20"/>
                <w:szCs w:val="20"/>
                <w:lang w:eastAsia="cs-CZ"/>
              </w:rPr>
              <w:t> </w:t>
            </w:r>
          </w:p>
        </w:tc>
        <w:tc>
          <w:tcPr>
            <w:tcW w:w="0" w:type="auto"/>
            <w:gridSpan w:val="2"/>
            <w:tcBorders>
              <w:top w:val="nil"/>
              <w:left w:val="nil"/>
              <w:bottom w:val="nil"/>
              <w:right w:val="nil"/>
            </w:tcBorders>
            <w:shd w:val="clear" w:color="FFFFFF" w:fill="FFFFCC"/>
            <w:noWrap/>
            <w:hideMark/>
          </w:tcPr>
          <w:p w14:paraId="4AA59628" w14:textId="77777777" w:rsidR="00AA1175" w:rsidRPr="00AA1175" w:rsidRDefault="00AA1175" w:rsidP="00AA1175">
            <w:pPr>
              <w:spacing w:after="0" w:line="240" w:lineRule="auto"/>
              <w:outlineLvl w:val="1"/>
              <w:rPr>
                <w:rFonts w:ascii="Arial" w:eastAsia="Times New Roman" w:hAnsi="Arial" w:cs="Arial"/>
                <w:b/>
                <w:bCs/>
                <w:i/>
                <w:iCs/>
                <w:sz w:val="20"/>
                <w:szCs w:val="20"/>
                <w:lang w:eastAsia="cs-CZ"/>
              </w:rPr>
            </w:pPr>
            <w:r w:rsidRPr="00AA1175">
              <w:rPr>
                <w:rFonts w:ascii="Arial" w:eastAsia="Times New Roman" w:hAnsi="Arial" w:cs="Arial"/>
                <w:b/>
                <w:bCs/>
                <w:i/>
                <w:iCs/>
                <w:sz w:val="20"/>
                <w:szCs w:val="20"/>
                <w:lang w:eastAsia="cs-CZ"/>
              </w:rPr>
              <w:t xml:space="preserve">Seznam položek pro </w:t>
            </w:r>
            <w:proofErr w:type="gramStart"/>
            <w:r w:rsidRPr="00AA1175">
              <w:rPr>
                <w:rFonts w:ascii="Arial" w:eastAsia="Times New Roman" w:hAnsi="Arial" w:cs="Arial"/>
                <w:b/>
                <w:bCs/>
                <w:i/>
                <w:iCs/>
                <w:sz w:val="20"/>
                <w:szCs w:val="20"/>
                <w:lang w:eastAsia="cs-CZ"/>
              </w:rPr>
              <w:t>oddíl :</w:t>
            </w:r>
            <w:proofErr w:type="gramEnd"/>
          </w:p>
        </w:tc>
        <w:tc>
          <w:tcPr>
            <w:tcW w:w="0" w:type="auto"/>
            <w:tcBorders>
              <w:top w:val="nil"/>
              <w:left w:val="nil"/>
              <w:bottom w:val="nil"/>
              <w:right w:val="nil"/>
            </w:tcBorders>
            <w:shd w:val="clear" w:color="FFFFFF" w:fill="FFFFCC"/>
            <w:noWrap/>
            <w:hideMark/>
          </w:tcPr>
          <w:p w14:paraId="4D7E4BF4" w14:textId="77777777" w:rsidR="00AA1175" w:rsidRPr="00AA1175" w:rsidRDefault="00AA1175" w:rsidP="00AA1175">
            <w:pPr>
              <w:spacing w:after="0" w:line="240" w:lineRule="auto"/>
              <w:outlineLvl w:val="1"/>
              <w:rPr>
                <w:rFonts w:ascii="Arial" w:eastAsia="Times New Roman" w:hAnsi="Arial" w:cs="Arial"/>
                <w:b/>
                <w:bCs/>
                <w:color w:val="993300"/>
                <w:sz w:val="20"/>
                <w:szCs w:val="20"/>
                <w:lang w:eastAsia="cs-CZ"/>
              </w:rPr>
            </w:pPr>
            <w:r w:rsidRPr="00AA1175">
              <w:rPr>
                <w:rFonts w:ascii="Arial" w:eastAsia="Times New Roman" w:hAnsi="Arial" w:cs="Arial"/>
                <w:b/>
                <w:bCs/>
                <w:color w:val="993300"/>
                <w:sz w:val="20"/>
                <w:szCs w:val="20"/>
                <w:lang w:eastAsia="cs-CZ"/>
              </w:rPr>
              <w:t> </w:t>
            </w:r>
          </w:p>
        </w:tc>
        <w:tc>
          <w:tcPr>
            <w:tcW w:w="0" w:type="auto"/>
            <w:tcBorders>
              <w:top w:val="nil"/>
              <w:left w:val="nil"/>
              <w:bottom w:val="nil"/>
              <w:right w:val="nil"/>
            </w:tcBorders>
            <w:shd w:val="clear" w:color="FFFFFF" w:fill="FFFFCC"/>
            <w:noWrap/>
            <w:hideMark/>
          </w:tcPr>
          <w:p w14:paraId="0134BE2A" w14:textId="77777777" w:rsidR="00AA1175" w:rsidRPr="00AA1175" w:rsidRDefault="00AA1175" w:rsidP="00AA1175">
            <w:pPr>
              <w:spacing w:after="0" w:line="240" w:lineRule="auto"/>
              <w:jc w:val="center"/>
              <w:outlineLvl w:val="1"/>
              <w:rPr>
                <w:rFonts w:ascii="Arial" w:eastAsia="Times New Roman" w:hAnsi="Arial" w:cs="Arial"/>
                <w:b/>
                <w:bCs/>
                <w:color w:val="993300"/>
                <w:sz w:val="20"/>
                <w:szCs w:val="20"/>
                <w:lang w:eastAsia="cs-CZ"/>
              </w:rPr>
            </w:pPr>
            <w:r w:rsidRPr="00AA1175">
              <w:rPr>
                <w:rFonts w:ascii="Arial" w:eastAsia="Times New Roman" w:hAnsi="Arial" w:cs="Arial"/>
                <w:b/>
                <w:bCs/>
                <w:color w:val="993300"/>
                <w:sz w:val="20"/>
                <w:szCs w:val="20"/>
                <w:lang w:eastAsia="cs-CZ"/>
              </w:rPr>
              <w:t> </w:t>
            </w:r>
          </w:p>
        </w:tc>
        <w:tc>
          <w:tcPr>
            <w:tcW w:w="0" w:type="auto"/>
            <w:tcBorders>
              <w:top w:val="nil"/>
              <w:left w:val="nil"/>
              <w:bottom w:val="nil"/>
              <w:right w:val="nil"/>
            </w:tcBorders>
            <w:shd w:val="clear" w:color="FFFFFF" w:fill="FFFFCC"/>
            <w:noWrap/>
            <w:hideMark/>
          </w:tcPr>
          <w:p w14:paraId="5F7001A9" w14:textId="77777777" w:rsidR="00AA1175" w:rsidRPr="00AA1175" w:rsidRDefault="00AA1175" w:rsidP="00AA1175">
            <w:pPr>
              <w:spacing w:after="0" w:line="240" w:lineRule="auto"/>
              <w:outlineLvl w:val="1"/>
              <w:rPr>
                <w:rFonts w:ascii="Arial" w:eastAsia="Times New Roman" w:hAnsi="Arial" w:cs="Arial"/>
                <w:b/>
                <w:bCs/>
                <w:color w:val="993300"/>
                <w:sz w:val="20"/>
                <w:szCs w:val="20"/>
                <w:lang w:eastAsia="cs-CZ"/>
              </w:rPr>
            </w:pPr>
            <w:r w:rsidRPr="00AA1175">
              <w:rPr>
                <w:rFonts w:ascii="Arial" w:eastAsia="Times New Roman" w:hAnsi="Arial" w:cs="Arial"/>
                <w:b/>
                <w:bCs/>
                <w:color w:val="993300"/>
                <w:sz w:val="20"/>
                <w:szCs w:val="20"/>
                <w:lang w:eastAsia="cs-CZ"/>
              </w:rPr>
              <w:t> </w:t>
            </w:r>
          </w:p>
        </w:tc>
        <w:tc>
          <w:tcPr>
            <w:tcW w:w="0" w:type="auto"/>
            <w:tcBorders>
              <w:top w:val="nil"/>
              <w:left w:val="nil"/>
              <w:bottom w:val="nil"/>
              <w:right w:val="nil"/>
            </w:tcBorders>
            <w:shd w:val="clear" w:color="FFFFFF" w:fill="FFFFCC"/>
            <w:noWrap/>
            <w:hideMark/>
          </w:tcPr>
          <w:p w14:paraId="66FC9745" w14:textId="77777777" w:rsidR="00AA1175" w:rsidRPr="00AA1175" w:rsidRDefault="00AA1175" w:rsidP="00AA1175">
            <w:pPr>
              <w:spacing w:after="0" w:line="240" w:lineRule="auto"/>
              <w:outlineLvl w:val="1"/>
              <w:rPr>
                <w:rFonts w:ascii="Arial" w:eastAsia="Times New Roman" w:hAnsi="Arial" w:cs="Arial"/>
                <w:b/>
                <w:bCs/>
                <w:color w:val="993300"/>
                <w:sz w:val="20"/>
                <w:szCs w:val="20"/>
                <w:lang w:eastAsia="cs-CZ"/>
              </w:rPr>
            </w:pPr>
            <w:r w:rsidRPr="00AA1175">
              <w:rPr>
                <w:rFonts w:ascii="Arial" w:eastAsia="Times New Roman" w:hAnsi="Arial" w:cs="Arial"/>
                <w:b/>
                <w:bCs/>
                <w:color w:val="993300"/>
                <w:sz w:val="20"/>
                <w:szCs w:val="20"/>
                <w:lang w:eastAsia="cs-CZ"/>
              </w:rPr>
              <w:t> </w:t>
            </w:r>
          </w:p>
        </w:tc>
      </w:tr>
      <w:tr w:rsidR="00AA1175" w:rsidRPr="00AA1175" w14:paraId="5BB02252" w14:textId="77777777" w:rsidTr="00AA1175">
        <w:trPr>
          <w:trHeight w:val="255"/>
        </w:trPr>
        <w:tc>
          <w:tcPr>
            <w:tcW w:w="0" w:type="auto"/>
            <w:tcBorders>
              <w:top w:val="nil"/>
              <w:left w:val="nil"/>
              <w:bottom w:val="nil"/>
              <w:right w:val="nil"/>
            </w:tcBorders>
            <w:shd w:val="clear" w:color="FFFFCC" w:fill="FFFFFF"/>
            <w:noWrap/>
            <w:vAlign w:val="bottom"/>
            <w:hideMark/>
          </w:tcPr>
          <w:p w14:paraId="6883272B" w14:textId="77777777" w:rsidR="00AA1175" w:rsidRPr="00AA1175" w:rsidRDefault="00AA1175" w:rsidP="00AA1175">
            <w:pPr>
              <w:spacing w:after="0" w:line="240" w:lineRule="auto"/>
              <w:outlineLvl w:val="0"/>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0A829B55" w14:textId="77777777" w:rsidR="00AA1175" w:rsidRPr="00AA1175" w:rsidRDefault="00AA1175" w:rsidP="00AA1175">
            <w:pPr>
              <w:spacing w:after="0" w:line="240" w:lineRule="auto"/>
              <w:outlineLvl w:val="0"/>
              <w:rPr>
                <w:rFonts w:ascii="Arial" w:eastAsia="Times New Roman" w:hAnsi="Arial" w:cs="Arial"/>
                <w:b/>
                <w:bCs/>
                <w:color w:val="000000"/>
                <w:sz w:val="20"/>
                <w:szCs w:val="20"/>
                <w:lang w:eastAsia="cs-CZ"/>
              </w:rPr>
            </w:pPr>
            <w:r w:rsidRPr="00AA1175">
              <w:rPr>
                <w:rFonts w:ascii="Arial" w:eastAsia="Times New Roman" w:hAnsi="Arial" w:cs="Arial"/>
                <w:b/>
                <w:bCs/>
                <w:color w:val="000000"/>
                <w:sz w:val="20"/>
                <w:szCs w:val="20"/>
                <w:lang w:eastAsia="cs-CZ"/>
              </w:rPr>
              <w:t> </w:t>
            </w:r>
          </w:p>
        </w:tc>
        <w:tc>
          <w:tcPr>
            <w:tcW w:w="0" w:type="auto"/>
            <w:tcBorders>
              <w:top w:val="single" w:sz="4" w:space="0" w:color="000000"/>
              <w:left w:val="single" w:sz="4" w:space="0" w:color="000000"/>
              <w:bottom w:val="single" w:sz="4" w:space="0" w:color="000000"/>
              <w:right w:val="single" w:sz="4" w:space="0" w:color="000000"/>
            </w:tcBorders>
            <w:shd w:val="clear" w:color="CCCCFF" w:fill="99CCFF"/>
            <w:noWrap/>
            <w:hideMark/>
          </w:tcPr>
          <w:p w14:paraId="4F8DB5EA" w14:textId="77777777" w:rsidR="00AA1175" w:rsidRPr="00AA1175" w:rsidRDefault="00AA1175" w:rsidP="00AA1175">
            <w:pPr>
              <w:spacing w:after="0" w:line="240" w:lineRule="auto"/>
              <w:jc w:val="right"/>
              <w:outlineLvl w:val="0"/>
              <w:rPr>
                <w:rFonts w:ascii="Arial" w:eastAsia="Times New Roman" w:hAnsi="Arial" w:cs="Arial"/>
                <w:b/>
                <w:bCs/>
                <w:color w:val="000000"/>
                <w:sz w:val="20"/>
                <w:szCs w:val="20"/>
                <w:lang w:eastAsia="cs-CZ"/>
              </w:rPr>
            </w:pPr>
            <w:r w:rsidRPr="00AA1175">
              <w:rPr>
                <w:rFonts w:ascii="Arial" w:eastAsia="Times New Roman" w:hAnsi="Arial" w:cs="Arial"/>
                <w:b/>
                <w:bCs/>
                <w:color w:val="000000"/>
                <w:sz w:val="20"/>
                <w:szCs w:val="20"/>
                <w:lang w:eastAsia="cs-CZ"/>
              </w:rPr>
              <w:t>1</w:t>
            </w:r>
          </w:p>
        </w:tc>
        <w:tc>
          <w:tcPr>
            <w:tcW w:w="0" w:type="auto"/>
            <w:tcBorders>
              <w:top w:val="single" w:sz="4" w:space="0" w:color="000000"/>
              <w:left w:val="nil"/>
              <w:bottom w:val="single" w:sz="4" w:space="0" w:color="000000"/>
              <w:right w:val="single" w:sz="4" w:space="0" w:color="000000"/>
            </w:tcBorders>
            <w:shd w:val="clear" w:color="CCCCFF" w:fill="99CCFF"/>
            <w:noWrap/>
            <w:hideMark/>
          </w:tcPr>
          <w:p w14:paraId="0A88A807" w14:textId="77777777" w:rsidR="00AA1175" w:rsidRPr="00AA1175" w:rsidRDefault="00AA1175" w:rsidP="00AA1175">
            <w:pPr>
              <w:spacing w:after="0" w:line="240" w:lineRule="auto"/>
              <w:outlineLvl w:val="0"/>
              <w:rPr>
                <w:rFonts w:ascii="Arial" w:eastAsia="Times New Roman" w:hAnsi="Arial" w:cs="Arial"/>
                <w:b/>
                <w:bCs/>
                <w:color w:val="000000"/>
                <w:sz w:val="20"/>
                <w:szCs w:val="20"/>
                <w:lang w:eastAsia="cs-CZ"/>
              </w:rPr>
            </w:pPr>
            <w:r w:rsidRPr="00AA1175">
              <w:rPr>
                <w:rFonts w:ascii="Arial" w:eastAsia="Times New Roman" w:hAnsi="Arial" w:cs="Arial"/>
                <w:b/>
                <w:bCs/>
                <w:color w:val="000000"/>
                <w:sz w:val="20"/>
                <w:szCs w:val="20"/>
                <w:lang w:eastAsia="cs-CZ"/>
              </w:rPr>
              <w:t> </w:t>
            </w:r>
          </w:p>
        </w:tc>
        <w:tc>
          <w:tcPr>
            <w:tcW w:w="0" w:type="auto"/>
            <w:tcBorders>
              <w:top w:val="single" w:sz="4" w:space="0" w:color="000000"/>
              <w:left w:val="nil"/>
              <w:bottom w:val="single" w:sz="4" w:space="0" w:color="000000"/>
              <w:right w:val="single" w:sz="4" w:space="0" w:color="000000"/>
            </w:tcBorders>
            <w:shd w:val="clear" w:color="CCCCFF" w:fill="99CCFF"/>
            <w:hideMark/>
          </w:tcPr>
          <w:p w14:paraId="37A2DC1A" w14:textId="77777777" w:rsidR="00AA1175" w:rsidRPr="00AA1175" w:rsidRDefault="00AA1175" w:rsidP="00AA1175">
            <w:pPr>
              <w:spacing w:after="0" w:line="240" w:lineRule="auto"/>
              <w:outlineLvl w:val="0"/>
              <w:rPr>
                <w:rFonts w:ascii="Arial" w:eastAsia="Times New Roman" w:hAnsi="Arial" w:cs="Arial"/>
                <w:b/>
                <w:bCs/>
                <w:color w:val="000000"/>
                <w:sz w:val="20"/>
                <w:szCs w:val="20"/>
                <w:lang w:eastAsia="cs-CZ"/>
              </w:rPr>
            </w:pPr>
            <w:r w:rsidRPr="00AA1175">
              <w:rPr>
                <w:rFonts w:ascii="Arial" w:eastAsia="Times New Roman" w:hAnsi="Arial" w:cs="Arial"/>
                <w:b/>
                <w:bCs/>
                <w:color w:val="000000"/>
                <w:sz w:val="20"/>
                <w:szCs w:val="20"/>
                <w:lang w:eastAsia="cs-CZ"/>
              </w:rPr>
              <w:t>Zemní práce (příprava podloží)</w:t>
            </w:r>
          </w:p>
        </w:tc>
        <w:tc>
          <w:tcPr>
            <w:tcW w:w="0" w:type="auto"/>
            <w:tcBorders>
              <w:top w:val="single" w:sz="4" w:space="0" w:color="000000"/>
              <w:left w:val="nil"/>
              <w:bottom w:val="single" w:sz="4" w:space="0" w:color="000000"/>
              <w:right w:val="single" w:sz="4" w:space="0" w:color="000000"/>
            </w:tcBorders>
            <w:shd w:val="clear" w:color="CCCCFF" w:fill="99CCFF"/>
            <w:noWrap/>
            <w:hideMark/>
          </w:tcPr>
          <w:p w14:paraId="7DE296D3" w14:textId="77777777" w:rsidR="00AA1175" w:rsidRPr="00AA1175" w:rsidRDefault="00AA1175" w:rsidP="00AA1175">
            <w:pPr>
              <w:spacing w:after="0" w:line="240" w:lineRule="auto"/>
              <w:outlineLvl w:val="0"/>
              <w:rPr>
                <w:rFonts w:ascii="Arial" w:eastAsia="Times New Roman" w:hAnsi="Arial" w:cs="Arial"/>
                <w:b/>
                <w:bCs/>
                <w:color w:val="000000"/>
                <w:sz w:val="20"/>
                <w:szCs w:val="20"/>
                <w:lang w:eastAsia="cs-CZ"/>
              </w:rPr>
            </w:pPr>
            <w:r w:rsidRPr="00AA1175">
              <w:rPr>
                <w:rFonts w:ascii="Arial" w:eastAsia="Times New Roman" w:hAnsi="Arial" w:cs="Arial"/>
                <w:b/>
                <w:bCs/>
                <w:color w:val="000000"/>
                <w:sz w:val="20"/>
                <w:szCs w:val="20"/>
                <w:lang w:eastAsia="cs-CZ"/>
              </w:rPr>
              <w:t> </w:t>
            </w:r>
          </w:p>
        </w:tc>
        <w:tc>
          <w:tcPr>
            <w:tcW w:w="0" w:type="auto"/>
            <w:tcBorders>
              <w:top w:val="single" w:sz="4" w:space="0" w:color="000000"/>
              <w:left w:val="nil"/>
              <w:bottom w:val="single" w:sz="4" w:space="0" w:color="000000"/>
              <w:right w:val="single" w:sz="4" w:space="0" w:color="000000"/>
            </w:tcBorders>
            <w:shd w:val="clear" w:color="CCCCFF" w:fill="99CCFF"/>
            <w:noWrap/>
            <w:hideMark/>
          </w:tcPr>
          <w:p w14:paraId="78C1247F" w14:textId="77777777" w:rsidR="00AA1175" w:rsidRPr="00AA1175" w:rsidRDefault="00AA1175" w:rsidP="00AA1175">
            <w:pPr>
              <w:spacing w:after="0" w:line="240" w:lineRule="auto"/>
              <w:jc w:val="center"/>
              <w:outlineLvl w:val="0"/>
              <w:rPr>
                <w:rFonts w:ascii="Arial" w:eastAsia="Times New Roman" w:hAnsi="Arial" w:cs="Arial"/>
                <w:b/>
                <w:bCs/>
                <w:color w:val="000000"/>
                <w:sz w:val="20"/>
                <w:szCs w:val="20"/>
                <w:lang w:eastAsia="cs-CZ"/>
              </w:rPr>
            </w:pPr>
            <w:r w:rsidRPr="00AA1175">
              <w:rPr>
                <w:rFonts w:ascii="Arial" w:eastAsia="Times New Roman" w:hAnsi="Arial" w:cs="Arial"/>
                <w:b/>
                <w:bCs/>
                <w:color w:val="000000"/>
                <w:sz w:val="20"/>
                <w:szCs w:val="20"/>
                <w:lang w:eastAsia="cs-CZ"/>
              </w:rPr>
              <w:t> </w:t>
            </w:r>
          </w:p>
        </w:tc>
        <w:tc>
          <w:tcPr>
            <w:tcW w:w="0" w:type="auto"/>
            <w:tcBorders>
              <w:top w:val="single" w:sz="4" w:space="0" w:color="000000"/>
              <w:left w:val="nil"/>
              <w:bottom w:val="single" w:sz="4" w:space="0" w:color="000000"/>
              <w:right w:val="single" w:sz="4" w:space="0" w:color="000000"/>
            </w:tcBorders>
            <w:shd w:val="clear" w:color="CCCCFF" w:fill="99CCFF"/>
            <w:noWrap/>
            <w:hideMark/>
          </w:tcPr>
          <w:p w14:paraId="24A2021E" w14:textId="77777777" w:rsidR="00AA1175" w:rsidRPr="00AA1175" w:rsidRDefault="00AA1175" w:rsidP="00AA1175">
            <w:pPr>
              <w:spacing w:after="0" w:line="240" w:lineRule="auto"/>
              <w:outlineLvl w:val="0"/>
              <w:rPr>
                <w:rFonts w:ascii="Arial" w:eastAsia="Times New Roman" w:hAnsi="Arial" w:cs="Arial"/>
                <w:b/>
                <w:bCs/>
                <w:color w:val="000000"/>
                <w:sz w:val="20"/>
                <w:szCs w:val="20"/>
                <w:lang w:eastAsia="cs-CZ"/>
              </w:rPr>
            </w:pPr>
            <w:r w:rsidRPr="00AA1175">
              <w:rPr>
                <w:rFonts w:ascii="Arial" w:eastAsia="Times New Roman" w:hAnsi="Arial" w:cs="Arial"/>
                <w:b/>
                <w:bCs/>
                <w:color w:val="000000"/>
                <w:sz w:val="20"/>
                <w:szCs w:val="20"/>
                <w:lang w:eastAsia="cs-CZ"/>
              </w:rPr>
              <w:t> </w:t>
            </w:r>
          </w:p>
        </w:tc>
        <w:tc>
          <w:tcPr>
            <w:tcW w:w="0" w:type="auto"/>
            <w:tcBorders>
              <w:top w:val="single" w:sz="4" w:space="0" w:color="000000"/>
              <w:left w:val="nil"/>
              <w:bottom w:val="single" w:sz="4" w:space="0" w:color="000000"/>
              <w:right w:val="single" w:sz="4" w:space="0" w:color="000000"/>
            </w:tcBorders>
            <w:shd w:val="clear" w:color="CCCCFF" w:fill="99CCFF"/>
            <w:noWrap/>
            <w:hideMark/>
          </w:tcPr>
          <w:p w14:paraId="7637F49D" w14:textId="77777777" w:rsidR="00AA1175" w:rsidRPr="00AA1175" w:rsidRDefault="00AA1175" w:rsidP="00AA1175">
            <w:pPr>
              <w:spacing w:after="0" w:line="240" w:lineRule="auto"/>
              <w:jc w:val="right"/>
              <w:outlineLvl w:val="0"/>
              <w:rPr>
                <w:rFonts w:ascii="Arial" w:eastAsia="Times New Roman" w:hAnsi="Arial" w:cs="Arial"/>
                <w:b/>
                <w:bCs/>
                <w:color w:val="000000"/>
                <w:sz w:val="20"/>
                <w:szCs w:val="20"/>
                <w:lang w:eastAsia="cs-CZ"/>
              </w:rPr>
            </w:pPr>
            <w:r w:rsidRPr="00AA1175">
              <w:rPr>
                <w:rFonts w:ascii="Arial" w:eastAsia="Times New Roman" w:hAnsi="Arial" w:cs="Arial"/>
                <w:b/>
                <w:bCs/>
                <w:color w:val="000000"/>
                <w:sz w:val="20"/>
                <w:szCs w:val="20"/>
                <w:lang w:eastAsia="cs-CZ"/>
              </w:rPr>
              <w:t xml:space="preserve">650 526,30   </w:t>
            </w:r>
          </w:p>
        </w:tc>
      </w:tr>
      <w:tr w:rsidR="00AA1175" w:rsidRPr="00AA1175" w14:paraId="3F498E20" w14:textId="77777777" w:rsidTr="00AA1175">
        <w:trPr>
          <w:trHeight w:val="255"/>
        </w:trPr>
        <w:tc>
          <w:tcPr>
            <w:tcW w:w="0" w:type="auto"/>
            <w:tcBorders>
              <w:top w:val="nil"/>
              <w:left w:val="nil"/>
              <w:bottom w:val="nil"/>
              <w:right w:val="nil"/>
            </w:tcBorders>
            <w:shd w:val="clear" w:color="FFFFCC" w:fill="FFFFFF"/>
            <w:noWrap/>
            <w:vAlign w:val="bottom"/>
            <w:hideMark/>
          </w:tcPr>
          <w:p w14:paraId="0F21843A"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13DA4FC8"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393373AA"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single" w:sz="4" w:space="0" w:color="000000"/>
              <w:left w:val="single" w:sz="4" w:space="0" w:color="000000"/>
              <w:bottom w:val="single" w:sz="4" w:space="0" w:color="000000"/>
              <w:right w:val="single" w:sz="4" w:space="0" w:color="000000"/>
            </w:tcBorders>
            <w:shd w:val="clear" w:color="FFFFCC" w:fill="FFFFFF"/>
            <w:noWrap/>
            <w:vAlign w:val="center"/>
            <w:hideMark/>
          </w:tcPr>
          <w:p w14:paraId="05E90998"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1</w:t>
            </w:r>
          </w:p>
        </w:tc>
        <w:tc>
          <w:tcPr>
            <w:tcW w:w="0" w:type="auto"/>
            <w:tcBorders>
              <w:top w:val="single" w:sz="4" w:space="0" w:color="000000"/>
              <w:left w:val="nil"/>
              <w:bottom w:val="single" w:sz="4" w:space="0" w:color="000000"/>
              <w:right w:val="single" w:sz="4" w:space="0" w:color="000000"/>
            </w:tcBorders>
            <w:shd w:val="clear" w:color="FFFFCC" w:fill="FFFFFF"/>
            <w:vAlign w:val="center"/>
            <w:hideMark/>
          </w:tcPr>
          <w:p w14:paraId="5821AE9C"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Nařezání staré umělé trávy na pásy</w:t>
            </w:r>
          </w:p>
        </w:tc>
        <w:tc>
          <w:tcPr>
            <w:tcW w:w="0" w:type="auto"/>
            <w:tcBorders>
              <w:top w:val="single" w:sz="4" w:space="0" w:color="000000"/>
              <w:left w:val="nil"/>
              <w:bottom w:val="single" w:sz="4" w:space="0" w:color="000000"/>
              <w:right w:val="single" w:sz="4" w:space="0" w:color="000000"/>
            </w:tcBorders>
            <w:shd w:val="clear" w:color="FFFFCC" w:fill="FFFFFF"/>
            <w:noWrap/>
            <w:vAlign w:val="center"/>
            <w:hideMark/>
          </w:tcPr>
          <w:p w14:paraId="1F347ED3"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2 075,500</w:t>
            </w:r>
          </w:p>
        </w:tc>
        <w:tc>
          <w:tcPr>
            <w:tcW w:w="0" w:type="auto"/>
            <w:tcBorders>
              <w:top w:val="single" w:sz="4" w:space="0" w:color="000000"/>
              <w:left w:val="nil"/>
              <w:bottom w:val="single" w:sz="4" w:space="0" w:color="000000"/>
              <w:right w:val="single" w:sz="4" w:space="0" w:color="000000"/>
            </w:tcBorders>
            <w:shd w:val="clear" w:color="FFFFCC" w:fill="FFFFFF"/>
            <w:noWrap/>
            <w:vAlign w:val="center"/>
            <w:hideMark/>
          </w:tcPr>
          <w:p w14:paraId="3BF22A90"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m2</w:t>
            </w:r>
          </w:p>
        </w:tc>
        <w:tc>
          <w:tcPr>
            <w:tcW w:w="0" w:type="auto"/>
            <w:tcBorders>
              <w:top w:val="single" w:sz="4" w:space="0" w:color="000000"/>
              <w:left w:val="nil"/>
              <w:bottom w:val="single" w:sz="4" w:space="0" w:color="000000"/>
              <w:right w:val="single" w:sz="4" w:space="0" w:color="000000"/>
            </w:tcBorders>
            <w:shd w:val="clear" w:color="FFFFCC" w:fill="FFFFFF"/>
            <w:noWrap/>
            <w:vAlign w:val="center"/>
            <w:hideMark/>
          </w:tcPr>
          <w:p w14:paraId="54579BD8"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12,00</w:t>
            </w:r>
          </w:p>
        </w:tc>
        <w:tc>
          <w:tcPr>
            <w:tcW w:w="0" w:type="auto"/>
            <w:tcBorders>
              <w:top w:val="single" w:sz="4" w:space="0" w:color="000000"/>
              <w:left w:val="nil"/>
              <w:bottom w:val="single" w:sz="4" w:space="0" w:color="000000"/>
              <w:right w:val="single" w:sz="4" w:space="0" w:color="000000"/>
            </w:tcBorders>
            <w:shd w:val="clear" w:color="FFFFCC" w:fill="FFFFFF"/>
            <w:noWrap/>
            <w:vAlign w:val="center"/>
            <w:hideMark/>
          </w:tcPr>
          <w:p w14:paraId="40029CE3"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24 906,00</w:t>
            </w:r>
          </w:p>
        </w:tc>
      </w:tr>
      <w:tr w:rsidR="00AA1175" w:rsidRPr="00AA1175" w14:paraId="57F63909" w14:textId="77777777" w:rsidTr="00AA1175">
        <w:trPr>
          <w:trHeight w:val="1020"/>
        </w:trPr>
        <w:tc>
          <w:tcPr>
            <w:tcW w:w="0" w:type="auto"/>
            <w:tcBorders>
              <w:top w:val="nil"/>
              <w:left w:val="nil"/>
              <w:bottom w:val="nil"/>
              <w:right w:val="nil"/>
            </w:tcBorders>
            <w:shd w:val="clear" w:color="FFFFCC" w:fill="FFFFFF"/>
            <w:noWrap/>
            <w:vAlign w:val="bottom"/>
            <w:hideMark/>
          </w:tcPr>
          <w:p w14:paraId="03DE3D6B"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7FE6D289"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5527D977"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single" w:sz="4" w:space="0" w:color="000000"/>
              <w:bottom w:val="single" w:sz="4" w:space="0" w:color="000000"/>
              <w:right w:val="single" w:sz="4" w:space="0" w:color="000000"/>
            </w:tcBorders>
            <w:shd w:val="clear" w:color="FFFFCC" w:fill="FFFFFF"/>
            <w:noWrap/>
            <w:vAlign w:val="center"/>
            <w:hideMark/>
          </w:tcPr>
          <w:p w14:paraId="74CE8245"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2</w:t>
            </w:r>
          </w:p>
        </w:tc>
        <w:tc>
          <w:tcPr>
            <w:tcW w:w="0" w:type="auto"/>
            <w:tcBorders>
              <w:top w:val="nil"/>
              <w:left w:val="nil"/>
              <w:bottom w:val="single" w:sz="4" w:space="0" w:color="000000"/>
              <w:right w:val="single" w:sz="4" w:space="0" w:color="000000"/>
            </w:tcBorders>
            <w:shd w:val="clear" w:color="FFFFCC" w:fill="FFFFFF"/>
            <w:vAlign w:val="center"/>
            <w:hideMark/>
          </w:tcPr>
          <w:p w14:paraId="31687B51"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xml:space="preserve">Strojová odstranění staré umělé trávy z povrchu, srolováním do rolí včetně vsypu v umělé trávě (gumový granulát SBR a křemičitý písek), nakládka a odvoz na skládku </w:t>
            </w:r>
          </w:p>
        </w:tc>
        <w:tc>
          <w:tcPr>
            <w:tcW w:w="0" w:type="auto"/>
            <w:tcBorders>
              <w:top w:val="nil"/>
              <w:left w:val="nil"/>
              <w:bottom w:val="single" w:sz="4" w:space="0" w:color="000000"/>
              <w:right w:val="single" w:sz="4" w:space="0" w:color="000000"/>
            </w:tcBorders>
            <w:shd w:val="clear" w:color="FFFFCC" w:fill="FFFFFF"/>
            <w:noWrap/>
            <w:vAlign w:val="center"/>
            <w:hideMark/>
          </w:tcPr>
          <w:p w14:paraId="104F9BC9"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62,250</w:t>
            </w:r>
          </w:p>
        </w:tc>
        <w:tc>
          <w:tcPr>
            <w:tcW w:w="0" w:type="auto"/>
            <w:tcBorders>
              <w:top w:val="nil"/>
              <w:left w:val="nil"/>
              <w:bottom w:val="single" w:sz="4" w:space="0" w:color="000000"/>
              <w:right w:val="single" w:sz="4" w:space="0" w:color="000000"/>
            </w:tcBorders>
            <w:shd w:val="clear" w:color="FFFFCC" w:fill="FFFFFF"/>
            <w:noWrap/>
            <w:vAlign w:val="center"/>
            <w:hideMark/>
          </w:tcPr>
          <w:p w14:paraId="59181AD3"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tun</w:t>
            </w:r>
          </w:p>
        </w:tc>
        <w:tc>
          <w:tcPr>
            <w:tcW w:w="0" w:type="auto"/>
            <w:tcBorders>
              <w:top w:val="nil"/>
              <w:left w:val="nil"/>
              <w:bottom w:val="single" w:sz="4" w:space="0" w:color="000000"/>
              <w:right w:val="single" w:sz="4" w:space="0" w:color="000000"/>
            </w:tcBorders>
            <w:shd w:val="clear" w:color="FFFFCC" w:fill="FFFFFF"/>
            <w:noWrap/>
            <w:vAlign w:val="center"/>
            <w:hideMark/>
          </w:tcPr>
          <w:p w14:paraId="0CCA0252"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1 235,00</w:t>
            </w:r>
          </w:p>
        </w:tc>
        <w:tc>
          <w:tcPr>
            <w:tcW w:w="0" w:type="auto"/>
            <w:tcBorders>
              <w:top w:val="nil"/>
              <w:left w:val="nil"/>
              <w:bottom w:val="single" w:sz="4" w:space="0" w:color="000000"/>
              <w:right w:val="single" w:sz="4" w:space="0" w:color="000000"/>
            </w:tcBorders>
            <w:shd w:val="clear" w:color="FFFFCC" w:fill="FFFFFF"/>
            <w:noWrap/>
            <w:vAlign w:val="center"/>
            <w:hideMark/>
          </w:tcPr>
          <w:p w14:paraId="3CC7CC52"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76 878,75</w:t>
            </w:r>
          </w:p>
        </w:tc>
      </w:tr>
      <w:tr w:rsidR="00AA1175" w:rsidRPr="00AA1175" w14:paraId="13FA9E56" w14:textId="77777777" w:rsidTr="00AA1175">
        <w:trPr>
          <w:trHeight w:val="510"/>
        </w:trPr>
        <w:tc>
          <w:tcPr>
            <w:tcW w:w="0" w:type="auto"/>
            <w:tcBorders>
              <w:top w:val="nil"/>
              <w:left w:val="nil"/>
              <w:bottom w:val="nil"/>
              <w:right w:val="nil"/>
            </w:tcBorders>
            <w:shd w:val="clear" w:color="FFFFCC" w:fill="FFFFFF"/>
            <w:noWrap/>
            <w:vAlign w:val="bottom"/>
            <w:hideMark/>
          </w:tcPr>
          <w:p w14:paraId="1BF6E08B"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6910F8E7"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4B29AFE7"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single" w:sz="4" w:space="0" w:color="000000"/>
              <w:bottom w:val="single" w:sz="4" w:space="0" w:color="000000"/>
              <w:right w:val="single" w:sz="4" w:space="0" w:color="000000"/>
            </w:tcBorders>
            <w:shd w:val="clear" w:color="FFFFCC" w:fill="FFFFFF"/>
            <w:noWrap/>
            <w:vAlign w:val="center"/>
            <w:hideMark/>
          </w:tcPr>
          <w:p w14:paraId="194DFFAC"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3</w:t>
            </w:r>
          </w:p>
        </w:tc>
        <w:tc>
          <w:tcPr>
            <w:tcW w:w="0" w:type="auto"/>
            <w:tcBorders>
              <w:top w:val="nil"/>
              <w:left w:val="nil"/>
              <w:bottom w:val="single" w:sz="4" w:space="0" w:color="000000"/>
              <w:right w:val="single" w:sz="4" w:space="0" w:color="000000"/>
            </w:tcBorders>
            <w:shd w:val="clear" w:color="FFFFCC" w:fill="FFFFFF"/>
            <w:vAlign w:val="center"/>
            <w:hideMark/>
          </w:tcPr>
          <w:p w14:paraId="60561949"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Likvidace odpadu (umělé trávy vč. vsypu) na skládku vč. Dopravy</w:t>
            </w:r>
          </w:p>
        </w:tc>
        <w:tc>
          <w:tcPr>
            <w:tcW w:w="0" w:type="auto"/>
            <w:tcBorders>
              <w:top w:val="nil"/>
              <w:left w:val="nil"/>
              <w:bottom w:val="single" w:sz="4" w:space="0" w:color="000000"/>
              <w:right w:val="single" w:sz="4" w:space="0" w:color="000000"/>
            </w:tcBorders>
            <w:shd w:val="clear" w:color="FFFFCC" w:fill="FFFFFF"/>
            <w:noWrap/>
            <w:vAlign w:val="center"/>
            <w:hideMark/>
          </w:tcPr>
          <w:p w14:paraId="62150160"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62,250</w:t>
            </w:r>
          </w:p>
        </w:tc>
        <w:tc>
          <w:tcPr>
            <w:tcW w:w="0" w:type="auto"/>
            <w:tcBorders>
              <w:top w:val="nil"/>
              <w:left w:val="nil"/>
              <w:bottom w:val="single" w:sz="4" w:space="0" w:color="000000"/>
              <w:right w:val="single" w:sz="4" w:space="0" w:color="000000"/>
            </w:tcBorders>
            <w:shd w:val="clear" w:color="FFFFCC" w:fill="FFFFFF"/>
            <w:noWrap/>
            <w:vAlign w:val="center"/>
            <w:hideMark/>
          </w:tcPr>
          <w:p w14:paraId="5AE2A361"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tun</w:t>
            </w:r>
          </w:p>
        </w:tc>
        <w:tc>
          <w:tcPr>
            <w:tcW w:w="0" w:type="auto"/>
            <w:tcBorders>
              <w:top w:val="nil"/>
              <w:left w:val="nil"/>
              <w:bottom w:val="single" w:sz="4" w:space="0" w:color="000000"/>
              <w:right w:val="single" w:sz="4" w:space="0" w:color="000000"/>
            </w:tcBorders>
            <w:shd w:val="clear" w:color="FFFFCC" w:fill="FFFFFF"/>
            <w:noWrap/>
            <w:vAlign w:val="center"/>
            <w:hideMark/>
          </w:tcPr>
          <w:p w14:paraId="43A2A278"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1 950,00</w:t>
            </w:r>
          </w:p>
        </w:tc>
        <w:tc>
          <w:tcPr>
            <w:tcW w:w="0" w:type="auto"/>
            <w:tcBorders>
              <w:top w:val="nil"/>
              <w:left w:val="nil"/>
              <w:bottom w:val="single" w:sz="4" w:space="0" w:color="000000"/>
              <w:right w:val="single" w:sz="4" w:space="0" w:color="000000"/>
            </w:tcBorders>
            <w:shd w:val="clear" w:color="FFFFCC" w:fill="FFFFFF"/>
            <w:noWrap/>
            <w:vAlign w:val="center"/>
            <w:hideMark/>
          </w:tcPr>
          <w:p w14:paraId="513FB474"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121 387,50</w:t>
            </w:r>
          </w:p>
        </w:tc>
      </w:tr>
      <w:tr w:rsidR="00AA1175" w:rsidRPr="00AA1175" w14:paraId="7FE883A6" w14:textId="77777777" w:rsidTr="00AA1175">
        <w:trPr>
          <w:trHeight w:val="510"/>
        </w:trPr>
        <w:tc>
          <w:tcPr>
            <w:tcW w:w="0" w:type="auto"/>
            <w:tcBorders>
              <w:top w:val="nil"/>
              <w:left w:val="nil"/>
              <w:bottom w:val="nil"/>
              <w:right w:val="nil"/>
            </w:tcBorders>
            <w:shd w:val="clear" w:color="FFFFCC" w:fill="FFFFFF"/>
            <w:noWrap/>
            <w:vAlign w:val="bottom"/>
            <w:hideMark/>
          </w:tcPr>
          <w:p w14:paraId="1098F4B4"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56F05E5A"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5E608F0A"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95C6580"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4</w:t>
            </w:r>
          </w:p>
        </w:tc>
        <w:tc>
          <w:tcPr>
            <w:tcW w:w="0" w:type="auto"/>
            <w:tcBorders>
              <w:top w:val="nil"/>
              <w:left w:val="nil"/>
              <w:bottom w:val="single" w:sz="4" w:space="0" w:color="000000"/>
              <w:right w:val="single" w:sz="4" w:space="0" w:color="000000"/>
            </w:tcBorders>
            <w:shd w:val="clear" w:color="auto" w:fill="auto"/>
            <w:vAlign w:val="center"/>
            <w:hideMark/>
          </w:tcPr>
          <w:p w14:paraId="28AEA470"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Odstranění původní deformované vrstvy kameniva 0/4 do hloubky 20 mm plošně vč. odvoz na skládku</w:t>
            </w:r>
          </w:p>
        </w:tc>
        <w:tc>
          <w:tcPr>
            <w:tcW w:w="0" w:type="auto"/>
            <w:tcBorders>
              <w:top w:val="nil"/>
              <w:left w:val="nil"/>
              <w:bottom w:val="single" w:sz="4" w:space="0" w:color="000000"/>
              <w:right w:val="single" w:sz="4" w:space="0" w:color="000000"/>
            </w:tcBorders>
            <w:shd w:val="clear" w:color="auto" w:fill="auto"/>
            <w:noWrap/>
            <w:vAlign w:val="center"/>
            <w:hideMark/>
          </w:tcPr>
          <w:p w14:paraId="4EE7145C"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2 075,500</w:t>
            </w:r>
          </w:p>
        </w:tc>
        <w:tc>
          <w:tcPr>
            <w:tcW w:w="0" w:type="auto"/>
            <w:tcBorders>
              <w:top w:val="nil"/>
              <w:left w:val="nil"/>
              <w:bottom w:val="single" w:sz="4" w:space="0" w:color="000000"/>
              <w:right w:val="single" w:sz="4" w:space="0" w:color="000000"/>
            </w:tcBorders>
            <w:shd w:val="clear" w:color="FFFFCC" w:fill="FFFFFF"/>
            <w:noWrap/>
            <w:vAlign w:val="center"/>
            <w:hideMark/>
          </w:tcPr>
          <w:p w14:paraId="1204E5B1"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m2</w:t>
            </w:r>
          </w:p>
        </w:tc>
        <w:tc>
          <w:tcPr>
            <w:tcW w:w="0" w:type="auto"/>
            <w:tcBorders>
              <w:top w:val="nil"/>
              <w:left w:val="nil"/>
              <w:bottom w:val="single" w:sz="4" w:space="0" w:color="000000"/>
              <w:right w:val="single" w:sz="4" w:space="0" w:color="000000"/>
            </w:tcBorders>
            <w:shd w:val="clear" w:color="auto" w:fill="auto"/>
            <w:noWrap/>
            <w:vAlign w:val="center"/>
            <w:hideMark/>
          </w:tcPr>
          <w:p w14:paraId="60EC69BA"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12,00</w:t>
            </w:r>
          </w:p>
        </w:tc>
        <w:tc>
          <w:tcPr>
            <w:tcW w:w="0" w:type="auto"/>
            <w:tcBorders>
              <w:top w:val="nil"/>
              <w:left w:val="nil"/>
              <w:bottom w:val="single" w:sz="4" w:space="0" w:color="000000"/>
              <w:right w:val="single" w:sz="4" w:space="0" w:color="000000"/>
            </w:tcBorders>
            <w:shd w:val="clear" w:color="auto" w:fill="auto"/>
            <w:noWrap/>
            <w:vAlign w:val="center"/>
            <w:hideMark/>
          </w:tcPr>
          <w:p w14:paraId="68A0E7C6"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24 906,00</w:t>
            </w:r>
          </w:p>
        </w:tc>
      </w:tr>
      <w:tr w:rsidR="00AA1175" w:rsidRPr="00AA1175" w14:paraId="089403CE" w14:textId="77777777" w:rsidTr="00AA1175">
        <w:trPr>
          <w:trHeight w:val="510"/>
        </w:trPr>
        <w:tc>
          <w:tcPr>
            <w:tcW w:w="0" w:type="auto"/>
            <w:tcBorders>
              <w:top w:val="nil"/>
              <w:left w:val="nil"/>
              <w:bottom w:val="nil"/>
              <w:right w:val="nil"/>
            </w:tcBorders>
            <w:shd w:val="clear" w:color="FFFFCC" w:fill="FFFFFF"/>
            <w:noWrap/>
            <w:vAlign w:val="bottom"/>
            <w:hideMark/>
          </w:tcPr>
          <w:p w14:paraId="160F66A7"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67E1C525"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5B550A49"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878774C"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5</w:t>
            </w:r>
          </w:p>
        </w:tc>
        <w:tc>
          <w:tcPr>
            <w:tcW w:w="0" w:type="auto"/>
            <w:tcBorders>
              <w:top w:val="nil"/>
              <w:left w:val="nil"/>
              <w:bottom w:val="single" w:sz="4" w:space="0" w:color="000000"/>
              <w:right w:val="single" w:sz="4" w:space="0" w:color="000000"/>
            </w:tcBorders>
            <w:shd w:val="clear" w:color="auto" w:fill="auto"/>
            <w:vAlign w:val="center"/>
            <w:hideMark/>
          </w:tcPr>
          <w:p w14:paraId="70858436"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xml:space="preserve">Celoplošné laserové srovnání zemní pláně a zhutnění </w:t>
            </w:r>
            <w:proofErr w:type="spellStart"/>
            <w:r w:rsidRPr="00AA1175">
              <w:rPr>
                <w:rFonts w:ascii="Arial" w:eastAsia="Times New Roman" w:hAnsi="Arial" w:cs="Arial"/>
                <w:sz w:val="20"/>
                <w:szCs w:val="20"/>
                <w:lang w:eastAsia="cs-CZ"/>
              </w:rPr>
              <w:t>podlozí</w:t>
            </w:r>
            <w:proofErr w:type="spellEnd"/>
            <w:r w:rsidRPr="00AA1175">
              <w:rPr>
                <w:rFonts w:ascii="Arial" w:eastAsia="Times New Roman" w:hAnsi="Arial" w:cs="Arial"/>
                <w:sz w:val="20"/>
                <w:szCs w:val="20"/>
                <w:lang w:eastAsia="cs-CZ"/>
              </w:rPr>
              <w:t xml:space="preserve"> vibračním válcem na 50 </w:t>
            </w:r>
            <w:proofErr w:type="spellStart"/>
            <w:r w:rsidRPr="00AA1175">
              <w:rPr>
                <w:rFonts w:ascii="Arial" w:eastAsia="Times New Roman" w:hAnsi="Arial" w:cs="Arial"/>
                <w:sz w:val="20"/>
                <w:szCs w:val="20"/>
                <w:lang w:eastAsia="cs-CZ"/>
              </w:rPr>
              <w:t>Mpa</w:t>
            </w:r>
            <w:proofErr w:type="spellEnd"/>
          </w:p>
        </w:tc>
        <w:tc>
          <w:tcPr>
            <w:tcW w:w="0" w:type="auto"/>
            <w:tcBorders>
              <w:top w:val="nil"/>
              <w:left w:val="nil"/>
              <w:bottom w:val="single" w:sz="4" w:space="0" w:color="000000"/>
              <w:right w:val="single" w:sz="4" w:space="0" w:color="000000"/>
            </w:tcBorders>
            <w:shd w:val="clear" w:color="auto" w:fill="auto"/>
            <w:noWrap/>
            <w:vAlign w:val="center"/>
            <w:hideMark/>
          </w:tcPr>
          <w:p w14:paraId="4D2DF125"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2 075,500</w:t>
            </w:r>
          </w:p>
        </w:tc>
        <w:tc>
          <w:tcPr>
            <w:tcW w:w="0" w:type="auto"/>
            <w:tcBorders>
              <w:top w:val="nil"/>
              <w:left w:val="nil"/>
              <w:bottom w:val="single" w:sz="4" w:space="0" w:color="000000"/>
              <w:right w:val="single" w:sz="4" w:space="0" w:color="000000"/>
            </w:tcBorders>
            <w:shd w:val="clear" w:color="FFFFCC" w:fill="FFFFFF"/>
            <w:noWrap/>
            <w:vAlign w:val="center"/>
            <w:hideMark/>
          </w:tcPr>
          <w:p w14:paraId="7688F713"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m2</w:t>
            </w:r>
          </w:p>
        </w:tc>
        <w:tc>
          <w:tcPr>
            <w:tcW w:w="0" w:type="auto"/>
            <w:tcBorders>
              <w:top w:val="nil"/>
              <w:left w:val="nil"/>
              <w:bottom w:val="single" w:sz="4" w:space="0" w:color="000000"/>
              <w:right w:val="single" w:sz="4" w:space="0" w:color="000000"/>
            </w:tcBorders>
            <w:shd w:val="clear" w:color="auto" w:fill="auto"/>
            <w:noWrap/>
            <w:vAlign w:val="center"/>
            <w:hideMark/>
          </w:tcPr>
          <w:p w14:paraId="7F7B7D8C"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10,50</w:t>
            </w:r>
          </w:p>
        </w:tc>
        <w:tc>
          <w:tcPr>
            <w:tcW w:w="0" w:type="auto"/>
            <w:tcBorders>
              <w:top w:val="nil"/>
              <w:left w:val="nil"/>
              <w:bottom w:val="single" w:sz="4" w:space="0" w:color="000000"/>
              <w:right w:val="single" w:sz="4" w:space="0" w:color="000000"/>
            </w:tcBorders>
            <w:shd w:val="clear" w:color="auto" w:fill="auto"/>
            <w:noWrap/>
            <w:vAlign w:val="center"/>
            <w:hideMark/>
          </w:tcPr>
          <w:p w14:paraId="3F8C688F"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21 792,75</w:t>
            </w:r>
          </w:p>
        </w:tc>
      </w:tr>
      <w:tr w:rsidR="00AA1175" w:rsidRPr="00AA1175" w14:paraId="3232E1DB" w14:textId="77777777" w:rsidTr="00AA1175">
        <w:trPr>
          <w:trHeight w:val="1530"/>
        </w:trPr>
        <w:tc>
          <w:tcPr>
            <w:tcW w:w="0" w:type="auto"/>
            <w:tcBorders>
              <w:top w:val="nil"/>
              <w:left w:val="nil"/>
              <w:bottom w:val="nil"/>
              <w:right w:val="nil"/>
            </w:tcBorders>
            <w:shd w:val="clear" w:color="FFFFCC" w:fill="FFFFFF"/>
            <w:noWrap/>
            <w:vAlign w:val="bottom"/>
            <w:hideMark/>
          </w:tcPr>
          <w:p w14:paraId="31629EBF"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2F70E5F8"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19333A1B"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D48DD92"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6</w:t>
            </w:r>
          </w:p>
        </w:tc>
        <w:tc>
          <w:tcPr>
            <w:tcW w:w="0" w:type="auto"/>
            <w:tcBorders>
              <w:top w:val="nil"/>
              <w:left w:val="nil"/>
              <w:bottom w:val="single" w:sz="4" w:space="0" w:color="000000"/>
              <w:right w:val="single" w:sz="4" w:space="0" w:color="000000"/>
            </w:tcBorders>
            <w:shd w:val="clear" w:color="auto" w:fill="auto"/>
            <w:vAlign w:val="center"/>
            <w:hideMark/>
          </w:tcPr>
          <w:p w14:paraId="4F6919FB"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xml:space="preserve">Laserová příprava podloží  - nanesení nové vrstvy, kompletní aplikace podkladové vrstvy drceného kameniva frakce 0-4 mm ve výšce 10 mm. Celoplošné válcování. Kompletní příprava na položení </w:t>
            </w:r>
            <w:proofErr w:type="spellStart"/>
            <w:r w:rsidRPr="00AA1175">
              <w:rPr>
                <w:rFonts w:ascii="Arial" w:eastAsia="Times New Roman" w:hAnsi="Arial" w:cs="Arial"/>
                <w:sz w:val="20"/>
                <w:szCs w:val="20"/>
                <w:lang w:eastAsia="cs-CZ"/>
              </w:rPr>
              <w:t>ShockPadu</w:t>
            </w:r>
            <w:proofErr w:type="spellEnd"/>
            <w:r w:rsidRPr="00AA1175">
              <w:rPr>
                <w:rFonts w:ascii="Arial" w:eastAsia="Times New Roman" w:hAnsi="Arial" w:cs="Arial"/>
                <w:sz w:val="20"/>
                <w:szCs w:val="20"/>
                <w:lang w:eastAsia="cs-CZ"/>
              </w:rPr>
              <w:t xml:space="preserve"> a nového trávníku včetně dodávky nových vrstev </w:t>
            </w:r>
            <w:proofErr w:type="spellStart"/>
            <w:r w:rsidRPr="00AA1175">
              <w:rPr>
                <w:rFonts w:ascii="Arial" w:eastAsia="Times New Roman" w:hAnsi="Arial" w:cs="Arial"/>
                <w:sz w:val="20"/>
                <w:szCs w:val="20"/>
                <w:lang w:eastAsia="cs-CZ"/>
              </w:rPr>
              <w:t>vsypového</w:t>
            </w:r>
            <w:proofErr w:type="spellEnd"/>
            <w:r w:rsidRPr="00AA1175">
              <w:rPr>
                <w:rFonts w:ascii="Arial" w:eastAsia="Times New Roman" w:hAnsi="Arial" w:cs="Arial"/>
                <w:sz w:val="20"/>
                <w:szCs w:val="20"/>
                <w:lang w:eastAsia="cs-CZ"/>
              </w:rPr>
              <w:t xml:space="preserve"> materiálu</w:t>
            </w:r>
          </w:p>
        </w:tc>
        <w:tc>
          <w:tcPr>
            <w:tcW w:w="0" w:type="auto"/>
            <w:tcBorders>
              <w:top w:val="nil"/>
              <w:left w:val="nil"/>
              <w:bottom w:val="single" w:sz="4" w:space="0" w:color="000000"/>
              <w:right w:val="single" w:sz="4" w:space="0" w:color="000000"/>
            </w:tcBorders>
            <w:shd w:val="clear" w:color="auto" w:fill="auto"/>
            <w:noWrap/>
            <w:vAlign w:val="center"/>
            <w:hideMark/>
          </w:tcPr>
          <w:p w14:paraId="0E169A43"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2 075,500</w:t>
            </w:r>
          </w:p>
        </w:tc>
        <w:tc>
          <w:tcPr>
            <w:tcW w:w="0" w:type="auto"/>
            <w:tcBorders>
              <w:top w:val="nil"/>
              <w:left w:val="nil"/>
              <w:bottom w:val="single" w:sz="4" w:space="0" w:color="000000"/>
              <w:right w:val="single" w:sz="4" w:space="0" w:color="000000"/>
            </w:tcBorders>
            <w:shd w:val="clear" w:color="FFFFCC" w:fill="FFFFFF"/>
            <w:noWrap/>
            <w:vAlign w:val="center"/>
            <w:hideMark/>
          </w:tcPr>
          <w:p w14:paraId="1428BB48"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m2</w:t>
            </w:r>
          </w:p>
        </w:tc>
        <w:tc>
          <w:tcPr>
            <w:tcW w:w="0" w:type="auto"/>
            <w:tcBorders>
              <w:top w:val="nil"/>
              <w:left w:val="nil"/>
              <w:bottom w:val="single" w:sz="4" w:space="0" w:color="000000"/>
              <w:right w:val="single" w:sz="4" w:space="0" w:color="000000"/>
            </w:tcBorders>
            <w:shd w:val="clear" w:color="auto" w:fill="auto"/>
            <w:noWrap/>
            <w:vAlign w:val="center"/>
            <w:hideMark/>
          </w:tcPr>
          <w:p w14:paraId="79A582CF"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50,20</w:t>
            </w:r>
          </w:p>
        </w:tc>
        <w:tc>
          <w:tcPr>
            <w:tcW w:w="0" w:type="auto"/>
            <w:tcBorders>
              <w:top w:val="nil"/>
              <w:left w:val="nil"/>
              <w:bottom w:val="single" w:sz="4" w:space="0" w:color="000000"/>
              <w:right w:val="single" w:sz="4" w:space="0" w:color="000000"/>
            </w:tcBorders>
            <w:shd w:val="clear" w:color="auto" w:fill="auto"/>
            <w:noWrap/>
            <w:vAlign w:val="center"/>
            <w:hideMark/>
          </w:tcPr>
          <w:p w14:paraId="5D982E3E"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104 190,10</w:t>
            </w:r>
          </w:p>
        </w:tc>
      </w:tr>
      <w:tr w:rsidR="00AA1175" w:rsidRPr="00AA1175" w14:paraId="2E5836CD" w14:textId="77777777" w:rsidTr="00AA1175">
        <w:trPr>
          <w:trHeight w:val="510"/>
        </w:trPr>
        <w:tc>
          <w:tcPr>
            <w:tcW w:w="0" w:type="auto"/>
            <w:tcBorders>
              <w:top w:val="nil"/>
              <w:left w:val="nil"/>
              <w:bottom w:val="nil"/>
              <w:right w:val="nil"/>
            </w:tcBorders>
            <w:shd w:val="clear" w:color="FFFFCC" w:fill="FFFFFF"/>
            <w:noWrap/>
            <w:vAlign w:val="bottom"/>
            <w:hideMark/>
          </w:tcPr>
          <w:p w14:paraId="650F6686"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1ADD05F6"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2C3A7BB2"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AA82086"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7</w:t>
            </w:r>
          </w:p>
        </w:tc>
        <w:tc>
          <w:tcPr>
            <w:tcW w:w="0" w:type="auto"/>
            <w:tcBorders>
              <w:top w:val="nil"/>
              <w:left w:val="nil"/>
              <w:bottom w:val="single" w:sz="4" w:space="0" w:color="000000"/>
              <w:right w:val="single" w:sz="4" w:space="0" w:color="000000"/>
            </w:tcBorders>
            <w:shd w:val="clear" w:color="auto" w:fill="auto"/>
            <w:vAlign w:val="center"/>
            <w:hideMark/>
          </w:tcPr>
          <w:p w14:paraId="7EF48BBE"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xml:space="preserve">Celoplošné hutnění za mokra vibračním válcem, korekce podkladu </w:t>
            </w:r>
          </w:p>
        </w:tc>
        <w:tc>
          <w:tcPr>
            <w:tcW w:w="0" w:type="auto"/>
            <w:tcBorders>
              <w:top w:val="nil"/>
              <w:left w:val="nil"/>
              <w:bottom w:val="single" w:sz="4" w:space="0" w:color="000000"/>
              <w:right w:val="single" w:sz="4" w:space="0" w:color="000000"/>
            </w:tcBorders>
            <w:shd w:val="clear" w:color="auto" w:fill="auto"/>
            <w:noWrap/>
            <w:vAlign w:val="center"/>
            <w:hideMark/>
          </w:tcPr>
          <w:p w14:paraId="06A1FAC7"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2 075,500</w:t>
            </w:r>
          </w:p>
        </w:tc>
        <w:tc>
          <w:tcPr>
            <w:tcW w:w="0" w:type="auto"/>
            <w:tcBorders>
              <w:top w:val="nil"/>
              <w:left w:val="nil"/>
              <w:bottom w:val="single" w:sz="4" w:space="0" w:color="000000"/>
              <w:right w:val="single" w:sz="4" w:space="0" w:color="000000"/>
            </w:tcBorders>
            <w:shd w:val="clear" w:color="FFFFCC" w:fill="FFFFFF"/>
            <w:noWrap/>
            <w:vAlign w:val="center"/>
            <w:hideMark/>
          </w:tcPr>
          <w:p w14:paraId="0F1E566C"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m2</w:t>
            </w:r>
          </w:p>
        </w:tc>
        <w:tc>
          <w:tcPr>
            <w:tcW w:w="0" w:type="auto"/>
            <w:tcBorders>
              <w:top w:val="nil"/>
              <w:left w:val="nil"/>
              <w:bottom w:val="single" w:sz="4" w:space="0" w:color="000000"/>
              <w:right w:val="single" w:sz="4" w:space="0" w:color="000000"/>
            </w:tcBorders>
            <w:shd w:val="clear" w:color="auto" w:fill="auto"/>
            <w:noWrap/>
            <w:vAlign w:val="center"/>
            <w:hideMark/>
          </w:tcPr>
          <w:p w14:paraId="19E63492"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10,40</w:t>
            </w:r>
          </w:p>
        </w:tc>
        <w:tc>
          <w:tcPr>
            <w:tcW w:w="0" w:type="auto"/>
            <w:tcBorders>
              <w:top w:val="nil"/>
              <w:left w:val="nil"/>
              <w:bottom w:val="single" w:sz="4" w:space="0" w:color="000000"/>
              <w:right w:val="single" w:sz="4" w:space="0" w:color="000000"/>
            </w:tcBorders>
            <w:shd w:val="clear" w:color="auto" w:fill="auto"/>
            <w:noWrap/>
            <w:vAlign w:val="center"/>
            <w:hideMark/>
          </w:tcPr>
          <w:p w14:paraId="2F7B7585"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21 585,20</w:t>
            </w:r>
          </w:p>
        </w:tc>
      </w:tr>
      <w:tr w:rsidR="00AA1175" w:rsidRPr="00AA1175" w14:paraId="2FE615BD" w14:textId="77777777" w:rsidTr="00AA1175">
        <w:trPr>
          <w:trHeight w:val="510"/>
        </w:trPr>
        <w:tc>
          <w:tcPr>
            <w:tcW w:w="0" w:type="auto"/>
            <w:tcBorders>
              <w:top w:val="nil"/>
              <w:left w:val="nil"/>
              <w:bottom w:val="nil"/>
              <w:right w:val="nil"/>
            </w:tcBorders>
            <w:shd w:val="clear" w:color="FFFFCC" w:fill="FFFFFF"/>
            <w:noWrap/>
            <w:vAlign w:val="bottom"/>
            <w:hideMark/>
          </w:tcPr>
          <w:p w14:paraId="093B14E4"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3A9D2E11"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3AFD27B4"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CE902F4"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8</w:t>
            </w:r>
          </w:p>
        </w:tc>
        <w:tc>
          <w:tcPr>
            <w:tcW w:w="0" w:type="auto"/>
            <w:tcBorders>
              <w:top w:val="nil"/>
              <w:left w:val="nil"/>
              <w:bottom w:val="single" w:sz="4" w:space="0" w:color="000000"/>
              <w:right w:val="single" w:sz="4" w:space="0" w:color="000000"/>
            </w:tcBorders>
            <w:shd w:val="clear" w:color="auto" w:fill="auto"/>
            <w:vAlign w:val="center"/>
            <w:hideMark/>
          </w:tcPr>
          <w:p w14:paraId="322306F6"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xml:space="preserve">Demontáž dřevěných mantinelů na dvou polích oplocení v místech instalace nových střídaček </w:t>
            </w:r>
          </w:p>
        </w:tc>
        <w:tc>
          <w:tcPr>
            <w:tcW w:w="0" w:type="auto"/>
            <w:tcBorders>
              <w:top w:val="nil"/>
              <w:left w:val="nil"/>
              <w:bottom w:val="single" w:sz="4" w:space="0" w:color="000000"/>
              <w:right w:val="single" w:sz="4" w:space="0" w:color="000000"/>
            </w:tcBorders>
            <w:shd w:val="clear" w:color="auto" w:fill="auto"/>
            <w:noWrap/>
            <w:vAlign w:val="center"/>
            <w:hideMark/>
          </w:tcPr>
          <w:p w14:paraId="04CEC750"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12,000</w:t>
            </w:r>
          </w:p>
        </w:tc>
        <w:tc>
          <w:tcPr>
            <w:tcW w:w="0" w:type="auto"/>
            <w:tcBorders>
              <w:top w:val="nil"/>
              <w:left w:val="nil"/>
              <w:bottom w:val="single" w:sz="4" w:space="0" w:color="000000"/>
              <w:right w:val="single" w:sz="4" w:space="0" w:color="000000"/>
            </w:tcBorders>
            <w:shd w:val="clear" w:color="FFFFCC" w:fill="FFFFFF"/>
            <w:noWrap/>
            <w:vAlign w:val="center"/>
            <w:hideMark/>
          </w:tcPr>
          <w:p w14:paraId="0BC10788"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proofErr w:type="spellStart"/>
            <w:r w:rsidRPr="00AA1175">
              <w:rPr>
                <w:rFonts w:ascii="Arial" w:eastAsia="Times New Roman" w:hAnsi="Arial" w:cs="Arial"/>
                <w:sz w:val="20"/>
                <w:szCs w:val="20"/>
                <w:lang w:eastAsia="cs-CZ"/>
              </w:rPr>
              <w:t>bm</w:t>
            </w:r>
            <w:proofErr w:type="spellEnd"/>
          </w:p>
        </w:tc>
        <w:tc>
          <w:tcPr>
            <w:tcW w:w="0" w:type="auto"/>
            <w:tcBorders>
              <w:top w:val="nil"/>
              <w:left w:val="nil"/>
              <w:bottom w:val="single" w:sz="4" w:space="0" w:color="000000"/>
              <w:right w:val="single" w:sz="4" w:space="0" w:color="000000"/>
            </w:tcBorders>
            <w:shd w:val="clear" w:color="auto" w:fill="auto"/>
            <w:noWrap/>
            <w:vAlign w:val="center"/>
            <w:hideMark/>
          </w:tcPr>
          <w:p w14:paraId="074A9A1E"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340,00</w:t>
            </w:r>
          </w:p>
        </w:tc>
        <w:tc>
          <w:tcPr>
            <w:tcW w:w="0" w:type="auto"/>
            <w:tcBorders>
              <w:top w:val="nil"/>
              <w:left w:val="nil"/>
              <w:bottom w:val="single" w:sz="4" w:space="0" w:color="000000"/>
              <w:right w:val="single" w:sz="4" w:space="0" w:color="000000"/>
            </w:tcBorders>
            <w:shd w:val="clear" w:color="auto" w:fill="auto"/>
            <w:noWrap/>
            <w:vAlign w:val="center"/>
            <w:hideMark/>
          </w:tcPr>
          <w:p w14:paraId="54071CBB"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4 080,00</w:t>
            </w:r>
          </w:p>
        </w:tc>
      </w:tr>
      <w:tr w:rsidR="00AA1175" w:rsidRPr="00AA1175" w14:paraId="44684EDD" w14:textId="77777777" w:rsidTr="00AA1175">
        <w:trPr>
          <w:trHeight w:val="510"/>
        </w:trPr>
        <w:tc>
          <w:tcPr>
            <w:tcW w:w="0" w:type="auto"/>
            <w:tcBorders>
              <w:top w:val="nil"/>
              <w:left w:val="nil"/>
              <w:bottom w:val="nil"/>
              <w:right w:val="nil"/>
            </w:tcBorders>
            <w:shd w:val="clear" w:color="FFFFCC" w:fill="FFFFFF"/>
            <w:noWrap/>
            <w:vAlign w:val="bottom"/>
            <w:hideMark/>
          </w:tcPr>
          <w:p w14:paraId="28DCCB67"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3973FCCB"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31B5D170"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730796D"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9</w:t>
            </w:r>
          </w:p>
        </w:tc>
        <w:tc>
          <w:tcPr>
            <w:tcW w:w="0" w:type="auto"/>
            <w:tcBorders>
              <w:top w:val="nil"/>
              <w:left w:val="nil"/>
              <w:bottom w:val="single" w:sz="4" w:space="0" w:color="000000"/>
              <w:right w:val="single" w:sz="4" w:space="0" w:color="000000"/>
            </w:tcBorders>
            <w:shd w:val="clear" w:color="auto" w:fill="auto"/>
            <w:vAlign w:val="center"/>
            <w:hideMark/>
          </w:tcPr>
          <w:p w14:paraId="09AF05DF"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xml:space="preserve">D+M střídaček - Hráčská kabina </w:t>
            </w:r>
            <w:proofErr w:type="spellStart"/>
            <w:r w:rsidRPr="00AA1175">
              <w:rPr>
                <w:rFonts w:ascii="Arial" w:eastAsia="Times New Roman" w:hAnsi="Arial" w:cs="Arial"/>
                <w:sz w:val="20"/>
                <w:szCs w:val="20"/>
                <w:lang w:eastAsia="cs-CZ"/>
              </w:rPr>
              <w:t>world</w:t>
            </w:r>
            <w:proofErr w:type="spellEnd"/>
            <w:r w:rsidRPr="00AA1175">
              <w:rPr>
                <w:rFonts w:ascii="Arial" w:eastAsia="Times New Roman" w:hAnsi="Arial" w:cs="Arial"/>
                <w:sz w:val="20"/>
                <w:szCs w:val="20"/>
                <w:lang w:eastAsia="cs-CZ"/>
              </w:rPr>
              <w:t xml:space="preserve"> </w:t>
            </w:r>
            <w:proofErr w:type="spellStart"/>
            <w:r w:rsidRPr="00AA1175">
              <w:rPr>
                <w:rFonts w:ascii="Arial" w:eastAsia="Times New Roman" w:hAnsi="Arial" w:cs="Arial"/>
                <w:sz w:val="20"/>
                <w:szCs w:val="20"/>
                <w:lang w:eastAsia="cs-CZ"/>
              </w:rPr>
              <w:t>champion</w:t>
            </w:r>
            <w:proofErr w:type="spellEnd"/>
            <w:r w:rsidRPr="00AA1175">
              <w:rPr>
                <w:rFonts w:ascii="Arial" w:eastAsia="Times New Roman" w:hAnsi="Arial" w:cs="Arial"/>
                <w:sz w:val="20"/>
                <w:szCs w:val="20"/>
                <w:lang w:eastAsia="cs-CZ"/>
              </w:rPr>
              <w:t xml:space="preserve"> 4m (8-9 </w:t>
            </w:r>
            <w:proofErr w:type="spellStart"/>
            <w:r w:rsidRPr="00AA1175">
              <w:rPr>
                <w:rFonts w:ascii="Arial" w:eastAsia="Times New Roman" w:hAnsi="Arial" w:cs="Arial"/>
                <w:sz w:val="20"/>
                <w:szCs w:val="20"/>
                <w:lang w:eastAsia="cs-CZ"/>
              </w:rPr>
              <w:t>osobú</w:t>
            </w:r>
            <w:proofErr w:type="spellEnd"/>
            <w:r w:rsidRPr="00AA1175">
              <w:rPr>
                <w:rFonts w:ascii="Arial" w:eastAsia="Times New Roman" w:hAnsi="Arial" w:cs="Arial"/>
                <w:sz w:val="20"/>
                <w:szCs w:val="20"/>
                <w:lang w:eastAsia="cs-CZ"/>
              </w:rPr>
              <w:t>, hliníková konstrukce, šířka 4m, výška 2,11m</w:t>
            </w:r>
          </w:p>
        </w:tc>
        <w:tc>
          <w:tcPr>
            <w:tcW w:w="0" w:type="auto"/>
            <w:tcBorders>
              <w:top w:val="nil"/>
              <w:left w:val="nil"/>
              <w:bottom w:val="single" w:sz="4" w:space="0" w:color="000000"/>
              <w:right w:val="single" w:sz="4" w:space="0" w:color="000000"/>
            </w:tcBorders>
            <w:shd w:val="clear" w:color="auto" w:fill="auto"/>
            <w:noWrap/>
            <w:vAlign w:val="center"/>
            <w:hideMark/>
          </w:tcPr>
          <w:p w14:paraId="1A80E320"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2,000</w:t>
            </w:r>
          </w:p>
        </w:tc>
        <w:tc>
          <w:tcPr>
            <w:tcW w:w="0" w:type="auto"/>
            <w:tcBorders>
              <w:top w:val="nil"/>
              <w:left w:val="nil"/>
              <w:bottom w:val="single" w:sz="4" w:space="0" w:color="000000"/>
              <w:right w:val="single" w:sz="4" w:space="0" w:color="000000"/>
            </w:tcBorders>
            <w:shd w:val="clear" w:color="FFFFCC" w:fill="FFFFFF"/>
            <w:noWrap/>
            <w:vAlign w:val="center"/>
            <w:hideMark/>
          </w:tcPr>
          <w:p w14:paraId="5D96156B"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ks</w:t>
            </w:r>
          </w:p>
        </w:tc>
        <w:tc>
          <w:tcPr>
            <w:tcW w:w="0" w:type="auto"/>
            <w:tcBorders>
              <w:top w:val="nil"/>
              <w:left w:val="nil"/>
              <w:bottom w:val="single" w:sz="4" w:space="0" w:color="000000"/>
              <w:right w:val="single" w:sz="4" w:space="0" w:color="000000"/>
            </w:tcBorders>
            <w:shd w:val="clear" w:color="auto" w:fill="auto"/>
            <w:noWrap/>
            <w:vAlign w:val="center"/>
            <w:hideMark/>
          </w:tcPr>
          <w:p w14:paraId="61C09F0F"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95 900,00</w:t>
            </w:r>
          </w:p>
        </w:tc>
        <w:tc>
          <w:tcPr>
            <w:tcW w:w="0" w:type="auto"/>
            <w:tcBorders>
              <w:top w:val="nil"/>
              <w:left w:val="nil"/>
              <w:bottom w:val="single" w:sz="4" w:space="0" w:color="000000"/>
              <w:right w:val="single" w:sz="4" w:space="0" w:color="000000"/>
            </w:tcBorders>
            <w:shd w:val="clear" w:color="auto" w:fill="auto"/>
            <w:noWrap/>
            <w:vAlign w:val="center"/>
            <w:hideMark/>
          </w:tcPr>
          <w:p w14:paraId="35A2DF96"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191 800,00</w:t>
            </w:r>
          </w:p>
        </w:tc>
      </w:tr>
      <w:tr w:rsidR="00AA1175" w:rsidRPr="00AA1175" w14:paraId="46228201" w14:textId="77777777" w:rsidTr="00AA1175">
        <w:trPr>
          <w:trHeight w:val="510"/>
        </w:trPr>
        <w:tc>
          <w:tcPr>
            <w:tcW w:w="0" w:type="auto"/>
            <w:tcBorders>
              <w:top w:val="nil"/>
              <w:left w:val="nil"/>
              <w:bottom w:val="nil"/>
              <w:right w:val="nil"/>
            </w:tcBorders>
            <w:shd w:val="clear" w:color="FFFFCC" w:fill="FFFFFF"/>
            <w:noWrap/>
            <w:vAlign w:val="bottom"/>
            <w:hideMark/>
          </w:tcPr>
          <w:p w14:paraId="70A65829"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389121F8"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32D0F159"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4C7BD66"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10</w:t>
            </w:r>
          </w:p>
        </w:tc>
        <w:tc>
          <w:tcPr>
            <w:tcW w:w="0" w:type="auto"/>
            <w:tcBorders>
              <w:top w:val="nil"/>
              <w:left w:val="nil"/>
              <w:bottom w:val="single" w:sz="4" w:space="0" w:color="000000"/>
              <w:right w:val="single" w:sz="4" w:space="0" w:color="000000"/>
            </w:tcBorders>
            <w:shd w:val="clear" w:color="auto" w:fill="auto"/>
            <w:vAlign w:val="center"/>
            <w:hideMark/>
          </w:tcPr>
          <w:p w14:paraId="4DB9B245"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Kotvení hráčských kabin k zemi proti převrácení k povrchu</w:t>
            </w:r>
          </w:p>
        </w:tc>
        <w:tc>
          <w:tcPr>
            <w:tcW w:w="0" w:type="auto"/>
            <w:tcBorders>
              <w:top w:val="nil"/>
              <w:left w:val="nil"/>
              <w:bottom w:val="single" w:sz="4" w:space="0" w:color="000000"/>
              <w:right w:val="single" w:sz="4" w:space="0" w:color="000000"/>
            </w:tcBorders>
            <w:shd w:val="clear" w:color="auto" w:fill="auto"/>
            <w:noWrap/>
            <w:vAlign w:val="center"/>
            <w:hideMark/>
          </w:tcPr>
          <w:p w14:paraId="67F8CE17"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2,000</w:t>
            </w:r>
          </w:p>
        </w:tc>
        <w:tc>
          <w:tcPr>
            <w:tcW w:w="0" w:type="auto"/>
            <w:tcBorders>
              <w:top w:val="nil"/>
              <w:left w:val="nil"/>
              <w:bottom w:val="single" w:sz="4" w:space="0" w:color="000000"/>
              <w:right w:val="single" w:sz="4" w:space="0" w:color="000000"/>
            </w:tcBorders>
            <w:shd w:val="clear" w:color="FFFFCC" w:fill="FFFFFF"/>
            <w:noWrap/>
            <w:vAlign w:val="center"/>
            <w:hideMark/>
          </w:tcPr>
          <w:p w14:paraId="4F073E11"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ks</w:t>
            </w:r>
          </w:p>
        </w:tc>
        <w:tc>
          <w:tcPr>
            <w:tcW w:w="0" w:type="auto"/>
            <w:tcBorders>
              <w:top w:val="nil"/>
              <w:left w:val="nil"/>
              <w:bottom w:val="single" w:sz="4" w:space="0" w:color="000000"/>
              <w:right w:val="single" w:sz="4" w:space="0" w:color="000000"/>
            </w:tcBorders>
            <w:shd w:val="clear" w:color="auto" w:fill="auto"/>
            <w:noWrap/>
            <w:vAlign w:val="center"/>
            <w:hideMark/>
          </w:tcPr>
          <w:p w14:paraId="63E4F9BA"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4 900,00</w:t>
            </w:r>
          </w:p>
        </w:tc>
        <w:tc>
          <w:tcPr>
            <w:tcW w:w="0" w:type="auto"/>
            <w:tcBorders>
              <w:top w:val="nil"/>
              <w:left w:val="nil"/>
              <w:bottom w:val="single" w:sz="4" w:space="0" w:color="000000"/>
              <w:right w:val="single" w:sz="4" w:space="0" w:color="000000"/>
            </w:tcBorders>
            <w:shd w:val="clear" w:color="auto" w:fill="auto"/>
            <w:noWrap/>
            <w:vAlign w:val="center"/>
            <w:hideMark/>
          </w:tcPr>
          <w:p w14:paraId="624D2F75"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9 800,00</w:t>
            </w:r>
          </w:p>
        </w:tc>
      </w:tr>
      <w:tr w:rsidR="00AA1175" w:rsidRPr="00AA1175" w14:paraId="51E6565F" w14:textId="77777777" w:rsidTr="00AA1175">
        <w:trPr>
          <w:trHeight w:val="510"/>
        </w:trPr>
        <w:tc>
          <w:tcPr>
            <w:tcW w:w="0" w:type="auto"/>
            <w:tcBorders>
              <w:top w:val="nil"/>
              <w:left w:val="nil"/>
              <w:bottom w:val="nil"/>
              <w:right w:val="nil"/>
            </w:tcBorders>
            <w:shd w:val="clear" w:color="FFFFCC" w:fill="FFFFFF"/>
            <w:noWrap/>
            <w:vAlign w:val="bottom"/>
            <w:hideMark/>
          </w:tcPr>
          <w:p w14:paraId="34E24CC9"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68A88E7D"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256F3897"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6DAB0E7"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11</w:t>
            </w:r>
          </w:p>
        </w:tc>
        <w:tc>
          <w:tcPr>
            <w:tcW w:w="0" w:type="auto"/>
            <w:tcBorders>
              <w:top w:val="nil"/>
              <w:left w:val="nil"/>
              <w:bottom w:val="single" w:sz="4" w:space="0" w:color="000000"/>
              <w:right w:val="single" w:sz="4" w:space="0" w:color="000000"/>
            </w:tcBorders>
            <w:shd w:val="clear" w:color="auto" w:fill="auto"/>
            <w:vAlign w:val="center"/>
            <w:hideMark/>
          </w:tcPr>
          <w:p w14:paraId="7EC162A9"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xml:space="preserve">Opětovná montáž dřevěných </w:t>
            </w:r>
            <w:proofErr w:type="spellStart"/>
            <w:r w:rsidRPr="00AA1175">
              <w:rPr>
                <w:rFonts w:ascii="Arial" w:eastAsia="Times New Roman" w:hAnsi="Arial" w:cs="Arial"/>
                <w:sz w:val="20"/>
                <w:szCs w:val="20"/>
                <w:lang w:eastAsia="cs-CZ"/>
              </w:rPr>
              <w:t>mantenlů</w:t>
            </w:r>
            <w:proofErr w:type="spellEnd"/>
            <w:r w:rsidRPr="00AA1175">
              <w:rPr>
                <w:rFonts w:ascii="Arial" w:eastAsia="Times New Roman" w:hAnsi="Arial" w:cs="Arial"/>
                <w:sz w:val="20"/>
                <w:szCs w:val="20"/>
                <w:lang w:eastAsia="cs-CZ"/>
              </w:rPr>
              <w:t xml:space="preserve">, napojení na hráčské kabiny </w:t>
            </w:r>
          </w:p>
        </w:tc>
        <w:tc>
          <w:tcPr>
            <w:tcW w:w="0" w:type="auto"/>
            <w:tcBorders>
              <w:top w:val="nil"/>
              <w:left w:val="nil"/>
              <w:bottom w:val="single" w:sz="4" w:space="0" w:color="000000"/>
              <w:right w:val="single" w:sz="4" w:space="0" w:color="000000"/>
            </w:tcBorders>
            <w:shd w:val="clear" w:color="auto" w:fill="auto"/>
            <w:noWrap/>
            <w:vAlign w:val="center"/>
            <w:hideMark/>
          </w:tcPr>
          <w:p w14:paraId="5BF2D7F1"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2,000</w:t>
            </w:r>
          </w:p>
        </w:tc>
        <w:tc>
          <w:tcPr>
            <w:tcW w:w="0" w:type="auto"/>
            <w:tcBorders>
              <w:top w:val="nil"/>
              <w:left w:val="nil"/>
              <w:bottom w:val="single" w:sz="4" w:space="0" w:color="000000"/>
              <w:right w:val="single" w:sz="4" w:space="0" w:color="000000"/>
            </w:tcBorders>
            <w:shd w:val="clear" w:color="FFFFCC" w:fill="FFFFFF"/>
            <w:noWrap/>
            <w:vAlign w:val="center"/>
            <w:hideMark/>
          </w:tcPr>
          <w:p w14:paraId="0E531DC8"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proofErr w:type="spellStart"/>
            <w:r w:rsidRPr="00AA1175">
              <w:rPr>
                <w:rFonts w:ascii="Arial" w:eastAsia="Times New Roman" w:hAnsi="Arial" w:cs="Arial"/>
                <w:sz w:val="20"/>
                <w:szCs w:val="20"/>
                <w:lang w:eastAsia="cs-CZ"/>
              </w:rPr>
              <w:t>mj</w:t>
            </w:r>
            <w:proofErr w:type="spellEnd"/>
          </w:p>
        </w:tc>
        <w:tc>
          <w:tcPr>
            <w:tcW w:w="0" w:type="auto"/>
            <w:tcBorders>
              <w:top w:val="nil"/>
              <w:left w:val="nil"/>
              <w:bottom w:val="single" w:sz="4" w:space="0" w:color="000000"/>
              <w:right w:val="single" w:sz="4" w:space="0" w:color="000000"/>
            </w:tcBorders>
            <w:shd w:val="clear" w:color="auto" w:fill="auto"/>
            <w:noWrap/>
            <w:vAlign w:val="center"/>
            <w:hideMark/>
          </w:tcPr>
          <w:p w14:paraId="25AA4458"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4 250,00</w:t>
            </w:r>
          </w:p>
        </w:tc>
        <w:tc>
          <w:tcPr>
            <w:tcW w:w="0" w:type="auto"/>
            <w:tcBorders>
              <w:top w:val="nil"/>
              <w:left w:val="nil"/>
              <w:bottom w:val="single" w:sz="4" w:space="0" w:color="000000"/>
              <w:right w:val="single" w:sz="4" w:space="0" w:color="000000"/>
            </w:tcBorders>
            <w:shd w:val="clear" w:color="auto" w:fill="auto"/>
            <w:noWrap/>
            <w:vAlign w:val="center"/>
            <w:hideMark/>
          </w:tcPr>
          <w:p w14:paraId="100CB0C6"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8 500,00</w:t>
            </w:r>
          </w:p>
        </w:tc>
      </w:tr>
      <w:tr w:rsidR="00AA1175" w:rsidRPr="00AA1175" w14:paraId="30112549" w14:textId="77777777" w:rsidTr="00AA1175">
        <w:trPr>
          <w:trHeight w:val="510"/>
        </w:trPr>
        <w:tc>
          <w:tcPr>
            <w:tcW w:w="0" w:type="auto"/>
            <w:tcBorders>
              <w:top w:val="nil"/>
              <w:left w:val="nil"/>
              <w:bottom w:val="nil"/>
              <w:right w:val="nil"/>
            </w:tcBorders>
            <w:shd w:val="clear" w:color="FFFFCC" w:fill="FFFFFF"/>
            <w:noWrap/>
            <w:vAlign w:val="bottom"/>
            <w:hideMark/>
          </w:tcPr>
          <w:p w14:paraId="0C8C6E6E"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0275255E"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63272B7D"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0BC37EC"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11</w:t>
            </w:r>
          </w:p>
        </w:tc>
        <w:tc>
          <w:tcPr>
            <w:tcW w:w="0" w:type="auto"/>
            <w:tcBorders>
              <w:top w:val="nil"/>
              <w:left w:val="nil"/>
              <w:bottom w:val="single" w:sz="4" w:space="0" w:color="000000"/>
              <w:right w:val="single" w:sz="4" w:space="0" w:color="000000"/>
            </w:tcBorders>
            <w:shd w:val="clear" w:color="auto" w:fill="auto"/>
            <w:vAlign w:val="center"/>
            <w:hideMark/>
          </w:tcPr>
          <w:p w14:paraId="7FBA3D96"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xml:space="preserve">Výkop děr na instalaci pouzder na kotvení branek do podzemní části hřiště </w:t>
            </w:r>
          </w:p>
        </w:tc>
        <w:tc>
          <w:tcPr>
            <w:tcW w:w="0" w:type="auto"/>
            <w:tcBorders>
              <w:top w:val="nil"/>
              <w:left w:val="nil"/>
              <w:bottom w:val="single" w:sz="4" w:space="0" w:color="000000"/>
              <w:right w:val="single" w:sz="4" w:space="0" w:color="000000"/>
            </w:tcBorders>
            <w:shd w:val="clear" w:color="auto" w:fill="auto"/>
            <w:noWrap/>
            <w:vAlign w:val="center"/>
            <w:hideMark/>
          </w:tcPr>
          <w:p w14:paraId="26D99037"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4,000</w:t>
            </w:r>
          </w:p>
        </w:tc>
        <w:tc>
          <w:tcPr>
            <w:tcW w:w="0" w:type="auto"/>
            <w:tcBorders>
              <w:top w:val="nil"/>
              <w:left w:val="nil"/>
              <w:bottom w:val="single" w:sz="4" w:space="0" w:color="000000"/>
              <w:right w:val="single" w:sz="4" w:space="0" w:color="000000"/>
            </w:tcBorders>
            <w:shd w:val="clear" w:color="FFFFCC" w:fill="FFFFFF"/>
            <w:noWrap/>
            <w:vAlign w:val="center"/>
            <w:hideMark/>
          </w:tcPr>
          <w:p w14:paraId="037E570A"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ks</w:t>
            </w:r>
          </w:p>
        </w:tc>
        <w:tc>
          <w:tcPr>
            <w:tcW w:w="0" w:type="auto"/>
            <w:tcBorders>
              <w:top w:val="nil"/>
              <w:left w:val="nil"/>
              <w:bottom w:val="single" w:sz="4" w:space="0" w:color="000000"/>
              <w:right w:val="single" w:sz="4" w:space="0" w:color="000000"/>
            </w:tcBorders>
            <w:shd w:val="clear" w:color="auto" w:fill="auto"/>
            <w:noWrap/>
            <w:vAlign w:val="center"/>
            <w:hideMark/>
          </w:tcPr>
          <w:p w14:paraId="20DDD1EF"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3 450,00</w:t>
            </w:r>
          </w:p>
        </w:tc>
        <w:tc>
          <w:tcPr>
            <w:tcW w:w="0" w:type="auto"/>
            <w:tcBorders>
              <w:top w:val="nil"/>
              <w:left w:val="nil"/>
              <w:bottom w:val="single" w:sz="4" w:space="0" w:color="000000"/>
              <w:right w:val="single" w:sz="4" w:space="0" w:color="000000"/>
            </w:tcBorders>
            <w:shd w:val="clear" w:color="auto" w:fill="auto"/>
            <w:noWrap/>
            <w:vAlign w:val="center"/>
            <w:hideMark/>
          </w:tcPr>
          <w:p w14:paraId="78CB733F"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13 800,00</w:t>
            </w:r>
          </w:p>
        </w:tc>
      </w:tr>
      <w:tr w:rsidR="00AA1175" w:rsidRPr="00AA1175" w14:paraId="2AD9CB22" w14:textId="77777777" w:rsidTr="00AA1175">
        <w:trPr>
          <w:trHeight w:val="255"/>
        </w:trPr>
        <w:tc>
          <w:tcPr>
            <w:tcW w:w="0" w:type="auto"/>
            <w:tcBorders>
              <w:top w:val="nil"/>
              <w:left w:val="nil"/>
              <w:bottom w:val="nil"/>
              <w:right w:val="nil"/>
            </w:tcBorders>
            <w:shd w:val="clear" w:color="FFFFCC" w:fill="FFFFFF"/>
            <w:noWrap/>
            <w:vAlign w:val="bottom"/>
            <w:hideMark/>
          </w:tcPr>
          <w:p w14:paraId="1CD01C7E"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76E1BF5F"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4D77A928"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2A130F0"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11</w:t>
            </w:r>
          </w:p>
        </w:tc>
        <w:tc>
          <w:tcPr>
            <w:tcW w:w="0" w:type="auto"/>
            <w:tcBorders>
              <w:top w:val="nil"/>
              <w:left w:val="nil"/>
              <w:bottom w:val="single" w:sz="4" w:space="0" w:color="000000"/>
              <w:right w:val="single" w:sz="4" w:space="0" w:color="000000"/>
            </w:tcBorders>
            <w:shd w:val="clear" w:color="auto" w:fill="auto"/>
            <w:vAlign w:val="center"/>
            <w:hideMark/>
          </w:tcPr>
          <w:p w14:paraId="7CDF0CA6"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xml:space="preserve">Betonáž pouzder pro kotvení fotbalových branek </w:t>
            </w:r>
          </w:p>
        </w:tc>
        <w:tc>
          <w:tcPr>
            <w:tcW w:w="0" w:type="auto"/>
            <w:tcBorders>
              <w:top w:val="nil"/>
              <w:left w:val="nil"/>
              <w:bottom w:val="single" w:sz="4" w:space="0" w:color="000000"/>
              <w:right w:val="single" w:sz="4" w:space="0" w:color="000000"/>
            </w:tcBorders>
            <w:shd w:val="clear" w:color="auto" w:fill="auto"/>
            <w:noWrap/>
            <w:vAlign w:val="center"/>
            <w:hideMark/>
          </w:tcPr>
          <w:p w14:paraId="13F5359E"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2,000</w:t>
            </w:r>
          </w:p>
        </w:tc>
        <w:tc>
          <w:tcPr>
            <w:tcW w:w="0" w:type="auto"/>
            <w:tcBorders>
              <w:top w:val="nil"/>
              <w:left w:val="nil"/>
              <w:bottom w:val="single" w:sz="4" w:space="0" w:color="000000"/>
              <w:right w:val="single" w:sz="4" w:space="0" w:color="000000"/>
            </w:tcBorders>
            <w:shd w:val="clear" w:color="FFFFCC" w:fill="FFFFFF"/>
            <w:noWrap/>
            <w:vAlign w:val="center"/>
            <w:hideMark/>
          </w:tcPr>
          <w:p w14:paraId="4116BBCD"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ks</w:t>
            </w:r>
          </w:p>
        </w:tc>
        <w:tc>
          <w:tcPr>
            <w:tcW w:w="0" w:type="auto"/>
            <w:tcBorders>
              <w:top w:val="nil"/>
              <w:left w:val="nil"/>
              <w:bottom w:val="single" w:sz="4" w:space="0" w:color="000000"/>
              <w:right w:val="single" w:sz="4" w:space="0" w:color="000000"/>
            </w:tcBorders>
            <w:shd w:val="clear" w:color="auto" w:fill="auto"/>
            <w:noWrap/>
            <w:vAlign w:val="center"/>
            <w:hideMark/>
          </w:tcPr>
          <w:p w14:paraId="202F734D"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3 450,00</w:t>
            </w:r>
          </w:p>
        </w:tc>
        <w:tc>
          <w:tcPr>
            <w:tcW w:w="0" w:type="auto"/>
            <w:tcBorders>
              <w:top w:val="nil"/>
              <w:left w:val="nil"/>
              <w:bottom w:val="single" w:sz="4" w:space="0" w:color="000000"/>
              <w:right w:val="single" w:sz="4" w:space="0" w:color="000000"/>
            </w:tcBorders>
            <w:shd w:val="clear" w:color="auto" w:fill="auto"/>
            <w:noWrap/>
            <w:vAlign w:val="center"/>
            <w:hideMark/>
          </w:tcPr>
          <w:p w14:paraId="576723EB"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6 900,00</w:t>
            </w:r>
          </w:p>
        </w:tc>
      </w:tr>
      <w:tr w:rsidR="00AA1175" w:rsidRPr="00AA1175" w14:paraId="73CAC6C5" w14:textId="77777777" w:rsidTr="00AA1175">
        <w:trPr>
          <w:trHeight w:val="510"/>
        </w:trPr>
        <w:tc>
          <w:tcPr>
            <w:tcW w:w="0" w:type="auto"/>
            <w:tcBorders>
              <w:top w:val="nil"/>
              <w:left w:val="nil"/>
              <w:bottom w:val="nil"/>
              <w:right w:val="nil"/>
            </w:tcBorders>
            <w:shd w:val="clear" w:color="FFFFCC" w:fill="FFFFFF"/>
            <w:noWrap/>
            <w:vAlign w:val="bottom"/>
            <w:hideMark/>
          </w:tcPr>
          <w:p w14:paraId="0052AC40"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7EA6BF01"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5DFA8C90"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FEF5AA2"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12</w:t>
            </w:r>
          </w:p>
        </w:tc>
        <w:tc>
          <w:tcPr>
            <w:tcW w:w="0" w:type="auto"/>
            <w:tcBorders>
              <w:top w:val="nil"/>
              <w:left w:val="nil"/>
              <w:bottom w:val="single" w:sz="4" w:space="0" w:color="000000"/>
              <w:right w:val="single" w:sz="4" w:space="0" w:color="000000"/>
            </w:tcBorders>
            <w:shd w:val="clear" w:color="auto" w:fill="auto"/>
            <w:vAlign w:val="center"/>
            <w:hideMark/>
          </w:tcPr>
          <w:p w14:paraId="4C74EF63"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Přesun hmot (vztahuje se na likvidaci starého povrchu a aplikaci nové podkladové vrstvy)</w:t>
            </w:r>
          </w:p>
        </w:tc>
        <w:tc>
          <w:tcPr>
            <w:tcW w:w="0" w:type="auto"/>
            <w:tcBorders>
              <w:top w:val="nil"/>
              <w:left w:val="nil"/>
              <w:bottom w:val="single" w:sz="4" w:space="0" w:color="000000"/>
              <w:right w:val="single" w:sz="4" w:space="0" w:color="000000"/>
            </w:tcBorders>
            <w:shd w:val="clear" w:color="auto" w:fill="auto"/>
            <w:noWrap/>
            <w:vAlign w:val="center"/>
            <w:hideMark/>
          </w:tcPr>
          <w:p w14:paraId="3D109097"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1,000</w:t>
            </w:r>
          </w:p>
        </w:tc>
        <w:tc>
          <w:tcPr>
            <w:tcW w:w="0" w:type="auto"/>
            <w:tcBorders>
              <w:top w:val="nil"/>
              <w:left w:val="nil"/>
              <w:bottom w:val="single" w:sz="4" w:space="0" w:color="000000"/>
              <w:right w:val="single" w:sz="4" w:space="0" w:color="000000"/>
            </w:tcBorders>
            <w:shd w:val="clear" w:color="FFFFCC" w:fill="FFFFFF"/>
            <w:noWrap/>
            <w:vAlign w:val="center"/>
            <w:hideMark/>
          </w:tcPr>
          <w:p w14:paraId="3F87D2B6"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proofErr w:type="spellStart"/>
            <w:r w:rsidRPr="00AA1175">
              <w:rPr>
                <w:rFonts w:ascii="Arial" w:eastAsia="Times New Roman" w:hAnsi="Arial" w:cs="Arial"/>
                <w:sz w:val="20"/>
                <w:szCs w:val="20"/>
                <w:lang w:eastAsia="cs-CZ"/>
              </w:rPr>
              <w:t>mj</w:t>
            </w:r>
            <w:proofErr w:type="spellEnd"/>
          </w:p>
        </w:tc>
        <w:tc>
          <w:tcPr>
            <w:tcW w:w="0" w:type="auto"/>
            <w:tcBorders>
              <w:top w:val="nil"/>
              <w:left w:val="nil"/>
              <w:bottom w:val="single" w:sz="4" w:space="0" w:color="000000"/>
              <w:right w:val="single" w:sz="4" w:space="0" w:color="000000"/>
            </w:tcBorders>
            <w:shd w:val="clear" w:color="auto" w:fill="auto"/>
            <w:noWrap/>
            <w:vAlign w:val="center"/>
            <w:hideMark/>
          </w:tcPr>
          <w:p w14:paraId="58AB727F"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20 000,00</w:t>
            </w:r>
          </w:p>
        </w:tc>
        <w:tc>
          <w:tcPr>
            <w:tcW w:w="0" w:type="auto"/>
            <w:tcBorders>
              <w:top w:val="nil"/>
              <w:left w:val="nil"/>
              <w:bottom w:val="single" w:sz="4" w:space="0" w:color="000000"/>
              <w:right w:val="single" w:sz="4" w:space="0" w:color="000000"/>
            </w:tcBorders>
            <w:shd w:val="clear" w:color="auto" w:fill="auto"/>
            <w:noWrap/>
            <w:vAlign w:val="center"/>
            <w:hideMark/>
          </w:tcPr>
          <w:p w14:paraId="44545EEF"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20 000,00</w:t>
            </w:r>
          </w:p>
        </w:tc>
      </w:tr>
      <w:tr w:rsidR="00AA1175" w:rsidRPr="00AA1175" w14:paraId="5BAF1D50" w14:textId="77777777" w:rsidTr="00AA1175">
        <w:trPr>
          <w:trHeight w:val="255"/>
        </w:trPr>
        <w:tc>
          <w:tcPr>
            <w:tcW w:w="0" w:type="auto"/>
            <w:tcBorders>
              <w:top w:val="nil"/>
              <w:left w:val="nil"/>
              <w:bottom w:val="nil"/>
              <w:right w:val="nil"/>
            </w:tcBorders>
            <w:shd w:val="clear" w:color="FFFFCC" w:fill="FFFFFF"/>
            <w:noWrap/>
            <w:vAlign w:val="bottom"/>
            <w:hideMark/>
          </w:tcPr>
          <w:p w14:paraId="45386C80"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20A74AEF"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4CF283E5"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auto" w:fill="auto"/>
            <w:noWrap/>
            <w:vAlign w:val="center"/>
            <w:hideMark/>
          </w:tcPr>
          <w:p w14:paraId="0EBAD690" w14:textId="77777777" w:rsidR="00AA1175" w:rsidRPr="00AA1175" w:rsidRDefault="00AA1175" w:rsidP="00AA1175">
            <w:pPr>
              <w:spacing w:after="0" w:line="240" w:lineRule="auto"/>
              <w:outlineLvl w:val="1"/>
              <w:rPr>
                <w:rFonts w:ascii="Arial" w:eastAsia="Times New Roman" w:hAnsi="Arial" w:cs="Arial"/>
                <w:b/>
                <w:bCs/>
                <w:sz w:val="20"/>
                <w:szCs w:val="20"/>
                <w:lang w:eastAsia="cs-CZ"/>
              </w:rPr>
            </w:pP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0C61B25" w14:textId="77777777" w:rsidR="00AA1175" w:rsidRPr="00AA1175" w:rsidRDefault="00AA1175" w:rsidP="00AA1175">
            <w:pPr>
              <w:spacing w:after="0" w:line="240" w:lineRule="auto"/>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MEZISOUČET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B0C2333"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650 526,30</w:t>
            </w:r>
          </w:p>
        </w:tc>
      </w:tr>
      <w:tr w:rsidR="00AA1175" w:rsidRPr="00AA1175" w14:paraId="0195CD6D" w14:textId="77777777" w:rsidTr="00AA1175">
        <w:trPr>
          <w:trHeight w:val="225"/>
        </w:trPr>
        <w:tc>
          <w:tcPr>
            <w:tcW w:w="0" w:type="auto"/>
            <w:tcBorders>
              <w:top w:val="nil"/>
              <w:left w:val="nil"/>
              <w:bottom w:val="nil"/>
              <w:right w:val="nil"/>
            </w:tcBorders>
            <w:shd w:val="clear" w:color="FFFFCC" w:fill="FFFFFF"/>
            <w:noWrap/>
            <w:vAlign w:val="bottom"/>
            <w:hideMark/>
          </w:tcPr>
          <w:p w14:paraId="68047255" w14:textId="77777777" w:rsidR="00AA1175" w:rsidRPr="00AA1175" w:rsidRDefault="00AA1175" w:rsidP="00AA1175">
            <w:pPr>
              <w:spacing w:after="0" w:line="240" w:lineRule="auto"/>
              <w:outlineLvl w:val="2"/>
              <w:rPr>
                <w:rFonts w:ascii="Arial" w:eastAsia="Times New Roman" w:hAnsi="Arial" w:cs="Arial"/>
                <w:sz w:val="16"/>
                <w:szCs w:val="16"/>
                <w:lang w:eastAsia="cs-CZ"/>
              </w:rPr>
            </w:pPr>
            <w:r w:rsidRPr="00AA1175">
              <w:rPr>
                <w:rFonts w:ascii="Arial" w:eastAsia="Times New Roman" w:hAnsi="Arial" w:cs="Arial"/>
                <w:sz w:val="16"/>
                <w:szCs w:val="16"/>
                <w:lang w:eastAsia="cs-CZ"/>
              </w:rPr>
              <w:t> </w:t>
            </w:r>
          </w:p>
        </w:tc>
        <w:tc>
          <w:tcPr>
            <w:tcW w:w="0" w:type="auto"/>
            <w:tcBorders>
              <w:top w:val="nil"/>
              <w:left w:val="nil"/>
              <w:bottom w:val="nil"/>
              <w:right w:val="nil"/>
            </w:tcBorders>
            <w:shd w:val="clear" w:color="FFFFCC" w:fill="FFFFFF"/>
            <w:noWrap/>
            <w:vAlign w:val="bottom"/>
            <w:hideMark/>
          </w:tcPr>
          <w:p w14:paraId="0DA312C7" w14:textId="77777777" w:rsidR="00AA1175" w:rsidRPr="00AA1175" w:rsidRDefault="00AA1175" w:rsidP="00AA1175">
            <w:pPr>
              <w:spacing w:after="0" w:line="240" w:lineRule="auto"/>
              <w:outlineLvl w:val="2"/>
              <w:rPr>
                <w:rFonts w:ascii="Arial" w:eastAsia="Times New Roman" w:hAnsi="Arial" w:cs="Arial"/>
                <w:color w:val="006411"/>
                <w:sz w:val="16"/>
                <w:szCs w:val="16"/>
                <w:lang w:eastAsia="cs-CZ"/>
              </w:rPr>
            </w:pPr>
            <w:r w:rsidRPr="00AA1175">
              <w:rPr>
                <w:rFonts w:ascii="Arial" w:eastAsia="Times New Roman" w:hAnsi="Arial" w:cs="Arial"/>
                <w:color w:val="006411"/>
                <w:sz w:val="16"/>
                <w:szCs w:val="16"/>
                <w:lang w:eastAsia="cs-CZ"/>
              </w:rPr>
              <w:t> </w:t>
            </w:r>
          </w:p>
        </w:tc>
        <w:tc>
          <w:tcPr>
            <w:tcW w:w="0" w:type="auto"/>
            <w:tcBorders>
              <w:top w:val="nil"/>
              <w:left w:val="nil"/>
              <w:bottom w:val="nil"/>
              <w:right w:val="nil"/>
            </w:tcBorders>
            <w:shd w:val="clear" w:color="FFFFCC" w:fill="FFFFFF"/>
            <w:noWrap/>
            <w:vAlign w:val="bottom"/>
            <w:hideMark/>
          </w:tcPr>
          <w:p w14:paraId="44142559" w14:textId="77777777" w:rsidR="00AA1175" w:rsidRPr="00AA1175" w:rsidRDefault="00AA1175" w:rsidP="00AA1175">
            <w:pPr>
              <w:spacing w:after="0" w:line="240" w:lineRule="auto"/>
              <w:outlineLvl w:val="2"/>
              <w:rPr>
                <w:rFonts w:ascii="Arial" w:eastAsia="Times New Roman" w:hAnsi="Arial" w:cs="Arial"/>
                <w:color w:val="006411"/>
                <w:sz w:val="16"/>
                <w:szCs w:val="16"/>
                <w:lang w:eastAsia="cs-CZ"/>
              </w:rPr>
            </w:pPr>
            <w:r w:rsidRPr="00AA1175">
              <w:rPr>
                <w:rFonts w:ascii="Arial" w:eastAsia="Times New Roman" w:hAnsi="Arial" w:cs="Arial"/>
                <w:color w:val="006411"/>
                <w:sz w:val="16"/>
                <w:szCs w:val="16"/>
                <w:lang w:eastAsia="cs-CZ"/>
              </w:rPr>
              <w:t> </w:t>
            </w:r>
          </w:p>
        </w:tc>
        <w:tc>
          <w:tcPr>
            <w:tcW w:w="0" w:type="auto"/>
            <w:tcBorders>
              <w:top w:val="nil"/>
              <w:left w:val="nil"/>
              <w:bottom w:val="nil"/>
              <w:right w:val="nil"/>
            </w:tcBorders>
            <w:shd w:val="clear" w:color="FFFFCC" w:fill="FFFFFF"/>
            <w:noWrap/>
            <w:vAlign w:val="bottom"/>
            <w:hideMark/>
          </w:tcPr>
          <w:p w14:paraId="53E9A4FE" w14:textId="77777777" w:rsidR="00AA1175" w:rsidRPr="00AA1175" w:rsidRDefault="00AA1175" w:rsidP="00AA1175">
            <w:pPr>
              <w:spacing w:after="0" w:line="240" w:lineRule="auto"/>
              <w:outlineLvl w:val="2"/>
              <w:rPr>
                <w:rFonts w:ascii="Arial" w:eastAsia="Times New Roman" w:hAnsi="Arial" w:cs="Arial"/>
                <w:color w:val="006411"/>
                <w:sz w:val="16"/>
                <w:szCs w:val="16"/>
                <w:lang w:eastAsia="cs-CZ"/>
              </w:rPr>
            </w:pPr>
            <w:r w:rsidRPr="00AA1175">
              <w:rPr>
                <w:rFonts w:ascii="Arial" w:eastAsia="Times New Roman" w:hAnsi="Arial" w:cs="Arial"/>
                <w:color w:val="006411"/>
                <w:sz w:val="16"/>
                <w:szCs w:val="16"/>
                <w:lang w:eastAsia="cs-CZ"/>
              </w:rPr>
              <w:t> </w:t>
            </w:r>
          </w:p>
        </w:tc>
        <w:tc>
          <w:tcPr>
            <w:tcW w:w="0" w:type="auto"/>
            <w:tcBorders>
              <w:top w:val="nil"/>
              <w:left w:val="nil"/>
              <w:bottom w:val="nil"/>
              <w:right w:val="nil"/>
            </w:tcBorders>
            <w:shd w:val="clear" w:color="FFFFCC" w:fill="FFFFFF"/>
            <w:noWrap/>
            <w:vAlign w:val="bottom"/>
            <w:hideMark/>
          </w:tcPr>
          <w:p w14:paraId="456B8010" w14:textId="77777777" w:rsidR="00AA1175" w:rsidRPr="00AA1175" w:rsidRDefault="00AA1175" w:rsidP="00AA1175">
            <w:pPr>
              <w:spacing w:after="0" w:line="240" w:lineRule="auto"/>
              <w:jc w:val="right"/>
              <w:outlineLvl w:val="2"/>
              <w:rPr>
                <w:rFonts w:ascii="Arial" w:eastAsia="Times New Roman" w:hAnsi="Arial" w:cs="Arial"/>
                <w:color w:val="006411"/>
                <w:sz w:val="16"/>
                <w:szCs w:val="16"/>
                <w:lang w:eastAsia="cs-CZ"/>
              </w:rPr>
            </w:pPr>
            <w:r w:rsidRPr="00AA1175">
              <w:rPr>
                <w:rFonts w:ascii="Arial" w:eastAsia="Times New Roman" w:hAnsi="Arial" w:cs="Arial"/>
                <w:color w:val="006411"/>
                <w:sz w:val="16"/>
                <w:szCs w:val="16"/>
                <w:lang w:eastAsia="cs-CZ"/>
              </w:rPr>
              <w:t>2075,5</w:t>
            </w:r>
          </w:p>
        </w:tc>
        <w:tc>
          <w:tcPr>
            <w:tcW w:w="0" w:type="auto"/>
            <w:tcBorders>
              <w:top w:val="nil"/>
              <w:left w:val="nil"/>
              <w:bottom w:val="nil"/>
              <w:right w:val="nil"/>
            </w:tcBorders>
            <w:shd w:val="clear" w:color="FFFFCC" w:fill="FFFFFF"/>
            <w:noWrap/>
            <w:vAlign w:val="bottom"/>
            <w:hideMark/>
          </w:tcPr>
          <w:p w14:paraId="481CACD8" w14:textId="77777777" w:rsidR="00AA1175" w:rsidRPr="00AA1175" w:rsidRDefault="00AA1175" w:rsidP="00AA1175">
            <w:pPr>
              <w:spacing w:after="0" w:line="240" w:lineRule="auto"/>
              <w:jc w:val="right"/>
              <w:outlineLvl w:val="2"/>
              <w:rPr>
                <w:rFonts w:ascii="Arial" w:eastAsia="Times New Roman" w:hAnsi="Arial" w:cs="Arial"/>
                <w:color w:val="006411"/>
                <w:sz w:val="16"/>
                <w:szCs w:val="16"/>
                <w:lang w:eastAsia="cs-CZ"/>
              </w:rPr>
            </w:pPr>
            <w:r w:rsidRPr="00AA1175">
              <w:rPr>
                <w:rFonts w:ascii="Arial" w:eastAsia="Times New Roman" w:hAnsi="Arial" w:cs="Arial"/>
                <w:color w:val="006411"/>
                <w:sz w:val="16"/>
                <w:szCs w:val="16"/>
                <w:lang w:eastAsia="cs-CZ"/>
              </w:rPr>
              <w:t>1 000,000</w:t>
            </w:r>
          </w:p>
        </w:tc>
        <w:tc>
          <w:tcPr>
            <w:tcW w:w="0" w:type="auto"/>
            <w:tcBorders>
              <w:top w:val="nil"/>
              <w:left w:val="nil"/>
              <w:bottom w:val="nil"/>
              <w:right w:val="nil"/>
            </w:tcBorders>
            <w:shd w:val="clear" w:color="FFFFCC" w:fill="FFFFFF"/>
            <w:noWrap/>
            <w:vAlign w:val="bottom"/>
            <w:hideMark/>
          </w:tcPr>
          <w:p w14:paraId="0F1FBBCE" w14:textId="77777777" w:rsidR="00AA1175" w:rsidRPr="00AA1175" w:rsidRDefault="00AA1175" w:rsidP="00AA1175">
            <w:pPr>
              <w:spacing w:after="0" w:line="240" w:lineRule="auto"/>
              <w:jc w:val="center"/>
              <w:outlineLvl w:val="2"/>
              <w:rPr>
                <w:rFonts w:ascii="Arial" w:eastAsia="Times New Roman" w:hAnsi="Arial" w:cs="Arial"/>
                <w:color w:val="006411"/>
                <w:sz w:val="16"/>
                <w:szCs w:val="16"/>
                <w:lang w:eastAsia="cs-CZ"/>
              </w:rPr>
            </w:pPr>
            <w:r w:rsidRPr="00AA1175">
              <w:rPr>
                <w:rFonts w:ascii="Arial" w:eastAsia="Times New Roman" w:hAnsi="Arial" w:cs="Arial"/>
                <w:color w:val="006411"/>
                <w:sz w:val="16"/>
                <w:szCs w:val="16"/>
                <w:lang w:eastAsia="cs-CZ"/>
              </w:rPr>
              <w:t> </w:t>
            </w:r>
          </w:p>
        </w:tc>
        <w:tc>
          <w:tcPr>
            <w:tcW w:w="0" w:type="auto"/>
            <w:tcBorders>
              <w:top w:val="nil"/>
              <w:left w:val="nil"/>
              <w:bottom w:val="nil"/>
              <w:right w:val="nil"/>
            </w:tcBorders>
            <w:shd w:val="clear" w:color="FFFFCC" w:fill="FFFFFF"/>
            <w:noWrap/>
            <w:vAlign w:val="bottom"/>
            <w:hideMark/>
          </w:tcPr>
          <w:p w14:paraId="4F747F70" w14:textId="77777777" w:rsidR="00AA1175" w:rsidRPr="00AA1175" w:rsidRDefault="00AA1175" w:rsidP="00AA1175">
            <w:pPr>
              <w:spacing w:after="0" w:line="240" w:lineRule="auto"/>
              <w:outlineLvl w:val="2"/>
              <w:rPr>
                <w:rFonts w:ascii="Arial" w:eastAsia="Times New Roman" w:hAnsi="Arial" w:cs="Arial"/>
                <w:color w:val="006411"/>
                <w:sz w:val="16"/>
                <w:szCs w:val="16"/>
                <w:lang w:eastAsia="cs-CZ"/>
              </w:rPr>
            </w:pPr>
            <w:r w:rsidRPr="00AA1175">
              <w:rPr>
                <w:rFonts w:ascii="Arial" w:eastAsia="Times New Roman" w:hAnsi="Arial" w:cs="Arial"/>
                <w:color w:val="006411"/>
                <w:sz w:val="16"/>
                <w:szCs w:val="16"/>
                <w:lang w:eastAsia="cs-CZ"/>
              </w:rPr>
              <w:t> </w:t>
            </w:r>
          </w:p>
        </w:tc>
        <w:tc>
          <w:tcPr>
            <w:tcW w:w="0" w:type="auto"/>
            <w:tcBorders>
              <w:top w:val="nil"/>
              <w:left w:val="nil"/>
              <w:bottom w:val="nil"/>
              <w:right w:val="nil"/>
            </w:tcBorders>
            <w:shd w:val="clear" w:color="FFFFCC" w:fill="FFFFFF"/>
            <w:noWrap/>
            <w:vAlign w:val="bottom"/>
            <w:hideMark/>
          </w:tcPr>
          <w:p w14:paraId="4349CEF8" w14:textId="77777777" w:rsidR="00AA1175" w:rsidRPr="00AA1175" w:rsidRDefault="00AA1175" w:rsidP="00AA1175">
            <w:pPr>
              <w:spacing w:after="0" w:line="240" w:lineRule="auto"/>
              <w:outlineLvl w:val="2"/>
              <w:rPr>
                <w:rFonts w:ascii="Arial" w:eastAsia="Times New Roman" w:hAnsi="Arial" w:cs="Arial"/>
                <w:color w:val="006411"/>
                <w:sz w:val="16"/>
                <w:szCs w:val="16"/>
                <w:lang w:eastAsia="cs-CZ"/>
              </w:rPr>
            </w:pPr>
            <w:r w:rsidRPr="00AA1175">
              <w:rPr>
                <w:rFonts w:ascii="Arial" w:eastAsia="Times New Roman" w:hAnsi="Arial" w:cs="Arial"/>
                <w:color w:val="006411"/>
                <w:sz w:val="16"/>
                <w:szCs w:val="16"/>
                <w:lang w:eastAsia="cs-CZ"/>
              </w:rPr>
              <w:t> </w:t>
            </w:r>
          </w:p>
        </w:tc>
      </w:tr>
      <w:tr w:rsidR="00AA1175" w:rsidRPr="00AA1175" w14:paraId="65E262E5" w14:textId="77777777" w:rsidTr="00AA1175">
        <w:trPr>
          <w:trHeight w:val="255"/>
        </w:trPr>
        <w:tc>
          <w:tcPr>
            <w:tcW w:w="0" w:type="auto"/>
            <w:tcBorders>
              <w:top w:val="nil"/>
              <w:left w:val="nil"/>
              <w:bottom w:val="nil"/>
              <w:right w:val="nil"/>
            </w:tcBorders>
            <w:shd w:val="clear" w:color="FFFFCC" w:fill="FFFFFF"/>
            <w:noWrap/>
            <w:vAlign w:val="bottom"/>
            <w:hideMark/>
          </w:tcPr>
          <w:p w14:paraId="6AF66D17" w14:textId="77777777" w:rsidR="00AA1175" w:rsidRPr="00AA1175" w:rsidRDefault="00AA1175" w:rsidP="00AA1175">
            <w:pPr>
              <w:spacing w:after="0" w:line="240" w:lineRule="auto"/>
              <w:outlineLvl w:val="0"/>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0AC408CA" w14:textId="77777777" w:rsidR="00AA1175" w:rsidRPr="00AA1175" w:rsidRDefault="00AA1175" w:rsidP="00AA1175">
            <w:pPr>
              <w:spacing w:after="0" w:line="240" w:lineRule="auto"/>
              <w:outlineLvl w:val="0"/>
              <w:rPr>
                <w:rFonts w:ascii="Arial" w:eastAsia="Times New Roman" w:hAnsi="Arial" w:cs="Arial"/>
                <w:b/>
                <w:bCs/>
                <w:color w:val="000000"/>
                <w:sz w:val="20"/>
                <w:szCs w:val="20"/>
                <w:lang w:eastAsia="cs-CZ"/>
              </w:rPr>
            </w:pPr>
            <w:r w:rsidRPr="00AA1175">
              <w:rPr>
                <w:rFonts w:ascii="Arial" w:eastAsia="Times New Roman" w:hAnsi="Arial" w:cs="Arial"/>
                <w:b/>
                <w:bCs/>
                <w:color w:val="000000"/>
                <w:sz w:val="20"/>
                <w:szCs w:val="20"/>
                <w:lang w:eastAsia="cs-CZ"/>
              </w:rPr>
              <w:t> </w:t>
            </w:r>
          </w:p>
        </w:tc>
        <w:tc>
          <w:tcPr>
            <w:tcW w:w="0" w:type="auto"/>
            <w:tcBorders>
              <w:top w:val="single" w:sz="4" w:space="0" w:color="000000"/>
              <w:left w:val="single" w:sz="4" w:space="0" w:color="000000"/>
              <w:bottom w:val="single" w:sz="4" w:space="0" w:color="000000"/>
              <w:right w:val="single" w:sz="4" w:space="0" w:color="000000"/>
            </w:tcBorders>
            <w:shd w:val="clear" w:color="CCCCFF" w:fill="99CCFF"/>
            <w:noWrap/>
            <w:hideMark/>
          </w:tcPr>
          <w:p w14:paraId="1D91EEF3" w14:textId="77777777" w:rsidR="00AA1175" w:rsidRPr="00AA1175" w:rsidRDefault="00AA1175" w:rsidP="00AA1175">
            <w:pPr>
              <w:spacing w:after="0" w:line="240" w:lineRule="auto"/>
              <w:jc w:val="right"/>
              <w:outlineLvl w:val="0"/>
              <w:rPr>
                <w:rFonts w:ascii="Arial" w:eastAsia="Times New Roman" w:hAnsi="Arial" w:cs="Arial"/>
                <w:b/>
                <w:bCs/>
                <w:color w:val="000000"/>
                <w:sz w:val="20"/>
                <w:szCs w:val="20"/>
                <w:lang w:eastAsia="cs-CZ"/>
              </w:rPr>
            </w:pPr>
            <w:r w:rsidRPr="00AA1175">
              <w:rPr>
                <w:rFonts w:ascii="Arial" w:eastAsia="Times New Roman" w:hAnsi="Arial" w:cs="Arial"/>
                <w:b/>
                <w:bCs/>
                <w:color w:val="000000"/>
                <w:sz w:val="20"/>
                <w:szCs w:val="20"/>
                <w:lang w:eastAsia="cs-CZ"/>
              </w:rPr>
              <w:t>2</w:t>
            </w:r>
          </w:p>
        </w:tc>
        <w:tc>
          <w:tcPr>
            <w:tcW w:w="0" w:type="auto"/>
            <w:tcBorders>
              <w:top w:val="single" w:sz="4" w:space="0" w:color="000000"/>
              <w:left w:val="nil"/>
              <w:bottom w:val="single" w:sz="4" w:space="0" w:color="000000"/>
              <w:right w:val="single" w:sz="4" w:space="0" w:color="000000"/>
            </w:tcBorders>
            <w:shd w:val="clear" w:color="CCCCFF" w:fill="99CCFF"/>
            <w:noWrap/>
            <w:hideMark/>
          </w:tcPr>
          <w:p w14:paraId="02889149" w14:textId="77777777" w:rsidR="00AA1175" w:rsidRPr="00AA1175" w:rsidRDefault="00AA1175" w:rsidP="00AA1175">
            <w:pPr>
              <w:spacing w:after="0" w:line="240" w:lineRule="auto"/>
              <w:outlineLvl w:val="0"/>
              <w:rPr>
                <w:rFonts w:ascii="Arial" w:eastAsia="Times New Roman" w:hAnsi="Arial" w:cs="Arial"/>
                <w:b/>
                <w:bCs/>
                <w:color w:val="000000"/>
                <w:sz w:val="20"/>
                <w:szCs w:val="20"/>
                <w:lang w:eastAsia="cs-CZ"/>
              </w:rPr>
            </w:pPr>
            <w:r w:rsidRPr="00AA1175">
              <w:rPr>
                <w:rFonts w:ascii="Arial" w:eastAsia="Times New Roman" w:hAnsi="Arial" w:cs="Arial"/>
                <w:b/>
                <w:bCs/>
                <w:color w:val="000000"/>
                <w:sz w:val="20"/>
                <w:szCs w:val="20"/>
                <w:lang w:eastAsia="cs-CZ"/>
              </w:rPr>
              <w:t> </w:t>
            </w:r>
          </w:p>
        </w:tc>
        <w:tc>
          <w:tcPr>
            <w:tcW w:w="0" w:type="auto"/>
            <w:tcBorders>
              <w:top w:val="single" w:sz="4" w:space="0" w:color="000000"/>
              <w:left w:val="nil"/>
              <w:bottom w:val="single" w:sz="4" w:space="0" w:color="000000"/>
              <w:right w:val="single" w:sz="4" w:space="0" w:color="000000"/>
            </w:tcBorders>
            <w:shd w:val="clear" w:color="CCCCFF" w:fill="99CCFF"/>
            <w:hideMark/>
          </w:tcPr>
          <w:p w14:paraId="4C3A490D" w14:textId="77777777" w:rsidR="00AA1175" w:rsidRPr="00AA1175" w:rsidRDefault="00AA1175" w:rsidP="00AA1175">
            <w:pPr>
              <w:spacing w:after="0" w:line="240" w:lineRule="auto"/>
              <w:outlineLvl w:val="0"/>
              <w:rPr>
                <w:rFonts w:ascii="Arial" w:eastAsia="Times New Roman" w:hAnsi="Arial" w:cs="Arial"/>
                <w:b/>
                <w:bCs/>
                <w:color w:val="000000"/>
                <w:sz w:val="20"/>
                <w:szCs w:val="20"/>
                <w:lang w:eastAsia="cs-CZ"/>
              </w:rPr>
            </w:pPr>
            <w:r w:rsidRPr="00AA1175">
              <w:rPr>
                <w:rFonts w:ascii="Arial" w:eastAsia="Times New Roman" w:hAnsi="Arial" w:cs="Arial"/>
                <w:b/>
                <w:bCs/>
                <w:color w:val="000000"/>
                <w:sz w:val="20"/>
                <w:szCs w:val="20"/>
                <w:lang w:eastAsia="cs-CZ"/>
              </w:rPr>
              <w:t>Instalace nového povrchu</w:t>
            </w:r>
          </w:p>
        </w:tc>
        <w:tc>
          <w:tcPr>
            <w:tcW w:w="0" w:type="auto"/>
            <w:tcBorders>
              <w:top w:val="single" w:sz="4" w:space="0" w:color="000000"/>
              <w:left w:val="nil"/>
              <w:bottom w:val="single" w:sz="4" w:space="0" w:color="000000"/>
              <w:right w:val="single" w:sz="4" w:space="0" w:color="000000"/>
            </w:tcBorders>
            <w:shd w:val="clear" w:color="CCCCFF" w:fill="99CCFF"/>
            <w:noWrap/>
            <w:hideMark/>
          </w:tcPr>
          <w:p w14:paraId="73116604" w14:textId="77777777" w:rsidR="00AA1175" w:rsidRPr="00AA1175" w:rsidRDefault="00AA1175" w:rsidP="00AA1175">
            <w:pPr>
              <w:spacing w:after="0" w:line="240" w:lineRule="auto"/>
              <w:outlineLvl w:val="0"/>
              <w:rPr>
                <w:rFonts w:ascii="Arial" w:eastAsia="Times New Roman" w:hAnsi="Arial" w:cs="Arial"/>
                <w:b/>
                <w:bCs/>
                <w:color w:val="000000"/>
                <w:sz w:val="20"/>
                <w:szCs w:val="20"/>
                <w:lang w:eastAsia="cs-CZ"/>
              </w:rPr>
            </w:pPr>
            <w:r w:rsidRPr="00AA1175">
              <w:rPr>
                <w:rFonts w:ascii="Arial" w:eastAsia="Times New Roman" w:hAnsi="Arial" w:cs="Arial"/>
                <w:b/>
                <w:bCs/>
                <w:color w:val="000000"/>
                <w:sz w:val="20"/>
                <w:szCs w:val="20"/>
                <w:lang w:eastAsia="cs-CZ"/>
              </w:rPr>
              <w:t> </w:t>
            </w:r>
          </w:p>
        </w:tc>
        <w:tc>
          <w:tcPr>
            <w:tcW w:w="0" w:type="auto"/>
            <w:tcBorders>
              <w:top w:val="single" w:sz="4" w:space="0" w:color="000000"/>
              <w:left w:val="nil"/>
              <w:bottom w:val="single" w:sz="4" w:space="0" w:color="000000"/>
              <w:right w:val="single" w:sz="4" w:space="0" w:color="000000"/>
            </w:tcBorders>
            <w:shd w:val="clear" w:color="CCCCFF" w:fill="99CCFF"/>
            <w:noWrap/>
            <w:hideMark/>
          </w:tcPr>
          <w:p w14:paraId="7D83A6AE" w14:textId="77777777" w:rsidR="00AA1175" w:rsidRPr="00AA1175" w:rsidRDefault="00AA1175" w:rsidP="00AA1175">
            <w:pPr>
              <w:spacing w:after="0" w:line="240" w:lineRule="auto"/>
              <w:jc w:val="center"/>
              <w:outlineLvl w:val="0"/>
              <w:rPr>
                <w:rFonts w:ascii="Arial" w:eastAsia="Times New Roman" w:hAnsi="Arial" w:cs="Arial"/>
                <w:b/>
                <w:bCs/>
                <w:color w:val="000000"/>
                <w:sz w:val="20"/>
                <w:szCs w:val="20"/>
                <w:lang w:eastAsia="cs-CZ"/>
              </w:rPr>
            </w:pPr>
            <w:r w:rsidRPr="00AA1175">
              <w:rPr>
                <w:rFonts w:ascii="Arial" w:eastAsia="Times New Roman" w:hAnsi="Arial" w:cs="Arial"/>
                <w:b/>
                <w:bCs/>
                <w:color w:val="000000"/>
                <w:sz w:val="20"/>
                <w:szCs w:val="20"/>
                <w:lang w:eastAsia="cs-CZ"/>
              </w:rPr>
              <w:t> </w:t>
            </w:r>
          </w:p>
        </w:tc>
        <w:tc>
          <w:tcPr>
            <w:tcW w:w="0" w:type="auto"/>
            <w:tcBorders>
              <w:top w:val="single" w:sz="4" w:space="0" w:color="000000"/>
              <w:left w:val="nil"/>
              <w:bottom w:val="single" w:sz="4" w:space="0" w:color="000000"/>
              <w:right w:val="single" w:sz="4" w:space="0" w:color="000000"/>
            </w:tcBorders>
            <w:shd w:val="clear" w:color="CCCCFF" w:fill="99CCFF"/>
            <w:noWrap/>
            <w:hideMark/>
          </w:tcPr>
          <w:p w14:paraId="3E9E4B89" w14:textId="77777777" w:rsidR="00AA1175" w:rsidRPr="00AA1175" w:rsidRDefault="00AA1175" w:rsidP="00AA1175">
            <w:pPr>
              <w:spacing w:after="0" w:line="240" w:lineRule="auto"/>
              <w:outlineLvl w:val="0"/>
              <w:rPr>
                <w:rFonts w:ascii="Arial" w:eastAsia="Times New Roman" w:hAnsi="Arial" w:cs="Arial"/>
                <w:b/>
                <w:bCs/>
                <w:color w:val="000000"/>
                <w:sz w:val="20"/>
                <w:szCs w:val="20"/>
                <w:lang w:eastAsia="cs-CZ"/>
              </w:rPr>
            </w:pPr>
            <w:r w:rsidRPr="00AA1175">
              <w:rPr>
                <w:rFonts w:ascii="Arial" w:eastAsia="Times New Roman" w:hAnsi="Arial" w:cs="Arial"/>
                <w:b/>
                <w:bCs/>
                <w:color w:val="000000"/>
                <w:sz w:val="20"/>
                <w:szCs w:val="20"/>
                <w:lang w:eastAsia="cs-CZ"/>
              </w:rPr>
              <w:t> </w:t>
            </w:r>
          </w:p>
        </w:tc>
        <w:tc>
          <w:tcPr>
            <w:tcW w:w="0" w:type="auto"/>
            <w:tcBorders>
              <w:top w:val="single" w:sz="4" w:space="0" w:color="000000"/>
              <w:left w:val="nil"/>
              <w:bottom w:val="single" w:sz="4" w:space="0" w:color="000000"/>
              <w:right w:val="single" w:sz="4" w:space="0" w:color="000000"/>
            </w:tcBorders>
            <w:shd w:val="clear" w:color="CCCCFF" w:fill="99CCFF"/>
            <w:noWrap/>
            <w:hideMark/>
          </w:tcPr>
          <w:p w14:paraId="59C49704" w14:textId="77777777" w:rsidR="00AA1175" w:rsidRPr="00AA1175" w:rsidRDefault="00AA1175" w:rsidP="00AA1175">
            <w:pPr>
              <w:spacing w:after="0" w:line="240" w:lineRule="auto"/>
              <w:jc w:val="right"/>
              <w:outlineLvl w:val="0"/>
              <w:rPr>
                <w:rFonts w:ascii="Arial" w:eastAsia="Times New Roman" w:hAnsi="Arial" w:cs="Arial"/>
                <w:b/>
                <w:bCs/>
                <w:color w:val="000000"/>
                <w:sz w:val="20"/>
                <w:szCs w:val="20"/>
                <w:lang w:eastAsia="cs-CZ"/>
              </w:rPr>
            </w:pPr>
            <w:r w:rsidRPr="00AA1175">
              <w:rPr>
                <w:rFonts w:ascii="Arial" w:eastAsia="Times New Roman" w:hAnsi="Arial" w:cs="Arial"/>
                <w:b/>
                <w:bCs/>
                <w:color w:val="000000"/>
                <w:sz w:val="20"/>
                <w:szCs w:val="20"/>
                <w:lang w:eastAsia="cs-CZ"/>
              </w:rPr>
              <w:t xml:space="preserve">2 623 999,65   </w:t>
            </w:r>
          </w:p>
        </w:tc>
      </w:tr>
      <w:tr w:rsidR="00AA1175" w:rsidRPr="00AA1175" w14:paraId="1CFD0E3D" w14:textId="77777777" w:rsidTr="00AA1175">
        <w:trPr>
          <w:trHeight w:val="255"/>
        </w:trPr>
        <w:tc>
          <w:tcPr>
            <w:tcW w:w="0" w:type="auto"/>
            <w:tcBorders>
              <w:top w:val="nil"/>
              <w:left w:val="nil"/>
              <w:bottom w:val="nil"/>
              <w:right w:val="nil"/>
            </w:tcBorders>
            <w:shd w:val="clear" w:color="FFFFCC" w:fill="FFFFFF"/>
            <w:noWrap/>
            <w:vAlign w:val="bottom"/>
            <w:hideMark/>
          </w:tcPr>
          <w:p w14:paraId="38F8E15B"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lastRenderedPageBreak/>
              <w:t> </w:t>
            </w:r>
          </w:p>
        </w:tc>
        <w:tc>
          <w:tcPr>
            <w:tcW w:w="0" w:type="auto"/>
            <w:tcBorders>
              <w:top w:val="nil"/>
              <w:left w:val="nil"/>
              <w:bottom w:val="nil"/>
              <w:right w:val="nil"/>
            </w:tcBorders>
            <w:shd w:val="clear" w:color="FFFFCC" w:fill="FFFFFF"/>
            <w:noWrap/>
            <w:hideMark/>
          </w:tcPr>
          <w:p w14:paraId="3EEA24B1" w14:textId="77777777" w:rsidR="00AA1175" w:rsidRPr="00AA1175" w:rsidRDefault="00AA1175" w:rsidP="00AA1175">
            <w:pPr>
              <w:spacing w:after="0" w:line="240" w:lineRule="auto"/>
              <w:outlineLvl w:val="1"/>
              <w:rPr>
                <w:rFonts w:ascii="Arial" w:eastAsia="Times New Roman" w:hAnsi="Arial" w:cs="Arial"/>
                <w:b/>
                <w:bCs/>
                <w:color w:val="993300"/>
                <w:sz w:val="20"/>
                <w:szCs w:val="20"/>
                <w:lang w:eastAsia="cs-CZ"/>
              </w:rPr>
            </w:pPr>
            <w:r w:rsidRPr="00AA1175">
              <w:rPr>
                <w:rFonts w:ascii="Arial" w:eastAsia="Times New Roman" w:hAnsi="Arial" w:cs="Arial"/>
                <w:b/>
                <w:bCs/>
                <w:color w:val="993300"/>
                <w:sz w:val="20"/>
                <w:szCs w:val="20"/>
                <w:lang w:eastAsia="cs-CZ"/>
              </w:rPr>
              <w:t> </w:t>
            </w:r>
          </w:p>
        </w:tc>
        <w:tc>
          <w:tcPr>
            <w:tcW w:w="0" w:type="auto"/>
            <w:tcBorders>
              <w:top w:val="nil"/>
              <w:left w:val="nil"/>
              <w:bottom w:val="nil"/>
              <w:right w:val="nil"/>
            </w:tcBorders>
            <w:shd w:val="clear" w:color="FFFFFF" w:fill="FFFFCC"/>
            <w:noWrap/>
            <w:hideMark/>
          </w:tcPr>
          <w:p w14:paraId="378E82D4" w14:textId="77777777" w:rsidR="00AA1175" w:rsidRPr="00AA1175" w:rsidRDefault="00AA1175" w:rsidP="00AA1175">
            <w:pPr>
              <w:spacing w:after="0" w:line="240" w:lineRule="auto"/>
              <w:jc w:val="right"/>
              <w:outlineLvl w:val="1"/>
              <w:rPr>
                <w:rFonts w:ascii="Arial" w:eastAsia="Times New Roman" w:hAnsi="Arial" w:cs="Arial"/>
                <w:b/>
                <w:bCs/>
                <w:color w:val="993300"/>
                <w:sz w:val="20"/>
                <w:szCs w:val="20"/>
                <w:lang w:eastAsia="cs-CZ"/>
              </w:rPr>
            </w:pPr>
            <w:r w:rsidRPr="00AA1175">
              <w:rPr>
                <w:rFonts w:ascii="Arial" w:eastAsia="Times New Roman" w:hAnsi="Arial" w:cs="Arial"/>
                <w:b/>
                <w:bCs/>
                <w:color w:val="993300"/>
                <w:sz w:val="20"/>
                <w:szCs w:val="20"/>
                <w:lang w:eastAsia="cs-CZ"/>
              </w:rPr>
              <w:t> </w:t>
            </w:r>
          </w:p>
        </w:tc>
        <w:tc>
          <w:tcPr>
            <w:tcW w:w="0" w:type="auto"/>
            <w:gridSpan w:val="2"/>
            <w:tcBorders>
              <w:top w:val="nil"/>
              <w:left w:val="nil"/>
              <w:bottom w:val="nil"/>
              <w:right w:val="nil"/>
            </w:tcBorders>
            <w:shd w:val="clear" w:color="FFFFFF" w:fill="FFFFCC"/>
            <w:noWrap/>
            <w:hideMark/>
          </w:tcPr>
          <w:p w14:paraId="713DC166" w14:textId="77777777" w:rsidR="00AA1175" w:rsidRPr="00AA1175" w:rsidRDefault="00AA1175" w:rsidP="00AA1175">
            <w:pPr>
              <w:spacing w:after="0" w:line="240" w:lineRule="auto"/>
              <w:outlineLvl w:val="1"/>
              <w:rPr>
                <w:rFonts w:ascii="Arial" w:eastAsia="Times New Roman" w:hAnsi="Arial" w:cs="Arial"/>
                <w:b/>
                <w:bCs/>
                <w:i/>
                <w:iCs/>
                <w:sz w:val="20"/>
                <w:szCs w:val="20"/>
                <w:lang w:eastAsia="cs-CZ"/>
              </w:rPr>
            </w:pPr>
            <w:r w:rsidRPr="00AA1175">
              <w:rPr>
                <w:rFonts w:ascii="Arial" w:eastAsia="Times New Roman" w:hAnsi="Arial" w:cs="Arial"/>
                <w:b/>
                <w:bCs/>
                <w:i/>
                <w:iCs/>
                <w:sz w:val="20"/>
                <w:szCs w:val="20"/>
                <w:lang w:eastAsia="cs-CZ"/>
              </w:rPr>
              <w:t xml:space="preserve">Seznam položek pro </w:t>
            </w:r>
            <w:proofErr w:type="gramStart"/>
            <w:r w:rsidRPr="00AA1175">
              <w:rPr>
                <w:rFonts w:ascii="Arial" w:eastAsia="Times New Roman" w:hAnsi="Arial" w:cs="Arial"/>
                <w:b/>
                <w:bCs/>
                <w:i/>
                <w:iCs/>
                <w:sz w:val="20"/>
                <w:szCs w:val="20"/>
                <w:lang w:eastAsia="cs-CZ"/>
              </w:rPr>
              <w:t>oddíl :</w:t>
            </w:r>
            <w:proofErr w:type="gramEnd"/>
          </w:p>
        </w:tc>
        <w:tc>
          <w:tcPr>
            <w:tcW w:w="0" w:type="auto"/>
            <w:tcBorders>
              <w:top w:val="nil"/>
              <w:left w:val="nil"/>
              <w:bottom w:val="nil"/>
              <w:right w:val="nil"/>
            </w:tcBorders>
            <w:shd w:val="clear" w:color="FFFFFF" w:fill="FFFFCC"/>
            <w:noWrap/>
            <w:hideMark/>
          </w:tcPr>
          <w:p w14:paraId="693163B5" w14:textId="77777777" w:rsidR="00AA1175" w:rsidRPr="00AA1175" w:rsidRDefault="00AA1175" w:rsidP="00AA1175">
            <w:pPr>
              <w:spacing w:after="0" w:line="240" w:lineRule="auto"/>
              <w:outlineLvl w:val="1"/>
              <w:rPr>
                <w:rFonts w:ascii="Arial" w:eastAsia="Times New Roman" w:hAnsi="Arial" w:cs="Arial"/>
                <w:b/>
                <w:bCs/>
                <w:color w:val="993300"/>
                <w:sz w:val="20"/>
                <w:szCs w:val="20"/>
                <w:lang w:eastAsia="cs-CZ"/>
              </w:rPr>
            </w:pPr>
            <w:r w:rsidRPr="00AA1175">
              <w:rPr>
                <w:rFonts w:ascii="Arial" w:eastAsia="Times New Roman" w:hAnsi="Arial" w:cs="Arial"/>
                <w:b/>
                <w:bCs/>
                <w:color w:val="993300"/>
                <w:sz w:val="20"/>
                <w:szCs w:val="20"/>
                <w:lang w:eastAsia="cs-CZ"/>
              </w:rPr>
              <w:t> </w:t>
            </w:r>
          </w:p>
        </w:tc>
        <w:tc>
          <w:tcPr>
            <w:tcW w:w="0" w:type="auto"/>
            <w:tcBorders>
              <w:top w:val="nil"/>
              <w:left w:val="nil"/>
              <w:bottom w:val="nil"/>
              <w:right w:val="nil"/>
            </w:tcBorders>
            <w:shd w:val="clear" w:color="FFFFFF" w:fill="FFFFCC"/>
            <w:noWrap/>
            <w:hideMark/>
          </w:tcPr>
          <w:p w14:paraId="26CB081F" w14:textId="77777777" w:rsidR="00AA1175" w:rsidRPr="00AA1175" w:rsidRDefault="00AA1175" w:rsidP="00AA1175">
            <w:pPr>
              <w:spacing w:after="0" w:line="240" w:lineRule="auto"/>
              <w:jc w:val="center"/>
              <w:outlineLvl w:val="1"/>
              <w:rPr>
                <w:rFonts w:ascii="Arial" w:eastAsia="Times New Roman" w:hAnsi="Arial" w:cs="Arial"/>
                <w:b/>
                <w:bCs/>
                <w:color w:val="993300"/>
                <w:sz w:val="20"/>
                <w:szCs w:val="20"/>
                <w:lang w:eastAsia="cs-CZ"/>
              </w:rPr>
            </w:pPr>
            <w:r w:rsidRPr="00AA1175">
              <w:rPr>
                <w:rFonts w:ascii="Arial" w:eastAsia="Times New Roman" w:hAnsi="Arial" w:cs="Arial"/>
                <w:b/>
                <w:bCs/>
                <w:color w:val="993300"/>
                <w:sz w:val="20"/>
                <w:szCs w:val="20"/>
                <w:lang w:eastAsia="cs-CZ"/>
              </w:rPr>
              <w:t> </w:t>
            </w:r>
          </w:p>
        </w:tc>
        <w:tc>
          <w:tcPr>
            <w:tcW w:w="0" w:type="auto"/>
            <w:tcBorders>
              <w:top w:val="nil"/>
              <w:left w:val="nil"/>
              <w:bottom w:val="nil"/>
              <w:right w:val="nil"/>
            </w:tcBorders>
            <w:shd w:val="clear" w:color="FFFFFF" w:fill="FFFFCC"/>
            <w:noWrap/>
            <w:hideMark/>
          </w:tcPr>
          <w:p w14:paraId="56036048" w14:textId="77777777" w:rsidR="00AA1175" w:rsidRPr="00AA1175" w:rsidRDefault="00AA1175" w:rsidP="00AA1175">
            <w:pPr>
              <w:spacing w:after="0" w:line="240" w:lineRule="auto"/>
              <w:outlineLvl w:val="1"/>
              <w:rPr>
                <w:rFonts w:ascii="Arial" w:eastAsia="Times New Roman" w:hAnsi="Arial" w:cs="Arial"/>
                <w:b/>
                <w:bCs/>
                <w:color w:val="993300"/>
                <w:sz w:val="20"/>
                <w:szCs w:val="20"/>
                <w:lang w:eastAsia="cs-CZ"/>
              </w:rPr>
            </w:pPr>
            <w:r w:rsidRPr="00AA1175">
              <w:rPr>
                <w:rFonts w:ascii="Arial" w:eastAsia="Times New Roman" w:hAnsi="Arial" w:cs="Arial"/>
                <w:b/>
                <w:bCs/>
                <w:color w:val="993300"/>
                <w:sz w:val="20"/>
                <w:szCs w:val="20"/>
                <w:lang w:eastAsia="cs-CZ"/>
              </w:rPr>
              <w:t> </w:t>
            </w:r>
          </w:p>
        </w:tc>
        <w:tc>
          <w:tcPr>
            <w:tcW w:w="0" w:type="auto"/>
            <w:tcBorders>
              <w:top w:val="nil"/>
              <w:left w:val="nil"/>
              <w:bottom w:val="nil"/>
              <w:right w:val="nil"/>
            </w:tcBorders>
            <w:shd w:val="clear" w:color="FFFFFF" w:fill="FFFFCC"/>
            <w:noWrap/>
            <w:hideMark/>
          </w:tcPr>
          <w:p w14:paraId="5A918DE2" w14:textId="77777777" w:rsidR="00AA1175" w:rsidRPr="00AA1175" w:rsidRDefault="00AA1175" w:rsidP="00AA1175">
            <w:pPr>
              <w:spacing w:after="0" w:line="240" w:lineRule="auto"/>
              <w:outlineLvl w:val="1"/>
              <w:rPr>
                <w:rFonts w:ascii="Arial" w:eastAsia="Times New Roman" w:hAnsi="Arial" w:cs="Arial"/>
                <w:b/>
                <w:bCs/>
                <w:color w:val="993300"/>
                <w:sz w:val="20"/>
                <w:szCs w:val="20"/>
                <w:lang w:eastAsia="cs-CZ"/>
              </w:rPr>
            </w:pPr>
            <w:r w:rsidRPr="00AA1175">
              <w:rPr>
                <w:rFonts w:ascii="Arial" w:eastAsia="Times New Roman" w:hAnsi="Arial" w:cs="Arial"/>
                <w:b/>
                <w:bCs/>
                <w:color w:val="993300"/>
                <w:sz w:val="20"/>
                <w:szCs w:val="20"/>
                <w:lang w:eastAsia="cs-CZ"/>
              </w:rPr>
              <w:t> </w:t>
            </w:r>
          </w:p>
        </w:tc>
      </w:tr>
      <w:tr w:rsidR="00AA1175" w:rsidRPr="00AA1175" w14:paraId="2600F84E" w14:textId="77777777" w:rsidTr="00AA1175">
        <w:trPr>
          <w:trHeight w:val="1020"/>
        </w:trPr>
        <w:tc>
          <w:tcPr>
            <w:tcW w:w="0" w:type="auto"/>
            <w:tcBorders>
              <w:top w:val="nil"/>
              <w:left w:val="nil"/>
              <w:bottom w:val="nil"/>
              <w:right w:val="nil"/>
            </w:tcBorders>
            <w:shd w:val="clear" w:color="FFFFCC" w:fill="FFFFFF"/>
            <w:noWrap/>
            <w:vAlign w:val="bottom"/>
            <w:hideMark/>
          </w:tcPr>
          <w:p w14:paraId="33180CA8"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3CAA6259"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6F8BB796"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0EEBBA"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1</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7D7630AF"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xml:space="preserve">Zpracování pokládkového plánu od výrobce. Možnost všití vytížených </w:t>
            </w:r>
            <w:proofErr w:type="spellStart"/>
            <w:r w:rsidRPr="00AA1175">
              <w:rPr>
                <w:rFonts w:ascii="Arial" w:eastAsia="Times New Roman" w:hAnsi="Arial" w:cs="Arial"/>
                <w:sz w:val="20"/>
                <w:szCs w:val="20"/>
                <w:lang w:eastAsia="cs-CZ"/>
              </w:rPr>
              <w:t>podelných</w:t>
            </w:r>
            <w:proofErr w:type="spellEnd"/>
            <w:r w:rsidRPr="00AA1175">
              <w:rPr>
                <w:rFonts w:ascii="Arial" w:eastAsia="Times New Roman" w:hAnsi="Arial" w:cs="Arial"/>
                <w:sz w:val="20"/>
                <w:szCs w:val="20"/>
                <w:lang w:eastAsia="cs-CZ"/>
              </w:rPr>
              <w:t xml:space="preserve"> lajn do umělé trávy s ohledem na aktuální rozměry povrchu - realizační firma doloží zřizovateli před zahájením díla </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3A369BEA"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1,000</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5C08410A"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proofErr w:type="spellStart"/>
            <w:r w:rsidRPr="00AA1175">
              <w:rPr>
                <w:rFonts w:ascii="Arial" w:eastAsia="Times New Roman" w:hAnsi="Arial" w:cs="Arial"/>
                <w:sz w:val="20"/>
                <w:szCs w:val="20"/>
                <w:lang w:eastAsia="cs-CZ"/>
              </w:rPr>
              <w:t>mj</w:t>
            </w:r>
            <w:proofErr w:type="spellEnd"/>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43B3FF17"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10 000,00</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6B4DE2C1"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10 000,00</w:t>
            </w:r>
          </w:p>
        </w:tc>
      </w:tr>
      <w:tr w:rsidR="00AA1175" w:rsidRPr="00AA1175" w14:paraId="70A3C0E8" w14:textId="77777777" w:rsidTr="00AA1175">
        <w:trPr>
          <w:trHeight w:val="1275"/>
        </w:trPr>
        <w:tc>
          <w:tcPr>
            <w:tcW w:w="0" w:type="auto"/>
            <w:tcBorders>
              <w:top w:val="nil"/>
              <w:left w:val="nil"/>
              <w:bottom w:val="nil"/>
              <w:right w:val="nil"/>
            </w:tcBorders>
            <w:shd w:val="clear" w:color="FFFFCC" w:fill="FFFFFF"/>
            <w:noWrap/>
            <w:vAlign w:val="bottom"/>
            <w:hideMark/>
          </w:tcPr>
          <w:p w14:paraId="0E429B49"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2C4BF5EB"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79260D43"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3D7BBD3" w14:textId="77777777" w:rsidR="00AA1175" w:rsidRPr="00AA1175" w:rsidRDefault="00AA1175" w:rsidP="00AA1175">
            <w:pPr>
              <w:spacing w:after="0" w:line="240" w:lineRule="auto"/>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 </w:t>
            </w:r>
          </w:p>
        </w:tc>
        <w:tc>
          <w:tcPr>
            <w:tcW w:w="0" w:type="auto"/>
            <w:tcBorders>
              <w:top w:val="nil"/>
              <w:left w:val="nil"/>
              <w:bottom w:val="single" w:sz="4" w:space="0" w:color="000000"/>
              <w:right w:val="single" w:sz="4" w:space="0" w:color="000000"/>
            </w:tcBorders>
            <w:shd w:val="clear" w:color="auto" w:fill="auto"/>
            <w:vAlign w:val="center"/>
            <w:hideMark/>
          </w:tcPr>
          <w:p w14:paraId="464D6A7D"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xml:space="preserve">Dodání a plošná instalace sportovní podložky </w:t>
            </w:r>
            <w:proofErr w:type="spellStart"/>
            <w:r w:rsidRPr="00AA1175">
              <w:rPr>
                <w:rFonts w:ascii="Arial" w:eastAsia="Times New Roman" w:hAnsi="Arial" w:cs="Arial"/>
                <w:sz w:val="20"/>
                <w:szCs w:val="20"/>
                <w:lang w:eastAsia="cs-CZ"/>
              </w:rPr>
              <w:t>ShockPads</w:t>
            </w:r>
            <w:proofErr w:type="spellEnd"/>
            <w:r w:rsidRPr="00AA1175">
              <w:rPr>
                <w:rFonts w:ascii="Arial" w:eastAsia="Times New Roman" w:hAnsi="Arial" w:cs="Arial"/>
                <w:sz w:val="20"/>
                <w:szCs w:val="20"/>
                <w:lang w:eastAsia="cs-CZ"/>
              </w:rPr>
              <w:t xml:space="preserve"> po celé hrací ploše. </w:t>
            </w:r>
            <w:proofErr w:type="spellStart"/>
            <w:r w:rsidRPr="00AA1175">
              <w:rPr>
                <w:rFonts w:ascii="Arial" w:eastAsia="Times New Roman" w:hAnsi="Arial" w:cs="Arial"/>
                <w:sz w:val="20"/>
                <w:szCs w:val="20"/>
                <w:lang w:eastAsia="cs-CZ"/>
              </w:rPr>
              <w:t>ShockPads</w:t>
            </w:r>
            <w:proofErr w:type="spellEnd"/>
            <w:r w:rsidRPr="00AA1175">
              <w:rPr>
                <w:rFonts w:ascii="Arial" w:eastAsia="Times New Roman" w:hAnsi="Arial" w:cs="Arial"/>
                <w:sz w:val="20"/>
                <w:szCs w:val="20"/>
                <w:lang w:eastAsia="cs-CZ"/>
              </w:rPr>
              <w:t xml:space="preserve"> je </w:t>
            </w:r>
            <w:proofErr w:type="spellStart"/>
            <w:r w:rsidRPr="00AA1175">
              <w:rPr>
                <w:rFonts w:ascii="Arial" w:eastAsia="Times New Roman" w:hAnsi="Arial" w:cs="Arial"/>
                <w:sz w:val="20"/>
                <w:szCs w:val="20"/>
                <w:lang w:eastAsia="cs-CZ"/>
              </w:rPr>
              <w:t>dodáváný</w:t>
            </w:r>
            <w:proofErr w:type="spellEnd"/>
            <w:r w:rsidRPr="00AA1175">
              <w:rPr>
                <w:rFonts w:ascii="Arial" w:eastAsia="Times New Roman" w:hAnsi="Arial" w:cs="Arial"/>
                <w:sz w:val="20"/>
                <w:szCs w:val="20"/>
                <w:lang w:eastAsia="cs-CZ"/>
              </w:rPr>
              <w:t xml:space="preserve"> ve 2m rolích a lepení </w:t>
            </w:r>
            <w:proofErr w:type="spellStart"/>
            <w:r w:rsidRPr="00AA1175">
              <w:rPr>
                <w:rFonts w:ascii="Arial" w:eastAsia="Times New Roman" w:hAnsi="Arial" w:cs="Arial"/>
                <w:sz w:val="20"/>
                <w:szCs w:val="20"/>
                <w:lang w:eastAsia="cs-CZ"/>
              </w:rPr>
              <w:t>specialní</w:t>
            </w:r>
            <w:proofErr w:type="spellEnd"/>
            <w:r w:rsidRPr="00AA1175">
              <w:rPr>
                <w:rFonts w:ascii="Arial" w:eastAsia="Times New Roman" w:hAnsi="Arial" w:cs="Arial"/>
                <w:sz w:val="20"/>
                <w:szCs w:val="20"/>
                <w:lang w:eastAsia="cs-CZ"/>
              </w:rPr>
              <w:t xml:space="preserve"> páskou k sobě. Min. požadavky na kvalitu podložky naleznete ve specifikacích umělé trávy</w:t>
            </w:r>
          </w:p>
        </w:tc>
        <w:tc>
          <w:tcPr>
            <w:tcW w:w="0" w:type="auto"/>
            <w:tcBorders>
              <w:top w:val="nil"/>
              <w:left w:val="nil"/>
              <w:bottom w:val="single" w:sz="4" w:space="0" w:color="000000"/>
              <w:right w:val="single" w:sz="4" w:space="0" w:color="000000"/>
            </w:tcBorders>
            <w:shd w:val="clear" w:color="auto" w:fill="auto"/>
            <w:noWrap/>
            <w:vAlign w:val="center"/>
            <w:hideMark/>
          </w:tcPr>
          <w:p w14:paraId="22FB1946"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2 075,500</w:t>
            </w:r>
          </w:p>
        </w:tc>
        <w:tc>
          <w:tcPr>
            <w:tcW w:w="0" w:type="auto"/>
            <w:tcBorders>
              <w:top w:val="nil"/>
              <w:left w:val="nil"/>
              <w:bottom w:val="single" w:sz="4" w:space="0" w:color="000000"/>
              <w:right w:val="single" w:sz="4" w:space="0" w:color="000000"/>
            </w:tcBorders>
            <w:shd w:val="clear" w:color="auto" w:fill="auto"/>
            <w:noWrap/>
            <w:vAlign w:val="center"/>
            <w:hideMark/>
          </w:tcPr>
          <w:p w14:paraId="1605606F"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m2</w:t>
            </w:r>
          </w:p>
        </w:tc>
        <w:tc>
          <w:tcPr>
            <w:tcW w:w="0" w:type="auto"/>
            <w:tcBorders>
              <w:top w:val="nil"/>
              <w:left w:val="nil"/>
              <w:bottom w:val="single" w:sz="4" w:space="0" w:color="000000"/>
              <w:right w:val="single" w:sz="4" w:space="0" w:color="000000"/>
            </w:tcBorders>
            <w:shd w:val="clear" w:color="auto" w:fill="auto"/>
            <w:noWrap/>
            <w:vAlign w:val="center"/>
            <w:hideMark/>
          </w:tcPr>
          <w:p w14:paraId="6751392B"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275,00</w:t>
            </w:r>
          </w:p>
        </w:tc>
        <w:tc>
          <w:tcPr>
            <w:tcW w:w="0" w:type="auto"/>
            <w:tcBorders>
              <w:top w:val="nil"/>
              <w:left w:val="nil"/>
              <w:bottom w:val="single" w:sz="4" w:space="0" w:color="000000"/>
              <w:right w:val="single" w:sz="4" w:space="0" w:color="000000"/>
            </w:tcBorders>
            <w:shd w:val="clear" w:color="auto" w:fill="auto"/>
            <w:noWrap/>
            <w:vAlign w:val="center"/>
            <w:hideMark/>
          </w:tcPr>
          <w:p w14:paraId="320B2553"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570 762,50</w:t>
            </w:r>
          </w:p>
        </w:tc>
      </w:tr>
      <w:tr w:rsidR="00AA1175" w:rsidRPr="00AA1175" w14:paraId="0CB5B736" w14:textId="77777777" w:rsidTr="00AA1175">
        <w:trPr>
          <w:trHeight w:val="510"/>
        </w:trPr>
        <w:tc>
          <w:tcPr>
            <w:tcW w:w="0" w:type="auto"/>
            <w:tcBorders>
              <w:top w:val="nil"/>
              <w:left w:val="nil"/>
              <w:bottom w:val="nil"/>
              <w:right w:val="nil"/>
            </w:tcBorders>
            <w:shd w:val="clear" w:color="FFFFCC" w:fill="FFFFFF"/>
            <w:noWrap/>
            <w:vAlign w:val="bottom"/>
            <w:hideMark/>
          </w:tcPr>
          <w:p w14:paraId="552C89BA"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28AC91BE"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7F5FF272"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EE50A1C"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2</w:t>
            </w:r>
          </w:p>
        </w:tc>
        <w:tc>
          <w:tcPr>
            <w:tcW w:w="0" w:type="auto"/>
            <w:tcBorders>
              <w:top w:val="nil"/>
              <w:left w:val="nil"/>
              <w:bottom w:val="single" w:sz="4" w:space="0" w:color="000000"/>
              <w:right w:val="single" w:sz="4" w:space="0" w:color="000000"/>
            </w:tcBorders>
            <w:shd w:val="clear" w:color="auto" w:fill="auto"/>
            <w:vAlign w:val="center"/>
            <w:hideMark/>
          </w:tcPr>
          <w:p w14:paraId="53C1900A"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Doprava umělé trávy ve 4 m rolích (manipulace na místě realizace, zabezpečení)</w:t>
            </w:r>
          </w:p>
        </w:tc>
        <w:tc>
          <w:tcPr>
            <w:tcW w:w="0" w:type="auto"/>
            <w:tcBorders>
              <w:top w:val="nil"/>
              <w:left w:val="nil"/>
              <w:bottom w:val="single" w:sz="4" w:space="0" w:color="000000"/>
              <w:right w:val="single" w:sz="4" w:space="0" w:color="000000"/>
            </w:tcBorders>
            <w:shd w:val="clear" w:color="auto" w:fill="auto"/>
            <w:noWrap/>
            <w:vAlign w:val="center"/>
            <w:hideMark/>
          </w:tcPr>
          <w:p w14:paraId="43BFAE7E"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1,000</w:t>
            </w:r>
          </w:p>
        </w:tc>
        <w:tc>
          <w:tcPr>
            <w:tcW w:w="0" w:type="auto"/>
            <w:tcBorders>
              <w:top w:val="nil"/>
              <w:left w:val="nil"/>
              <w:bottom w:val="single" w:sz="4" w:space="0" w:color="000000"/>
              <w:right w:val="single" w:sz="4" w:space="0" w:color="000000"/>
            </w:tcBorders>
            <w:shd w:val="clear" w:color="auto" w:fill="auto"/>
            <w:noWrap/>
            <w:vAlign w:val="center"/>
            <w:hideMark/>
          </w:tcPr>
          <w:p w14:paraId="2B95EFF7"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proofErr w:type="spellStart"/>
            <w:r w:rsidRPr="00AA1175">
              <w:rPr>
                <w:rFonts w:ascii="Arial" w:eastAsia="Times New Roman" w:hAnsi="Arial" w:cs="Arial"/>
                <w:sz w:val="20"/>
                <w:szCs w:val="20"/>
                <w:lang w:eastAsia="cs-CZ"/>
              </w:rPr>
              <w:t>mj</w:t>
            </w:r>
            <w:proofErr w:type="spellEnd"/>
          </w:p>
        </w:tc>
        <w:tc>
          <w:tcPr>
            <w:tcW w:w="0" w:type="auto"/>
            <w:tcBorders>
              <w:top w:val="nil"/>
              <w:left w:val="nil"/>
              <w:bottom w:val="single" w:sz="4" w:space="0" w:color="000000"/>
              <w:right w:val="single" w:sz="4" w:space="0" w:color="000000"/>
            </w:tcBorders>
            <w:shd w:val="clear" w:color="auto" w:fill="auto"/>
            <w:noWrap/>
            <w:vAlign w:val="center"/>
            <w:hideMark/>
          </w:tcPr>
          <w:p w14:paraId="3223A88E"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15 000,00</w:t>
            </w:r>
          </w:p>
        </w:tc>
        <w:tc>
          <w:tcPr>
            <w:tcW w:w="0" w:type="auto"/>
            <w:tcBorders>
              <w:top w:val="nil"/>
              <w:left w:val="nil"/>
              <w:bottom w:val="single" w:sz="4" w:space="0" w:color="000000"/>
              <w:right w:val="single" w:sz="4" w:space="0" w:color="000000"/>
            </w:tcBorders>
            <w:shd w:val="clear" w:color="auto" w:fill="auto"/>
            <w:noWrap/>
            <w:vAlign w:val="center"/>
            <w:hideMark/>
          </w:tcPr>
          <w:p w14:paraId="1D06108D"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15 000,00</w:t>
            </w:r>
          </w:p>
        </w:tc>
      </w:tr>
      <w:tr w:rsidR="00AA1175" w:rsidRPr="00AA1175" w14:paraId="7E930BA9" w14:textId="77777777" w:rsidTr="00AA1175">
        <w:trPr>
          <w:trHeight w:val="1785"/>
        </w:trPr>
        <w:tc>
          <w:tcPr>
            <w:tcW w:w="0" w:type="auto"/>
            <w:tcBorders>
              <w:top w:val="nil"/>
              <w:left w:val="nil"/>
              <w:bottom w:val="nil"/>
              <w:right w:val="nil"/>
            </w:tcBorders>
            <w:shd w:val="clear" w:color="FFFFCC" w:fill="FFFFFF"/>
            <w:noWrap/>
            <w:vAlign w:val="bottom"/>
            <w:hideMark/>
          </w:tcPr>
          <w:p w14:paraId="324238C2"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31882F69"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508FAD2E"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2F395FA"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3</w:t>
            </w:r>
          </w:p>
        </w:tc>
        <w:tc>
          <w:tcPr>
            <w:tcW w:w="0" w:type="auto"/>
            <w:tcBorders>
              <w:top w:val="nil"/>
              <w:left w:val="nil"/>
              <w:bottom w:val="single" w:sz="4" w:space="0" w:color="000000"/>
              <w:right w:val="single" w:sz="4" w:space="0" w:color="000000"/>
            </w:tcBorders>
            <w:shd w:val="clear" w:color="auto" w:fill="auto"/>
            <w:vAlign w:val="center"/>
            <w:hideMark/>
          </w:tcPr>
          <w:p w14:paraId="45CD709C"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xml:space="preserve">Dodání a instalace umělé fotbalové trávy 3. generace (min. požadavky na kvalitu: Výška umělé trávy min. 48 mm, </w:t>
            </w:r>
            <w:proofErr w:type="spellStart"/>
            <w:r w:rsidRPr="00AA1175">
              <w:rPr>
                <w:rFonts w:ascii="Arial" w:eastAsia="Times New Roman" w:hAnsi="Arial" w:cs="Arial"/>
                <w:sz w:val="20"/>
                <w:szCs w:val="20"/>
                <w:lang w:eastAsia="cs-CZ"/>
              </w:rPr>
              <w:t>Dtex</w:t>
            </w:r>
            <w:proofErr w:type="spellEnd"/>
            <w:r w:rsidRPr="00AA1175">
              <w:rPr>
                <w:rFonts w:ascii="Arial" w:eastAsia="Times New Roman" w:hAnsi="Arial" w:cs="Arial"/>
                <w:sz w:val="20"/>
                <w:szCs w:val="20"/>
                <w:lang w:eastAsia="cs-CZ"/>
              </w:rPr>
              <w:t xml:space="preserve"> min. 14 000, Tloušťka vláken min. 370 µm, počet vpichů min. 7875/m2, hmotnost min. 2 2000 </w:t>
            </w:r>
            <w:proofErr w:type="spellStart"/>
            <w:r w:rsidRPr="00AA1175">
              <w:rPr>
                <w:rFonts w:ascii="Arial" w:eastAsia="Times New Roman" w:hAnsi="Arial" w:cs="Arial"/>
                <w:sz w:val="20"/>
                <w:szCs w:val="20"/>
                <w:lang w:eastAsia="cs-CZ"/>
              </w:rPr>
              <w:t>gr</w:t>
            </w:r>
            <w:proofErr w:type="spellEnd"/>
            <w:r w:rsidRPr="00AA1175">
              <w:rPr>
                <w:rFonts w:ascii="Arial" w:eastAsia="Times New Roman" w:hAnsi="Arial" w:cs="Arial"/>
                <w:sz w:val="20"/>
                <w:szCs w:val="20"/>
                <w:lang w:eastAsia="cs-CZ"/>
              </w:rPr>
              <w:t>/m2, všechny spoje budou lepeny dvousložkovým lepidlem určeným výrobcem k instalaci umělé trávy po celé ploše pásky minimální šířky 30 cm</w:t>
            </w:r>
          </w:p>
        </w:tc>
        <w:tc>
          <w:tcPr>
            <w:tcW w:w="0" w:type="auto"/>
            <w:tcBorders>
              <w:top w:val="nil"/>
              <w:left w:val="nil"/>
              <w:bottom w:val="single" w:sz="4" w:space="0" w:color="000000"/>
              <w:right w:val="single" w:sz="4" w:space="0" w:color="000000"/>
            </w:tcBorders>
            <w:shd w:val="clear" w:color="auto" w:fill="auto"/>
            <w:noWrap/>
            <w:vAlign w:val="center"/>
            <w:hideMark/>
          </w:tcPr>
          <w:p w14:paraId="7565F3E0"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2 075,500</w:t>
            </w:r>
          </w:p>
        </w:tc>
        <w:tc>
          <w:tcPr>
            <w:tcW w:w="0" w:type="auto"/>
            <w:tcBorders>
              <w:top w:val="nil"/>
              <w:left w:val="nil"/>
              <w:bottom w:val="single" w:sz="4" w:space="0" w:color="000000"/>
              <w:right w:val="single" w:sz="4" w:space="0" w:color="000000"/>
            </w:tcBorders>
            <w:shd w:val="clear" w:color="auto" w:fill="auto"/>
            <w:noWrap/>
            <w:vAlign w:val="center"/>
            <w:hideMark/>
          </w:tcPr>
          <w:p w14:paraId="6349C518"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m2</w:t>
            </w:r>
          </w:p>
        </w:tc>
        <w:tc>
          <w:tcPr>
            <w:tcW w:w="0" w:type="auto"/>
            <w:tcBorders>
              <w:top w:val="nil"/>
              <w:left w:val="nil"/>
              <w:bottom w:val="single" w:sz="4" w:space="0" w:color="000000"/>
              <w:right w:val="single" w:sz="4" w:space="0" w:color="000000"/>
            </w:tcBorders>
            <w:shd w:val="clear" w:color="auto" w:fill="auto"/>
            <w:noWrap/>
            <w:vAlign w:val="center"/>
            <w:hideMark/>
          </w:tcPr>
          <w:p w14:paraId="201B1924"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615,00</w:t>
            </w:r>
          </w:p>
        </w:tc>
        <w:tc>
          <w:tcPr>
            <w:tcW w:w="0" w:type="auto"/>
            <w:tcBorders>
              <w:top w:val="nil"/>
              <w:left w:val="nil"/>
              <w:bottom w:val="single" w:sz="4" w:space="0" w:color="000000"/>
              <w:right w:val="single" w:sz="4" w:space="0" w:color="000000"/>
            </w:tcBorders>
            <w:shd w:val="clear" w:color="auto" w:fill="auto"/>
            <w:noWrap/>
            <w:vAlign w:val="center"/>
            <w:hideMark/>
          </w:tcPr>
          <w:p w14:paraId="4AA03160"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1 276 432,50</w:t>
            </w:r>
          </w:p>
        </w:tc>
      </w:tr>
      <w:tr w:rsidR="00AA1175" w:rsidRPr="00AA1175" w14:paraId="6D565641" w14:textId="77777777" w:rsidTr="00AA1175">
        <w:trPr>
          <w:trHeight w:val="510"/>
        </w:trPr>
        <w:tc>
          <w:tcPr>
            <w:tcW w:w="0" w:type="auto"/>
            <w:tcBorders>
              <w:top w:val="nil"/>
              <w:left w:val="nil"/>
              <w:bottom w:val="nil"/>
              <w:right w:val="nil"/>
            </w:tcBorders>
            <w:shd w:val="clear" w:color="FFFFCC" w:fill="FFFFFF"/>
            <w:noWrap/>
            <w:vAlign w:val="bottom"/>
            <w:hideMark/>
          </w:tcPr>
          <w:p w14:paraId="6A333FCA"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4B2309B7"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1A388973"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5FDBDB3"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4</w:t>
            </w:r>
          </w:p>
        </w:tc>
        <w:tc>
          <w:tcPr>
            <w:tcW w:w="0" w:type="auto"/>
            <w:tcBorders>
              <w:top w:val="nil"/>
              <w:left w:val="nil"/>
              <w:bottom w:val="single" w:sz="4" w:space="0" w:color="000000"/>
              <w:right w:val="single" w:sz="4" w:space="0" w:color="000000"/>
            </w:tcBorders>
            <w:shd w:val="clear" w:color="auto" w:fill="auto"/>
            <w:vAlign w:val="center"/>
            <w:hideMark/>
          </w:tcPr>
          <w:p w14:paraId="726322FD"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xml:space="preserve">Lajnování na kopanou bílá barva - univerzální hřiště 53x28 m (hlavní fotbal). Šířka bílých lajn 10 cm </w:t>
            </w:r>
          </w:p>
        </w:tc>
        <w:tc>
          <w:tcPr>
            <w:tcW w:w="0" w:type="auto"/>
            <w:tcBorders>
              <w:top w:val="nil"/>
              <w:left w:val="nil"/>
              <w:bottom w:val="single" w:sz="4" w:space="0" w:color="000000"/>
              <w:right w:val="single" w:sz="4" w:space="0" w:color="000000"/>
            </w:tcBorders>
            <w:shd w:val="clear" w:color="auto" w:fill="auto"/>
            <w:noWrap/>
            <w:vAlign w:val="center"/>
            <w:hideMark/>
          </w:tcPr>
          <w:p w14:paraId="60422F22"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280,000</w:t>
            </w:r>
          </w:p>
        </w:tc>
        <w:tc>
          <w:tcPr>
            <w:tcW w:w="0" w:type="auto"/>
            <w:tcBorders>
              <w:top w:val="nil"/>
              <w:left w:val="nil"/>
              <w:bottom w:val="single" w:sz="4" w:space="0" w:color="000000"/>
              <w:right w:val="single" w:sz="4" w:space="0" w:color="000000"/>
            </w:tcBorders>
            <w:shd w:val="clear" w:color="auto" w:fill="auto"/>
            <w:noWrap/>
            <w:vAlign w:val="center"/>
            <w:hideMark/>
          </w:tcPr>
          <w:p w14:paraId="6617027E"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proofErr w:type="spellStart"/>
            <w:r w:rsidRPr="00AA1175">
              <w:rPr>
                <w:rFonts w:ascii="Arial" w:eastAsia="Times New Roman" w:hAnsi="Arial" w:cs="Arial"/>
                <w:sz w:val="20"/>
                <w:szCs w:val="20"/>
                <w:lang w:eastAsia="cs-CZ"/>
              </w:rPr>
              <w:t>bm</w:t>
            </w:r>
            <w:proofErr w:type="spellEnd"/>
          </w:p>
        </w:tc>
        <w:tc>
          <w:tcPr>
            <w:tcW w:w="0" w:type="auto"/>
            <w:tcBorders>
              <w:top w:val="nil"/>
              <w:left w:val="nil"/>
              <w:bottom w:val="single" w:sz="4" w:space="0" w:color="000000"/>
              <w:right w:val="single" w:sz="4" w:space="0" w:color="000000"/>
            </w:tcBorders>
            <w:shd w:val="clear" w:color="auto" w:fill="auto"/>
            <w:noWrap/>
            <w:vAlign w:val="center"/>
            <w:hideMark/>
          </w:tcPr>
          <w:p w14:paraId="1BC77F22"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190,00</w:t>
            </w:r>
          </w:p>
        </w:tc>
        <w:tc>
          <w:tcPr>
            <w:tcW w:w="0" w:type="auto"/>
            <w:tcBorders>
              <w:top w:val="nil"/>
              <w:left w:val="nil"/>
              <w:bottom w:val="single" w:sz="4" w:space="0" w:color="000000"/>
              <w:right w:val="single" w:sz="4" w:space="0" w:color="000000"/>
            </w:tcBorders>
            <w:shd w:val="clear" w:color="auto" w:fill="auto"/>
            <w:noWrap/>
            <w:vAlign w:val="center"/>
            <w:hideMark/>
          </w:tcPr>
          <w:p w14:paraId="4F64E948"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53 200,00</w:t>
            </w:r>
          </w:p>
        </w:tc>
      </w:tr>
      <w:tr w:rsidR="00AA1175" w:rsidRPr="00AA1175" w14:paraId="6F99982E" w14:textId="77777777" w:rsidTr="00AA1175">
        <w:trPr>
          <w:trHeight w:val="510"/>
        </w:trPr>
        <w:tc>
          <w:tcPr>
            <w:tcW w:w="0" w:type="auto"/>
            <w:tcBorders>
              <w:top w:val="nil"/>
              <w:left w:val="nil"/>
              <w:bottom w:val="nil"/>
              <w:right w:val="nil"/>
            </w:tcBorders>
            <w:shd w:val="clear" w:color="FFFFCC" w:fill="FFFFFF"/>
            <w:noWrap/>
            <w:vAlign w:val="bottom"/>
            <w:hideMark/>
          </w:tcPr>
          <w:p w14:paraId="2437F96B"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126856D0"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47D73457"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5FFD216"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5</w:t>
            </w:r>
          </w:p>
        </w:tc>
        <w:tc>
          <w:tcPr>
            <w:tcW w:w="0" w:type="auto"/>
            <w:tcBorders>
              <w:top w:val="nil"/>
              <w:left w:val="nil"/>
              <w:bottom w:val="single" w:sz="4" w:space="0" w:color="000000"/>
              <w:right w:val="single" w:sz="4" w:space="0" w:color="000000"/>
            </w:tcBorders>
            <w:shd w:val="clear" w:color="auto" w:fill="auto"/>
            <w:vAlign w:val="center"/>
            <w:hideMark/>
          </w:tcPr>
          <w:p w14:paraId="622B5FB8"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xml:space="preserve">Plošná, rovnoměrná aplikace křemičitého písku frakce 0,6-1,2 mm včetně zapravení do povrchu </w:t>
            </w:r>
          </w:p>
        </w:tc>
        <w:tc>
          <w:tcPr>
            <w:tcW w:w="0" w:type="auto"/>
            <w:tcBorders>
              <w:top w:val="nil"/>
              <w:left w:val="nil"/>
              <w:bottom w:val="single" w:sz="4" w:space="0" w:color="000000"/>
              <w:right w:val="single" w:sz="4" w:space="0" w:color="000000"/>
            </w:tcBorders>
            <w:shd w:val="clear" w:color="auto" w:fill="auto"/>
            <w:noWrap/>
            <w:vAlign w:val="center"/>
            <w:hideMark/>
          </w:tcPr>
          <w:p w14:paraId="35040BDB"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2 075,500</w:t>
            </w:r>
          </w:p>
        </w:tc>
        <w:tc>
          <w:tcPr>
            <w:tcW w:w="0" w:type="auto"/>
            <w:tcBorders>
              <w:top w:val="nil"/>
              <w:left w:val="nil"/>
              <w:bottom w:val="single" w:sz="4" w:space="0" w:color="000000"/>
              <w:right w:val="single" w:sz="4" w:space="0" w:color="000000"/>
            </w:tcBorders>
            <w:shd w:val="clear" w:color="auto" w:fill="auto"/>
            <w:noWrap/>
            <w:vAlign w:val="center"/>
            <w:hideMark/>
          </w:tcPr>
          <w:p w14:paraId="7747AD9E"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m2</w:t>
            </w:r>
          </w:p>
        </w:tc>
        <w:tc>
          <w:tcPr>
            <w:tcW w:w="0" w:type="auto"/>
            <w:tcBorders>
              <w:top w:val="nil"/>
              <w:left w:val="nil"/>
              <w:bottom w:val="single" w:sz="4" w:space="0" w:color="000000"/>
              <w:right w:val="single" w:sz="4" w:space="0" w:color="000000"/>
            </w:tcBorders>
            <w:shd w:val="clear" w:color="auto" w:fill="auto"/>
            <w:noWrap/>
            <w:vAlign w:val="center"/>
            <w:hideMark/>
          </w:tcPr>
          <w:p w14:paraId="13DC772B"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45,90</w:t>
            </w:r>
          </w:p>
        </w:tc>
        <w:tc>
          <w:tcPr>
            <w:tcW w:w="0" w:type="auto"/>
            <w:tcBorders>
              <w:top w:val="nil"/>
              <w:left w:val="nil"/>
              <w:bottom w:val="single" w:sz="4" w:space="0" w:color="000000"/>
              <w:right w:val="single" w:sz="4" w:space="0" w:color="000000"/>
            </w:tcBorders>
            <w:shd w:val="clear" w:color="auto" w:fill="auto"/>
            <w:noWrap/>
            <w:vAlign w:val="center"/>
            <w:hideMark/>
          </w:tcPr>
          <w:p w14:paraId="0BD46E56"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95 265,45</w:t>
            </w:r>
          </w:p>
        </w:tc>
      </w:tr>
      <w:tr w:rsidR="00AA1175" w:rsidRPr="00AA1175" w14:paraId="498D6EF7" w14:textId="77777777" w:rsidTr="00AA1175">
        <w:trPr>
          <w:trHeight w:val="510"/>
        </w:trPr>
        <w:tc>
          <w:tcPr>
            <w:tcW w:w="0" w:type="auto"/>
            <w:tcBorders>
              <w:top w:val="nil"/>
              <w:left w:val="nil"/>
              <w:bottom w:val="nil"/>
              <w:right w:val="nil"/>
            </w:tcBorders>
            <w:shd w:val="clear" w:color="FFFFCC" w:fill="FFFFFF"/>
            <w:noWrap/>
            <w:vAlign w:val="bottom"/>
            <w:hideMark/>
          </w:tcPr>
          <w:p w14:paraId="72700CBA"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4FA52AB0"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0E638A2B"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BB83A23"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6</w:t>
            </w:r>
          </w:p>
        </w:tc>
        <w:tc>
          <w:tcPr>
            <w:tcW w:w="0" w:type="auto"/>
            <w:tcBorders>
              <w:top w:val="nil"/>
              <w:left w:val="nil"/>
              <w:bottom w:val="single" w:sz="4" w:space="0" w:color="000000"/>
              <w:right w:val="single" w:sz="4" w:space="0" w:color="000000"/>
            </w:tcBorders>
            <w:shd w:val="clear" w:color="auto" w:fill="auto"/>
            <w:vAlign w:val="center"/>
            <w:hideMark/>
          </w:tcPr>
          <w:p w14:paraId="059B1222"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xml:space="preserve">Dodání přírodně bílého křemičitého písku frakce 0,6/1,2. Celkem 25 kg na </w:t>
            </w:r>
            <w:proofErr w:type="gramStart"/>
            <w:r w:rsidRPr="00AA1175">
              <w:rPr>
                <w:rFonts w:ascii="Arial" w:eastAsia="Times New Roman" w:hAnsi="Arial" w:cs="Arial"/>
                <w:sz w:val="20"/>
                <w:szCs w:val="20"/>
                <w:lang w:eastAsia="cs-CZ"/>
              </w:rPr>
              <w:t>m2 ( 51,875</w:t>
            </w:r>
            <w:proofErr w:type="gramEnd"/>
            <w:r w:rsidRPr="00AA1175">
              <w:rPr>
                <w:rFonts w:ascii="Arial" w:eastAsia="Times New Roman" w:hAnsi="Arial" w:cs="Arial"/>
                <w:sz w:val="20"/>
                <w:szCs w:val="20"/>
                <w:lang w:eastAsia="cs-CZ"/>
              </w:rPr>
              <w:t xml:space="preserve"> tun)</w:t>
            </w:r>
          </w:p>
        </w:tc>
        <w:tc>
          <w:tcPr>
            <w:tcW w:w="0" w:type="auto"/>
            <w:tcBorders>
              <w:top w:val="nil"/>
              <w:left w:val="nil"/>
              <w:bottom w:val="single" w:sz="4" w:space="0" w:color="000000"/>
              <w:right w:val="single" w:sz="4" w:space="0" w:color="000000"/>
            </w:tcBorders>
            <w:shd w:val="clear" w:color="auto" w:fill="auto"/>
            <w:noWrap/>
            <w:vAlign w:val="center"/>
            <w:hideMark/>
          </w:tcPr>
          <w:p w14:paraId="2913456B"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51,875</w:t>
            </w:r>
          </w:p>
        </w:tc>
        <w:tc>
          <w:tcPr>
            <w:tcW w:w="0" w:type="auto"/>
            <w:tcBorders>
              <w:top w:val="nil"/>
              <w:left w:val="nil"/>
              <w:bottom w:val="single" w:sz="4" w:space="0" w:color="000000"/>
              <w:right w:val="single" w:sz="4" w:space="0" w:color="000000"/>
            </w:tcBorders>
            <w:shd w:val="clear" w:color="auto" w:fill="auto"/>
            <w:noWrap/>
            <w:vAlign w:val="center"/>
            <w:hideMark/>
          </w:tcPr>
          <w:p w14:paraId="635AF402"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tun</w:t>
            </w:r>
          </w:p>
        </w:tc>
        <w:tc>
          <w:tcPr>
            <w:tcW w:w="0" w:type="auto"/>
            <w:tcBorders>
              <w:top w:val="nil"/>
              <w:left w:val="nil"/>
              <w:bottom w:val="single" w:sz="4" w:space="0" w:color="000000"/>
              <w:right w:val="single" w:sz="4" w:space="0" w:color="000000"/>
            </w:tcBorders>
            <w:shd w:val="clear" w:color="auto" w:fill="auto"/>
            <w:noWrap/>
            <w:vAlign w:val="center"/>
            <w:hideMark/>
          </w:tcPr>
          <w:p w14:paraId="334FDE46"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3 890,00</w:t>
            </w:r>
          </w:p>
        </w:tc>
        <w:tc>
          <w:tcPr>
            <w:tcW w:w="0" w:type="auto"/>
            <w:tcBorders>
              <w:top w:val="nil"/>
              <w:left w:val="nil"/>
              <w:bottom w:val="single" w:sz="4" w:space="0" w:color="000000"/>
              <w:right w:val="single" w:sz="4" w:space="0" w:color="000000"/>
            </w:tcBorders>
            <w:shd w:val="clear" w:color="auto" w:fill="auto"/>
            <w:noWrap/>
            <w:vAlign w:val="center"/>
            <w:hideMark/>
          </w:tcPr>
          <w:p w14:paraId="1A0EEC56"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201 793,75</w:t>
            </w:r>
          </w:p>
        </w:tc>
      </w:tr>
      <w:tr w:rsidR="00AA1175" w:rsidRPr="00AA1175" w14:paraId="0CFCF3A0" w14:textId="77777777" w:rsidTr="00AA1175">
        <w:trPr>
          <w:trHeight w:val="765"/>
        </w:trPr>
        <w:tc>
          <w:tcPr>
            <w:tcW w:w="0" w:type="auto"/>
            <w:tcBorders>
              <w:top w:val="nil"/>
              <w:left w:val="nil"/>
              <w:bottom w:val="nil"/>
              <w:right w:val="nil"/>
            </w:tcBorders>
            <w:shd w:val="clear" w:color="FFFFCC" w:fill="FFFFFF"/>
            <w:noWrap/>
            <w:vAlign w:val="bottom"/>
            <w:hideMark/>
          </w:tcPr>
          <w:p w14:paraId="51E6DDC2"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20D64820"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5799B5A3"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EDA0907"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7</w:t>
            </w:r>
          </w:p>
        </w:tc>
        <w:tc>
          <w:tcPr>
            <w:tcW w:w="0" w:type="auto"/>
            <w:tcBorders>
              <w:top w:val="nil"/>
              <w:left w:val="nil"/>
              <w:bottom w:val="single" w:sz="4" w:space="0" w:color="000000"/>
              <w:right w:val="single" w:sz="4" w:space="0" w:color="000000"/>
            </w:tcBorders>
            <w:shd w:val="clear" w:color="auto" w:fill="auto"/>
            <w:vAlign w:val="center"/>
            <w:hideMark/>
          </w:tcPr>
          <w:p w14:paraId="4D993113"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Plošná, rovnoměrná aplikace šedého gumového granulátu EPDM speciálním strojem, zapravení výplně do povrchu rovnoměrně po celém povrchu</w:t>
            </w:r>
          </w:p>
        </w:tc>
        <w:tc>
          <w:tcPr>
            <w:tcW w:w="0" w:type="auto"/>
            <w:tcBorders>
              <w:top w:val="nil"/>
              <w:left w:val="nil"/>
              <w:bottom w:val="single" w:sz="4" w:space="0" w:color="000000"/>
              <w:right w:val="single" w:sz="4" w:space="0" w:color="000000"/>
            </w:tcBorders>
            <w:shd w:val="clear" w:color="auto" w:fill="auto"/>
            <w:noWrap/>
            <w:vAlign w:val="center"/>
            <w:hideMark/>
          </w:tcPr>
          <w:p w14:paraId="08FC9673"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2 075,500</w:t>
            </w:r>
          </w:p>
        </w:tc>
        <w:tc>
          <w:tcPr>
            <w:tcW w:w="0" w:type="auto"/>
            <w:tcBorders>
              <w:top w:val="nil"/>
              <w:left w:val="nil"/>
              <w:bottom w:val="single" w:sz="4" w:space="0" w:color="000000"/>
              <w:right w:val="single" w:sz="4" w:space="0" w:color="000000"/>
            </w:tcBorders>
            <w:shd w:val="clear" w:color="auto" w:fill="auto"/>
            <w:noWrap/>
            <w:vAlign w:val="center"/>
            <w:hideMark/>
          </w:tcPr>
          <w:p w14:paraId="5D246682"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m2</w:t>
            </w:r>
          </w:p>
        </w:tc>
        <w:tc>
          <w:tcPr>
            <w:tcW w:w="0" w:type="auto"/>
            <w:tcBorders>
              <w:top w:val="nil"/>
              <w:left w:val="nil"/>
              <w:bottom w:val="single" w:sz="4" w:space="0" w:color="000000"/>
              <w:right w:val="single" w:sz="4" w:space="0" w:color="000000"/>
            </w:tcBorders>
            <w:shd w:val="clear" w:color="auto" w:fill="auto"/>
            <w:noWrap/>
            <w:vAlign w:val="center"/>
            <w:hideMark/>
          </w:tcPr>
          <w:p w14:paraId="587D73EC"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45,90</w:t>
            </w:r>
          </w:p>
        </w:tc>
        <w:tc>
          <w:tcPr>
            <w:tcW w:w="0" w:type="auto"/>
            <w:tcBorders>
              <w:top w:val="nil"/>
              <w:left w:val="nil"/>
              <w:bottom w:val="single" w:sz="4" w:space="0" w:color="000000"/>
              <w:right w:val="single" w:sz="4" w:space="0" w:color="000000"/>
            </w:tcBorders>
            <w:shd w:val="clear" w:color="auto" w:fill="auto"/>
            <w:noWrap/>
            <w:vAlign w:val="center"/>
            <w:hideMark/>
          </w:tcPr>
          <w:p w14:paraId="5FD517BF"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95 265,45</w:t>
            </w:r>
          </w:p>
        </w:tc>
      </w:tr>
      <w:tr w:rsidR="00AA1175" w:rsidRPr="00AA1175" w14:paraId="4F441233" w14:textId="77777777" w:rsidTr="00AA1175">
        <w:trPr>
          <w:trHeight w:val="510"/>
        </w:trPr>
        <w:tc>
          <w:tcPr>
            <w:tcW w:w="0" w:type="auto"/>
            <w:tcBorders>
              <w:top w:val="nil"/>
              <w:left w:val="nil"/>
              <w:bottom w:val="nil"/>
              <w:right w:val="nil"/>
            </w:tcBorders>
            <w:shd w:val="clear" w:color="FFFFCC" w:fill="FFFFFF"/>
            <w:noWrap/>
            <w:vAlign w:val="bottom"/>
            <w:hideMark/>
          </w:tcPr>
          <w:p w14:paraId="5F1AF08E"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278B509A"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269FF5B2"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1A167A8"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8</w:t>
            </w:r>
          </w:p>
        </w:tc>
        <w:tc>
          <w:tcPr>
            <w:tcW w:w="0" w:type="auto"/>
            <w:tcBorders>
              <w:top w:val="nil"/>
              <w:left w:val="nil"/>
              <w:bottom w:val="single" w:sz="4" w:space="0" w:color="000000"/>
              <w:right w:val="single" w:sz="4" w:space="0" w:color="000000"/>
            </w:tcBorders>
            <w:shd w:val="clear" w:color="auto" w:fill="auto"/>
            <w:vAlign w:val="center"/>
            <w:hideMark/>
          </w:tcPr>
          <w:p w14:paraId="08128881"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Dodání šedého gumového granulátu EPDM frakce 1,0/3,0. Celkem 8 kg na m2 (16,6 tun)</w:t>
            </w:r>
          </w:p>
        </w:tc>
        <w:tc>
          <w:tcPr>
            <w:tcW w:w="0" w:type="auto"/>
            <w:tcBorders>
              <w:top w:val="nil"/>
              <w:left w:val="nil"/>
              <w:bottom w:val="single" w:sz="4" w:space="0" w:color="000000"/>
              <w:right w:val="single" w:sz="4" w:space="0" w:color="000000"/>
            </w:tcBorders>
            <w:shd w:val="clear" w:color="auto" w:fill="auto"/>
            <w:noWrap/>
            <w:vAlign w:val="center"/>
            <w:hideMark/>
          </w:tcPr>
          <w:p w14:paraId="4A0B62A0"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16,600</w:t>
            </w:r>
          </w:p>
        </w:tc>
        <w:tc>
          <w:tcPr>
            <w:tcW w:w="0" w:type="auto"/>
            <w:tcBorders>
              <w:top w:val="nil"/>
              <w:left w:val="nil"/>
              <w:bottom w:val="single" w:sz="4" w:space="0" w:color="000000"/>
              <w:right w:val="single" w:sz="4" w:space="0" w:color="000000"/>
            </w:tcBorders>
            <w:shd w:val="clear" w:color="auto" w:fill="auto"/>
            <w:noWrap/>
            <w:vAlign w:val="center"/>
            <w:hideMark/>
          </w:tcPr>
          <w:p w14:paraId="31D382F2"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tun</w:t>
            </w:r>
          </w:p>
        </w:tc>
        <w:tc>
          <w:tcPr>
            <w:tcW w:w="0" w:type="auto"/>
            <w:tcBorders>
              <w:top w:val="nil"/>
              <w:left w:val="nil"/>
              <w:bottom w:val="single" w:sz="4" w:space="0" w:color="000000"/>
              <w:right w:val="single" w:sz="4" w:space="0" w:color="000000"/>
            </w:tcBorders>
            <w:shd w:val="clear" w:color="auto" w:fill="auto"/>
            <w:noWrap/>
            <w:vAlign w:val="center"/>
            <w:hideMark/>
          </w:tcPr>
          <w:p w14:paraId="1A534A32"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15 950,00</w:t>
            </w:r>
          </w:p>
        </w:tc>
        <w:tc>
          <w:tcPr>
            <w:tcW w:w="0" w:type="auto"/>
            <w:tcBorders>
              <w:top w:val="nil"/>
              <w:left w:val="nil"/>
              <w:bottom w:val="single" w:sz="4" w:space="0" w:color="000000"/>
              <w:right w:val="single" w:sz="4" w:space="0" w:color="000000"/>
            </w:tcBorders>
            <w:shd w:val="clear" w:color="auto" w:fill="auto"/>
            <w:noWrap/>
            <w:vAlign w:val="center"/>
            <w:hideMark/>
          </w:tcPr>
          <w:p w14:paraId="08521032"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264 770,00</w:t>
            </w:r>
          </w:p>
        </w:tc>
      </w:tr>
      <w:tr w:rsidR="00AA1175" w:rsidRPr="00AA1175" w14:paraId="0C7DA14C" w14:textId="77777777" w:rsidTr="00AA1175">
        <w:trPr>
          <w:trHeight w:val="510"/>
        </w:trPr>
        <w:tc>
          <w:tcPr>
            <w:tcW w:w="0" w:type="auto"/>
            <w:tcBorders>
              <w:top w:val="nil"/>
              <w:left w:val="nil"/>
              <w:bottom w:val="nil"/>
              <w:right w:val="nil"/>
            </w:tcBorders>
            <w:shd w:val="clear" w:color="FFFFCC" w:fill="FFFFFF"/>
            <w:noWrap/>
            <w:vAlign w:val="bottom"/>
            <w:hideMark/>
          </w:tcPr>
          <w:p w14:paraId="017B05AC"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67955479"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66D6A09D"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single" w:sz="4" w:space="0" w:color="000000"/>
              <w:bottom w:val="single" w:sz="4" w:space="0" w:color="000000"/>
              <w:right w:val="single" w:sz="4" w:space="0" w:color="000000"/>
            </w:tcBorders>
            <w:shd w:val="clear" w:color="FFFFCC" w:fill="FFFFFF"/>
            <w:noWrap/>
            <w:vAlign w:val="center"/>
            <w:hideMark/>
          </w:tcPr>
          <w:p w14:paraId="52DC999A"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9</w:t>
            </w:r>
          </w:p>
        </w:tc>
        <w:tc>
          <w:tcPr>
            <w:tcW w:w="0" w:type="auto"/>
            <w:tcBorders>
              <w:top w:val="nil"/>
              <w:left w:val="nil"/>
              <w:bottom w:val="single" w:sz="4" w:space="0" w:color="000000"/>
              <w:right w:val="single" w:sz="4" w:space="0" w:color="000000"/>
            </w:tcBorders>
            <w:shd w:val="clear" w:color="FFFFCC" w:fill="FFFFFF"/>
            <w:hideMark/>
          </w:tcPr>
          <w:p w14:paraId="73FD785E"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xml:space="preserve">Kartáčování povrchu, plošná dekomprese a srovnání výplně </w:t>
            </w:r>
          </w:p>
        </w:tc>
        <w:tc>
          <w:tcPr>
            <w:tcW w:w="0" w:type="auto"/>
            <w:tcBorders>
              <w:top w:val="nil"/>
              <w:left w:val="nil"/>
              <w:bottom w:val="single" w:sz="4" w:space="0" w:color="000000"/>
              <w:right w:val="single" w:sz="4" w:space="0" w:color="000000"/>
            </w:tcBorders>
            <w:shd w:val="clear" w:color="auto" w:fill="auto"/>
            <w:noWrap/>
            <w:vAlign w:val="center"/>
            <w:hideMark/>
          </w:tcPr>
          <w:p w14:paraId="5DFF9CAB"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2 075,500</w:t>
            </w:r>
          </w:p>
        </w:tc>
        <w:tc>
          <w:tcPr>
            <w:tcW w:w="0" w:type="auto"/>
            <w:tcBorders>
              <w:top w:val="nil"/>
              <w:left w:val="nil"/>
              <w:bottom w:val="single" w:sz="4" w:space="0" w:color="000000"/>
              <w:right w:val="single" w:sz="4" w:space="0" w:color="000000"/>
            </w:tcBorders>
            <w:shd w:val="clear" w:color="auto" w:fill="auto"/>
            <w:noWrap/>
            <w:vAlign w:val="center"/>
            <w:hideMark/>
          </w:tcPr>
          <w:p w14:paraId="322A22F7"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m2</w:t>
            </w:r>
          </w:p>
        </w:tc>
        <w:tc>
          <w:tcPr>
            <w:tcW w:w="0" w:type="auto"/>
            <w:tcBorders>
              <w:top w:val="nil"/>
              <w:left w:val="nil"/>
              <w:bottom w:val="single" w:sz="4" w:space="0" w:color="000000"/>
              <w:right w:val="single" w:sz="4" w:space="0" w:color="000000"/>
            </w:tcBorders>
            <w:shd w:val="clear" w:color="auto" w:fill="auto"/>
            <w:noWrap/>
            <w:vAlign w:val="center"/>
            <w:hideMark/>
          </w:tcPr>
          <w:p w14:paraId="158C2537"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20,00</w:t>
            </w:r>
          </w:p>
        </w:tc>
        <w:tc>
          <w:tcPr>
            <w:tcW w:w="0" w:type="auto"/>
            <w:tcBorders>
              <w:top w:val="nil"/>
              <w:left w:val="nil"/>
              <w:bottom w:val="single" w:sz="4" w:space="0" w:color="000000"/>
              <w:right w:val="single" w:sz="4" w:space="0" w:color="000000"/>
            </w:tcBorders>
            <w:shd w:val="clear" w:color="auto" w:fill="auto"/>
            <w:noWrap/>
            <w:vAlign w:val="center"/>
            <w:hideMark/>
          </w:tcPr>
          <w:p w14:paraId="3C7C6D65"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41 510,00</w:t>
            </w:r>
          </w:p>
        </w:tc>
      </w:tr>
      <w:tr w:rsidR="00AA1175" w:rsidRPr="00AA1175" w14:paraId="35FF767E" w14:textId="77777777" w:rsidTr="00AA1175">
        <w:trPr>
          <w:trHeight w:val="255"/>
        </w:trPr>
        <w:tc>
          <w:tcPr>
            <w:tcW w:w="0" w:type="auto"/>
            <w:tcBorders>
              <w:top w:val="nil"/>
              <w:left w:val="nil"/>
              <w:bottom w:val="nil"/>
              <w:right w:val="nil"/>
            </w:tcBorders>
            <w:shd w:val="clear" w:color="FFFFCC" w:fill="FFFFFF"/>
            <w:noWrap/>
            <w:vAlign w:val="bottom"/>
            <w:hideMark/>
          </w:tcPr>
          <w:p w14:paraId="4AA19FC6"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357B4D7D"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56589717"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vAlign w:val="center"/>
            <w:hideMark/>
          </w:tcPr>
          <w:p w14:paraId="1FA92FAA"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 </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8964C39" w14:textId="77777777" w:rsidR="00AA1175" w:rsidRPr="00AA1175" w:rsidRDefault="00AA1175" w:rsidP="00AA1175">
            <w:pPr>
              <w:spacing w:after="0" w:line="240" w:lineRule="auto"/>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MEZISOUČET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8F6FAC6"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2 623 999,65</w:t>
            </w:r>
          </w:p>
        </w:tc>
      </w:tr>
      <w:tr w:rsidR="00AA1175" w:rsidRPr="00AA1175" w14:paraId="3EBEA2A2" w14:textId="77777777" w:rsidTr="00AA1175">
        <w:trPr>
          <w:trHeight w:val="255"/>
        </w:trPr>
        <w:tc>
          <w:tcPr>
            <w:tcW w:w="0" w:type="auto"/>
            <w:tcBorders>
              <w:top w:val="nil"/>
              <w:left w:val="nil"/>
              <w:bottom w:val="nil"/>
              <w:right w:val="nil"/>
            </w:tcBorders>
            <w:shd w:val="clear" w:color="FFFFCC" w:fill="FFFFFF"/>
            <w:noWrap/>
            <w:vAlign w:val="bottom"/>
            <w:hideMark/>
          </w:tcPr>
          <w:p w14:paraId="24717D4B" w14:textId="77777777" w:rsidR="00AA1175" w:rsidRPr="00AA1175" w:rsidRDefault="00AA1175" w:rsidP="00AA1175">
            <w:pPr>
              <w:spacing w:after="0" w:line="240" w:lineRule="auto"/>
              <w:outlineLvl w:val="0"/>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30E05E98" w14:textId="77777777" w:rsidR="00AA1175" w:rsidRPr="00AA1175" w:rsidRDefault="00AA1175" w:rsidP="00AA1175">
            <w:pPr>
              <w:spacing w:after="0" w:line="240" w:lineRule="auto"/>
              <w:outlineLvl w:val="0"/>
              <w:rPr>
                <w:rFonts w:ascii="Arial" w:eastAsia="Times New Roman" w:hAnsi="Arial" w:cs="Arial"/>
                <w:b/>
                <w:bCs/>
                <w:color w:val="000000"/>
                <w:sz w:val="20"/>
                <w:szCs w:val="20"/>
                <w:lang w:eastAsia="cs-CZ"/>
              </w:rPr>
            </w:pPr>
            <w:r w:rsidRPr="00AA1175">
              <w:rPr>
                <w:rFonts w:ascii="Arial" w:eastAsia="Times New Roman" w:hAnsi="Arial" w:cs="Arial"/>
                <w:b/>
                <w:bCs/>
                <w:color w:val="000000"/>
                <w:sz w:val="20"/>
                <w:szCs w:val="20"/>
                <w:lang w:eastAsia="cs-CZ"/>
              </w:rPr>
              <w:t> </w:t>
            </w:r>
          </w:p>
        </w:tc>
        <w:tc>
          <w:tcPr>
            <w:tcW w:w="0" w:type="auto"/>
            <w:tcBorders>
              <w:top w:val="single" w:sz="4" w:space="0" w:color="000000"/>
              <w:left w:val="single" w:sz="4" w:space="0" w:color="000000"/>
              <w:bottom w:val="single" w:sz="4" w:space="0" w:color="000000"/>
              <w:right w:val="single" w:sz="4" w:space="0" w:color="000000"/>
            </w:tcBorders>
            <w:shd w:val="clear" w:color="CCCCFF" w:fill="99CCFF"/>
            <w:noWrap/>
            <w:hideMark/>
          </w:tcPr>
          <w:p w14:paraId="2A99B779" w14:textId="77777777" w:rsidR="00AA1175" w:rsidRPr="00AA1175" w:rsidRDefault="00AA1175" w:rsidP="00AA1175">
            <w:pPr>
              <w:spacing w:after="0" w:line="240" w:lineRule="auto"/>
              <w:jc w:val="right"/>
              <w:outlineLvl w:val="0"/>
              <w:rPr>
                <w:rFonts w:ascii="Arial" w:eastAsia="Times New Roman" w:hAnsi="Arial" w:cs="Arial"/>
                <w:b/>
                <w:bCs/>
                <w:color w:val="000000"/>
                <w:sz w:val="20"/>
                <w:szCs w:val="20"/>
                <w:lang w:eastAsia="cs-CZ"/>
              </w:rPr>
            </w:pPr>
            <w:r w:rsidRPr="00AA1175">
              <w:rPr>
                <w:rFonts w:ascii="Arial" w:eastAsia="Times New Roman" w:hAnsi="Arial" w:cs="Arial"/>
                <w:b/>
                <w:bCs/>
                <w:color w:val="000000"/>
                <w:sz w:val="20"/>
                <w:szCs w:val="20"/>
                <w:lang w:eastAsia="cs-CZ"/>
              </w:rPr>
              <w:t>3</w:t>
            </w:r>
          </w:p>
        </w:tc>
        <w:tc>
          <w:tcPr>
            <w:tcW w:w="0" w:type="auto"/>
            <w:tcBorders>
              <w:top w:val="single" w:sz="4" w:space="0" w:color="000000"/>
              <w:left w:val="nil"/>
              <w:bottom w:val="single" w:sz="4" w:space="0" w:color="000000"/>
              <w:right w:val="single" w:sz="4" w:space="0" w:color="000000"/>
            </w:tcBorders>
            <w:shd w:val="clear" w:color="CCCCFF" w:fill="99CCFF"/>
            <w:noWrap/>
            <w:hideMark/>
          </w:tcPr>
          <w:p w14:paraId="66207705" w14:textId="77777777" w:rsidR="00AA1175" w:rsidRPr="00AA1175" w:rsidRDefault="00AA1175" w:rsidP="00AA1175">
            <w:pPr>
              <w:spacing w:after="0" w:line="240" w:lineRule="auto"/>
              <w:outlineLvl w:val="0"/>
              <w:rPr>
                <w:rFonts w:ascii="Arial" w:eastAsia="Times New Roman" w:hAnsi="Arial" w:cs="Arial"/>
                <w:b/>
                <w:bCs/>
                <w:color w:val="000000"/>
                <w:sz w:val="20"/>
                <w:szCs w:val="20"/>
                <w:lang w:eastAsia="cs-CZ"/>
              </w:rPr>
            </w:pPr>
            <w:r w:rsidRPr="00AA1175">
              <w:rPr>
                <w:rFonts w:ascii="Arial" w:eastAsia="Times New Roman" w:hAnsi="Arial" w:cs="Arial"/>
                <w:b/>
                <w:bCs/>
                <w:color w:val="000000"/>
                <w:sz w:val="20"/>
                <w:szCs w:val="20"/>
                <w:lang w:eastAsia="cs-CZ"/>
              </w:rPr>
              <w:t> </w:t>
            </w:r>
          </w:p>
        </w:tc>
        <w:tc>
          <w:tcPr>
            <w:tcW w:w="0" w:type="auto"/>
            <w:tcBorders>
              <w:top w:val="nil"/>
              <w:left w:val="nil"/>
              <w:bottom w:val="single" w:sz="4" w:space="0" w:color="000000"/>
              <w:right w:val="single" w:sz="4" w:space="0" w:color="000000"/>
            </w:tcBorders>
            <w:shd w:val="clear" w:color="CCCCFF" w:fill="99CCFF"/>
            <w:hideMark/>
          </w:tcPr>
          <w:p w14:paraId="0682E166" w14:textId="77777777" w:rsidR="00AA1175" w:rsidRPr="00AA1175" w:rsidRDefault="00AA1175" w:rsidP="00AA1175">
            <w:pPr>
              <w:spacing w:after="0" w:line="240" w:lineRule="auto"/>
              <w:outlineLvl w:val="0"/>
              <w:rPr>
                <w:rFonts w:ascii="Arial" w:eastAsia="Times New Roman" w:hAnsi="Arial" w:cs="Arial"/>
                <w:b/>
                <w:bCs/>
                <w:color w:val="000000"/>
                <w:sz w:val="20"/>
                <w:szCs w:val="20"/>
                <w:lang w:eastAsia="cs-CZ"/>
              </w:rPr>
            </w:pPr>
            <w:r w:rsidRPr="00AA1175">
              <w:rPr>
                <w:rFonts w:ascii="Arial" w:eastAsia="Times New Roman" w:hAnsi="Arial" w:cs="Arial"/>
                <w:b/>
                <w:bCs/>
                <w:color w:val="000000"/>
                <w:sz w:val="20"/>
                <w:szCs w:val="20"/>
                <w:lang w:eastAsia="cs-CZ"/>
              </w:rPr>
              <w:t>Okolí sportoviště a vybavení</w:t>
            </w:r>
          </w:p>
        </w:tc>
        <w:tc>
          <w:tcPr>
            <w:tcW w:w="0" w:type="auto"/>
            <w:tcBorders>
              <w:top w:val="nil"/>
              <w:left w:val="nil"/>
              <w:bottom w:val="single" w:sz="4" w:space="0" w:color="000000"/>
              <w:right w:val="single" w:sz="4" w:space="0" w:color="000000"/>
            </w:tcBorders>
            <w:shd w:val="clear" w:color="CCCCFF" w:fill="99CCFF"/>
            <w:noWrap/>
            <w:hideMark/>
          </w:tcPr>
          <w:p w14:paraId="660DACB7" w14:textId="77777777" w:rsidR="00AA1175" w:rsidRPr="00AA1175" w:rsidRDefault="00AA1175" w:rsidP="00AA1175">
            <w:pPr>
              <w:spacing w:after="0" w:line="240" w:lineRule="auto"/>
              <w:outlineLvl w:val="0"/>
              <w:rPr>
                <w:rFonts w:ascii="Arial" w:eastAsia="Times New Roman" w:hAnsi="Arial" w:cs="Arial"/>
                <w:b/>
                <w:bCs/>
                <w:color w:val="000000"/>
                <w:sz w:val="20"/>
                <w:szCs w:val="20"/>
                <w:lang w:eastAsia="cs-CZ"/>
              </w:rPr>
            </w:pPr>
            <w:r w:rsidRPr="00AA1175">
              <w:rPr>
                <w:rFonts w:ascii="Arial" w:eastAsia="Times New Roman" w:hAnsi="Arial" w:cs="Arial"/>
                <w:b/>
                <w:bCs/>
                <w:color w:val="000000"/>
                <w:sz w:val="20"/>
                <w:szCs w:val="20"/>
                <w:lang w:eastAsia="cs-CZ"/>
              </w:rPr>
              <w:t> </w:t>
            </w:r>
          </w:p>
        </w:tc>
        <w:tc>
          <w:tcPr>
            <w:tcW w:w="0" w:type="auto"/>
            <w:tcBorders>
              <w:top w:val="nil"/>
              <w:left w:val="nil"/>
              <w:bottom w:val="single" w:sz="4" w:space="0" w:color="000000"/>
              <w:right w:val="single" w:sz="4" w:space="0" w:color="000000"/>
            </w:tcBorders>
            <w:shd w:val="clear" w:color="CCCCFF" w:fill="99CCFF"/>
            <w:noWrap/>
            <w:hideMark/>
          </w:tcPr>
          <w:p w14:paraId="35A7DE32" w14:textId="77777777" w:rsidR="00AA1175" w:rsidRPr="00AA1175" w:rsidRDefault="00AA1175" w:rsidP="00AA1175">
            <w:pPr>
              <w:spacing w:after="0" w:line="240" w:lineRule="auto"/>
              <w:jc w:val="center"/>
              <w:outlineLvl w:val="0"/>
              <w:rPr>
                <w:rFonts w:ascii="Arial" w:eastAsia="Times New Roman" w:hAnsi="Arial" w:cs="Arial"/>
                <w:b/>
                <w:bCs/>
                <w:color w:val="000000"/>
                <w:sz w:val="20"/>
                <w:szCs w:val="20"/>
                <w:lang w:eastAsia="cs-CZ"/>
              </w:rPr>
            </w:pPr>
            <w:r w:rsidRPr="00AA1175">
              <w:rPr>
                <w:rFonts w:ascii="Arial" w:eastAsia="Times New Roman" w:hAnsi="Arial" w:cs="Arial"/>
                <w:b/>
                <w:bCs/>
                <w:color w:val="000000"/>
                <w:sz w:val="20"/>
                <w:szCs w:val="20"/>
                <w:lang w:eastAsia="cs-CZ"/>
              </w:rPr>
              <w:t> </w:t>
            </w:r>
          </w:p>
        </w:tc>
        <w:tc>
          <w:tcPr>
            <w:tcW w:w="0" w:type="auto"/>
            <w:tcBorders>
              <w:top w:val="nil"/>
              <w:left w:val="nil"/>
              <w:bottom w:val="single" w:sz="4" w:space="0" w:color="000000"/>
              <w:right w:val="single" w:sz="4" w:space="0" w:color="000000"/>
            </w:tcBorders>
            <w:shd w:val="clear" w:color="CCCCFF" w:fill="99CCFF"/>
            <w:noWrap/>
            <w:hideMark/>
          </w:tcPr>
          <w:p w14:paraId="0403E55B" w14:textId="77777777" w:rsidR="00AA1175" w:rsidRPr="00AA1175" w:rsidRDefault="00AA1175" w:rsidP="00AA1175">
            <w:pPr>
              <w:spacing w:after="0" w:line="240" w:lineRule="auto"/>
              <w:outlineLvl w:val="0"/>
              <w:rPr>
                <w:rFonts w:ascii="Arial" w:eastAsia="Times New Roman" w:hAnsi="Arial" w:cs="Arial"/>
                <w:b/>
                <w:bCs/>
                <w:color w:val="000000"/>
                <w:sz w:val="20"/>
                <w:szCs w:val="20"/>
                <w:lang w:eastAsia="cs-CZ"/>
              </w:rPr>
            </w:pPr>
            <w:r w:rsidRPr="00AA1175">
              <w:rPr>
                <w:rFonts w:ascii="Arial" w:eastAsia="Times New Roman" w:hAnsi="Arial" w:cs="Arial"/>
                <w:b/>
                <w:bCs/>
                <w:color w:val="000000"/>
                <w:sz w:val="20"/>
                <w:szCs w:val="20"/>
                <w:lang w:eastAsia="cs-CZ"/>
              </w:rPr>
              <w:t> </w:t>
            </w:r>
          </w:p>
        </w:tc>
        <w:tc>
          <w:tcPr>
            <w:tcW w:w="0" w:type="auto"/>
            <w:tcBorders>
              <w:top w:val="nil"/>
              <w:left w:val="nil"/>
              <w:bottom w:val="single" w:sz="4" w:space="0" w:color="000000"/>
              <w:right w:val="single" w:sz="4" w:space="0" w:color="000000"/>
            </w:tcBorders>
            <w:shd w:val="clear" w:color="CCCCFF" w:fill="99CCFF"/>
            <w:noWrap/>
            <w:hideMark/>
          </w:tcPr>
          <w:p w14:paraId="24828896" w14:textId="77777777" w:rsidR="00AA1175" w:rsidRPr="00AA1175" w:rsidRDefault="00AA1175" w:rsidP="00AA1175">
            <w:pPr>
              <w:spacing w:after="0" w:line="240" w:lineRule="auto"/>
              <w:jc w:val="right"/>
              <w:outlineLvl w:val="0"/>
              <w:rPr>
                <w:rFonts w:ascii="Arial" w:eastAsia="Times New Roman" w:hAnsi="Arial" w:cs="Arial"/>
                <w:b/>
                <w:bCs/>
                <w:color w:val="000000"/>
                <w:sz w:val="20"/>
                <w:szCs w:val="20"/>
                <w:lang w:eastAsia="cs-CZ"/>
              </w:rPr>
            </w:pPr>
            <w:r w:rsidRPr="00AA1175">
              <w:rPr>
                <w:rFonts w:ascii="Arial" w:eastAsia="Times New Roman" w:hAnsi="Arial" w:cs="Arial"/>
                <w:b/>
                <w:bCs/>
                <w:color w:val="000000"/>
                <w:sz w:val="20"/>
                <w:szCs w:val="20"/>
                <w:lang w:eastAsia="cs-CZ"/>
              </w:rPr>
              <w:t xml:space="preserve">375 000,00   </w:t>
            </w:r>
          </w:p>
        </w:tc>
      </w:tr>
      <w:tr w:rsidR="00AA1175" w:rsidRPr="00AA1175" w14:paraId="49FDAAFC" w14:textId="77777777" w:rsidTr="00AA1175">
        <w:trPr>
          <w:trHeight w:val="255"/>
        </w:trPr>
        <w:tc>
          <w:tcPr>
            <w:tcW w:w="0" w:type="auto"/>
            <w:tcBorders>
              <w:top w:val="nil"/>
              <w:left w:val="nil"/>
              <w:bottom w:val="nil"/>
              <w:right w:val="nil"/>
            </w:tcBorders>
            <w:shd w:val="clear" w:color="FFFFCC" w:fill="FFFFFF"/>
            <w:noWrap/>
            <w:vAlign w:val="bottom"/>
            <w:hideMark/>
          </w:tcPr>
          <w:p w14:paraId="3271E6E9"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56B44C1D" w14:textId="77777777" w:rsidR="00AA1175" w:rsidRPr="00AA1175" w:rsidRDefault="00AA1175" w:rsidP="00AA1175">
            <w:pPr>
              <w:spacing w:after="0" w:line="240" w:lineRule="auto"/>
              <w:outlineLvl w:val="1"/>
              <w:rPr>
                <w:rFonts w:ascii="Arial" w:eastAsia="Times New Roman" w:hAnsi="Arial" w:cs="Arial"/>
                <w:b/>
                <w:bCs/>
                <w:color w:val="993300"/>
                <w:sz w:val="20"/>
                <w:szCs w:val="20"/>
                <w:lang w:eastAsia="cs-CZ"/>
              </w:rPr>
            </w:pPr>
            <w:r w:rsidRPr="00AA1175">
              <w:rPr>
                <w:rFonts w:ascii="Arial" w:eastAsia="Times New Roman" w:hAnsi="Arial" w:cs="Arial"/>
                <w:b/>
                <w:bCs/>
                <w:color w:val="993300"/>
                <w:sz w:val="20"/>
                <w:szCs w:val="20"/>
                <w:lang w:eastAsia="cs-CZ"/>
              </w:rPr>
              <w:t> </w:t>
            </w:r>
          </w:p>
        </w:tc>
        <w:tc>
          <w:tcPr>
            <w:tcW w:w="0" w:type="auto"/>
            <w:tcBorders>
              <w:top w:val="nil"/>
              <w:left w:val="nil"/>
              <w:bottom w:val="nil"/>
              <w:right w:val="nil"/>
            </w:tcBorders>
            <w:shd w:val="clear" w:color="FFFFFF" w:fill="FFFFCC"/>
            <w:noWrap/>
            <w:hideMark/>
          </w:tcPr>
          <w:p w14:paraId="5DD8DBB6" w14:textId="77777777" w:rsidR="00AA1175" w:rsidRPr="00AA1175" w:rsidRDefault="00AA1175" w:rsidP="00AA1175">
            <w:pPr>
              <w:spacing w:after="0" w:line="240" w:lineRule="auto"/>
              <w:jc w:val="right"/>
              <w:outlineLvl w:val="1"/>
              <w:rPr>
                <w:rFonts w:ascii="Arial" w:eastAsia="Times New Roman" w:hAnsi="Arial" w:cs="Arial"/>
                <w:b/>
                <w:bCs/>
                <w:color w:val="993300"/>
                <w:sz w:val="20"/>
                <w:szCs w:val="20"/>
                <w:lang w:eastAsia="cs-CZ"/>
              </w:rPr>
            </w:pPr>
            <w:r w:rsidRPr="00AA1175">
              <w:rPr>
                <w:rFonts w:ascii="Arial" w:eastAsia="Times New Roman" w:hAnsi="Arial" w:cs="Arial"/>
                <w:b/>
                <w:bCs/>
                <w:color w:val="993300"/>
                <w:sz w:val="20"/>
                <w:szCs w:val="20"/>
                <w:lang w:eastAsia="cs-CZ"/>
              </w:rPr>
              <w:t> </w:t>
            </w:r>
          </w:p>
        </w:tc>
        <w:tc>
          <w:tcPr>
            <w:tcW w:w="0" w:type="auto"/>
            <w:gridSpan w:val="2"/>
            <w:tcBorders>
              <w:top w:val="nil"/>
              <w:left w:val="nil"/>
              <w:bottom w:val="nil"/>
              <w:right w:val="nil"/>
            </w:tcBorders>
            <w:shd w:val="clear" w:color="FFFFFF" w:fill="FFFFCC"/>
            <w:noWrap/>
            <w:hideMark/>
          </w:tcPr>
          <w:p w14:paraId="6371B386" w14:textId="77777777" w:rsidR="00AA1175" w:rsidRPr="00AA1175" w:rsidRDefault="00AA1175" w:rsidP="00AA1175">
            <w:pPr>
              <w:spacing w:after="0" w:line="240" w:lineRule="auto"/>
              <w:outlineLvl w:val="1"/>
              <w:rPr>
                <w:rFonts w:ascii="Arial" w:eastAsia="Times New Roman" w:hAnsi="Arial" w:cs="Arial"/>
                <w:b/>
                <w:bCs/>
                <w:i/>
                <w:iCs/>
                <w:sz w:val="20"/>
                <w:szCs w:val="20"/>
                <w:lang w:eastAsia="cs-CZ"/>
              </w:rPr>
            </w:pPr>
            <w:r w:rsidRPr="00AA1175">
              <w:rPr>
                <w:rFonts w:ascii="Arial" w:eastAsia="Times New Roman" w:hAnsi="Arial" w:cs="Arial"/>
                <w:b/>
                <w:bCs/>
                <w:i/>
                <w:iCs/>
                <w:sz w:val="20"/>
                <w:szCs w:val="20"/>
                <w:lang w:eastAsia="cs-CZ"/>
              </w:rPr>
              <w:t xml:space="preserve">Seznam položek pro </w:t>
            </w:r>
            <w:proofErr w:type="gramStart"/>
            <w:r w:rsidRPr="00AA1175">
              <w:rPr>
                <w:rFonts w:ascii="Arial" w:eastAsia="Times New Roman" w:hAnsi="Arial" w:cs="Arial"/>
                <w:b/>
                <w:bCs/>
                <w:i/>
                <w:iCs/>
                <w:sz w:val="20"/>
                <w:szCs w:val="20"/>
                <w:lang w:eastAsia="cs-CZ"/>
              </w:rPr>
              <w:t>oddíl :</w:t>
            </w:r>
            <w:proofErr w:type="gramEnd"/>
          </w:p>
        </w:tc>
        <w:tc>
          <w:tcPr>
            <w:tcW w:w="0" w:type="auto"/>
            <w:tcBorders>
              <w:top w:val="nil"/>
              <w:left w:val="nil"/>
              <w:bottom w:val="nil"/>
              <w:right w:val="nil"/>
            </w:tcBorders>
            <w:shd w:val="clear" w:color="FFFFFF" w:fill="FFFFCC"/>
            <w:noWrap/>
            <w:hideMark/>
          </w:tcPr>
          <w:p w14:paraId="1C0116CA" w14:textId="77777777" w:rsidR="00AA1175" w:rsidRPr="00AA1175" w:rsidRDefault="00AA1175" w:rsidP="00AA1175">
            <w:pPr>
              <w:spacing w:after="0" w:line="240" w:lineRule="auto"/>
              <w:outlineLvl w:val="1"/>
              <w:rPr>
                <w:rFonts w:ascii="Arial" w:eastAsia="Times New Roman" w:hAnsi="Arial" w:cs="Arial"/>
                <w:b/>
                <w:bCs/>
                <w:color w:val="993300"/>
                <w:sz w:val="20"/>
                <w:szCs w:val="20"/>
                <w:lang w:eastAsia="cs-CZ"/>
              </w:rPr>
            </w:pPr>
            <w:r w:rsidRPr="00AA1175">
              <w:rPr>
                <w:rFonts w:ascii="Arial" w:eastAsia="Times New Roman" w:hAnsi="Arial" w:cs="Arial"/>
                <w:b/>
                <w:bCs/>
                <w:color w:val="993300"/>
                <w:sz w:val="20"/>
                <w:szCs w:val="20"/>
                <w:lang w:eastAsia="cs-CZ"/>
              </w:rPr>
              <w:t> </w:t>
            </w:r>
          </w:p>
        </w:tc>
        <w:tc>
          <w:tcPr>
            <w:tcW w:w="0" w:type="auto"/>
            <w:tcBorders>
              <w:top w:val="nil"/>
              <w:left w:val="nil"/>
              <w:bottom w:val="nil"/>
              <w:right w:val="nil"/>
            </w:tcBorders>
            <w:shd w:val="clear" w:color="FFFFFF" w:fill="FFFFCC"/>
            <w:noWrap/>
            <w:hideMark/>
          </w:tcPr>
          <w:p w14:paraId="70D40791" w14:textId="77777777" w:rsidR="00AA1175" w:rsidRPr="00AA1175" w:rsidRDefault="00AA1175" w:rsidP="00AA1175">
            <w:pPr>
              <w:spacing w:after="0" w:line="240" w:lineRule="auto"/>
              <w:jc w:val="center"/>
              <w:outlineLvl w:val="1"/>
              <w:rPr>
                <w:rFonts w:ascii="Arial" w:eastAsia="Times New Roman" w:hAnsi="Arial" w:cs="Arial"/>
                <w:b/>
                <w:bCs/>
                <w:color w:val="993300"/>
                <w:sz w:val="20"/>
                <w:szCs w:val="20"/>
                <w:lang w:eastAsia="cs-CZ"/>
              </w:rPr>
            </w:pPr>
            <w:r w:rsidRPr="00AA1175">
              <w:rPr>
                <w:rFonts w:ascii="Arial" w:eastAsia="Times New Roman" w:hAnsi="Arial" w:cs="Arial"/>
                <w:b/>
                <w:bCs/>
                <w:color w:val="993300"/>
                <w:sz w:val="20"/>
                <w:szCs w:val="20"/>
                <w:lang w:eastAsia="cs-CZ"/>
              </w:rPr>
              <w:t> </w:t>
            </w:r>
          </w:p>
        </w:tc>
        <w:tc>
          <w:tcPr>
            <w:tcW w:w="0" w:type="auto"/>
            <w:tcBorders>
              <w:top w:val="nil"/>
              <w:left w:val="nil"/>
              <w:bottom w:val="nil"/>
              <w:right w:val="nil"/>
            </w:tcBorders>
            <w:shd w:val="clear" w:color="FFFFFF" w:fill="FFFFCC"/>
            <w:noWrap/>
            <w:hideMark/>
          </w:tcPr>
          <w:p w14:paraId="11332AC2" w14:textId="77777777" w:rsidR="00AA1175" w:rsidRPr="00AA1175" w:rsidRDefault="00AA1175" w:rsidP="00AA1175">
            <w:pPr>
              <w:spacing w:after="0" w:line="240" w:lineRule="auto"/>
              <w:outlineLvl w:val="1"/>
              <w:rPr>
                <w:rFonts w:ascii="Arial" w:eastAsia="Times New Roman" w:hAnsi="Arial" w:cs="Arial"/>
                <w:b/>
                <w:bCs/>
                <w:color w:val="993300"/>
                <w:sz w:val="20"/>
                <w:szCs w:val="20"/>
                <w:lang w:eastAsia="cs-CZ"/>
              </w:rPr>
            </w:pPr>
            <w:r w:rsidRPr="00AA1175">
              <w:rPr>
                <w:rFonts w:ascii="Arial" w:eastAsia="Times New Roman" w:hAnsi="Arial" w:cs="Arial"/>
                <w:b/>
                <w:bCs/>
                <w:color w:val="993300"/>
                <w:sz w:val="20"/>
                <w:szCs w:val="20"/>
                <w:lang w:eastAsia="cs-CZ"/>
              </w:rPr>
              <w:t> </w:t>
            </w:r>
          </w:p>
        </w:tc>
        <w:tc>
          <w:tcPr>
            <w:tcW w:w="0" w:type="auto"/>
            <w:tcBorders>
              <w:top w:val="nil"/>
              <w:left w:val="nil"/>
              <w:bottom w:val="nil"/>
              <w:right w:val="nil"/>
            </w:tcBorders>
            <w:shd w:val="clear" w:color="FFFFFF" w:fill="FFFFCC"/>
            <w:noWrap/>
            <w:hideMark/>
          </w:tcPr>
          <w:p w14:paraId="72FC094C" w14:textId="77777777" w:rsidR="00AA1175" w:rsidRPr="00AA1175" w:rsidRDefault="00AA1175" w:rsidP="00AA1175">
            <w:pPr>
              <w:spacing w:after="0" w:line="240" w:lineRule="auto"/>
              <w:outlineLvl w:val="1"/>
              <w:rPr>
                <w:rFonts w:ascii="Arial" w:eastAsia="Times New Roman" w:hAnsi="Arial" w:cs="Arial"/>
                <w:b/>
                <w:bCs/>
                <w:color w:val="993300"/>
                <w:sz w:val="20"/>
                <w:szCs w:val="20"/>
                <w:lang w:eastAsia="cs-CZ"/>
              </w:rPr>
            </w:pPr>
            <w:r w:rsidRPr="00AA1175">
              <w:rPr>
                <w:rFonts w:ascii="Arial" w:eastAsia="Times New Roman" w:hAnsi="Arial" w:cs="Arial"/>
                <w:b/>
                <w:bCs/>
                <w:color w:val="993300"/>
                <w:sz w:val="20"/>
                <w:szCs w:val="20"/>
                <w:lang w:eastAsia="cs-CZ"/>
              </w:rPr>
              <w:t> </w:t>
            </w:r>
          </w:p>
        </w:tc>
      </w:tr>
      <w:tr w:rsidR="00AA1175" w:rsidRPr="00AA1175" w14:paraId="593C0D53" w14:textId="77777777" w:rsidTr="00AA1175">
        <w:trPr>
          <w:trHeight w:val="510"/>
        </w:trPr>
        <w:tc>
          <w:tcPr>
            <w:tcW w:w="0" w:type="auto"/>
            <w:tcBorders>
              <w:top w:val="nil"/>
              <w:left w:val="nil"/>
              <w:bottom w:val="nil"/>
              <w:right w:val="nil"/>
            </w:tcBorders>
            <w:shd w:val="clear" w:color="FFFFCC" w:fill="FFFFFF"/>
            <w:noWrap/>
            <w:vAlign w:val="bottom"/>
            <w:hideMark/>
          </w:tcPr>
          <w:p w14:paraId="2395617C"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34C9A704"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37191D8B"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single" w:sz="4" w:space="0" w:color="000000"/>
              <w:left w:val="single" w:sz="4" w:space="0" w:color="000000"/>
              <w:bottom w:val="single" w:sz="4" w:space="0" w:color="000000"/>
              <w:right w:val="single" w:sz="4" w:space="0" w:color="000000"/>
            </w:tcBorders>
            <w:shd w:val="clear" w:color="FFFFCC" w:fill="FFFFFF"/>
            <w:noWrap/>
            <w:vAlign w:val="center"/>
            <w:hideMark/>
          </w:tcPr>
          <w:p w14:paraId="598F3636"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1</w:t>
            </w:r>
          </w:p>
        </w:tc>
        <w:tc>
          <w:tcPr>
            <w:tcW w:w="0" w:type="auto"/>
            <w:tcBorders>
              <w:top w:val="single" w:sz="4" w:space="0" w:color="000000"/>
              <w:left w:val="nil"/>
              <w:bottom w:val="single" w:sz="4" w:space="0" w:color="000000"/>
              <w:right w:val="single" w:sz="4" w:space="0" w:color="000000"/>
            </w:tcBorders>
            <w:shd w:val="clear" w:color="FFFFCC" w:fill="FFFFFF"/>
            <w:vAlign w:val="center"/>
            <w:hideMark/>
          </w:tcPr>
          <w:p w14:paraId="661F91DA"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Finální kontrola pevnosti spojů umělé trávy. Srovnání výplně</w:t>
            </w:r>
          </w:p>
        </w:tc>
        <w:tc>
          <w:tcPr>
            <w:tcW w:w="0" w:type="auto"/>
            <w:tcBorders>
              <w:top w:val="single" w:sz="4" w:space="0" w:color="000000"/>
              <w:left w:val="nil"/>
              <w:bottom w:val="single" w:sz="4" w:space="0" w:color="000000"/>
              <w:right w:val="single" w:sz="4" w:space="0" w:color="000000"/>
            </w:tcBorders>
            <w:shd w:val="clear" w:color="FFFFCC" w:fill="FFFFFF"/>
            <w:noWrap/>
            <w:vAlign w:val="center"/>
            <w:hideMark/>
          </w:tcPr>
          <w:p w14:paraId="642B4909"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1,000</w:t>
            </w:r>
          </w:p>
        </w:tc>
        <w:tc>
          <w:tcPr>
            <w:tcW w:w="0" w:type="auto"/>
            <w:tcBorders>
              <w:top w:val="single" w:sz="4" w:space="0" w:color="000000"/>
              <w:left w:val="nil"/>
              <w:bottom w:val="single" w:sz="4" w:space="0" w:color="000000"/>
              <w:right w:val="single" w:sz="4" w:space="0" w:color="000000"/>
            </w:tcBorders>
            <w:shd w:val="clear" w:color="FFFFCC" w:fill="FFFFFF"/>
            <w:noWrap/>
            <w:vAlign w:val="center"/>
            <w:hideMark/>
          </w:tcPr>
          <w:p w14:paraId="6B9DCD3C"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proofErr w:type="spellStart"/>
            <w:r w:rsidRPr="00AA1175">
              <w:rPr>
                <w:rFonts w:ascii="Arial" w:eastAsia="Times New Roman" w:hAnsi="Arial" w:cs="Arial"/>
                <w:sz w:val="20"/>
                <w:szCs w:val="20"/>
                <w:lang w:eastAsia="cs-CZ"/>
              </w:rPr>
              <w:t>mj</w:t>
            </w:r>
            <w:proofErr w:type="spellEnd"/>
          </w:p>
        </w:tc>
        <w:tc>
          <w:tcPr>
            <w:tcW w:w="0" w:type="auto"/>
            <w:tcBorders>
              <w:top w:val="single" w:sz="4" w:space="0" w:color="000000"/>
              <w:left w:val="nil"/>
              <w:bottom w:val="single" w:sz="4" w:space="0" w:color="000000"/>
              <w:right w:val="single" w:sz="4" w:space="0" w:color="000000"/>
            </w:tcBorders>
            <w:shd w:val="clear" w:color="FFFFCC" w:fill="FFFFFF"/>
            <w:noWrap/>
            <w:vAlign w:val="center"/>
            <w:hideMark/>
          </w:tcPr>
          <w:p w14:paraId="1FD77760"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10 000,00</w:t>
            </w:r>
          </w:p>
        </w:tc>
        <w:tc>
          <w:tcPr>
            <w:tcW w:w="0" w:type="auto"/>
            <w:tcBorders>
              <w:top w:val="single" w:sz="4" w:space="0" w:color="000000"/>
              <w:left w:val="nil"/>
              <w:bottom w:val="single" w:sz="4" w:space="0" w:color="000000"/>
              <w:right w:val="single" w:sz="4" w:space="0" w:color="000000"/>
            </w:tcBorders>
            <w:shd w:val="clear" w:color="FFFFCC" w:fill="FFFFFF"/>
            <w:noWrap/>
            <w:vAlign w:val="center"/>
            <w:hideMark/>
          </w:tcPr>
          <w:p w14:paraId="280B6C07"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10 000,00</w:t>
            </w:r>
          </w:p>
        </w:tc>
      </w:tr>
      <w:tr w:rsidR="00AA1175" w:rsidRPr="00AA1175" w14:paraId="7BC3B84D" w14:textId="77777777" w:rsidTr="00AA1175">
        <w:trPr>
          <w:trHeight w:val="510"/>
        </w:trPr>
        <w:tc>
          <w:tcPr>
            <w:tcW w:w="0" w:type="auto"/>
            <w:tcBorders>
              <w:top w:val="nil"/>
              <w:left w:val="nil"/>
              <w:bottom w:val="nil"/>
              <w:right w:val="nil"/>
            </w:tcBorders>
            <w:shd w:val="clear" w:color="FFFFCC" w:fill="FFFFFF"/>
            <w:noWrap/>
            <w:vAlign w:val="bottom"/>
            <w:hideMark/>
          </w:tcPr>
          <w:p w14:paraId="6FD81F9D"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5141AA8B"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5F386E89"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single" w:sz="4" w:space="0" w:color="000000"/>
              <w:bottom w:val="single" w:sz="4" w:space="0" w:color="000000"/>
              <w:right w:val="single" w:sz="4" w:space="0" w:color="000000"/>
            </w:tcBorders>
            <w:shd w:val="clear" w:color="FFFFCC" w:fill="FFFFFF"/>
            <w:noWrap/>
            <w:vAlign w:val="center"/>
            <w:hideMark/>
          </w:tcPr>
          <w:p w14:paraId="12F56805"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2</w:t>
            </w:r>
          </w:p>
        </w:tc>
        <w:tc>
          <w:tcPr>
            <w:tcW w:w="0" w:type="auto"/>
            <w:tcBorders>
              <w:top w:val="nil"/>
              <w:left w:val="nil"/>
              <w:bottom w:val="single" w:sz="4" w:space="0" w:color="000000"/>
              <w:right w:val="single" w:sz="4" w:space="0" w:color="000000"/>
            </w:tcBorders>
            <w:shd w:val="clear" w:color="FFFFCC" w:fill="FFFFFF"/>
            <w:vAlign w:val="center"/>
            <w:hideMark/>
          </w:tcPr>
          <w:p w14:paraId="6BA45105"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xml:space="preserve">Odstranění původních </w:t>
            </w:r>
            <w:proofErr w:type="spellStart"/>
            <w:r w:rsidRPr="00AA1175">
              <w:rPr>
                <w:rFonts w:ascii="Arial" w:eastAsia="Times New Roman" w:hAnsi="Arial" w:cs="Arial"/>
                <w:sz w:val="20"/>
                <w:szCs w:val="20"/>
                <w:lang w:eastAsia="cs-CZ"/>
              </w:rPr>
              <w:t>stítí</w:t>
            </w:r>
            <w:proofErr w:type="spellEnd"/>
            <w:r w:rsidRPr="00AA1175">
              <w:rPr>
                <w:rFonts w:ascii="Arial" w:eastAsia="Times New Roman" w:hAnsi="Arial" w:cs="Arial"/>
                <w:sz w:val="20"/>
                <w:szCs w:val="20"/>
                <w:lang w:eastAsia="cs-CZ"/>
              </w:rPr>
              <w:t xml:space="preserve"> na </w:t>
            </w:r>
            <w:proofErr w:type="spellStart"/>
            <w:r w:rsidRPr="00AA1175">
              <w:rPr>
                <w:rFonts w:ascii="Arial" w:eastAsia="Times New Roman" w:hAnsi="Arial" w:cs="Arial"/>
                <w:sz w:val="20"/>
                <w:szCs w:val="20"/>
                <w:lang w:eastAsia="cs-CZ"/>
              </w:rPr>
              <w:t>sportoviši</w:t>
            </w:r>
            <w:proofErr w:type="spellEnd"/>
            <w:r w:rsidRPr="00AA1175">
              <w:rPr>
                <w:rFonts w:ascii="Arial" w:eastAsia="Times New Roman" w:hAnsi="Arial" w:cs="Arial"/>
                <w:sz w:val="20"/>
                <w:szCs w:val="20"/>
                <w:lang w:eastAsia="cs-CZ"/>
              </w:rPr>
              <w:t xml:space="preserve"> včetně napínačích lanek</w:t>
            </w:r>
          </w:p>
        </w:tc>
        <w:tc>
          <w:tcPr>
            <w:tcW w:w="0" w:type="auto"/>
            <w:tcBorders>
              <w:top w:val="nil"/>
              <w:left w:val="nil"/>
              <w:bottom w:val="single" w:sz="4" w:space="0" w:color="000000"/>
              <w:right w:val="single" w:sz="4" w:space="0" w:color="000000"/>
            </w:tcBorders>
            <w:shd w:val="clear" w:color="FFFFCC" w:fill="FFFFFF"/>
            <w:noWrap/>
            <w:vAlign w:val="center"/>
            <w:hideMark/>
          </w:tcPr>
          <w:p w14:paraId="19C5186B"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1 210,000</w:t>
            </w:r>
          </w:p>
        </w:tc>
        <w:tc>
          <w:tcPr>
            <w:tcW w:w="0" w:type="auto"/>
            <w:tcBorders>
              <w:top w:val="nil"/>
              <w:left w:val="nil"/>
              <w:bottom w:val="single" w:sz="4" w:space="0" w:color="000000"/>
              <w:right w:val="single" w:sz="4" w:space="0" w:color="000000"/>
            </w:tcBorders>
            <w:shd w:val="clear" w:color="FFFFCC" w:fill="FFFFFF"/>
            <w:noWrap/>
            <w:vAlign w:val="center"/>
            <w:hideMark/>
          </w:tcPr>
          <w:p w14:paraId="39466E0E"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m2</w:t>
            </w:r>
          </w:p>
        </w:tc>
        <w:tc>
          <w:tcPr>
            <w:tcW w:w="0" w:type="auto"/>
            <w:tcBorders>
              <w:top w:val="nil"/>
              <w:left w:val="nil"/>
              <w:bottom w:val="single" w:sz="4" w:space="0" w:color="000000"/>
              <w:right w:val="single" w:sz="4" w:space="0" w:color="000000"/>
            </w:tcBorders>
            <w:shd w:val="clear" w:color="FFFFCC" w:fill="FFFFFF"/>
            <w:noWrap/>
            <w:vAlign w:val="center"/>
            <w:hideMark/>
          </w:tcPr>
          <w:p w14:paraId="5DF8D6DE"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20,00</w:t>
            </w:r>
          </w:p>
        </w:tc>
        <w:tc>
          <w:tcPr>
            <w:tcW w:w="0" w:type="auto"/>
            <w:tcBorders>
              <w:top w:val="nil"/>
              <w:left w:val="nil"/>
              <w:bottom w:val="single" w:sz="4" w:space="0" w:color="000000"/>
              <w:right w:val="single" w:sz="4" w:space="0" w:color="000000"/>
            </w:tcBorders>
            <w:shd w:val="clear" w:color="FFFFCC" w:fill="FFFFFF"/>
            <w:noWrap/>
            <w:vAlign w:val="center"/>
            <w:hideMark/>
          </w:tcPr>
          <w:p w14:paraId="2E57DCF0"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24 200,00</w:t>
            </w:r>
          </w:p>
        </w:tc>
      </w:tr>
      <w:tr w:rsidR="00AA1175" w:rsidRPr="00AA1175" w14:paraId="64A1B919" w14:textId="77777777" w:rsidTr="00AA1175">
        <w:trPr>
          <w:trHeight w:val="1020"/>
        </w:trPr>
        <w:tc>
          <w:tcPr>
            <w:tcW w:w="0" w:type="auto"/>
            <w:tcBorders>
              <w:top w:val="nil"/>
              <w:left w:val="nil"/>
              <w:bottom w:val="nil"/>
              <w:right w:val="nil"/>
            </w:tcBorders>
            <w:shd w:val="clear" w:color="FFFFCC" w:fill="FFFFFF"/>
            <w:noWrap/>
            <w:vAlign w:val="bottom"/>
            <w:hideMark/>
          </w:tcPr>
          <w:p w14:paraId="1E826F5D"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0CF71356"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7DAD87D4"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single" w:sz="4" w:space="0" w:color="000000"/>
              <w:bottom w:val="single" w:sz="4" w:space="0" w:color="000000"/>
              <w:right w:val="single" w:sz="4" w:space="0" w:color="000000"/>
            </w:tcBorders>
            <w:shd w:val="clear" w:color="FFFFCC" w:fill="FFFFFF"/>
            <w:noWrap/>
            <w:vAlign w:val="center"/>
            <w:hideMark/>
          </w:tcPr>
          <w:p w14:paraId="0540DC0F"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3</w:t>
            </w:r>
          </w:p>
        </w:tc>
        <w:tc>
          <w:tcPr>
            <w:tcW w:w="0" w:type="auto"/>
            <w:tcBorders>
              <w:top w:val="nil"/>
              <w:left w:val="nil"/>
              <w:bottom w:val="single" w:sz="4" w:space="0" w:color="000000"/>
              <w:right w:val="single" w:sz="4" w:space="0" w:color="000000"/>
            </w:tcBorders>
            <w:shd w:val="clear" w:color="FFFFCC" w:fill="FFFFFF"/>
            <w:vAlign w:val="center"/>
            <w:hideMark/>
          </w:tcPr>
          <w:p w14:paraId="2446F1A9"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xml:space="preserve">Dodání a instalace nových sítí PP 4mm oko 10x10cm o rozměrech 4x60m, 6x35m, 8x60m, 8x35m. Celková plocha sítí 1152 m2. Dodány a instalovány budou i nové napínací </w:t>
            </w:r>
            <w:r w:rsidRPr="00AA1175">
              <w:rPr>
                <w:rFonts w:ascii="Arial" w:eastAsia="Times New Roman" w:hAnsi="Arial" w:cs="Arial"/>
                <w:sz w:val="20"/>
                <w:szCs w:val="20"/>
                <w:lang w:eastAsia="cs-CZ"/>
              </w:rPr>
              <w:lastRenderedPageBreak/>
              <w:t xml:space="preserve">lanka o délce 800 </w:t>
            </w:r>
            <w:proofErr w:type="spellStart"/>
            <w:r w:rsidRPr="00AA1175">
              <w:rPr>
                <w:rFonts w:ascii="Arial" w:eastAsia="Times New Roman" w:hAnsi="Arial" w:cs="Arial"/>
                <w:sz w:val="20"/>
                <w:szCs w:val="20"/>
                <w:lang w:eastAsia="cs-CZ"/>
              </w:rPr>
              <w:t>bm</w:t>
            </w:r>
            <w:proofErr w:type="spellEnd"/>
            <w:r w:rsidRPr="00AA1175">
              <w:rPr>
                <w:rFonts w:ascii="Arial" w:eastAsia="Times New Roman" w:hAnsi="Arial" w:cs="Arial"/>
                <w:sz w:val="20"/>
                <w:szCs w:val="20"/>
                <w:lang w:eastAsia="cs-CZ"/>
              </w:rPr>
              <w:t>.</w:t>
            </w:r>
          </w:p>
        </w:tc>
        <w:tc>
          <w:tcPr>
            <w:tcW w:w="0" w:type="auto"/>
            <w:tcBorders>
              <w:top w:val="nil"/>
              <w:left w:val="nil"/>
              <w:bottom w:val="single" w:sz="4" w:space="0" w:color="000000"/>
              <w:right w:val="single" w:sz="4" w:space="0" w:color="000000"/>
            </w:tcBorders>
            <w:shd w:val="clear" w:color="FFFFCC" w:fill="FFFFFF"/>
            <w:noWrap/>
            <w:vAlign w:val="center"/>
            <w:hideMark/>
          </w:tcPr>
          <w:p w14:paraId="50B19B70"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lastRenderedPageBreak/>
              <w:t>1 152,000</w:t>
            </w:r>
          </w:p>
        </w:tc>
        <w:tc>
          <w:tcPr>
            <w:tcW w:w="0" w:type="auto"/>
            <w:tcBorders>
              <w:top w:val="nil"/>
              <w:left w:val="nil"/>
              <w:bottom w:val="single" w:sz="4" w:space="0" w:color="000000"/>
              <w:right w:val="single" w:sz="4" w:space="0" w:color="000000"/>
            </w:tcBorders>
            <w:shd w:val="clear" w:color="FFFFCC" w:fill="FFFFFF"/>
            <w:noWrap/>
            <w:vAlign w:val="center"/>
            <w:hideMark/>
          </w:tcPr>
          <w:p w14:paraId="48A4F69F"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m2</w:t>
            </w:r>
          </w:p>
        </w:tc>
        <w:tc>
          <w:tcPr>
            <w:tcW w:w="0" w:type="auto"/>
            <w:tcBorders>
              <w:top w:val="nil"/>
              <w:left w:val="nil"/>
              <w:bottom w:val="single" w:sz="4" w:space="0" w:color="000000"/>
              <w:right w:val="single" w:sz="4" w:space="0" w:color="000000"/>
            </w:tcBorders>
            <w:shd w:val="clear" w:color="FFFFCC" w:fill="FFFFFF"/>
            <w:noWrap/>
            <w:vAlign w:val="center"/>
            <w:hideMark/>
          </w:tcPr>
          <w:p w14:paraId="7B9610EB"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150,00</w:t>
            </w:r>
          </w:p>
        </w:tc>
        <w:tc>
          <w:tcPr>
            <w:tcW w:w="0" w:type="auto"/>
            <w:tcBorders>
              <w:top w:val="nil"/>
              <w:left w:val="nil"/>
              <w:bottom w:val="single" w:sz="4" w:space="0" w:color="000000"/>
              <w:right w:val="single" w:sz="4" w:space="0" w:color="000000"/>
            </w:tcBorders>
            <w:shd w:val="clear" w:color="FFFFCC" w:fill="FFFFFF"/>
            <w:noWrap/>
            <w:vAlign w:val="center"/>
            <w:hideMark/>
          </w:tcPr>
          <w:p w14:paraId="4713FB6F"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172 800,00</w:t>
            </w:r>
          </w:p>
        </w:tc>
      </w:tr>
      <w:tr w:rsidR="00AA1175" w:rsidRPr="00AA1175" w14:paraId="3AAA0835" w14:textId="77777777" w:rsidTr="00AA1175">
        <w:trPr>
          <w:trHeight w:val="255"/>
        </w:trPr>
        <w:tc>
          <w:tcPr>
            <w:tcW w:w="0" w:type="auto"/>
            <w:tcBorders>
              <w:top w:val="nil"/>
              <w:left w:val="nil"/>
              <w:bottom w:val="nil"/>
              <w:right w:val="nil"/>
            </w:tcBorders>
            <w:shd w:val="clear" w:color="FFFFCC" w:fill="FFFFFF"/>
            <w:noWrap/>
            <w:vAlign w:val="bottom"/>
            <w:hideMark/>
          </w:tcPr>
          <w:p w14:paraId="2B46E3E0"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lastRenderedPageBreak/>
              <w:t> </w:t>
            </w:r>
          </w:p>
        </w:tc>
        <w:tc>
          <w:tcPr>
            <w:tcW w:w="0" w:type="auto"/>
            <w:tcBorders>
              <w:top w:val="nil"/>
              <w:left w:val="nil"/>
              <w:bottom w:val="nil"/>
              <w:right w:val="nil"/>
            </w:tcBorders>
            <w:shd w:val="clear" w:color="FFFFCC" w:fill="FFFFFF"/>
            <w:noWrap/>
            <w:hideMark/>
          </w:tcPr>
          <w:p w14:paraId="59A0E283"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0C1EA923"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single" w:sz="4" w:space="0" w:color="000000"/>
              <w:bottom w:val="single" w:sz="4" w:space="0" w:color="000000"/>
              <w:right w:val="single" w:sz="4" w:space="0" w:color="000000"/>
            </w:tcBorders>
            <w:shd w:val="clear" w:color="FFFFCC" w:fill="FFFFFF"/>
            <w:noWrap/>
            <w:vAlign w:val="center"/>
            <w:hideMark/>
          </w:tcPr>
          <w:p w14:paraId="0F4B6CA0"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4</w:t>
            </w:r>
          </w:p>
        </w:tc>
        <w:tc>
          <w:tcPr>
            <w:tcW w:w="0" w:type="auto"/>
            <w:tcBorders>
              <w:top w:val="nil"/>
              <w:left w:val="nil"/>
              <w:bottom w:val="single" w:sz="4" w:space="0" w:color="000000"/>
              <w:right w:val="single" w:sz="4" w:space="0" w:color="000000"/>
            </w:tcBorders>
            <w:shd w:val="clear" w:color="FFFFCC" w:fill="FFFFFF"/>
            <w:vAlign w:val="center"/>
            <w:hideMark/>
          </w:tcPr>
          <w:p w14:paraId="5B92DF7C"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xml:space="preserve">Branka fotbalová hliníková 4x2m vč. </w:t>
            </w:r>
            <w:proofErr w:type="spellStart"/>
            <w:r w:rsidRPr="00AA1175">
              <w:rPr>
                <w:rFonts w:ascii="Arial" w:eastAsia="Times New Roman" w:hAnsi="Arial" w:cs="Arial"/>
                <w:sz w:val="20"/>
                <w:szCs w:val="20"/>
                <w:lang w:eastAsia="cs-CZ"/>
              </w:rPr>
              <w:t>Pozder</w:t>
            </w:r>
            <w:proofErr w:type="spellEnd"/>
            <w:r w:rsidRPr="00AA1175">
              <w:rPr>
                <w:rFonts w:ascii="Arial" w:eastAsia="Times New Roman" w:hAnsi="Arial" w:cs="Arial"/>
                <w:sz w:val="20"/>
                <w:szCs w:val="20"/>
                <w:lang w:eastAsia="cs-CZ"/>
              </w:rPr>
              <w:t xml:space="preserve"> a kotvení</w:t>
            </w:r>
          </w:p>
        </w:tc>
        <w:tc>
          <w:tcPr>
            <w:tcW w:w="0" w:type="auto"/>
            <w:tcBorders>
              <w:top w:val="nil"/>
              <w:left w:val="nil"/>
              <w:bottom w:val="single" w:sz="4" w:space="0" w:color="000000"/>
              <w:right w:val="single" w:sz="4" w:space="0" w:color="000000"/>
            </w:tcBorders>
            <w:shd w:val="clear" w:color="FFFFCC" w:fill="FFFFFF"/>
            <w:noWrap/>
            <w:vAlign w:val="center"/>
            <w:hideMark/>
          </w:tcPr>
          <w:p w14:paraId="2C947C14"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2,000</w:t>
            </w:r>
          </w:p>
        </w:tc>
        <w:tc>
          <w:tcPr>
            <w:tcW w:w="0" w:type="auto"/>
            <w:tcBorders>
              <w:top w:val="nil"/>
              <w:left w:val="nil"/>
              <w:bottom w:val="single" w:sz="4" w:space="0" w:color="000000"/>
              <w:right w:val="single" w:sz="4" w:space="0" w:color="000000"/>
            </w:tcBorders>
            <w:shd w:val="clear" w:color="FFFFCC" w:fill="FFFFFF"/>
            <w:noWrap/>
            <w:vAlign w:val="center"/>
            <w:hideMark/>
          </w:tcPr>
          <w:p w14:paraId="5768D18C"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proofErr w:type="spellStart"/>
            <w:r w:rsidRPr="00AA1175">
              <w:rPr>
                <w:rFonts w:ascii="Arial" w:eastAsia="Times New Roman" w:hAnsi="Arial" w:cs="Arial"/>
                <w:sz w:val="20"/>
                <w:szCs w:val="20"/>
                <w:lang w:eastAsia="cs-CZ"/>
              </w:rPr>
              <w:t>mj</w:t>
            </w:r>
            <w:proofErr w:type="spellEnd"/>
          </w:p>
        </w:tc>
        <w:tc>
          <w:tcPr>
            <w:tcW w:w="0" w:type="auto"/>
            <w:tcBorders>
              <w:top w:val="nil"/>
              <w:left w:val="nil"/>
              <w:bottom w:val="single" w:sz="4" w:space="0" w:color="000000"/>
              <w:right w:val="single" w:sz="4" w:space="0" w:color="000000"/>
            </w:tcBorders>
            <w:shd w:val="clear" w:color="FFFFCC" w:fill="FFFFFF"/>
            <w:noWrap/>
            <w:vAlign w:val="center"/>
            <w:hideMark/>
          </w:tcPr>
          <w:p w14:paraId="6B3BD03B"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31 000,00</w:t>
            </w:r>
          </w:p>
        </w:tc>
        <w:tc>
          <w:tcPr>
            <w:tcW w:w="0" w:type="auto"/>
            <w:tcBorders>
              <w:top w:val="nil"/>
              <w:left w:val="nil"/>
              <w:bottom w:val="single" w:sz="4" w:space="0" w:color="000000"/>
              <w:right w:val="single" w:sz="4" w:space="0" w:color="000000"/>
            </w:tcBorders>
            <w:shd w:val="clear" w:color="FFFFCC" w:fill="FFFFFF"/>
            <w:noWrap/>
            <w:vAlign w:val="center"/>
            <w:hideMark/>
          </w:tcPr>
          <w:p w14:paraId="70B0689B"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62 000,00</w:t>
            </w:r>
          </w:p>
        </w:tc>
      </w:tr>
      <w:tr w:rsidR="00AA1175" w:rsidRPr="00AA1175" w14:paraId="36A2E483" w14:textId="77777777" w:rsidTr="00AA1175">
        <w:trPr>
          <w:trHeight w:val="255"/>
        </w:trPr>
        <w:tc>
          <w:tcPr>
            <w:tcW w:w="0" w:type="auto"/>
            <w:tcBorders>
              <w:top w:val="nil"/>
              <w:left w:val="nil"/>
              <w:bottom w:val="nil"/>
              <w:right w:val="nil"/>
            </w:tcBorders>
            <w:shd w:val="clear" w:color="FFFFCC" w:fill="FFFFFF"/>
            <w:noWrap/>
            <w:vAlign w:val="bottom"/>
            <w:hideMark/>
          </w:tcPr>
          <w:p w14:paraId="2809A382" w14:textId="77777777" w:rsidR="00AA1175" w:rsidRPr="00AA1175" w:rsidRDefault="00AA1175" w:rsidP="00AA1175">
            <w:pPr>
              <w:spacing w:after="0" w:line="240" w:lineRule="auto"/>
              <w:outlineLvl w:val="2"/>
              <w:rPr>
                <w:rFonts w:ascii="Arial" w:eastAsia="Times New Roman" w:hAnsi="Arial" w:cs="Arial"/>
                <w:sz w:val="16"/>
                <w:szCs w:val="16"/>
                <w:lang w:eastAsia="cs-CZ"/>
              </w:rPr>
            </w:pPr>
            <w:r w:rsidRPr="00AA1175">
              <w:rPr>
                <w:rFonts w:ascii="Arial" w:eastAsia="Times New Roman" w:hAnsi="Arial" w:cs="Arial"/>
                <w:sz w:val="16"/>
                <w:szCs w:val="16"/>
                <w:lang w:eastAsia="cs-CZ"/>
              </w:rPr>
              <w:t> </w:t>
            </w:r>
          </w:p>
        </w:tc>
        <w:tc>
          <w:tcPr>
            <w:tcW w:w="0" w:type="auto"/>
            <w:tcBorders>
              <w:top w:val="nil"/>
              <w:left w:val="nil"/>
              <w:bottom w:val="nil"/>
              <w:right w:val="nil"/>
            </w:tcBorders>
            <w:shd w:val="clear" w:color="FFFFCC" w:fill="FFFFFF"/>
            <w:noWrap/>
            <w:vAlign w:val="bottom"/>
            <w:hideMark/>
          </w:tcPr>
          <w:p w14:paraId="14D28C4B" w14:textId="77777777" w:rsidR="00AA1175" w:rsidRPr="00AA1175" w:rsidRDefault="00AA1175" w:rsidP="00AA1175">
            <w:pPr>
              <w:spacing w:after="0" w:line="240" w:lineRule="auto"/>
              <w:outlineLvl w:val="2"/>
              <w:rPr>
                <w:rFonts w:ascii="Arial" w:eastAsia="Times New Roman" w:hAnsi="Arial" w:cs="Arial"/>
                <w:color w:val="006411"/>
                <w:sz w:val="16"/>
                <w:szCs w:val="16"/>
                <w:lang w:eastAsia="cs-CZ"/>
              </w:rPr>
            </w:pPr>
            <w:r w:rsidRPr="00AA1175">
              <w:rPr>
                <w:rFonts w:ascii="Arial" w:eastAsia="Times New Roman" w:hAnsi="Arial" w:cs="Arial"/>
                <w:color w:val="006411"/>
                <w:sz w:val="16"/>
                <w:szCs w:val="16"/>
                <w:lang w:eastAsia="cs-CZ"/>
              </w:rPr>
              <w:t> </w:t>
            </w:r>
          </w:p>
        </w:tc>
        <w:tc>
          <w:tcPr>
            <w:tcW w:w="0" w:type="auto"/>
            <w:tcBorders>
              <w:top w:val="nil"/>
              <w:left w:val="nil"/>
              <w:bottom w:val="nil"/>
              <w:right w:val="nil"/>
            </w:tcBorders>
            <w:shd w:val="clear" w:color="FFFFCC" w:fill="FFFFFF"/>
            <w:noWrap/>
            <w:hideMark/>
          </w:tcPr>
          <w:p w14:paraId="6C5CD975" w14:textId="77777777" w:rsidR="00AA1175" w:rsidRPr="00AA1175" w:rsidRDefault="00AA1175" w:rsidP="00AA1175">
            <w:pPr>
              <w:spacing w:after="0" w:line="240" w:lineRule="auto"/>
              <w:outlineLvl w:val="2"/>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single" w:sz="4" w:space="0" w:color="000000"/>
              <w:bottom w:val="single" w:sz="4" w:space="0" w:color="000000"/>
              <w:right w:val="single" w:sz="4" w:space="0" w:color="000000"/>
            </w:tcBorders>
            <w:shd w:val="clear" w:color="FFFFCC" w:fill="FFFFFF"/>
            <w:noWrap/>
            <w:vAlign w:val="center"/>
            <w:hideMark/>
          </w:tcPr>
          <w:p w14:paraId="410F50E5" w14:textId="77777777" w:rsidR="00AA1175" w:rsidRPr="00AA1175" w:rsidRDefault="00AA1175" w:rsidP="00AA1175">
            <w:pPr>
              <w:spacing w:after="0" w:line="240" w:lineRule="auto"/>
              <w:jc w:val="right"/>
              <w:outlineLvl w:val="2"/>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5</w:t>
            </w:r>
          </w:p>
        </w:tc>
        <w:tc>
          <w:tcPr>
            <w:tcW w:w="0" w:type="auto"/>
            <w:tcBorders>
              <w:top w:val="nil"/>
              <w:left w:val="nil"/>
              <w:bottom w:val="single" w:sz="4" w:space="0" w:color="000000"/>
              <w:right w:val="single" w:sz="4" w:space="0" w:color="000000"/>
            </w:tcBorders>
            <w:shd w:val="clear" w:color="FFFFCC" w:fill="FFFFFF"/>
            <w:vAlign w:val="center"/>
            <w:hideMark/>
          </w:tcPr>
          <w:p w14:paraId="039F308B" w14:textId="77777777" w:rsidR="00AA1175" w:rsidRPr="00AA1175" w:rsidRDefault="00AA1175" w:rsidP="00AA1175">
            <w:pPr>
              <w:spacing w:after="0" w:line="240" w:lineRule="auto"/>
              <w:outlineLvl w:val="2"/>
              <w:rPr>
                <w:rFonts w:ascii="Arial" w:eastAsia="Times New Roman" w:hAnsi="Arial" w:cs="Arial"/>
                <w:sz w:val="20"/>
                <w:szCs w:val="20"/>
                <w:lang w:eastAsia="cs-CZ"/>
              </w:rPr>
            </w:pPr>
            <w:r w:rsidRPr="00AA1175">
              <w:rPr>
                <w:rFonts w:ascii="Arial" w:eastAsia="Times New Roman" w:hAnsi="Arial" w:cs="Arial"/>
                <w:sz w:val="20"/>
                <w:szCs w:val="20"/>
                <w:lang w:eastAsia="cs-CZ"/>
              </w:rPr>
              <w:t>Branka fotbalová hliníková 3x2m</w:t>
            </w:r>
          </w:p>
        </w:tc>
        <w:tc>
          <w:tcPr>
            <w:tcW w:w="0" w:type="auto"/>
            <w:tcBorders>
              <w:top w:val="nil"/>
              <w:left w:val="nil"/>
              <w:bottom w:val="single" w:sz="4" w:space="0" w:color="000000"/>
              <w:right w:val="single" w:sz="4" w:space="0" w:color="000000"/>
            </w:tcBorders>
            <w:shd w:val="clear" w:color="FFFFCC" w:fill="FFFFFF"/>
            <w:noWrap/>
            <w:vAlign w:val="center"/>
            <w:hideMark/>
          </w:tcPr>
          <w:p w14:paraId="0D1605B0" w14:textId="77777777" w:rsidR="00AA1175" w:rsidRPr="00AA1175" w:rsidRDefault="00AA1175" w:rsidP="00AA1175">
            <w:pPr>
              <w:spacing w:after="0" w:line="240" w:lineRule="auto"/>
              <w:jc w:val="right"/>
              <w:outlineLvl w:val="2"/>
              <w:rPr>
                <w:rFonts w:ascii="Arial" w:eastAsia="Times New Roman" w:hAnsi="Arial" w:cs="Arial"/>
                <w:sz w:val="20"/>
                <w:szCs w:val="20"/>
                <w:lang w:eastAsia="cs-CZ"/>
              </w:rPr>
            </w:pPr>
            <w:r w:rsidRPr="00AA1175">
              <w:rPr>
                <w:rFonts w:ascii="Arial" w:eastAsia="Times New Roman" w:hAnsi="Arial" w:cs="Arial"/>
                <w:sz w:val="20"/>
                <w:szCs w:val="20"/>
                <w:lang w:eastAsia="cs-CZ"/>
              </w:rPr>
              <w:t>2,000</w:t>
            </w:r>
          </w:p>
        </w:tc>
        <w:tc>
          <w:tcPr>
            <w:tcW w:w="0" w:type="auto"/>
            <w:tcBorders>
              <w:top w:val="nil"/>
              <w:left w:val="nil"/>
              <w:bottom w:val="single" w:sz="4" w:space="0" w:color="000000"/>
              <w:right w:val="single" w:sz="4" w:space="0" w:color="000000"/>
            </w:tcBorders>
            <w:shd w:val="clear" w:color="FFFFCC" w:fill="FFFFFF"/>
            <w:noWrap/>
            <w:vAlign w:val="center"/>
            <w:hideMark/>
          </w:tcPr>
          <w:p w14:paraId="20E4E577" w14:textId="77777777" w:rsidR="00AA1175" w:rsidRPr="00AA1175" w:rsidRDefault="00AA1175" w:rsidP="00AA1175">
            <w:pPr>
              <w:spacing w:after="0" w:line="240" w:lineRule="auto"/>
              <w:jc w:val="right"/>
              <w:outlineLvl w:val="2"/>
              <w:rPr>
                <w:rFonts w:ascii="Arial" w:eastAsia="Times New Roman" w:hAnsi="Arial" w:cs="Arial"/>
                <w:sz w:val="20"/>
                <w:szCs w:val="20"/>
                <w:lang w:eastAsia="cs-CZ"/>
              </w:rPr>
            </w:pPr>
            <w:proofErr w:type="spellStart"/>
            <w:r w:rsidRPr="00AA1175">
              <w:rPr>
                <w:rFonts w:ascii="Arial" w:eastAsia="Times New Roman" w:hAnsi="Arial" w:cs="Arial"/>
                <w:sz w:val="20"/>
                <w:szCs w:val="20"/>
                <w:lang w:eastAsia="cs-CZ"/>
              </w:rPr>
              <w:t>mj</w:t>
            </w:r>
            <w:proofErr w:type="spellEnd"/>
          </w:p>
        </w:tc>
        <w:tc>
          <w:tcPr>
            <w:tcW w:w="0" w:type="auto"/>
            <w:tcBorders>
              <w:top w:val="nil"/>
              <w:left w:val="nil"/>
              <w:bottom w:val="single" w:sz="4" w:space="0" w:color="000000"/>
              <w:right w:val="single" w:sz="4" w:space="0" w:color="000000"/>
            </w:tcBorders>
            <w:shd w:val="clear" w:color="FFFFCC" w:fill="FFFFFF"/>
            <w:noWrap/>
            <w:vAlign w:val="center"/>
            <w:hideMark/>
          </w:tcPr>
          <w:p w14:paraId="0843C65F" w14:textId="77777777" w:rsidR="00AA1175" w:rsidRPr="00AA1175" w:rsidRDefault="00AA1175" w:rsidP="00AA1175">
            <w:pPr>
              <w:spacing w:after="0" w:line="240" w:lineRule="auto"/>
              <w:jc w:val="right"/>
              <w:outlineLvl w:val="2"/>
              <w:rPr>
                <w:rFonts w:ascii="Arial" w:eastAsia="Times New Roman" w:hAnsi="Arial" w:cs="Arial"/>
                <w:sz w:val="20"/>
                <w:szCs w:val="20"/>
                <w:lang w:eastAsia="cs-CZ"/>
              </w:rPr>
            </w:pPr>
            <w:r w:rsidRPr="00AA1175">
              <w:rPr>
                <w:rFonts w:ascii="Arial" w:eastAsia="Times New Roman" w:hAnsi="Arial" w:cs="Arial"/>
                <w:sz w:val="20"/>
                <w:szCs w:val="20"/>
                <w:lang w:eastAsia="cs-CZ"/>
              </w:rPr>
              <w:t>28 000,00</w:t>
            </w:r>
          </w:p>
        </w:tc>
        <w:tc>
          <w:tcPr>
            <w:tcW w:w="0" w:type="auto"/>
            <w:tcBorders>
              <w:top w:val="nil"/>
              <w:left w:val="nil"/>
              <w:bottom w:val="single" w:sz="4" w:space="0" w:color="000000"/>
              <w:right w:val="single" w:sz="4" w:space="0" w:color="000000"/>
            </w:tcBorders>
            <w:shd w:val="clear" w:color="FFFFCC" w:fill="FFFFFF"/>
            <w:noWrap/>
            <w:vAlign w:val="center"/>
            <w:hideMark/>
          </w:tcPr>
          <w:p w14:paraId="2B1DF092" w14:textId="77777777" w:rsidR="00AA1175" w:rsidRPr="00AA1175" w:rsidRDefault="00AA1175" w:rsidP="00AA1175">
            <w:pPr>
              <w:spacing w:after="0" w:line="240" w:lineRule="auto"/>
              <w:jc w:val="right"/>
              <w:outlineLvl w:val="2"/>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56 000,00</w:t>
            </w:r>
          </w:p>
        </w:tc>
      </w:tr>
      <w:tr w:rsidR="00AA1175" w:rsidRPr="00AA1175" w14:paraId="39957E1F" w14:textId="77777777" w:rsidTr="00AA1175">
        <w:trPr>
          <w:trHeight w:val="765"/>
        </w:trPr>
        <w:tc>
          <w:tcPr>
            <w:tcW w:w="0" w:type="auto"/>
            <w:tcBorders>
              <w:top w:val="nil"/>
              <w:left w:val="nil"/>
              <w:bottom w:val="nil"/>
              <w:right w:val="nil"/>
            </w:tcBorders>
            <w:shd w:val="clear" w:color="auto" w:fill="auto"/>
            <w:noWrap/>
            <w:vAlign w:val="bottom"/>
            <w:hideMark/>
          </w:tcPr>
          <w:p w14:paraId="22253668" w14:textId="77777777" w:rsidR="00AA1175" w:rsidRPr="00AA1175" w:rsidRDefault="00AA1175" w:rsidP="00AA1175">
            <w:pPr>
              <w:spacing w:after="0" w:line="240" w:lineRule="auto"/>
              <w:rPr>
                <w:rFonts w:ascii="Arial" w:eastAsia="Times New Roman" w:hAnsi="Arial" w:cs="Arial"/>
                <w:sz w:val="20"/>
                <w:szCs w:val="20"/>
                <w:lang w:eastAsia="cs-CZ"/>
              </w:rPr>
            </w:pPr>
          </w:p>
        </w:tc>
        <w:tc>
          <w:tcPr>
            <w:tcW w:w="0" w:type="auto"/>
            <w:tcBorders>
              <w:top w:val="nil"/>
              <w:left w:val="nil"/>
              <w:bottom w:val="nil"/>
              <w:right w:val="nil"/>
            </w:tcBorders>
            <w:shd w:val="clear" w:color="auto" w:fill="auto"/>
            <w:noWrap/>
            <w:vAlign w:val="bottom"/>
            <w:hideMark/>
          </w:tcPr>
          <w:p w14:paraId="08A4EBD5" w14:textId="77777777" w:rsidR="00AA1175" w:rsidRPr="00AA1175" w:rsidRDefault="00AA1175" w:rsidP="00AA1175">
            <w:pPr>
              <w:spacing w:after="0" w:line="240" w:lineRule="auto"/>
              <w:rPr>
                <w:rFonts w:ascii="Arial" w:eastAsia="Times New Roman" w:hAnsi="Arial" w:cs="Arial"/>
                <w:sz w:val="20"/>
                <w:szCs w:val="20"/>
                <w:lang w:eastAsia="cs-CZ"/>
              </w:rPr>
            </w:pPr>
          </w:p>
        </w:tc>
        <w:tc>
          <w:tcPr>
            <w:tcW w:w="0" w:type="auto"/>
            <w:tcBorders>
              <w:top w:val="nil"/>
              <w:left w:val="nil"/>
              <w:bottom w:val="nil"/>
              <w:right w:val="nil"/>
            </w:tcBorders>
            <w:shd w:val="clear" w:color="FFFFCC" w:fill="FFFFFF"/>
            <w:noWrap/>
            <w:vAlign w:val="bottom"/>
            <w:hideMark/>
          </w:tcPr>
          <w:p w14:paraId="39F7F8C3" w14:textId="77777777" w:rsidR="00AA1175" w:rsidRPr="00AA1175" w:rsidRDefault="00AA1175" w:rsidP="00AA1175">
            <w:pPr>
              <w:spacing w:after="0" w:line="240" w:lineRule="auto"/>
              <w:rPr>
                <w:rFonts w:ascii="Arial" w:eastAsia="Times New Roman" w:hAnsi="Arial" w:cs="Arial"/>
                <w:color w:val="006411"/>
                <w:sz w:val="16"/>
                <w:szCs w:val="16"/>
                <w:lang w:eastAsia="cs-CZ"/>
              </w:rPr>
            </w:pPr>
            <w:r w:rsidRPr="00AA1175">
              <w:rPr>
                <w:rFonts w:ascii="Arial" w:eastAsia="Times New Roman" w:hAnsi="Arial" w:cs="Arial"/>
                <w:color w:val="006411"/>
                <w:sz w:val="16"/>
                <w:szCs w:val="16"/>
                <w:lang w:eastAsia="cs-CZ"/>
              </w:rPr>
              <w:t> </w:t>
            </w:r>
          </w:p>
        </w:tc>
        <w:tc>
          <w:tcPr>
            <w:tcW w:w="0" w:type="auto"/>
            <w:tcBorders>
              <w:top w:val="nil"/>
              <w:left w:val="single" w:sz="4" w:space="0" w:color="000000"/>
              <w:bottom w:val="single" w:sz="4" w:space="0" w:color="000000"/>
              <w:right w:val="single" w:sz="4" w:space="0" w:color="000000"/>
            </w:tcBorders>
            <w:shd w:val="clear" w:color="FFFFCC" w:fill="FFFFFF"/>
            <w:noWrap/>
            <w:vAlign w:val="center"/>
            <w:hideMark/>
          </w:tcPr>
          <w:p w14:paraId="790F1505" w14:textId="77777777" w:rsidR="00AA1175" w:rsidRPr="00AA1175" w:rsidRDefault="00AA1175" w:rsidP="00AA1175">
            <w:pPr>
              <w:spacing w:after="0" w:line="240" w:lineRule="auto"/>
              <w:jc w:val="right"/>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6</w:t>
            </w:r>
          </w:p>
        </w:tc>
        <w:tc>
          <w:tcPr>
            <w:tcW w:w="0" w:type="auto"/>
            <w:tcBorders>
              <w:top w:val="nil"/>
              <w:left w:val="nil"/>
              <w:bottom w:val="single" w:sz="4" w:space="0" w:color="000000"/>
              <w:right w:val="single" w:sz="4" w:space="0" w:color="000000"/>
            </w:tcBorders>
            <w:shd w:val="clear" w:color="FFFFCC" w:fill="FFFFFF"/>
            <w:vAlign w:val="center"/>
            <w:hideMark/>
          </w:tcPr>
          <w:p w14:paraId="52A66C42" w14:textId="77777777" w:rsidR="00AA1175" w:rsidRPr="00AA1175" w:rsidRDefault="00AA1175" w:rsidP="00AA1175">
            <w:pPr>
              <w:spacing w:after="0" w:line="240" w:lineRule="auto"/>
              <w:rPr>
                <w:rFonts w:ascii="Arial" w:eastAsia="Times New Roman" w:hAnsi="Arial" w:cs="Arial"/>
                <w:sz w:val="20"/>
                <w:szCs w:val="20"/>
                <w:lang w:eastAsia="cs-CZ"/>
              </w:rPr>
            </w:pPr>
            <w:r w:rsidRPr="00AA1175">
              <w:rPr>
                <w:rFonts w:ascii="Arial" w:eastAsia="Times New Roman" w:hAnsi="Arial" w:cs="Arial"/>
                <w:sz w:val="20"/>
                <w:szCs w:val="20"/>
                <w:lang w:eastAsia="cs-CZ"/>
              </w:rPr>
              <w:t xml:space="preserve">Dodání víceúčelového kartáče COMBI pracovní záběr 165 cm s automatickým zdvihem a délkou </w:t>
            </w:r>
            <w:proofErr w:type="spellStart"/>
            <w:r w:rsidRPr="00AA1175">
              <w:rPr>
                <w:rFonts w:ascii="Arial" w:eastAsia="Times New Roman" w:hAnsi="Arial" w:cs="Arial"/>
                <w:sz w:val="20"/>
                <w:szCs w:val="20"/>
                <w:lang w:eastAsia="cs-CZ"/>
              </w:rPr>
              <w:t>štěnin</w:t>
            </w:r>
            <w:proofErr w:type="spellEnd"/>
            <w:r w:rsidRPr="00AA1175">
              <w:rPr>
                <w:rFonts w:ascii="Arial" w:eastAsia="Times New Roman" w:hAnsi="Arial" w:cs="Arial"/>
                <w:sz w:val="20"/>
                <w:szCs w:val="20"/>
                <w:lang w:eastAsia="cs-CZ"/>
              </w:rPr>
              <w:t xml:space="preserve"> 20 cm pro pravidelnou údržbu sportoviště</w:t>
            </w:r>
          </w:p>
        </w:tc>
        <w:tc>
          <w:tcPr>
            <w:tcW w:w="0" w:type="auto"/>
            <w:tcBorders>
              <w:top w:val="nil"/>
              <w:left w:val="nil"/>
              <w:bottom w:val="single" w:sz="4" w:space="0" w:color="000000"/>
              <w:right w:val="single" w:sz="4" w:space="0" w:color="000000"/>
            </w:tcBorders>
            <w:shd w:val="clear" w:color="FFFFCC" w:fill="FFFFFF"/>
            <w:noWrap/>
            <w:vAlign w:val="center"/>
            <w:hideMark/>
          </w:tcPr>
          <w:p w14:paraId="5593FB2A" w14:textId="77777777" w:rsidR="00AA1175" w:rsidRPr="00AA1175" w:rsidRDefault="00AA1175" w:rsidP="00AA1175">
            <w:pPr>
              <w:spacing w:after="0" w:line="240" w:lineRule="auto"/>
              <w:jc w:val="right"/>
              <w:rPr>
                <w:rFonts w:ascii="Arial" w:eastAsia="Times New Roman" w:hAnsi="Arial" w:cs="Arial"/>
                <w:sz w:val="20"/>
                <w:szCs w:val="20"/>
                <w:lang w:eastAsia="cs-CZ"/>
              </w:rPr>
            </w:pPr>
            <w:r w:rsidRPr="00AA1175">
              <w:rPr>
                <w:rFonts w:ascii="Arial" w:eastAsia="Times New Roman" w:hAnsi="Arial" w:cs="Arial"/>
                <w:sz w:val="20"/>
                <w:szCs w:val="20"/>
                <w:lang w:eastAsia="cs-CZ"/>
              </w:rPr>
              <w:t>1,000</w:t>
            </w:r>
          </w:p>
        </w:tc>
        <w:tc>
          <w:tcPr>
            <w:tcW w:w="0" w:type="auto"/>
            <w:tcBorders>
              <w:top w:val="nil"/>
              <w:left w:val="nil"/>
              <w:bottom w:val="single" w:sz="4" w:space="0" w:color="000000"/>
              <w:right w:val="single" w:sz="4" w:space="0" w:color="000000"/>
            </w:tcBorders>
            <w:shd w:val="clear" w:color="FFFFCC" w:fill="FFFFFF"/>
            <w:noWrap/>
            <w:vAlign w:val="center"/>
            <w:hideMark/>
          </w:tcPr>
          <w:p w14:paraId="29175645" w14:textId="77777777" w:rsidR="00AA1175" w:rsidRPr="00AA1175" w:rsidRDefault="00AA1175" w:rsidP="00AA1175">
            <w:pPr>
              <w:spacing w:after="0" w:line="240" w:lineRule="auto"/>
              <w:jc w:val="right"/>
              <w:rPr>
                <w:rFonts w:ascii="Arial" w:eastAsia="Times New Roman" w:hAnsi="Arial" w:cs="Arial"/>
                <w:sz w:val="20"/>
                <w:szCs w:val="20"/>
                <w:lang w:eastAsia="cs-CZ"/>
              </w:rPr>
            </w:pPr>
            <w:proofErr w:type="spellStart"/>
            <w:r w:rsidRPr="00AA1175">
              <w:rPr>
                <w:rFonts w:ascii="Arial" w:eastAsia="Times New Roman" w:hAnsi="Arial" w:cs="Arial"/>
                <w:sz w:val="20"/>
                <w:szCs w:val="20"/>
                <w:lang w:eastAsia="cs-CZ"/>
              </w:rPr>
              <w:t>mj</w:t>
            </w:r>
            <w:proofErr w:type="spellEnd"/>
          </w:p>
        </w:tc>
        <w:tc>
          <w:tcPr>
            <w:tcW w:w="0" w:type="auto"/>
            <w:tcBorders>
              <w:top w:val="nil"/>
              <w:left w:val="nil"/>
              <w:bottom w:val="single" w:sz="4" w:space="0" w:color="000000"/>
              <w:right w:val="single" w:sz="4" w:space="0" w:color="000000"/>
            </w:tcBorders>
            <w:shd w:val="clear" w:color="FFFFCC" w:fill="FFFFFF"/>
            <w:noWrap/>
            <w:vAlign w:val="center"/>
            <w:hideMark/>
          </w:tcPr>
          <w:p w14:paraId="7F557100" w14:textId="77777777" w:rsidR="00AA1175" w:rsidRPr="00AA1175" w:rsidRDefault="00AA1175" w:rsidP="00AA1175">
            <w:pPr>
              <w:spacing w:after="0" w:line="240" w:lineRule="auto"/>
              <w:jc w:val="right"/>
              <w:rPr>
                <w:rFonts w:ascii="Arial" w:eastAsia="Times New Roman" w:hAnsi="Arial" w:cs="Arial"/>
                <w:sz w:val="20"/>
                <w:szCs w:val="20"/>
                <w:lang w:eastAsia="cs-CZ"/>
              </w:rPr>
            </w:pPr>
            <w:r w:rsidRPr="00AA1175">
              <w:rPr>
                <w:rFonts w:ascii="Arial" w:eastAsia="Times New Roman" w:hAnsi="Arial" w:cs="Arial"/>
                <w:sz w:val="20"/>
                <w:szCs w:val="20"/>
                <w:lang w:eastAsia="cs-CZ"/>
              </w:rPr>
              <w:t>50 000,00</w:t>
            </w:r>
          </w:p>
        </w:tc>
        <w:tc>
          <w:tcPr>
            <w:tcW w:w="0" w:type="auto"/>
            <w:tcBorders>
              <w:top w:val="nil"/>
              <w:left w:val="nil"/>
              <w:bottom w:val="single" w:sz="4" w:space="0" w:color="000000"/>
              <w:right w:val="single" w:sz="4" w:space="0" w:color="000000"/>
            </w:tcBorders>
            <w:shd w:val="clear" w:color="FFFFCC" w:fill="FFFFFF"/>
            <w:noWrap/>
            <w:vAlign w:val="center"/>
            <w:hideMark/>
          </w:tcPr>
          <w:p w14:paraId="0BDD0856" w14:textId="77777777" w:rsidR="00AA1175" w:rsidRPr="00AA1175" w:rsidRDefault="00AA1175" w:rsidP="00AA1175">
            <w:pPr>
              <w:spacing w:after="0" w:line="240" w:lineRule="auto"/>
              <w:jc w:val="right"/>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50 000,00</w:t>
            </w:r>
          </w:p>
        </w:tc>
      </w:tr>
      <w:tr w:rsidR="00AA1175" w:rsidRPr="00AA1175" w14:paraId="30D0F31E" w14:textId="77777777" w:rsidTr="00AA1175">
        <w:trPr>
          <w:trHeight w:val="255"/>
        </w:trPr>
        <w:tc>
          <w:tcPr>
            <w:tcW w:w="0" w:type="auto"/>
            <w:tcBorders>
              <w:top w:val="nil"/>
              <w:left w:val="nil"/>
              <w:bottom w:val="nil"/>
              <w:right w:val="nil"/>
            </w:tcBorders>
            <w:shd w:val="clear" w:color="auto" w:fill="auto"/>
            <w:noWrap/>
            <w:vAlign w:val="bottom"/>
            <w:hideMark/>
          </w:tcPr>
          <w:p w14:paraId="37142B8D" w14:textId="77777777" w:rsidR="00AA1175" w:rsidRPr="00AA1175" w:rsidRDefault="00AA1175" w:rsidP="00AA1175">
            <w:pPr>
              <w:spacing w:after="0" w:line="240" w:lineRule="auto"/>
              <w:rPr>
                <w:rFonts w:ascii="Arial" w:eastAsia="Times New Roman" w:hAnsi="Arial" w:cs="Arial"/>
                <w:sz w:val="20"/>
                <w:szCs w:val="20"/>
                <w:lang w:eastAsia="cs-CZ"/>
              </w:rPr>
            </w:pPr>
          </w:p>
        </w:tc>
        <w:tc>
          <w:tcPr>
            <w:tcW w:w="0" w:type="auto"/>
            <w:tcBorders>
              <w:top w:val="nil"/>
              <w:left w:val="nil"/>
              <w:bottom w:val="nil"/>
              <w:right w:val="nil"/>
            </w:tcBorders>
            <w:shd w:val="clear" w:color="auto" w:fill="auto"/>
            <w:noWrap/>
            <w:vAlign w:val="bottom"/>
            <w:hideMark/>
          </w:tcPr>
          <w:p w14:paraId="1BD79438" w14:textId="77777777" w:rsidR="00AA1175" w:rsidRPr="00AA1175" w:rsidRDefault="00AA1175" w:rsidP="00AA1175">
            <w:pPr>
              <w:spacing w:after="0" w:line="240" w:lineRule="auto"/>
              <w:rPr>
                <w:rFonts w:ascii="Arial" w:eastAsia="Times New Roman" w:hAnsi="Arial" w:cs="Arial"/>
                <w:sz w:val="20"/>
                <w:szCs w:val="20"/>
                <w:lang w:eastAsia="cs-CZ"/>
              </w:rPr>
            </w:pPr>
          </w:p>
        </w:tc>
        <w:tc>
          <w:tcPr>
            <w:tcW w:w="0" w:type="auto"/>
            <w:tcBorders>
              <w:top w:val="nil"/>
              <w:left w:val="nil"/>
              <w:bottom w:val="nil"/>
              <w:right w:val="nil"/>
            </w:tcBorders>
            <w:shd w:val="clear" w:color="FFFFCC" w:fill="FFFFFF"/>
            <w:noWrap/>
            <w:vAlign w:val="bottom"/>
            <w:hideMark/>
          </w:tcPr>
          <w:p w14:paraId="385DF393" w14:textId="77777777" w:rsidR="00AA1175" w:rsidRPr="00AA1175" w:rsidRDefault="00AA1175" w:rsidP="00AA1175">
            <w:pPr>
              <w:spacing w:after="0" w:line="240" w:lineRule="auto"/>
              <w:rPr>
                <w:rFonts w:ascii="Arial" w:eastAsia="Times New Roman" w:hAnsi="Arial" w:cs="Arial"/>
                <w:color w:val="006411"/>
                <w:sz w:val="16"/>
                <w:szCs w:val="16"/>
                <w:lang w:eastAsia="cs-CZ"/>
              </w:rPr>
            </w:pPr>
            <w:r w:rsidRPr="00AA1175">
              <w:rPr>
                <w:rFonts w:ascii="Arial" w:eastAsia="Times New Roman" w:hAnsi="Arial" w:cs="Arial"/>
                <w:color w:val="006411"/>
                <w:sz w:val="16"/>
                <w:szCs w:val="16"/>
                <w:lang w:eastAsia="cs-CZ"/>
              </w:rPr>
              <w:t> </w:t>
            </w:r>
          </w:p>
        </w:tc>
        <w:tc>
          <w:tcPr>
            <w:tcW w:w="0" w:type="auto"/>
            <w:tcBorders>
              <w:top w:val="nil"/>
              <w:left w:val="nil"/>
              <w:bottom w:val="nil"/>
              <w:right w:val="nil"/>
            </w:tcBorders>
            <w:shd w:val="clear" w:color="FFFFCC" w:fill="FFFFFF"/>
            <w:noWrap/>
            <w:vAlign w:val="center"/>
            <w:hideMark/>
          </w:tcPr>
          <w:p w14:paraId="07560FF8" w14:textId="77777777" w:rsidR="00AA1175" w:rsidRPr="00AA1175" w:rsidRDefault="00AA1175" w:rsidP="00AA1175">
            <w:pPr>
              <w:spacing w:after="0" w:line="240" w:lineRule="auto"/>
              <w:jc w:val="right"/>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 </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BAF4E1A" w14:textId="77777777" w:rsidR="00AA1175" w:rsidRPr="00AA1175" w:rsidRDefault="00AA1175" w:rsidP="00AA1175">
            <w:pPr>
              <w:spacing w:after="0" w:line="240" w:lineRule="auto"/>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MEZISOUČET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F53E6FA" w14:textId="77777777" w:rsidR="00AA1175" w:rsidRPr="00AA1175" w:rsidRDefault="00AA1175" w:rsidP="00AA1175">
            <w:pPr>
              <w:spacing w:after="0" w:line="240" w:lineRule="auto"/>
              <w:jc w:val="right"/>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375 000,00</w:t>
            </w:r>
          </w:p>
        </w:tc>
      </w:tr>
      <w:tr w:rsidR="00AA1175" w:rsidRPr="00AA1175" w14:paraId="76C2F3D4" w14:textId="77777777" w:rsidTr="00AA1175">
        <w:trPr>
          <w:trHeight w:val="255"/>
        </w:trPr>
        <w:tc>
          <w:tcPr>
            <w:tcW w:w="0" w:type="auto"/>
            <w:tcBorders>
              <w:top w:val="nil"/>
              <w:left w:val="nil"/>
              <w:bottom w:val="nil"/>
              <w:right w:val="nil"/>
            </w:tcBorders>
            <w:shd w:val="clear" w:color="FFFFCC" w:fill="FFFFFF"/>
            <w:noWrap/>
            <w:vAlign w:val="bottom"/>
            <w:hideMark/>
          </w:tcPr>
          <w:p w14:paraId="5B0B87C2" w14:textId="77777777" w:rsidR="00AA1175" w:rsidRPr="00AA1175" w:rsidRDefault="00AA1175" w:rsidP="00AA1175">
            <w:pPr>
              <w:spacing w:after="0" w:line="240" w:lineRule="auto"/>
              <w:outlineLvl w:val="0"/>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646410B7" w14:textId="77777777" w:rsidR="00AA1175" w:rsidRPr="00AA1175" w:rsidRDefault="00AA1175" w:rsidP="00AA1175">
            <w:pPr>
              <w:spacing w:after="0" w:line="240" w:lineRule="auto"/>
              <w:outlineLvl w:val="0"/>
              <w:rPr>
                <w:rFonts w:ascii="Arial" w:eastAsia="Times New Roman" w:hAnsi="Arial" w:cs="Arial"/>
                <w:b/>
                <w:bCs/>
                <w:color w:val="000000"/>
                <w:sz w:val="20"/>
                <w:szCs w:val="20"/>
                <w:lang w:eastAsia="cs-CZ"/>
              </w:rPr>
            </w:pPr>
            <w:r w:rsidRPr="00AA1175">
              <w:rPr>
                <w:rFonts w:ascii="Arial" w:eastAsia="Times New Roman" w:hAnsi="Arial" w:cs="Arial"/>
                <w:b/>
                <w:bCs/>
                <w:color w:val="000000"/>
                <w:sz w:val="20"/>
                <w:szCs w:val="20"/>
                <w:lang w:eastAsia="cs-CZ"/>
              </w:rPr>
              <w:t> </w:t>
            </w:r>
          </w:p>
        </w:tc>
        <w:tc>
          <w:tcPr>
            <w:tcW w:w="0" w:type="auto"/>
            <w:tcBorders>
              <w:top w:val="single" w:sz="4" w:space="0" w:color="000000"/>
              <w:left w:val="single" w:sz="4" w:space="0" w:color="000000"/>
              <w:bottom w:val="single" w:sz="4" w:space="0" w:color="000000"/>
              <w:right w:val="single" w:sz="4" w:space="0" w:color="000000"/>
            </w:tcBorders>
            <w:shd w:val="clear" w:color="CCCCFF" w:fill="99CCFF"/>
            <w:noWrap/>
            <w:hideMark/>
          </w:tcPr>
          <w:p w14:paraId="6DE22441" w14:textId="77777777" w:rsidR="00AA1175" w:rsidRPr="00AA1175" w:rsidRDefault="00AA1175" w:rsidP="00AA1175">
            <w:pPr>
              <w:spacing w:after="0" w:line="240" w:lineRule="auto"/>
              <w:jc w:val="right"/>
              <w:outlineLvl w:val="0"/>
              <w:rPr>
                <w:rFonts w:ascii="Arial" w:eastAsia="Times New Roman" w:hAnsi="Arial" w:cs="Arial"/>
                <w:b/>
                <w:bCs/>
                <w:color w:val="000000"/>
                <w:sz w:val="20"/>
                <w:szCs w:val="20"/>
                <w:lang w:eastAsia="cs-CZ"/>
              </w:rPr>
            </w:pPr>
            <w:r w:rsidRPr="00AA1175">
              <w:rPr>
                <w:rFonts w:ascii="Arial" w:eastAsia="Times New Roman" w:hAnsi="Arial" w:cs="Arial"/>
                <w:b/>
                <w:bCs/>
                <w:color w:val="000000"/>
                <w:sz w:val="20"/>
                <w:szCs w:val="20"/>
                <w:lang w:eastAsia="cs-CZ"/>
              </w:rPr>
              <w:t>4</w:t>
            </w:r>
          </w:p>
        </w:tc>
        <w:tc>
          <w:tcPr>
            <w:tcW w:w="0" w:type="auto"/>
            <w:tcBorders>
              <w:top w:val="single" w:sz="4" w:space="0" w:color="000000"/>
              <w:left w:val="nil"/>
              <w:bottom w:val="single" w:sz="4" w:space="0" w:color="000000"/>
              <w:right w:val="single" w:sz="4" w:space="0" w:color="000000"/>
            </w:tcBorders>
            <w:shd w:val="clear" w:color="CCCCFF" w:fill="99CCFF"/>
            <w:noWrap/>
            <w:hideMark/>
          </w:tcPr>
          <w:p w14:paraId="1795C169" w14:textId="77777777" w:rsidR="00AA1175" w:rsidRPr="00AA1175" w:rsidRDefault="00AA1175" w:rsidP="00AA1175">
            <w:pPr>
              <w:spacing w:after="0" w:line="240" w:lineRule="auto"/>
              <w:outlineLvl w:val="0"/>
              <w:rPr>
                <w:rFonts w:ascii="Arial" w:eastAsia="Times New Roman" w:hAnsi="Arial" w:cs="Arial"/>
                <w:b/>
                <w:bCs/>
                <w:color w:val="000000"/>
                <w:sz w:val="20"/>
                <w:szCs w:val="20"/>
                <w:lang w:eastAsia="cs-CZ"/>
              </w:rPr>
            </w:pPr>
            <w:r w:rsidRPr="00AA1175">
              <w:rPr>
                <w:rFonts w:ascii="Arial" w:eastAsia="Times New Roman" w:hAnsi="Arial" w:cs="Arial"/>
                <w:b/>
                <w:bCs/>
                <w:color w:val="000000"/>
                <w:sz w:val="20"/>
                <w:szCs w:val="20"/>
                <w:lang w:eastAsia="cs-CZ"/>
              </w:rPr>
              <w:t> </w:t>
            </w:r>
          </w:p>
        </w:tc>
        <w:tc>
          <w:tcPr>
            <w:tcW w:w="0" w:type="auto"/>
            <w:tcBorders>
              <w:top w:val="nil"/>
              <w:left w:val="nil"/>
              <w:bottom w:val="single" w:sz="4" w:space="0" w:color="000000"/>
              <w:right w:val="single" w:sz="4" w:space="0" w:color="000000"/>
            </w:tcBorders>
            <w:shd w:val="clear" w:color="CCCCFF" w:fill="99CCFF"/>
            <w:hideMark/>
          </w:tcPr>
          <w:p w14:paraId="67298CEB" w14:textId="77777777" w:rsidR="00AA1175" w:rsidRPr="00AA1175" w:rsidRDefault="00AA1175" w:rsidP="00AA1175">
            <w:pPr>
              <w:spacing w:after="0" w:line="240" w:lineRule="auto"/>
              <w:outlineLvl w:val="0"/>
              <w:rPr>
                <w:rFonts w:ascii="Arial" w:eastAsia="Times New Roman" w:hAnsi="Arial" w:cs="Arial"/>
                <w:b/>
                <w:bCs/>
                <w:color w:val="000000"/>
                <w:sz w:val="20"/>
                <w:szCs w:val="20"/>
                <w:lang w:eastAsia="cs-CZ"/>
              </w:rPr>
            </w:pPr>
            <w:r w:rsidRPr="00AA1175">
              <w:rPr>
                <w:rFonts w:ascii="Arial" w:eastAsia="Times New Roman" w:hAnsi="Arial" w:cs="Arial"/>
                <w:b/>
                <w:bCs/>
                <w:color w:val="000000"/>
                <w:sz w:val="20"/>
                <w:szCs w:val="20"/>
                <w:lang w:eastAsia="cs-CZ"/>
              </w:rPr>
              <w:t>Certifikace sportoviště</w:t>
            </w:r>
          </w:p>
        </w:tc>
        <w:tc>
          <w:tcPr>
            <w:tcW w:w="0" w:type="auto"/>
            <w:tcBorders>
              <w:top w:val="nil"/>
              <w:left w:val="nil"/>
              <w:bottom w:val="single" w:sz="4" w:space="0" w:color="000000"/>
              <w:right w:val="single" w:sz="4" w:space="0" w:color="000000"/>
            </w:tcBorders>
            <w:shd w:val="clear" w:color="CCCCFF" w:fill="99CCFF"/>
            <w:noWrap/>
            <w:hideMark/>
          </w:tcPr>
          <w:p w14:paraId="401000EB" w14:textId="77777777" w:rsidR="00AA1175" w:rsidRPr="00AA1175" w:rsidRDefault="00AA1175" w:rsidP="00AA1175">
            <w:pPr>
              <w:spacing w:after="0" w:line="240" w:lineRule="auto"/>
              <w:outlineLvl w:val="0"/>
              <w:rPr>
                <w:rFonts w:ascii="Arial" w:eastAsia="Times New Roman" w:hAnsi="Arial" w:cs="Arial"/>
                <w:b/>
                <w:bCs/>
                <w:color w:val="000000"/>
                <w:sz w:val="20"/>
                <w:szCs w:val="20"/>
                <w:lang w:eastAsia="cs-CZ"/>
              </w:rPr>
            </w:pPr>
            <w:r w:rsidRPr="00AA1175">
              <w:rPr>
                <w:rFonts w:ascii="Arial" w:eastAsia="Times New Roman" w:hAnsi="Arial" w:cs="Arial"/>
                <w:b/>
                <w:bCs/>
                <w:color w:val="000000"/>
                <w:sz w:val="20"/>
                <w:szCs w:val="20"/>
                <w:lang w:eastAsia="cs-CZ"/>
              </w:rPr>
              <w:t> </w:t>
            </w:r>
          </w:p>
        </w:tc>
        <w:tc>
          <w:tcPr>
            <w:tcW w:w="0" w:type="auto"/>
            <w:tcBorders>
              <w:top w:val="nil"/>
              <w:left w:val="nil"/>
              <w:bottom w:val="single" w:sz="4" w:space="0" w:color="000000"/>
              <w:right w:val="single" w:sz="4" w:space="0" w:color="000000"/>
            </w:tcBorders>
            <w:shd w:val="clear" w:color="CCCCFF" w:fill="99CCFF"/>
            <w:noWrap/>
            <w:hideMark/>
          </w:tcPr>
          <w:p w14:paraId="41000047" w14:textId="77777777" w:rsidR="00AA1175" w:rsidRPr="00AA1175" w:rsidRDefault="00AA1175" w:rsidP="00AA1175">
            <w:pPr>
              <w:spacing w:after="0" w:line="240" w:lineRule="auto"/>
              <w:jc w:val="center"/>
              <w:outlineLvl w:val="0"/>
              <w:rPr>
                <w:rFonts w:ascii="Arial" w:eastAsia="Times New Roman" w:hAnsi="Arial" w:cs="Arial"/>
                <w:b/>
                <w:bCs/>
                <w:color w:val="000000"/>
                <w:sz w:val="20"/>
                <w:szCs w:val="20"/>
                <w:lang w:eastAsia="cs-CZ"/>
              </w:rPr>
            </w:pPr>
            <w:r w:rsidRPr="00AA1175">
              <w:rPr>
                <w:rFonts w:ascii="Arial" w:eastAsia="Times New Roman" w:hAnsi="Arial" w:cs="Arial"/>
                <w:b/>
                <w:bCs/>
                <w:color w:val="000000"/>
                <w:sz w:val="20"/>
                <w:szCs w:val="20"/>
                <w:lang w:eastAsia="cs-CZ"/>
              </w:rPr>
              <w:t> </w:t>
            </w:r>
          </w:p>
        </w:tc>
        <w:tc>
          <w:tcPr>
            <w:tcW w:w="0" w:type="auto"/>
            <w:tcBorders>
              <w:top w:val="nil"/>
              <w:left w:val="nil"/>
              <w:bottom w:val="single" w:sz="4" w:space="0" w:color="000000"/>
              <w:right w:val="single" w:sz="4" w:space="0" w:color="000000"/>
            </w:tcBorders>
            <w:shd w:val="clear" w:color="CCCCFF" w:fill="99CCFF"/>
            <w:noWrap/>
            <w:hideMark/>
          </w:tcPr>
          <w:p w14:paraId="38177384" w14:textId="77777777" w:rsidR="00AA1175" w:rsidRPr="00AA1175" w:rsidRDefault="00AA1175" w:rsidP="00AA1175">
            <w:pPr>
              <w:spacing w:after="0" w:line="240" w:lineRule="auto"/>
              <w:outlineLvl w:val="0"/>
              <w:rPr>
                <w:rFonts w:ascii="Arial" w:eastAsia="Times New Roman" w:hAnsi="Arial" w:cs="Arial"/>
                <w:b/>
                <w:bCs/>
                <w:color w:val="000000"/>
                <w:sz w:val="20"/>
                <w:szCs w:val="20"/>
                <w:lang w:eastAsia="cs-CZ"/>
              </w:rPr>
            </w:pPr>
            <w:r w:rsidRPr="00AA1175">
              <w:rPr>
                <w:rFonts w:ascii="Arial" w:eastAsia="Times New Roman" w:hAnsi="Arial" w:cs="Arial"/>
                <w:b/>
                <w:bCs/>
                <w:color w:val="000000"/>
                <w:sz w:val="20"/>
                <w:szCs w:val="20"/>
                <w:lang w:eastAsia="cs-CZ"/>
              </w:rPr>
              <w:t> </w:t>
            </w:r>
          </w:p>
        </w:tc>
        <w:tc>
          <w:tcPr>
            <w:tcW w:w="0" w:type="auto"/>
            <w:tcBorders>
              <w:top w:val="nil"/>
              <w:left w:val="nil"/>
              <w:bottom w:val="single" w:sz="4" w:space="0" w:color="000000"/>
              <w:right w:val="single" w:sz="4" w:space="0" w:color="000000"/>
            </w:tcBorders>
            <w:shd w:val="clear" w:color="CCCCFF" w:fill="99CCFF"/>
            <w:noWrap/>
            <w:hideMark/>
          </w:tcPr>
          <w:p w14:paraId="76B772FB" w14:textId="77777777" w:rsidR="00AA1175" w:rsidRPr="00AA1175" w:rsidRDefault="00AA1175" w:rsidP="00AA1175">
            <w:pPr>
              <w:spacing w:after="0" w:line="240" w:lineRule="auto"/>
              <w:jc w:val="right"/>
              <w:outlineLvl w:val="0"/>
              <w:rPr>
                <w:rFonts w:ascii="Arial" w:eastAsia="Times New Roman" w:hAnsi="Arial" w:cs="Arial"/>
                <w:b/>
                <w:bCs/>
                <w:color w:val="000000"/>
                <w:sz w:val="20"/>
                <w:szCs w:val="20"/>
                <w:lang w:eastAsia="cs-CZ"/>
              </w:rPr>
            </w:pPr>
            <w:r w:rsidRPr="00AA1175">
              <w:rPr>
                <w:rFonts w:ascii="Arial" w:eastAsia="Times New Roman" w:hAnsi="Arial" w:cs="Arial"/>
                <w:b/>
                <w:bCs/>
                <w:color w:val="000000"/>
                <w:sz w:val="20"/>
                <w:szCs w:val="20"/>
                <w:lang w:eastAsia="cs-CZ"/>
              </w:rPr>
              <w:t xml:space="preserve">245 000,00   </w:t>
            </w:r>
          </w:p>
        </w:tc>
      </w:tr>
      <w:tr w:rsidR="00AA1175" w:rsidRPr="00AA1175" w14:paraId="39352258" w14:textId="77777777" w:rsidTr="00AA1175">
        <w:trPr>
          <w:trHeight w:val="255"/>
        </w:trPr>
        <w:tc>
          <w:tcPr>
            <w:tcW w:w="0" w:type="auto"/>
            <w:tcBorders>
              <w:top w:val="nil"/>
              <w:left w:val="nil"/>
              <w:bottom w:val="nil"/>
              <w:right w:val="nil"/>
            </w:tcBorders>
            <w:shd w:val="clear" w:color="FFFFCC" w:fill="FFFFFF"/>
            <w:noWrap/>
            <w:vAlign w:val="bottom"/>
            <w:hideMark/>
          </w:tcPr>
          <w:p w14:paraId="3010F48B"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15823AF6" w14:textId="77777777" w:rsidR="00AA1175" w:rsidRPr="00AA1175" w:rsidRDefault="00AA1175" w:rsidP="00AA1175">
            <w:pPr>
              <w:spacing w:after="0" w:line="240" w:lineRule="auto"/>
              <w:outlineLvl w:val="1"/>
              <w:rPr>
                <w:rFonts w:ascii="Arial" w:eastAsia="Times New Roman" w:hAnsi="Arial" w:cs="Arial"/>
                <w:b/>
                <w:bCs/>
                <w:color w:val="993300"/>
                <w:sz w:val="20"/>
                <w:szCs w:val="20"/>
                <w:lang w:eastAsia="cs-CZ"/>
              </w:rPr>
            </w:pPr>
            <w:r w:rsidRPr="00AA1175">
              <w:rPr>
                <w:rFonts w:ascii="Arial" w:eastAsia="Times New Roman" w:hAnsi="Arial" w:cs="Arial"/>
                <w:b/>
                <w:bCs/>
                <w:color w:val="993300"/>
                <w:sz w:val="20"/>
                <w:szCs w:val="20"/>
                <w:lang w:eastAsia="cs-CZ"/>
              </w:rPr>
              <w:t> </w:t>
            </w:r>
          </w:p>
        </w:tc>
        <w:tc>
          <w:tcPr>
            <w:tcW w:w="0" w:type="auto"/>
            <w:tcBorders>
              <w:top w:val="nil"/>
              <w:left w:val="nil"/>
              <w:bottom w:val="nil"/>
              <w:right w:val="nil"/>
            </w:tcBorders>
            <w:shd w:val="clear" w:color="FFFFFF" w:fill="FFFFCC"/>
            <w:noWrap/>
            <w:hideMark/>
          </w:tcPr>
          <w:p w14:paraId="401CA744" w14:textId="77777777" w:rsidR="00AA1175" w:rsidRPr="00AA1175" w:rsidRDefault="00AA1175" w:rsidP="00AA1175">
            <w:pPr>
              <w:spacing w:after="0" w:line="240" w:lineRule="auto"/>
              <w:jc w:val="right"/>
              <w:outlineLvl w:val="1"/>
              <w:rPr>
                <w:rFonts w:ascii="Arial" w:eastAsia="Times New Roman" w:hAnsi="Arial" w:cs="Arial"/>
                <w:b/>
                <w:bCs/>
                <w:color w:val="993300"/>
                <w:sz w:val="20"/>
                <w:szCs w:val="20"/>
                <w:lang w:eastAsia="cs-CZ"/>
              </w:rPr>
            </w:pPr>
            <w:r w:rsidRPr="00AA1175">
              <w:rPr>
                <w:rFonts w:ascii="Arial" w:eastAsia="Times New Roman" w:hAnsi="Arial" w:cs="Arial"/>
                <w:b/>
                <w:bCs/>
                <w:color w:val="993300"/>
                <w:sz w:val="20"/>
                <w:szCs w:val="20"/>
                <w:lang w:eastAsia="cs-CZ"/>
              </w:rPr>
              <w:t> </w:t>
            </w:r>
          </w:p>
        </w:tc>
        <w:tc>
          <w:tcPr>
            <w:tcW w:w="0" w:type="auto"/>
            <w:gridSpan w:val="2"/>
            <w:tcBorders>
              <w:top w:val="nil"/>
              <w:left w:val="nil"/>
              <w:bottom w:val="nil"/>
              <w:right w:val="nil"/>
            </w:tcBorders>
            <w:shd w:val="clear" w:color="FFFFFF" w:fill="FFFFCC"/>
            <w:noWrap/>
            <w:hideMark/>
          </w:tcPr>
          <w:p w14:paraId="2649A283" w14:textId="77777777" w:rsidR="00AA1175" w:rsidRPr="00AA1175" w:rsidRDefault="00AA1175" w:rsidP="00AA1175">
            <w:pPr>
              <w:spacing w:after="0" w:line="240" w:lineRule="auto"/>
              <w:outlineLvl w:val="1"/>
              <w:rPr>
                <w:rFonts w:ascii="Arial" w:eastAsia="Times New Roman" w:hAnsi="Arial" w:cs="Arial"/>
                <w:b/>
                <w:bCs/>
                <w:i/>
                <w:iCs/>
                <w:sz w:val="20"/>
                <w:szCs w:val="20"/>
                <w:lang w:eastAsia="cs-CZ"/>
              </w:rPr>
            </w:pPr>
            <w:r w:rsidRPr="00AA1175">
              <w:rPr>
                <w:rFonts w:ascii="Arial" w:eastAsia="Times New Roman" w:hAnsi="Arial" w:cs="Arial"/>
                <w:b/>
                <w:bCs/>
                <w:i/>
                <w:iCs/>
                <w:sz w:val="20"/>
                <w:szCs w:val="20"/>
                <w:lang w:eastAsia="cs-CZ"/>
              </w:rPr>
              <w:t xml:space="preserve">Seznam položek pro </w:t>
            </w:r>
            <w:proofErr w:type="gramStart"/>
            <w:r w:rsidRPr="00AA1175">
              <w:rPr>
                <w:rFonts w:ascii="Arial" w:eastAsia="Times New Roman" w:hAnsi="Arial" w:cs="Arial"/>
                <w:b/>
                <w:bCs/>
                <w:i/>
                <w:iCs/>
                <w:sz w:val="20"/>
                <w:szCs w:val="20"/>
                <w:lang w:eastAsia="cs-CZ"/>
              </w:rPr>
              <w:t>oddíl :</w:t>
            </w:r>
            <w:proofErr w:type="gramEnd"/>
          </w:p>
        </w:tc>
        <w:tc>
          <w:tcPr>
            <w:tcW w:w="0" w:type="auto"/>
            <w:tcBorders>
              <w:top w:val="nil"/>
              <w:left w:val="nil"/>
              <w:bottom w:val="nil"/>
              <w:right w:val="nil"/>
            </w:tcBorders>
            <w:shd w:val="clear" w:color="FFFFFF" w:fill="FFFFCC"/>
            <w:noWrap/>
            <w:hideMark/>
          </w:tcPr>
          <w:p w14:paraId="71EC4804" w14:textId="77777777" w:rsidR="00AA1175" w:rsidRPr="00AA1175" w:rsidRDefault="00AA1175" w:rsidP="00AA1175">
            <w:pPr>
              <w:spacing w:after="0" w:line="240" w:lineRule="auto"/>
              <w:outlineLvl w:val="1"/>
              <w:rPr>
                <w:rFonts w:ascii="Arial" w:eastAsia="Times New Roman" w:hAnsi="Arial" w:cs="Arial"/>
                <w:b/>
                <w:bCs/>
                <w:color w:val="993300"/>
                <w:sz w:val="20"/>
                <w:szCs w:val="20"/>
                <w:lang w:eastAsia="cs-CZ"/>
              </w:rPr>
            </w:pPr>
            <w:r w:rsidRPr="00AA1175">
              <w:rPr>
                <w:rFonts w:ascii="Arial" w:eastAsia="Times New Roman" w:hAnsi="Arial" w:cs="Arial"/>
                <w:b/>
                <w:bCs/>
                <w:color w:val="993300"/>
                <w:sz w:val="20"/>
                <w:szCs w:val="20"/>
                <w:lang w:eastAsia="cs-CZ"/>
              </w:rPr>
              <w:t> </w:t>
            </w:r>
          </w:p>
        </w:tc>
        <w:tc>
          <w:tcPr>
            <w:tcW w:w="0" w:type="auto"/>
            <w:tcBorders>
              <w:top w:val="nil"/>
              <w:left w:val="nil"/>
              <w:bottom w:val="nil"/>
              <w:right w:val="nil"/>
            </w:tcBorders>
            <w:shd w:val="clear" w:color="FFFFFF" w:fill="FFFFCC"/>
            <w:noWrap/>
            <w:hideMark/>
          </w:tcPr>
          <w:p w14:paraId="1093A5C9" w14:textId="77777777" w:rsidR="00AA1175" w:rsidRPr="00AA1175" w:rsidRDefault="00AA1175" w:rsidP="00AA1175">
            <w:pPr>
              <w:spacing w:after="0" w:line="240" w:lineRule="auto"/>
              <w:jc w:val="center"/>
              <w:outlineLvl w:val="1"/>
              <w:rPr>
                <w:rFonts w:ascii="Arial" w:eastAsia="Times New Roman" w:hAnsi="Arial" w:cs="Arial"/>
                <w:b/>
                <w:bCs/>
                <w:color w:val="993300"/>
                <w:sz w:val="20"/>
                <w:szCs w:val="20"/>
                <w:lang w:eastAsia="cs-CZ"/>
              </w:rPr>
            </w:pPr>
            <w:r w:rsidRPr="00AA1175">
              <w:rPr>
                <w:rFonts w:ascii="Arial" w:eastAsia="Times New Roman" w:hAnsi="Arial" w:cs="Arial"/>
                <w:b/>
                <w:bCs/>
                <w:color w:val="993300"/>
                <w:sz w:val="20"/>
                <w:szCs w:val="20"/>
                <w:lang w:eastAsia="cs-CZ"/>
              </w:rPr>
              <w:t> </w:t>
            </w:r>
          </w:p>
        </w:tc>
        <w:tc>
          <w:tcPr>
            <w:tcW w:w="0" w:type="auto"/>
            <w:tcBorders>
              <w:top w:val="nil"/>
              <w:left w:val="nil"/>
              <w:bottom w:val="nil"/>
              <w:right w:val="nil"/>
            </w:tcBorders>
            <w:shd w:val="clear" w:color="FFFFFF" w:fill="FFFFCC"/>
            <w:noWrap/>
            <w:hideMark/>
          </w:tcPr>
          <w:p w14:paraId="0B4BCBE4" w14:textId="77777777" w:rsidR="00AA1175" w:rsidRPr="00AA1175" w:rsidRDefault="00AA1175" w:rsidP="00AA1175">
            <w:pPr>
              <w:spacing w:after="0" w:line="240" w:lineRule="auto"/>
              <w:outlineLvl w:val="1"/>
              <w:rPr>
                <w:rFonts w:ascii="Arial" w:eastAsia="Times New Roman" w:hAnsi="Arial" w:cs="Arial"/>
                <w:b/>
                <w:bCs/>
                <w:color w:val="993300"/>
                <w:sz w:val="20"/>
                <w:szCs w:val="20"/>
                <w:lang w:eastAsia="cs-CZ"/>
              </w:rPr>
            </w:pPr>
            <w:r w:rsidRPr="00AA1175">
              <w:rPr>
                <w:rFonts w:ascii="Arial" w:eastAsia="Times New Roman" w:hAnsi="Arial" w:cs="Arial"/>
                <w:b/>
                <w:bCs/>
                <w:color w:val="993300"/>
                <w:sz w:val="20"/>
                <w:szCs w:val="20"/>
                <w:lang w:eastAsia="cs-CZ"/>
              </w:rPr>
              <w:t> </w:t>
            </w:r>
          </w:p>
        </w:tc>
        <w:tc>
          <w:tcPr>
            <w:tcW w:w="0" w:type="auto"/>
            <w:tcBorders>
              <w:top w:val="nil"/>
              <w:left w:val="nil"/>
              <w:bottom w:val="nil"/>
              <w:right w:val="nil"/>
            </w:tcBorders>
            <w:shd w:val="clear" w:color="FFFFFF" w:fill="FFFFCC"/>
            <w:noWrap/>
            <w:hideMark/>
          </w:tcPr>
          <w:p w14:paraId="75D9A252" w14:textId="77777777" w:rsidR="00AA1175" w:rsidRPr="00AA1175" w:rsidRDefault="00AA1175" w:rsidP="00AA1175">
            <w:pPr>
              <w:spacing w:after="0" w:line="240" w:lineRule="auto"/>
              <w:outlineLvl w:val="1"/>
              <w:rPr>
                <w:rFonts w:ascii="Arial" w:eastAsia="Times New Roman" w:hAnsi="Arial" w:cs="Arial"/>
                <w:b/>
                <w:bCs/>
                <w:color w:val="993300"/>
                <w:sz w:val="20"/>
                <w:szCs w:val="20"/>
                <w:lang w:eastAsia="cs-CZ"/>
              </w:rPr>
            </w:pPr>
            <w:r w:rsidRPr="00AA1175">
              <w:rPr>
                <w:rFonts w:ascii="Arial" w:eastAsia="Times New Roman" w:hAnsi="Arial" w:cs="Arial"/>
                <w:b/>
                <w:bCs/>
                <w:color w:val="993300"/>
                <w:sz w:val="20"/>
                <w:szCs w:val="20"/>
                <w:lang w:eastAsia="cs-CZ"/>
              </w:rPr>
              <w:t> </w:t>
            </w:r>
          </w:p>
        </w:tc>
      </w:tr>
      <w:tr w:rsidR="00AA1175" w:rsidRPr="00AA1175" w14:paraId="017C25BB" w14:textId="77777777" w:rsidTr="00AA1175">
        <w:trPr>
          <w:trHeight w:val="510"/>
        </w:trPr>
        <w:tc>
          <w:tcPr>
            <w:tcW w:w="0" w:type="auto"/>
            <w:tcBorders>
              <w:top w:val="nil"/>
              <w:left w:val="nil"/>
              <w:bottom w:val="nil"/>
              <w:right w:val="nil"/>
            </w:tcBorders>
            <w:shd w:val="clear" w:color="FFFFCC" w:fill="FFFFFF"/>
            <w:noWrap/>
            <w:vAlign w:val="bottom"/>
            <w:hideMark/>
          </w:tcPr>
          <w:p w14:paraId="46735BDE"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52981B94"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nil"/>
              <w:left w:val="nil"/>
              <w:bottom w:val="nil"/>
              <w:right w:val="nil"/>
            </w:tcBorders>
            <w:shd w:val="clear" w:color="FFFFCC" w:fill="FFFFFF"/>
            <w:noWrap/>
            <w:hideMark/>
          </w:tcPr>
          <w:p w14:paraId="3066E4FE"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w:t>
            </w:r>
          </w:p>
        </w:tc>
        <w:tc>
          <w:tcPr>
            <w:tcW w:w="0" w:type="auto"/>
            <w:tcBorders>
              <w:top w:val="single" w:sz="4" w:space="0" w:color="000000"/>
              <w:left w:val="single" w:sz="4" w:space="0" w:color="000000"/>
              <w:bottom w:val="single" w:sz="4" w:space="0" w:color="000000"/>
              <w:right w:val="single" w:sz="4" w:space="0" w:color="000000"/>
            </w:tcBorders>
            <w:shd w:val="clear" w:color="FFFFCC" w:fill="FFFFFF"/>
            <w:noWrap/>
            <w:vAlign w:val="center"/>
            <w:hideMark/>
          </w:tcPr>
          <w:p w14:paraId="766BB126"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1</w:t>
            </w:r>
          </w:p>
        </w:tc>
        <w:tc>
          <w:tcPr>
            <w:tcW w:w="0" w:type="auto"/>
            <w:tcBorders>
              <w:top w:val="single" w:sz="4" w:space="0" w:color="000000"/>
              <w:left w:val="nil"/>
              <w:bottom w:val="single" w:sz="4" w:space="0" w:color="000000"/>
              <w:right w:val="single" w:sz="4" w:space="0" w:color="000000"/>
            </w:tcBorders>
            <w:shd w:val="clear" w:color="FFFFCC" w:fill="FFFFFF"/>
            <w:vAlign w:val="center"/>
            <w:hideMark/>
          </w:tcPr>
          <w:p w14:paraId="1C77E695" w14:textId="77777777" w:rsidR="00AA1175" w:rsidRPr="00AA1175" w:rsidRDefault="00AA1175" w:rsidP="00AA1175">
            <w:pPr>
              <w:spacing w:after="0" w:line="240" w:lineRule="auto"/>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 xml:space="preserve">Certifikace sportoviště na </w:t>
            </w:r>
            <w:proofErr w:type="spellStart"/>
            <w:r w:rsidRPr="00AA1175">
              <w:rPr>
                <w:rFonts w:ascii="Arial" w:eastAsia="Times New Roman" w:hAnsi="Arial" w:cs="Arial"/>
                <w:sz w:val="20"/>
                <w:szCs w:val="20"/>
                <w:lang w:eastAsia="cs-CZ"/>
              </w:rPr>
              <w:t>meinárodní</w:t>
            </w:r>
            <w:proofErr w:type="spellEnd"/>
            <w:r w:rsidRPr="00AA1175">
              <w:rPr>
                <w:rFonts w:ascii="Arial" w:eastAsia="Times New Roman" w:hAnsi="Arial" w:cs="Arial"/>
                <w:sz w:val="20"/>
                <w:szCs w:val="20"/>
                <w:lang w:eastAsia="cs-CZ"/>
              </w:rPr>
              <w:t xml:space="preserve"> utkání malé </w:t>
            </w:r>
            <w:proofErr w:type="spellStart"/>
            <w:r w:rsidRPr="00AA1175">
              <w:rPr>
                <w:rFonts w:ascii="Arial" w:eastAsia="Times New Roman" w:hAnsi="Arial" w:cs="Arial"/>
                <w:sz w:val="20"/>
                <w:szCs w:val="20"/>
                <w:lang w:eastAsia="cs-CZ"/>
              </w:rPr>
              <w:t>kopane</w:t>
            </w:r>
            <w:proofErr w:type="spellEnd"/>
            <w:r w:rsidRPr="00AA1175">
              <w:rPr>
                <w:rFonts w:ascii="Arial" w:eastAsia="Times New Roman" w:hAnsi="Arial" w:cs="Arial"/>
                <w:sz w:val="20"/>
                <w:szCs w:val="20"/>
                <w:lang w:eastAsia="cs-CZ"/>
              </w:rPr>
              <w:t xml:space="preserve"> WMF</w:t>
            </w:r>
          </w:p>
        </w:tc>
        <w:tc>
          <w:tcPr>
            <w:tcW w:w="0" w:type="auto"/>
            <w:tcBorders>
              <w:top w:val="single" w:sz="4" w:space="0" w:color="000000"/>
              <w:left w:val="nil"/>
              <w:bottom w:val="single" w:sz="4" w:space="0" w:color="000000"/>
              <w:right w:val="single" w:sz="4" w:space="0" w:color="000000"/>
            </w:tcBorders>
            <w:shd w:val="clear" w:color="FFFFCC" w:fill="FFFFFF"/>
            <w:noWrap/>
            <w:vAlign w:val="center"/>
            <w:hideMark/>
          </w:tcPr>
          <w:p w14:paraId="3ED5ABA2"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1,000</w:t>
            </w:r>
          </w:p>
        </w:tc>
        <w:tc>
          <w:tcPr>
            <w:tcW w:w="0" w:type="auto"/>
            <w:tcBorders>
              <w:top w:val="single" w:sz="4" w:space="0" w:color="000000"/>
              <w:left w:val="nil"/>
              <w:bottom w:val="single" w:sz="4" w:space="0" w:color="000000"/>
              <w:right w:val="single" w:sz="4" w:space="0" w:color="000000"/>
            </w:tcBorders>
            <w:shd w:val="clear" w:color="FFFFCC" w:fill="FFFFFF"/>
            <w:noWrap/>
            <w:vAlign w:val="center"/>
            <w:hideMark/>
          </w:tcPr>
          <w:p w14:paraId="262646F6"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proofErr w:type="spellStart"/>
            <w:r w:rsidRPr="00AA1175">
              <w:rPr>
                <w:rFonts w:ascii="Arial" w:eastAsia="Times New Roman" w:hAnsi="Arial" w:cs="Arial"/>
                <w:sz w:val="20"/>
                <w:szCs w:val="20"/>
                <w:lang w:eastAsia="cs-CZ"/>
              </w:rPr>
              <w:t>mj</w:t>
            </w:r>
            <w:proofErr w:type="spellEnd"/>
          </w:p>
        </w:tc>
        <w:tc>
          <w:tcPr>
            <w:tcW w:w="0" w:type="auto"/>
            <w:tcBorders>
              <w:top w:val="single" w:sz="4" w:space="0" w:color="000000"/>
              <w:left w:val="nil"/>
              <w:bottom w:val="single" w:sz="4" w:space="0" w:color="000000"/>
              <w:right w:val="single" w:sz="4" w:space="0" w:color="000000"/>
            </w:tcBorders>
            <w:shd w:val="clear" w:color="FFFFCC" w:fill="FFFFFF"/>
            <w:noWrap/>
            <w:vAlign w:val="center"/>
            <w:hideMark/>
          </w:tcPr>
          <w:p w14:paraId="257D0E6E" w14:textId="77777777" w:rsidR="00AA1175" w:rsidRPr="00AA1175" w:rsidRDefault="00AA1175" w:rsidP="00AA1175">
            <w:pPr>
              <w:spacing w:after="0" w:line="240" w:lineRule="auto"/>
              <w:jc w:val="right"/>
              <w:outlineLvl w:val="1"/>
              <w:rPr>
                <w:rFonts w:ascii="Arial" w:eastAsia="Times New Roman" w:hAnsi="Arial" w:cs="Arial"/>
                <w:sz w:val="20"/>
                <w:szCs w:val="20"/>
                <w:lang w:eastAsia="cs-CZ"/>
              </w:rPr>
            </w:pPr>
            <w:r w:rsidRPr="00AA1175">
              <w:rPr>
                <w:rFonts w:ascii="Arial" w:eastAsia="Times New Roman" w:hAnsi="Arial" w:cs="Arial"/>
                <w:sz w:val="20"/>
                <w:szCs w:val="20"/>
                <w:lang w:eastAsia="cs-CZ"/>
              </w:rPr>
              <w:t>245 000,00</w:t>
            </w:r>
          </w:p>
        </w:tc>
        <w:tc>
          <w:tcPr>
            <w:tcW w:w="0" w:type="auto"/>
            <w:tcBorders>
              <w:top w:val="single" w:sz="4" w:space="0" w:color="000000"/>
              <w:left w:val="nil"/>
              <w:bottom w:val="single" w:sz="4" w:space="0" w:color="000000"/>
              <w:right w:val="single" w:sz="4" w:space="0" w:color="000000"/>
            </w:tcBorders>
            <w:shd w:val="clear" w:color="FFFFCC" w:fill="FFFFFF"/>
            <w:noWrap/>
            <w:vAlign w:val="center"/>
            <w:hideMark/>
          </w:tcPr>
          <w:p w14:paraId="499F5B3E" w14:textId="77777777" w:rsidR="00AA1175" w:rsidRPr="00AA1175" w:rsidRDefault="00AA1175" w:rsidP="00AA1175">
            <w:pPr>
              <w:spacing w:after="0" w:line="240" w:lineRule="auto"/>
              <w:jc w:val="right"/>
              <w:outlineLvl w:val="1"/>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245 000,00</w:t>
            </w:r>
          </w:p>
        </w:tc>
      </w:tr>
      <w:tr w:rsidR="00AA1175" w:rsidRPr="00AA1175" w14:paraId="3E6C7246" w14:textId="77777777" w:rsidTr="00AA1175">
        <w:trPr>
          <w:trHeight w:val="255"/>
        </w:trPr>
        <w:tc>
          <w:tcPr>
            <w:tcW w:w="0" w:type="auto"/>
            <w:tcBorders>
              <w:top w:val="nil"/>
              <w:left w:val="nil"/>
              <w:bottom w:val="nil"/>
              <w:right w:val="nil"/>
            </w:tcBorders>
            <w:shd w:val="clear" w:color="auto" w:fill="auto"/>
            <w:noWrap/>
            <w:vAlign w:val="bottom"/>
            <w:hideMark/>
          </w:tcPr>
          <w:p w14:paraId="12C01FFF" w14:textId="77777777" w:rsidR="00AA1175" w:rsidRPr="00AA1175" w:rsidRDefault="00AA1175" w:rsidP="00AA1175">
            <w:pPr>
              <w:spacing w:after="0" w:line="240" w:lineRule="auto"/>
              <w:rPr>
                <w:rFonts w:ascii="Arial" w:eastAsia="Times New Roman" w:hAnsi="Arial" w:cs="Arial"/>
                <w:sz w:val="20"/>
                <w:szCs w:val="20"/>
                <w:lang w:eastAsia="cs-CZ"/>
              </w:rPr>
            </w:pPr>
          </w:p>
        </w:tc>
        <w:tc>
          <w:tcPr>
            <w:tcW w:w="0" w:type="auto"/>
            <w:tcBorders>
              <w:top w:val="nil"/>
              <w:left w:val="nil"/>
              <w:bottom w:val="nil"/>
              <w:right w:val="nil"/>
            </w:tcBorders>
            <w:shd w:val="clear" w:color="auto" w:fill="auto"/>
            <w:noWrap/>
            <w:vAlign w:val="bottom"/>
            <w:hideMark/>
          </w:tcPr>
          <w:p w14:paraId="6F9841CB" w14:textId="77777777" w:rsidR="00AA1175" w:rsidRPr="00AA1175" w:rsidRDefault="00AA1175" w:rsidP="00AA1175">
            <w:pPr>
              <w:spacing w:after="0" w:line="240" w:lineRule="auto"/>
              <w:rPr>
                <w:rFonts w:ascii="Arial" w:eastAsia="Times New Roman" w:hAnsi="Arial" w:cs="Arial"/>
                <w:sz w:val="20"/>
                <w:szCs w:val="20"/>
                <w:lang w:eastAsia="cs-CZ"/>
              </w:rPr>
            </w:pPr>
          </w:p>
        </w:tc>
        <w:tc>
          <w:tcPr>
            <w:tcW w:w="0" w:type="auto"/>
            <w:tcBorders>
              <w:top w:val="nil"/>
              <w:left w:val="nil"/>
              <w:bottom w:val="nil"/>
              <w:right w:val="nil"/>
            </w:tcBorders>
            <w:shd w:val="clear" w:color="FFFFCC" w:fill="FFFFFF"/>
            <w:noWrap/>
            <w:vAlign w:val="bottom"/>
            <w:hideMark/>
          </w:tcPr>
          <w:p w14:paraId="3F20EB04" w14:textId="77777777" w:rsidR="00AA1175" w:rsidRPr="00AA1175" w:rsidRDefault="00AA1175" w:rsidP="00AA1175">
            <w:pPr>
              <w:spacing w:after="0" w:line="240" w:lineRule="auto"/>
              <w:rPr>
                <w:rFonts w:ascii="Arial" w:eastAsia="Times New Roman" w:hAnsi="Arial" w:cs="Arial"/>
                <w:color w:val="006411"/>
                <w:sz w:val="16"/>
                <w:szCs w:val="16"/>
                <w:lang w:eastAsia="cs-CZ"/>
              </w:rPr>
            </w:pPr>
            <w:r w:rsidRPr="00AA1175">
              <w:rPr>
                <w:rFonts w:ascii="Arial" w:eastAsia="Times New Roman" w:hAnsi="Arial" w:cs="Arial"/>
                <w:color w:val="006411"/>
                <w:sz w:val="16"/>
                <w:szCs w:val="16"/>
                <w:lang w:eastAsia="cs-CZ"/>
              </w:rPr>
              <w:t> </w:t>
            </w:r>
          </w:p>
        </w:tc>
        <w:tc>
          <w:tcPr>
            <w:tcW w:w="0" w:type="auto"/>
            <w:tcBorders>
              <w:top w:val="nil"/>
              <w:left w:val="nil"/>
              <w:bottom w:val="nil"/>
              <w:right w:val="nil"/>
            </w:tcBorders>
            <w:shd w:val="clear" w:color="FFFFCC" w:fill="FFFFFF"/>
            <w:noWrap/>
            <w:vAlign w:val="center"/>
            <w:hideMark/>
          </w:tcPr>
          <w:p w14:paraId="6CE4C7A6" w14:textId="77777777" w:rsidR="00AA1175" w:rsidRPr="00AA1175" w:rsidRDefault="00AA1175" w:rsidP="00AA1175">
            <w:pPr>
              <w:spacing w:after="0" w:line="240" w:lineRule="auto"/>
              <w:jc w:val="right"/>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 </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FCC2B49" w14:textId="77777777" w:rsidR="00AA1175" w:rsidRPr="00AA1175" w:rsidRDefault="00AA1175" w:rsidP="00AA1175">
            <w:pPr>
              <w:spacing w:after="0" w:line="240" w:lineRule="auto"/>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MEZISOUČET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6A54C49" w14:textId="77777777" w:rsidR="00AA1175" w:rsidRPr="00AA1175" w:rsidRDefault="00AA1175" w:rsidP="00AA1175">
            <w:pPr>
              <w:spacing w:after="0" w:line="240" w:lineRule="auto"/>
              <w:jc w:val="right"/>
              <w:rPr>
                <w:rFonts w:ascii="Arial" w:eastAsia="Times New Roman" w:hAnsi="Arial" w:cs="Arial"/>
                <w:b/>
                <w:bCs/>
                <w:sz w:val="20"/>
                <w:szCs w:val="20"/>
                <w:lang w:eastAsia="cs-CZ"/>
              </w:rPr>
            </w:pPr>
            <w:r w:rsidRPr="00AA1175">
              <w:rPr>
                <w:rFonts w:ascii="Arial" w:eastAsia="Times New Roman" w:hAnsi="Arial" w:cs="Arial"/>
                <w:b/>
                <w:bCs/>
                <w:sz w:val="20"/>
                <w:szCs w:val="20"/>
                <w:lang w:eastAsia="cs-CZ"/>
              </w:rPr>
              <w:t>245 000,00</w:t>
            </w:r>
          </w:p>
        </w:tc>
      </w:tr>
    </w:tbl>
    <w:p w14:paraId="44B3D016" w14:textId="77777777" w:rsidR="00AA1175" w:rsidRDefault="00AA1175" w:rsidP="007E4B42">
      <w:pPr>
        <w:pStyle w:val="Normlnweb"/>
        <w:shd w:val="clear" w:color="auto" w:fill="FFFFFF"/>
      </w:pPr>
    </w:p>
    <w:p w14:paraId="6168B4AE" w14:textId="77777777" w:rsidR="00AA1175" w:rsidRDefault="00AA1175" w:rsidP="007E4B42">
      <w:pPr>
        <w:pStyle w:val="Normlnweb"/>
        <w:shd w:val="clear" w:color="auto" w:fill="FFFFFF"/>
      </w:pPr>
    </w:p>
    <w:p w14:paraId="08E85B78" w14:textId="77777777" w:rsidR="00AA1175" w:rsidRDefault="00AA1175" w:rsidP="007E4B42">
      <w:pPr>
        <w:pStyle w:val="Normlnweb"/>
        <w:shd w:val="clear" w:color="auto" w:fill="FFFFFF"/>
      </w:pPr>
    </w:p>
    <w:p w14:paraId="5509BF6B" w14:textId="77777777" w:rsidR="00AA1175" w:rsidRDefault="00AA1175" w:rsidP="007E4B42">
      <w:pPr>
        <w:pStyle w:val="Normlnweb"/>
        <w:shd w:val="clear" w:color="auto" w:fill="FFFFFF"/>
      </w:pPr>
    </w:p>
    <w:p w14:paraId="720147E1" w14:textId="77777777" w:rsidR="00AA1175" w:rsidRDefault="00AA1175" w:rsidP="007E4B42">
      <w:pPr>
        <w:pStyle w:val="Normlnweb"/>
        <w:shd w:val="clear" w:color="auto" w:fill="FFFFFF"/>
      </w:pPr>
    </w:p>
    <w:p w14:paraId="362F850A" w14:textId="77777777" w:rsidR="00AA1175" w:rsidRDefault="00AA1175" w:rsidP="007E4B42">
      <w:pPr>
        <w:pStyle w:val="Normlnweb"/>
        <w:shd w:val="clear" w:color="auto" w:fill="FFFFFF"/>
      </w:pPr>
    </w:p>
    <w:p w14:paraId="580FA5AD" w14:textId="77777777" w:rsidR="00AA1175" w:rsidRDefault="00AA1175" w:rsidP="007E4B42">
      <w:pPr>
        <w:pStyle w:val="Normlnweb"/>
        <w:shd w:val="clear" w:color="auto" w:fill="FFFFFF"/>
      </w:pPr>
    </w:p>
    <w:p w14:paraId="6B53BDE7" w14:textId="77777777" w:rsidR="00AA1175" w:rsidRDefault="00AA1175" w:rsidP="007E4B42">
      <w:pPr>
        <w:pStyle w:val="Normlnweb"/>
        <w:shd w:val="clear" w:color="auto" w:fill="FFFFFF"/>
      </w:pPr>
    </w:p>
    <w:p w14:paraId="06A941E1" w14:textId="77777777" w:rsidR="00AA1175" w:rsidRDefault="00AA1175" w:rsidP="007E4B42">
      <w:pPr>
        <w:pStyle w:val="Normlnweb"/>
        <w:shd w:val="clear" w:color="auto" w:fill="FFFFFF"/>
      </w:pPr>
    </w:p>
    <w:p w14:paraId="26510B10" w14:textId="77777777" w:rsidR="00AA1175" w:rsidRDefault="00AA1175" w:rsidP="007E4B42">
      <w:pPr>
        <w:pStyle w:val="Normlnweb"/>
        <w:shd w:val="clear" w:color="auto" w:fill="FFFFFF"/>
      </w:pPr>
    </w:p>
    <w:p w14:paraId="0E2232BE" w14:textId="77777777" w:rsidR="00AA1175" w:rsidRDefault="00AA1175" w:rsidP="007E4B42">
      <w:pPr>
        <w:pStyle w:val="Normlnweb"/>
        <w:shd w:val="clear" w:color="auto" w:fill="FFFFFF"/>
      </w:pPr>
    </w:p>
    <w:p w14:paraId="510152E7" w14:textId="77777777" w:rsidR="00AA1175" w:rsidRDefault="00AA1175" w:rsidP="007E4B42">
      <w:pPr>
        <w:pStyle w:val="Normlnweb"/>
        <w:shd w:val="clear" w:color="auto" w:fill="FFFFFF"/>
      </w:pPr>
    </w:p>
    <w:p w14:paraId="3AD64461" w14:textId="77777777" w:rsidR="00AA1175" w:rsidRDefault="00AA1175" w:rsidP="007E4B42">
      <w:pPr>
        <w:pStyle w:val="Normlnweb"/>
        <w:shd w:val="clear" w:color="auto" w:fill="FFFFFF"/>
      </w:pPr>
    </w:p>
    <w:p w14:paraId="490A1C9F" w14:textId="77777777" w:rsidR="00AA1175" w:rsidRDefault="00AA1175" w:rsidP="007E4B42">
      <w:pPr>
        <w:pStyle w:val="Normlnweb"/>
        <w:shd w:val="clear" w:color="auto" w:fill="FFFFFF"/>
      </w:pPr>
    </w:p>
    <w:p w14:paraId="23F8E25F" w14:textId="77777777" w:rsidR="00AA1175" w:rsidRDefault="00AA1175" w:rsidP="007E4B42">
      <w:pPr>
        <w:pStyle w:val="Normlnweb"/>
        <w:shd w:val="clear" w:color="auto" w:fill="FFFFFF"/>
      </w:pPr>
    </w:p>
    <w:p w14:paraId="1E110B7D" w14:textId="77777777" w:rsidR="00AA1175" w:rsidRDefault="00AA1175" w:rsidP="007E4B42">
      <w:pPr>
        <w:pStyle w:val="Normlnweb"/>
        <w:shd w:val="clear" w:color="auto" w:fill="FFFFFF"/>
      </w:pPr>
    </w:p>
    <w:p w14:paraId="0EF27E00" w14:textId="77777777" w:rsidR="00AA1175" w:rsidRDefault="00AA1175" w:rsidP="007E4B42">
      <w:pPr>
        <w:pStyle w:val="Normlnweb"/>
        <w:shd w:val="clear" w:color="auto" w:fill="FFFFFF"/>
      </w:pPr>
    </w:p>
    <w:p w14:paraId="07D87356" w14:textId="77777777" w:rsidR="00AA1175" w:rsidRDefault="00AA1175" w:rsidP="007E4B42">
      <w:pPr>
        <w:pStyle w:val="Normlnweb"/>
        <w:shd w:val="clear" w:color="auto" w:fill="FFFFFF"/>
      </w:pPr>
    </w:p>
    <w:p w14:paraId="15CD599A" w14:textId="77777777" w:rsidR="00AA1175" w:rsidRDefault="00AA1175" w:rsidP="007E4B42">
      <w:pPr>
        <w:pStyle w:val="Normlnweb"/>
        <w:shd w:val="clear" w:color="auto" w:fill="FFFFFF"/>
      </w:pPr>
    </w:p>
    <w:p w14:paraId="01F314A2" w14:textId="77777777" w:rsidR="00AA1175" w:rsidRDefault="00AA1175" w:rsidP="007E4B42">
      <w:pPr>
        <w:pStyle w:val="Normlnweb"/>
        <w:shd w:val="clear" w:color="auto" w:fill="FFFFFF"/>
      </w:pPr>
    </w:p>
    <w:p w14:paraId="656B3A5B" w14:textId="77777777" w:rsidR="00AA1175" w:rsidRDefault="00AA1175" w:rsidP="007E4B42">
      <w:pPr>
        <w:pStyle w:val="Normlnweb"/>
        <w:shd w:val="clear" w:color="auto" w:fill="FFFFFF"/>
      </w:pPr>
    </w:p>
    <w:p w14:paraId="5DAA950B" w14:textId="77777777" w:rsidR="00AA1175" w:rsidRDefault="00AA1175" w:rsidP="007E4B42">
      <w:pPr>
        <w:pStyle w:val="Normlnweb"/>
        <w:shd w:val="clear" w:color="auto" w:fill="FFFFFF"/>
      </w:pPr>
    </w:p>
    <w:p w14:paraId="7424AB9F" w14:textId="77777777" w:rsidR="00AA1175" w:rsidRDefault="00AA1175" w:rsidP="007E4B42">
      <w:pPr>
        <w:pStyle w:val="Normlnweb"/>
        <w:shd w:val="clear" w:color="auto" w:fill="FFFFFF"/>
      </w:pPr>
    </w:p>
    <w:p w14:paraId="3DD8F0CB" w14:textId="77777777" w:rsidR="00AA1175" w:rsidRDefault="00AA1175" w:rsidP="007E4B42">
      <w:pPr>
        <w:pStyle w:val="Normlnweb"/>
        <w:shd w:val="clear" w:color="auto" w:fill="FFFFFF"/>
      </w:pPr>
    </w:p>
    <w:p w14:paraId="469A634D" w14:textId="77777777" w:rsidR="00AA1175" w:rsidRDefault="00AA1175" w:rsidP="007E4B42">
      <w:pPr>
        <w:pStyle w:val="Normlnweb"/>
        <w:shd w:val="clear" w:color="auto" w:fill="FFFFFF"/>
      </w:pPr>
    </w:p>
    <w:p w14:paraId="2BE06CB9" w14:textId="77777777" w:rsidR="00AA1175" w:rsidRDefault="00AA1175" w:rsidP="007E4B42">
      <w:pPr>
        <w:pStyle w:val="Normlnweb"/>
        <w:shd w:val="clear" w:color="auto" w:fill="FFFFFF"/>
      </w:pPr>
    </w:p>
    <w:p w14:paraId="5BB7B053" w14:textId="77777777" w:rsidR="00AA1175" w:rsidRDefault="00AA1175" w:rsidP="007E4B42">
      <w:pPr>
        <w:pStyle w:val="Normlnweb"/>
        <w:shd w:val="clear" w:color="auto" w:fill="FFFFFF"/>
      </w:pPr>
    </w:p>
    <w:p w14:paraId="30F4460E" w14:textId="77777777" w:rsidR="00AA1175" w:rsidRDefault="00AA1175" w:rsidP="007E4B42">
      <w:pPr>
        <w:pStyle w:val="Normlnweb"/>
        <w:shd w:val="clear" w:color="auto" w:fill="FFFFFF"/>
      </w:pPr>
    </w:p>
    <w:p w14:paraId="26306220" w14:textId="77777777" w:rsidR="00AA1175" w:rsidRDefault="00AA1175" w:rsidP="007E4B42">
      <w:pPr>
        <w:pStyle w:val="Normlnweb"/>
        <w:shd w:val="clear" w:color="auto" w:fill="FFFFFF"/>
      </w:pPr>
    </w:p>
    <w:p w14:paraId="293133B4" w14:textId="77777777" w:rsidR="00AA1175" w:rsidRDefault="00AA1175" w:rsidP="007E4B42">
      <w:pPr>
        <w:pStyle w:val="Normlnweb"/>
        <w:shd w:val="clear" w:color="auto" w:fill="FFFFFF"/>
      </w:pPr>
    </w:p>
    <w:p w14:paraId="5F993E34" w14:textId="77777777" w:rsidR="00AA1175" w:rsidRDefault="00AA1175" w:rsidP="007E4B42">
      <w:pPr>
        <w:pStyle w:val="Normlnweb"/>
        <w:shd w:val="clear" w:color="auto" w:fill="FFFFFF"/>
      </w:pPr>
    </w:p>
    <w:p w14:paraId="14F44B7A" w14:textId="77777777" w:rsidR="00AA1175" w:rsidRDefault="00AA1175" w:rsidP="007E4B42">
      <w:pPr>
        <w:pStyle w:val="Normlnweb"/>
        <w:shd w:val="clear" w:color="auto" w:fill="FFFFFF"/>
      </w:pPr>
    </w:p>
    <w:p w14:paraId="7B004116" w14:textId="77777777" w:rsidR="00AA1175" w:rsidRDefault="00AA1175" w:rsidP="007E4B42">
      <w:pPr>
        <w:pStyle w:val="Normlnweb"/>
        <w:shd w:val="clear" w:color="auto" w:fill="FFFFFF"/>
      </w:pPr>
    </w:p>
    <w:p w14:paraId="53CDEAEB" w14:textId="77777777" w:rsidR="00AA1175" w:rsidRDefault="00AA1175" w:rsidP="007E4B42">
      <w:pPr>
        <w:pStyle w:val="Normlnweb"/>
        <w:shd w:val="clear" w:color="auto" w:fill="FFFFFF"/>
      </w:pPr>
    </w:p>
    <w:tbl>
      <w:tblPr>
        <w:tblW w:w="10620" w:type="dxa"/>
        <w:jc w:val="center"/>
        <w:tblInd w:w="55" w:type="dxa"/>
        <w:tblCellMar>
          <w:left w:w="70" w:type="dxa"/>
          <w:right w:w="70" w:type="dxa"/>
        </w:tblCellMar>
        <w:tblLook w:val="04A0" w:firstRow="1" w:lastRow="0" w:firstColumn="1" w:lastColumn="0" w:noHBand="0" w:noVBand="1"/>
      </w:tblPr>
      <w:tblGrid>
        <w:gridCol w:w="324"/>
        <w:gridCol w:w="8103"/>
        <w:gridCol w:w="2240"/>
      </w:tblGrid>
      <w:tr w:rsidR="00AA1175" w:rsidRPr="00AA1175" w14:paraId="7CC044DD" w14:textId="77777777" w:rsidTr="00AA1175">
        <w:trPr>
          <w:trHeight w:val="300"/>
          <w:jc w:val="center"/>
        </w:trPr>
        <w:tc>
          <w:tcPr>
            <w:tcW w:w="8380" w:type="dxa"/>
            <w:gridSpan w:val="2"/>
            <w:tcBorders>
              <w:top w:val="nil"/>
              <w:left w:val="nil"/>
              <w:bottom w:val="nil"/>
              <w:right w:val="nil"/>
            </w:tcBorders>
            <w:shd w:val="clear" w:color="auto" w:fill="auto"/>
            <w:noWrap/>
            <w:vAlign w:val="center"/>
            <w:hideMark/>
          </w:tcPr>
          <w:p w14:paraId="5C0C96A3" w14:textId="77777777" w:rsidR="00AA1175" w:rsidRPr="00AA1175" w:rsidRDefault="00AA1175" w:rsidP="00AA1175">
            <w:pPr>
              <w:spacing w:after="0" w:line="240" w:lineRule="auto"/>
              <w:rPr>
                <w:rFonts w:ascii="Arial" w:eastAsia="Times New Roman" w:hAnsi="Arial" w:cs="Arial"/>
                <w:b/>
                <w:bCs/>
                <w:color w:val="000000"/>
                <w:sz w:val="28"/>
                <w:szCs w:val="28"/>
                <w:u w:val="single"/>
                <w:lang w:eastAsia="cs-CZ"/>
              </w:rPr>
            </w:pPr>
            <w:r w:rsidRPr="00AA1175">
              <w:rPr>
                <w:rFonts w:ascii="Arial" w:eastAsia="Times New Roman" w:hAnsi="Arial" w:cs="Arial"/>
                <w:b/>
                <w:bCs/>
                <w:color w:val="000000"/>
                <w:sz w:val="28"/>
                <w:szCs w:val="28"/>
                <w:u w:val="single"/>
                <w:lang w:eastAsia="cs-CZ"/>
              </w:rPr>
              <w:lastRenderedPageBreak/>
              <w:t>Požadavky na kvalitu fotbalové umělé trávy</w:t>
            </w:r>
          </w:p>
        </w:tc>
        <w:tc>
          <w:tcPr>
            <w:tcW w:w="2240" w:type="dxa"/>
            <w:tcBorders>
              <w:top w:val="nil"/>
              <w:left w:val="nil"/>
              <w:bottom w:val="nil"/>
              <w:right w:val="nil"/>
            </w:tcBorders>
            <w:shd w:val="clear" w:color="auto" w:fill="auto"/>
            <w:noWrap/>
            <w:vAlign w:val="bottom"/>
            <w:hideMark/>
          </w:tcPr>
          <w:p w14:paraId="69FBD250" w14:textId="77777777" w:rsidR="00AA1175" w:rsidRPr="00AA1175" w:rsidRDefault="00AA1175" w:rsidP="00AA1175">
            <w:pPr>
              <w:spacing w:after="0" w:line="240" w:lineRule="auto"/>
              <w:rPr>
                <w:rFonts w:eastAsia="Times New Roman" w:cs="Calibri"/>
                <w:color w:val="000000"/>
                <w:lang w:eastAsia="cs-CZ"/>
              </w:rPr>
            </w:pPr>
          </w:p>
        </w:tc>
      </w:tr>
      <w:tr w:rsidR="00AA1175" w:rsidRPr="00AA1175" w14:paraId="48EFA122" w14:textId="77777777" w:rsidTr="00AA1175">
        <w:trPr>
          <w:trHeight w:val="315"/>
          <w:jc w:val="center"/>
        </w:trPr>
        <w:tc>
          <w:tcPr>
            <w:tcW w:w="277" w:type="dxa"/>
            <w:tcBorders>
              <w:top w:val="nil"/>
              <w:left w:val="nil"/>
              <w:bottom w:val="nil"/>
              <w:right w:val="nil"/>
            </w:tcBorders>
            <w:shd w:val="clear" w:color="auto" w:fill="auto"/>
            <w:noWrap/>
            <w:vAlign w:val="bottom"/>
            <w:hideMark/>
          </w:tcPr>
          <w:p w14:paraId="771ED183" w14:textId="77777777" w:rsidR="00AA1175" w:rsidRPr="00AA1175" w:rsidRDefault="00AA1175" w:rsidP="00AA1175">
            <w:pPr>
              <w:spacing w:after="0" w:line="240" w:lineRule="auto"/>
              <w:rPr>
                <w:rFonts w:eastAsia="Times New Roman" w:cs="Calibri"/>
                <w:color w:val="000000"/>
                <w:lang w:eastAsia="cs-CZ"/>
              </w:rPr>
            </w:pPr>
          </w:p>
        </w:tc>
        <w:tc>
          <w:tcPr>
            <w:tcW w:w="8103" w:type="dxa"/>
            <w:tcBorders>
              <w:top w:val="nil"/>
              <w:left w:val="nil"/>
              <w:bottom w:val="nil"/>
              <w:right w:val="nil"/>
            </w:tcBorders>
            <w:shd w:val="clear" w:color="auto" w:fill="auto"/>
            <w:noWrap/>
            <w:vAlign w:val="bottom"/>
            <w:hideMark/>
          </w:tcPr>
          <w:p w14:paraId="745878E9" w14:textId="77777777" w:rsidR="00AA1175" w:rsidRPr="00AA1175" w:rsidRDefault="00AA1175" w:rsidP="00AA1175">
            <w:pPr>
              <w:spacing w:after="0" w:line="240" w:lineRule="auto"/>
              <w:rPr>
                <w:rFonts w:ascii="Arial" w:eastAsia="Times New Roman" w:hAnsi="Arial" w:cs="Arial"/>
                <w:color w:val="000000"/>
                <w:lang w:eastAsia="cs-CZ"/>
              </w:rPr>
            </w:pPr>
          </w:p>
        </w:tc>
        <w:tc>
          <w:tcPr>
            <w:tcW w:w="2240" w:type="dxa"/>
            <w:tcBorders>
              <w:top w:val="nil"/>
              <w:left w:val="nil"/>
              <w:bottom w:val="nil"/>
              <w:right w:val="nil"/>
            </w:tcBorders>
            <w:shd w:val="clear" w:color="auto" w:fill="auto"/>
            <w:noWrap/>
            <w:vAlign w:val="bottom"/>
            <w:hideMark/>
          </w:tcPr>
          <w:p w14:paraId="01237943" w14:textId="77777777" w:rsidR="00AA1175" w:rsidRPr="00AA1175" w:rsidRDefault="00AA1175" w:rsidP="00AA1175">
            <w:pPr>
              <w:spacing w:after="0" w:line="240" w:lineRule="auto"/>
              <w:rPr>
                <w:rFonts w:eastAsia="Times New Roman" w:cs="Calibri"/>
                <w:color w:val="000000"/>
                <w:lang w:eastAsia="cs-CZ"/>
              </w:rPr>
            </w:pPr>
          </w:p>
        </w:tc>
      </w:tr>
      <w:tr w:rsidR="00AA1175" w:rsidRPr="00AA1175" w14:paraId="43662084" w14:textId="77777777" w:rsidTr="00AA1175">
        <w:trPr>
          <w:trHeight w:val="300"/>
          <w:jc w:val="center"/>
        </w:trPr>
        <w:tc>
          <w:tcPr>
            <w:tcW w:w="277" w:type="dxa"/>
            <w:tcBorders>
              <w:top w:val="single" w:sz="8" w:space="0" w:color="auto"/>
              <w:left w:val="single" w:sz="8" w:space="0" w:color="auto"/>
              <w:bottom w:val="nil"/>
              <w:right w:val="nil"/>
            </w:tcBorders>
            <w:shd w:val="clear" w:color="000000" w:fill="FFFFFF"/>
            <w:noWrap/>
            <w:vAlign w:val="bottom"/>
            <w:hideMark/>
          </w:tcPr>
          <w:p w14:paraId="2C056C1F" w14:textId="77777777" w:rsidR="00AA1175" w:rsidRPr="00AA1175" w:rsidRDefault="00AA1175" w:rsidP="00AA1175">
            <w:pPr>
              <w:spacing w:after="0" w:line="240" w:lineRule="auto"/>
              <w:rPr>
                <w:rFonts w:eastAsia="Times New Roman" w:cs="Calibri"/>
                <w:color w:val="000000"/>
                <w:lang w:eastAsia="cs-CZ"/>
              </w:rPr>
            </w:pPr>
            <w:r w:rsidRPr="00AA1175">
              <w:rPr>
                <w:rFonts w:eastAsia="Times New Roman" w:cs="Calibri"/>
                <w:color w:val="000000"/>
                <w:lang w:eastAsia="cs-CZ"/>
              </w:rPr>
              <w:t> </w:t>
            </w:r>
          </w:p>
        </w:tc>
        <w:tc>
          <w:tcPr>
            <w:tcW w:w="8103" w:type="dxa"/>
            <w:tcBorders>
              <w:top w:val="single" w:sz="8" w:space="0" w:color="auto"/>
              <w:left w:val="nil"/>
              <w:bottom w:val="dotted" w:sz="4" w:space="0" w:color="auto"/>
              <w:right w:val="nil"/>
            </w:tcBorders>
            <w:shd w:val="clear" w:color="000000" w:fill="FFFFFF"/>
            <w:noWrap/>
            <w:vAlign w:val="bottom"/>
            <w:hideMark/>
          </w:tcPr>
          <w:p w14:paraId="6711AD3D" w14:textId="77777777" w:rsidR="00AA1175" w:rsidRPr="00AA1175" w:rsidRDefault="00AA1175" w:rsidP="00AA1175">
            <w:pPr>
              <w:spacing w:after="0" w:line="240" w:lineRule="auto"/>
              <w:rPr>
                <w:rFonts w:ascii="Arial" w:eastAsia="Times New Roman" w:hAnsi="Arial" w:cs="Arial"/>
                <w:color w:val="000000"/>
                <w:lang w:eastAsia="cs-CZ"/>
              </w:rPr>
            </w:pPr>
            <w:r w:rsidRPr="00AA1175">
              <w:rPr>
                <w:rFonts w:ascii="Arial" w:eastAsia="Times New Roman" w:hAnsi="Arial" w:cs="Arial"/>
                <w:color w:val="000000"/>
                <w:lang w:eastAsia="cs-CZ"/>
              </w:rPr>
              <w:t> </w:t>
            </w:r>
          </w:p>
        </w:tc>
        <w:tc>
          <w:tcPr>
            <w:tcW w:w="2240" w:type="dxa"/>
            <w:tcBorders>
              <w:top w:val="single" w:sz="8" w:space="0" w:color="auto"/>
              <w:left w:val="nil"/>
              <w:bottom w:val="nil"/>
              <w:right w:val="single" w:sz="8" w:space="0" w:color="auto"/>
            </w:tcBorders>
            <w:shd w:val="clear" w:color="000000" w:fill="FFFFFF"/>
            <w:noWrap/>
            <w:vAlign w:val="bottom"/>
            <w:hideMark/>
          </w:tcPr>
          <w:p w14:paraId="2C2FDE0B" w14:textId="77777777" w:rsidR="00AA1175" w:rsidRPr="00AA1175" w:rsidRDefault="00AA1175" w:rsidP="00AA1175">
            <w:pPr>
              <w:spacing w:after="0" w:line="240" w:lineRule="auto"/>
              <w:rPr>
                <w:rFonts w:eastAsia="Times New Roman" w:cs="Calibri"/>
                <w:color w:val="000000"/>
                <w:lang w:eastAsia="cs-CZ"/>
              </w:rPr>
            </w:pPr>
            <w:r w:rsidRPr="00AA1175">
              <w:rPr>
                <w:rFonts w:eastAsia="Times New Roman" w:cs="Calibri"/>
                <w:color w:val="000000"/>
                <w:lang w:eastAsia="cs-CZ"/>
              </w:rPr>
              <w:t> </w:t>
            </w:r>
          </w:p>
        </w:tc>
      </w:tr>
      <w:tr w:rsidR="00AA1175" w:rsidRPr="00AA1175" w14:paraId="1F16914A" w14:textId="77777777" w:rsidTr="00AA1175">
        <w:trPr>
          <w:trHeight w:val="300"/>
          <w:jc w:val="center"/>
        </w:trPr>
        <w:tc>
          <w:tcPr>
            <w:tcW w:w="277" w:type="dxa"/>
            <w:tcBorders>
              <w:top w:val="nil"/>
              <w:left w:val="single" w:sz="8" w:space="0" w:color="auto"/>
              <w:bottom w:val="nil"/>
              <w:right w:val="nil"/>
            </w:tcBorders>
            <w:shd w:val="clear" w:color="000000" w:fill="FFFFFF"/>
            <w:noWrap/>
            <w:vAlign w:val="bottom"/>
            <w:hideMark/>
          </w:tcPr>
          <w:p w14:paraId="3FFA3D99" w14:textId="77777777" w:rsidR="00AA1175" w:rsidRPr="00AA1175" w:rsidRDefault="00AA1175" w:rsidP="00AA1175">
            <w:pPr>
              <w:spacing w:after="0" w:line="240" w:lineRule="auto"/>
              <w:rPr>
                <w:rFonts w:eastAsia="Times New Roman" w:cs="Calibri"/>
                <w:color w:val="000000"/>
                <w:lang w:eastAsia="cs-CZ"/>
              </w:rPr>
            </w:pPr>
            <w:r w:rsidRPr="00AA1175">
              <w:rPr>
                <w:rFonts w:eastAsia="Times New Roman" w:cs="Calibri"/>
                <w:color w:val="000000"/>
                <w:lang w:eastAsia="cs-CZ"/>
              </w:rPr>
              <w:t> </w:t>
            </w:r>
          </w:p>
        </w:tc>
        <w:tc>
          <w:tcPr>
            <w:tcW w:w="8103" w:type="dxa"/>
            <w:tcBorders>
              <w:top w:val="nil"/>
              <w:left w:val="dotted" w:sz="4" w:space="0" w:color="auto"/>
              <w:bottom w:val="dotted" w:sz="4" w:space="0" w:color="auto"/>
              <w:right w:val="dotted" w:sz="4" w:space="0" w:color="auto"/>
            </w:tcBorders>
            <w:shd w:val="clear" w:color="000000" w:fill="FFFFFF"/>
            <w:noWrap/>
            <w:vAlign w:val="center"/>
            <w:hideMark/>
          </w:tcPr>
          <w:p w14:paraId="7E19E1A8" w14:textId="77777777" w:rsidR="00AA1175" w:rsidRPr="00AA1175" w:rsidRDefault="00AA1175" w:rsidP="00AA1175">
            <w:pPr>
              <w:spacing w:after="0" w:line="240" w:lineRule="auto"/>
              <w:rPr>
                <w:rFonts w:ascii="Arial" w:eastAsia="Times New Roman" w:hAnsi="Arial" w:cs="Arial"/>
                <w:color w:val="000000"/>
                <w:lang w:eastAsia="cs-CZ"/>
              </w:rPr>
            </w:pPr>
            <w:r w:rsidRPr="00AA1175">
              <w:rPr>
                <w:rFonts w:ascii="Arial" w:eastAsia="Times New Roman" w:hAnsi="Arial" w:cs="Arial"/>
                <w:color w:val="000000"/>
                <w:lang w:eastAsia="cs-CZ"/>
              </w:rPr>
              <w:t> </w:t>
            </w:r>
          </w:p>
        </w:tc>
        <w:tc>
          <w:tcPr>
            <w:tcW w:w="2240" w:type="dxa"/>
            <w:tcBorders>
              <w:top w:val="nil"/>
              <w:left w:val="nil"/>
              <w:bottom w:val="nil"/>
              <w:right w:val="single" w:sz="8" w:space="0" w:color="auto"/>
            </w:tcBorders>
            <w:shd w:val="clear" w:color="000000" w:fill="FFFFFF"/>
            <w:noWrap/>
            <w:vAlign w:val="bottom"/>
            <w:hideMark/>
          </w:tcPr>
          <w:p w14:paraId="41F2EA62" w14:textId="77777777" w:rsidR="00AA1175" w:rsidRPr="00AA1175" w:rsidRDefault="00AA1175" w:rsidP="00AA1175">
            <w:pPr>
              <w:spacing w:after="0" w:line="240" w:lineRule="auto"/>
              <w:rPr>
                <w:rFonts w:eastAsia="Times New Roman" w:cs="Calibri"/>
                <w:color w:val="000000"/>
                <w:lang w:eastAsia="cs-CZ"/>
              </w:rPr>
            </w:pPr>
            <w:r w:rsidRPr="00AA1175">
              <w:rPr>
                <w:rFonts w:eastAsia="Times New Roman" w:cs="Calibri"/>
                <w:color w:val="000000"/>
                <w:lang w:eastAsia="cs-CZ"/>
              </w:rPr>
              <w:t> </w:t>
            </w:r>
          </w:p>
        </w:tc>
      </w:tr>
      <w:tr w:rsidR="00AA1175" w:rsidRPr="00AA1175" w14:paraId="57783BBB" w14:textId="77777777" w:rsidTr="00AA1175">
        <w:trPr>
          <w:trHeight w:val="300"/>
          <w:jc w:val="center"/>
        </w:trPr>
        <w:tc>
          <w:tcPr>
            <w:tcW w:w="277" w:type="dxa"/>
            <w:tcBorders>
              <w:top w:val="nil"/>
              <w:left w:val="single" w:sz="8" w:space="0" w:color="auto"/>
              <w:bottom w:val="nil"/>
              <w:right w:val="nil"/>
            </w:tcBorders>
            <w:shd w:val="clear" w:color="000000" w:fill="FFFFFF"/>
            <w:noWrap/>
            <w:vAlign w:val="bottom"/>
            <w:hideMark/>
          </w:tcPr>
          <w:p w14:paraId="3FD075A3" w14:textId="77777777" w:rsidR="00AA1175" w:rsidRPr="00AA1175" w:rsidRDefault="00AA1175" w:rsidP="00AA1175">
            <w:pPr>
              <w:spacing w:after="0" w:line="240" w:lineRule="auto"/>
              <w:jc w:val="right"/>
              <w:rPr>
                <w:rFonts w:eastAsia="Times New Roman" w:cs="Calibri"/>
                <w:color w:val="000000"/>
                <w:lang w:eastAsia="cs-CZ"/>
              </w:rPr>
            </w:pPr>
            <w:r w:rsidRPr="00AA1175">
              <w:rPr>
                <w:rFonts w:eastAsia="Times New Roman" w:cs="Calibri"/>
                <w:color w:val="000000"/>
                <w:lang w:eastAsia="cs-CZ"/>
              </w:rPr>
              <w:t> </w:t>
            </w:r>
          </w:p>
        </w:tc>
        <w:tc>
          <w:tcPr>
            <w:tcW w:w="8103" w:type="dxa"/>
            <w:tcBorders>
              <w:top w:val="nil"/>
              <w:left w:val="dotted" w:sz="4" w:space="0" w:color="auto"/>
              <w:bottom w:val="dotted" w:sz="4" w:space="0" w:color="auto"/>
              <w:right w:val="dotted" w:sz="4" w:space="0" w:color="auto"/>
            </w:tcBorders>
            <w:shd w:val="clear" w:color="000000" w:fill="FFFFFF"/>
            <w:noWrap/>
            <w:vAlign w:val="center"/>
            <w:hideMark/>
          </w:tcPr>
          <w:p w14:paraId="3B3DB912" w14:textId="77777777" w:rsidR="00AA1175" w:rsidRPr="00AA1175" w:rsidRDefault="00AA1175" w:rsidP="00AA1175">
            <w:pPr>
              <w:spacing w:after="0" w:line="240" w:lineRule="auto"/>
              <w:rPr>
                <w:rFonts w:ascii="Arial" w:eastAsia="Times New Roman" w:hAnsi="Arial" w:cs="Arial"/>
                <w:color w:val="000000"/>
                <w:lang w:eastAsia="cs-CZ"/>
              </w:rPr>
            </w:pPr>
            <w:r w:rsidRPr="00AA1175">
              <w:rPr>
                <w:rFonts w:ascii="Arial" w:eastAsia="Times New Roman" w:hAnsi="Arial" w:cs="Arial"/>
                <w:color w:val="000000"/>
                <w:lang w:eastAsia="cs-CZ"/>
              </w:rPr>
              <w:t xml:space="preserve">Typ vlákna- </w:t>
            </w:r>
            <w:proofErr w:type="spellStart"/>
            <w:r w:rsidRPr="00AA1175">
              <w:rPr>
                <w:rFonts w:ascii="Arial" w:eastAsia="Times New Roman" w:hAnsi="Arial" w:cs="Arial"/>
                <w:color w:val="000000"/>
                <w:lang w:eastAsia="cs-CZ"/>
              </w:rPr>
              <w:t>Monofilní</w:t>
            </w:r>
            <w:proofErr w:type="spellEnd"/>
            <w:r w:rsidRPr="00AA1175">
              <w:rPr>
                <w:rFonts w:ascii="Arial" w:eastAsia="Times New Roman" w:hAnsi="Arial" w:cs="Arial"/>
                <w:color w:val="000000"/>
                <w:lang w:eastAsia="cs-CZ"/>
              </w:rPr>
              <w:t xml:space="preserve"> rovné vlákno 100% PE</w:t>
            </w:r>
          </w:p>
        </w:tc>
        <w:tc>
          <w:tcPr>
            <w:tcW w:w="2240" w:type="dxa"/>
            <w:tcBorders>
              <w:top w:val="nil"/>
              <w:left w:val="nil"/>
              <w:bottom w:val="nil"/>
              <w:right w:val="single" w:sz="8" w:space="0" w:color="auto"/>
            </w:tcBorders>
            <w:shd w:val="clear" w:color="000000" w:fill="FFFFFF"/>
            <w:noWrap/>
            <w:vAlign w:val="bottom"/>
            <w:hideMark/>
          </w:tcPr>
          <w:p w14:paraId="49F1AC9F" w14:textId="77777777" w:rsidR="00AA1175" w:rsidRPr="00AA1175" w:rsidRDefault="00AA1175" w:rsidP="00AA1175">
            <w:pPr>
              <w:spacing w:after="0" w:line="240" w:lineRule="auto"/>
              <w:rPr>
                <w:rFonts w:eastAsia="Times New Roman" w:cs="Calibri"/>
                <w:color w:val="000000"/>
                <w:lang w:eastAsia="cs-CZ"/>
              </w:rPr>
            </w:pPr>
            <w:r w:rsidRPr="00AA1175">
              <w:rPr>
                <w:rFonts w:eastAsia="Times New Roman" w:cs="Calibri"/>
                <w:color w:val="000000"/>
                <w:lang w:eastAsia="cs-CZ"/>
              </w:rPr>
              <w:t> </w:t>
            </w:r>
          </w:p>
        </w:tc>
      </w:tr>
      <w:tr w:rsidR="00AA1175" w:rsidRPr="00AA1175" w14:paraId="1676D2B9" w14:textId="77777777" w:rsidTr="00AA1175">
        <w:trPr>
          <w:trHeight w:val="300"/>
          <w:jc w:val="center"/>
        </w:trPr>
        <w:tc>
          <w:tcPr>
            <w:tcW w:w="277" w:type="dxa"/>
            <w:tcBorders>
              <w:top w:val="nil"/>
              <w:left w:val="single" w:sz="8" w:space="0" w:color="auto"/>
              <w:bottom w:val="nil"/>
              <w:right w:val="nil"/>
            </w:tcBorders>
            <w:shd w:val="clear" w:color="000000" w:fill="FFFFFF"/>
            <w:noWrap/>
            <w:vAlign w:val="bottom"/>
            <w:hideMark/>
          </w:tcPr>
          <w:p w14:paraId="3A986B52" w14:textId="77777777" w:rsidR="00AA1175" w:rsidRPr="00AA1175" w:rsidRDefault="00AA1175" w:rsidP="00AA1175">
            <w:pPr>
              <w:spacing w:after="0" w:line="240" w:lineRule="auto"/>
              <w:jc w:val="right"/>
              <w:rPr>
                <w:rFonts w:eastAsia="Times New Roman" w:cs="Calibri"/>
                <w:color w:val="000000"/>
                <w:lang w:eastAsia="cs-CZ"/>
              </w:rPr>
            </w:pPr>
            <w:r w:rsidRPr="00AA1175">
              <w:rPr>
                <w:rFonts w:eastAsia="Times New Roman" w:cs="Calibri"/>
                <w:color w:val="000000"/>
                <w:lang w:eastAsia="cs-CZ"/>
              </w:rPr>
              <w:t> </w:t>
            </w:r>
          </w:p>
        </w:tc>
        <w:tc>
          <w:tcPr>
            <w:tcW w:w="8103" w:type="dxa"/>
            <w:tcBorders>
              <w:top w:val="nil"/>
              <w:left w:val="dotted" w:sz="4" w:space="0" w:color="auto"/>
              <w:bottom w:val="dotted" w:sz="4" w:space="0" w:color="auto"/>
              <w:right w:val="dotted" w:sz="4" w:space="0" w:color="auto"/>
            </w:tcBorders>
            <w:shd w:val="clear" w:color="000000" w:fill="FFFFFF"/>
            <w:noWrap/>
            <w:vAlign w:val="center"/>
            <w:hideMark/>
          </w:tcPr>
          <w:p w14:paraId="045A0255" w14:textId="77777777" w:rsidR="00AA1175" w:rsidRPr="00AA1175" w:rsidRDefault="00AA1175" w:rsidP="00AA1175">
            <w:pPr>
              <w:spacing w:after="0" w:line="240" w:lineRule="auto"/>
              <w:rPr>
                <w:rFonts w:ascii="Arial" w:eastAsia="Times New Roman" w:hAnsi="Arial" w:cs="Arial"/>
                <w:color w:val="000000"/>
                <w:lang w:eastAsia="cs-CZ"/>
              </w:rPr>
            </w:pPr>
            <w:r w:rsidRPr="00AA1175">
              <w:rPr>
                <w:rFonts w:ascii="Arial" w:eastAsia="Times New Roman" w:hAnsi="Arial" w:cs="Arial"/>
                <w:color w:val="000000"/>
                <w:lang w:eastAsia="cs-CZ"/>
              </w:rPr>
              <w:t xml:space="preserve">Min. tloušťka vlasců umělé trávy 370 </w:t>
            </w:r>
            <w:proofErr w:type="spellStart"/>
            <w:r w:rsidRPr="00AA1175">
              <w:rPr>
                <w:rFonts w:ascii="Arial" w:eastAsia="Times New Roman" w:hAnsi="Arial" w:cs="Arial"/>
                <w:color w:val="000000"/>
                <w:lang w:eastAsia="cs-CZ"/>
              </w:rPr>
              <w:t>μm</w:t>
            </w:r>
            <w:proofErr w:type="spellEnd"/>
          </w:p>
        </w:tc>
        <w:tc>
          <w:tcPr>
            <w:tcW w:w="2240" w:type="dxa"/>
            <w:tcBorders>
              <w:top w:val="nil"/>
              <w:left w:val="nil"/>
              <w:bottom w:val="nil"/>
              <w:right w:val="single" w:sz="8" w:space="0" w:color="auto"/>
            </w:tcBorders>
            <w:shd w:val="clear" w:color="000000" w:fill="FFFFFF"/>
            <w:noWrap/>
            <w:vAlign w:val="bottom"/>
            <w:hideMark/>
          </w:tcPr>
          <w:p w14:paraId="0C182CAE" w14:textId="77777777" w:rsidR="00AA1175" w:rsidRPr="00AA1175" w:rsidRDefault="00AA1175" w:rsidP="00AA1175">
            <w:pPr>
              <w:spacing w:after="0" w:line="240" w:lineRule="auto"/>
              <w:rPr>
                <w:rFonts w:eastAsia="Times New Roman" w:cs="Calibri"/>
                <w:color w:val="000000"/>
                <w:lang w:eastAsia="cs-CZ"/>
              </w:rPr>
            </w:pPr>
            <w:r w:rsidRPr="00AA1175">
              <w:rPr>
                <w:rFonts w:eastAsia="Times New Roman" w:cs="Calibri"/>
                <w:color w:val="000000"/>
                <w:lang w:eastAsia="cs-CZ"/>
              </w:rPr>
              <w:t> </w:t>
            </w:r>
          </w:p>
        </w:tc>
      </w:tr>
      <w:tr w:rsidR="00AA1175" w:rsidRPr="00AA1175" w14:paraId="78121959" w14:textId="77777777" w:rsidTr="00AA1175">
        <w:trPr>
          <w:trHeight w:val="300"/>
          <w:jc w:val="center"/>
        </w:trPr>
        <w:tc>
          <w:tcPr>
            <w:tcW w:w="277" w:type="dxa"/>
            <w:tcBorders>
              <w:top w:val="nil"/>
              <w:left w:val="single" w:sz="8" w:space="0" w:color="auto"/>
              <w:bottom w:val="nil"/>
              <w:right w:val="nil"/>
            </w:tcBorders>
            <w:shd w:val="clear" w:color="000000" w:fill="FFFFFF"/>
            <w:noWrap/>
            <w:vAlign w:val="bottom"/>
            <w:hideMark/>
          </w:tcPr>
          <w:p w14:paraId="677ECFEE" w14:textId="77777777" w:rsidR="00AA1175" w:rsidRPr="00AA1175" w:rsidRDefault="00AA1175" w:rsidP="00AA1175">
            <w:pPr>
              <w:spacing w:after="0" w:line="240" w:lineRule="auto"/>
              <w:jc w:val="right"/>
              <w:rPr>
                <w:rFonts w:eastAsia="Times New Roman" w:cs="Calibri"/>
                <w:color w:val="000000"/>
                <w:lang w:eastAsia="cs-CZ"/>
              </w:rPr>
            </w:pPr>
            <w:r w:rsidRPr="00AA1175">
              <w:rPr>
                <w:rFonts w:eastAsia="Times New Roman" w:cs="Calibri"/>
                <w:color w:val="000000"/>
                <w:lang w:eastAsia="cs-CZ"/>
              </w:rPr>
              <w:t> </w:t>
            </w:r>
          </w:p>
        </w:tc>
        <w:tc>
          <w:tcPr>
            <w:tcW w:w="8103" w:type="dxa"/>
            <w:tcBorders>
              <w:top w:val="nil"/>
              <w:left w:val="dotted" w:sz="4" w:space="0" w:color="auto"/>
              <w:bottom w:val="dotted" w:sz="4" w:space="0" w:color="auto"/>
              <w:right w:val="dotted" w:sz="4" w:space="0" w:color="auto"/>
            </w:tcBorders>
            <w:shd w:val="clear" w:color="000000" w:fill="FFFFFF"/>
            <w:noWrap/>
            <w:vAlign w:val="center"/>
            <w:hideMark/>
          </w:tcPr>
          <w:p w14:paraId="06FBDDAB" w14:textId="77777777" w:rsidR="00AA1175" w:rsidRPr="00AA1175" w:rsidRDefault="00AA1175" w:rsidP="00AA1175">
            <w:pPr>
              <w:spacing w:after="0" w:line="240" w:lineRule="auto"/>
              <w:rPr>
                <w:rFonts w:ascii="Arial" w:eastAsia="Times New Roman" w:hAnsi="Arial" w:cs="Arial"/>
                <w:color w:val="000000"/>
                <w:lang w:eastAsia="cs-CZ"/>
              </w:rPr>
            </w:pPr>
            <w:r w:rsidRPr="00AA1175">
              <w:rPr>
                <w:rFonts w:ascii="Arial" w:eastAsia="Times New Roman" w:hAnsi="Arial" w:cs="Arial"/>
                <w:color w:val="000000"/>
                <w:lang w:eastAsia="cs-CZ"/>
              </w:rPr>
              <w:t>Výška umělé trávy min. 48 mm</w:t>
            </w:r>
          </w:p>
        </w:tc>
        <w:tc>
          <w:tcPr>
            <w:tcW w:w="2240" w:type="dxa"/>
            <w:tcBorders>
              <w:top w:val="nil"/>
              <w:left w:val="nil"/>
              <w:bottom w:val="nil"/>
              <w:right w:val="single" w:sz="8" w:space="0" w:color="auto"/>
            </w:tcBorders>
            <w:shd w:val="clear" w:color="000000" w:fill="FFFFFF"/>
            <w:noWrap/>
            <w:vAlign w:val="bottom"/>
            <w:hideMark/>
          </w:tcPr>
          <w:p w14:paraId="0773946F" w14:textId="77777777" w:rsidR="00AA1175" w:rsidRPr="00AA1175" w:rsidRDefault="00AA1175" w:rsidP="00AA1175">
            <w:pPr>
              <w:spacing w:after="0" w:line="240" w:lineRule="auto"/>
              <w:rPr>
                <w:rFonts w:eastAsia="Times New Roman" w:cs="Calibri"/>
                <w:color w:val="000000"/>
                <w:lang w:eastAsia="cs-CZ"/>
              </w:rPr>
            </w:pPr>
            <w:r w:rsidRPr="00AA1175">
              <w:rPr>
                <w:rFonts w:eastAsia="Times New Roman" w:cs="Calibri"/>
                <w:color w:val="000000"/>
                <w:lang w:eastAsia="cs-CZ"/>
              </w:rPr>
              <w:t> </w:t>
            </w:r>
          </w:p>
        </w:tc>
      </w:tr>
      <w:tr w:rsidR="00AA1175" w:rsidRPr="00AA1175" w14:paraId="1FD7CDD9" w14:textId="77777777" w:rsidTr="00AA1175">
        <w:trPr>
          <w:trHeight w:val="330"/>
          <w:jc w:val="center"/>
        </w:trPr>
        <w:tc>
          <w:tcPr>
            <w:tcW w:w="277" w:type="dxa"/>
            <w:tcBorders>
              <w:top w:val="nil"/>
              <w:left w:val="single" w:sz="8" w:space="0" w:color="auto"/>
              <w:bottom w:val="nil"/>
              <w:right w:val="nil"/>
            </w:tcBorders>
            <w:shd w:val="clear" w:color="000000" w:fill="FFFFFF"/>
            <w:noWrap/>
            <w:vAlign w:val="bottom"/>
            <w:hideMark/>
          </w:tcPr>
          <w:p w14:paraId="69635FEB" w14:textId="77777777" w:rsidR="00AA1175" w:rsidRPr="00AA1175" w:rsidRDefault="00AA1175" w:rsidP="00AA1175">
            <w:pPr>
              <w:spacing w:after="0" w:line="240" w:lineRule="auto"/>
              <w:jc w:val="right"/>
              <w:rPr>
                <w:rFonts w:eastAsia="Times New Roman" w:cs="Calibri"/>
                <w:color w:val="000000"/>
                <w:lang w:eastAsia="cs-CZ"/>
              </w:rPr>
            </w:pPr>
            <w:r w:rsidRPr="00AA1175">
              <w:rPr>
                <w:rFonts w:eastAsia="Times New Roman" w:cs="Calibri"/>
                <w:color w:val="000000"/>
                <w:lang w:eastAsia="cs-CZ"/>
              </w:rPr>
              <w:t> </w:t>
            </w:r>
          </w:p>
        </w:tc>
        <w:tc>
          <w:tcPr>
            <w:tcW w:w="8103" w:type="dxa"/>
            <w:tcBorders>
              <w:top w:val="nil"/>
              <w:left w:val="dotted" w:sz="4" w:space="0" w:color="auto"/>
              <w:bottom w:val="dotted" w:sz="4" w:space="0" w:color="auto"/>
              <w:right w:val="dotted" w:sz="4" w:space="0" w:color="auto"/>
            </w:tcBorders>
            <w:shd w:val="clear" w:color="000000" w:fill="FFFFFF"/>
            <w:noWrap/>
            <w:vAlign w:val="center"/>
            <w:hideMark/>
          </w:tcPr>
          <w:p w14:paraId="2463AC7D" w14:textId="77777777" w:rsidR="00AA1175" w:rsidRPr="00AA1175" w:rsidRDefault="00AA1175" w:rsidP="00AA1175">
            <w:pPr>
              <w:spacing w:after="0" w:line="240" w:lineRule="auto"/>
              <w:rPr>
                <w:rFonts w:ascii="Arial" w:eastAsia="Times New Roman" w:hAnsi="Arial" w:cs="Arial"/>
                <w:color w:val="000000"/>
                <w:lang w:eastAsia="cs-CZ"/>
              </w:rPr>
            </w:pPr>
            <w:r w:rsidRPr="00AA1175">
              <w:rPr>
                <w:rFonts w:ascii="Arial" w:eastAsia="Times New Roman" w:hAnsi="Arial" w:cs="Arial"/>
                <w:color w:val="000000"/>
                <w:lang w:eastAsia="cs-CZ"/>
              </w:rPr>
              <w:t>Min. počet vpichu 7875 na m</w:t>
            </w:r>
            <w:r w:rsidRPr="00AA1175">
              <w:rPr>
                <w:rFonts w:ascii="Arial" w:eastAsia="Times New Roman" w:hAnsi="Arial" w:cs="Arial"/>
                <w:color w:val="000000"/>
                <w:vertAlign w:val="superscript"/>
                <w:lang w:eastAsia="cs-CZ"/>
              </w:rPr>
              <w:t>2</w:t>
            </w:r>
          </w:p>
        </w:tc>
        <w:tc>
          <w:tcPr>
            <w:tcW w:w="2240" w:type="dxa"/>
            <w:tcBorders>
              <w:top w:val="nil"/>
              <w:left w:val="nil"/>
              <w:bottom w:val="nil"/>
              <w:right w:val="single" w:sz="8" w:space="0" w:color="auto"/>
            </w:tcBorders>
            <w:shd w:val="clear" w:color="000000" w:fill="FFFFFF"/>
            <w:noWrap/>
            <w:vAlign w:val="bottom"/>
            <w:hideMark/>
          </w:tcPr>
          <w:p w14:paraId="1EDD0364" w14:textId="77777777" w:rsidR="00AA1175" w:rsidRPr="00AA1175" w:rsidRDefault="00AA1175" w:rsidP="00AA1175">
            <w:pPr>
              <w:spacing w:after="0" w:line="240" w:lineRule="auto"/>
              <w:rPr>
                <w:rFonts w:eastAsia="Times New Roman" w:cs="Calibri"/>
                <w:color w:val="000000"/>
                <w:lang w:eastAsia="cs-CZ"/>
              </w:rPr>
            </w:pPr>
            <w:r w:rsidRPr="00AA1175">
              <w:rPr>
                <w:rFonts w:eastAsia="Times New Roman" w:cs="Calibri"/>
                <w:color w:val="000000"/>
                <w:lang w:eastAsia="cs-CZ"/>
              </w:rPr>
              <w:t> </w:t>
            </w:r>
          </w:p>
        </w:tc>
      </w:tr>
      <w:tr w:rsidR="00AA1175" w:rsidRPr="00AA1175" w14:paraId="704993B6" w14:textId="77777777" w:rsidTr="00AA1175">
        <w:trPr>
          <w:trHeight w:val="330"/>
          <w:jc w:val="center"/>
        </w:trPr>
        <w:tc>
          <w:tcPr>
            <w:tcW w:w="277" w:type="dxa"/>
            <w:tcBorders>
              <w:top w:val="nil"/>
              <w:left w:val="single" w:sz="8" w:space="0" w:color="auto"/>
              <w:bottom w:val="nil"/>
              <w:right w:val="nil"/>
            </w:tcBorders>
            <w:shd w:val="clear" w:color="000000" w:fill="FFFFFF"/>
            <w:noWrap/>
            <w:vAlign w:val="bottom"/>
            <w:hideMark/>
          </w:tcPr>
          <w:p w14:paraId="3500D25A" w14:textId="77777777" w:rsidR="00AA1175" w:rsidRPr="00AA1175" w:rsidRDefault="00AA1175" w:rsidP="00AA1175">
            <w:pPr>
              <w:spacing w:after="0" w:line="240" w:lineRule="auto"/>
              <w:jc w:val="right"/>
              <w:rPr>
                <w:rFonts w:eastAsia="Times New Roman" w:cs="Calibri"/>
                <w:color w:val="000000"/>
                <w:lang w:eastAsia="cs-CZ"/>
              </w:rPr>
            </w:pPr>
            <w:r w:rsidRPr="00AA1175">
              <w:rPr>
                <w:rFonts w:eastAsia="Times New Roman" w:cs="Calibri"/>
                <w:color w:val="000000"/>
                <w:lang w:eastAsia="cs-CZ"/>
              </w:rPr>
              <w:t> </w:t>
            </w:r>
          </w:p>
        </w:tc>
        <w:tc>
          <w:tcPr>
            <w:tcW w:w="8103" w:type="dxa"/>
            <w:tcBorders>
              <w:top w:val="nil"/>
              <w:left w:val="dotted" w:sz="4" w:space="0" w:color="auto"/>
              <w:bottom w:val="dotted" w:sz="4" w:space="0" w:color="auto"/>
              <w:right w:val="dotted" w:sz="4" w:space="0" w:color="auto"/>
            </w:tcBorders>
            <w:shd w:val="clear" w:color="000000" w:fill="FFFFFF"/>
            <w:noWrap/>
            <w:vAlign w:val="center"/>
            <w:hideMark/>
          </w:tcPr>
          <w:p w14:paraId="7B929C56" w14:textId="77777777" w:rsidR="00AA1175" w:rsidRPr="00AA1175" w:rsidRDefault="00AA1175" w:rsidP="00AA1175">
            <w:pPr>
              <w:spacing w:after="0" w:line="240" w:lineRule="auto"/>
              <w:rPr>
                <w:rFonts w:ascii="Arial" w:eastAsia="Times New Roman" w:hAnsi="Arial" w:cs="Arial"/>
                <w:color w:val="000000"/>
                <w:lang w:eastAsia="cs-CZ"/>
              </w:rPr>
            </w:pPr>
            <w:r w:rsidRPr="00AA1175">
              <w:rPr>
                <w:rFonts w:ascii="Arial" w:eastAsia="Times New Roman" w:hAnsi="Arial" w:cs="Arial"/>
                <w:color w:val="000000"/>
                <w:lang w:eastAsia="cs-CZ"/>
              </w:rPr>
              <w:t>Min. hmotnost 2200gr/m</w:t>
            </w:r>
            <w:r w:rsidRPr="00AA1175">
              <w:rPr>
                <w:rFonts w:ascii="Arial" w:eastAsia="Times New Roman" w:hAnsi="Arial" w:cs="Arial"/>
                <w:color w:val="000000"/>
                <w:vertAlign w:val="superscript"/>
                <w:lang w:eastAsia="cs-CZ"/>
              </w:rPr>
              <w:t>2</w:t>
            </w:r>
          </w:p>
        </w:tc>
        <w:tc>
          <w:tcPr>
            <w:tcW w:w="2240" w:type="dxa"/>
            <w:tcBorders>
              <w:top w:val="nil"/>
              <w:left w:val="nil"/>
              <w:bottom w:val="nil"/>
              <w:right w:val="single" w:sz="8" w:space="0" w:color="auto"/>
            </w:tcBorders>
            <w:shd w:val="clear" w:color="000000" w:fill="FFFFFF"/>
            <w:noWrap/>
            <w:vAlign w:val="bottom"/>
            <w:hideMark/>
          </w:tcPr>
          <w:p w14:paraId="428480AF" w14:textId="77777777" w:rsidR="00AA1175" w:rsidRPr="00AA1175" w:rsidRDefault="00AA1175" w:rsidP="00AA1175">
            <w:pPr>
              <w:spacing w:after="0" w:line="240" w:lineRule="auto"/>
              <w:rPr>
                <w:rFonts w:eastAsia="Times New Roman" w:cs="Calibri"/>
                <w:color w:val="000000"/>
                <w:lang w:eastAsia="cs-CZ"/>
              </w:rPr>
            </w:pPr>
            <w:r w:rsidRPr="00AA1175">
              <w:rPr>
                <w:rFonts w:eastAsia="Times New Roman" w:cs="Calibri"/>
                <w:color w:val="000000"/>
                <w:lang w:eastAsia="cs-CZ"/>
              </w:rPr>
              <w:t> </w:t>
            </w:r>
          </w:p>
        </w:tc>
      </w:tr>
      <w:tr w:rsidR="00AA1175" w:rsidRPr="00AA1175" w14:paraId="70057F7E" w14:textId="77777777" w:rsidTr="00AA1175">
        <w:trPr>
          <w:trHeight w:val="300"/>
          <w:jc w:val="center"/>
        </w:trPr>
        <w:tc>
          <w:tcPr>
            <w:tcW w:w="277" w:type="dxa"/>
            <w:tcBorders>
              <w:top w:val="nil"/>
              <w:left w:val="single" w:sz="8" w:space="0" w:color="auto"/>
              <w:bottom w:val="nil"/>
              <w:right w:val="nil"/>
            </w:tcBorders>
            <w:shd w:val="clear" w:color="000000" w:fill="FFFFFF"/>
            <w:noWrap/>
            <w:vAlign w:val="bottom"/>
            <w:hideMark/>
          </w:tcPr>
          <w:p w14:paraId="51B49AA9" w14:textId="77777777" w:rsidR="00AA1175" w:rsidRPr="00AA1175" w:rsidRDefault="00AA1175" w:rsidP="00AA1175">
            <w:pPr>
              <w:spacing w:after="0" w:line="240" w:lineRule="auto"/>
              <w:jc w:val="right"/>
              <w:rPr>
                <w:rFonts w:eastAsia="Times New Roman" w:cs="Calibri"/>
                <w:color w:val="000000"/>
                <w:lang w:eastAsia="cs-CZ"/>
              </w:rPr>
            </w:pPr>
            <w:r w:rsidRPr="00AA1175">
              <w:rPr>
                <w:rFonts w:eastAsia="Times New Roman" w:cs="Calibri"/>
                <w:color w:val="000000"/>
                <w:lang w:eastAsia="cs-CZ"/>
              </w:rPr>
              <w:t> </w:t>
            </w:r>
          </w:p>
        </w:tc>
        <w:tc>
          <w:tcPr>
            <w:tcW w:w="8103" w:type="dxa"/>
            <w:tcBorders>
              <w:top w:val="nil"/>
              <w:left w:val="dotted" w:sz="4" w:space="0" w:color="auto"/>
              <w:bottom w:val="dotted" w:sz="4" w:space="0" w:color="auto"/>
              <w:right w:val="dotted" w:sz="4" w:space="0" w:color="auto"/>
            </w:tcBorders>
            <w:shd w:val="clear" w:color="000000" w:fill="FFFFFF"/>
            <w:noWrap/>
            <w:vAlign w:val="center"/>
            <w:hideMark/>
          </w:tcPr>
          <w:p w14:paraId="189E34D1" w14:textId="77777777" w:rsidR="00AA1175" w:rsidRPr="00AA1175" w:rsidRDefault="00AA1175" w:rsidP="00AA1175">
            <w:pPr>
              <w:spacing w:after="0" w:line="240" w:lineRule="auto"/>
              <w:rPr>
                <w:rFonts w:ascii="Arial" w:eastAsia="Times New Roman" w:hAnsi="Arial" w:cs="Arial"/>
                <w:color w:val="000000"/>
                <w:lang w:eastAsia="cs-CZ"/>
              </w:rPr>
            </w:pPr>
            <w:r w:rsidRPr="00AA1175">
              <w:rPr>
                <w:rFonts w:ascii="Arial" w:eastAsia="Times New Roman" w:hAnsi="Arial" w:cs="Arial"/>
                <w:color w:val="000000"/>
                <w:lang w:eastAsia="cs-CZ"/>
              </w:rPr>
              <w:t xml:space="preserve">Min. </w:t>
            </w:r>
            <w:proofErr w:type="spellStart"/>
            <w:r w:rsidRPr="00AA1175">
              <w:rPr>
                <w:rFonts w:ascii="Arial" w:eastAsia="Times New Roman" w:hAnsi="Arial" w:cs="Arial"/>
                <w:color w:val="000000"/>
                <w:lang w:eastAsia="cs-CZ"/>
              </w:rPr>
              <w:t>Dtex</w:t>
            </w:r>
            <w:proofErr w:type="spellEnd"/>
            <w:r w:rsidRPr="00AA1175">
              <w:rPr>
                <w:rFonts w:ascii="Arial" w:eastAsia="Times New Roman" w:hAnsi="Arial" w:cs="Arial"/>
                <w:color w:val="000000"/>
                <w:lang w:eastAsia="cs-CZ"/>
              </w:rPr>
              <w:t xml:space="preserve"> 14000</w:t>
            </w:r>
          </w:p>
        </w:tc>
        <w:tc>
          <w:tcPr>
            <w:tcW w:w="2240" w:type="dxa"/>
            <w:tcBorders>
              <w:top w:val="nil"/>
              <w:left w:val="nil"/>
              <w:bottom w:val="nil"/>
              <w:right w:val="single" w:sz="8" w:space="0" w:color="auto"/>
            </w:tcBorders>
            <w:shd w:val="clear" w:color="000000" w:fill="FFFFFF"/>
            <w:noWrap/>
            <w:vAlign w:val="bottom"/>
            <w:hideMark/>
          </w:tcPr>
          <w:p w14:paraId="085CED3A" w14:textId="77777777" w:rsidR="00AA1175" w:rsidRPr="00AA1175" w:rsidRDefault="00AA1175" w:rsidP="00AA1175">
            <w:pPr>
              <w:spacing w:after="0" w:line="240" w:lineRule="auto"/>
              <w:rPr>
                <w:rFonts w:eastAsia="Times New Roman" w:cs="Calibri"/>
                <w:color w:val="000000"/>
                <w:lang w:eastAsia="cs-CZ"/>
              </w:rPr>
            </w:pPr>
            <w:r w:rsidRPr="00AA1175">
              <w:rPr>
                <w:rFonts w:eastAsia="Times New Roman" w:cs="Calibri"/>
                <w:color w:val="000000"/>
                <w:lang w:eastAsia="cs-CZ"/>
              </w:rPr>
              <w:t> </w:t>
            </w:r>
          </w:p>
        </w:tc>
      </w:tr>
      <w:tr w:rsidR="00AA1175" w:rsidRPr="00AA1175" w14:paraId="0E2901BE" w14:textId="77777777" w:rsidTr="00AA1175">
        <w:trPr>
          <w:trHeight w:val="300"/>
          <w:jc w:val="center"/>
        </w:trPr>
        <w:tc>
          <w:tcPr>
            <w:tcW w:w="277" w:type="dxa"/>
            <w:tcBorders>
              <w:top w:val="nil"/>
              <w:left w:val="single" w:sz="8" w:space="0" w:color="auto"/>
              <w:bottom w:val="nil"/>
              <w:right w:val="nil"/>
            </w:tcBorders>
            <w:shd w:val="clear" w:color="000000" w:fill="FFFFFF"/>
            <w:noWrap/>
            <w:vAlign w:val="bottom"/>
            <w:hideMark/>
          </w:tcPr>
          <w:p w14:paraId="1DF8F22C" w14:textId="77777777" w:rsidR="00AA1175" w:rsidRPr="00AA1175" w:rsidRDefault="00AA1175" w:rsidP="00AA1175">
            <w:pPr>
              <w:spacing w:after="0" w:line="240" w:lineRule="auto"/>
              <w:jc w:val="right"/>
              <w:rPr>
                <w:rFonts w:eastAsia="Times New Roman" w:cs="Calibri"/>
                <w:color w:val="000000"/>
                <w:lang w:eastAsia="cs-CZ"/>
              </w:rPr>
            </w:pPr>
            <w:r w:rsidRPr="00AA1175">
              <w:rPr>
                <w:rFonts w:eastAsia="Times New Roman" w:cs="Calibri"/>
                <w:color w:val="000000"/>
                <w:lang w:eastAsia="cs-CZ"/>
              </w:rPr>
              <w:t> </w:t>
            </w:r>
          </w:p>
        </w:tc>
        <w:tc>
          <w:tcPr>
            <w:tcW w:w="8103" w:type="dxa"/>
            <w:tcBorders>
              <w:top w:val="nil"/>
              <w:left w:val="dotted" w:sz="4" w:space="0" w:color="auto"/>
              <w:bottom w:val="dotted" w:sz="4" w:space="0" w:color="auto"/>
              <w:right w:val="dotted" w:sz="4" w:space="0" w:color="auto"/>
            </w:tcBorders>
            <w:shd w:val="clear" w:color="000000" w:fill="FFFFFF"/>
            <w:noWrap/>
            <w:vAlign w:val="center"/>
            <w:hideMark/>
          </w:tcPr>
          <w:p w14:paraId="726F3CF3" w14:textId="77777777" w:rsidR="00AA1175" w:rsidRPr="00AA1175" w:rsidRDefault="00AA1175" w:rsidP="00AA1175">
            <w:pPr>
              <w:spacing w:after="0" w:line="240" w:lineRule="auto"/>
              <w:rPr>
                <w:rFonts w:ascii="Arial" w:eastAsia="Times New Roman" w:hAnsi="Arial" w:cs="Arial"/>
                <w:color w:val="000000"/>
                <w:lang w:eastAsia="cs-CZ"/>
              </w:rPr>
            </w:pPr>
            <w:r w:rsidRPr="00AA1175">
              <w:rPr>
                <w:rFonts w:ascii="Arial" w:eastAsia="Times New Roman" w:hAnsi="Arial" w:cs="Arial"/>
                <w:color w:val="000000"/>
                <w:lang w:eastAsia="cs-CZ"/>
              </w:rPr>
              <w:t xml:space="preserve">Barva - zelená </w:t>
            </w:r>
          </w:p>
        </w:tc>
        <w:tc>
          <w:tcPr>
            <w:tcW w:w="2240" w:type="dxa"/>
            <w:tcBorders>
              <w:top w:val="nil"/>
              <w:left w:val="nil"/>
              <w:bottom w:val="nil"/>
              <w:right w:val="single" w:sz="8" w:space="0" w:color="auto"/>
            </w:tcBorders>
            <w:shd w:val="clear" w:color="000000" w:fill="FFFFFF"/>
            <w:noWrap/>
            <w:vAlign w:val="bottom"/>
            <w:hideMark/>
          </w:tcPr>
          <w:p w14:paraId="3082349C" w14:textId="77777777" w:rsidR="00AA1175" w:rsidRPr="00AA1175" w:rsidRDefault="00AA1175" w:rsidP="00AA1175">
            <w:pPr>
              <w:spacing w:after="0" w:line="240" w:lineRule="auto"/>
              <w:rPr>
                <w:rFonts w:eastAsia="Times New Roman" w:cs="Calibri"/>
                <w:color w:val="000000"/>
                <w:lang w:eastAsia="cs-CZ"/>
              </w:rPr>
            </w:pPr>
            <w:r w:rsidRPr="00AA1175">
              <w:rPr>
                <w:rFonts w:eastAsia="Times New Roman" w:cs="Calibri"/>
                <w:color w:val="000000"/>
                <w:lang w:eastAsia="cs-CZ"/>
              </w:rPr>
              <w:t> </w:t>
            </w:r>
          </w:p>
        </w:tc>
      </w:tr>
      <w:tr w:rsidR="00AA1175" w:rsidRPr="00AA1175" w14:paraId="23C9DEF4" w14:textId="77777777" w:rsidTr="00AA1175">
        <w:trPr>
          <w:trHeight w:val="570"/>
          <w:jc w:val="center"/>
        </w:trPr>
        <w:tc>
          <w:tcPr>
            <w:tcW w:w="277" w:type="dxa"/>
            <w:tcBorders>
              <w:top w:val="nil"/>
              <w:left w:val="single" w:sz="8" w:space="0" w:color="auto"/>
              <w:bottom w:val="nil"/>
              <w:right w:val="nil"/>
            </w:tcBorders>
            <w:shd w:val="clear" w:color="000000" w:fill="FFFFFF"/>
            <w:noWrap/>
            <w:vAlign w:val="bottom"/>
            <w:hideMark/>
          </w:tcPr>
          <w:p w14:paraId="56348AEC" w14:textId="77777777" w:rsidR="00AA1175" w:rsidRPr="00AA1175" w:rsidRDefault="00AA1175" w:rsidP="00AA1175">
            <w:pPr>
              <w:spacing w:after="0" w:line="240" w:lineRule="auto"/>
              <w:jc w:val="right"/>
              <w:rPr>
                <w:rFonts w:eastAsia="Times New Roman" w:cs="Calibri"/>
                <w:color w:val="000000"/>
                <w:lang w:eastAsia="cs-CZ"/>
              </w:rPr>
            </w:pPr>
            <w:r w:rsidRPr="00AA1175">
              <w:rPr>
                <w:rFonts w:eastAsia="Times New Roman" w:cs="Calibri"/>
                <w:color w:val="000000"/>
                <w:lang w:eastAsia="cs-CZ"/>
              </w:rPr>
              <w:t> </w:t>
            </w:r>
          </w:p>
        </w:tc>
        <w:tc>
          <w:tcPr>
            <w:tcW w:w="8103" w:type="dxa"/>
            <w:tcBorders>
              <w:top w:val="nil"/>
              <w:left w:val="dotted" w:sz="4" w:space="0" w:color="auto"/>
              <w:bottom w:val="dotted" w:sz="4" w:space="0" w:color="auto"/>
              <w:right w:val="dotted" w:sz="4" w:space="0" w:color="auto"/>
            </w:tcBorders>
            <w:shd w:val="clear" w:color="000000" w:fill="FFFFFF"/>
            <w:vAlign w:val="center"/>
            <w:hideMark/>
          </w:tcPr>
          <w:p w14:paraId="38C262B7" w14:textId="77777777" w:rsidR="00AA1175" w:rsidRPr="00AA1175" w:rsidRDefault="00AA1175" w:rsidP="00AA1175">
            <w:pPr>
              <w:spacing w:after="0" w:line="240" w:lineRule="auto"/>
              <w:rPr>
                <w:rFonts w:ascii="Arial" w:eastAsia="Times New Roman" w:hAnsi="Arial" w:cs="Arial"/>
                <w:color w:val="000000"/>
                <w:lang w:eastAsia="cs-CZ"/>
              </w:rPr>
            </w:pPr>
            <w:r w:rsidRPr="00AA1175">
              <w:rPr>
                <w:rFonts w:ascii="Arial" w:eastAsia="Times New Roman" w:hAnsi="Arial" w:cs="Arial"/>
                <w:color w:val="000000"/>
                <w:lang w:eastAsia="cs-CZ"/>
              </w:rPr>
              <w:t xml:space="preserve">Lajnování na kopanou bílá barva, lajny budou 10 cm široké a lajnování bude odpovídat požadavkům pro mezinárodní utkání v malé kopané </w:t>
            </w:r>
          </w:p>
        </w:tc>
        <w:tc>
          <w:tcPr>
            <w:tcW w:w="2240" w:type="dxa"/>
            <w:tcBorders>
              <w:top w:val="nil"/>
              <w:left w:val="nil"/>
              <w:bottom w:val="nil"/>
              <w:right w:val="single" w:sz="8" w:space="0" w:color="auto"/>
            </w:tcBorders>
            <w:shd w:val="clear" w:color="000000" w:fill="FFFFFF"/>
            <w:noWrap/>
            <w:vAlign w:val="bottom"/>
            <w:hideMark/>
          </w:tcPr>
          <w:p w14:paraId="1451DE4D" w14:textId="77777777" w:rsidR="00AA1175" w:rsidRPr="00AA1175" w:rsidRDefault="00AA1175" w:rsidP="00AA1175">
            <w:pPr>
              <w:spacing w:after="0" w:line="240" w:lineRule="auto"/>
              <w:rPr>
                <w:rFonts w:eastAsia="Times New Roman" w:cs="Calibri"/>
                <w:color w:val="000000"/>
                <w:lang w:eastAsia="cs-CZ"/>
              </w:rPr>
            </w:pPr>
            <w:r w:rsidRPr="00AA1175">
              <w:rPr>
                <w:rFonts w:eastAsia="Times New Roman" w:cs="Calibri"/>
                <w:color w:val="000000"/>
                <w:lang w:eastAsia="cs-CZ"/>
              </w:rPr>
              <w:t> </w:t>
            </w:r>
          </w:p>
        </w:tc>
      </w:tr>
      <w:tr w:rsidR="00AA1175" w:rsidRPr="00AA1175" w14:paraId="74D7CA71" w14:textId="77777777" w:rsidTr="00AA1175">
        <w:trPr>
          <w:trHeight w:val="615"/>
          <w:jc w:val="center"/>
        </w:trPr>
        <w:tc>
          <w:tcPr>
            <w:tcW w:w="277" w:type="dxa"/>
            <w:tcBorders>
              <w:top w:val="nil"/>
              <w:left w:val="single" w:sz="8" w:space="0" w:color="auto"/>
              <w:bottom w:val="nil"/>
              <w:right w:val="nil"/>
            </w:tcBorders>
            <w:shd w:val="clear" w:color="000000" w:fill="FFFFFF"/>
            <w:noWrap/>
            <w:vAlign w:val="bottom"/>
            <w:hideMark/>
          </w:tcPr>
          <w:p w14:paraId="127B0C36" w14:textId="77777777" w:rsidR="00AA1175" w:rsidRPr="00AA1175" w:rsidRDefault="00AA1175" w:rsidP="00AA1175">
            <w:pPr>
              <w:spacing w:after="0" w:line="240" w:lineRule="auto"/>
              <w:jc w:val="right"/>
              <w:rPr>
                <w:rFonts w:eastAsia="Times New Roman" w:cs="Calibri"/>
                <w:color w:val="000000"/>
                <w:lang w:eastAsia="cs-CZ"/>
              </w:rPr>
            </w:pPr>
            <w:r w:rsidRPr="00AA1175">
              <w:rPr>
                <w:rFonts w:eastAsia="Times New Roman" w:cs="Calibri"/>
                <w:color w:val="000000"/>
                <w:lang w:eastAsia="cs-CZ"/>
              </w:rPr>
              <w:t> </w:t>
            </w:r>
          </w:p>
        </w:tc>
        <w:tc>
          <w:tcPr>
            <w:tcW w:w="8103" w:type="dxa"/>
            <w:tcBorders>
              <w:top w:val="nil"/>
              <w:left w:val="dotted" w:sz="4" w:space="0" w:color="auto"/>
              <w:bottom w:val="dotted" w:sz="4" w:space="0" w:color="auto"/>
              <w:right w:val="dotted" w:sz="4" w:space="0" w:color="auto"/>
            </w:tcBorders>
            <w:shd w:val="clear" w:color="000000" w:fill="FFFFFF"/>
            <w:vAlign w:val="center"/>
            <w:hideMark/>
          </w:tcPr>
          <w:p w14:paraId="159037BB" w14:textId="77777777" w:rsidR="00AA1175" w:rsidRPr="00AA1175" w:rsidRDefault="00AA1175" w:rsidP="00AA1175">
            <w:pPr>
              <w:spacing w:after="0" w:line="240" w:lineRule="auto"/>
              <w:rPr>
                <w:rFonts w:ascii="Arial" w:eastAsia="Times New Roman" w:hAnsi="Arial" w:cs="Arial"/>
                <w:color w:val="000000"/>
                <w:lang w:eastAsia="cs-CZ"/>
              </w:rPr>
            </w:pPr>
            <w:r w:rsidRPr="00AA1175">
              <w:rPr>
                <w:rFonts w:ascii="Arial" w:eastAsia="Times New Roman" w:hAnsi="Arial" w:cs="Arial"/>
                <w:color w:val="000000"/>
                <w:lang w:eastAsia="cs-CZ"/>
              </w:rPr>
              <w:t>Min. 25 kg / m</w:t>
            </w:r>
            <w:r w:rsidRPr="00AA1175">
              <w:rPr>
                <w:rFonts w:ascii="Arial" w:eastAsia="Times New Roman" w:hAnsi="Arial" w:cs="Arial"/>
                <w:color w:val="000000"/>
                <w:vertAlign w:val="superscript"/>
                <w:lang w:eastAsia="cs-CZ"/>
              </w:rPr>
              <w:t>2</w:t>
            </w:r>
            <w:r w:rsidRPr="00AA1175">
              <w:rPr>
                <w:rFonts w:ascii="Arial" w:eastAsia="Times New Roman" w:hAnsi="Arial" w:cs="Arial"/>
                <w:color w:val="000000"/>
                <w:lang w:eastAsia="cs-CZ"/>
              </w:rPr>
              <w:t xml:space="preserve"> přírodně bílého křemičitého písku. Certifikovaného, zdravotně nezávadného pro použití na sportoviště, frakce 0,6/1,2 mm</w:t>
            </w:r>
          </w:p>
        </w:tc>
        <w:tc>
          <w:tcPr>
            <w:tcW w:w="2240" w:type="dxa"/>
            <w:tcBorders>
              <w:top w:val="nil"/>
              <w:left w:val="nil"/>
              <w:bottom w:val="nil"/>
              <w:right w:val="single" w:sz="8" w:space="0" w:color="auto"/>
            </w:tcBorders>
            <w:shd w:val="clear" w:color="000000" w:fill="FFFFFF"/>
            <w:noWrap/>
            <w:vAlign w:val="bottom"/>
            <w:hideMark/>
          </w:tcPr>
          <w:p w14:paraId="58B6B8AE" w14:textId="77777777" w:rsidR="00AA1175" w:rsidRPr="00AA1175" w:rsidRDefault="00AA1175" w:rsidP="00AA1175">
            <w:pPr>
              <w:spacing w:after="0" w:line="240" w:lineRule="auto"/>
              <w:rPr>
                <w:rFonts w:eastAsia="Times New Roman" w:cs="Calibri"/>
                <w:color w:val="000000"/>
                <w:lang w:eastAsia="cs-CZ"/>
              </w:rPr>
            </w:pPr>
            <w:r w:rsidRPr="00AA1175">
              <w:rPr>
                <w:rFonts w:eastAsia="Times New Roman" w:cs="Calibri"/>
                <w:color w:val="000000"/>
                <w:lang w:eastAsia="cs-CZ"/>
              </w:rPr>
              <w:t> </w:t>
            </w:r>
          </w:p>
        </w:tc>
      </w:tr>
      <w:tr w:rsidR="00AA1175" w:rsidRPr="00AA1175" w14:paraId="6EADCFA8" w14:textId="77777777" w:rsidTr="00AA1175">
        <w:trPr>
          <w:trHeight w:val="615"/>
          <w:jc w:val="center"/>
        </w:trPr>
        <w:tc>
          <w:tcPr>
            <w:tcW w:w="277" w:type="dxa"/>
            <w:tcBorders>
              <w:top w:val="nil"/>
              <w:left w:val="single" w:sz="8" w:space="0" w:color="auto"/>
              <w:bottom w:val="nil"/>
              <w:right w:val="nil"/>
            </w:tcBorders>
            <w:shd w:val="clear" w:color="000000" w:fill="FFFFFF"/>
            <w:noWrap/>
            <w:vAlign w:val="bottom"/>
            <w:hideMark/>
          </w:tcPr>
          <w:p w14:paraId="157E4C16" w14:textId="77777777" w:rsidR="00AA1175" w:rsidRPr="00AA1175" w:rsidRDefault="00AA1175" w:rsidP="00AA1175">
            <w:pPr>
              <w:spacing w:after="0" w:line="240" w:lineRule="auto"/>
              <w:jc w:val="right"/>
              <w:rPr>
                <w:rFonts w:eastAsia="Times New Roman" w:cs="Calibri"/>
                <w:color w:val="000000"/>
                <w:lang w:eastAsia="cs-CZ"/>
              </w:rPr>
            </w:pPr>
            <w:r w:rsidRPr="00AA1175">
              <w:rPr>
                <w:rFonts w:eastAsia="Times New Roman" w:cs="Calibri"/>
                <w:color w:val="000000"/>
                <w:lang w:eastAsia="cs-CZ"/>
              </w:rPr>
              <w:t> </w:t>
            </w:r>
          </w:p>
        </w:tc>
        <w:tc>
          <w:tcPr>
            <w:tcW w:w="8103" w:type="dxa"/>
            <w:tcBorders>
              <w:top w:val="nil"/>
              <w:left w:val="dotted" w:sz="4" w:space="0" w:color="auto"/>
              <w:bottom w:val="dotted" w:sz="4" w:space="0" w:color="auto"/>
              <w:right w:val="dotted" w:sz="4" w:space="0" w:color="auto"/>
            </w:tcBorders>
            <w:shd w:val="clear" w:color="000000" w:fill="FFFFFF"/>
            <w:vAlign w:val="center"/>
            <w:hideMark/>
          </w:tcPr>
          <w:p w14:paraId="2939A55C" w14:textId="77777777" w:rsidR="00AA1175" w:rsidRPr="00AA1175" w:rsidRDefault="00AA1175" w:rsidP="00AA1175">
            <w:pPr>
              <w:spacing w:after="0" w:line="240" w:lineRule="auto"/>
              <w:rPr>
                <w:rFonts w:ascii="Arial" w:eastAsia="Times New Roman" w:hAnsi="Arial" w:cs="Arial"/>
                <w:color w:val="000000"/>
                <w:lang w:eastAsia="cs-CZ"/>
              </w:rPr>
            </w:pPr>
            <w:r w:rsidRPr="00AA1175">
              <w:rPr>
                <w:rFonts w:ascii="Arial" w:eastAsia="Times New Roman" w:hAnsi="Arial" w:cs="Arial"/>
                <w:color w:val="000000"/>
                <w:lang w:eastAsia="cs-CZ"/>
              </w:rPr>
              <w:t>Min. 8 kg / m</w:t>
            </w:r>
            <w:r w:rsidRPr="00AA1175">
              <w:rPr>
                <w:rFonts w:ascii="Arial" w:eastAsia="Times New Roman" w:hAnsi="Arial" w:cs="Arial"/>
                <w:color w:val="000000"/>
                <w:vertAlign w:val="superscript"/>
                <w:lang w:eastAsia="cs-CZ"/>
              </w:rPr>
              <w:t>2</w:t>
            </w:r>
            <w:r w:rsidRPr="00AA1175">
              <w:rPr>
                <w:rFonts w:ascii="Arial" w:eastAsia="Times New Roman" w:hAnsi="Arial" w:cs="Arial"/>
                <w:color w:val="000000"/>
                <w:lang w:eastAsia="cs-CZ"/>
              </w:rPr>
              <w:t xml:space="preserve"> Certifikovaného šedého gumového granulátu EPDM, frakce 1,0/3,0 mm</w:t>
            </w:r>
          </w:p>
        </w:tc>
        <w:tc>
          <w:tcPr>
            <w:tcW w:w="2240" w:type="dxa"/>
            <w:tcBorders>
              <w:top w:val="nil"/>
              <w:left w:val="nil"/>
              <w:bottom w:val="nil"/>
              <w:right w:val="single" w:sz="8" w:space="0" w:color="auto"/>
            </w:tcBorders>
            <w:shd w:val="clear" w:color="000000" w:fill="FFFFFF"/>
            <w:noWrap/>
            <w:vAlign w:val="bottom"/>
            <w:hideMark/>
          </w:tcPr>
          <w:p w14:paraId="23898B32" w14:textId="77777777" w:rsidR="00AA1175" w:rsidRPr="00AA1175" w:rsidRDefault="00AA1175" w:rsidP="00AA1175">
            <w:pPr>
              <w:spacing w:after="0" w:line="240" w:lineRule="auto"/>
              <w:rPr>
                <w:rFonts w:eastAsia="Times New Roman" w:cs="Calibri"/>
                <w:color w:val="000000"/>
                <w:lang w:eastAsia="cs-CZ"/>
              </w:rPr>
            </w:pPr>
            <w:r w:rsidRPr="00AA1175">
              <w:rPr>
                <w:rFonts w:eastAsia="Times New Roman" w:cs="Calibri"/>
                <w:color w:val="000000"/>
                <w:lang w:eastAsia="cs-CZ"/>
              </w:rPr>
              <w:t> </w:t>
            </w:r>
          </w:p>
        </w:tc>
      </w:tr>
      <w:tr w:rsidR="00AA1175" w:rsidRPr="00AA1175" w14:paraId="5CCFCB5A" w14:textId="77777777" w:rsidTr="00AA1175">
        <w:trPr>
          <w:trHeight w:val="300"/>
          <w:jc w:val="center"/>
        </w:trPr>
        <w:tc>
          <w:tcPr>
            <w:tcW w:w="277" w:type="dxa"/>
            <w:tcBorders>
              <w:top w:val="nil"/>
              <w:left w:val="single" w:sz="8" w:space="0" w:color="auto"/>
              <w:bottom w:val="nil"/>
              <w:right w:val="nil"/>
            </w:tcBorders>
            <w:shd w:val="clear" w:color="000000" w:fill="FFFFFF"/>
            <w:noWrap/>
            <w:vAlign w:val="bottom"/>
            <w:hideMark/>
          </w:tcPr>
          <w:p w14:paraId="1D045FB6" w14:textId="77777777" w:rsidR="00AA1175" w:rsidRPr="00AA1175" w:rsidRDefault="00AA1175" w:rsidP="00AA1175">
            <w:pPr>
              <w:spacing w:after="0" w:line="240" w:lineRule="auto"/>
              <w:jc w:val="right"/>
              <w:rPr>
                <w:rFonts w:eastAsia="Times New Roman" w:cs="Calibri"/>
                <w:color w:val="000000"/>
                <w:lang w:eastAsia="cs-CZ"/>
              </w:rPr>
            </w:pPr>
            <w:r w:rsidRPr="00AA1175">
              <w:rPr>
                <w:rFonts w:eastAsia="Times New Roman" w:cs="Calibri"/>
                <w:color w:val="000000"/>
                <w:lang w:eastAsia="cs-CZ"/>
              </w:rPr>
              <w:t> </w:t>
            </w:r>
          </w:p>
        </w:tc>
        <w:tc>
          <w:tcPr>
            <w:tcW w:w="8103" w:type="dxa"/>
            <w:tcBorders>
              <w:top w:val="nil"/>
              <w:left w:val="dotted" w:sz="4" w:space="0" w:color="auto"/>
              <w:bottom w:val="dotted" w:sz="4" w:space="0" w:color="auto"/>
              <w:right w:val="dotted" w:sz="4" w:space="0" w:color="auto"/>
            </w:tcBorders>
            <w:shd w:val="clear" w:color="000000" w:fill="FFFFFF"/>
            <w:vAlign w:val="center"/>
            <w:hideMark/>
          </w:tcPr>
          <w:p w14:paraId="4BD89060" w14:textId="77777777" w:rsidR="00AA1175" w:rsidRPr="00AA1175" w:rsidRDefault="00AA1175" w:rsidP="00AA1175">
            <w:pPr>
              <w:spacing w:after="0" w:line="240" w:lineRule="auto"/>
              <w:rPr>
                <w:rFonts w:ascii="Arial" w:eastAsia="Times New Roman" w:hAnsi="Arial" w:cs="Arial"/>
                <w:color w:val="000000"/>
                <w:lang w:eastAsia="cs-CZ"/>
              </w:rPr>
            </w:pPr>
            <w:r w:rsidRPr="00AA1175">
              <w:rPr>
                <w:rFonts w:ascii="Arial" w:eastAsia="Times New Roman" w:hAnsi="Arial" w:cs="Arial"/>
                <w:color w:val="000000"/>
                <w:lang w:eastAsia="cs-CZ"/>
              </w:rPr>
              <w:t>Umělý trávník bude mít certifikaci pro mezinárodní utkání v Malé kopané.</w:t>
            </w:r>
          </w:p>
        </w:tc>
        <w:tc>
          <w:tcPr>
            <w:tcW w:w="2240" w:type="dxa"/>
            <w:tcBorders>
              <w:top w:val="nil"/>
              <w:left w:val="nil"/>
              <w:bottom w:val="nil"/>
              <w:right w:val="single" w:sz="8" w:space="0" w:color="auto"/>
            </w:tcBorders>
            <w:shd w:val="clear" w:color="000000" w:fill="FFFFFF"/>
            <w:noWrap/>
            <w:vAlign w:val="bottom"/>
            <w:hideMark/>
          </w:tcPr>
          <w:p w14:paraId="4E2782BF" w14:textId="77777777" w:rsidR="00AA1175" w:rsidRPr="00AA1175" w:rsidRDefault="00AA1175" w:rsidP="00AA1175">
            <w:pPr>
              <w:spacing w:after="0" w:line="240" w:lineRule="auto"/>
              <w:rPr>
                <w:rFonts w:eastAsia="Times New Roman" w:cs="Calibri"/>
                <w:color w:val="000000"/>
                <w:lang w:eastAsia="cs-CZ"/>
              </w:rPr>
            </w:pPr>
            <w:r w:rsidRPr="00AA1175">
              <w:rPr>
                <w:rFonts w:eastAsia="Times New Roman" w:cs="Calibri"/>
                <w:color w:val="000000"/>
                <w:lang w:eastAsia="cs-CZ"/>
              </w:rPr>
              <w:t> </w:t>
            </w:r>
          </w:p>
        </w:tc>
      </w:tr>
      <w:tr w:rsidR="00AA1175" w:rsidRPr="00AA1175" w14:paraId="4190DBDE" w14:textId="77777777" w:rsidTr="00AA1175">
        <w:trPr>
          <w:trHeight w:val="300"/>
          <w:jc w:val="center"/>
        </w:trPr>
        <w:tc>
          <w:tcPr>
            <w:tcW w:w="277" w:type="dxa"/>
            <w:tcBorders>
              <w:top w:val="nil"/>
              <w:left w:val="single" w:sz="8" w:space="0" w:color="auto"/>
              <w:bottom w:val="nil"/>
              <w:right w:val="nil"/>
            </w:tcBorders>
            <w:shd w:val="clear" w:color="000000" w:fill="FFFFFF"/>
            <w:noWrap/>
            <w:vAlign w:val="bottom"/>
            <w:hideMark/>
          </w:tcPr>
          <w:p w14:paraId="2AB9201A" w14:textId="77777777" w:rsidR="00AA1175" w:rsidRPr="00AA1175" w:rsidRDefault="00AA1175" w:rsidP="00AA1175">
            <w:pPr>
              <w:spacing w:after="0" w:line="240" w:lineRule="auto"/>
              <w:jc w:val="right"/>
              <w:rPr>
                <w:rFonts w:eastAsia="Times New Roman" w:cs="Calibri"/>
                <w:color w:val="000000"/>
                <w:lang w:eastAsia="cs-CZ"/>
              </w:rPr>
            </w:pPr>
            <w:r w:rsidRPr="00AA1175">
              <w:rPr>
                <w:rFonts w:eastAsia="Times New Roman" w:cs="Calibri"/>
                <w:color w:val="000000"/>
                <w:lang w:eastAsia="cs-CZ"/>
              </w:rPr>
              <w:t> </w:t>
            </w:r>
          </w:p>
        </w:tc>
        <w:tc>
          <w:tcPr>
            <w:tcW w:w="8103" w:type="dxa"/>
            <w:tcBorders>
              <w:top w:val="nil"/>
              <w:left w:val="nil"/>
              <w:bottom w:val="nil"/>
              <w:right w:val="nil"/>
            </w:tcBorders>
            <w:shd w:val="clear" w:color="000000" w:fill="FFFFFF"/>
            <w:vAlign w:val="center"/>
            <w:hideMark/>
          </w:tcPr>
          <w:p w14:paraId="1B114836" w14:textId="77777777" w:rsidR="00AA1175" w:rsidRPr="00AA1175" w:rsidRDefault="00AA1175" w:rsidP="00AA1175">
            <w:pPr>
              <w:spacing w:after="0" w:line="240" w:lineRule="auto"/>
              <w:rPr>
                <w:rFonts w:ascii="Arial" w:eastAsia="Times New Roman" w:hAnsi="Arial" w:cs="Arial"/>
                <w:color w:val="000000"/>
                <w:lang w:eastAsia="cs-CZ"/>
              </w:rPr>
            </w:pPr>
            <w:r w:rsidRPr="00AA1175">
              <w:rPr>
                <w:rFonts w:ascii="Arial" w:eastAsia="Times New Roman" w:hAnsi="Arial" w:cs="Arial"/>
                <w:color w:val="000000"/>
                <w:lang w:eastAsia="cs-CZ"/>
              </w:rPr>
              <w:t> </w:t>
            </w:r>
          </w:p>
        </w:tc>
        <w:tc>
          <w:tcPr>
            <w:tcW w:w="2240" w:type="dxa"/>
            <w:tcBorders>
              <w:top w:val="nil"/>
              <w:left w:val="nil"/>
              <w:bottom w:val="nil"/>
              <w:right w:val="single" w:sz="8" w:space="0" w:color="auto"/>
            </w:tcBorders>
            <w:shd w:val="clear" w:color="000000" w:fill="FFFFFF"/>
            <w:noWrap/>
            <w:vAlign w:val="bottom"/>
            <w:hideMark/>
          </w:tcPr>
          <w:p w14:paraId="010BED07" w14:textId="77777777" w:rsidR="00AA1175" w:rsidRPr="00AA1175" w:rsidRDefault="00AA1175" w:rsidP="00AA1175">
            <w:pPr>
              <w:spacing w:after="0" w:line="240" w:lineRule="auto"/>
              <w:rPr>
                <w:rFonts w:eastAsia="Times New Roman" w:cs="Calibri"/>
                <w:color w:val="000000"/>
                <w:lang w:eastAsia="cs-CZ"/>
              </w:rPr>
            </w:pPr>
            <w:r w:rsidRPr="00AA1175">
              <w:rPr>
                <w:rFonts w:eastAsia="Times New Roman" w:cs="Calibri"/>
                <w:color w:val="000000"/>
                <w:lang w:eastAsia="cs-CZ"/>
              </w:rPr>
              <w:t> </w:t>
            </w:r>
          </w:p>
        </w:tc>
      </w:tr>
      <w:tr w:rsidR="00AA1175" w:rsidRPr="00AA1175" w14:paraId="6DFBC012" w14:textId="77777777" w:rsidTr="00AA1175">
        <w:trPr>
          <w:trHeight w:val="300"/>
          <w:jc w:val="center"/>
        </w:trPr>
        <w:tc>
          <w:tcPr>
            <w:tcW w:w="277" w:type="dxa"/>
            <w:tcBorders>
              <w:top w:val="nil"/>
              <w:left w:val="single" w:sz="8" w:space="0" w:color="auto"/>
              <w:bottom w:val="nil"/>
              <w:right w:val="nil"/>
            </w:tcBorders>
            <w:shd w:val="clear" w:color="000000" w:fill="FFFFFF"/>
            <w:noWrap/>
            <w:vAlign w:val="bottom"/>
            <w:hideMark/>
          </w:tcPr>
          <w:p w14:paraId="6D4FA193" w14:textId="77777777" w:rsidR="00AA1175" w:rsidRPr="00AA1175" w:rsidRDefault="00AA1175" w:rsidP="00AA1175">
            <w:pPr>
              <w:spacing w:after="0" w:line="240" w:lineRule="auto"/>
              <w:jc w:val="right"/>
              <w:rPr>
                <w:rFonts w:eastAsia="Times New Roman" w:cs="Calibri"/>
                <w:color w:val="000000"/>
                <w:lang w:eastAsia="cs-CZ"/>
              </w:rPr>
            </w:pPr>
            <w:r w:rsidRPr="00AA1175">
              <w:rPr>
                <w:rFonts w:eastAsia="Times New Roman" w:cs="Calibri"/>
                <w:color w:val="000000"/>
                <w:lang w:eastAsia="cs-CZ"/>
              </w:rPr>
              <w:t> </w:t>
            </w:r>
          </w:p>
        </w:tc>
        <w:tc>
          <w:tcPr>
            <w:tcW w:w="8103" w:type="dxa"/>
            <w:tcBorders>
              <w:top w:val="nil"/>
              <w:left w:val="nil"/>
              <w:bottom w:val="nil"/>
              <w:right w:val="nil"/>
            </w:tcBorders>
            <w:shd w:val="clear" w:color="000000" w:fill="FFFFFF"/>
            <w:vAlign w:val="center"/>
            <w:hideMark/>
          </w:tcPr>
          <w:p w14:paraId="22F6661C" w14:textId="77777777" w:rsidR="00AA1175" w:rsidRPr="00AA1175" w:rsidRDefault="00AA1175" w:rsidP="00AA1175">
            <w:pPr>
              <w:spacing w:after="0" w:line="240" w:lineRule="auto"/>
              <w:rPr>
                <w:rFonts w:ascii="Arial" w:eastAsia="Times New Roman" w:hAnsi="Arial" w:cs="Arial"/>
                <w:color w:val="000000"/>
                <w:lang w:eastAsia="cs-CZ"/>
              </w:rPr>
            </w:pPr>
            <w:r w:rsidRPr="00AA1175">
              <w:rPr>
                <w:rFonts w:ascii="Arial" w:eastAsia="Times New Roman" w:hAnsi="Arial" w:cs="Arial"/>
                <w:color w:val="000000"/>
                <w:lang w:eastAsia="cs-CZ"/>
              </w:rPr>
              <w:t> </w:t>
            </w:r>
          </w:p>
        </w:tc>
        <w:tc>
          <w:tcPr>
            <w:tcW w:w="2240" w:type="dxa"/>
            <w:tcBorders>
              <w:top w:val="nil"/>
              <w:left w:val="nil"/>
              <w:bottom w:val="nil"/>
              <w:right w:val="single" w:sz="8" w:space="0" w:color="auto"/>
            </w:tcBorders>
            <w:shd w:val="clear" w:color="000000" w:fill="FFFFFF"/>
            <w:noWrap/>
            <w:vAlign w:val="bottom"/>
            <w:hideMark/>
          </w:tcPr>
          <w:p w14:paraId="61B8149D" w14:textId="77777777" w:rsidR="00AA1175" w:rsidRPr="00AA1175" w:rsidRDefault="00AA1175" w:rsidP="00AA1175">
            <w:pPr>
              <w:spacing w:after="0" w:line="240" w:lineRule="auto"/>
              <w:rPr>
                <w:rFonts w:eastAsia="Times New Roman" w:cs="Calibri"/>
                <w:color w:val="000000"/>
                <w:lang w:eastAsia="cs-CZ"/>
              </w:rPr>
            </w:pPr>
            <w:r w:rsidRPr="00AA1175">
              <w:rPr>
                <w:rFonts w:eastAsia="Times New Roman" w:cs="Calibri"/>
                <w:color w:val="000000"/>
                <w:lang w:eastAsia="cs-CZ"/>
              </w:rPr>
              <w:t> </w:t>
            </w:r>
          </w:p>
        </w:tc>
      </w:tr>
      <w:tr w:rsidR="00AA1175" w:rsidRPr="00AA1175" w14:paraId="0A76B648" w14:textId="77777777" w:rsidTr="00AA1175">
        <w:trPr>
          <w:trHeight w:val="300"/>
          <w:jc w:val="center"/>
        </w:trPr>
        <w:tc>
          <w:tcPr>
            <w:tcW w:w="277" w:type="dxa"/>
            <w:tcBorders>
              <w:top w:val="nil"/>
              <w:left w:val="single" w:sz="8" w:space="0" w:color="auto"/>
              <w:bottom w:val="nil"/>
              <w:right w:val="nil"/>
            </w:tcBorders>
            <w:shd w:val="clear" w:color="000000" w:fill="FFFFFF"/>
            <w:noWrap/>
            <w:vAlign w:val="bottom"/>
            <w:hideMark/>
          </w:tcPr>
          <w:p w14:paraId="6E046819" w14:textId="77777777" w:rsidR="00AA1175" w:rsidRPr="00AA1175" w:rsidRDefault="00AA1175" w:rsidP="00AA1175">
            <w:pPr>
              <w:spacing w:after="0" w:line="240" w:lineRule="auto"/>
              <w:jc w:val="right"/>
              <w:rPr>
                <w:rFonts w:eastAsia="Times New Roman" w:cs="Calibri"/>
                <w:color w:val="000000"/>
                <w:lang w:eastAsia="cs-CZ"/>
              </w:rPr>
            </w:pPr>
            <w:r w:rsidRPr="00AA1175">
              <w:rPr>
                <w:rFonts w:eastAsia="Times New Roman" w:cs="Calibri"/>
                <w:color w:val="000000"/>
                <w:lang w:eastAsia="cs-CZ"/>
              </w:rPr>
              <w:t> </w:t>
            </w:r>
          </w:p>
        </w:tc>
        <w:tc>
          <w:tcPr>
            <w:tcW w:w="8103" w:type="dxa"/>
            <w:tcBorders>
              <w:top w:val="nil"/>
              <w:left w:val="nil"/>
              <w:bottom w:val="nil"/>
              <w:right w:val="nil"/>
            </w:tcBorders>
            <w:shd w:val="clear" w:color="000000" w:fill="FFFFFF"/>
            <w:vAlign w:val="center"/>
            <w:hideMark/>
          </w:tcPr>
          <w:p w14:paraId="3A1A8723" w14:textId="77777777" w:rsidR="00AA1175" w:rsidRPr="00AA1175" w:rsidRDefault="00AA1175" w:rsidP="00AA1175">
            <w:pPr>
              <w:spacing w:after="0" w:line="240" w:lineRule="auto"/>
              <w:rPr>
                <w:rFonts w:ascii="Arial" w:eastAsia="Times New Roman" w:hAnsi="Arial" w:cs="Arial"/>
                <w:b/>
                <w:bCs/>
                <w:color w:val="000000"/>
                <w:lang w:eastAsia="cs-CZ"/>
              </w:rPr>
            </w:pPr>
            <w:r w:rsidRPr="00AA1175">
              <w:rPr>
                <w:rFonts w:ascii="Arial" w:eastAsia="Times New Roman" w:hAnsi="Arial" w:cs="Arial"/>
                <w:b/>
                <w:bCs/>
                <w:color w:val="000000"/>
                <w:lang w:eastAsia="cs-CZ"/>
              </w:rPr>
              <w:t>SPECIFIKACE PODLOŽKY POD UMĚLÝ POVRCH</w:t>
            </w:r>
          </w:p>
        </w:tc>
        <w:tc>
          <w:tcPr>
            <w:tcW w:w="2240" w:type="dxa"/>
            <w:tcBorders>
              <w:top w:val="nil"/>
              <w:left w:val="nil"/>
              <w:bottom w:val="nil"/>
              <w:right w:val="single" w:sz="8" w:space="0" w:color="auto"/>
            </w:tcBorders>
            <w:shd w:val="clear" w:color="000000" w:fill="FFFFFF"/>
            <w:noWrap/>
            <w:vAlign w:val="bottom"/>
            <w:hideMark/>
          </w:tcPr>
          <w:p w14:paraId="26BF0D87" w14:textId="77777777" w:rsidR="00AA1175" w:rsidRPr="00AA1175" w:rsidRDefault="00AA1175" w:rsidP="00AA1175">
            <w:pPr>
              <w:spacing w:after="0" w:line="240" w:lineRule="auto"/>
              <w:rPr>
                <w:rFonts w:eastAsia="Times New Roman" w:cs="Calibri"/>
                <w:color w:val="000000"/>
                <w:lang w:eastAsia="cs-CZ"/>
              </w:rPr>
            </w:pPr>
            <w:r w:rsidRPr="00AA1175">
              <w:rPr>
                <w:rFonts w:eastAsia="Times New Roman" w:cs="Calibri"/>
                <w:color w:val="000000"/>
                <w:lang w:eastAsia="cs-CZ"/>
              </w:rPr>
              <w:t> </w:t>
            </w:r>
          </w:p>
        </w:tc>
      </w:tr>
      <w:tr w:rsidR="00AA1175" w:rsidRPr="00AA1175" w14:paraId="2D7F50F9" w14:textId="77777777" w:rsidTr="00AA1175">
        <w:trPr>
          <w:trHeight w:val="570"/>
          <w:jc w:val="center"/>
        </w:trPr>
        <w:tc>
          <w:tcPr>
            <w:tcW w:w="277" w:type="dxa"/>
            <w:tcBorders>
              <w:top w:val="nil"/>
              <w:left w:val="single" w:sz="8" w:space="0" w:color="auto"/>
              <w:bottom w:val="nil"/>
              <w:right w:val="nil"/>
            </w:tcBorders>
            <w:shd w:val="clear" w:color="000000" w:fill="FFFFFF"/>
            <w:noWrap/>
            <w:vAlign w:val="bottom"/>
            <w:hideMark/>
          </w:tcPr>
          <w:p w14:paraId="073BB184" w14:textId="77777777" w:rsidR="00AA1175" w:rsidRPr="00AA1175" w:rsidRDefault="00AA1175" w:rsidP="00AA1175">
            <w:pPr>
              <w:spacing w:after="0" w:line="240" w:lineRule="auto"/>
              <w:jc w:val="right"/>
              <w:rPr>
                <w:rFonts w:eastAsia="Times New Roman" w:cs="Calibri"/>
                <w:color w:val="000000"/>
                <w:lang w:eastAsia="cs-CZ"/>
              </w:rPr>
            </w:pPr>
            <w:r w:rsidRPr="00AA1175">
              <w:rPr>
                <w:rFonts w:eastAsia="Times New Roman" w:cs="Calibri"/>
                <w:color w:val="000000"/>
                <w:lang w:eastAsia="cs-CZ"/>
              </w:rPr>
              <w:t> </w:t>
            </w:r>
          </w:p>
        </w:tc>
        <w:tc>
          <w:tcPr>
            <w:tcW w:w="8103" w:type="dxa"/>
            <w:tcBorders>
              <w:top w:val="nil"/>
              <w:left w:val="nil"/>
              <w:bottom w:val="nil"/>
              <w:right w:val="nil"/>
            </w:tcBorders>
            <w:shd w:val="clear" w:color="000000" w:fill="FFFFFF"/>
            <w:vAlign w:val="center"/>
            <w:hideMark/>
          </w:tcPr>
          <w:p w14:paraId="1815C1C3" w14:textId="77777777" w:rsidR="00AA1175" w:rsidRPr="00AA1175" w:rsidRDefault="00AA1175" w:rsidP="00AA1175">
            <w:pPr>
              <w:spacing w:after="0" w:line="240" w:lineRule="auto"/>
              <w:rPr>
                <w:rFonts w:ascii="Arial" w:eastAsia="Times New Roman" w:hAnsi="Arial" w:cs="Arial"/>
                <w:color w:val="000000"/>
                <w:lang w:eastAsia="cs-CZ"/>
              </w:rPr>
            </w:pPr>
            <w:r w:rsidRPr="00AA1175">
              <w:rPr>
                <w:rFonts w:ascii="Arial" w:eastAsia="Times New Roman" w:hAnsi="Arial" w:cs="Arial"/>
                <w:color w:val="000000"/>
                <w:lang w:eastAsia="cs-CZ"/>
              </w:rPr>
              <w:t>Vysoce výkonná zesíťovaná polyetylenová pěna řezaná ve vzoru X pro účely odvodnění a rozměrové stability.</w:t>
            </w:r>
          </w:p>
        </w:tc>
        <w:tc>
          <w:tcPr>
            <w:tcW w:w="2240" w:type="dxa"/>
            <w:tcBorders>
              <w:top w:val="nil"/>
              <w:left w:val="nil"/>
              <w:bottom w:val="nil"/>
              <w:right w:val="single" w:sz="8" w:space="0" w:color="auto"/>
            </w:tcBorders>
            <w:shd w:val="clear" w:color="000000" w:fill="FFFFFF"/>
            <w:noWrap/>
            <w:vAlign w:val="bottom"/>
            <w:hideMark/>
          </w:tcPr>
          <w:p w14:paraId="15B72125" w14:textId="77777777" w:rsidR="00AA1175" w:rsidRPr="00AA1175" w:rsidRDefault="00AA1175" w:rsidP="00AA1175">
            <w:pPr>
              <w:spacing w:after="0" w:line="240" w:lineRule="auto"/>
              <w:rPr>
                <w:rFonts w:eastAsia="Times New Roman" w:cs="Calibri"/>
                <w:color w:val="000000"/>
                <w:lang w:eastAsia="cs-CZ"/>
              </w:rPr>
            </w:pPr>
            <w:r w:rsidRPr="00AA1175">
              <w:rPr>
                <w:rFonts w:eastAsia="Times New Roman" w:cs="Calibri"/>
                <w:color w:val="000000"/>
                <w:lang w:eastAsia="cs-CZ"/>
              </w:rPr>
              <w:t> </w:t>
            </w:r>
          </w:p>
        </w:tc>
      </w:tr>
      <w:tr w:rsidR="00AA1175" w:rsidRPr="00AA1175" w14:paraId="37BC2D3E" w14:textId="77777777" w:rsidTr="00AA1175">
        <w:trPr>
          <w:trHeight w:val="300"/>
          <w:jc w:val="center"/>
        </w:trPr>
        <w:tc>
          <w:tcPr>
            <w:tcW w:w="277" w:type="dxa"/>
            <w:tcBorders>
              <w:top w:val="nil"/>
              <w:left w:val="single" w:sz="8" w:space="0" w:color="auto"/>
              <w:bottom w:val="nil"/>
              <w:right w:val="nil"/>
            </w:tcBorders>
            <w:shd w:val="clear" w:color="000000" w:fill="FFFFFF"/>
            <w:noWrap/>
            <w:vAlign w:val="bottom"/>
            <w:hideMark/>
          </w:tcPr>
          <w:p w14:paraId="085233B5" w14:textId="77777777" w:rsidR="00AA1175" w:rsidRPr="00AA1175" w:rsidRDefault="00AA1175" w:rsidP="00AA1175">
            <w:pPr>
              <w:spacing w:after="0" w:line="240" w:lineRule="auto"/>
              <w:jc w:val="right"/>
              <w:rPr>
                <w:rFonts w:eastAsia="Times New Roman" w:cs="Calibri"/>
                <w:color w:val="000000"/>
                <w:lang w:eastAsia="cs-CZ"/>
              </w:rPr>
            </w:pPr>
            <w:r w:rsidRPr="00AA1175">
              <w:rPr>
                <w:rFonts w:eastAsia="Times New Roman" w:cs="Calibri"/>
                <w:color w:val="000000"/>
                <w:lang w:eastAsia="cs-CZ"/>
              </w:rPr>
              <w:t> </w:t>
            </w:r>
          </w:p>
        </w:tc>
        <w:tc>
          <w:tcPr>
            <w:tcW w:w="8103" w:type="dxa"/>
            <w:tcBorders>
              <w:top w:val="nil"/>
              <w:left w:val="nil"/>
              <w:bottom w:val="nil"/>
              <w:right w:val="nil"/>
            </w:tcBorders>
            <w:shd w:val="clear" w:color="000000" w:fill="FFFFFF"/>
            <w:vAlign w:val="center"/>
            <w:hideMark/>
          </w:tcPr>
          <w:p w14:paraId="549652A9" w14:textId="77777777" w:rsidR="00AA1175" w:rsidRPr="00AA1175" w:rsidRDefault="00AA1175" w:rsidP="00AA1175">
            <w:pPr>
              <w:spacing w:after="0" w:line="240" w:lineRule="auto"/>
              <w:rPr>
                <w:rFonts w:ascii="Arial" w:eastAsia="Times New Roman" w:hAnsi="Arial" w:cs="Arial"/>
                <w:color w:val="000000"/>
                <w:lang w:eastAsia="cs-CZ"/>
              </w:rPr>
            </w:pPr>
            <w:r w:rsidRPr="00AA1175">
              <w:rPr>
                <w:rFonts w:ascii="Arial" w:eastAsia="Times New Roman" w:hAnsi="Arial" w:cs="Arial"/>
                <w:color w:val="000000"/>
                <w:lang w:eastAsia="cs-CZ"/>
              </w:rPr>
              <w:t>Hustota min. 50 kg/m3</w:t>
            </w:r>
          </w:p>
        </w:tc>
        <w:tc>
          <w:tcPr>
            <w:tcW w:w="2240" w:type="dxa"/>
            <w:tcBorders>
              <w:top w:val="nil"/>
              <w:left w:val="nil"/>
              <w:bottom w:val="nil"/>
              <w:right w:val="single" w:sz="8" w:space="0" w:color="auto"/>
            </w:tcBorders>
            <w:shd w:val="clear" w:color="000000" w:fill="FFFFFF"/>
            <w:noWrap/>
            <w:vAlign w:val="bottom"/>
            <w:hideMark/>
          </w:tcPr>
          <w:p w14:paraId="25EE082B" w14:textId="77777777" w:rsidR="00AA1175" w:rsidRPr="00AA1175" w:rsidRDefault="00AA1175" w:rsidP="00AA1175">
            <w:pPr>
              <w:spacing w:after="0" w:line="240" w:lineRule="auto"/>
              <w:rPr>
                <w:rFonts w:eastAsia="Times New Roman" w:cs="Calibri"/>
                <w:color w:val="000000"/>
                <w:lang w:eastAsia="cs-CZ"/>
              </w:rPr>
            </w:pPr>
            <w:r w:rsidRPr="00AA1175">
              <w:rPr>
                <w:rFonts w:eastAsia="Times New Roman" w:cs="Calibri"/>
                <w:color w:val="000000"/>
                <w:lang w:eastAsia="cs-CZ"/>
              </w:rPr>
              <w:t> </w:t>
            </w:r>
          </w:p>
        </w:tc>
      </w:tr>
      <w:tr w:rsidR="00AA1175" w:rsidRPr="00AA1175" w14:paraId="6D48F87B" w14:textId="77777777" w:rsidTr="00AA1175">
        <w:trPr>
          <w:trHeight w:val="300"/>
          <w:jc w:val="center"/>
        </w:trPr>
        <w:tc>
          <w:tcPr>
            <w:tcW w:w="277" w:type="dxa"/>
            <w:tcBorders>
              <w:top w:val="nil"/>
              <w:left w:val="single" w:sz="8" w:space="0" w:color="auto"/>
              <w:bottom w:val="nil"/>
              <w:right w:val="nil"/>
            </w:tcBorders>
            <w:shd w:val="clear" w:color="000000" w:fill="FFFFFF"/>
            <w:noWrap/>
            <w:vAlign w:val="bottom"/>
            <w:hideMark/>
          </w:tcPr>
          <w:p w14:paraId="49207246" w14:textId="77777777" w:rsidR="00AA1175" w:rsidRPr="00AA1175" w:rsidRDefault="00AA1175" w:rsidP="00AA1175">
            <w:pPr>
              <w:spacing w:after="0" w:line="240" w:lineRule="auto"/>
              <w:jc w:val="right"/>
              <w:rPr>
                <w:rFonts w:eastAsia="Times New Roman" w:cs="Calibri"/>
                <w:color w:val="000000"/>
                <w:lang w:eastAsia="cs-CZ"/>
              </w:rPr>
            </w:pPr>
            <w:r w:rsidRPr="00AA1175">
              <w:rPr>
                <w:rFonts w:eastAsia="Times New Roman" w:cs="Calibri"/>
                <w:color w:val="000000"/>
                <w:lang w:eastAsia="cs-CZ"/>
              </w:rPr>
              <w:t> </w:t>
            </w:r>
          </w:p>
        </w:tc>
        <w:tc>
          <w:tcPr>
            <w:tcW w:w="8103" w:type="dxa"/>
            <w:tcBorders>
              <w:top w:val="nil"/>
              <w:left w:val="nil"/>
              <w:bottom w:val="nil"/>
              <w:right w:val="nil"/>
            </w:tcBorders>
            <w:shd w:val="clear" w:color="000000" w:fill="FFFFFF"/>
            <w:vAlign w:val="center"/>
            <w:hideMark/>
          </w:tcPr>
          <w:p w14:paraId="7CCCBD98" w14:textId="77777777" w:rsidR="00AA1175" w:rsidRPr="00AA1175" w:rsidRDefault="00AA1175" w:rsidP="00AA1175">
            <w:pPr>
              <w:spacing w:after="0" w:line="240" w:lineRule="auto"/>
              <w:rPr>
                <w:rFonts w:ascii="Arial" w:eastAsia="Times New Roman" w:hAnsi="Arial" w:cs="Arial"/>
                <w:color w:val="000000"/>
                <w:lang w:eastAsia="cs-CZ"/>
              </w:rPr>
            </w:pPr>
            <w:r w:rsidRPr="00AA1175">
              <w:rPr>
                <w:rFonts w:ascii="Arial" w:eastAsia="Times New Roman" w:hAnsi="Arial" w:cs="Arial"/>
                <w:color w:val="000000"/>
                <w:lang w:eastAsia="cs-CZ"/>
              </w:rPr>
              <w:t>Tloušťka min. 10 mm</w:t>
            </w:r>
          </w:p>
        </w:tc>
        <w:tc>
          <w:tcPr>
            <w:tcW w:w="2240" w:type="dxa"/>
            <w:tcBorders>
              <w:top w:val="nil"/>
              <w:left w:val="nil"/>
              <w:bottom w:val="nil"/>
              <w:right w:val="single" w:sz="8" w:space="0" w:color="auto"/>
            </w:tcBorders>
            <w:shd w:val="clear" w:color="000000" w:fill="FFFFFF"/>
            <w:noWrap/>
            <w:vAlign w:val="bottom"/>
            <w:hideMark/>
          </w:tcPr>
          <w:p w14:paraId="55926C13" w14:textId="77777777" w:rsidR="00AA1175" w:rsidRPr="00AA1175" w:rsidRDefault="00AA1175" w:rsidP="00AA1175">
            <w:pPr>
              <w:spacing w:after="0" w:line="240" w:lineRule="auto"/>
              <w:rPr>
                <w:rFonts w:eastAsia="Times New Roman" w:cs="Calibri"/>
                <w:color w:val="000000"/>
                <w:lang w:eastAsia="cs-CZ"/>
              </w:rPr>
            </w:pPr>
            <w:r w:rsidRPr="00AA1175">
              <w:rPr>
                <w:rFonts w:eastAsia="Times New Roman" w:cs="Calibri"/>
                <w:color w:val="000000"/>
                <w:lang w:eastAsia="cs-CZ"/>
              </w:rPr>
              <w:t> </w:t>
            </w:r>
          </w:p>
        </w:tc>
      </w:tr>
      <w:tr w:rsidR="00AA1175" w:rsidRPr="00AA1175" w14:paraId="155B07CA" w14:textId="77777777" w:rsidTr="00AA1175">
        <w:trPr>
          <w:trHeight w:val="300"/>
          <w:jc w:val="center"/>
        </w:trPr>
        <w:tc>
          <w:tcPr>
            <w:tcW w:w="277" w:type="dxa"/>
            <w:tcBorders>
              <w:top w:val="nil"/>
              <w:left w:val="single" w:sz="8" w:space="0" w:color="auto"/>
              <w:bottom w:val="nil"/>
              <w:right w:val="nil"/>
            </w:tcBorders>
            <w:shd w:val="clear" w:color="000000" w:fill="FFFFFF"/>
            <w:noWrap/>
            <w:vAlign w:val="bottom"/>
            <w:hideMark/>
          </w:tcPr>
          <w:p w14:paraId="23716FE3" w14:textId="77777777" w:rsidR="00AA1175" w:rsidRPr="00AA1175" w:rsidRDefault="00AA1175" w:rsidP="00AA1175">
            <w:pPr>
              <w:spacing w:after="0" w:line="240" w:lineRule="auto"/>
              <w:jc w:val="right"/>
              <w:rPr>
                <w:rFonts w:eastAsia="Times New Roman" w:cs="Calibri"/>
                <w:color w:val="000000"/>
                <w:lang w:eastAsia="cs-CZ"/>
              </w:rPr>
            </w:pPr>
            <w:r w:rsidRPr="00AA1175">
              <w:rPr>
                <w:rFonts w:eastAsia="Times New Roman" w:cs="Calibri"/>
                <w:color w:val="000000"/>
                <w:lang w:eastAsia="cs-CZ"/>
              </w:rPr>
              <w:t> </w:t>
            </w:r>
          </w:p>
        </w:tc>
        <w:tc>
          <w:tcPr>
            <w:tcW w:w="8103" w:type="dxa"/>
            <w:tcBorders>
              <w:top w:val="nil"/>
              <w:left w:val="nil"/>
              <w:bottom w:val="nil"/>
              <w:right w:val="nil"/>
            </w:tcBorders>
            <w:shd w:val="clear" w:color="000000" w:fill="FFFFFF"/>
            <w:vAlign w:val="center"/>
            <w:hideMark/>
          </w:tcPr>
          <w:p w14:paraId="51DE0BD7" w14:textId="77777777" w:rsidR="00AA1175" w:rsidRPr="00AA1175" w:rsidRDefault="00AA1175" w:rsidP="00AA1175">
            <w:pPr>
              <w:spacing w:after="0" w:line="240" w:lineRule="auto"/>
              <w:rPr>
                <w:rFonts w:ascii="Arial" w:eastAsia="Times New Roman" w:hAnsi="Arial" w:cs="Arial"/>
                <w:color w:val="000000"/>
                <w:lang w:eastAsia="cs-CZ"/>
              </w:rPr>
            </w:pPr>
            <w:r w:rsidRPr="00AA1175">
              <w:rPr>
                <w:rFonts w:ascii="Arial" w:eastAsia="Times New Roman" w:hAnsi="Arial" w:cs="Arial"/>
                <w:color w:val="000000"/>
                <w:lang w:eastAsia="cs-CZ"/>
              </w:rPr>
              <w:t>Hmotnost min. 650 g/m2</w:t>
            </w:r>
          </w:p>
        </w:tc>
        <w:tc>
          <w:tcPr>
            <w:tcW w:w="2240" w:type="dxa"/>
            <w:tcBorders>
              <w:top w:val="nil"/>
              <w:left w:val="nil"/>
              <w:bottom w:val="nil"/>
              <w:right w:val="single" w:sz="8" w:space="0" w:color="auto"/>
            </w:tcBorders>
            <w:shd w:val="clear" w:color="000000" w:fill="FFFFFF"/>
            <w:noWrap/>
            <w:vAlign w:val="bottom"/>
            <w:hideMark/>
          </w:tcPr>
          <w:p w14:paraId="4E790FAC" w14:textId="77777777" w:rsidR="00AA1175" w:rsidRPr="00AA1175" w:rsidRDefault="00AA1175" w:rsidP="00AA1175">
            <w:pPr>
              <w:spacing w:after="0" w:line="240" w:lineRule="auto"/>
              <w:rPr>
                <w:rFonts w:eastAsia="Times New Roman" w:cs="Calibri"/>
                <w:color w:val="000000"/>
                <w:lang w:eastAsia="cs-CZ"/>
              </w:rPr>
            </w:pPr>
            <w:r w:rsidRPr="00AA1175">
              <w:rPr>
                <w:rFonts w:eastAsia="Times New Roman" w:cs="Calibri"/>
                <w:color w:val="000000"/>
                <w:lang w:eastAsia="cs-CZ"/>
              </w:rPr>
              <w:t> </w:t>
            </w:r>
          </w:p>
        </w:tc>
      </w:tr>
      <w:tr w:rsidR="00AA1175" w:rsidRPr="00AA1175" w14:paraId="1393EBA3" w14:textId="77777777" w:rsidTr="00AA1175">
        <w:trPr>
          <w:trHeight w:val="300"/>
          <w:jc w:val="center"/>
        </w:trPr>
        <w:tc>
          <w:tcPr>
            <w:tcW w:w="277" w:type="dxa"/>
            <w:tcBorders>
              <w:top w:val="nil"/>
              <w:left w:val="single" w:sz="8" w:space="0" w:color="auto"/>
              <w:bottom w:val="nil"/>
              <w:right w:val="nil"/>
            </w:tcBorders>
            <w:shd w:val="clear" w:color="000000" w:fill="FFFFFF"/>
            <w:noWrap/>
            <w:vAlign w:val="bottom"/>
            <w:hideMark/>
          </w:tcPr>
          <w:p w14:paraId="60467CBD" w14:textId="77777777" w:rsidR="00AA1175" w:rsidRPr="00AA1175" w:rsidRDefault="00AA1175" w:rsidP="00AA1175">
            <w:pPr>
              <w:spacing w:after="0" w:line="240" w:lineRule="auto"/>
              <w:jc w:val="right"/>
              <w:rPr>
                <w:rFonts w:eastAsia="Times New Roman" w:cs="Calibri"/>
                <w:color w:val="000000"/>
                <w:lang w:eastAsia="cs-CZ"/>
              </w:rPr>
            </w:pPr>
            <w:r w:rsidRPr="00AA1175">
              <w:rPr>
                <w:rFonts w:eastAsia="Times New Roman" w:cs="Calibri"/>
                <w:color w:val="000000"/>
                <w:lang w:eastAsia="cs-CZ"/>
              </w:rPr>
              <w:t> </w:t>
            </w:r>
          </w:p>
        </w:tc>
        <w:tc>
          <w:tcPr>
            <w:tcW w:w="8103" w:type="dxa"/>
            <w:tcBorders>
              <w:top w:val="nil"/>
              <w:left w:val="nil"/>
              <w:bottom w:val="nil"/>
              <w:right w:val="nil"/>
            </w:tcBorders>
            <w:shd w:val="clear" w:color="000000" w:fill="FFFFFF"/>
            <w:vAlign w:val="center"/>
            <w:hideMark/>
          </w:tcPr>
          <w:p w14:paraId="0B2C4CE2" w14:textId="77777777" w:rsidR="00AA1175" w:rsidRPr="00AA1175" w:rsidRDefault="00AA1175" w:rsidP="00AA1175">
            <w:pPr>
              <w:spacing w:after="0" w:line="240" w:lineRule="auto"/>
              <w:rPr>
                <w:rFonts w:ascii="Arial" w:eastAsia="Times New Roman" w:hAnsi="Arial" w:cs="Arial"/>
                <w:color w:val="000000"/>
                <w:lang w:eastAsia="cs-CZ"/>
              </w:rPr>
            </w:pPr>
            <w:r w:rsidRPr="00AA1175">
              <w:rPr>
                <w:rFonts w:ascii="Arial" w:eastAsia="Times New Roman" w:hAnsi="Arial" w:cs="Arial"/>
                <w:color w:val="000000"/>
                <w:lang w:eastAsia="cs-CZ"/>
              </w:rPr>
              <w:t>Propustnost vody do 12500 mm/h</w:t>
            </w:r>
          </w:p>
        </w:tc>
        <w:tc>
          <w:tcPr>
            <w:tcW w:w="2240" w:type="dxa"/>
            <w:tcBorders>
              <w:top w:val="nil"/>
              <w:left w:val="nil"/>
              <w:bottom w:val="nil"/>
              <w:right w:val="single" w:sz="8" w:space="0" w:color="auto"/>
            </w:tcBorders>
            <w:shd w:val="clear" w:color="000000" w:fill="FFFFFF"/>
            <w:noWrap/>
            <w:vAlign w:val="bottom"/>
            <w:hideMark/>
          </w:tcPr>
          <w:p w14:paraId="3D8E34FF" w14:textId="77777777" w:rsidR="00AA1175" w:rsidRPr="00AA1175" w:rsidRDefault="00AA1175" w:rsidP="00AA1175">
            <w:pPr>
              <w:spacing w:after="0" w:line="240" w:lineRule="auto"/>
              <w:rPr>
                <w:rFonts w:eastAsia="Times New Roman" w:cs="Calibri"/>
                <w:color w:val="000000"/>
                <w:lang w:eastAsia="cs-CZ"/>
              </w:rPr>
            </w:pPr>
            <w:r w:rsidRPr="00AA1175">
              <w:rPr>
                <w:rFonts w:eastAsia="Times New Roman" w:cs="Calibri"/>
                <w:color w:val="000000"/>
                <w:lang w:eastAsia="cs-CZ"/>
              </w:rPr>
              <w:t> </w:t>
            </w:r>
          </w:p>
        </w:tc>
      </w:tr>
      <w:tr w:rsidR="00AA1175" w:rsidRPr="00AA1175" w14:paraId="5198B6C2" w14:textId="77777777" w:rsidTr="00AA1175">
        <w:trPr>
          <w:trHeight w:val="300"/>
          <w:jc w:val="center"/>
        </w:trPr>
        <w:tc>
          <w:tcPr>
            <w:tcW w:w="277" w:type="dxa"/>
            <w:tcBorders>
              <w:top w:val="nil"/>
              <w:left w:val="single" w:sz="8" w:space="0" w:color="auto"/>
              <w:bottom w:val="nil"/>
              <w:right w:val="nil"/>
            </w:tcBorders>
            <w:shd w:val="clear" w:color="000000" w:fill="FFFFFF"/>
            <w:noWrap/>
            <w:vAlign w:val="bottom"/>
            <w:hideMark/>
          </w:tcPr>
          <w:p w14:paraId="2CC38D41" w14:textId="77777777" w:rsidR="00AA1175" w:rsidRPr="00AA1175" w:rsidRDefault="00AA1175" w:rsidP="00AA1175">
            <w:pPr>
              <w:spacing w:after="0" w:line="240" w:lineRule="auto"/>
              <w:jc w:val="right"/>
              <w:rPr>
                <w:rFonts w:eastAsia="Times New Roman" w:cs="Calibri"/>
                <w:color w:val="000000"/>
                <w:lang w:eastAsia="cs-CZ"/>
              </w:rPr>
            </w:pPr>
            <w:r w:rsidRPr="00AA1175">
              <w:rPr>
                <w:rFonts w:eastAsia="Times New Roman" w:cs="Calibri"/>
                <w:color w:val="000000"/>
                <w:lang w:eastAsia="cs-CZ"/>
              </w:rPr>
              <w:t> </w:t>
            </w:r>
          </w:p>
        </w:tc>
        <w:tc>
          <w:tcPr>
            <w:tcW w:w="8103" w:type="dxa"/>
            <w:tcBorders>
              <w:top w:val="nil"/>
              <w:left w:val="nil"/>
              <w:bottom w:val="nil"/>
              <w:right w:val="nil"/>
            </w:tcBorders>
            <w:shd w:val="clear" w:color="000000" w:fill="FFFFFF"/>
            <w:vAlign w:val="center"/>
            <w:hideMark/>
          </w:tcPr>
          <w:p w14:paraId="650EC390" w14:textId="77777777" w:rsidR="00AA1175" w:rsidRPr="00AA1175" w:rsidRDefault="00AA1175" w:rsidP="00AA1175">
            <w:pPr>
              <w:spacing w:after="0" w:line="240" w:lineRule="auto"/>
              <w:rPr>
                <w:rFonts w:ascii="Arial" w:eastAsia="Times New Roman" w:hAnsi="Arial" w:cs="Arial"/>
                <w:color w:val="000000"/>
                <w:lang w:eastAsia="cs-CZ"/>
              </w:rPr>
            </w:pPr>
            <w:r w:rsidRPr="00AA1175">
              <w:rPr>
                <w:rFonts w:ascii="Arial" w:eastAsia="Times New Roman" w:hAnsi="Arial" w:cs="Arial"/>
                <w:color w:val="000000"/>
                <w:lang w:eastAsia="cs-CZ"/>
              </w:rPr>
              <w:t>Tlumící schopnost nárazu min. 38%</w:t>
            </w:r>
          </w:p>
        </w:tc>
        <w:tc>
          <w:tcPr>
            <w:tcW w:w="2240" w:type="dxa"/>
            <w:tcBorders>
              <w:top w:val="nil"/>
              <w:left w:val="nil"/>
              <w:bottom w:val="nil"/>
              <w:right w:val="single" w:sz="8" w:space="0" w:color="auto"/>
            </w:tcBorders>
            <w:shd w:val="clear" w:color="000000" w:fill="FFFFFF"/>
            <w:noWrap/>
            <w:vAlign w:val="bottom"/>
            <w:hideMark/>
          </w:tcPr>
          <w:p w14:paraId="02715A10" w14:textId="77777777" w:rsidR="00AA1175" w:rsidRPr="00AA1175" w:rsidRDefault="00AA1175" w:rsidP="00AA1175">
            <w:pPr>
              <w:spacing w:after="0" w:line="240" w:lineRule="auto"/>
              <w:rPr>
                <w:rFonts w:eastAsia="Times New Roman" w:cs="Calibri"/>
                <w:color w:val="000000"/>
                <w:lang w:eastAsia="cs-CZ"/>
              </w:rPr>
            </w:pPr>
            <w:r w:rsidRPr="00AA1175">
              <w:rPr>
                <w:rFonts w:eastAsia="Times New Roman" w:cs="Calibri"/>
                <w:color w:val="000000"/>
                <w:lang w:eastAsia="cs-CZ"/>
              </w:rPr>
              <w:t> </w:t>
            </w:r>
          </w:p>
        </w:tc>
      </w:tr>
      <w:tr w:rsidR="00AA1175" w:rsidRPr="00AA1175" w14:paraId="5C678570" w14:textId="77777777" w:rsidTr="00AA1175">
        <w:trPr>
          <w:trHeight w:val="300"/>
          <w:jc w:val="center"/>
        </w:trPr>
        <w:tc>
          <w:tcPr>
            <w:tcW w:w="277" w:type="dxa"/>
            <w:tcBorders>
              <w:top w:val="nil"/>
              <w:left w:val="single" w:sz="8" w:space="0" w:color="auto"/>
              <w:bottom w:val="nil"/>
              <w:right w:val="nil"/>
            </w:tcBorders>
            <w:shd w:val="clear" w:color="000000" w:fill="FFFFFF"/>
            <w:noWrap/>
            <w:vAlign w:val="bottom"/>
            <w:hideMark/>
          </w:tcPr>
          <w:p w14:paraId="6AA80AFD" w14:textId="77777777" w:rsidR="00AA1175" w:rsidRPr="00AA1175" w:rsidRDefault="00AA1175" w:rsidP="00AA1175">
            <w:pPr>
              <w:spacing w:after="0" w:line="240" w:lineRule="auto"/>
              <w:jc w:val="right"/>
              <w:rPr>
                <w:rFonts w:eastAsia="Times New Roman" w:cs="Calibri"/>
                <w:color w:val="000000"/>
                <w:lang w:eastAsia="cs-CZ"/>
              </w:rPr>
            </w:pPr>
            <w:r w:rsidRPr="00AA1175">
              <w:rPr>
                <w:rFonts w:eastAsia="Times New Roman" w:cs="Calibri"/>
                <w:color w:val="000000"/>
                <w:lang w:eastAsia="cs-CZ"/>
              </w:rPr>
              <w:t> </w:t>
            </w:r>
          </w:p>
        </w:tc>
        <w:tc>
          <w:tcPr>
            <w:tcW w:w="8103" w:type="dxa"/>
            <w:tcBorders>
              <w:top w:val="nil"/>
              <w:left w:val="nil"/>
              <w:bottom w:val="nil"/>
              <w:right w:val="nil"/>
            </w:tcBorders>
            <w:shd w:val="clear" w:color="000000" w:fill="FFFFFF"/>
            <w:vAlign w:val="center"/>
            <w:hideMark/>
          </w:tcPr>
          <w:p w14:paraId="4BBA8CF0" w14:textId="77777777" w:rsidR="00AA1175" w:rsidRPr="00AA1175" w:rsidRDefault="00AA1175" w:rsidP="00AA1175">
            <w:pPr>
              <w:spacing w:after="0" w:line="240" w:lineRule="auto"/>
              <w:rPr>
                <w:rFonts w:ascii="Arial" w:eastAsia="Times New Roman" w:hAnsi="Arial" w:cs="Arial"/>
                <w:color w:val="000000"/>
                <w:lang w:eastAsia="cs-CZ"/>
              </w:rPr>
            </w:pPr>
            <w:r w:rsidRPr="00AA1175">
              <w:rPr>
                <w:rFonts w:ascii="Arial" w:eastAsia="Times New Roman" w:hAnsi="Arial" w:cs="Arial"/>
                <w:color w:val="000000"/>
                <w:lang w:eastAsia="cs-CZ"/>
              </w:rPr>
              <w:t xml:space="preserve">Vertikální </w:t>
            </w:r>
            <w:proofErr w:type="spellStart"/>
            <w:r w:rsidRPr="00AA1175">
              <w:rPr>
                <w:rFonts w:ascii="Arial" w:eastAsia="Times New Roman" w:hAnsi="Arial" w:cs="Arial"/>
                <w:color w:val="000000"/>
                <w:lang w:eastAsia="cs-CZ"/>
              </w:rPr>
              <w:t>defromace</w:t>
            </w:r>
            <w:proofErr w:type="spellEnd"/>
            <w:r w:rsidRPr="00AA1175">
              <w:rPr>
                <w:rFonts w:ascii="Arial" w:eastAsia="Times New Roman" w:hAnsi="Arial" w:cs="Arial"/>
                <w:color w:val="000000"/>
                <w:lang w:eastAsia="cs-CZ"/>
              </w:rPr>
              <w:t xml:space="preserve"> 6,9 mm</w:t>
            </w:r>
          </w:p>
        </w:tc>
        <w:tc>
          <w:tcPr>
            <w:tcW w:w="2240" w:type="dxa"/>
            <w:tcBorders>
              <w:top w:val="nil"/>
              <w:left w:val="nil"/>
              <w:bottom w:val="nil"/>
              <w:right w:val="single" w:sz="8" w:space="0" w:color="auto"/>
            </w:tcBorders>
            <w:shd w:val="clear" w:color="000000" w:fill="FFFFFF"/>
            <w:noWrap/>
            <w:vAlign w:val="bottom"/>
            <w:hideMark/>
          </w:tcPr>
          <w:p w14:paraId="4EBDA4C9" w14:textId="77777777" w:rsidR="00AA1175" w:rsidRPr="00AA1175" w:rsidRDefault="00AA1175" w:rsidP="00AA1175">
            <w:pPr>
              <w:spacing w:after="0" w:line="240" w:lineRule="auto"/>
              <w:rPr>
                <w:rFonts w:eastAsia="Times New Roman" w:cs="Calibri"/>
                <w:color w:val="000000"/>
                <w:lang w:eastAsia="cs-CZ"/>
              </w:rPr>
            </w:pPr>
            <w:r w:rsidRPr="00AA1175">
              <w:rPr>
                <w:rFonts w:eastAsia="Times New Roman" w:cs="Calibri"/>
                <w:color w:val="000000"/>
                <w:lang w:eastAsia="cs-CZ"/>
              </w:rPr>
              <w:t> </w:t>
            </w:r>
          </w:p>
        </w:tc>
      </w:tr>
      <w:tr w:rsidR="00AA1175" w:rsidRPr="00AA1175" w14:paraId="53D788C7" w14:textId="77777777" w:rsidTr="00AA1175">
        <w:trPr>
          <w:trHeight w:val="300"/>
          <w:jc w:val="center"/>
        </w:trPr>
        <w:tc>
          <w:tcPr>
            <w:tcW w:w="277" w:type="dxa"/>
            <w:tcBorders>
              <w:top w:val="nil"/>
              <w:left w:val="single" w:sz="8" w:space="0" w:color="auto"/>
              <w:bottom w:val="nil"/>
              <w:right w:val="nil"/>
            </w:tcBorders>
            <w:shd w:val="clear" w:color="000000" w:fill="FFFFFF"/>
            <w:noWrap/>
            <w:vAlign w:val="bottom"/>
            <w:hideMark/>
          </w:tcPr>
          <w:p w14:paraId="0A771267" w14:textId="77777777" w:rsidR="00AA1175" w:rsidRPr="00AA1175" w:rsidRDefault="00AA1175" w:rsidP="00AA1175">
            <w:pPr>
              <w:spacing w:after="0" w:line="240" w:lineRule="auto"/>
              <w:jc w:val="right"/>
              <w:rPr>
                <w:rFonts w:eastAsia="Times New Roman" w:cs="Calibri"/>
                <w:color w:val="000000"/>
                <w:lang w:eastAsia="cs-CZ"/>
              </w:rPr>
            </w:pPr>
            <w:r w:rsidRPr="00AA1175">
              <w:rPr>
                <w:rFonts w:eastAsia="Times New Roman" w:cs="Calibri"/>
                <w:color w:val="000000"/>
                <w:lang w:eastAsia="cs-CZ"/>
              </w:rPr>
              <w:t> </w:t>
            </w:r>
          </w:p>
        </w:tc>
        <w:tc>
          <w:tcPr>
            <w:tcW w:w="8103" w:type="dxa"/>
            <w:tcBorders>
              <w:top w:val="nil"/>
              <w:left w:val="nil"/>
              <w:bottom w:val="nil"/>
              <w:right w:val="nil"/>
            </w:tcBorders>
            <w:shd w:val="clear" w:color="000000" w:fill="FFFFFF"/>
            <w:vAlign w:val="center"/>
            <w:hideMark/>
          </w:tcPr>
          <w:p w14:paraId="15099E6F" w14:textId="77777777" w:rsidR="00AA1175" w:rsidRPr="00AA1175" w:rsidRDefault="00AA1175" w:rsidP="00AA1175">
            <w:pPr>
              <w:spacing w:after="0" w:line="240" w:lineRule="auto"/>
              <w:rPr>
                <w:rFonts w:ascii="Arial" w:eastAsia="Times New Roman" w:hAnsi="Arial" w:cs="Arial"/>
                <w:color w:val="000000"/>
                <w:lang w:eastAsia="cs-CZ"/>
              </w:rPr>
            </w:pPr>
            <w:r w:rsidRPr="00AA1175">
              <w:rPr>
                <w:rFonts w:ascii="Arial" w:eastAsia="Times New Roman" w:hAnsi="Arial" w:cs="Arial"/>
                <w:color w:val="000000"/>
                <w:lang w:eastAsia="cs-CZ"/>
              </w:rPr>
              <w:t> </w:t>
            </w:r>
          </w:p>
        </w:tc>
        <w:tc>
          <w:tcPr>
            <w:tcW w:w="2240" w:type="dxa"/>
            <w:tcBorders>
              <w:top w:val="nil"/>
              <w:left w:val="nil"/>
              <w:bottom w:val="nil"/>
              <w:right w:val="single" w:sz="8" w:space="0" w:color="auto"/>
            </w:tcBorders>
            <w:shd w:val="clear" w:color="000000" w:fill="FFFFFF"/>
            <w:noWrap/>
            <w:vAlign w:val="bottom"/>
            <w:hideMark/>
          </w:tcPr>
          <w:p w14:paraId="2D0FD7D3" w14:textId="77777777" w:rsidR="00AA1175" w:rsidRPr="00AA1175" w:rsidRDefault="00AA1175" w:rsidP="00AA1175">
            <w:pPr>
              <w:spacing w:after="0" w:line="240" w:lineRule="auto"/>
              <w:rPr>
                <w:rFonts w:eastAsia="Times New Roman" w:cs="Calibri"/>
                <w:color w:val="000000"/>
                <w:lang w:eastAsia="cs-CZ"/>
              </w:rPr>
            </w:pPr>
            <w:r w:rsidRPr="00AA1175">
              <w:rPr>
                <w:rFonts w:eastAsia="Times New Roman" w:cs="Calibri"/>
                <w:color w:val="000000"/>
                <w:lang w:eastAsia="cs-CZ"/>
              </w:rPr>
              <w:t> </w:t>
            </w:r>
          </w:p>
        </w:tc>
      </w:tr>
      <w:tr w:rsidR="00AA1175" w:rsidRPr="00AA1175" w14:paraId="1A931CCD" w14:textId="77777777" w:rsidTr="00AA1175">
        <w:trPr>
          <w:trHeight w:val="300"/>
          <w:jc w:val="center"/>
        </w:trPr>
        <w:tc>
          <w:tcPr>
            <w:tcW w:w="277" w:type="dxa"/>
            <w:tcBorders>
              <w:top w:val="nil"/>
              <w:left w:val="single" w:sz="8" w:space="0" w:color="auto"/>
              <w:bottom w:val="nil"/>
              <w:right w:val="nil"/>
            </w:tcBorders>
            <w:shd w:val="clear" w:color="000000" w:fill="FFFFFF"/>
            <w:noWrap/>
            <w:vAlign w:val="bottom"/>
            <w:hideMark/>
          </w:tcPr>
          <w:p w14:paraId="0EA70CF1" w14:textId="77777777" w:rsidR="00AA1175" w:rsidRPr="00AA1175" w:rsidRDefault="00AA1175" w:rsidP="00AA1175">
            <w:pPr>
              <w:spacing w:after="0" w:line="240" w:lineRule="auto"/>
              <w:jc w:val="right"/>
              <w:rPr>
                <w:rFonts w:eastAsia="Times New Roman" w:cs="Calibri"/>
                <w:color w:val="000000"/>
                <w:lang w:eastAsia="cs-CZ"/>
              </w:rPr>
            </w:pPr>
            <w:r w:rsidRPr="00AA1175">
              <w:rPr>
                <w:rFonts w:eastAsia="Times New Roman" w:cs="Calibri"/>
                <w:color w:val="000000"/>
                <w:lang w:eastAsia="cs-CZ"/>
              </w:rPr>
              <w:t> </w:t>
            </w:r>
          </w:p>
        </w:tc>
        <w:tc>
          <w:tcPr>
            <w:tcW w:w="8103" w:type="dxa"/>
            <w:tcBorders>
              <w:top w:val="nil"/>
              <w:left w:val="nil"/>
              <w:bottom w:val="nil"/>
              <w:right w:val="nil"/>
            </w:tcBorders>
            <w:shd w:val="clear" w:color="000000" w:fill="FFFFFF"/>
            <w:vAlign w:val="center"/>
            <w:hideMark/>
          </w:tcPr>
          <w:p w14:paraId="39A83A70" w14:textId="77777777" w:rsidR="00AA1175" w:rsidRPr="00AA1175" w:rsidRDefault="00AA1175" w:rsidP="00AA1175">
            <w:pPr>
              <w:spacing w:after="0" w:line="240" w:lineRule="auto"/>
              <w:rPr>
                <w:rFonts w:ascii="Arial" w:eastAsia="Times New Roman" w:hAnsi="Arial" w:cs="Arial"/>
                <w:color w:val="000000"/>
                <w:lang w:eastAsia="cs-CZ"/>
              </w:rPr>
            </w:pPr>
            <w:r w:rsidRPr="00AA1175">
              <w:rPr>
                <w:rFonts w:ascii="Arial" w:eastAsia="Times New Roman" w:hAnsi="Arial" w:cs="Arial"/>
                <w:color w:val="000000"/>
                <w:lang w:eastAsia="cs-CZ"/>
              </w:rPr>
              <w:t> </w:t>
            </w:r>
          </w:p>
        </w:tc>
        <w:tc>
          <w:tcPr>
            <w:tcW w:w="2240" w:type="dxa"/>
            <w:tcBorders>
              <w:top w:val="nil"/>
              <w:left w:val="nil"/>
              <w:bottom w:val="nil"/>
              <w:right w:val="single" w:sz="8" w:space="0" w:color="auto"/>
            </w:tcBorders>
            <w:shd w:val="clear" w:color="000000" w:fill="FFFFFF"/>
            <w:noWrap/>
            <w:vAlign w:val="bottom"/>
            <w:hideMark/>
          </w:tcPr>
          <w:p w14:paraId="05D6C012" w14:textId="77777777" w:rsidR="00AA1175" w:rsidRPr="00AA1175" w:rsidRDefault="00AA1175" w:rsidP="00AA1175">
            <w:pPr>
              <w:spacing w:after="0" w:line="240" w:lineRule="auto"/>
              <w:rPr>
                <w:rFonts w:eastAsia="Times New Roman" w:cs="Calibri"/>
                <w:color w:val="000000"/>
                <w:lang w:eastAsia="cs-CZ"/>
              </w:rPr>
            </w:pPr>
            <w:r w:rsidRPr="00AA1175">
              <w:rPr>
                <w:rFonts w:eastAsia="Times New Roman" w:cs="Calibri"/>
                <w:color w:val="000000"/>
                <w:lang w:eastAsia="cs-CZ"/>
              </w:rPr>
              <w:t> </w:t>
            </w:r>
          </w:p>
        </w:tc>
      </w:tr>
      <w:tr w:rsidR="00AA1175" w:rsidRPr="00AA1175" w14:paraId="406190BD" w14:textId="77777777" w:rsidTr="00AA1175">
        <w:trPr>
          <w:trHeight w:val="480"/>
          <w:jc w:val="center"/>
        </w:trPr>
        <w:tc>
          <w:tcPr>
            <w:tcW w:w="8380" w:type="dxa"/>
            <w:gridSpan w:val="2"/>
            <w:tcBorders>
              <w:top w:val="nil"/>
              <w:left w:val="single" w:sz="8" w:space="0" w:color="auto"/>
              <w:bottom w:val="nil"/>
              <w:right w:val="nil"/>
            </w:tcBorders>
            <w:shd w:val="clear" w:color="000000" w:fill="FFFFFF"/>
            <w:noWrap/>
            <w:vAlign w:val="center"/>
            <w:hideMark/>
          </w:tcPr>
          <w:p w14:paraId="18C4A909" w14:textId="77777777" w:rsidR="00AA1175" w:rsidRPr="00AA1175" w:rsidRDefault="00AA1175" w:rsidP="00AA1175">
            <w:pPr>
              <w:spacing w:after="0" w:line="240" w:lineRule="auto"/>
              <w:rPr>
                <w:rFonts w:ascii="Arial" w:eastAsia="Times New Roman" w:hAnsi="Arial" w:cs="Arial"/>
                <w:color w:val="000000"/>
                <w:sz w:val="24"/>
                <w:szCs w:val="24"/>
                <w:u w:val="single"/>
                <w:lang w:eastAsia="cs-CZ"/>
              </w:rPr>
            </w:pPr>
            <w:r w:rsidRPr="00AA1175">
              <w:rPr>
                <w:rFonts w:ascii="Arial" w:eastAsia="Times New Roman" w:hAnsi="Arial" w:cs="Arial"/>
                <w:color w:val="000000"/>
                <w:sz w:val="24"/>
                <w:szCs w:val="24"/>
                <w:u w:val="single"/>
                <w:lang w:eastAsia="cs-CZ"/>
              </w:rPr>
              <w:t>Kontrolní body během výměny umělého fotbalového trávníku</w:t>
            </w:r>
          </w:p>
        </w:tc>
        <w:tc>
          <w:tcPr>
            <w:tcW w:w="2240" w:type="dxa"/>
            <w:tcBorders>
              <w:top w:val="nil"/>
              <w:left w:val="nil"/>
              <w:bottom w:val="nil"/>
              <w:right w:val="single" w:sz="8" w:space="0" w:color="auto"/>
            </w:tcBorders>
            <w:shd w:val="clear" w:color="000000" w:fill="FFFFFF"/>
            <w:noWrap/>
            <w:vAlign w:val="bottom"/>
            <w:hideMark/>
          </w:tcPr>
          <w:p w14:paraId="4B957976" w14:textId="77777777" w:rsidR="00AA1175" w:rsidRPr="00AA1175" w:rsidRDefault="00AA1175" w:rsidP="00AA1175">
            <w:pPr>
              <w:spacing w:after="0" w:line="240" w:lineRule="auto"/>
              <w:rPr>
                <w:rFonts w:eastAsia="Times New Roman" w:cs="Calibri"/>
                <w:color w:val="000000"/>
                <w:lang w:eastAsia="cs-CZ"/>
              </w:rPr>
            </w:pPr>
            <w:r w:rsidRPr="00AA1175">
              <w:rPr>
                <w:rFonts w:eastAsia="Times New Roman" w:cs="Calibri"/>
                <w:color w:val="000000"/>
                <w:lang w:eastAsia="cs-CZ"/>
              </w:rPr>
              <w:t> </w:t>
            </w:r>
          </w:p>
        </w:tc>
      </w:tr>
      <w:tr w:rsidR="00AA1175" w:rsidRPr="00AA1175" w14:paraId="06385211" w14:textId="77777777" w:rsidTr="00AA1175">
        <w:trPr>
          <w:trHeight w:val="1140"/>
          <w:jc w:val="center"/>
        </w:trPr>
        <w:tc>
          <w:tcPr>
            <w:tcW w:w="277" w:type="dxa"/>
            <w:tcBorders>
              <w:top w:val="nil"/>
              <w:left w:val="single" w:sz="8" w:space="0" w:color="auto"/>
              <w:bottom w:val="nil"/>
              <w:right w:val="nil"/>
            </w:tcBorders>
            <w:shd w:val="clear" w:color="000000" w:fill="FFFFFF"/>
            <w:noWrap/>
            <w:vAlign w:val="center"/>
            <w:hideMark/>
          </w:tcPr>
          <w:p w14:paraId="79FA7993" w14:textId="77777777" w:rsidR="00AA1175" w:rsidRPr="00AA1175" w:rsidRDefault="00AA1175" w:rsidP="00AA1175">
            <w:pPr>
              <w:spacing w:after="0" w:line="240" w:lineRule="auto"/>
              <w:jc w:val="right"/>
              <w:rPr>
                <w:rFonts w:ascii="Arial" w:eastAsia="Times New Roman" w:hAnsi="Arial" w:cs="Arial"/>
                <w:color w:val="000000"/>
                <w:lang w:eastAsia="cs-CZ"/>
              </w:rPr>
            </w:pPr>
            <w:r w:rsidRPr="00AA1175">
              <w:rPr>
                <w:rFonts w:ascii="Arial" w:eastAsia="Times New Roman" w:hAnsi="Arial" w:cs="Arial"/>
                <w:color w:val="000000"/>
                <w:lang w:eastAsia="cs-CZ"/>
              </w:rPr>
              <w:t>1.</w:t>
            </w:r>
          </w:p>
        </w:tc>
        <w:tc>
          <w:tcPr>
            <w:tcW w:w="8103" w:type="dxa"/>
            <w:tcBorders>
              <w:top w:val="nil"/>
              <w:left w:val="nil"/>
              <w:bottom w:val="nil"/>
              <w:right w:val="nil"/>
            </w:tcBorders>
            <w:shd w:val="clear" w:color="000000" w:fill="FFFFFF"/>
            <w:vAlign w:val="center"/>
            <w:hideMark/>
          </w:tcPr>
          <w:p w14:paraId="1916F138" w14:textId="77777777" w:rsidR="00AA1175" w:rsidRPr="00AA1175" w:rsidRDefault="00AA1175" w:rsidP="00AA1175">
            <w:pPr>
              <w:spacing w:after="0" w:line="240" w:lineRule="auto"/>
              <w:rPr>
                <w:rFonts w:ascii="Arial" w:eastAsia="Times New Roman" w:hAnsi="Arial" w:cs="Arial"/>
                <w:i/>
                <w:iCs/>
                <w:color w:val="000000"/>
                <w:lang w:eastAsia="cs-CZ"/>
              </w:rPr>
            </w:pPr>
            <w:r w:rsidRPr="00AA1175">
              <w:rPr>
                <w:rFonts w:ascii="Arial" w:eastAsia="Times New Roman" w:hAnsi="Arial" w:cs="Arial"/>
                <w:i/>
                <w:iCs/>
                <w:color w:val="000000"/>
                <w:lang w:eastAsia="cs-CZ"/>
              </w:rPr>
              <w:t xml:space="preserve">Kontrola podloží pod umělým </w:t>
            </w:r>
            <w:proofErr w:type="spellStart"/>
            <w:r w:rsidRPr="00AA1175">
              <w:rPr>
                <w:rFonts w:ascii="Arial" w:eastAsia="Times New Roman" w:hAnsi="Arial" w:cs="Arial"/>
                <w:i/>
                <w:iCs/>
                <w:color w:val="000000"/>
                <w:lang w:eastAsia="cs-CZ"/>
              </w:rPr>
              <w:t>trávníken</w:t>
            </w:r>
            <w:proofErr w:type="spellEnd"/>
            <w:r w:rsidRPr="00AA1175">
              <w:rPr>
                <w:rFonts w:ascii="Arial" w:eastAsia="Times New Roman" w:hAnsi="Arial" w:cs="Arial"/>
                <w:i/>
                <w:iCs/>
                <w:color w:val="000000"/>
                <w:lang w:eastAsia="cs-CZ"/>
              </w:rPr>
              <w:t xml:space="preserve"> - podloží z kameniva 0/4 bude od </w:t>
            </w:r>
            <w:proofErr w:type="spellStart"/>
            <w:r w:rsidRPr="00AA1175">
              <w:rPr>
                <w:rFonts w:ascii="Arial" w:eastAsia="Times New Roman" w:hAnsi="Arial" w:cs="Arial"/>
                <w:i/>
                <w:iCs/>
                <w:color w:val="000000"/>
                <w:lang w:eastAsia="cs-CZ"/>
              </w:rPr>
              <w:t>ostranění</w:t>
            </w:r>
            <w:proofErr w:type="spellEnd"/>
            <w:r w:rsidRPr="00AA1175">
              <w:rPr>
                <w:rFonts w:ascii="Arial" w:eastAsia="Times New Roman" w:hAnsi="Arial" w:cs="Arial"/>
                <w:i/>
                <w:iCs/>
                <w:color w:val="000000"/>
                <w:lang w:eastAsia="cs-CZ"/>
              </w:rPr>
              <w:t xml:space="preserve"> umělého trávníku se vsypem zkontrolována, zda nevykazuje známky poškození a nerovností. Před pokládkou bude dodržena rovinatost podloží s maximální tolerancí 1cm na 4m lati.</w:t>
            </w:r>
          </w:p>
        </w:tc>
        <w:tc>
          <w:tcPr>
            <w:tcW w:w="2240" w:type="dxa"/>
            <w:tcBorders>
              <w:top w:val="nil"/>
              <w:left w:val="nil"/>
              <w:bottom w:val="nil"/>
              <w:right w:val="single" w:sz="8" w:space="0" w:color="auto"/>
            </w:tcBorders>
            <w:shd w:val="clear" w:color="000000" w:fill="FFFFFF"/>
            <w:noWrap/>
            <w:vAlign w:val="bottom"/>
            <w:hideMark/>
          </w:tcPr>
          <w:p w14:paraId="2030ABB7" w14:textId="77777777" w:rsidR="00AA1175" w:rsidRPr="00AA1175" w:rsidRDefault="00AA1175" w:rsidP="00AA1175">
            <w:pPr>
              <w:spacing w:after="0" w:line="240" w:lineRule="auto"/>
              <w:rPr>
                <w:rFonts w:eastAsia="Times New Roman" w:cs="Calibri"/>
                <w:color w:val="000000"/>
                <w:lang w:eastAsia="cs-CZ"/>
              </w:rPr>
            </w:pPr>
            <w:r w:rsidRPr="00AA1175">
              <w:rPr>
                <w:rFonts w:eastAsia="Times New Roman" w:cs="Calibri"/>
                <w:color w:val="000000"/>
                <w:lang w:eastAsia="cs-CZ"/>
              </w:rPr>
              <w:t> </w:t>
            </w:r>
          </w:p>
        </w:tc>
      </w:tr>
      <w:tr w:rsidR="00AA1175" w:rsidRPr="00AA1175" w14:paraId="40EACED0" w14:textId="77777777" w:rsidTr="00AA1175">
        <w:trPr>
          <w:trHeight w:val="1425"/>
          <w:jc w:val="center"/>
        </w:trPr>
        <w:tc>
          <w:tcPr>
            <w:tcW w:w="277" w:type="dxa"/>
            <w:tcBorders>
              <w:top w:val="nil"/>
              <w:left w:val="single" w:sz="8" w:space="0" w:color="auto"/>
              <w:bottom w:val="nil"/>
              <w:right w:val="nil"/>
            </w:tcBorders>
            <w:shd w:val="clear" w:color="000000" w:fill="FFFFFF"/>
            <w:noWrap/>
            <w:vAlign w:val="center"/>
            <w:hideMark/>
          </w:tcPr>
          <w:p w14:paraId="39B10DB3" w14:textId="77777777" w:rsidR="00AA1175" w:rsidRPr="00AA1175" w:rsidRDefault="00AA1175" w:rsidP="00AA1175">
            <w:pPr>
              <w:spacing w:after="0" w:line="240" w:lineRule="auto"/>
              <w:jc w:val="right"/>
              <w:rPr>
                <w:rFonts w:ascii="Arial" w:eastAsia="Times New Roman" w:hAnsi="Arial" w:cs="Arial"/>
                <w:color w:val="000000"/>
                <w:lang w:eastAsia="cs-CZ"/>
              </w:rPr>
            </w:pPr>
            <w:r w:rsidRPr="00AA1175">
              <w:rPr>
                <w:rFonts w:ascii="Arial" w:eastAsia="Times New Roman" w:hAnsi="Arial" w:cs="Arial"/>
                <w:color w:val="000000"/>
                <w:lang w:eastAsia="cs-CZ"/>
              </w:rPr>
              <w:t>2.</w:t>
            </w:r>
          </w:p>
        </w:tc>
        <w:tc>
          <w:tcPr>
            <w:tcW w:w="8103" w:type="dxa"/>
            <w:tcBorders>
              <w:top w:val="nil"/>
              <w:left w:val="nil"/>
              <w:bottom w:val="nil"/>
              <w:right w:val="nil"/>
            </w:tcBorders>
            <w:shd w:val="clear" w:color="000000" w:fill="FFFFFF"/>
            <w:vAlign w:val="center"/>
            <w:hideMark/>
          </w:tcPr>
          <w:p w14:paraId="5867565B" w14:textId="77777777" w:rsidR="00AA1175" w:rsidRPr="00AA1175" w:rsidRDefault="00AA1175" w:rsidP="00AA1175">
            <w:pPr>
              <w:spacing w:after="0" w:line="240" w:lineRule="auto"/>
              <w:rPr>
                <w:rFonts w:ascii="Arial" w:eastAsia="Times New Roman" w:hAnsi="Arial" w:cs="Arial"/>
                <w:i/>
                <w:iCs/>
                <w:color w:val="000000"/>
                <w:lang w:eastAsia="cs-CZ"/>
              </w:rPr>
            </w:pPr>
            <w:r w:rsidRPr="00AA1175">
              <w:rPr>
                <w:rFonts w:ascii="Arial" w:eastAsia="Times New Roman" w:hAnsi="Arial" w:cs="Arial"/>
                <w:i/>
                <w:iCs/>
                <w:color w:val="000000"/>
                <w:lang w:eastAsia="cs-CZ"/>
              </w:rPr>
              <w:t xml:space="preserve">Kontrola dodaného umělého trávníku - před samotnou instalací bude provede </w:t>
            </w:r>
            <w:proofErr w:type="gramStart"/>
            <w:r w:rsidRPr="00AA1175">
              <w:rPr>
                <w:rFonts w:ascii="Arial" w:eastAsia="Times New Roman" w:hAnsi="Arial" w:cs="Arial"/>
                <w:i/>
                <w:iCs/>
                <w:color w:val="000000"/>
                <w:lang w:eastAsia="cs-CZ"/>
              </w:rPr>
              <w:t>na kontrola</w:t>
            </w:r>
            <w:proofErr w:type="gramEnd"/>
            <w:r w:rsidRPr="00AA1175">
              <w:rPr>
                <w:rFonts w:ascii="Arial" w:eastAsia="Times New Roman" w:hAnsi="Arial" w:cs="Arial"/>
                <w:i/>
                <w:iCs/>
                <w:color w:val="000000"/>
                <w:lang w:eastAsia="cs-CZ"/>
              </w:rPr>
              <w:t xml:space="preserve"> rolí umělého trávníku ze které s vyhotoví zápis, kde bude uvedeno: číslo šarže, které bude ověřeno u výrobce, zda umělý trávník splňuje požadované parametry a nejedná se výrobek nižší kvality. Bez kontroly </w:t>
            </w:r>
            <w:proofErr w:type="gramStart"/>
            <w:r w:rsidRPr="00AA1175">
              <w:rPr>
                <w:rFonts w:ascii="Arial" w:eastAsia="Times New Roman" w:hAnsi="Arial" w:cs="Arial"/>
                <w:i/>
                <w:iCs/>
                <w:color w:val="000000"/>
                <w:lang w:eastAsia="cs-CZ"/>
              </w:rPr>
              <w:t>trávníku z zabaleném stavu</w:t>
            </w:r>
            <w:proofErr w:type="gramEnd"/>
            <w:r w:rsidRPr="00AA1175">
              <w:rPr>
                <w:rFonts w:ascii="Arial" w:eastAsia="Times New Roman" w:hAnsi="Arial" w:cs="Arial"/>
                <w:i/>
                <w:iCs/>
                <w:color w:val="000000"/>
                <w:lang w:eastAsia="cs-CZ"/>
              </w:rPr>
              <w:t>, nebude možná instalace.</w:t>
            </w:r>
          </w:p>
        </w:tc>
        <w:tc>
          <w:tcPr>
            <w:tcW w:w="2240" w:type="dxa"/>
            <w:tcBorders>
              <w:top w:val="nil"/>
              <w:left w:val="nil"/>
              <w:bottom w:val="nil"/>
              <w:right w:val="single" w:sz="8" w:space="0" w:color="auto"/>
            </w:tcBorders>
            <w:shd w:val="clear" w:color="000000" w:fill="FFFFFF"/>
            <w:noWrap/>
            <w:vAlign w:val="bottom"/>
            <w:hideMark/>
          </w:tcPr>
          <w:p w14:paraId="0F68C218" w14:textId="77777777" w:rsidR="00AA1175" w:rsidRPr="00AA1175" w:rsidRDefault="00AA1175" w:rsidP="00AA1175">
            <w:pPr>
              <w:spacing w:after="0" w:line="240" w:lineRule="auto"/>
              <w:rPr>
                <w:rFonts w:eastAsia="Times New Roman" w:cs="Calibri"/>
                <w:color w:val="000000"/>
                <w:lang w:eastAsia="cs-CZ"/>
              </w:rPr>
            </w:pPr>
            <w:r w:rsidRPr="00AA1175">
              <w:rPr>
                <w:rFonts w:eastAsia="Times New Roman" w:cs="Calibri"/>
                <w:color w:val="000000"/>
                <w:lang w:eastAsia="cs-CZ"/>
              </w:rPr>
              <w:t> </w:t>
            </w:r>
          </w:p>
        </w:tc>
      </w:tr>
      <w:tr w:rsidR="00AA1175" w:rsidRPr="00AA1175" w14:paraId="1F3EFAF4" w14:textId="77777777" w:rsidTr="00AA1175">
        <w:trPr>
          <w:trHeight w:val="1080"/>
          <w:jc w:val="center"/>
        </w:trPr>
        <w:tc>
          <w:tcPr>
            <w:tcW w:w="277" w:type="dxa"/>
            <w:tcBorders>
              <w:top w:val="nil"/>
              <w:left w:val="single" w:sz="8" w:space="0" w:color="auto"/>
              <w:bottom w:val="nil"/>
              <w:right w:val="nil"/>
            </w:tcBorders>
            <w:shd w:val="clear" w:color="000000" w:fill="FFFFFF"/>
            <w:noWrap/>
            <w:vAlign w:val="center"/>
            <w:hideMark/>
          </w:tcPr>
          <w:p w14:paraId="0B0CCEF8" w14:textId="77777777" w:rsidR="00AA1175" w:rsidRPr="00AA1175" w:rsidRDefault="00AA1175" w:rsidP="00AA1175">
            <w:pPr>
              <w:spacing w:after="0" w:line="240" w:lineRule="auto"/>
              <w:jc w:val="right"/>
              <w:rPr>
                <w:rFonts w:ascii="Arial" w:eastAsia="Times New Roman" w:hAnsi="Arial" w:cs="Arial"/>
                <w:color w:val="000000"/>
                <w:lang w:eastAsia="cs-CZ"/>
              </w:rPr>
            </w:pPr>
            <w:r w:rsidRPr="00AA1175">
              <w:rPr>
                <w:rFonts w:ascii="Arial" w:eastAsia="Times New Roman" w:hAnsi="Arial" w:cs="Arial"/>
                <w:color w:val="000000"/>
                <w:lang w:eastAsia="cs-CZ"/>
              </w:rPr>
              <w:t>3.</w:t>
            </w:r>
          </w:p>
        </w:tc>
        <w:tc>
          <w:tcPr>
            <w:tcW w:w="8103" w:type="dxa"/>
            <w:tcBorders>
              <w:top w:val="nil"/>
              <w:left w:val="nil"/>
              <w:bottom w:val="nil"/>
              <w:right w:val="nil"/>
            </w:tcBorders>
            <w:shd w:val="clear" w:color="000000" w:fill="FFFFFF"/>
            <w:vAlign w:val="center"/>
            <w:hideMark/>
          </w:tcPr>
          <w:p w14:paraId="056CA590" w14:textId="77777777" w:rsidR="00AA1175" w:rsidRPr="00AA1175" w:rsidRDefault="00AA1175" w:rsidP="00AA1175">
            <w:pPr>
              <w:spacing w:after="0" w:line="240" w:lineRule="auto"/>
              <w:rPr>
                <w:rFonts w:ascii="Arial" w:eastAsia="Times New Roman" w:hAnsi="Arial" w:cs="Arial"/>
                <w:i/>
                <w:iCs/>
                <w:color w:val="000000"/>
                <w:lang w:eastAsia="cs-CZ"/>
              </w:rPr>
            </w:pPr>
            <w:r w:rsidRPr="00AA1175">
              <w:rPr>
                <w:rFonts w:ascii="Arial" w:eastAsia="Times New Roman" w:hAnsi="Arial" w:cs="Arial"/>
                <w:i/>
                <w:iCs/>
                <w:color w:val="000000"/>
                <w:lang w:eastAsia="cs-CZ"/>
              </w:rPr>
              <w:t xml:space="preserve">Relaxace umělého trávníku - minimálně jeden den bude umělý </w:t>
            </w:r>
            <w:proofErr w:type="spellStart"/>
            <w:r w:rsidRPr="00AA1175">
              <w:rPr>
                <w:rFonts w:ascii="Arial" w:eastAsia="Times New Roman" w:hAnsi="Arial" w:cs="Arial"/>
                <w:i/>
                <w:iCs/>
                <w:color w:val="000000"/>
                <w:lang w:eastAsia="cs-CZ"/>
              </w:rPr>
              <w:t>tráník</w:t>
            </w:r>
            <w:proofErr w:type="spellEnd"/>
            <w:r w:rsidRPr="00AA1175">
              <w:rPr>
                <w:rFonts w:ascii="Arial" w:eastAsia="Times New Roman" w:hAnsi="Arial" w:cs="Arial"/>
                <w:i/>
                <w:iCs/>
                <w:color w:val="000000"/>
                <w:lang w:eastAsia="cs-CZ"/>
              </w:rPr>
              <w:t xml:space="preserve"> relaxovat (bude kontrolováno technickým dozorem investora)</w:t>
            </w:r>
          </w:p>
        </w:tc>
        <w:tc>
          <w:tcPr>
            <w:tcW w:w="2240" w:type="dxa"/>
            <w:tcBorders>
              <w:top w:val="nil"/>
              <w:left w:val="nil"/>
              <w:bottom w:val="nil"/>
              <w:right w:val="single" w:sz="8" w:space="0" w:color="auto"/>
            </w:tcBorders>
            <w:shd w:val="clear" w:color="000000" w:fill="FFFFFF"/>
            <w:noWrap/>
            <w:vAlign w:val="bottom"/>
            <w:hideMark/>
          </w:tcPr>
          <w:p w14:paraId="341831E5" w14:textId="77777777" w:rsidR="00AA1175" w:rsidRPr="00AA1175" w:rsidRDefault="00AA1175" w:rsidP="00AA1175">
            <w:pPr>
              <w:spacing w:after="0" w:line="240" w:lineRule="auto"/>
              <w:rPr>
                <w:rFonts w:eastAsia="Times New Roman" w:cs="Calibri"/>
                <w:color w:val="000000"/>
                <w:lang w:eastAsia="cs-CZ"/>
              </w:rPr>
            </w:pPr>
            <w:r w:rsidRPr="00AA1175">
              <w:rPr>
                <w:rFonts w:eastAsia="Times New Roman" w:cs="Calibri"/>
                <w:color w:val="000000"/>
                <w:lang w:eastAsia="cs-CZ"/>
              </w:rPr>
              <w:t> </w:t>
            </w:r>
          </w:p>
        </w:tc>
      </w:tr>
      <w:tr w:rsidR="00AA1175" w:rsidRPr="00AA1175" w14:paraId="4008D49F" w14:textId="77777777" w:rsidTr="00AA1175">
        <w:trPr>
          <w:trHeight w:val="1080"/>
          <w:jc w:val="center"/>
        </w:trPr>
        <w:tc>
          <w:tcPr>
            <w:tcW w:w="277" w:type="dxa"/>
            <w:tcBorders>
              <w:top w:val="nil"/>
              <w:left w:val="single" w:sz="8" w:space="0" w:color="auto"/>
              <w:bottom w:val="nil"/>
              <w:right w:val="nil"/>
            </w:tcBorders>
            <w:shd w:val="clear" w:color="000000" w:fill="FFFFFF"/>
            <w:noWrap/>
            <w:vAlign w:val="center"/>
            <w:hideMark/>
          </w:tcPr>
          <w:p w14:paraId="4E2E3789" w14:textId="77777777" w:rsidR="00AA1175" w:rsidRPr="00AA1175" w:rsidRDefault="00AA1175" w:rsidP="00AA1175">
            <w:pPr>
              <w:spacing w:after="0" w:line="240" w:lineRule="auto"/>
              <w:jc w:val="right"/>
              <w:rPr>
                <w:rFonts w:ascii="Arial" w:eastAsia="Times New Roman" w:hAnsi="Arial" w:cs="Arial"/>
                <w:color w:val="000000"/>
                <w:lang w:eastAsia="cs-CZ"/>
              </w:rPr>
            </w:pPr>
            <w:r w:rsidRPr="00AA1175">
              <w:rPr>
                <w:rFonts w:ascii="Arial" w:eastAsia="Times New Roman" w:hAnsi="Arial" w:cs="Arial"/>
                <w:color w:val="000000"/>
                <w:lang w:eastAsia="cs-CZ"/>
              </w:rPr>
              <w:lastRenderedPageBreak/>
              <w:t>4.</w:t>
            </w:r>
          </w:p>
        </w:tc>
        <w:tc>
          <w:tcPr>
            <w:tcW w:w="8103" w:type="dxa"/>
            <w:tcBorders>
              <w:top w:val="nil"/>
              <w:left w:val="nil"/>
              <w:bottom w:val="nil"/>
              <w:right w:val="nil"/>
            </w:tcBorders>
            <w:shd w:val="clear" w:color="000000" w:fill="FFFFFF"/>
            <w:vAlign w:val="center"/>
            <w:hideMark/>
          </w:tcPr>
          <w:p w14:paraId="5E1554E4" w14:textId="77777777" w:rsidR="00AA1175" w:rsidRPr="00AA1175" w:rsidRDefault="00AA1175" w:rsidP="00AA1175">
            <w:pPr>
              <w:spacing w:after="0" w:line="240" w:lineRule="auto"/>
              <w:rPr>
                <w:rFonts w:ascii="Arial" w:eastAsia="Times New Roman" w:hAnsi="Arial" w:cs="Arial"/>
                <w:i/>
                <w:iCs/>
                <w:color w:val="000000"/>
                <w:lang w:eastAsia="cs-CZ"/>
              </w:rPr>
            </w:pPr>
            <w:r w:rsidRPr="00AA1175">
              <w:rPr>
                <w:rFonts w:ascii="Arial" w:eastAsia="Times New Roman" w:hAnsi="Arial" w:cs="Arial"/>
                <w:i/>
                <w:iCs/>
                <w:color w:val="000000"/>
                <w:lang w:eastAsia="cs-CZ"/>
              </w:rPr>
              <w:t xml:space="preserve">Spoje umělého trávníku - lepení jednotlivých rolí i lajn bude prováděno na 30 cm pásky, kdy minimálně 90 % pásky bude pokryto lepidlem, které bude dvojsložkové (technický dozor bude dohlížet po celou dobu lepení) lepení nebude možné provádět bez účasti technického dozoru </w:t>
            </w:r>
          </w:p>
        </w:tc>
        <w:tc>
          <w:tcPr>
            <w:tcW w:w="2240" w:type="dxa"/>
            <w:tcBorders>
              <w:top w:val="nil"/>
              <w:left w:val="nil"/>
              <w:bottom w:val="nil"/>
              <w:right w:val="single" w:sz="8" w:space="0" w:color="auto"/>
            </w:tcBorders>
            <w:shd w:val="clear" w:color="000000" w:fill="FFFFFF"/>
            <w:noWrap/>
            <w:vAlign w:val="bottom"/>
            <w:hideMark/>
          </w:tcPr>
          <w:p w14:paraId="73668BA9" w14:textId="77777777" w:rsidR="00AA1175" w:rsidRPr="00AA1175" w:rsidRDefault="00AA1175" w:rsidP="00AA1175">
            <w:pPr>
              <w:spacing w:after="0" w:line="240" w:lineRule="auto"/>
              <w:rPr>
                <w:rFonts w:eastAsia="Times New Roman" w:cs="Calibri"/>
                <w:color w:val="000000"/>
                <w:lang w:eastAsia="cs-CZ"/>
              </w:rPr>
            </w:pPr>
            <w:r w:rsidRPr="00AA1175">
              <w:rPr>
                <w:rFonts w:eastAsia="Times New Roman" w:cs="Calibri"/>
                <w:color w:val="000000"/>
                <w:lang w:eastAsia="cs-CZ"/>
              </w:rPr>
              <w:t> </w:t>
            </w:r>
          </w:p>
        </w:tc>
      </w:tr>
      <w:tr w:rsidR="00AA1175" w:rsidRPr="00AA1175" w14:paraId="257323FA" w14:textId="77777777" w:rsidTr="00AA1175">
        <w:trPr>
          <w:trHeight w:val="1710"/>
          <w:jc w:val="center"/>
        </w:trPr>
        <w:tc>
          <w:tcPr>
            <w:tcW w:w="277" w:type="dxa"/>
            <w:tcBorders>
              <w:top w:val="nil"/>
              <w:left w:val="single" w:sz="8" w:space="0" w:color="auto"/>
              <w:bottom w:val="nil"/>
              <w:right w:val="nil"/>
            </w:tcBorders>
            <w:shd w:val="clear" w:color="000000" w:fill="FFFFFF"/>
            <w:noWrap/>
            <w:vAlign w:val="center"/>
            <w:hideMark/>
          </w:tcPr>
          <w:p w14:paraId="2DD1A5EA" w14:textId="77777777" w:rsidR="00AA1175" w:rsidRPr="00AA1175" w:rsidRDefault="00AA1175" w:rsidP="00AA1175">
            <w:pPr>
              <w:spacing w:after="0" w:line="240" w:lineRule="auto"/>
              <w:jc w:val="right"/>
              <w:rPr>
                <w:rFonts w:ascii="Arial" w:eastAsia="Times New Roman" w:hAnsi="Arial" w:cs="Arial"/>
                <w:color w:val="000000"/>
                <w:lang w:eastAsia="cs-CZ"/>
              </w:rPr>
            </w:pPr>
            <w:r w:rsidRPr="00AA1175">
              <w:rPr>
                <w:rFonts w:ascii="Arial" w:eastAsia="Times New Roman" w:hAnsi="Arial" w:cs="Arial"/>
                <w:color w:val="000000"/>
                <w:lang w:eastAsia="cs-CZ"/>
              </w:rPr>
              <w:t>5.</w:t>
            </w:r>
          </w:p>
        </w:tc>
        <w:tc>
          <w:tcPr>
            <w:tcW w:w="8103" w:type="dxa"/>
            <w:tcBorders>
              <w:top w:val="nil"/>
              <w:left w:val="nil"/>
              <w:bottom w:val="nil"/>
              <w:right w:val="nil"/>
            </w:tcBorders>
            <w:shd w:val="clear" w:color="000000" w:fill="FFFFFF"/>
            <w:vAlign w:val="center"/>
            <w:hideMark/>
          </w:tcPr>
          <w:p w14:paraId="5ED6C6CA" w14:textId="77777777" w:rsidR="00AA1175" w:rsidRPr="00AA1175" w:rsidRDefault="00AA1175" w:rsidP="00AA1175">
            <w:pPr>
              <w:spacing w:after="0" w:line="240" w:lineRule="auto"/>
              <w:rPr>
                <w:rFonts w:ascii="Arial" w:eastAsia="Times New Roman" w:hAnsi="Arial" w:cs="Arial"/>
                <w:i/>
                <w:iCs/>
                <w:color w:val="000000"/>
                <w:lang w:eastAsia="cs-CZ"/>
              </w:rPr>
            </w:pPr>
            <w:r w:rsidRPr="00AA1175">
              <w:rPr>
                <w:rFonts w:ascii="Arial" w:eastAsia="Times New Roman" w:hAnsi="Arial" w:cs="Arial"/>
                <w:i/>
                <w:iCs/>
                <w:color w:val="000000"/>
                <w:lang w:eastAsia="cs-CZ"/>
              </w:rPr>
              <w:t xml:space="preserve">Lajnování -  lajny budou všité do rolí umělého trávníku. Není přípustná varianta, že by byly lajny v samostatné roli zvlášť. Pokud bude tato skutečnost zjištěna, investor si ponechá kauci ve výši </w:t>
            </w:r>
            <w:proofErr w:type="gramStart"/>
            <w:r w:rsidRPr="00AA1175">
              <w:rPr>
                <w:rFonts w:ascii="Arial" w:eastAsia="Times New Roman" w:hAnsi="Arial" w:cs="Arial"/>
                <w:i/>
                <w:iCs/>
                <w:color w:val="000000"/>
                <w:lang w:eastAsia="cs-CZ"/>
              </w:rPr>
              <w:t>15%  po</w:t>
            </w:r>
            <w:proofErr w:type="gramEnd"/>
            <w:r w:rsidRPr="00AA1175">
              <w:rPr>
                <w:rFonts w:ascii="Arial" w:eastAsia="Times New Roman" w:hAnsi="Arial" w:cs="Arial"/>
                <w:i/>
                <w:iCs/>
                <w:color w:val="000000"/>
                <w:lang w:eastAsia="cs-CZ"/>
              </w:rPr>
              <w:t xml:space="preserve"> dobu 7 let pro případ, že by došlo k jinému opotřebení lajn vs. ostatní plocha.  Před aplikací vsypu (křemičitého písku a gumového granulátu) bude provedena kontrola lajn, soudržnosti a správnosti nalajnování </w:t>
            </w:r>
          </w:p>
        </w:tc>
        <w:tc>
          <w:tcPr>
            <w:tcW w:w="2240" w:type="dxa"/>
            <w:tcBorders>
              <w:top w:val="nil"/>
              <w:left w:val="nil"/>
              <w:bottom w:val="nil"/>
              <w:right w:val="single" w:sz="8" w:space="0" w:color="auto"/>
            </w:tcBorders>
            <w:shd w:val="clear" w:color="000000" w:fill="FFFFFF"/>
            <w:noWrap/>
            <w:vAlign w:val="bottom"/>
            <w:hideMark/>
          </w:tcPr>
          <w:p w14:paraId="709529D8" w14:textId="77777777" w:rsidR="00AA1175" w:rsidRPr="00AA1175" w:rsidRDefault="00AA1175" w:rsidP="00AA1175">
            <w:pPr>
              <w:spacing w:after="0" w:line="240" w:lineRule="auto"/>
              <w:rPr>
                <w:rFonts w:eastAsia="Times New Roman" w:cs="Calibri"/>
                <w:color w:val="000000"/>
                <w:lang w:eastAsia="cs-CZ"/>
              </w:rPr>
            </w:pPr>
            <w:r w:rsidRPr="00AA1175">
              <w:rPr>
                <w:rFonts w:eastAsia="Times New Roman" w:cs="Calibri"/>
                <w:color w:val="000000"/>
                <w:lang w:eastAsia="cs-CZ"/>
              </w:rPr>
              <w:t> </w:t>
            </w:r>
          </w:p>
        </w:tc>
      </w:tr>
      <w:tr w:rsidR="00AA1175" w:rsidRPr="00AA1175" w14:paraId="0B64E51D" w14:textId="77777777" w:rsidTr="00AA1175">
        <w:trPr>
          <w:trHeight w:val="1080"/>
          <w:jc w:val="center"/>
        </w:trPr>
        <w:tc>
          <w:tcPr>
            <w:tcW w:w="277" w:type="dxa"/>
            <w:tcBorders>
              <w:top w:val="nil"/>
              <w:left w:val="single" w:sz="8" w:space="0" w:color="auto"/>
              <w:bottom w:val="nil"/>
              <w:right w:val="nil"/>
            </w:tcBorders>
            <w:shd w:val="clear" w:color="000000" w:fill="FFFFFF"/>
            <w:noWrap/>
            <w:vAlign w:val="center"/>
            <w:hideMark/>
          </w:tcPr>
          <w:p w14:paraId="4D3805DC" w14:textId="77777777" w:rsidR="00AA1175" w:rsidRPr="00AA1175" w:rsidRDefault="00AA1175" w:rsidP="00AA1175">
            <w:pPr>
              <w:spacing w:after="0" w:line="240" w:lineRule="auto"/>
              <w:jc w:val="right"/>
              <w:rPr>
                <w:rFonts w:ascii="Arial" w:eastAsia="Times New Roman" w:hAnsi="Arial" w:cs="Arial"/>
                <w:color w:val="000000"/>
                <w:lang w:eastAsia="cs-CZ"/>
              </w:rPr>
            </w:pPr>
            <w:r w:rsidRPr="00AA1175">
              <w:rPr>
                <w:rFonts w:ascii="Arial" w:eastAsia="Times New Roman" w:hAnsi="Arial" w:cs="Arial"/>
                <w:color w:val="000000"/>
                <w:lang w:eastAsia="cs-CZ"/>
              </w:rPr>
              <w:t>6.</w:t>
            </w:r>
          </w:p>
        </w:tc>
        <w:tc>
          <w:tcPr>
            <w:tcW w:w="8103" w:type="dxa"/>
            <w:tcBorders>
              <w:top w:val="nil"/>
              <w:left w:val="nil"/>
              <w:bottom w:val="nil"/>
              <w:right w:val="nil"/>
            </w:tcBorders>
            <w:shd w:val="clear" w:color="000000" w:fill="FFFFFF"/>
            <w:vAlign w:val="center"/>
            <w:hideMark/>
          </w:tcPr>
          <w:p w14:paraId="7945B32B" w14:textId="77777777" w:rsidR="00AA1175" w:rsidRPr="00AA1175" w:rsidRDefault="00AA1175" w:rsidP="00AA1175">
            <w:pPr>
              <w:spacing w:after="0" w:line="240" w:lineRule="auto"/>
              <w:rPr>
                <w:rFonts w:ascii="Arial" w:eastAsia="Times New Roman" w:hAnsi="Arial" w:cs="Arial"/>
                <w:i/>
                <w:iCs/>
                <w:color w:val="000000"/>
                <w:lang w:eastAsia="cs-CZ"/>
              </w:rPr>
            </w:pPr>
            <w:r w:rsidRPr="00AA1175">
              <w:rPr>
                <w:rFonts w:ascii="Arial" w:eastAsia="Times New Roman" w:hAnsi="Arial" w:cs="Arial"/>
                <w:i/>
                <w:iCs/>
                <w:color w:val="000000"/>
                <w:lang w:eastAsia="cs-CZ"/>
              </w:rPr>
              <w:t>Křemičitý písek - před aplikací křemičitého písku bude kontrolována frakce a množství křemičitého písku přímo na staveništi. Bude použit písek o frakci 0,6-1,2 mm pro správný odvod vody ze sportoviště.</w:t>
            </w:r>
          </w:p>
        </w:tc>
        <w:tc>
          <w:tcPr>
            <w:tcW w:w="2240" w:type="dxa"/>
            <w:tcBorders>
              <w:top w:val="nil"/>
              <w:left w:val="nil"/>
              <w:bottom w:val="nil"/>
              <w:right w:val="single" w:sz="8" w:space="0" w:color="auto"/>
            </w:tcBorders>
            <w:shd w:val="clear" w:color="000000" w:fill="FFFFFF"/>
            <w:noWrap/>
            <w:vAlign w:val="bottom"/>
            <w:hideMark/>
          </w:tcPr>
          <w:p w14:paraId="01F76832" w14:textId="77777777" w:rsidR="00AA1175" w:rsidRPr="00AA1175" w:rsidRDefault="00AA1175" w:rsidP="00AA1175">
            <w:pPr>
              <w:spacing w:after="0" w:line="240" w:lineRule="auto"/>
              <w:rPr>
                <w:rFonts w:eastAsia="Times New Roman" w:cs="Calibri"/>
                <w:color w:val="000000"/>
                <w:lang w:eastAsia="cs-CZ"/>
              </w:rPr>
            </w:pPr>
            <w:r w:rsidRPr="00AA1175">
              <w:rPr>
                <w:rFonts w:eastAsia="Times New Roman" w:cs="Calibri"/>
                <w:color w:val="000000"/>
                <w:lang w:eastAsia="cs-CZ"/>
              </w:rPr>
              <w:t> </w:t>
            </w:r>
          </w:p>
        </w:tc>
      </w:tr>
      <w:tr w:rsidR="00AA1175" w:rsidRPr="00AA1175" w14:paraId="0D35B1BC" w14:textId="77777777" w:rsidTr="00AA1175">
        <w:trPr>
          <w:trHeight w:val="1080"/>
          <w:jc w:val="center"/>
        </w:trPr>
        <w:tc>
          <w:tcPr>
            <w:tcW w:w="277" w:type="dxa"/>
            <w:tcBorders>
              <w:top w:val="nil"/>
              <w:left w:val="single" w:sz="8" w:space="0" w:color="auto"/>
              <w:bottom w:val="nil"/>
              <w:right w:val="nil"/>
            </w:tcBorders>
            <w:shd w:val="clear" w:color="000000" w:fill="FFFFFF"/>
            <w:noWrap/>
            <w:vAlign w:val="center"/>
            <w:hideMark/>
          </w:tcPr>
          <w:p w14:paraId="38B63DB0" w14:textId="77777777" w:rsidR="00AA1175" w:rsidRPr="00AA1175" w:rsidRDefault="00AA1175" w:rsidP="00AA1175">
            <w:pPr>
              <w:spacing w:after="0" w:line="240" w:lineRule="auto"/>
              <w:jc w:val="right"/>
              <w:rPr>
                <w:rFonts w:ascii="Arial" w:eastAsia="Times New Roman" w:hAnsi="Arial" w:cs="Arial"/>
                <w:color w:val="000000"/>
                <w:lang w:eastAsia="cs-CZ"/>
              </w:rPr>
            </w:pPr>
            <w:r w:rsidRPr="00AA1175">
              <w:rPr>
                <w:rFonts w:ascii="Arial" w:eastAsia="Times New Roman" w:hAnsi="Arial" w:cs="Arial"/>
                <w:color w:val="000000"/>
                <w:lang w:eastAsia="cs-CZ"/>
              </w:rPr>
              <w:t>7.</w:t>
            </w:r>
          </w:p>
        </w:tc>
        <w:tc>
          <w:tcPr>
            <w:tcW w:w="8103" w:type="dxa"/>
            <w:tcBorders>
              <w:top w:val="nil"/>
              <w:left w:val="nil"/>
              <w:bottom w:val="nil"/>
              <w:right w:val="nil"/>
            </w:tcBorders>
            <w:shd w:val="clear" w:color="000000" w:fill="FFFFFF"/>
            <w:vAlign w:val="center"/>
            <w:hideMark/>
          </w:tcPr>
          <w:p w14:paraId="42696397" w14:textId="77777777" w:rsidR="00AA1175" w:rsidRPr="00AA1175" w:rsidRDefault="00AA1175" w:rsidP="00AA1175">
            <w:pPr>
              <w:spacing w:after="0" w:line="240" w:lineRule="auto"/>
              <w:rPr>
                <w:rFonts w:ascii="Arial" w:eastAsia="Times New Roman" w:hAnsi="Arial" w:cs="Arial"/>
                <w:i/>
                <w:iCs/>
                <w:color w:val="000000"/>
                <w:lang w:eastAsia="cs-CZ"/>
              </w:rPr>
            </w:pPr>
            <w:r w:rsidRPr="00AA1175">
              <w:rPr>
                <w:rFonts w:ascii="Arial" w:eastAsia="Times New Roman" w:hAnsi="Arial" w:cs="Arial"/>
                <w:i/>
                <w:iCs/>
                <w:color w:val="000000"/>
                <w:lang w:eastAsia="cs-CZ"/>
              </w:rPr>
              <w:t xml:space="preserve">Gumový granulát - certifikovaný šedý EPDM  - před aplikací bude kontrolováno množství a frakce v balení BIG </w:t>
            </w:r>
            <w:proofErr w:type="spellStart"/>
            <w:r w:rsidRPr="00AA1175">
              <w:rPr>
                <w:rFonts w:ascii="Arial" w:eastAsia="Times New Roman" w:hAnsi="Arial" w:cs="Arial"/>
                <w:i/>
                <w:iCs/>
                <w:color w:val="000000"/>
                <w:lang w:eastAsia="cs-CZ"/>
              </w:rPr>
              <w:t>Bag</w:t>
            </w:r>
            <w:proofErr w:type="spellEnd"/>
            <w:r w:rsidRPr="00AA1175">
              <w:rPr>
                <w:rFonts w:ascii="Arial" w:eastAsia="Times New Roman" w:hAnsi="Arial" w:cs="Arial"/>
                <w:i/>
                <w:iCs/>
                <w:color w:val="000000"/>
                <w:lang w:eastAsia="cs-CZ"/>
              </w:rPr>
              <w:t>.</w:t>
            </w:r>
          </w:p>
        </w:tc>
        <w:tc>
          <w:tcPr>
            <w:tcW w:w="2240" w:type="dxa"/>
            <w:tcBorders>
              <w:top w:val="nil"/>
              <w:left w:val="nil"/>
              <w:bottom w:val="nil"/>
              <w:right w:val="single" w:sz="8" w:space="0" w:color="auto"/>
            </w:tcBorders>
            <w:shd w:val="clear" w:color="000000" w:fill="FFFFFF"/>
            <w:noWrap/>
            <w:vAlign w:val="bottom"/>
            <w:hideMark/>
          </w:tcPr>
          <w:p w14:paraId="601E8087" w14:textId="77777777" w:rsidR="00AA1175" w:rsidRPr="00AA1175" w:rsidRDefault="00AA1175" w:rsidP="00AA1175">
            <w:pPr>
              <w:spacing w:after="0" w:line="240" w:lineRule="auto"/>
              <w:rPr>
                <w:rFonts w:eastAsia="Times New Roman" w:cs="Calibri"/>
                <w:color w:val="000000"/>
                <w:lang w:eastAsia="cs-CZ"/>
              </w:rPr>
            </w:pPr>
            <w:r w:rsidRPr="00AA1175">
              <w:rPr>
                <w:rFonts w:eastAsia="Times New Roman" w:cs="Calibri"/>
                <w:color w:val="000000"/>
                <w:lang w:eastAsia="cs-CZ"/>
              </w:rPr>
              <w:t> </w:t>
            </w:r>
          </w:p>
        </w:tc>
      </w:tr>
      <w:tr w:rsidR="00AA1175" w:rsidRPr="00AA1175" w14:paraId="2D1DAE45" w14:textId="77777777" w:rsidTr="00AA1175">
        <w:trPr>
          <w:trHeight w:val="1080"/>
          <w:jc w:val="center"/>
        </w:trPr>
        <w:tc>
          <w:tcPr>
            <w:tcW w:w="277" w:type="dxa"/>
            <w:tcBorders>
              <w:top w:val="nil"/>
              <w:left w:val="single" w:sz="8" w:space="0" w:color="auto"/>
              <w:bottom w:val="single" w:sz="8" w:space="0" w:color="auto"/>
              <w:right w:val="nil"/>
            </w:tcBorders>
            <w:shd w:val="clear" w:color="000000" w:fill="FFFFFF"/>
            <w:noWrap/>
            <w:vAlign w:val="center"/>
            <w:hideMark/>
          </w:tcPr>
          <w:p w14:paraId="5FF021FB" w14:textId="77777777" w:rsidR="00AA1175" w:rsidRPr="00AA1175" w:rsidRDefault="00AA1175" w:rsidP="00AA1175">
            <w:pPr>
              <w:spacing w:after="0" w:line="240" w:lineRule="auto"/>
              <w:jc w:val="right"/>
              <w:rPr>
                <w:rFonts w:ascii="Arial" w:eastAsia="Times New Roman" w:hAnsi="Arial" w:cs="Arial"/>
                <w:color w:val="000000"/>
                <w:lang w:eastAsia="cs-CZ"/>
              </w:rPr>
            </w:pPr>
            <w:r w:rsidRPr="00AA1175">
              <w:rPr>
                <w:rFonts w:ascii="Arial" w:eastAsia="Times New Roman" w:hAnsi="Arial" w:cs="Arial"/>
                <w:color w:val="000000"/>
                <w:lang w:eastAsia="cs-CZ"/>
              </w:rPr>
              <w:t>8.</w:t>
            </w:r>
          </w:p>
        </w:tc>
        <w:tc>
          <w:tcPr>
            <w:tcW w:w="8103" w:type="dxa"/>
            <w:tcBorders>
              <w:top w:val="nil"/>
              <w:left w:val="nil"/>
              <w:bottom w:val="single" w:sz="8" w:space="0" w:color="auto"/>
              <w:right w:val="nil"/>
            </w:tcBorders>
            <w:shd w:val="clear" w:color="000000" w:fill="FFFFFF"/>
            <w:vAlign w:val="center"/>
            <w:hideMark/>
          </w:tcPr>
          <w:p w14:paraId="1A548C3A" w14:textId="77777777" w:rsidR="00AA1175" w:rsidRPr="00AA1175" w:rsidRDefault="00AA1175" w:rsidP="00AA1175">
            <w:pPr>
              <w:spacing w:after="0" w:line="240" w:lineRule="auto"/>
              <w:rPr>
                <w:rFonts w:ascii="Arial" w:eastAsia="Times New Roman" w:hAnsi="Arial" w:cs="Arial"/>
                <w:i/>
                <w:iCs/>
                <w:color w:val="000000"/>
                <w:lang w:eastAsia="cs-CZ"/>
              </w:rPr>
            </w:pPr>
            <w:r w:rsidRPr="00AA1175">
              <w:rPr>
                <w:rFonts w:ascii="Arial" w:eastAsia="Times New Roman" w:hAnsi="Arial" w:cs="Arial"/>
                <w:i/>
                <w:iCs/>
                <w:color w:val="000000"/>
                <w:lang w:eastAsia="cs-CZ"/>
              </w:rPr>
              <w:t>Celková kontrola sportoviště a jeho předání</w:t>
            </w:r>
          </w:p>
        </w:tc>
        <w:tc>
          <w:tcPr>
            <w:tcW w:w="2240" w:type="dxa"/>
            <w:tcBorders>
              <w:top w:val="nil"/>
              <w:left w:val="nil"/>
              <w:bottom w:val="single" w:sz="8" w:space="0" w:color="auto"/>
              <w:right w:val="single" w:sz="8" w:space="0" w:color="auto"/>
            </w:tcBorders>
            <w:shd w:val="clear" w:color="000000" w:fill="FFFFFF"/>
            <w:noWrap/>
            <w:vAlign w:val="bottom"/>
            <w:hideMark/>
          </w:tcPr>
          <w:p w14:paraId="38945214" w14:textId="77777777" w:rsidR="00AA1175" w:rsidRPr="00AA1175" w:rsidRDefault="00AA1175" w:rsidP="00AA1175">
            <w:pPr>
              <w:spacing w:after="0" w:line="240" w:lineRule="auto"/>
              <w:rPr>
                <w:rFonts w:eastAsia="Times New Roman" w:cs="Calibri"/>
                <w:color w:val="000000"/>
                <w:lang w:eastAsia="cs-CZ"/>
              </w:rPr>
            </w:pPr>
            <w:r w:rsidRPr="00AA1175">
              <w:rPr>
                <w:rFonts w:eastAsia="Times New Roman" w:cs="Calibri"/>
                <w:color w:val="000000"/>
                <w:lang w:eastAsia="cs-CZ"/>
              </w:rPr>
              <w:t> </w:t>
            </w:r>
          </w:p>
        </w:tc>
      </w:tr>
    </w:tbl>
    <w:p w14:paraId="1DBA1204" w14:textId="77777777" w:rsidR="00AA1175" w:rsidRDefault="00AA1175" w:rsidP="007E4B42">
      <w:pPr>
        <w:pStyle w:val="Normlnweb"/>
        <w:shd w:val="clear" w:color="auto" w:fill="FFFFFF"/>
      </w:pPr>
    </w:p>
    <w:p w14:paraId="66B36135" w14:textId="77777777" w:rsidR="00AA1175" w:rsidRDefault="00AA1175" w:rsidP="007E4B42">
      <w:pPr>
        <w:pStyle w:val="Normlnweb"/>
        <w:shd w:val="clear" w:color="auto" w:fill="FFFFFF"/>
      </w:pPr>
    </w:p>
    <w:p w14:paraId="0AA52DC9" w14:textId="77777777" w:rsidR="00AA1175" w:rsidRDefault="00AA1175" w:rsidP="007E4B42">
      <w:pPr>
        <w:pStyle w:val="Normlnweb"/>
        <w:shd w:val="clear" w:color="auto" w:fill="FFFFFF"/>
      </w:pPr>
    </w:p>
    <w:p w14:paraId="7DDA3156" w14:textId="77777777" w:rsidR="00AA1175" w:rsidRDefault="00AA1175" w:rsidP="007E4B42">
      <w:pPr>
        <w:pStyle w:val="Normlnweb"/>
        <w:shd w:val="clear" w:color="auto" w:fill="FFFFFF"/>
      </w:pPr>
    </w:p>
    <w:p w14:paraId="36A3AEB9" w14:textId="77777777" w:rsidR="00AA1175" w:rsidRDefault="00AA1175" w:rsidP="007E4B42">
      <w:pPr>
        <w:pStyle w:val="Normlnweb"/>
        <w:shd w:val="clear" w:color="auto" w:fill="FFFFFF"/>
      </w:pPr>
    </w:p>
    <w:p w14:paraId="4072BA10" w14:textId="77777777" w:rsidR="00AA1175" w:rsidRDefault="00AA1175" w:rsidP="007E4B42">
      <w:pPr>
        <w:pStyle w:val="Normlnweb"/>
        <w:shd w:val="clear" w:color="auto" w:fill="FFFFFF"/>
      </w:pPr>
    </w:p>
    <w:p w14:paraId="0C58BCE6" w14:textId="77777777" w:rsidR="00AA1175" w:rsidRDefault="00AA1175" w:rsidP="007E4B42">
      <w:pPr>
        <w:pStyle w:val="Normlnweb"/>
        <w:shd w:val="clear" w:color="auto" w:fill="FFFFFF"/>
      </w:pPr>
    </w:p>
    <w:p w14:paraId="4353892A" w14:textId="77777777" w:rsidR="00AA1175" w:rsidRDefault="00AA1175" w:rsidP="007E4B42">
      <w:pPr>
        <w:pStyle w:val="Normlnweb"/>
        <w:shd w:val="clear" w:color="auto" w:fill="FFFFFF"/>
      </w:pPr>
    </w:p>
    <w:p w14:paraId="76C1E047" w14:textId="77777777" w:rsidR="00AA1175" w:rsidRDefault="00AA1175" w:rsidP="007E4B42">
      <w:pPr>
        <w:pStyle w:val="Normlnweb"/>
        <w:shd w:val="clear" w:color="auto" w:fill="FFFFFF"/>
      </w:pPr>
    </w:p>
    <w:p w14:paraId="06C603B3" w14:textId="77777777" w:rsidR="00AA1175" w:rsidRDefault="00AA1175" w:rsidP="007E4B42">
      <w:pPr>
        <w:pStyle w:val="Normlnweb"/>
        <w:shd w:val="clear" w:color="auto" w:fill="FFFFFF"/>
      </w:pPr>
    </w:p>
    <w:p w14:paraId="75889FE6" w14:textId="77777777" w:rsidR="00AA1175" w:rsidRDefault="00AA1175" w:rsidP="007E4B42">
      <w:pPr>
        <w:pStyle w:val="Normlnweb"/>
        <w:shd w:val="clear" w:color="auto" w:fill="FFFFFF"/>
      </w:pPr>
    </w:p>
    <w:p w14:paraId="156B2B66" w14:textId="77777777" w:rsidR="00AA1175" w:rsidRDefault="00AA1175" w:rsidP="007E4B42">
      <w:pPr>
        <w:pStyle w:val="Normlnweb"/>
        <w:shd w:val="clear" w:color="auto" w:fill="FFFFFF"/>
      </w:pPr>
    </w:p>
    <w:p w14:paraId="4B6CB0CF" w14:textId="77777777" w:rsidR="00AA1175" w:rsidRDefault="00AA1175" w:rsidP="007E4B42">
      <w:pPr>
        <w:pStyle w:val="Normlnweb"/>
        <w:shd w:val="clear" w:color="auto" w:fill="FFFFFF"/>
      </w:pPr>
    </w:p>
    <w:p w14:paraId="23C7DD5A" w14:textId="77777777" w:rsidR="00AA1175" w:rsidRDefault="00AA1175" w:rsidP="007E4B42">
      <w:pPr>
        <w:pStyle w:val="Normlnweb"/>
        <w:shd w:val="clear" w:color="auto" w:fill="FFFFFF"/>
      </w:pPr>
    </w:p>
    <w:p w14:paraId="45838B9A" w14:textId="77777777" w:rsidR="00AA1175" w:rsidRDefault="00AA1175" w:rsidP="007E4B42">
      <w:pPr>
        <w:pStyle w:val="Normlnweb"/>
        <w:shd w:val="clear" w:color="auto" w:fill="FFFFFF"/>
      </w:pPr>
    </w:p>
    <w:p w14:paraId="628F7ED7" w14:textId="77777777" w:rsidR="00AA1175" w:rsidRDefault="00AA1175" w:rsidP="007E4B42">
      <w:pPr>
        <w:pStyle w:val="Normlnweb"/>
        <w:shd w:val="clear" w:color="auto" w:fill="FFFFFF"/>
      </w:pPr>
    </w:p>
    <w:p w14:paraId="3601ED86" w14:textId="77777777" w:rsidR="00AA1175" w:rsidRDefault="00AA1175" w:rsidP="007E4B42">
      <w:pPr>
        <w:pStyle w:val="Normlnweb"/>
        <w:shd w:val="clear" w:color="auto" w:fill="FFFFFF"/>
      </w:pPr>
    </w:p>
    <w:p w14:paraId="03020B58" w14:textId="77777777" w:rsidR="00AA1175" w:rsidRDefault="00AA1175" w:rsidP="007E4B42">
      <w:pPr>
        <w:pStyle w:val="Normlnweb"/>
        <w:shd w:val="clear" w:color="auto" w:fill="FFFFFF"/>
      </w:pPr>
    </w:p>
    <w:p w14:paraId="0079E466" w14:textId="77777777" w:rsidR="00AA1175" w:rsidRDefault="00AA1175" w:rsidP="007E4B42">
      <w:pPr>
        <w:pStyle w:val="Normlnweb"/>
        <w:shd w:val="clear" w:color="auto" w:fill="FFFFFF"/>
      </w:pPr>
    </w:p>
    <w:p w14:paraId="5F3BBDB9" w14:textId="77777777" w:rsidR="00AA1175" w:rsidRDefault="00AA1175" w:rsidP="007E4B42">
      <w:pPr>
        <w:pStyle w:val="Normlnweb"/>
        <w:shd w:val="clear" w:color="auto" w:fill="FFFFFF"/>
      </w:pPr>
    </w:p>
    <w:p w14:paraId="11EA5A8A" w14:textId="77777777" w:rsidR="00AA1175" w:rsidRDefault="00AA1175" w:rsidP="007E4B42">
      <w:pPr>
        <w:pStyle w:val="Normlnweb"/>
        <w:shd w:val="clear" w:color="auto" w:fill="FFFFFF"/>
      </w:pPr>
    </w:p>
    <w:p w14:paraId="66A01BEC" w14:textId="77777777" w:rsidR="00AA1175" w:rsidRDefault="00AA1175" w:rsidP="007E4B42">
      <w:pPr>
        <w:pStyle w:val="Normlnweb"/>
        <w:shd w:val="clear" w:color="auto" w:fill="FFFFFF"/>
      </w:pPr>
    </w:p>
    <w:p w14:paraId="275C2AFE" w14:textId="77777777" w:rsidR="00AA1175" w:rsidRDefault="00AA1175" w:rsidP="007E4B42">
      <w:pPr>
        <w:pStyle w:val="Normlnweb"/>
        <w:shd w:val="clear" w:color="auto" w:fill="FFFFFF"/>
      </w:pPr>
    </w:p>
    <w:p w14:paraId="15EA083A" w14:textId="77777777" w:rsidR="00AA1175" w:rsidRDefault="00AA1175" w:rsidP="007E4B42">
      <w:pPr>
        <w:pStyle w:val="Normlnweb"/>
        <w:shd w:val="clear" w:color="auto" w:fill="FFFFFF"/>
      </w:pPr>
    </w:p>
    <w:p w14:paraId="4E4A4427" w14:textId="77777777" w:rsidR="00AA1175" w:rsidRDefault="00AA1175" w:rsidP="007E4B42">
      <w:pPr>
        <w:pStyle w:val="Normlnweb"/>
        <w:shd w:val="clear" w:color="auto" w:fill="FFFFFF"/>
      </w:pPr>
    </w:p>
    <w:p w14:paraId="12257705" w14:textId="77777777" w:rsidR="00AA1175" w:rsidRDefault="00AA1175" w:rsidP="007E4B42">
      <w:pPr>
        <w:pStyle w:val="Normlnweb"/>
        <w:shd w:val="clear" w:color="auto" w:fill="FFFFFF"/>
      </w:pPr>
    </w:p>
    <w:p w14:paraId="4253AF0B" w14:textId="77777777" w:rsidR="00AA1175" w:rsidRDefault="00AA1175" w:rsidP="007E4B42">
      <w:pPr>
        <w:pStyle w:val="Normlnweb"/>
        <w:shd w:val="clear" w:color="auto" w:fill="FFFFFF"/>
      </w:pPr>
    </w:p>
    <w:p w14:paraId="1F6F03A1" w14:textId="77777777" w:rsidR="00AA1175" w:rsidRDefault="00AA1175" w:rsidP="007E4B42">
      <w:pPr>
        <w:pStyle w:val="Normlnweb"/>
        <w:shd w:val="clear" w:color="auto" w:fill="FFFFFF"/>
      </w:pPr>
    </w:p>
    <w:p w14:paraId="00EAE7AC" w14:textId="0ECC0CF8" w:rsidR="00AA1175" w:rsidRDefault="00AA1175" w:rsidP="007E4B42">
      <w:pPr>
        <w:pStyle w:val="Normlnweb"/>
        <w:shd w:val="clear" w:color="auto" w:fill="FFFFFF"/>
      </w:pPr>
      <w:r>
        <w:lastRenderedPageBreak/>
        <w:t>Příloha č. 2</w:t>
      </w:r>
    </w:p>
    <w:p w14:paraId="2AEE309F" w14:textId="77777777" w:rsidR="00AA1175" w:rsidRDefault="00AA1175" w:rsidP="007E4B42">
      <w:pPr>
        <w:pStyle w:val="Normlnweb"/>
        <w:shd w:val="clear" w:color="auto" w:fill="FFFFFF"/>
      </w:pPr>
    </w:p>
    <w:p w14:paraId="539BF8D2" w14:textId="77777777" w:rsidR="005D43DE" w:rsidRDefault="00AA1175" w:rsidP="007E4B42">
      <w:pPr>
        <w:pStyle w:val="Normlnweb"/>
        <w:shd w:val="clear" w:color="auto" w:fill="FFFFFF"/>
        <w:rPr>
          <w:rStyle w:val="fontstyle01"/>
          <w:rFonts w:ascii="Times New Roman" w:hAnsi="Times New Roman"/>
          <w:sz w:val="24"/>
          <w:szCs w:val="24"/>
        </w:rPr>
      </w:pPr>
      <w:r w:rsidRPr="005D43DE">
        <w:rPr>
          <w:rStyle w:val="fontstyle01"/>
          <w:rFonts w:ascii="Times New Roman" w:hAnsi="Times New Roman"/>
          <w:b/>
          <w:szCs w:val="24"/>
        </w:rPr>
        <w:t>Harmonogram prací</w:t>
      </w:r>
      <w:r w:rsidRPr="005D43DE">
        <w:rPr>
          <w:color w:val="000000"/>
        </w:rPr>
        <w:br/>
      </w:r>
    </w:p>
    <w:p w14:paraId="645229B9" w14:textId="77777777" w:rsidR="005D43DE" w:rsidRDefault="00AA1175" w:rsidP="007E4B42">
      <w:pPr>
        <w:pStyle w:val="Normlnweb"/>
        <w:shd w:val="clear" w:color="auto" w:fill="FFFFFF"/>
        <w:rPr>
          <w:rStyle w:val="fontstyle01"/>
          <w:rFonts w:ascii="Times New Roman" w:hAnsi="Times New Roman"/>
          <w:sz w:val="24"/>
          <w:szCs w:val="24"/>
        </w:rPr>
      </w:pPr>
      <w:r w:rsidRPr="005D43DE">
        <w:rPr>
          <w:rStyle w:val="fontstyle01"/>
          <w:rFonts w:ascii="Times New Roman" w:hAnsi="Times New Roman"/>
          <w:b/>
          <w:sz w:val="24"/>
          <w:szCs w:val="24"/>
        </w:rPr>
        <w:t>Stavba:</w:t>
      </w:r>
      <w:r w:rsidRPr="005D43DE">
        <w:rPr>
          <w:color w:val="000000"/>
        </w:rPr>
        <w:br/>
      </w:r>
      <w:r w:rsidRPr="005D43DE">
        <w:rPr>
          <w:rStyle w:val="fontstyle01"/>
          <w:rFonts w:ascii="Times New Roman" w:hAnsi="Times New Roman"/>
          <w:sz w:val="24"/>
          <w:szCs w:val="24"/>
        </w:rPr>
        <w:t>Oprava hřiště s umělým povrchem Sokolská-Znojmo</w:t>
      </w:r>
      <w:r w:rsidRPr="005D43DE">
        <w:rPr>
          <w:color w:val="000000"/>
        </w:rPr>
        <w:br/>
      </w:r>
      <w:r w:rsidRPr="005D43DE">
        <w:rPr>
          <w:rStyle w:val="fontstyle01"/>
          <w:rFonts w:ascii="Times New Roman" w:hAnsi="Times New Roman"/>
          <w:b/>
          <w:sz w:val="24"/>
          <w:szCs w:val="24"/>
        </w:rPr>
        <w:t>Zhotovitel:</w:t>
      </w:r>
      <w:r w:rsidRPr="005D43DE">
        <w:rPr>
          <w:rStyle w:val="fontstyle01"/>
          <w:rFonts w:ascii="Times New Roman" w:hAnsi="Times New Roman"/>
          <w:sz w:val="24"/>
          <w:szCs w:val="24"/>
        </w:rPr>
        <w:t xml:space="preserve"> </w:t>
      </w:r>
      <w:proofErr w:type="spellStart"/>
      <w:r w:rsidRPr="005D43DE">
        <w:rPr>
          <w:rStyle w:val="fontstyle01"/>
          <w:rFonts w:ascii="Times New Roman" w:hAnsi="Times New Roman"/>
          <w:sz w:val="24"/>
          <w:szCs w:val="24"/>
        </w:rPr>
        <w:t>Delmonte</w:t>
      </w:r>
      <w:proofErr w:type="spellEnd"/>
      <w:r w:rsidRPr="005D43DE">
        <w:rPr>
          <w:rStyle w:val="fontstyle01"/>
          <w:rFonts w:ascii="Times New Roman" w:hAnsi="Times New Roman"/>
          <w:sz w:val="24"/>
          <w:szCs w:val="24"/>
        </w:rPr>
        <w:t xml:space="preserve"> </w:t>
      </w:r>
      <w:proofErr w:type="spellStart"/>
      <w:r w:rsidRPr="005D43DE">
        <w:rPr>
          <w:rStyle w:val="fontstyle01"/>
          <w:rFonts w:ascii="Times New Roman" w:hAnsi="Times New Roman"/>
          <w:sz w:val="24"/>
          <w:szCs w:val="24"/>
        </w:rPr>
        <w:t>Bauinvest</w:t>
      </w:r>
      <w:proofErr w:type="spellEnd"/>
      <w:r w:rsidRPr="005D43DE">
        <w:rPr>
          <w:rStyle w:val="fontstyle01"/>
          <w:rFonts w:ascii="Times New Roman" w:hAnsi="Times New Roman"/>
          <w:sz w:val="24"/>
          <w:szCs w:val="24"/>
        </w:rPr>
        <w:t xml:space="preserve"> s.r.o.</w:t>
      </w:r>
      <w:r w:rsidRPr="005D43DE">
        <w:rPr>
          <w:color w:val="000000"/>
        </w:rPr>
        <w:br/>
      </w:r>
      <w:r w:rsidRPr="005D43DE">
        <w:rPr>
          <w:rStyle w:val="fontstyle01"/>
          <w:rFonts w:ascii="Times New Roman" w:hAnsi="Times New Roman"/>
          <w:b/>
          <w:sz w:val="24"/>
          <w:szCs w:val="24"/>
        </w:rPr>
        <w:t>Doba výstavby:</w:t>
      </w:r>
      <w:r w:rsidRPr="005D43DE">
        <w:rPr>
          <w:rStyle w:val="fontstyle01"/>
          <w:rFonts w:ascii="Times New Roman" w:hAnsi="Times New Roman"/>
          <w:sz w:val="24"/>
          <w:szCs w:val="24"/>
        </w:rPr>
        <w:t xml:space="preserve"> 7 týdnů</w:t>
      </w:r>
      <w:r w:rsidRPr="005D43DE">
        <w:rPr>
          <w:color w:val="000000"/>
        </w:rPr>
        <w:br/>
      </w:r>
      <w:r w:rsidRPr="005D43DE">
        <w:rPr>
          <w:rStyle w:val="fontstyle01"/>
          <w:rFonts w:ascii="Times New Roman" w:hAnsi="Times New Roman"/>
          <w:b/>
          <w:sz w:val="24"/>
          <w:szCs w:val="24"/>
        </w:rPr>
        <w:t>Předpokládaný termín zahájení realizace:</w:t>
      </w:r>
      <w:r w:rsidRPr="005D43DE">
        <w:rPr>
          <w:rStyle w:val="fontstyle01"/>
          <w:rFonts w:ascii="Times New Roman" w:hAnsi="Times New Roman"/>
          <w:sz w:val="24"/>
          <w:szCs w:val="24"/>
        </w:rPr>
        <w:t xml:space="preserve"> </w:t>
      </w:r>
      <w:proofErr w:type="gramStart"/>
      <w:r w:rsidRPr="005D43DE">
        <w:rPr>
          <w:rStyle w:val="fontstyle01"/>
          <w:rFonts w:ascii="Times New Roman" w:hAnsi="Times New Roman"/>
          <w:sz w:val="24"/>
          <w:szCs w:val="24"/>
        </w:rPr>
        <w:t>do 5-ti</w:t>
      </w:r>
      <w:proofErr w:type="gramEnd"/>
      <w:r w:rsidRPr="005D43DE">
        <w:rPr>
          <w:rStyle w:val="fontstyle01"/>
          <w:rFonts w:ascii="Times New Roman" w:hAnsi="Times New Roman"/>
          <w:sz w:val="24"/>
          <w:szCs w:val="24"/>
        </w:rPr>
        <w:t xml:space="preserve"> dnů od doručení výzvy k zahájení prací</w:t>
      </w:r>
    </w:p>
    <w:p w14:paraId="06E8C20C" w14:textId="77777777" w:rsidR="005D43DE" w:rsidRDefault="005D43DE" w:rsidP="007E4B42">
      <w:pPr>
        <w:pStyle w:val="Normlnweb"/>
        <w:shd w:val="clear" w:color="auto" w:fill="FFFFFF"/>
        <w:rPr>
          <w:rStyle w:val="fontstyle01"/>
          <w:rFonts w:ascii="Times New Roman" w:hAnsi="Times New Roman"/>
          <w:sz w:val="24"/>
          <w:szCs w:val="24"/>
        </w:rPr>
      </w:pPr>
    </w:p>
    <w:tbl>
      <w:tblPr>
        <w:tblStyle w:val="Mkatabulky"/>
        <w:tblW w:w="0" w:type="auto"/>
        <w:tblLook w:val="04A0" w:firstRow="1" w:lastRow="0" w:firstColumn="1" w:lastColumn="0" w:noHBand="0" w:noVBand="1"/>
      </w:tblPr>
      <w:tblGrid>
        <w:gridCol w:w="5920"/>
        <w:gridCol w:w="3292"/>
      </w:tblGrid>
      <w:tr w:rsidR="005D43DE" w14:paraId="4B590E1C" w14:textId="77777777" w:rsidTr="00335695">
        <w:trPr>
          <w:trHeight w:val="577"/>
        </w:trPr>
        <w:tc>
          <w:tcPr>
            <w:tcW w:w="5920" w:type="dxa"/>
            <w:tcBorders>
              <w:bottom w:val="single" w:sz="4" w:space="0" w:color="auto"/>
            </w:tcBorders>
            <w:vAlign w:val="center"/>
          </w:tcPr>
          <w:p w14:paraId="5E78D7E5" w14:textId="612C1326" w:rsidR="005D43DE" w:rsidRDefault="005D43DE" w:rsidP="005D43DE">
            <w:pPr>
              <w:pStyle w:val="Normlnweb"/>
              <w:rPr>
                <w:rStyle w:val="fontstyle01"/>
                <w:rFonts w:ascii="Times New Roman" w:hAnsi="Times New Roman"/>
                <w:sz w:val="24"/>
                <w:szCs w:val="24"/>
              </w:rPr>
            </w:pPr>
            <w:r>
              <w:rPr>
                <w:rStyle w:val="fontstyle01"/>
                <w:rFonts w:ascii="Times New Roman" w:hAnsi="Times New Roman"/>
                <w:sz w:val="24"/>
                <w:szCs w:val="24"/>
              </w:rPr>
              <w:t>č</w:t>
            </w:r>
            <w:r w:rsidRPr="005D43DE">
              <w:rPr>
                <w:rStyle w:val="fontstyle01"/>
                <w:rFonts w:ascii="Times New Roman" w:hAnsi="Times New Roman"/>
                <w:sz w:val="24"/>
                <w:szCs w:val="24"/>
              </w:rPr>
              <w:t>innos</w:t>
            </w:r>
            <w:r>
              <w:rPr>
                <w:rStyle w:val="fontstyle01"/>
                <w:rFonts w:ascii="Times New Roman" w:hAnsi="Times New Roman"/>
                <w:sz w:val="24"/>
                <w:szCs w:val="24"/>
              </w:rPr>
              <w:t>t/</w:t>
            </w:r>
            <w:r w:rsidRPr="005D43DE">
              <w:rPr>
                <w:rStyle w:val="fontstyle01"/>
                <w:rFonts w:ascii="Times New Roman" w:hAnsi="Times New Roman"/>
                <w:sz w:val="24"/>
                <w:szCs w:val="24"/>
              </w:rPr>
              <w:t>položka</w:t>
            </w:r>
          </w:p>
        </w:tc>
        <w:tc>
          <w:tcPr>
            <w:tcW w:w="3292" w:type="dxa"/>
            <w:tcBorders>
              <w:bottom w:val="single" w:sz="4" w:space="0" w:color="auto"/>
            </w:tcBorders>
            <w:vAlign w:val="center"/>
          </w:tcPr>
          <w:p w14:paraId="5CFF5B29" w14:textId="3573BD73" w:rsidR="005D43DE" w:rsidRDefault="005D43DE" w:rsidP="005D43DE">
            <w:pPr>
              <w:pStyle w:val="Normlnweb"/>
              <w:rPr>
                <w:rStyle w:val="fontstyle01"/>
                <w:rFonts w:ascii="Times New Roman" w:hAnsi="Times New Roman"/>
                <w:sz w:val="24"/>
                <w:szCs w:val="24"/>
              </w:rPr>
            </w:pPr>
            <w:r w:rsidRPr="005D43DE">
              <w:rPr>
                <w:rStyle w:val="fontstyle01"/>
                <w:rFonts w:ascii="Times New Roman" w:hAnsi="Times New Roman"/>
                <w:sz w:val="24"/>
                <w:szCs w:val="24"/>
              </w:rPr>
              <w:t>týdny</w:t>
            </w:r>
          </w:p>
        </w:tc>
      </w:tr>
      <w:tr w:rsidR="005D43DE" w14:paraId="1416F14A" w14:textId="77777777" w:rsidTr="00335695">
        <w:tc>
          <w:tcPr>
            <w:tcW w:w="5920" w:type="dxa"/>
            <w:shd w:val="clear" w:color="auto" w:fill="D9D9D9" w:themeFill="background1" w:themeFillShade="D9"/>
          </w:tcPr>
          <w:p w14:paraId="327F1653" w14:textId="77777777" w:rsidR="005D43DE" w:rsidRDefault="005D43DE" w:rsidP="007E4B42">
            <w:pPr>
              <w:pStyle w:val="Normlnweb"/>
              <w:rPr>
                <w:rStyle w:val="fontstyle01"/>
                <w:rFonts w:ascii="Times New Roman" w:hAnsi="Times New Roman"/>
                <w:sz w:val="24"/>
                <w:szCs w:val="24"/>
              </w:rPr>
            </w:pPr>
          </w:p>
        </w:tc>
        <w:tc>
          <w:tcPr>
            <w:tcW w:w="3292" w:type="dxa"/>
            <w:shd w:val="clear" w:color="auto" w:fill="D9D9D9" w:themeFill="background1" w:themeFillShade="D9"/>
          </w:tcPr>
          <w:p w14:paraId="508832F0" w14:textId="77777777" w:rsidR="005D43DE" w:rsidRDefault="005D43DE" w:rsidP="007E4B42">
            <w:pPr>
              <w:pStyle w:val="Normlnweb"/>
              <w:rPr>
                <w:rStyle w:val="fontstyle01"/>
                <w:rFonts w:ascii="Times New Roman" w:hAnsi="Times New Roman"/>
                <w:sz w:val="24"/>
                <w:szCs w:val="24"/>
              </w:rPr>
            </w:pPr>
          </w:p>
        </w:tc>
      </w:tr>
      <w:tr w:rsidR="005D43DE" w14:paraId="3CC1E061" w14:textId="77777777" w:rsidTr="005D43DE">
        <w:tc>
          <w:tcPr>
            <w:tcW w:w="5920" w:type="dxa"/>
          </w:tcPr>
          <w:p w14:paraId="4F335E07" w14:textId="0CA2CBFB" w:rsidR="005D43DE" w:rsidRDefault="005D43DE" w:rsidP="007E4B42">
            <w:pPr>
              <w:pStyle w:val="Normlnweb"/>
              <w:rPr>
                <w:rStyle w:val="fontstyle01"/>
                <w:rFonts w:ascii="Times New Roman" w:hAnsi="Times New Roman"/>
                <w:sz w:val="24"/>
                <w:szCs w:val="24"/>
              </w:rPr>
            </w:pPr>
            <w:r w:rsidRPr="005D43DE">
              <w:rPr>
                <w:rStyle w:val="fontstyle01"/>
                <w:rFonts w:ascii="Times New Roman" w:hAnsi="Times New Roman"/>
                <w:sz w:val="24"/>
                <w:szCs w:val="24"/>
              </w:rPr>
              <w:t>Přípravné práce, zaměření a vytyčení stavby</w:t>
            </w:r>
          </w:p>
        </w:tc>
        <w:tc>
          <w:tcPr>
            <w:tcW w:w="3292" w:type="dxa"/>
          </w:tcPr>
          <w:p w14:paraId="00AB0A97" w14:textId="5796034D" w:rsidR="005D43DE" w:rsidRDefault="005D43DE" w:rsidP="007E4B42">
            <w:pPr>
              <w:pStyle w:val="Normlnweb"/>
              <w:rPr>
                <w:rStyle w:val="fontstyle01"/>
                <w:rFonts w:ascii="Times New Roman" w:hAnsi="Times New Roman"/>
                <w:sz w:val="24"/>
                <w:szCs w:val="24"/>
              </w:rPr>
            </w:pPr>
            <w:r w:rsidRPr="005D43DE">
              <w:rPr>
                <w:rStyle w:val="fontstyle01"/>
                <w:rFonts w:ascii="Times New Roman" w:hAnsi="Times New Roman"/>
                <w:sz w:val="24"/>
                <w:szCs w:val="24"/>
              </w:rPr>
              <w:t>1 týden</w:t>
            </w:r>
          </w:p>
        </w:tc>
      </w:tr>
      <w:tr w:rsidR="005D43DE" w14:paraId="4DD87423" w14:textId="77777777" w:rsidTr="005D43DE">
        <w:tc>
          <w:tcPr>
            <w:tcW w:w="5920" w:type="dxa"/>
          </w:tcPr>
          <w:p w14:paraId="74C9B271" w14:textId="45B5FACE" w:rsidR="005D43DE" w:rsidRDefault="005D43DE" w:rsidP="007E4B42">
            <w:pPr>
              <w:pStyle w:val="Normlnweb"/>
              <w:rPr>
                <w:rStyle w:val="fontstyle01"/>
                <w:rFonts w:ascii="Times New Roman" w:hAnsi="Times New Roman"/>
                <w:sz w:val="24"/>
                <w:szCs w:val="24"/>
              </w:rPr>
            </w:pPr>
            <w:r w:rsidRPr="005D43DE">
              <w:rPr>
                <w:rStyle w:val="fontstyle01"/>
                <w:rFonts w:ascii="Times New Roman" w:hAnsi="Times New Roman"/>
                <w:sz w:val="24"/>
                <w:szCs w:val="24"/>
              </w:rPr>
              <w:t>Demontáž stávajícího povrchu hřiště, oprava podloží</w:t>
            </w:r>
          </w:p>
        </w:tc>
        <w:tc>
          <w:tcPr>
            <w:tcW w:w="3292" w:type="dxa"/>
          </w:tcPr>
          <w:p w14:paraId="78CF901C" w14:textId="58AA7798" w:rsidR="005D43DE" w:rsidRDefault="005D43DE" w:rsidP="007E4B42">
            <w:pPr>
              <w:pStyle w:val="Normlnweb"/>
              <w:rPr>
                <w:rStyle w:val="fontstyle01"/>
                <w:rFonts w:ascii="Times New Roman" w:hAnsi="Times New Roman"/>
                <w:sz w:val="24"/>
                <w:szCs w:val="24"/>
              </w:rPr>
            </w:pPr>
            <w:r w:rsidRPr="005D43DE">
              <w:rPr>
                <w:rStyle w:val="fontstyle01"/>
                <w:rFonts w:ascii="Times New Roman" w:hAnsi="Times New Roman"/>
                <w:sz w:val="24"/>
                <w:szCs w:val="24"/>
              </w:rPr>
              <w:t>2 týdny</w:t>
            </w:r>
          </w:p>
        </w:tc>
      </w:tr>
      <w:tr w:rsidR="005D43DE" w14:paraId="7205AAD6" w14:textId="77777777" w:rsidTr="005D43DE">
        <w:tc>
          <w:tcPr>
            <w:tcW w:w="5920" w:type="dxa"/>
          </w:tcPr>
          <w:p w14:paraId="03EC4733" w14:textId="264459DA" w:rsidR="005D43DE" w:rsidRDefault="005D43DE" w:rsidP="007E4B42">
            <w:pPr>
              <w:pStyle w:val="Normlnweb"/>
              <w:rPr>
                <w:rStyle w:val="fontstyle01"/>
                <w:rFonts w:ascii="Times New Roman" w:hAnsi="Times New Roman"/>
                <w:sz w:val="24"/>
                <w:szCs w:val="24"/>
              </w:rPr>
            </w:pPr>
            <w:r w:rsidRPr="005D43DE">
              <w:rPr>
                <w:rStyle w:val="fontstyle01"/>
                <w:rFonts w:ascii="Times New Roman" w:hAnsi="Times New Roman"/>
                <w:sz w:val="24"/>
                <w:szCs w:val="24"/>
              </w:rPr>
              <w:t>Dodávka a pokládka podložky a nového umělého trávníku</w:t>
            </w:r>
          </w:p>
        </w:tc>
        <w:tc>
          <w:tcPr>
            <w:tcW w:w="3292" w:type="dxa"/>
          </w:tcPr>
          <w:p w14:paraId="1A7412E5" w14:textId="713992B0" w:rsidR="005D43DE" w:rsidRDefault="005D43DE" w:rsidP="007E4B42">
            <w:pPr>
              <w:pStyle w:val="Normlnweb"/>
              <w:rPr>
                <w:rStyle w:val="fontstyle01"/>
                <w:rFonts w:ascii="Times New Roman" w:hAnsi="Times New Roman"/>
                <w:sz w:val="24"/>
                <w:szCs w:val="24"/>
              </w:rPr>
            </w:pPr>
            <w:r w:rsidRPr="005D43DE">
              <w:rPr>
                <w:rStyle w:val="fontstyle01"/>
                <w:rFonts w:ascii="Times New Roman" w:hAnsi="Times New Roman"/>
                <w:sz w:val="24"/>
                <w:szCs w:val="24"/>
              </w:rPr>
              <w:t>2 týdny</w:t>
            </w:r>
          </w:p>
        </w:tc>
      </w:tr>
      <w:tr w:rsidR="005D43DE" w14:paraId="5ACB28EC" w14:textId="77777777" w:rsidTr="005D43DE">
        <w:tc>
          <w:tcPr>
            <w:tcW w:w="5920" w:type="dxa"/>
          </w:tcPr>
          <w:p w14:paraId="5E77D72A" w14:textId="6F335CAA" w:rsidR="005D43DE" w:rsidRDefault="005D43DE" w:rsidP="007E4B42">
            <w:pPr>
              <w:pStyle w:val="Normlnweb"/>
              <w:rPr>
                <w:rStyle w:val="fontstyle01"/>
                <w:rFonts w:ascii="Times New Roman" w:hAnsi="Times New Roman"/>
                <w:sz w:val="24"/>
                <w:szCs w:val="24"/>
              </w:rPr>
            </w:pPr>
            <w:proofErr w:type="gramStart"/>
            <w:r>
              <w:rPr>
                <w:rStyle w:val="fontstyle01"/>
                <w:rFonts w:ascii="Times New Roman" w:hAnsi="Times New Roman"/>
                <w:sz w:val="24"/>
                <w:szCs w:val="24"/>
              </w:rPr>
              <w:t>Montáž  vy</w:t>
            </w:r>
            <w:r w:rsidRPr="005D43DE">
              <w:rPr>
                <w:rStyle w:val="fontstyle01"/>
                <w:rFonts w:ascii="Times New Roman" w:hAnsi="Times New Roman"/>
                <w:sz w:val="24"/>
                <w:szCs w:val="24"/>
              </w:rPr>
              <w:t>baveni</w:t>
            </w:r>
            <w:proofErr w:type="gramEnd"/>
            <w:r w:rsidRPr="005D43DE">
              <w:rPr>
                <w:rStyle w:val="fontstyle01"/>
                <w:rFonts w:ascii="Times New Roman" w:hAnsi="Times New Roman"/>
                <w:sz w:val="24"/>
                <w:szCs w:val="24"/>
              </w:rPr>
              <w:t>, dodávka a montáž ochranných sítí</w:t>
            </w:r>
          </w:p>
        </w:tc>
        <w:tc>
          <w:tcPr>
            <w:tcW w:w="3292" w:type="dxa"/>
          </w:tcPr>
          <w:p w14:paraId="3686572D" w14:textId="4D931C2D" w:rsidR="005D43DE" w:rsidRDefault="005D43DE" w:rsidP="007E4B42">
            <w:pPr>
              <w:pStyle w:val="Normlnweb"/>
              <w:rPr>
                <w:rStyle w:val="fontstyle01"/>
                <w:rFonts w:ascii="Times New Roman" w:hAnsi="Times New Roman"/>
                <w:sz w:val="24"/>
                <w:szCs w:val="24"/>
              </w:rPr>
            </w:pPr>
            <w:r w:rsidRPr="005D43DE">
              <w:rPr>
                <w:rStyle w:val="fontstyle01"/>
                <w:rFonts w:ascii="Times New Roman" w:hAnsi="Times New Roman"/>
                <w:sz w:val="24"/>
                <w:szCs w:val="24"/>
              </w:rPr>
              <w:t>1 týd</w:t>
            </w:r>
            <w:r>
              <w:rPr>
                <w:rStyle w:val="fontstyle01"/>
                <w:rFonts w:ascii="Times New Roman" w:hAnsi="Times New Roman"/>
                <w:sz w:val="24"/>
                <w:szCs w:val="24"/>
              </w:rPr>
              <w:t>en</w:t>
            </w:r>
          </w:p>
        </w:tc>
      </w:tr>
      <w:tr w:rsidR="005D43DE" w14:paraId="08DBCFC3" w14:textId="77777777" w:rsidTr="00335695">
        <w:tc>
          <w:tcPr>
            <w:tcW w:w="5920" w:type="dxa"/>
            <w:tcBorders>
              <w:bottom w:val="single" w:sz="4" w:space="0" w:color="auto"/>
            </w:tcBorders>
          </w:tcPr>
          <w:p w14:paraId="3EEDBBD4" w14:textId="7E5F8E0C" w:rsidR="005D43DE" w:rsidRDefault="005D43DE" w:rsidP="007E4B42">
            <w:pPr>
              <w:pStyle w:val="Normlnweb"/>
              <w:rPr>
                <w:rStyle w:val="fontstyle01"/>
                <w:rFonts w:ascii="Times New Roman" w:hAnsi="Times New Roman"/>
                <w:sz w:val="24"/>
                <w:szCs w:val="24"/>
              </w:rPr>
            </w:pPr>
            <w:r w:rsidRPr="005D43DE">
              <w:rPr>
                <w:rStyle w:val="fontstyle01"/>
                <w:rFonts w:ascii="Times New Roman" w:hAnsi="Times New Roman"/>
                <w:sz w:val="24"/>
                <w:szCs w:val="24"/>
              </w:rPr>
              <w:t>Dokončovací práce</w:t>
            </w:r>
          </w:p>
        </w:tc>
        <w:tc>
          <w:tcPr>
            <w:tcW w:w="3292" w:type="dxa"/>
            <w:tcBorders>
              <w:bottom w:val="single" w:sz="4" w:space="0" w:color="auto"/>
            </w:tcBorders>
          </w:tcPr>
          <w:p w14:paraId="414B828A" w14:textId="1C1D784D" w:rsidR="005D43DE" w:rsidRDefault="005D43DE" w:rsidP="007E4B42">
            <w:pPr>
              <w:pStyle w:val="Normlnweb"/>
              <w:rPr>
                <w:rStyle w:val="fontstyle01"/>
                <w:rFonts w:ascii="Times New Roman" w:hAnsi="Times New Roman"/>
                <w:sz w:val="24"/>
                <w:szCs w:val="24"/>
              </w:rPr>
            </w:pPr>
            <w:r w:rsidRPr="005D43DE">
              <w:rPr>
                <w:rStyle w:val="fontstyle01"/>
                <w:rFonts w:ascii="Times New Roman" w:hAnsi="Times New Roman"/>
                <w:sz w:val="24"/>
                <w:szCs w:val="24"/>
              </w:rPr>
              <w:t>1 týd</w:t>
            </w:r>
            <w:r>
              <w:rPr>
                <w:rStyle w:val="fontstyle01"/>
                <w:rFonts w:ascii="Times New Roman" w:hAnsi="Times New Roman"/>
                <w:sz w:val="24"/>
                <w:szCs w:val="24"/>
              </w:rPr>
              <w:t>en</w:t>
            </w:r>
          </w:p>
        </w:tc>
      </w:tr>
      <w:tr w:rsidR="005D43DE" w14:paraId="1D1732DA" w14:textId="77777777" w:rsidTr="00335695">
        <w:trPr>
          <w:trHeight w:val="554"/>
        </w:trPr>
        <w:tc>
          <w:tcPr>
            <w:tcW w:w="5920" w:type="dxa"/>
            <w:shd w:val="clear" w:color="auto" w:fill="D9D9D9" w:themeFill="background1" w:themeFillShade="D9"/>
            <w:vAlign w:val="center"/>
          </w:tcPr>
          <w:p w14:paraId="73BE2755" w14:textId="40900478" w:rsidR="005D43DE" w:rsidRPr="00335695" w:rsidRDefault="005D43DE" w:rsidP="00335695">
            <w:pPr>
              <w:pStyle w:val="Normlnweb"/>
              <w:rPr>
                <w:rStyle w:val="fontstyle01"/>
                <w:rFonts w:ascii="Times New Roman" w:hAnsi="Times New Roman"/>
                <w:sz w:val="24"/>
                <w:szCs w:val="24"/>
                <w:highlight w:val="yellow"/>
              </w:rPr>
            </w:pPr>
            <w:r w:rsidRPr="00335695">
              <w:rPr>
                <w:rStyle w:val="fontstyle01"/>
                <w:rFonts w:ascii="Times New Roman" w:hAnsi="Times New Roman"/>
                <w:sz w:val="24"/>
                <w:szCs w:val="24"/>
              </w:rPr>
              <w:t>Celkový čas</w:t>
            </w:r>
          </w:p>
        </w:tc>
        <w:tc>
          <w:tcPr>
            <w:tcW w:w="3292" w:type="dxa"/>
            <w:shd w:val="clear" w:color="auto" w:fill="D9D9D9" w:themeFill="background1" w:themeFillShade="D9"/>
            <w:vAlign w:val="center"/>
          </w:tcPr>
          <w:p w14:paraId="60F7CA42" w14:textId="03999127" w:rsidR="005D43DE" w:rsidRPr="00335695" w:rsidRDefault="005D43DE" w:rsidP="00335695">
            <w:pPr>
              <w:pStyle w:val="Normlnweb"/>
              <w:rPr>
                <w:rStyle w:val="fontstyle01"/>
                <w:rFonts w:ascii="Times New Roman" w:hAnsi="Times New Roman"/>
                <w:sz w:val="24"/>
                <w:szCs w:val="24"/>
                <w:highlight w:val="yellow"/>
              </w:rPr>
            </w:pPr>
            <w:r w:rsidRPr="00335695">
              <w:rPr>
                <w:rStyle w:val="fontstyle01"/>
                <w:rFonts w:ascii="Times New Roman" w:hAnsi="Times New Roman"/>
                <w:sz w:val="24"/>
                <w:szCs w:val="24"/>
              </w:rPr>
              <w:t>9 týdnů</w:t>
            </w:r>
          </w:p>
        </w:tc>
      </w:tr>
    </w:tbl>
    <w:p w14:paraId="2A68F258" w14:textId="77777777" w:rsidR="005D43DE" w:rsidRDefault="005D43DE" w:rsidP="007E4B42">
      <w:pPr>
        <w:pStyle w:val="Normlnweb"/>
        <w:shd w:val="clear" w:color="auto" w:fill="FFFFFF"/>
        <w:rPr>
          <w:rStyle w:val="fontstyle01"/>
          <w:rFonts w:ascii="Times New Roman" w:hAnsi="Times New Roman"/>
          <w:sz w:val="24"/>
          <w:szCs w:val="24"/>
        </w:rPr>
      </w:pPr>
    </w:p>
    <w:p w14:paraId="1725E559" w14:textId="77777777" w:rsidR="005D43DE" w:rsidRDefault="005D43DE" w:rsidP="007E4B42">
      <w:pPr>
        <w:pStyle w:val="Normlnweb"/>
        <w:shd w:val="clear" w:color="auto" w:fill="FFFFFF"/>
        <w:rPr>
          <w:rStyle w:val="fontstyle01"/>
          <w:rFonts w:ascii="Times New Roman" w:hAnsi="Times New Roman"/>
          <w:sz w:val="24"/>
          <w:szCs w:val="24"/>
        </w:rPr>
      </w:pPr>
    </w:p>
    <w:p w14:paraId="4B06DC4A" w14:textId="77777777" w:rsidR="005D43DE" w:rsidRDefault="00AA1175" w:rsidP="007E4B42">
      <w:pPr>
        <w:pStyle w:val="Normlnweb"/>
        <w:shd w:val="clear" w:color="auto" w:fill="FFFFFF"/>
        <w:rPr>
          <w:rStyle w:val="fontstyle01"/>
          <w:rFonts w:ascii="Times New Roman" w:hAnsi="Times New Roman"/>
          <w:sz w:val="24"/>
          <w:szCs w:val="24"/>
        </w:rPr>
      </w:pPr>
      <w:r w:rsidRPr="005D43DE">
        <w:rPr>
          <w:color w:val="000000"/>
        </w:rPr>
        <w:br/>
      </w:r>
      <w:r w:rsidRPr="005D43DE">
        <w:rPr>
          <w:rStyle w:val="fontstyle01"/>
          <w:rFonts w:ascii="Times New Roman" w:hAnsi="Times New Roman"/>
          <w:b/>
          <w:sz w:val="24"/>
          <w:szCs w:val="24"/>
        </w:rPr>
        <w:t>Finanční harmonogram</w:t>
      </w:r>
      <w:r w:rsidRPr="005D43DE">
        <w:rPr>
          <w:color w:val="000000"/>
        </w:rPr>
        <w:br/>
      </w:r>
      <w:r w:rsidRPr="005D43DE">
        <w:rPr>
          <w:rStyle w:val="fontstyle01"/>
          <w:rFonts w:ascii="Times New Roman" w:hAnsi="Times New Roman"/>
          <w:sz w:val="24"/>
          <w:szCs w:val="24"/>
        </w:rPr>
        <w:t>fakturace 1x měsíčně na základě soupisu skutečně provedených prací</w:t>
      </w:r>
    </w:p>
    <w:p w14:paraId="202955C6" w14:textId="77777777" w:rsidR="005D43DE" w:rsidRDefault="005D43DE" w:rsidP="007E4B42">
      <w:pPr>
        <w:pStyle w:val="Normlnweb"/>
        <w:shd w:val="clear" w:color="auto" w:fill="FFFFFF"/>
        <w:rPr>
          <w:rStyle w:val="fontstyle01"/>
          <w:rFonts w:ascii="Times New Roman" w:hAnsi="Times New Roman"/>
          <w:sz w:val="24"/>
          <w:szCs w:val="24"/>
        </w:rPr>
      </w:pPr>
    </w:p>
    <w:p w14:paraId="6CCC5323" w14:textId="77777777" w:rsidR="005D43DE" w:rsidRDefault="005D43DE" w:rsidP="007E4B42">
      <w:pPr>
        <w:pStyle w:val="Normlnweb"/>
        <w:shd w:val="clear" w:color="auto" w:fill="FFFFFF"/>
        <w:rPr>
          <w:rStyle w:val="fontstyle01"/>
          <w:rFonts w:ascii="Times New Roman" w:hAnsi="Times New Roman"/>
          <w:sz w:val="24"/>
          <w:szCs w:val="24"/>
        </w:rPr>
      </w:pPr>
    </w:p>
    <w:p w14:paraId="451A4B54" w14:textId="63ED17C3" w:rsidR="00AA1175" w:rsidRPr="005D43DE" w:rsidRDefault="00AA1175" w:rsidP="007E4B42">
      <w:pPr>
        <w:pStyle w:val="Normlnweb"/>
        <w:shd w:val="clear" w:color="auto" w:fill="FFFFFF"/>
        <w:rPr>
          <w:color w:val="000000"/>
        </w:rPr>
      </w:pPr>
      <w:bookmarkStart w:id="0" w:name="_GoBack"/>
      <w:bookmarkEnd w:id="0"/>
      <w:r w:rsidRPr="005D43DE">
        <w:rPr>
          <w:color w:val="000000"/>
        </w:rPr>
        <w:br/>
      </w:r>
      <w:r w:rsidRPr="005D43DE">
        <w:rPr>
          <w:rStyle w:val="fontstyle01"/>
          <w:rFonts w:ascii="Times New Roman" w:hAnsi="Times New Roman"/>
          <w:sz w:val="24"/>
          <w:szCs w:val="24"/>
        </w:rPr>
        <w:t>Podpis oprávněné osoby</w:t>
      </w:r>
      <w:r w:rsidR="005D43DE">
        <w:rPr>
          <w:rStyle w:val="fontstyle01"/>
          <w:rFonts w:ascii="Times New Roman" w:hAnsi="Times New Roman"/>
          <w:sz w:val="24"/>
          <w:szCs w:val="24"/>
        </w:rPr>
        <w:tab/>
      </w:r>
      <w:r w:rsidR="005D43DE">
        <w:rPr>
          <w:rStyle w:val="fontstyle01"/>
          <w:rFonts w:ascii="Times New Roman" w:hAnsi="Times New Roman"/>
          <w:sz w:val="24"/>
          <w:szCs w:val="24"/>
        </w:rPr>
        <w:tab/>
      </w:r>
      <w:r w:rsidR="005D43DE">
        <w:rPr>
          <w:rStyle w:val="fontstyle01"/>
          <w:rFonts w:ascii="Times New Roman" w:hAnsi="Times New Roman"/>
          <w:sz w:val="24"/>
          <w:szCs w:val="24"/>
        </w:rPr>
        <w:tab/>
        <w:t>……………………………</w:t>
      </w:r>
      <w:proofErr w:type="gramStart"/>
      <w:r w:rsidR="005D43DE">
        <w:rPr>
          <w:rStyle w:val="fontstyle01"/>
          <w:rFonts w:ascii="Times New Roman" w:hAnsi="Times New Roman"/>
          <w:sz w:val="24"/>
          <w:szCs w:val="24"/>
        </w:rPr>
        <w:t>…..</w:t>
      </w:r>
      <w:r w:rsidRPr="005D43DE">
        <w:rPr>
          <w:color w:val="000000"/>
        </w:rPr>
        <w:br/>
      </w:r>
      <w:r w:rsidRPr="005D43DE">
        <w:rPr>
          <w:rStyle w:val="fontstyle01"/>
          <w:rFonts w:ascii="Times New Roman" w:hAnsi="Times New Roman"/>
          <w:sz w:val="24"/>
          <w:szCs w:val="24"/>
        </w:rPr>
        <w:t>Titul</w:t>
      </w:r>
      <w:proofErr w:type="gramEnd"/>
      <w:r w:rsidRPr="005D43DE">
        <w:rPr>
          <w:rStyle w:val="fontstyle01"/>
          <w:rFonts w:ascii="Times New Roman" w:hAnsi="Times New Roman"/>
          <w:sz w:val="24"/>
          <w:szCs w:val="24"/>
        </w:rPr>
        <w:t>, jméno, příjmení, funkce</w:t>
      </w:r>
      <w:r w:rsidR="005D43DE">
        <w:rPr>
          <w:rStyle w:val="fontstyle01"/>
          <w:rFonts w:ascii="Times New Roman" w:hAnsi="Times New Roman"/>
          <w:sz w:val="24"/>
          <w:szCs w:val="24"/>
        </w:rPr>
        <w:tab/>
      </w:r>
      <w:r w:rsidR="005D43DE">
        <w:rPr>
          <w:rStyle w:val="fontstyle01"/>
          <w:rFonts w:ascii="Times New Roman" w:hAnsi="Times New Roman"/>
          <w:sz w:val="24"/>
          <w:szCs w:val="24"/>
        </w:rPr>
        <w:tab/>
        <w:t>Ing. Ladislav Jů</w:t>
      </w:r>
      <w:r w:rsidR="005D43DE" w:rsidRPr="005D43DE">
        <w:rPr>
          <w:rStyle w:val="fontstyle01"/>
          <w:rFonts w:ascii="Times New Roman" w:hAnsi="Times New Roman"/>
          <w:sz w:val="24"/>
          <w:szCs w:val="24"/>
        </w:rPr>
        <w:t>na, j</w:t>
      </w:r>
      <w:r w:rsidR="005D43DE">
        <w:rPr>
          <w:rStyle w:val="fontstyle01"/>
          <w:rFonts w:ascii="Times New Roman" w:hAnsi="Times New Roman"/>
          <w:sz w:val="24"/>
          <w:szCs w:val="24"/>
        </w:rPr>
        <w:t>e</w:t>
      </w:r>
      <w:r w:rsidR="005D43DE" w:rsidRPr="005D43DE">
        <w:rPr>
          <w:rStyle w:val="fontstyle01"/>
          <w:rFonts w:ascii="Times New Roman" w:hAnsi="Times New Roman"/>
          <w:sz w:val="24"/>
          <w:szCs w:val="24"/>
        </w:rPr>
        <w:t>dnatel</w:t>
      </w:r>
      <w:r w:rsidRPr="005D43DE">
        <w:rPr>
          <w:color w:val="000000"/>
        </w:rPr>
        <w:br/>
      </w:r>
      <w:r w:rsidRPr="005D43DE">
        <w:rPr>
          <w:rStyle w:val="fontstyle01"/>
          <w:rFonts w:ascii="Times New Roman" w:hAnsi="Times New Roman"/>
          <w:sz w:val="24"/>
          <w:szCs w:val="24"/>
        </w:rPr>
        <w:t>Společnost</w:t>
      </w:r>
      <w:r w:rsidR="005D43DE">
        <w:rPr>
          <w:rStyle w:val="fontstyle01"/>
          <w:rFonts w:ascii="Times New Roman" w:hAnsi="Times New Roman"/>
          <w:sz w:val="24"/>
          <w:szCs w:val="24"/>
        </w:rPr>
        <w:tab/>
      </w:r>
      <w:r w:rsidR="005D43DE">
        <w:rPr>
          <w:rStyle w:val="fontstyle01"/>
          <w:rFonts w:ascii="Times New Roman" w:hAnsi="Times New Roman"/>
          <w:sz w:val="24"/>
          <w:szCs w:val="24"/>
        </w:rPr>
        <w:tab/>
      </w:r>
      <w:r w:rsidR="005D43DE">
        <w:rPr>
          <w:rStyle w:val="fontstyle01"/>
          <w:rFonts w:ascii="Times New Roman" w:hAnsi="Times New Roman"/>
          <w:sz w:val="24"/>
          <w:szCs w:val="24"/>
        </w:rPr>
        <w:tab/>
      </w:r>
      <w:r w:rsidR="005D43DE">
        <w:rPr>
          <w:rStyle w:val="fontstyle01"/>
          <w:rFonts w:ascii="Times New Roman" w:hAnsi="Times New Roman"/>
          <w:sz w:val="24"/>
          <w:szCs w:val="24"/>
        </w:rPr>
        <w:tab/>
      </w:r>
      <w:r w:rsidR="005D43DE">
        <w:rPr>
          <w:rStyle w:val="fontstyle01"/>
          <w:rFonts w:ascii="Times New Roman" w:hAnsi="Times New Roman"/>
          <w:sz w:val="24"/>
          <w:szCs w:val="24"/>
        </w:rPr>
        <w:tab/>
      </w:r>
      <w:proofErr w:type="spellStart"/>
      <w:r w:rsidR="005D43DE" w:rsidRPr="005D43DE">
        <w:rPr>
          <w:rStyle w:val="fontstyle01"/>
          <w:rFonts w:ascii="Times New Roman" w:hAnsi="Times New Roman"/>
          <w:sz w:val="24"/>
          <w:szCs w:val="24"/>
        </w:rPr>
        <w:t>Delmonte</w:t>
      </w:r>
      <w:proofErr w:type="spellEnd"/>
      <w:r w:rsidR="005D43DE" w:rsidRPr="005D43DE">
        <w:rPr>
          <w:rStyle w:val="fontstyle01"/>
          <w:rFonts w:ascii="Times New Roman" w:hAnsi="Times New Roman"/>
          <w:sz w:val="24"/>
          <w:szCs w:val="24"/>
        </w:rPr>
        <w:t xml:space="preserve"> </w:t>
      </w:r>
      <w:proofErr w:type="spellStart"/>
      <w:r w:rsidR="005D43DE" w:rsidRPr="005D43DE">
        <w:rPr>
          <w:rStyle w:val="fontstyle01"/>
          <w:rFonts w:ascii="Times New Roman" w:hAnsi="Times New Roman"/>
          <w:sz w:val="24"/>
          <w:szCs w:val="24"/>
        </w:rPr>
        <w:t>Bauinv</w:t>
      </w:r>
      <w:r w:rsidR="005D43DE">
        <w:rPr>
          <w:rStyle w:val="fontstyle01"/>
          <w:rFonts w:ascii="Times New Roman" w:hAnsi="Times New Roman"/>
          <w:sz w:val="24"/>
          <w:szCs w:val="24"/>
        </w:rPr>
        <w:t>es</w:t>
      </w:r>
      <w:r w:rsidR="005D43DE" w:rsidRPr="005D43DE">
        <w:rPr>
          <w:rStyle w:val="fontstyle01"/>
          <w:rFonts w:ascii="Times New Roman" w:hAnsi="Times New Roman"/>
          <w:sz w:val="24"/>
          <w:szCs w:val="24"/>
        </w:rPr>
        <w:t>t</w:t>
      </w:r>
      <w:proofErr w:type="spellEnd"/>
      <w:r w:rsidR="005D43DE" w:rsidRPr="005D43DE">
        <w:rPr>
          <w:rStyle w:val="fontstyle01"/>
          <w:rFonts w:ascii="Times New Roman" w:hAnsi="Times New Roman"/>
          <w:sz w:val="24"/>
          <w:szCs w:val="24"/>
        </w:rPr>
        <w:t xml:space="preserve"> s.r.o.</w:t>
      </w:r>
      <w:r w:rsidRPr="005D43DE">
        <w:rPr>
          <w:color w:val="000000"/>
        </w:rPr>
        <w:br/>
      </w:r>
    </w:p>
    <w:sectPr w:rsidR="00AA1175" w:rsidRPr="005D43DE"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EE"/>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343D7"/>
    <w:rsid w:val="000456A9"/>
    <w:rsid w:val="00061D8A"/>
    <w:rsid w:val="0007467C"/>
    <w:rsid w:val="000B1595"/>
    <w:rsid w:val="000F1D1C"/>
    <w:rsid w:val="00126D20"/>
    <w:rsid w:val="0016174F"/>
    <w:rsid w:val="001700CD"/>
    <w:rsid w:val="001802F9"/>
    <w:rsid w:val="00185C9A"/>
    <w:rsid w:val="00200D8F"/>
    <w:rsid w:val="00202F86"/>
    <w:rsid w:val="00205B14"/>
    <w:rsid w:val="00214DA6"/>
    <w:rsid w:val="002242ED"/>
    <w:rsid w:val="00277834"/>
    <w:rsid w:val="002779AA"/>
    <w:rsid w:val="00287F3D"/>
    <w:rsid w:val="002A3F1E"/>
    <w:rsid w:val="002C27E6"/>
    <w:rsid w:val="002D2BAF"/>
    <w:rsid w:val="002D56B5"/>
    <w:rsid w:val="002F24C9"/>
    <w:rsid w:val="00304015"/>
    <w:rsid w:val="0030728A"/>
    <w:rsid w:val="00311E78"/>
    <w:rsid w:val="00335695"/>
    <w:rsid w:val="003460BE"/>
    <w:rsid w:val="00347244"/>
    <w:rsid w:val="00355B24"/>
    <w:rsid w:val="00394F85"/>
    <w:rsid w:val="003C716B"/>
    <w:rsid w:val="00402CFB"/>
    <w:rsid w:val="004426B2"/>
    <w:rsid w:val="004455DA"/>
    <w:rsid w:val="00461C43"/>
    <w:rsid w:val="00467887"/>
    <w:rsid w:val="00473471"/>
    <w:rsid w:val="00481A7A"/>
    <w:rsid w:val="0049304F"/>
    <w:rsid w:val="004970A3"/>
    <w:rsid w:val="004A33B1"/>
    <w:rsid w:val="004A4144"/>
    <w:rsid w:val="004C2595"/>
    <w:rsid w:val="004E4BBD"/>
    <w:rsid w:val="004F632A"/>
    <w:rsid w:val="00515600"/>
    <w:rsid w:val="00527DD3"/>
    <w:rsid w:val="00555E41"/>
    <w:rsid w:val="005967EE"/>
    <w:rsid w:val="005C16B5"/>
    <w:rsid w:val="005D43DE"/>
    <w:rsid w:val="005E1CF2"/>
    <w:rsid w:val="006B7D8C"/>
    <w:rsid w:val="006E1F61"/>
    <w:rsid w:val="007132CB"/>
    <w:rsid w:val="00721575"/>
    <w:rsid w:val="007A1BE1"/>
    <w:rsid w:val="007A3B64"/>
    <w:rsid w:val="007E4B42"/>
    <w:rsid w:val="007E512E"/>
    <w:rsid w:val="00807F28"/>
    <w:rsid w:val="0081622F"/>
    <w:rsid w:val="008205F6"/>
    <w:rsid w:val="00821980"/>
    <w:rsid w:val="00823EC6"/>
    <w:rsid w:val="008304EF"/>
    <w:rsid w:val="00866E2F"/>
    <w:rsid w:val="008A60F9"/>
    <w:rsid w:val="008C5248"/>
    <w:rsid w:val="008D5A01"/>
    <w:rsid w:val="00907FDA"/>
    <w:rsid w:val="00995F9E"/>
    <w:rsid w:val="009A0283"/>
    <w:rsid w:val="009D157C"/>
    <w:rsid w:val="009D50EF"/>
    <w:rsid w:val="009F01C3"/>
    <w:rsid w:val="00A12883"/>
    <w:rsid w:val="00A25BA2"/>
    <w:rsid w:val="00A3268C"/>
    <w:rsid w:val="00A42DD5"/>
    <w:rsid w:val="00A54520"/>
    <w:rsid w:val="00AA1175"/>
    <w:rsid w:val="00AC6C38"/>
    <w:rsid w:val="00AC713F"/>
    <w:rsid w:val="00AF319B"/>
    <w:rsid w:val="00B0228E"/>
    <w:rsid w:val="00B13CD8"/>
    <w:rsid w:val="00B33C66"/>
    <w:rsid w:val="00B87D00"/>
    <w:rsid w:val="00B9354E"/>
    <w:rsid w:val="00BB6DC8"/>
    <w:rsid w:val="00BD2E6B"/>
    <w:rsid w:val="00BD7396"/>
    <w:rsid w:val="00BF76EA"/>
    <w:rsid w:val="00C03739"/>
    <w:rsid w:val="00C50F07"/>
    <w:rsid w:val="00C64A55"/>
    <w:rsid w:val="00CA23FB"/>
    <w:rsid w:val="00CB271E"/>
    <w:rsid w:val="00CC6510"/>
    <w:rsid w:val="00CD3FDC"/>
    <w:rsid w:val="00CF36BF"/>
    <w:rsid w:val="00D066CC"/>
    <w:rsid w:val="00D9055B"/>
    <w:rsid w:val="00D9208C"/>
    <w:rsid w:val="00E2014D"/>
    <w:rsid w:val="00E402E4"/>
    <w:rsid w:val="00E4379D"/>
    <w:rsid w:val="00E572F8"/>
    <w:rsid w:val="00E72849"/>
    <w:rsid w:val="00E7550A"/>
    <w:rsid w:val="00EA30A6"/>
    <w:rsid w:val="00EF7EC9"/>
    <w:rsid w:val="00F03DD9"/>
    <w:rsid w:val="00F3737C"/>
    <w:rsid w:val="00F41789"/>
    <w:rsid w:val="00F70B8E"/>
    <w:rsid w:val="00FB0F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styleId="Hypertextovodkaz">
    <w:name w:val="Hyperlink"/>
    <w:basedOn w:val="Standardnpsmoodstavce"/>
    <w:uiPriority w:val="99"/>
    <w:unhideWhenUsed/>
    <w:rPr>
      <w:color w:val="0000FF" w:themeColor="hyperlink"/>
      <w:u w:val="single"/>
    </w:rPr>
  </w:style>
  <w:style w:type="character" w:customStyle="1" w:styleId="UnresolvedMention">
    <w:name w:val="Unresolved Mention"/>
    <w:basedOn w:val="Standardnpsmoodstavce"/>
    <w:uiPriority w:val="99"/>
    <w:semiHidden/>
    <w:unhideWhenUsed/>
    <w:rPr>
      <w:color w:val="605E5C"/>
      <w:shd w:val="clear" w:color="auto" w:fill="E1DFDD"/>
    </w:rPr>
  </w:style>
  <w:style w:type="character" w:customStyle="1" w:styleId="fontstyle01">
    <w:name w:val="fontstyle01"/>
    <w:basedOn w:val="Standardnpsmoodstavce"/>
    <w:rsid w:val="00AA1175"/>
    <w:rPr>
      <w:rFonts w:ascii="Helvetica" w:hAnsi="Helvetica" w:hint="default"/>
      <w:b w:val="0"/>
      <w:bCs w:val="0"/>
      <w:i w:val="0"/>
      <w:iCs w:val="0"/>
      <w:color w:val="000000"/>
      <w:sz w:val="28"/>
      <w:szCs w:val="28"/>
    </w:rPr>
  </w:style>
  <w:style w:type="table" w:styleId="Mkatabulky">
    <w:name w:val="Table Grid"/>
    <w:basedOn w:val="Normlntabulka"/>
    <w:uiPriority w:val="59"/>
    <w:rsid w:val="005D4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styleId="Hypertextovodkaz">
    <w:name w:val="Hyperlink"/>
    <w:basedOn w:val="Standardnpsmoodstavce"/>
    <w:uiPriority w:val="99"/>
    <w:unhideWhenUsed/>
    <w:rPr>
      <w:color w:val="0000FF" w:themeColor="hyperlink"/>
      <w:u w:val="single"/>
    </w:rPr>
  </w:style>
  <w:style w:type="character" w:customStyle="1" w:styleId="UnresolvedMention">
    <w:name w:val="Unresolved Mention"/>
    <w:basedOn w:val="Standardnpsmoodstavce"/>
    <w:uiPriority w:val="99"/>
    <w:semiHidden/>
    <w:unhideWhenUsed/>
    <w:rPr>
      <w:color w:val="605E5C"/>
      <w:shd w:val="clear" w:color="auto" w:fill="E1DFDD"/>
    </w:rPr>
  </w:style>
  <w:style w:type="character" w:customStyle="1" w:styleId="fontstyle01">
    <w:name w:val="fontstyle01"/>
    <w:basedOn w:val="Standardnpsmoodstavce"/>
    <w:rsid w:val="00AA1175"/>
    <w:rPr>
      <w:rFonts w:ascii="Helvetica" w:hAnsi="Helvetica" w:hint="default"/>
      <w:b w:val="0"/>
      <w:bCs w:val="0"/>
      <w:i w:val="0"/>
      <w:iCs w:val="0"/>
      <w:color w:val="000000"/>
      <w:sz w:val="28"/>
      <w:szCs w:val="28"/>
    </w:rPr>
  </w:style>
  <w:style w:type="table" w:styleId="Mkatabulky">
    <w:name w:val="Table Grid"/>
    <w:basedOn w:val="Normlntabulka"/>
    <w:uiPriority w:val="59"/>
    <w:rsid w:val="005D4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12094247">
      <w:bodyDiv w:val="1"/>
      <w:marLeft w:val="0"/>
      <w:marRight w:val="0"/>
      <w:marTop w:val="0"/>
      <w:marBottom w:val="0"/>
      <w:divBdr>
        <w:top w:val="none" w:sz="0" w:space="0" w:color="auto"/>
        <w:left w:val="none" w:sz="0" w:space="0" w:color="auto"/>
        <w:bottom w:val="none" w:sz="0" w:space="0" w:color="auto"/>
        <w:right w:val="none" w:sz="0" w:space="0" w:color="auto"/>
      </w:divBdr>
    </w:div>
    <w:div w:id="180822357">
      <w:bodyDiv w:val="1"/>
      <w:marLeft w:val="0"/>
      <w:marRight w:val="0"/>
      <w:marTop w:val="0"/>
      <w:marBottom w:val="0"/>
      <w:divBdr>
        <w:top w:val="none" w:sz="0" w:space="0" w:color="auto"/>
        <w:left w:val="none" w:sz="0" w:space="0" w:color="auto"/>
        <w:bottom w:val="none" w:sz="0" w:space="0" w:color="auto"/>
        <w:right w:val="none" w:sz="0" w:space="0" w:color="auto"/>
      </w:divBdr>
    </w:div>
    <w:div w:id="430587633">
      <w:bodyDiv w:val="1"/>
      <w:marLeft w:val="0"/>
      <w:marRight w:val="0"/>
      <w:marTop w:val="0"/>
      <w:marBottom w:val="0"/>
      <w:divBdr>
        <w:top w:val="none" w:sz="0" w:space="0" w:color="auto"/>
        <w:left w:val="none" w:sz="0" w:space="0" w:color="auto"/>
        <w:bottom w:val="none" w:sz="0" w:space="0" w:color="auto"/>
        <w:right w:val="none" w:sz="0" w:space="0" w:color="auto"/>
      </w:divBdr>
    </w:div>
    <w:div w:id="1192305213">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621231">
      <w:bodyDiv w:val="1"/>
      <w:marLeft w:val="0"/>
      <w:marRight w:val="0"/>
      <w:marTop w:val="0"/>
      <w:marBottom w:val="0"/>
      <w:divBdr>
        <w:top w:val="none" w:sz="0" w:space="0" w:color="auto"/>
        <w:left w:val="none" w:sz="0" w:space="0" w:color="auto"/>
        <w:bottom w:val="none" w:sz="0" w:space="0" w:color="auto"/>
        <w:right w:val="none" w:sz="0" w:space="0" w:color="auto"/>
      </w:divBdr>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15</Pages>
  <Words>4417</Words>
  <Characters>26065</Characters>
  <DocSecurity>0</DocSecurity>
  <Lines>217</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2020-03-09T12:36:00Z</cp:lastPrinted>
  <dcterms:created xsi:type="dcterms:W3CDTF">2022-07-26T07:49:00Z</dcterms:created>
  <dcterms:modified xsi:type="dcterms:W3CDTF">2022-07-28T11:42:00Z</dcterms:modified>
</cp:coreProperties>
</file>