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AEC06" w14:textId="38830F04" w:rsidR="00C45D58" w:rsidRDefault="00C45D58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bookmarkStart w:id="0" w:name="H1_ORG"/>
      <w:r w:rsidRPr="00104F7D">
        <w:rPr>
          <w:rFonts w:cs="Arial"/>
          <w:b/>
        </w:rPr>
        <w:t xml:space="preserve">WAM: </w:t>
      </w:r>
      <w:r w:rsidR="006D3CA4">
        <w:rPr>
          <w:rFonts w:cs="Arial"/>
          <w:b/>
        </w:rPr>
        <w:t xml:space="preserve">dodatek č. 1 k </w:t>
      </w:r>
      <w:r w:rsidR="00BF1BEE">
        <w:rPr>
          <w:rFonts w:cs="Arial"/>
          <w:b/>
        </w:rPr>
        <w:t>3019H1220014</w:t>
      </w:r>
    </w:p>
    <w:p w14:paraId="67B462FD" w14:textId="7EEA4687" w:rsidR="00003DC4" w:rsidRPr="00C45D58" w:rsidRDefault="00003DC4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C45D58">
        <w:rPr>
          <w:rFonts w:cs="Arial"/>
        </w:rPr>
        <w:t>Čj. ESS: NP</w:t>
      </w:r>
      <w:r w:rsidR="00113430">
        <w:rPr>
          <w:rFonts w:cs="Arial"/>
        </w:rPr>
        <w:t>U</w:t>
      </w:r>
      <w:r w:rsidRPr="00C45D58">
        <w:rPr>
          <w:rFonts w:cs="Arial"/>
        </w:rPr>
        <w:t>-430/</w:t>
      </w:r>
      <w:r w:rsidR="00447A9F">
        <w:rPr>
          <w:rFonts w:cs="Arial"/>
        </w:rPr>
        <w:t>59731</w:t>
      </w:r>
      <w:r w:rsidR="00C61BCE" w:rsidRPr="00C45D58">
        <w:rPr>
          <w:rFonts w:cs="Arial"/>
        </w:rPr>
        <w:t>/20</w:t>
      </w:r>
      <w:r w:rsidR="00DB2215" w:rsidRPr="00C45D58">
        <w:rPr>
          <w:rFonts w:cs="Arial"/>
        </w:rPr>
        <w:t>2</w:t>
      </w:r>
      <w:r w:rsidR="00A04A2D">
        <w:rPr>
          <w:rFonts w:cs="Arial"/>
        </w:rPr>
        <w:t>2</w:t>
      </w:r>
    </w:p>
    <w:p w14:paraId="40AEF092" w14:textId="4D8009BB" w:rsidR="00003DC4" w:rsidRPr="00C45D58" w:rsidRDefault="00126C4C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C45D58">
        <w:rPr>
          <w:rFonts w:cs="Arial"/>
        </w:rPr>
        <w:t>CastIS</w:t>
      </w:r>
      <w:proofErr w:type="spellEnd"/>
      <w:r w:rsidRPr="00C45D58">
        <w:rPr>
          <w:rFonts w:cs="Arial"/>
        </w:rPr>
        <w:t xml:space="preserve">: </w:t>
      </w:r>
      <w:r w:rsidR="00A04A2D">
        <w:rPr>
          <w:rFonts w:cs="Arial"/>
        </w:rPr>
        <w:t>CP</w:t>
      </w:r>
      <w:r w:rsidR="00003DC4" w:rsidRPr="00C45D58">
        <w:rPr>
          <w:rFonts w:cs="Arial"/>
        </w:rPr>
        <w:t>-</w:t>
      </w:r>
      <w:r w:rsidRPr="00C45D58">
        <w:rPr>
          <w:rFonts w:cs="Arial"/>
        </w:rPr>
        <w:t>R</w:t>
      </w:r>
      <w:r w:rsidR="00C61BCE" w:rsidRPr="00C45D58">
        <w:rPr>
          <w:rFonts w:cs="Arial"/>
        </w:rPr>
        <w:t>20</w:t>
      </w:r>
      <w:r w:rsidR="00BF1BEE">
        <w:rPr>
          <w:rFonts w:cs="Arial"/>
        </w:rPr>
        <w:t>19</w:t>
      </w:r>
      <w:r w:rsidR="00C61BCE" w:rsidRPr="00C45D58">
        <w:rPr>
          <w:rFonts w:cs="Arial"/>
        </w:rPr>
        <w:t>.</w:t>
      </w:r>
      <w:r w:rsidR="00BF1BEE">
        <w:rPr>
          <w:rFonts w:cs="Arial"/>
        </w:rPr>
        <w:t>002</w:t>
      </w:r>
    </w:p>
    <w:p w14:paraId="124FF42C" w14:textId="23DEB3DC" w:rsidR="00003DC4" w:rsidRPr="00C45D58" w:rsidRDefault="00BF1BEE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55/2022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1" w:name="_GoBack"/>
      <w:bookmarkEnd w:id="1"/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CF16C6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CF16C6">
        <w:rPr>
          <w:rFonts w:cs="Arial"/>
          <w:bCs/>
          <w:iCs/>
          <w:sz w:val="22"/>
          <w:szCs w:val="22"/>
        </w:rPr>
        <w:t xml:space="preserve">bankovní spojení: </w:t>
      </w:r>
      <w:r w:rsidRPr="00CF16C6">
        <w:rPr>
          <w:rFonts w:cs="Arial"/>
          <w:b/>
          <w:bCs/>
          <w:iCs/>
          <w:sz w:val="22"/>
          <w:szCs w:val="22"/>
        </w:rPr>
        <w:t>ČNB</w:t>
      </w:r>
      <w:r w:rsidRPr="00CF16C6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CF16C6">
        <w:rPr>
          <w:rFonts w:cs="Arial"/>
          <w:bCs/>
          <w:iCs/>
          <w:sz w:val="22"/>
          <w:szCs w:val="22"/>
        </w:rPr>
        <w:t>ú.</w:t>
      </w:r>
      <w:proofErr w:type="spellEnd"/>
      <w:r w:rsidRPr="00CF16C6">
        <w:rPr>
          <w:rFonts w:cs="Arial"/>
          <w:bCs/>
          <w:iCs/>
          <w:sz w:val="22"/>
          <w:szCs w:val="22"/>
        </w:rPr>
        <w:t>:</w:t>
      </w:r>
      <w:r w:rsidR="00C61BCE" w:rsidRPr="00CF16C6">
        <w:rPr>
          <w:rFonts w:cs="Arial"/>
          <w:bCs/>
          <w:iCs/>
          <w:sz w:val="22"/>
          <w:szCs w:val="22"/>
        </w:rPr>
        <w:t xml:space="preserve"> </w:t>
      </w:r>
      <w:r w:rsidR="00C61BCE" w:rsidRPr="00CF16C6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CF16C6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4AF6A1AE" w:rsidR="00004A3D" w:rsidRPr="00CF16C6" w:rsidRDefault="00004A3D" w:rsidP="009110D0">
      <w:pPr>
        <w:pStyle w:val="Default"/>
        <w:rPr>
          <w:rFonts w:cs="Arial"/>
          <w:sz w:val="22"/>
          <w:szCs w:val="22"/>
        </w:rPr>
      </w:pPr>
      <w:r w:rsidRPr="00CF16C6">
        <w:rPr>
          <w:rFonts w:cs="Arial"/>
          <w:sz w:val="22"/>
          <w:szCs w:val="22"/>
        </w:rPr>
        <w:t>Zástupce pro věcná jednání:</w:t>
      </w:r>
      <w:r w:rsidR="0006609C" w:rsidRPr="00CF16C6">
        <w:rPr>
          <w:rFonts w:cs="Arial"/>
          <w:sz w:val="22"/>
          <w:szCs w:val="22"/>
        </w:rPr>
        <w:t xml:space="preserve"> </w:t>
      </w:r>
      <w:r w:rsidR="00CF16C6" w:rsidRPr="00CF16C6">
        <w:rPr>
          <w:rFonts w:cs="Arial"/>
          <w:sz w:val="22"/>
          <w:szCs w:val="22"/>
        </w:rPr>
        <w:t>XXXXXX</w:t>
      </w:r>
      <w:r w:rsidR="00806DE2">
        <w:rPr>
          <w:rFonts w:cs="Arial"/>
          <w:sz w:val="22"/>
          <w:szCs w:val="22"/>
        </w:rPr>
        <w:t>X</w:t>
      </w:r>
      <w:r w:rsidR="00CF16C6" w:rsidRPr="00CF16C6">
        <w:rPr>
          <w:rFonts w:cs="Arial"/>
          <w:sz w:val="22"/>
          <w:szCs w:val="22"/>
        </w:rPr>
        <w:t>X</w:t>
      </w:r>
      <w:r w:rsidR="00CF16C6">
        <w:rPr>
          <w:rFonts w:cs="Arial"/>
          <w:sz w:val="22"/>
          <w:szCs w:val="22"/>
        </w:rPr>
        <w:t>X</w:t>
      </w:r>
      <w:r w:rsidR="00CF16C6" w:rsidRPr="00CF16C6">
        <w:rPr>
          <w:rFonts w:cs="Arial"/>
          <w:sz w:val="22"/>
          <w:szCs w:val="22"/>
        </w:rPr>
        <w:t>XXXXXXX</w:t>
      </w:r>
    </w:p>
    <w:p w14:paraId="2625757D" w14:textId="2A789251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CF16C6">
        <w:rPr>
          <w:rFonts w:cs="Arial"/>
          <w:sz w:val="22"/>
          <w:szCs w:val="22"/>
        </w:rPr>
        <w:t xml:space="preserve">tel.: </w:t>
      </w:r>
      <w:r w:rsidR="00CF16C6">
        <w:rPr>
          <w:rFonts w:cs="Arial"/>
          <w:sz w:val="22"/>
          <w:szCs w:val="22"/>
        </w:rPr>
        <w:t>XXXXXXXX</w:t>
      </w:r>
      <w:r w:rsidRPr="00CF16C6">
        <w:rPr>
          <w:rFonts w:cs="Arial"/>
          <w:sz w:val="22"/>
          <w:szCs w:val="22"/>
        </w:rPr>
        <w:t xml:space="preserve">, e-mail: </w:t>
      </w:r>
      <w:r w:rsidR="00CF16C6">
        <w:rPr>
          <w:rFonts w:cs="Arial"/>
          <w:sz w:val="22"/>
          <w:szCs w:val="22"/>
        </w:rPr>
        <w:t>XXXXXXXXXXXXXXXX</w:t>
      </w:r>
    </w:p>
    <w:p w14:paraId="1D2D73CB" w14:textId="3C0A1BD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423C204B" w:rsidR="00004A3D" w:rsidRPr="00104F7D" w:rsidRDefault="00A04A2D" w:rsidP="009110D0">
      <w:pPr>
        <w:spacing w:after="0" w:line="240" w:lineRule="auto"/>
        <w:rPr>
          <w:b/>
        </w:rPr>
      </w:pPr>
      <w:r>
        <w:rPr>
          <w:b/>
        </w:rPr>
        <w:t>„Ateliéry tapisérií“ s. r. o.</w:t>
      </w:r>
    </w:p>
    <w:p w14:paraId="4B856CFF" w14:textId="12E4772A" w:rsidR="00004A3D" w:rsidRPr="00104F7D" w:rsidRDefault="00004A3D" w:rsidP="009110D0">
      <w:pPr>
        <w:spacing w:after="0" w:line="240" w:lineRule="auto"/>
        <w:rPr>
          <w:b/>
        </w:rPr>
      </w:pPr>
      <w:r w:rsidRPr="00104F7D">
        <w:rPr>
          <w:b/>
        </w:rPr>
        <w:t>zapsaná v</w:t>
      </w:r>
      <w:r w:rsidR="00126C4C">
        <w:rPr>
          <w:b/>
        </w:rPr>
        <w:t xml:space="preserve"> Obchodním rejstříku u </w:t>
      </w:r>
      <w:r w:rsidR="00A04A2D">
        <w:rPr>
          <w:b/>
        </w:rPr>
        <w:t>Krajského soudu v Českých Budějovicích</w:t>
      </w:r>
      <w:r w:rsidR="00126C4C">
        <w:rPr>
          <w:b/>
        </w:rPr>
        <w:t xml:space="preserve">, </w:t>
      </w:r>
      <w:r w:rsidR="00A04A2D">
        <w:rPr>
          <w:b/>
        </w:rPr>
        <w:t>spisová značka C 295</w:t>
      </w:r>
    </w:p>
    <w:p w14:paraId="58B33FF6" w14:textId="32306D44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r w:rsidR="00A04A2D">
        <w:t>Pod Hradem 124</w:t>
      </w:r>
      <w:r w:rsidR="004B1638">
        <w:t>/III</w:t>
      </w:r>
      <w:r w:rsidR="00A04A2D">
        <w:t>, 377 01 Jindřichův Hradec</w:t>
      </w:r>
    </w:p>
    <w:p w14:paraId="6FA9AB96" w14:textId="3FFDC6A2" w:rsidR="00004A3D" w:rsidRPr="00104F7D" w:rsidRDefault="00004A3D" w:rsidP="009110D0">
      <w:pPr>
        <w:spacing w:after="0" w:line="240" w:lineRule="auto"/>
      </w:pPr>
      <w:r w:rsidRPr="00104F7D">
        <w:t xml:space="preserve">IČO: </w:t>
      </w:r>
      <w:r w:rsidR="00A04A2D">
        <w:t>13503731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A04A2D">
        <w:t>CZ13503731</w:t>
      </w:r>
    </w:p>
    <w:p w14:paraId="5B2896EC" w14:textId="5CE6B84E" w:rsidR="00004A3D" w:rsidRDefault="00004A3D" w:rsidP="009110D0">
      <w:pPr>
        <w:spacing w:after="0" w:line="240" w:lineRule="auto"/>
      </w:pPr>
      <w:r w:rsidRPr="00104F7D">
        <w:t>číslo restaurátorské licence:</w:t>
      </w:r>
      <w:r w:rsidR="00104F7D" w:rsidRPr="00104F7D">
        <w:t xml:space="preserve"> </w:t>
      </w:r>
      <w:r w:rsidR="004B1638" w:rsidRPr="004B1638">
        <w:rPr>
          <w:bCs/>
        </w:rPr>
        <w:t>5534/95, 5536/95</w:t>
      </w:r>
    </w:p>
    <w:p w14:paraId="347E798B" w14:textId="218118C0" w:rsidR="00CD5DC9" w:rsidRDefault="00CD5DC9" w:rsidP="009110D0">
      <w:pPr>
        <w:spacing w:after="0" w:line="240" w:lineRule="auto"/>
      </w:pPr>
      <w:r>
        <w:t xml:space="preserve">zastoupen: </w:t>
      </w:r>
      <w:r w:rsidR="00A81FA1">
        <w:t>XXXXXXXXXX</w:t>
      </w:r>
      <w:r>
        <w:t>, jednatel</w:t>
      </w:r>
    </w:p>
    <w:p w14:paraId="638FBEC3" w14:textId="77777777" w:rsidR="00CD5DC9" w:rsidRDefault="00CD5DC9" w:rsidP="009110D0">
      <w:pPr>
        <w:spacing w:after="0" w:line="240" w:lineRule="auto"/>
      </w:pPr>
    </w:p>
    <w:p w14:paraId="1C9639F3" w14:textId="6028C106" w:rsidR="00CD5DC9" w:rsidRDefault="00CD5DC9" w:rsidP="009110D0">
      <w:pPr>
        <w:spacing w:after="0" w:line="240" w:lineRule="auto"/>
      </w:pPr>
      <w:r>
        <w:t>Doručovací adresa:</w:t>
      </w:r>
    </w:p>
    <w:p w14:paraId="1681FE97" w14:textId="72291C6B" w:rsidR="00CD5DC9" w:rsidRPr="00A81FA1" w:rsidRDefault="004B1638" w:rsidP="009110D0">
      <w:pPr>
        <w:spacing w:after="0" w:line="240" w:lineRule="auto"/>
        <w:rPr>
          <w:b/>
        </w:rPr>
      </w:pPr>
      <w:r w:rsidRPr="00A81FA1">
        <w:rPr>
          <w:b/>
        </w:rPr>
        <w:t>Pod Hradem 124/III, 377 01 Jindřichův Hradec</w:t>
      </w:r>
    </w:p>
    <w:p w14:paraId="23C5F862" w14:textId="5641E249" w:rsidR="00CD5DC9" w:rsidRPr="00A81FA1" w:rsidRDefault="00CD5DC9" w:rsidP="00CD5DC9">
      <w:pPr>
        <w:spacing w:after="0" w:line="240" w:lineRule="auto"/>
      </w:pPr>
      <w:r w:rsidRPr="00A81FA1">
        <w:t xml:space="preserve">bankovní spojení: </w:t>
      </w:r>
      <w:r w:rsidRPr="00A81FA1">
        <w:rPr>
          <w:b/>
        </w:rPr>
        <w:t>KB</w:t>
      </w:r>
      <w:r w:rsidRPr="00A81FA1">
        <w:t xml:space="preserve">, č. </w:t>
      </w:r>
      <w:proofErr w:type="spellStart"/>
      <w:r w:rsidRPr="00A81FA1">
        <w:t>ú.</w:t>
      </w:r>
      <w:proofErr w:type="spellEnd"/>
      <w:r w:rsidRPr="00A81FA1">
        <w:t xml:space="preserve">: </w:t>
      </w:r>
      <w:r w:rsidR="004B1638" w:rsidRPr="00A81FA1">
        <w:rPr>
          <w:b/>
        </w:rPr>
        <w:t>433746561</w:t>
      </w:r>
      <w:r w:rsidRPr="00A81FA1">
        <w:rPr>
          <w:b/>
        </w:rPr>
        <w:t>/0100</w:t>
      </w:r>
    </w:p>
    <w:p w14:paraId="74DFA816" w14:textId="77777777" w:rsidR="00CD5DC9" w:rsidRPr="00A81FA1" w:rsidRDefault="00CD5DC9" w:rsidP="009110D0">
      <w:pPr>
        <w:spacing w:after="0" w:line="240" w:lineRule="auto"/>
      </w:pPr>
    </w:p>
    <w:p w14:paraId="422A4D58" w14:textId="50C5DA70" w:rsidR="008554E5" w:rsidRPr="00A81FA1" w:rsidRDefault="008554E5" w:rsidP="008554E5">
      <w:pPr>
        <w:spacing w:after="0" w:line="240" w:lineRule="auto"/>
        <w:rPr>
          <w:b/>
        </w:rPr>
      </w:pPr>
      <w:r w:rsidRPr="00A81FA1">
        <w:t xml:space="preserve">Zástupce pro věcná jednání: </w:t>
      </w:r>
      <w:r w:rsidR="00A81FA1">
        <w:rPr>
          <w:b/>
        </w:rPr>
        <w:t>XXXXXXXXXX</w:t>
      </w:r>
    </w:p>
    <w:p w14:paraId="6BE60E1F" w14:textId="44E5D961" w:rsidR="008554E5" w:rsidRPr="00CD5DC9" w:rsidRDefault="008554E5" w:rsidP="008554E5">
      <w:pPr>
        <w:spacing w:after="0" w:line="240" w:lineRule="auto"/>
      </w:pPr>
      <w:r w:rsidRPr="00A81FA1">
        <w:t xml:space="preserve">tel.: </w:t>
      </w:r>
      <w:r w:rsidR="00A81FA1">
        <w:rPr>
          <w:b/>
        </w:rPr>
        <w:t>XXXXXXXX</w:t>
      </w:r>
      <w:r w:rsidRPr="00A81FA1">
        <w:t xml:space="preserve">, e-mail: </w:t>
      </w:r>
      <w:r w:rsidR="00A81FA1">
        <w:rPr>
          <w:b/>
        </w:rPr>
        <w:t>XXXXXXXXXXXXXXX</w:t>
      </w:r>
      <w:r>
        <w:t xml:space="preserve"> </w:t>
      </w:r>
    </w:p>
    <w:p w14:paraId="17D4156C" w14:textId="0C7909F8" w:rsidR="00004A3D" w:rsidRPr="009874A9" w:rsidRDefault="00004A3D" w:rsidP="008554E5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7B31EE2C" w:rsidR="00BD4739" w:rsidRDefault="006D3C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DODATEK Č. 1 </w:t>
      </w:r>
      <w:r w:rsidR="00BD4739" w:rsidRPr="009110D0">
        <w:rPr>
          <w:b/>
          <w:bCs/>
          <w:color w:val="000000"/>
          <w:sz w:val="28"/>
          <w:szCs w:val="28"/>
        </w:rPr>
        <w:t>SMLOUV</w:t>
      </w:r>
      <w:r>
        <w:rPr>
          <w:b/>
          <w:bCs/>
          <w:color w:val="000000"/>
          <w:sz w:val="28"/>
          <w:szCs w:val="28"/>
        </w:rPr>
        <w:t>Y</w:t>
      </w:r>
      <w:r w:rsidR="00BD4739" w:rsidRPr="009110D0">
        <w:rPr>
          <w:b/>
          <w:bCs/>
          <w:color w:val="000000"/>
          <w:sz w:val="28"/>
          <w:szCs w:val="28"/>
        </w:rPr>
        <w:t xml:space="preserve"> O D</w:t>
      </w:r>
      <w:r w:rsidR="00BD4739"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8554E5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BF1BEE">
        <w:rPr>
          <w:rFonts w:eastAsia="Times New Roman"/>
          <w:b/>
          <w:bCs/>
          <w:color w:val="000000"/>
          <w:sz w:val="28"/>
          <w:szCs w:val="28"/>
        </w:rPr>
        <w:t>3019H1220014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9110D0">
        <w:rPr>
          <w:rFonts w:eastAsia="Times New Roman"/>
          <w:color w:val="000000"/>
        </w:rPr>
        <w:t xml:space="preserve"> </w:t>
      </w:r>
    </w:p>
    <w:p w14:paraId="458B038C" w14:textId="77777777" w:rsidR="006D3CA4" w:rsidRPr="009110D0" w:rsidRDefault="006D3CA4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54FFB583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864F85">
        <w:rPr>
          <w:b/>
        </w:rPr>
        <w:t>XXXXXXXXXXXXXXXXXXXXX</w:t>
      </w:r>
      <w:r w:rsidR="0006609C">
        <w:t>,</w:t>
      </w:r>
      <w:r w:rsidRPr="009110D0">
        <w:t xml:space="preserve"> a to:</w:t>
      </w:r>
    </w:p>
    <w:p w14:paraId="457F77ED" w14:textId="57E5A164" w:rsidR="00EA5EDF" w:rsidRPr="00EA5EDF" w:rsidRDefault="00EA5EDF" w:rsidP="00EA5EDF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>
        <w:rPr>
          <w:b/>
        </w:rPr>
        <w:t>textilie, výšivka na paměť korunovace Ferdinanda V.,</w:t>
      </w:r>
      <w:r w:rsidR="001237DE" w:rsidRPr="00CC6EC6">
        <w:rPr>
          <w:b/>
        </w:rPr>
        <w:t xml:space="preserve"> </w:t>
      </w:r>
      <w:proofErr w:type="spellStart"/>
      <w:r w:rsidR="001237DE" w:rsidRPr="00864F85">
        <w:rPr>
          <w:b/>
        </w:rPr>
        <w:t>inv</w:t>
      </w:r>
      <w:proofErr w:type="spellEnd"/>
      <w:r w:rsidR="001237DE" w:rsidRPr="00864F85">
        <w:rPr>
          <w:b/>
        </w:rPr>
        <w:t xml:space="preserve">. č. </w:t>
      </w:r>
      <w:r w:rsidR="00864F85">
        <w:rPr>
          <w:b/>
        </w:rPr>
        <w:t>XXXXXXX</w:t>
      </w:r>
    </w:p>
    <w:p w14:paraId="1B4E3A05" w14:textId="4628A6E0" w:rsidR="00004A3D" w:rsidRPr="009110D0" w:rsidRDefault="00004A3D" w:rsidP="00EA5EDF">
      <w:pPr>
        <w:spacing w:after="0" w:line="240" w:lineRule="auto"/>
        <w:ind w:left="360"/>
        <w:jc w:val="both"/>
      </w:pPr>
      <w:r w:rsidRPr="009110D0">
        <w:t>(dále jen „předmět restaurování").</w:t>
      </w:r>
    </w:p>
    <w:p w14:paraId="1C32B873" w14:textId="77777777" w:rsidR="00D05FB5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0113EB8D" w14:textId="77777777" w:rsidR="006D3CA4" w:rsidRPr="001A3D18" w:rsidRDefault="006D3C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lastRenderedPageBreak/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0F8A676A" w14:textId="1A4A920E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C34F80">
        <w:rPr>
          <w:rFonts w:eastAsia="Times New Roman"/>
          <w:b/>
          <w:bCs/>
          <w:color w:val="000000"/>
        </w:rPr>
        <w:t xml:space="preserve">do </w:t>
      </w:r>
      <w:r w:rsidR="00C34F80">
        <w:rPr>
          <w:rFonts w:eastAsia="Times New Roman"/>
          <w:b/>
          <w:bCs/>
          <w:color w:val="000000"/>
        </w:rPr>
        <w:t>XX</w:t>
      </w:r>
      <w:r w:rsidR="003A11EA" w:rsidRPr="00C34F80">
        <w:rPr>
          <w:b/>
        </w:rPr>
        <w:t xml:space="preserve">. </w:t>
      </w:r>
      <w:r w:rsidR="00C34F80">
        <w:rPr>
          <w:b/>
        </w:rPr>
        <w:t>XXXXX</w:t>
      </w:r>
      <w:r w:rsidR="003A11EA" w:rsidRPr="00C34F80">
        <w:rPr>
          <w:b/>
        </w:rPr>
        <w:t xml:space="preserve"> </w:t>
      </w:r>
      <w:r w:rsidR="00C34F80">
        <w:rPr>
          <w:b/>
        </w:rPr>
        <w:t>XXXX</w:t>
      </w:r>
      <w:r w:rsidR="00610F1A" w:rsidRPr="00C34F80">
        <w:t>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1E18FD41" w14:textId="165FFC65" w:rsidR="006D3CA4" w:rsidRDefault="006D3CA4" w:rsidP="006232A3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>
        <w:t>Ostatní body smlouvy zůstávají v platnosti beze změny.</w:t>
      </w:r>
    </w:p>
    <w:p w14:paraId="213BF061" w14:textId="44A3E3BF" w:rsidR="00B00E88" w:rsidRPr="009110D0" w:rsidRDefault="00B23D76" w:rsidP="006232A3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>
        <w:t>Tento dodatek smlouvy</w:t>
      </w:r>
      <w:r w:rsidR="001842E5">
        <w:t xml:space="preserve"> byl</w:t>
      </w:r>
      <w:r w:rsidR="00B00E88" w:rsidRPr="009110D0">
        <w:t xml:space="preserve"> sepsán </w:t>
      </w:r>
      <w:r w:rsidR="00B00E88" w:rsidRPr="00104F7D">
        <w:t>ve třech</w:t>
      </w:r>
      <w:r w:rsidR="00B00E88" w:rsidRPr="009110D0">
        <w:t xml:space="preserve"> vyhotoveních. Objednatel obdrží </w:t>
      </w:r>
      <w:r w:rsidR="00B00E88" w:rsidRPr="00104F7D">
        <w:t>po dvou</w:t>
      </w:r>
      <w:r w:rsidR="00B00E88" w:rsidRPr="009110D0">
        <w:t xml:space="preserve"> a zhotovitel </w:t>
      </w:r>
      <w:r w:rsidR="00B00E88" w:rsidRPr="00104F7D">
        <w:t>po jednom</w:t>
      </w:r>
      <w:r w:rsidR="00B00E88" w:rsidRPr="009110D0">
        <w:t xml:space="preserve"> vyhotovení.</w:t>
      </w:r>
    </w:p>
    <w:p w14:paraId="13816B4B" w14:textId="7DF3BD03" w:rsidR="00B00E88" w:rsidRPr="009110D0" w:rsidRDefault="006D3CA4" w:rsidP="006232A3">
      <w:pPr>
        <w:numPr>
          <w:ilvl w:val="0"/>
          <w:numId w:val="16"/>
        </w:numPr>
        <w:spacing w:after="0" w:line="240" w:lineRule="auto"/>
        <w:ind w:left="426"/>
        <w:jc w:val="both"/>
      </w:pPr>
      <w:r>
        <w:rPr>
          <w:rFonts w:cs="Calibri"/>
          <w:color w:val="000000"/>
        </w:rPr>
        <w:t>Tento dodatek smlouvy</w:t>
      </w:r>
      <w:r w:rsidR="00B00E88" w:rsidRPr="00104F7D">
        <w:rPr>
          <w:rFonts w:cs="Calibri"/>
          <w:color w:val="000000"/>
        </w:rPr>
        <w:t xml:space="preserve"> nabývá platnosti a účinnosti dnem podpisu oběma smluvními stranami. Pokud </w:t>
      </w:r>
      <w:r>
        <w:rPr>
          <w:rFonts w:cs="Calibri"/>
          <w:color w:val="000000"/>
        </w:rPr>
        <w:t>tento dodatek smlouvy</w:t>
      </w:r>
      <w:r w:rsidR="00B00E88" w:rsidRPr="00104F7D">
        <w:rPr>
          <w:rFonts w:cs="Calibri"/>
          <w:color w:val="000000"/>
        </w:rPr>
        <w:t xml:space="preserve"> podléhá povinnosti uveřejnění </w:t>
      </w:r>
      <w:r w:rsidR="00B00E88" w:rsidRPr="00104F7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="00B00E88" w:rsidRPr="00104F7D">
        <w:rPr>
          <w:rFonts w:cs="Calibri"/>
          <w:color w:val="000000"/>
        </w:rPr>
        <w:t>, nabude účinnosti dnem uveřejnění a její uveřejnění zajistí objednatel.</w:t>
      </w:r>
      <w:r w:rsidR="00B00E88"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44CE5F52" w14:textId="46E42734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Smluvní strany prohlašují, že </w:t>
      </w:r>
      <w:r w:rsidR="006D3CA4">
        <w:rPr>
          <w:color w:val="000000"/>
        </w:rPr>
        <w:t>tento dodatek smlouvy</w:t>
      </w:r>
      <w:r w:rsidRPr="009110D0">
        <w:rPr>
          <w:color w:val="000000"/>
        </w:rPr>
        <w:t xml:space="preserve"> uzavřely podle své pravé a svobodné vůle prosté omylů, nikoliv v tísni a že vzájemné plnění dle této smlouvy.</w:t>
      </w:r>
    </w:p>
    <w:p w14:paraId="3436B8EE" w14:textId="7B5C21F4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360A9DCE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dne </w:t>
            </w:r>
            <w:r w:rsidR="006D3CA4">
              <w:t>29</w:t>
            </w:r>
            <w:r w:rsidR="00356E4B">
              <w:t xml:space="preserve">. </w:t>
            </w:r>
            <w:r w:rsidR="00BF1BEE">
              <w:t>6</w:t>
            </w:r>
            <w:r w:rsidR="00356E4B">
              <w:t>. 202</w:t>
            </w:r>
            <w:r w:rsidR="00BF1BEE">
              <w:t>2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5ADF6653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F1BEE">
              <w:t>Jindřichově Hradci</w:t>
            </w:r>
            <w:r w:rsidRPr="009874A9">
              <w:t xml:space="preserve">, dne </w:t>
            </w:r>
            <w:r w:rsidR="006D3CA4">
              <w:t>29. 6. 2022</w:t>
            </w:r>
          </w:p>
          <w:p w14:paraId="109FAE8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01EF2889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0B995065" w:rsidR="00B00E88" w:rsidRPr="00C34F80" w:rsidRDefault="00C34F80" w:rsidP="005F783F">
            <w:pPr>
              <w:spacing w:after="0" w:line="240" w:lineRule="auto"/>
              <w:jc w:val="center"/>
            </w:pPr>
            <w:r>
              <w:t>XXXXXXXXXX</w:t>
            </w:r>
          </w:p>
          <w:p w14:paraId="24B413BC" w14:textId="55D07144" w:rsidR="00F23AB8" w:rsidRPr="009874A9" w:rsidRDefault="00BF1BEE" w:rsidP="005F783F">
            <w:pPr>
              <w:spacing w:after="0" w:line="240" w:lineRule="auto"/>
              <w:jc w:val="center"/>
            </w:pPr>
            <w:r w:rsidRPr="00C34F80">
              <w:t>jednatel</w:t>
            </w: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B11405C" w14:textId="77777777" w:rsidR="0091282E" w:rsidRPr="00E077CB" w:rsidRDefault="0091282E" w:rsidP="00713389">
      <w:pPr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265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51E80" w14:textId="77777777" w:rsidR="002423ED" w:rsidRDefault="002423ED" w:rsidP="00102D70">
      <w:pPr>
        <w:spacing w:after="0" w:line="240" w:lineRule="auto"/>
      </w:pPr>
      <w:r>
        <w:separator/>
      </w:r>
    </w:p>
  </w:endnote>
  <w:endnote w:type="continuationSeparator" w:id="0">
    <w:p w14:paraId="4441C333" w14:textId="77777777" w:rsidR="002423ED" w:rsidRDefault="002423ED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8D5DD" w14:textId="77777777" w:rsidR="002423ED" w:rsidRDefault="002423ED" w:rsidP="00102D70">
      <w:pPr>
        <w:spacing w:after="0" w:line="240" w:lineRule="auto"/>
      </w:pPr>
      <w:r>
        <w:separator/>
      </w:r>
    </w:p>
  </w:footnote>
  <w:footnote w:type="continuationSeparator" w:id="0">
    <w:p w14:paraId="1C1FAEF0" w14:textId="77777777" w:rsidR="002423ED" w:rsidRDefault="002423ED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44E40" w14:textId="72C35DE0" w:rsidR="001A3D18" w:rsidRDefault="00C45D58" w:rsidP="001A3D18">
    <w:pPr>
      <w:rPr>
        <w:bCs/>
      </w:rPr>
    </w:pPr>
    <w:r>
      <w:rPr>
        <w:noProof/>
        <w:lang w:eastAsia="cs-CZ"/>
      </w:rPr>
      <w:drawing>
        <wp:inline distT="0" distB="0" distL="0" distR="0" wp14:anchorId="241BC228" wp14:editId="7D8858CB">
          <wp:extent cx="1775460" cy="487680"/>
          <wp:effectExtent l="0" t="0" r="0" b="762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F61E9"/>
    <w:multiLevelType w:val="hybridMultilevel"/>
    <w:tmpl w:val="E856CD0A"/>
    <w:lvl w:ilvl="0" w:tplc="A368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2"/>
  </w:num>
  <w:num w:numId="7">
    <w:abstractNumId w:val="29"/>
  </w:num>
  <w:num w:numId="8">
    <w:abstractNumId w:val="16"/>
  </w:num>
  <w:num w:numId="9">
    <w:abstractNumId w:val="10"/>
  </w:num>
  <w:num w:numId="10">
    <w:abstractNumId w:val="2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3"/>
  </w:num>
  <w:num w:numId="21">
    <w:abstractNumId w:val="26"/>
  </w:num>
  <w:num w:numId="22">
    <w:abstractNumId w:val="22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30F9E"/>
    <w:rsid w:val="00031C94"/>
    <w:rsid w:val="00056006"/>
    <w:rsid w:val="0006609C"/>
    <w:rsid w:val="00077475"/>
    <w:rsid w:val="00093641"/>
    <w:rsid w:val="000A552B"/>
    <w:rsid w:val="000B575D"/>
    <w:rsid w:val="000C2D3C"/>
    <w:rsid w:val="000C3DC0"/>
    <w:rsid w:val="000C44BE"/>
    <w:rsid w:val="000C4CF2"/>
    <w:rsid w:val="000D30AC"/>
    <w:rsid w:val="000D3516"/>
    <w:rsid w:val="000E1E79"/>
    <w:rsid w:val="001005C6"/>
    <w:rsid w:val="00102D70"/>
    <w:rsid w:val="0010389D"/>
    <w:rsid w:val="00104DF7"/>
    <w:rsid w:val="00104F7D"/>
    <w:rsid w:val="0010559A"/>
    <w:rsid w:val="001114F2"/>
    <w:rsid w:val="00113430"/>
    <w:rsid w:val="001153A6"/>
    <w:rsid w:val="001237DE"/>
    <w:rsid w:val="001257FC"/>
    <w:rsid w:val="00126C4C"/>
    <w:rsid w:val="00127CED"/>
    <w:rsid w:val="00135A6B"/>
    <w:rsid w:val="00147C7D"/>
    <w:rsid w:val="00152020"/>
    <w:rsid w:val="00156455"/>
    <w:rsid w:val="0016206E"/>
    <w:rsid w:val="00166DCB"/>
    <w:rsid w:val="00177832"/>
    <w:rsid w:val="001842E5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00DA"/>
    <w:rsid w:val="00211838"/>
    <w:rsid w:val="002146E2"/>
    <w:rsid w:val="0023473F"/>
    <w:rsid w:val="002377DF"/>
    <w:rsid w:val="002423ED"/>
    <w:rsid w:val="0024447D"/>
    <w:rsid w:val="00247580"/>
    <w:rsid w:val="00252B5F"/>
    <w:rsid w:val="00264D2D"/>
    <w:rsid w:val="00265A6A"/>
    <w:rsid w:val="00273946"/>
    <w:rsid w:val="002764B0"/>
    <w:rsid w:val="00277F50"/>
    <w:rsid w:val="00286BF0"/>
    <w:rsid w:val="0029424D"/>
    <w:rsid w:val="002C106A"/>
    <w:rsid w:val="002C6FB2"/>
    <w:rsid w:val="002C7074"/>
    <w:rsid w:val="002D0682"/>
    <w:rsid w:val="002D0C96"/>
    <w:rsid w:val="002D519C"/>
    <w:rsid w:val="002F21B4"/>
    <w:rsid w:val="00305F25"/>
    <w:rsid w:val="00311EB8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A11E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47A9F"/>
    <w:rsid w:val="00462745"/>
    <w:rsid w:val="00463CFF"/>
    <w:rsid w:val="004673EC"/>
    <w:rsid w:val="00476206"/>
    <w:rsid w:val="00483CFF"/>
    <w:rsid w:val="004A043B"/>
    <w:rsid w:val="004A496B"/>
    <w:rsid w:val="004A6EAF"/>
    <w:rsid w:val="004B1638"/>
    <w:rsid w:val="004B460E"/>
    <w:rsid w:val="004C3F70"/>
    <w:rsid w:val="004D3DDA"/>
    <w:rsid w:val="004D513E"/>
    <w:rsid w:val="004D6EF6"/>
    <w:rsid w:val="004E39D1"/>
    <w:rsid w:val="00504BF6"/>
    <w:rsid w:val="00505698"/>
    <w:rsid w:val="00527DF2"/>
    <w:rsid w:val="00532D8C"/>
    <w:rsid w:val="00535567"/>
    <w:rsid w:val="0055253F"/>
    <w:rsid w:val="00581A31"/>
    <w:rsid w:val="005A2ED5"/>
    <w:rsid w:val="005B36A2"/>
    <w:rsid w:val="005B719B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1AB1"/>
    <w:rsid w:val="006A7C31"/>
    <w:rsid w:val="006B076B"/>
    <w:rsid w:val="006B1201"/>
    <w:rsid w:val="006B1EB5"/>
    <w:rsid w:val="006C5D72"/>
    <w:rsid w:val="006D3CA4"/>
    <w:rsid w:val="006E287B"/>
    <w:rsid w:val="006E5A26"/>
    <w:rsid w:val="0070037E"/>
    <w:rsid w:val="00706347"/>
    <w:rsid w:val="007116B2"/>
    <w:rsid w:val="00713389"/>
    <w:rsid w:val="007251A8"/>
    <w:rsid w:val="007263EF"/>
    <w:rsid w:val="00740B08"/>
    <w:rsid w:val="00740BD0"/>
    <w:rsid w:val="007525BB"/>
    <w:rsid w:val="00754D1E"/>
    <w:rsid w:val="00755D40"/>
    <w:rsid w:val="00761D5A"/>
    <w:rsid w:val="007660C0"/>
    <w:rsid w:val="00771612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7F79A1"/>
    <w:rsid w:val="007F7ED9"/>
    <w:rsid w:val="008062ED"/>
    <w:rsid w:val="00806DE2"/>
    <w:rsid w:val="008106B4"/>
    <w:rsid w:val="00812B16"/>
    <w:rsid w:val="00817B43"/>
    <w:rsid w:val="00823183"/>
    <w:rsid w:val="008300E9"/>
    <w:rsid w:val="008303AE"/>
    <w:rsid w:val="00840B20"/>
    <w:rsid w:val="00845A02"/>
    <w:rsid w:val="008467AE"/>
    <w:rsid w:val="00854D78"/>
    <w:rsid w:val="008554E5"/>
    <w:rsid w:val="00864F85"/>
    <w:rsid w:val="00875270"/>
    <w:rsid w:val="00894559"/>
    <w:rsid w:val="008A6EE9"/>
    <w:rsid w:val="008A75D7"/>
    <w:rsid w:val="008B1821"/>
    <w:rsid w:val="008B1D4E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B6F52"/>
    <w:rsid w:val="009C6449"/>
    <w:rsid w:val="009D4373"/>
    <w:rsid w:val="009D5FDA"/>
    <w:rsid w:val="009D6938"/>
    <w:rsid w:val="009E4AEB"/>
    <w:rsid w:val="009E74EF"/>
    <w:rsid w:val="009F459C"/>
    <w:rsid w:val="009F5F34"/>
    <w:rsid w:val="00A040FE"/>
    <w:rsid w:val="00A04A2D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81FA1"/>
    <w:rsid w:val="00A849C5"/>
    <w:rsid w:val="00A90AE5"/>
    <w:rsid w:val="00A92A08"/>
    <w:rsid w:val="00AB1703"/>
    <w:rsid w:val="00AB5ACB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23D76"/>
    <w:rsid w:val="00B472A1"/>
    <w:rsid w:val="00B479DB"/>
    <w:rsid w:val="00B47B36"/>
    <w:rsid w:val="00B6066A"/>
    <w:rsid w:val="00B645F5"/>
    <w:rsid w:val="00B76392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D6859"/>
    <w:rsid w:val="00BF09CD"/>
    <w:rsid w:val="00BF1BEE"/>
    <w:rsid w:val="00C05E55"/>
    <w:rsid w:val="00C1062C"/>
    <w:rsid w:val="00C14123"/>
    <w:rsid w:val="00C17956"/>
    <w:rsid w:val="00C20AC9"/>
    <w:rsid w:val="00C22A9B"/>
    <w:rsid w:val="00C27167"/>
    <w:rsid w:val="00C34575"/>
    <w:rsid w:val="00C34F80"/>
    <w:rsid w:val="00C44071"/>
    <w:rsid w:val="00C45D58"/>
    <w:rsid w:val="00C53632"/>
    <w:rsid w:val="00C55C8E"/>
    <w:rsid w:val="00C60431"/>
    <w:rsid w:val="00C61688"/>
    <w:rsid w:val="00C61BCE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600A"/>
    <w:rsid w:val="00CC6EC6"/>
    <w:rsid w:val="00CD0852"/>
    <w:rsid w:val="00CD243E"/>
    <w:rsid w:val="00CD52B3"/>
    <w:rsid w:val="00CD5DC9"/>
    <w:rsid w:val="00CE2748"/>
    <w:rsid w:val="00CE4AA4"/>
    <w:rsid w:val="00CE5846"/>
    <w:rsid w:val="00CE62B5"/>
    <w:rsid w:val="00CF0746"/>
    <w:rsid w:val="00CF16C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B2215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A5EDF"/>
    <w:rsid w:val="00EB7EC1"/>
    <w:rsid w:val="00EC5609"/>
    <w:rsid w:val="00EC5AC9"/>
    <w:rsid w:val="00ED7B15"/>
    <w:rsid w:val="00EE1E03"/>
    <w:rsid w:val="00EE3B35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2085"/>
    <w:rsid w:val="00F3313F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D3487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C0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2D32-5D78-47A6-A428-DF016E59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10</cp:revision>
  <cp:lastPrinted>2022-07-18T17:11:00Z</cp:lastPrinted>
  <dcterms:created xsi:type="dcterms:W3CDTF">2022-07-22T13:38:00Z</dcterms:created>
  <dcterms:modified xsi:type="dcterms:W3CDTF">2022-07-28T08:34:00Z</dcterms:modified>
</cp:coreProperties>
</file>