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after="559" w:line="1" w:lineRule="exact"/>
      </w:pPr>
    </w:p>
    <w:tbl>
      <w:tblPr>
        <w:tblOverlap w:val="never"/>
        <w:jc w:val="left"/>
        <w:tblLayout w:type="fixed"/>
      </w:tblPr>
      <w:tblGrid>
        <w:gridCol w:w="2026"/>
        <w:gridCol w:w="6547"/>
      </w:tblGrid>
      <w:tr>
        <w:trPr>
          <w:trHeight w:val="1234"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7"/>
              <w:keepNext w:val="0"/>
              <w:keepLines w:val="0"/>
              <w:widowControl w:val="0"/>
              <w:shd w:val="clear" w:color="auto" w:fill="auto"/>
              <w:bidi w:val="0"/>
              <w:spacing w:before="0" w:after="340" w:line="240" w:lineRule="auto"/>
              <w:ind w:left="0" w:right="0" w:firstLine="940"/>
              <w:jc w:val="left"/>
              <w:rPr>
                <w:sz w:val="28"/>
                <w:szCs w:val="28"/>
              </w:rPr>
            </w:pPr>
            <w:r>
              <w:rPr>
                <w:b/>
                <w:bCs/>
                <w:color w:val="000000"/>
                <w:spacing w:val="0"/>
                <w:w w:val="100"/>
                <w:position w:val="0"/>
                <w:sz w:val="28"/>
                <w:szCs w:val="28"/>
                <w:shd w:val="clear" w:color="auto" w:fill="auto"/>
                <w:lang w:val="cs-CZ" w:eastAsia="cs-CZ" w:bidi="cs-CZ"/>
              </w:rPr>
              <w:t>S M L O U V A O D Í L O</w:t>
            </w:r>
          </w:p>
          <w:p>
            <w:pPr>
              <w:pStyle w:val="Style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 Smluvní strany</w:t>
            </w:r>
          </w:p>
        </w:tc>
      </w:tr>
      <w:tr>
        <w:trPr>
          <w:trHeight w:val="355"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Krajská správa a údržba silnic Vysočiny, příspěvková organizace</w:t>
            </w:r>
          </w:p>
        </w:tc>
      </w:tr>
      <w:tr>
        <w:trPr>
          <w:trHeight w:val="336"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1122/16, 586 01 Jihlava</w:t>
            </w:r>
          </w:p>
        </w:tc>
      </w:tr>
      <w:tr>
        <w:trPr>
          <w:trHeight w:val="312"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Ing. Radovanem Necidem, ředitelem organizace</w:t>
            </w:r>
          </w:p>
        </w:tc>
      </w:tr>
    </w:tbl>
    <w:p>
      <w:pPr>
        <w:pStyle w:val="Style4"/>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Osoba pověřená jednat jménem objednatele ve věcech</w:t>
      </w:r>
    </w:p>
    <w:p>
      <w:pPr>
        <w:widowControl w:val="0"/>
        <w:spacing w:after="139" w:line="1" w:lineRule="exact"/>
      </w:pPr>
    </w:p>
    <w:p>
      <w:pPr>
        <w:widowControl w:val="0"/>
        <w:spacing w:line="1" w:lineRule="exact"/>
      </w:pPr>
    </w:p>
    <w:tbl>
      <w:tblPr>
        <w:tblOverlap w:val="never"/>
        <w:jc w:val="left"/>
        <w:tblLayout w:type="fixed"/>
      </w:tblPr>
      <w:tblGrid>
        <w:gridCol w:w="2026"/>
        <w:gridCol w:w="6547"/>
      </w:tblGrid>
      <w:tr>
        <w:trPr>
          <w:trHeight w:val="312"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ředitel organizace</w:t>
            </w:r>
          </w:p>
        </w:tc>
      </w:tr>
      <w:tr>
        <w:trPr>
          <w:trHeight w:val="350"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tc>
      </w:tr>
      <w:tr>
        <w:trPr>
          <w:trHeight w:val="350"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tc>
      </w:tr>
      <w:tr>
        <w:trPr>
          <w:trHeight w:val="398"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 Vysočina</w:t>
            </w:r>
          </w:p>
        </w:tc>
      </w:tr>
    </w:tbl>
    <w:p>
      <w:pPr>
        <w:pStyle w:val="Style4"/>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 xml:space="preserve">(dále jen </w:t>
      </w:r>
      <w:r>
        <w:rPr>
          <w:b/>
          <w:bCs/>
          <w:color w:val="000000"/>
          <w:spacing w:val="0"/>
          <w:w w:val="100"/>
          <w:position w:val="0"/>
          <w:sz w:val="20"/>
          <w:szCs w:val="20"/>
          <w:shd w:val="clear" w:color="auto" w:fill="auto"/>
          <w:lang w:val="cs-CZ" w:eastAsia="cs-CZ" w:bidi="cs-CZ"/>
        </w:rPr>
        <w:t>objednatel</w:t>
      </w:r>
      <w:r>
        <w:rPr>
          <w:color w:val="000000"/>
          <w:spacing w:val="0"/>
          <w:w w:val="100"/>
          <w:position w:val="0"/>
          <w:sz w:val="20"/>
          <w:szCs w:val="20"/>
          <w:shd w:val="clear" w:color="auto" w:fill="auto"/>
          <w:lang w:val="cs-CZ" w:eastAsia="cs-CZ" w:bidi="cs-CZ"/>
        </w:rPr>
        <w:t>)</w:t>
      </w:r>
    </w:p>
    <w:p>
      <w:pPr>
        <w:widowControl w:val="0"/>
        <w:spacing w:after="239" w:line="1" w:lineRule="exact"/>
      </w:pPr>
    </w:p>
    <w:p>
      <w:pPr>
        <w:widowControl w:val="0"/>
        <w:spacing w:line="1" w:lineRule="exact"/>
      </w:pPr>
    </w:p>
    <w:tbl>
      <w:tblPr>
        <w:tblOverlap w:val="never"/>
        <w:jc w:val="left"/>
        <w:tblLayout w:type="fixed"/>
      </w:tblPr>
      <w:tblGrid>
        <w:gridCol w:w="2026"/>
        <w:gridCol w:w="6547"/>
      </w:tblGrid>
      <w:tr>
        <w:trPr>
          <w:trHeight w:val="595" w:hRule="exact"/>
        </w:trPr>
        <w:tc>
          <w:tcPr>
            <w:tcBorders/>
            <w:shd w:val="clear" w:color="auto" w:fill="FFFFFF"/>
            <w:vAlign w:val="center"/>
          </w:tcPr>
          <w:p>
            <w:pPr>
              <w:pStyle w:val="Style7"/>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a</w:t>
            </w:r>
          </w:p>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VHST s.r.o.</w:t>
            </w:r>
          </w:p>
        </w:tc>
      </w:tr>
      <w:tr>
        <w:trPr>
          <w:trHeight w:val="350"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Kouřimského 2532, 393 01 Pelhřimov</w:t>
            </w:r>
          </w:p>
        </w:tc>
      </w:tr>
      <w:tr>
        <w:trPr>
          <w:trHeight w:val="662"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tc>
        <w:tc>
          <w:tcPr>
            <w:tcBorders/>
            <w:shd w:val="clear" w:color="auto" w:fill="FFFFFF"/>
            <w:vAlign w:val="bottom"/>
          </w:tcPr>
          <w:p>
            <w:pPr>
              <w:pStyle w:val="Style7"/>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Františkem Štursou, jednatelem společnosti</w:t>
            </w:r>
          </w:p>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Ing. Davidem Štursou, jednatelem společnosti</w:t>
            </w:r>
          </w:p>
        </w:tc>
      </w:tr>
    </w:tbl>
    <w:p>
      <w:pPr>
        <w:widowControl w:val="0"/>
        <w:spacing w:after="99" w:line="1" w:lineRule="exact"/>
      </w:pP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zapsán v obchodním rejstříku u Krajského soudu v Českých Budějovicích, oddíl C, vložka 22294</w:t>
      </w:r>
    </w:p>
    <w:p>
      <w:pPr>
        <w:pStyle w:val="Style2"/>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Osoba pověřená jednat jménem zhotovitele ve věcech</w:t>
      </w:r>
    </w:p>
    <w:tbl>
      <w:tblPr>
        <w:tblOverlap w:val="never"/>
        <w:jc w:val="left"/>
        <w:tblLayout w:type="fixed"/>
      </w:tblPr>
      <w:tblGrid>
        <w:gridCol w:w="2026"/>
        <w:gridCol w:w="6547"/>
      </w:tblGrid>
      <w:tr>
        <w:trPr>
          <w:trHeight w:val="307"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1680" w:right="0" w:firstLine="0"/>
              <w:jc w:val="left"/>
            </w:pPr>
            <w:r>
              <w:rPr>
                <w:b/>
                <w:bCs/>
                <w:color w:val="000000"/>
                <w:spacing w:val="0"/>
                <w:w w:val="100"/>
                <w:position w:val="0"/>
                <w:shd w:val="clear" w:color="auto" w:fill="auto"/>
                <w:lang w:val="cs-CZ" w:eastAsia="cs-CZ" w:bidi="cs-CZ"/>
              </w:rPr>
              <w:t>ředitel VHST s.r.o., dle zplnomocnění</w:t>
            </w:r>
          </w:p>
        </w:tc>
      </w:tr>
      <w:tr>
        <w:trPr>
          <w:trHeight w:val="360"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02464471</w:t>
            </w:r>
          </w:p>
        </w:tc>
      </w:tr>
      <w:tr>
        <w:trPr>
          <w:trHeight w:val="379"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CZ02464471</w:t>
            </w:r>
          </w:p>
        </w:tc>
      </w:tr>
    </w:tbl>
    <w:p>
      <w:pPr>
        <w:pStyle w:val="Style4"/>
        <w:keepNext w:val="0"/>
        <w:keepLines w:val="0"/>
        <w:widowControl w:val="0"/>
        <w:shd w:val="clear" w:color="auto" w:fill="auto"/>
        <w:bidi w:val="0"/>
        <w:spacing w:before="0" w:after="0" w:line="240" w:lineRule="auto"/>
        <w:ind w:left="53" w:right="0" w:firstLine="0"/>
        <w:jc w:val="left"/>
        <w:rPr>
          <w:sz w:val="20"/>
          <w:szCs w:val="20"/>
        </w:rPr>
      </w:pPr>
      <w:r>
        <w:rPr>
          <w:color w:val="000000"/>
          <w:spacing w:val="0"/>
          <w:w w:val="100"/>
          <w:position w:val="0"/>
          <w:sz w:val="20"/>
          <w:szCs w:val="20"/>
          <w:shd w:val="clear" w:color="auto" w:fill="auto"/>
          <w:lang w:val="cs-CZ" w:eastAsia="cs-CZ" w:bidi="cs-CZ"/>
        </w:rPr>
        <w:t xml:space="preserve">(dále jen </w:t>
      </w:r>
      <w:r>
        <w:rPr>
          <w:b/>
          <w:bCs/>
          <w:color w:val="000000"/>
          <w:spacing w:val="0"/>
          <w:w w:val="100"/>
          <w:position w:val="0"/>
          <w:sz w:val="20"/>
          <w:szCs w:val="20"/>
          <w:shd w:val="clear" w:color="auto" w:fill="auto"/>
          <w:lang w:val="cs-CZ" w:eastAsia="cs-CZ" w:bidi="cs-CZ"/>
        </w:rPr>
        <w:t>zhotovitel</w:t>
      </w:r>
      <w:r>
        <w:rPr>
          <w:color w:val="000000"/>
          <w:spacing w:val="0"/>
          <w:w w:val="100"/>
          <w:position w:val="0"/>
          <w:sz w:val="20"/>
          <w:szCs w:val="20"/>
          <w:shd w:val="clear" w:color="auto" w:fill="auto"/>
          <w:lang w:val="cs-CZ" w:eastAsia="cs-CZ" w:bidi="cs-CZ"/>
        </w:rPr>
        <w:t>)</w:t>
      </w:r>
    </w:p>
    <w:p>
      <w:pPr>
        <w:widowControl w:val="0"/>
        <w:spacing w:after="439" w:line="1" w:lineRule="exact"/>
      </w:pPr>
    </w:p>
    <w:p>
      <w:pPr>
        <w:pStyle w:val="Style2"/>
        <w:keepNext w:val="0"/>
        <w:keepLines w:val="0"/>
        <w:widowControl w:val="0"/>
        <w:shd w:val="clear" w:color="auto" w:fill="auto"/>
        <w:bidi w:val="0"/>
        <w:spacing w:before="0" w:after="440" w:line="240" w:lineRule="auto"/>
        <w:ind w:left="0" w:right="0" w:firstLine="720"/>
        <w:jc w:val="both"/>
      </w:pPr>
      <w:r>
        <w:rPr>
          <w:color w:val="000000"/>
          <w:spacing w:val="0"/>
          <w:w w:val="100"/>
          <w:position w:val="0"/>
          <w:shd w:val="clear" w:color="auto" w:fill="auto"/>
          <w:lang w:val="cs-CZ" w:eastAsia="cs-CZ" w:bidi="cs-CZ"/>
        </w:rPr>
        <w:t xml:space="preserve">Smluvní strany se dohodly, že jejich závazkový vztah ve smyslu </w:t>
      </w:r>
      <w:r>
        <w:rPr>
          <w:b/>
          <w:bCs/>
          <w:color w:val="000000"/>
          <w:spacing w:val="0"/>
          <w:w w:val="100"/>
          <w:position w:val="0"/>
          <w:shd w:val="clear" w:color="auto" w:fill="auto"/>
          <w:lang w:val="cs-CZ" w:eastAsia="cs-CZ" w:bidi="cs-CZ"/>
        </w:rPr>
        <w:t xml:space="preserve">§ 2586 a násl. zákona č. 89/2012 Sb., Občanského zákoníku, v platném znění (dále jen „OZ“) </w:t>
      </w:r>
      <w:r>
        <w:rPr>
          <w:color w:val="000000"/>
          <w:spacing w:val="0"/>
          <w:w w:val="100"/>
          <w:position w:val="0"/>
          <w:shd w:val="clear" w:color="auto" w:fill="auto"/>
          <w:lang w:val="cs-CZ" w:eastAsia="cs-CZ" w:bidi="cs-CZ"/>
        </w:rPr>
        <w:t>se řídí tímto zákonem a na shora uvedenou veřejnou zakázku na stavební práce uzavírají dnešního dne měsíce a roku tuto smlouvu o dílo (dále jen „</w:t>
      </w:r>
      <w:r>
        <w:rPr>
          <w:b/>
          <w:bCs/>
          <w:color w:val="000000"/>
          <w:spacing w:val="0"/>
          <w:w w:val="100"/>
          <w:position w:val="0"/>
          <w:shd w:val="clear" w:color="auto" w:fill="auto"/>
          <w:lang w:val="cs-CZ" w:eastAsia="cs-CZ" w:bidi="cs-CZ"/>
        </w:rPr>
        <w:t>smlouva</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59" w:lineRule="auto"/>
        <w:ind w:left="0" w:right="0" w:firstLine="0"/>
        <w:jc w:val="center"/>
      </w:pPr>
      <w:r>
        <w:rPr>
          <w:b/>
          <w:bCs/>
          <w:color w:val="000000"/>
          <w:spacing w:val="0"/>
          <w:w w:val="100"/>
          <w:position w:val="0"/>
          <w:shd w:val="clear" w:color="auto" w:fill="auto"/>
          <w:lang w:val="cs-CZ" w:eastAsia="cs-CZ" w:bidi="cs-CZ"/>
        </w:rPr>
        <w:t>Článek 2</w:t>
      </w:r>
    </w:p>
    <w:p>
      <w:pPr>
        <w:pStyle w:val="Style17"/>
        <w:keepNext/>
        <w:keepLines/>
        <w:widowControl w:val="0"/>
        <w:shd w:val="clear" w:color="auto" w:fill="auto"/>
        <w:bidi w:val="0"/>
        <w:spacing w:before="0" w:after="100" w:line="259"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Podklady pro uzavření smlouvy</w:t>
      </w:r>
      <w:bookmarkEnd w:id="0"/>
      <w:bookmarkEnd w:id="1"/>
    </w:p>
    <w:p>
      <w:pPr>
        <w:pStyle w:val="Style2"/>
        <w:keepNext w:val="0"/>
        <w:keepLines w:val="0"/>
        <w:widowControl w:val="0"/>
        <w:shd w:val="clear" w:color="auto" w:fill="auto"/>
        <w:bidi w:val="0"/>
        <w:spacing w:before="0" w:after="120" w:line="276" w:lineRule="auto"/>
        <w:ind w:left="0" w:right="0" w:firstLine="720"/>
        <w:jc w:val="both"/>
      </w:pPr>
      <w:r>
        <w:rPr>
          <w:color w:val="000000"/>
          <w:spacing w:val="0"/>
          <w:w w:val="100"/>
          <w:position w:val="0"/>
          <w:shd w:val="clear" w:color="auto" w:fill="auto"/>
          <w:lang w:val="cs-CZ" w:eastAsia="cs-CZ" w:bidi="cs-CZ"/>
        </w:rPr>
        <w:t>Podkladem pro uzavření smlouvy je zejména skutečnost, že zhotovitel jako vybraný dodavatel v rámci akce „Kanalizace a ČOV Smrčná“, uveřejněné ve Věstníku veřejných zakázek pod číslem veřejné zakázky Z2020-009327 dne 17. 3. 2020 provádí výstavbu splaškové kanalizace a čistírny odpadních vod v obci Smrčná, okres Jihlava.</w:t>
      </w:r>
    </w:p>
    <w:p>
      <w:pPr>
        <w:pStyle w:val="Style17"/>
        <w:keepNext/>
        <w:keepLines/>
        <w:widowControl w:val="0"/>
        <w:shd w:val="clear" w:color="auto" w:fill="auto"/>
        <w:bidi w:val="0"/>
        <w:spacing w:before="0" w:after="10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Článek 3</w:t>
        <w:br/>
        <w:t>Předmět smlouvy</w:t>
      </w:r>
      <w:bookmarkEnd w:id="2"/>
      <w:bookmarkEnd w:id="3"/>
    </w:p>
    <w:p>
      <w:pPr>
        <w:pStyle w:val="Style2"/>
        <w:keepNext w:val="0"/>
        <w:keepLines w:val="0"/>
        <w:widowControl w:val="0"/>
        <w:numPr>
          <w:ilvl w:val="0"/>
          <w:numId w:val="1"/>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Předmětem plnění dle této smlouvy je závazek zhotovitele provést na svůj náklad a nebezpečí dílo </w:t>
      </w:r>
      <w:r>
        <w:rPr>
          <w:b/>
          <w:bCs/>
          <w:color w:val="000000"/>
          <w:spacing w:val="0"/>
          <w:w w:val="100"/>
          <w:position w:val="0"/>
          <w:shd w:val="clear" w:color="auto" w:fill="auto"/>
          <w:lang w:val="cs-CZ" w:eastAsia="cs-CZ" w:bidi="cs-CZ"/>
        </w:rPr>
        <w:t xml:space="preserve">„III/1311 Smrčná průtah“ </w:t>
      </w:r>
      <w:r>
        <w:rPr>
          <w:color w:val="000000"/>
          <w:spacing w:val="0"/>
          <w:w w:val="100"/>
          <w:position w:val="0"/>
          <w:shd w:val="clear" w:color="auto" w:fill="auto"/>
          <w:lang w:val="cs-CZ" w:eastAsia="cs-CZ" w:bidi="cs-CZ"/>
        </w:rPr>
        <w:t>za dodržení dále sjednaných podmínek dle této smlouvy. Předmětem díla je provedení všech prací, dodávek a služeb uvedených v příloze A2 (Oceněný soupis stavebních prací, dodávek, služeb s výkazem výměr) smlouvy.</w:t>
      </w:r>
    </w:p>
    <w:p>
      <w:pPr>
        <w:pStyle w:val="Style2"/>
        <w:keepNext w:val="0"/>
        <w:keepLines w:val="0"/>
        <w:widowControl w:val="0"/>
        <w:numPr>
          <w:ilvl w:val="0"/>
          <w:numId w:val="1"/>
        </w:numPr>
        <w:shd w:val="clear" w:color="auto" w:fill="auto"/>
        <w:tabs>
          <w:tab w:pos="710" w:val="left"/>
        </w:tabs>
        <w:bidi w:val="0"/>
        <w:spacing w:before="0" w:line="240" w:lineRule="auto"/>
        <w:ind w:left="0" w:right="0" w:firstLine="0"/>
        <w:jc w:val="both"/>
      </w:pPr>
      <w:r>
        <w:rPr>
          <w:color w:val="000000"/>
          <w:spacing w:val="0"/>
          <w:w w:val="100"/>
          <w:position w:val="0"/>
          <w:shd w:val="clear" w:color="auto" w:fill="auto"/>
          <w:lang w:val="cs-CZ" w:eastAsia="cs-CZ" w:bidi="cs-CZ"/>
        </w:rPr>
        <w:t>Součástí předmětu plnění této smlouvy je rovněž závazek zhotovitele:</w:t>
      </w:r>
    </w:p>
    <w:p>
      <w:pPr>
        <w:pStyle w:val="Style2"/>
        <w:keepNext w:val="0"/>
        <w:keepLines w:val="0"/>
        <w:widowControl w:val="0"/>
        <w:numPr>
          <w:ilvl w:val="0"/>
          <w:numId w:val="3"/>
        </w:numPr>
        <w:shd w:val="clear" w:color="auto" w:fill="auto"/>
        <w:tabs>
          <w:tab w:pos="1145" w:val="left"/>
        </w:tabs>
        <w:bidi w:val="0"/>
        <w:spacing w:before="0" w:line="240" w:lineRule="auto"/>
        <w:ind w:left="1140" w:right="0" w:hanging="420"/>
        <w:jc w:val="both"/>
      </w:pPr>
      <w:r>
        <w:rPr>
          <w:color w:val="000000"/>
          <w:spacing w:val="0"/>
          <w:w w:val="100"/>
          <w:position w:val="0"/>
          <w:shd w:val="clear" w:color="auto" w:fill="auto"/>
          <w:lang w:val="cs-CZ" w:eastAsia="cs-CZ" w:bidi="cs-CZ"/>
        </w:rPr>
        <w:t xml:space="preserve">pokud jde o jakost dodávaných materiálů a konstrukcí, jež bude postupně dokládána při kontrolních prohlídkách. Při předání a převzetí dokončeného díla předat objednateli veškeré doklady, atesty, prohlášení o shodě a certifikáty na použité materiály a výrobky dle </w:t>
      </w:r>
      <w:r>
        <w:rPr>
          <w:b/>
          <w:bCs/>
          <w:color w:val="000000"/>
          <w:spacing w:val="0"/>
          <w:w w:val="100"/>
          <w:position w:val="0"/>
          <w:shd w:val="clear" w:color="auto" w:fill="auto"/>
          <w:lang w:val="cs-CZ" w:eastAsia="cs-CZ" w:bidi="cs-CZ"/>
        </w:rPr>
        <w:t xml:space="preserve">zákona č. 22/1997 Sb., o technických požadavcích na výrobky a o změně a doplnění některých zákonů, v platném znění </w:t>
      </w:r>
      <w:r>
        <w:rPr>
          <w:color w:val="000000"/>
          <w:spacing w:val="0"/>
          <w:w w:val="100"/>
          <w:position w:val="0"/>
          <w:shd w:val="clear" w:color="auto" w:fill="auto"/>
          <w:lang w:val="cs-CZ" w:eastAsia="cs-CZ" w:bidi="cs-CZ"/>
        </w:rPr>
        <w:t>a dalších předpisů,</w:t>
      </w:r>
    </w:p>
    <w:p>
      <w:pPr>
        <w:pStyle w:val="Style2"/>
        <w:keepNext w:val="0"/>
        <w:keepLines w:val="0"/>
        <w:widowControl w:val="0"/>
        <w:numPr>
          <w:ilvl w:val="0"/>
          <w:numId w:val="3"/>
        </w:numPr>
        <w:shd w:val="clear" w:color="auto" w:fill="auto"/>
        <w:tabs>
          <w:tab w:pos="1145" w:val="left"/>
        </w:tabs>
        <w:bidi w:val="0"/>
        <w:spacing w:before="0" w:line="240" w:lineRule="auto"/>
        <w:ind w:left="1140" w:right="0" w:hanging="420"/>
        <w:jc w:val="both"/>
      </w:pPr>
      <w:r>
        <w:rPr>
          <w:color w:val="000000"/>
          <w:spacing w:val="0"/>
          <w:w w:val="100"/>
          <w:position w:val="0"/>
          <w:shd w:val="clear" w:color="auto" w:fill="auto"/>
          <w:lang w:val="cs-CZ" w:eastAsia="cs-CZ" w:bidi="cs-CZ"/>
        </w:rPr>
        <w:t>zhotovit práce podle technologického předpisu a platných ČSN, které jsou tímto pro realizaci stavby závazné.</w:t>
      </w:r>
    </w:p>
    <w:p>
      <w:pPr>
        <w:pStyle w:val="Style2"/>
        <w:keepNext w:val="0"/>
        <w:keepLines w:val="0"/>
        <w:widowControl w:val="0"/>
        <w:numPr>
          <w:ilvl w:val="0"/>
          <w:numId w:val="1"/>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 dle této smlouvy.</w:t>
      </w:r>
    </w:p>
    <w:p>
      <w:pPr>
        <w:pStyle w:val="Style2"/>
        <w:keepNext w:val="0"/>
        <w:keepLines w:val="0"/>
        <w:widowControl w:val="0"/>
        <w:numPr>
          <w:ilvl w:val="0"/>
          <w:numId w:val="1"/>
        </w:numPr>
        <w:shd w:val="clear" w:color="auto" w:fill="auto"/>
        <w:tabs>
          <w:tab w:pos="710" w:val="left"/>
        </w:tabs>
        <w:bidi w:val="0"/>
        <w:spacing w:before="0" w:after="340" w:line="240" w:lineRule="auto"/>
        <w:ind w:left="0" w:right="0" w:firstLine="0"/>
        <w:jc w:val="both"/>
      </w:pPr>
      <w:r>
        <w:rPr>
          <w:color w:val="000000"/>
          <w:spacing w:val="0"/>
          <w:w w:val="100"/>
          <w:position w:val="0"/>
          <w:shd w:val="clear" w:color="auto" w:fill="auto"/>
          <w:lang w:val="cs-CZ" w:eastAsia="cs-CZ" w:bidi="cs-CZ"/>
        </w:rPr>
        <w:t>Fakturovat bude zhotovitel pouze skutečně provedené práce v souladu s touto smlouvou.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4</w:t>
        <w:br/>
        <w:t>Čas a místo plnění</w:t>
      </w:r>
    </w:p>
    <w:p>
      <w:pPr>
        <w:pStyle w:val="Style2"/>
        <w:keepNext w:val="0"/>
        <w:keepLines w:val="0"/>
        <w:widowControl w:val="0"/>
        <w:numPr>
          <w:ilvl w:val="1"/>
          <w:numId w:val="1"/>
        </w:numPr>
        <w:shd w:val="clear" w:color="auto" w:fill="auto"/>
        <w:tabs>
          <w:tab w:pos="710"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se zavazuje provést dílo </w:t>
      </w:r>
      <w:r>
        <w:rPr>
          <w:b/>
          <w:bCs/>
          <w:color w:val="000000"/>
          <w:spacing w:val="0"/>
          <w:w w:val="100"/>
          <w:position w:val="0"/>
          <w:shd w:val="clear" w:color="auto" w:fill="auto"/>
          <w:lang w:val="cs-CZ" w:eastAsia="cs-CZ" w:bidi="cs-CZ"/>
        </w:rPr>
        <w:t>od účinnosti smlouvy do 31. 10. 2022.</w:t>
      </w:r>
    </w:p>
    <w:p>
      <w:pPr>
        <w:pStyle w:val="Style2"/>
        <w:keepNext w:val="0"/>
        <w:keepLines w:val="0"/>
        <w:widowControl w:val="0"/>
        <w:numPr>
          <w:ilvl w:val="1"/>
          <w:numId w:val="1"/>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Pokud zhotovitel nezahájí realizaci díla do 15 kalendářních dnů ode dne předání a převzetí staveniště, ani v dodatečně přiměřené lhůtě stanovené objednatelem, je objednatel oprávněn odstoupit od této smlouvy.</w:t>
      </w:r>
    </w:p>
    <w:p>
      <w:pPr>
        <w:pStyle w:val="Style17"/>
        <w:keepNext/>
        <w:keepLines/>
        <w:widowControl w:val="0"/>
        <w:numPr>
          <w:ilvl w:val="1"/>
          <w:numId w:val="1"/>
        </w:numPr>
        <w:shd w:val="clear" w:color="auto" w:fill="auto"/>
        <w:tabs>
          <w:tab w:pos="710" w:val="left"/>
        </w:tabs>
        <w:bidi w:val="0"/>
        <w:spacing w:before="0" w:after="100" w:line="240" w:lineRule="auto"/>
        <w:ind w:left="0" w:right="0" w:firstLine="0"/>
        <w:jc w:val="both"/>
      </w:pPr>
      <w:bookmarkStart w:id="4" w:name="bookmark4"/>
      <w:bookmarkStart w:id="5" w:name="bookmark5"/>
      <w:r>
        <w:rPr>
          <w:color w:val="000000"/>
          <w:spacing w:val="0"/>
          <w:w w:val="100"/>
          <w:position w:val="0"/>
          <w:shd w:val="clear" w:color="auto" w:fill="auto"/>
          <w:lang w:val="cs-CZ" w:eastAsia="cs-CZ" w:bidi="cs-CZ"/>
        </w:rPr>
        <w:t>Místo plnění:</w:t>
      </w:r>
      <w:bookmarkEnd w:id="4"/>
      <w:bookmarkEnd w:id="5"/>
    </w:p>
    <w:p>
      <w:pPr>
        <w:pStyle w:val="Style2"/>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Silnice III/1311 v km 2,511 - 2,901 a silnice III/1315 v km 0,000 - 0,286 a v km 1,073 - 1,289, v intravilánu obce Smrčná, okres Jihlava.</w:t>
      </w:r>
    </w:p>
    <w:p>
      <w:pPr>
        <w:pStyle w:val="Style2"/>
        <w:keepNext w:val="0"/>
        <w:keepLines w:val="0"/>
        <w:widowControl w:val="0"/>
        <w:numPr>
          <w:ilvl w:val="1"/>
          <w:numId w:val="1"/>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Objednatel je povinen přistoupit na přiměřené prodloužení lhůty plnění a na úhradu zvýšených nákladů, zejména v těchto případech:</w:t>
      </w:r>
    </w:p>
    <w:p>
      <w:pPr>
        <w:pStyle w:val="Style2"/>
        <w:keepNext w:val="0"/>
        <w:keepLines w:val="0"/>
        <w:widowControl w:val="0"/>
        <w:numPr>
          <w:ilvl w:val="0"/>
          <w:numId w:val="5"/>
        </w:numPr>
        <w:shd w:val="clear" w:color="auto" w:fill="auto"/>
        <w:tabs>
          <w:tab w:pos="1145" w:val="left"/>
        </w:tabs>
        <w:bidi w:val="0"/>
        <w:spacing w:before="0" w:line="240" w:lineRule="auto"/>
        <w:ind w:left="0" w:right="0" w:firstLine="720"/>
        <w:jc w:val="both"/>
      </w:pPr>
      <w:r>
        <w:rPr>
          <w:color w:val="000000"/>
          <w:spacing w:val="0"/>
          <w:w w:val="100"/>
          <w:position w:val="0"/>
          <w:shd w:val="clear" w:color="auto" w:fill="auto"/>
          <w:lang w:val="cs-CZ" w:eastAsia="cs-CZ" w:bidi="cs-CZ"/>
        </w:rPr>
        <w:t>dojde-li během realizace díla ke změně rozsahu a druhu prací na žádost objednatele,</w:t>
      </w:r>
    </w:p>
    <w:p>
      <w:pPr>
        <w:pStyle w:val="Style2"/>
        <w:keepNext w:val="0"/>
        <w:keepLines w:val="0"/>
        <w:widowControl w:val="0"/>
        <w:numPr>
          <w:ilvl w:val="0"/>
          <w:numId w:val="5"/>
        </w:numPr>
        <w:shd w:val="clear" w:color="auto" w:fill="auto"/>
        <w:tabs>
          <w:tab w:pos="1145" w:val="left"/>
        </w:tabs>
        <w:bidi w:val="0"/>
        <w:spacing w:before="0" w:line="240" w:lineRule="auto"/>
        <w:ind w:left="1140" w:right="0" w:hanging="420"/>
        <w:jc w:val="both"/>
      </w:pPr>
      <w:r>
        <w:rPr>
          <w:color w:val="000000"/>
          <w:spacing w:val="0"/>
          <w:w w:val="100"/>
          <w:position w:val="0"/>
          <w:shd w:val="clear" w:color="auto" w:fill="auto"/>
          <w:lang w:val="cs-CZ" w:eastAsia="cs-CZ" w:bidi="cs-CZ"/>
        </w:rPr>
        <w:t>nebude-li moci zhotovitel plynule pokračovat v pracích z jakéhokoliv důvodu na straně objednatele,</w:t>
      </w:r>
    </w:p>
    <w:p>
      <w:pPr>
        <w:pStyle w:val="Style2"/>
        <w:keepNext w:val="0"/>
        <w:keepLines w:val="0"/>
        <w:widowControl w:val="0"/>
        <w:numPr>
          <w:ilvl w:val="0"/>
          <w:numId w:val="5"/>
        </w:numPr>
        <w:shd w:val="clear" w:color="auto" w:fill="auto"/>
        <w:tabs>
          <w:tab w:pos="1145" w:val="left"/>
        </w:tabs>
        <w:bidi w:val="0"/>
        <w:spacing w:before="0" w:line="240" w:lineRule="auto"/>
        <w:ind w:left="0" w:right="0" w:firstLine="720"/>
        <w:jc w:val="both"/>
      </w:pPr>
      <w:r>
        <w:rPr>
          <w:color w:val="000000"/>
          <w:spacing w:val="0"/>
          <w:w w:val="100"/>
          <w:position w:val="0"/>
          <w:shd w:val="clear" w:color="auto" w:fill="auto"/>
          <w:lang w:val="cs-CZ" w:eastAsia="cs-CZ" w:bidi="cs-CZ"/>
        </w:rPr>
        <w:t>dojde-li k opožděnému předání staveniště.</w:t>
      </w:r>
    </w:p>
    <w:p>
      <w:pPr>
        <w:pStyle w:val="Style2"/>
        <w:keepNext w:val="0"/>
        <w:keepLines w:val="0"/>
        <w:widowControl w:val="0"/>
        <w:numPr>
          <w:ilvl w:val="1"/>
          <w:numId w:val="1"/>
        </w:numPr>
        <w:shd w:val="clear" w:color="auto" w:fill="auto"/>
        <w:tabs>
          <w:tab w:pos="710" w:val="left"/>
        </w:tabs>
        <w:bidi w:val="0"/>
        <w:spacing w:before="0" w:after="340" w:line="240" w:lineRule="auto"/>
        <w:ind w:left="720" w:right="0" w:hanging="720"/>
        <w:jc w:val="both"/>
      </w:pPr>
      <w:r>
        <w:rPr>
          <w:color w:val="000000"/>
          <w:spacing w:val="0"/>
          <w:w w:val="100"/>
          <w:position w:val="0"/>
          <w:shd w:val="clear" w:color="auto" w:fill="auto"/>
          <w:lang w:val="cs-CZ" w:eastAsia="cs-CZ" w:bidi="cs-CZ"/>
        </w:rPr>
        <w:t>Plnění díla bude prováděno podle předem navzájem odsouhlaseného harmonogramu prací. Dřívější plnění je možné.</w:t>
      </w:r>
    </w:p>
    <w:p>
      <w:pPr>
        <w:pStyle w:val="Style17"/>
        <w:keepNext/>
        <w:keepLines/>
        <w:widowControl w:val="0"/>
        <w:shd w:val="clear" w:color="auto" w:fill="auto"/>
        <w:bidi w:val="0"/>
        <w:spacing w:before="0" w:after="10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Článek 5</w:t>
        <w:br/>
        <w:t>Cena díla</w:t>
      </w:r>
      <w:bookmarkEnd w:id="6"/>
      <w:bookmarkEnd w:id="7"/>
    </w:p>
    <w:p>
      <w:pPr>
        <w:pStyle w:val="Style2"/>
        <w:keepNext w:val="0"/>
        <w:keepLines w:val="0"/>
        <w:widowControl w:val="0"/>
        <w:numPr>
          <w:ilvl w:val="0"/>
          <w:numId w:val="7"/>
        </w:numPr>
        <w:shd w:val="clear" w:color="auto" w:fill="auto"/>
        <w:tabs>
          <w:tab w:pos="710"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se dohodly na Ceně ve výši:</w:t>
      </w:r>
    </w:p>
    <w:p>
      <w:pPr>
        <w:pStyle w:val="Style2"/>
        <w:keepNext w:val="0"/>
        <w:keepLines w:val="0"/>
        <w:widowControl w:val="0"/>
        <w:shd w:val="clear" w:color="auto" w:fill="auto"/>
        <w:tabs>
          <w:tab w:pos="4978" w:val="left"/>
        </w:tabs>
        <w:bidi w:val="0"/>
        <w:spacing w:before="0" w:line="240" w:lineRule="auto"/>
        <w:ind w:left="1440" w:right="0" w:firstLine="0"/>
        <w:jc w:val="both"/>
      </w:pPr>
      <w:r>
        <w:rPr>
          <w:b/>
          <w:bCs/>
          <w:color w:val="000000"/>
          <w:spacing w:val="0"/>
          <w:w w:val="100"/>
          <w:position w:val="0"/>
          <w:shd w:val="clear" w:color="auto" w:fill="auto"/>
          <w:lang w:val="cs-CZ" w:eastAsia="cs-CZ" w:bidi="cs-CZ"/>
        </w:rPr>
        <w:t>Cena bez DPH</w:t>
        <w:tab/>
        <w:t>4 036 117,26 Kč</w:t>
      </w:r>
    </w:p>
    <w:p>
      <w:pPr>
        <w:pStyle w:val="Style2"/>
        <w:keepNext w:val="0"/>
        <w:keepLines w:val="0"/>
        <w:widowControl w:val="0"/>
        <w:shd w:val="clear" w:color="auto" w:fill="auto"/>
        <w:tabs>
          <w:tab w:pos="5155" w:val="left"/>
        </w:tabs>
        <w:bidi w:val="0"/>
        <w:spacing w:before="0" w:line="240" w:lineRule="auto"/>
        <w:ind w:left="1440" w:right="0" w:firstLine="0"/>
        <w:jc w:val="both"/>
      </w:pPr>
      <w:r>
        <w:rPr>
          <w:color w:val="000000"/>
          <w:spacing w:val="0"/>
          <w:w w:val="100"/>
          <w:position w:val="0"/>
          <w:shd w:val="clear" w:color="auto" w:fill="auto"/>
          <w:lang w:val="cs-CZ" w:eastAsia="cs-CZ" w:bidi="cs-CZ"/>
        </w:rPr>
        <w:t>DPH (21 %)</w:t>
        <w:tab/>
        <w:t>847 584,62 Kč</w:t>
      </w:r>
    </w:p>
    <w:p>
      <w:pPr>
        <w:pStyle w:val="Style2"/>
        <w:keepNext w:val="0"/>
        <w:keepLines w:val="0"/>
        <w:widowControl w:val="0"/>
        <w:shd w:val="clear" w:color="auto" w:fill="auto"/>
        <w:tabs>
          <w:tab w:pos="4978" w:val="left"/>
        </w:tabs>
        <w:bidi w:val="0"/>
        <w:spacing w:before="0" w:line="240" w:lineRule="auto"/>
        <w:ind w:left="1440" w:right="0" w:firstLine="0"/>
        <w:jc w:val="both"/>
      </w:pPr>
      <w:r>
        <w:rPr>
          <w:b/>
          <w:bCs/>
          <w:color w:val="000000"/>
          <w:spacing w:val="0"/>
          <w:w w:val="100"/>
          <w:position w:val="0"/>
          <w:shd w:val="clear" w:color="auto" w:fill="auto"/>
          <w:lang w:val="cs-CZ" w:eastAsia="cs-CZ" w:bidi="cs-CZ"/>
        </w:rPr>
        <w:t>Cena s DPH</w:t>
        <w:tab/>
        <w:t>4 883 701,88 Kč</w:t>
      </w:r>
    </w:p>
    <w:p>
      <w:pPr>
        <w:pStyle w:val="Style2"/>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 xml:space="preserve">V ceně jsou obsaženy všechny práce, dodávky a služby nutné k řádnému splnění díla včetně případných nákladů na další přípravné práce. Cena je dohodnuta jako cena úplná, konečná a nepřekročitelná. Podrobná kalkulace ceny díla včetně jednotkových cen (oceněný soupis </w:t>
      </w:r>
      <w:r>
        <w:rPr>
          <w:color w:val="000000"/>
          <w:spacing w:val="0"/>
          <w:w w:val="100"/>
          <w:position w:val="0"/>
          <w:shd w:val="clear" w:color="auto" w:fill="auto"/>
          <w:lang w:val="cs-CZ" w:eastAsia="cs-CZ" w:bidi="cs-CZ"/>
        </w:rPr>
        <w:t xml:space="preserve">stavebních prací, dodávek a služeb s výkazem výměr) je uvedena v </w:t>
      </w:r>
      <w:r>
        <w:rPr>
          <w:b/>
          <w:bCs/>
          <w:color w:val="000000"/>
          <w:spacing w:val="0"/>
          <w:w w:val="100"/>
          <w:position w:val="0"/>
          <w:shd w:val="clear" w:color="auto" w:fill="auto"/>
          <w:lang w:val="cs-CZ" w:eastAsia="cs-CZ" w:bidi="cs-CZ"/>
        </w:rPr>
        <w:t>příloze A2</w:t>
      </w:r>
      <w:r>
        <w:rPr>
          <w:color w:val="000000"/>
          <w:spacing w:val="0"/>
          <w:w w:val="100"/>
          <w:position w:val="0"/>
          <w:shd w:val="clear" w:color="auto" w:fill="auto"/>
          <w:lang w:val="cs-CZ" w:eastAsia="cs-CZ" w:bidi="cs-CZ"/>
        </w:rPr>
        <w:t>, která tvoří nedílnou součást této smlouvy.</w:t>
      </w:r>
    </w:p>
    <w:p>
      <w:pPr>
        <w:pStyle w:val="Style2"/>
        <w:keepNext w:val="0"/>
        <w:keepLines w:val="0"/>
        <w:widowControl w:val="0"/>
        <w:numPr>
          <w:ilvl w:val="0"/>
          <w:numId w:val="7"/>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Cena zahrnuje použití materiálů ve standardním provedení od dodavatelů vybraných zhotovitelem. Tyto materiály musí odpovídat technickým normám platným pro zhotovení díla.</w:t>
      </w:r>
    </w:p>
    <w:p>
      <w:pPr>
        <w:pStyle w:val="Style2"/>
        <w:keepNext w:val="0"/>
        <w:keepLines w:val="0"/>
        <w:widowControl w:val="0"/>
        <w:numPr>
          <w:ilvl w:val="0"/>
          <w:numId w:val="7"/>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Celkovou a pro účely fakturace rozhodnou cenou se rozumí cena včetně DPH (viz bod </w:t>
      </w:r>
      <w:r>
        <w:rPr>
          <w:b/>
          <w:bCs/>
          <w:color w:val="000000"/>
          <w:spacing w:val="0"/>
          <w:w w:val="100"/>
          <w:position w:val="0"/>
          <w:shd w:val="clear" w:color="auto" w:fill="auto"/>
          <w:lang w:val="cs-CZ" w:eastAsia="cs-CZ" w:bidi="cs-CZ"/>
        </w:rPr>
        <w:t xml:space="preserve">5.1 </w:t>
      </w:r>
      <w:r>
        <w:rPr>
          <w:color w:val="000000"/>
          <w:spacing w:val="0"/>
          <w:w w:val="100"/>
          <w:position w:val="0"/>
          <w:shd w:val="clear" w:color="auto" w:fill="auto"/>
          <w:lang w:val="cs-CZ" w:eastAsia="cs-CZ" w:bidi="cs-CZ"/>
        </w:rPr>
        <w:t>tohoto článku).</w:t>
      </w:r>
    </w:p>
    <w:p>
      <w:pPr>
        <w:pStyle w:val="Style2"/>
        <w:keepNext w:val="0"/>
        <w:keepLines w:val="0"/>
        <w:widowControl w:val="0"/>
        <w:numPr>
          <w:ilvl w:val="0"/>
          <w:numId w:val="7"/>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2"/>
        <w:keepNext w:val="0"/>
        <w:keepLines w:val="0"/>
        <w:widowControl w:val="0"/>
        <w:numPr>
          <w:ilvl w:val="0"/>
          <w:numId w:val="7"/>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Všechny úpravy cen musí být v souladu s obecně platnými cenovými předpisy a podléhají smluvnímu schválení obou smluvních stran. Zhotovitel odpovídá za to, že sazba DPH je stanovena v souladu s platnými právními předpisy.</w:t>
      </w:r>
    </w:p>
    <w:p>
      <w:pPr>
        <w:pStyle w:val="Style2"/>
        <w:keepNext w:val="0"/>
        <w:keepLines w:val="0"/>
        <w:widowControl w:val="0"/>
        <w:numPr>
          <w:ilvl w:val="0"/>
          <w:numId w:val="7"/>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Pokud v průběhu realizace díla dojde z nepředvídatelných důvodů ke změně rozsahu díla, bude přesný rozsah těchto prací projednán s objednatelem a uveden ve stavebním deníku.</w:t>
      </w:r>
    </w:p>
    <w:p>
      <w:pPr>
        <w:pStyle w:val="Style2"/>
        <w:keepNext w:val="0"/>
        <w:keepLines w:val="0"/>
        <w:widowControl w:val="0"/>
        <w:numPr>
          <w:ilvl w:val="0"/>
          <w:numId w:val="7"/>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Případné změny rozsahu díla budou realizovány na základě předchozího postupu zhotovitele dle </w:t>
      </w:r>
      <w:r>
        <w:rPr>
          <w:b/>
          <w:bCs/>
          <w:color w:val="000000"/>
          <w:spacing w:val="0"/>
          <w:w w:val="100"/>
          <w:position w:val="0"/>
          <w:shd w:val="clear" w:color="auto" w:fill="auto"/>
          <w:lang w:val="cs-CZ" w:eastAsia="cs-CZ" w:bidi="cs-CZ"/>
        </w:rPr>
        <w:t xml:space="preserve">§§ 2594 a 2627 OZ </w:t>
      </w:r>
      <w:r>
        <w:rPr>
          <w:color w:val="000000"/>
          <w:spacing w:val="0"/>
          <w:w w:val="100"/>
          <w:position w:val="0"/>
          <w:shd w:val="clear" w:color="auto" w:fill="auto"/>
          <w:lang w:val="cs-CZ" w:eastAsia="cs-CZ" w:bidi="cs-CZ"/>
        </w:rPr>
        <w:t>a dále v souladu s platnými Pravidly Rady Kraje Vysočina a interními předpisy objednatele</w:t>
      </w:r>
    </w:p>
    <w:p>
      <w:pPr>
        <w:pStyle w:val="Style2"/>
        <w:keepNext w:val="0"/>
        <w:keepLines w:val="0"/>
        <w:widowControl w:val="0"/>
        <w:numPr>
          <w:ilvl w:val="0"/>
          <w:numId w:val="7"/>
        </w:numPr>
        <w:shd w:val="clear" w:color="auto" w:fill="auto"/>
        <w:tabs>
          <w:tab w:pos="710" w:val="left"/>
        </w:tabs>
        <w:bidi w:val="0"/>
        <w:spacing w:before="0" w:after="340" w:line="240" w:lineRule="auto"/>
        <w:ind w:left="720" w:right="0" w:hanging="720"/>
        <w:jc w:val="both"/>
      </w:pPr>
      <w:r>
        <w:rPr>
          <w:color w:val="000000"/>
          <w:spacing w:val="0"/>
          <w:w w:val="100"/>
          <w:position w:val="0"/>
          <w:shd w:val="clear" w:color="auto" w:fill="auto"/>
          <w:lang w:val="cs-CZ" w:eastAsia="cs-CZ" w:bidi="cs-CZ"/>
        </w:rPr>
        <w:t>Každá změna musí být odsouhlasena objednatelem jak po stránce technické, tak i po stránce finanční. Na základě dohody obou smluvních stran bude vypracován dodatek ke smlouvě. Zhotovitel je povinen ke každé změně v množství nebo kvalitě prováděných prací, která je zapsána a odsouhlasena ve stavebním deníku, zpracovat změnový list, který je podkladem pro zpracování dodatku k této smlouvě.</w:t>
      </w:r>
    </w:p>
    <w:p>
      <w:pPr>
        <w:pStyle w:val="Style17"/>
        <w:keepNext/>
        <w:keepLines/>
        <w:widowControl w:val="0"/>
        <w:shd w:val="clear" w:color="auto" w:fill="auto"/>
        <w:bidi w:val="0"/>
        <w:spacing w:before="0" w:after="100" w:line="240"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Článek 6</w:t>
        <w:br/>
        <w:t>Staveniště</w:t>
      </w:r>
      <w:bookmarkEnd w:id="8"/>
      <w:bookmarkEnd w:id="9"/>
    </w:p>
    <w:p>
      <w:pPr>
        <w:pStyle w:val="Style2"/>
        <w:keepNext w:val="0"/>
        <w:keepLines w:val="0"/>
        <w:widowControl w:val="0"/>
        <w:numPr>
          <w:ilvl w:val="0"/>
          <w:numId w:val="9"/>
        </w:numPr>
        <w:shd w:val="clear" w:color="auto" w:fill="auto"/>
        <w:tabs>
          <w:tab w:pos="710" w:val="left"/>
        </w:tabs>
        <w:bidi w:val="0"/>
        <w:spacing w:before="0" w:after="460" w:line="240" w:lineRule="auto"/>
        <w:ind w:left="720" w:right="0" w:hanging="720"/>
        <w:jc w:val="both"/>
      </w:pPr>
      <w:r>
        <w:rPr>
          <w:color w:val="000000"/>
          <w:spacing w:val="0"/>
          <w:w w:val="100"/>
          <w:position w:val="0"/>
          <w:shd w:val="clear" w:color="auto" w:fill="auto"/>
          <w:lang w:val="cs-CZ" w:eastAsia="cs-CZ" w:bidi="cs-CZ"/>
        </w:rPr>
        <w:t xml:space="preserve">Objednatel je povinen předat a zhotovitel převzít staveniště (nebo jeho ucelenou část) včetně volného přístupu k jednotlivým objektům tak, aby zhotovitel mohl zahájit práce a plynule v nich pokračovat, a to v termínu </w:t>
      </w:r>
      <w:r>
        <w:rPr>
          <w:b/>
          <w:bCs/>
          <w:color w:val="000000"/>
          <w:spacing w:val="0"/>
          <w:w w:val="100"/>
          <w:position w:val="0"/>
          <w:shd w:val="clear" w:color="auto" w:fill="auto"/>
          <w:lang w:val="cs-CZ" w:eastAsia="cs-CZ" w:bidi="cs-CZ"/>
        </w:rPr>
        <w:t>do 15 kalendářních dnů od účinnosti smlouvy</w:t>
      </w:r>
      <w:r>
        <w:rPr>
          <w:color w:val="000000"/>
          <w:spacing w:val="0"/>
          <w:w w:val="100"/>
          <w:position w:val="0"/>
          <w:shd w:val="clear" w:color="auto" w:fill="auto"/>
          <w:lang w:val="cs-CZ" w:eastAsia="cs-CZ" w:bidi="cs-CZ"/>
        </w:rPr>
        <w:t>.</w:t>
      </w:r>
    </w:p>
    <w:p>
      <w:pPr>
        <w:pStyle w:val="Style17"/>
        <w:keepNext/>
        <w:keepLines/>
        <w:widowControl w:val="0"/>
        <w:shd w:val="clear" w:color="auto" w:fill="auto"/>
        <w:bidi w:val="0"/>
        <w:spacing w:before="0" w:after="100" w:line="240"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Článek 7</w:t>
        <w:br/>
        <w:t>Provádění díla</w:t>
      </w:r>
      <w:bookmarkEnd w:id="10"/>
      <w:bookmarkEnd w:id="11"/>
    </w:p>
    <w:p>
      <w:pPr>
        <w:pStyle w:val="Style2"/>
        <w:keepNext w:val="0"/>
        <w:keepLines w:val="0"/>
        <w:widowControl w:val="0"/>
        <w:numPr>
          <w:ilvl w:val="0"/>
          <w:numId w:val="11"/>
        </w:numPr>
        <w:shd w:val="clear" w:color="auto" w:fill="auto"/>
        <w:tabs>
          <w:tab w:pos="710"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provést dílo v souladu s touto smlouvou.</w:t>
      </w:r>
    </w:p>
    <w:p>
      <w:pPr>
        <w:pStyle w:val="Style2"/>
        <w:keepNext w:val="0"/>
        <w:keepLines w:val="0"/>
        <w:widowControl w:val="0"/>
        <w:numPr>
          <w:ilvl w:val="0"/>
          <w:numId w:val="11"/>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Pokud bude pro řádné zhotovení díla nezbytné realizovat dopravní opatření, zajistí zhotovitel,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w:t>
      </w:r>
    </w:p>
    <w:p>
      <w:pPr>
        <w:pStyle w:val="Style2"/>
        <w:keepNext w:val="0"/>
        <w:keepLines w:val="0"/>
        <w:widowControl w:val="0"/>
        <w:numPr>
          <w:ilvl w:val="0"/>
          <w:numId w:val="11"/>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Objednatel je oprávněn kontrolovat provádění díla. Zjistí-li objednatel, že zhotovitel provádí dílo v rozporu se svými povinnostmi, je objednatel oprávněn stavební práce zastavit a dožadovat se toho, aby zhotovitel odstranil vady vzniklé vadným prováděním a dílo prováděl řádným způsobem.</w:t>
      </w:r>
    </w:p>
    <w:p>
      <w:pPr>
        <w:pStyle w:val="Style2"/>
        <w:keepNext w:val="0"/>
        <w:keepLines w:val="0"/>
        <w:widowControl w:val="0"/>
        <w:numPr>
          <w:ilvl w:val="0"/>
          <w:numId w:val="11"/>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pPr>
        <w:pStyle w:val="Style2"/>
        <w:keepNext w:val="0"/>
        <w:keepLines w:val="0"/>
        <w:widowControl w:val="0"/>
        <w:numPr>
          <w:ilvl w:val="0"/>
          <w:numId w:val="11"/>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Zjistí-li zhotovitel při provádění díla skryté překážky, týkající se věci, na níž má být provedena oprava nebo úprava, nebo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Nedohodnou-li se strany v přiměřené lhůtě na změně smlouvy, může kterákoli ze stran od smlouvy odstoupit.</w:t>
      </w:r>
    </w:p>
    <w:p>
      <w:pPr>
        <w:pStyle w:val="Style2"/>
        <w:keepNext w:val="0"/>
        <w:keepLines w:val="0"/>
        <w:widowControl w:val="0"/>
        <w:numPr>
          <w:ilvl w:val="0"/>
          <w:numId w:val="11"/>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Zhotovitel je povinen vést ode dne převzetí staveniště stavební deník. Během pracovní doby musí být stavební deník trvale přístupný pro zástupce objednatele. Do deníku se zapisují všechny skutečnosti podstatné pro plnění smlouvy, zejména údaje o časovém postupu prací a jejich jakosti. Objednatel je povinen sledovat obsah deníku a k zápisům připojovat své stanovisko. Povinnost vést stavební deník končí předáním a převzetím díla, popřípadě odstraněním vad zjištěných při kontrolní prohlídce stavby.</w:t>
      </w:r>
    </w:p>
    <w:p>
      <w:pPr>
        <w:pStyle w:val="Style2"/>
        <w:keepNext w:val="0"/>
        <w:keepLines w:val="0"/>
        <w:widowControl w:val="0"/>
        <w:numPr>
          <w:ilvl w:val="0"/>
          <w:numId w:val="11"/>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Denní záznamy budou vedeny v knize s očíslovanými listy jednak pevnými, jednak perforovanými pro dva oddělitelné průpisy. V deníku se vyznačí doklady, které se v jednom vyhotovení ukládají přímo na staveništi u stavbyvedoucího, popř. u technického dozoru.</w:t>
      </w:r>
    </w:p>
    <w:p>
      <w:pPr>
        <w:pStyle w:val="Style2"/>
        <w:keepNext w:val="0"/>
        <w:keepLines w:val="0"/>
        <w:widowControl w:val="0"/>
        <w:numPr>
          <w:ilvl w:val="0"/>
          <w:numId w:val="11"/>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Denní záznamy čitelně zapisuje a podepisuje stavbyvedoucí popř. jeho zástupce zásadně v ten den, kdy byly potřebné záznamy provedeny, nebo kdy nastaly okolnosti, které jsou předmětem zápisu.</w:t>
      </w:r>
    </w:p>
    <w:p>
      <w:pPr>
        <w:pStyle w:val="Style2"/>
        <w:keepNext w:val="0"/>
        <w:keepLines w:val="0"/>
        <w:widowControl w:val="0"/>
        <w:numPr>
          <w:ilvl w:val="0"/>
          <w:numId w:val="11"/>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Stavbyvedoucí je povinen předložit technickému dozoru objednatele stavební deník k podpisu, popř. vzhledem k občasnosti stavebního dozoru ho k tomu telefonicky vyzvat, pokud je v něm takový záznam, ke kterému je zapotřebí vyjádření stavebního dozoru a to nejpozději příští den a odevzdat mu první průpis. Jestliže technický dozor nesouhlasí s obsahem zápisu, vyznačí to nejpozději do 7 pracovních dnů v deníku s uvedením důvodů. Jinak se má za to, že s obsahem zápisu souhlasí.</w:t>
      </w:r>
    </w:p>
    <w:p>
      <w:pPr>
        <w:pStyle w:val="Style2"/>
        <w:keepNext w:val="0"/>
        <w:keepLines w:val="0"/>
        <w:widowControl w:val="0"/>
        <w:numPr>
          <w:ilvl w:val="0"/>
          <w:numId w:val="11"/>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Jestliže stavbyvedoucí nesouhlasí se záznamem objednatele, je povinen k záznamu do 7 pracovních dní podat vyjádření. Jinak se má za to, že s obsahem zápisu souhlasí.</w:t>
      </w:r>
    </w:p>
    <w:p>
      <w:pPr>
        <w:pStyle w:val="Style2"/>
        <w:keepNext w:val="0"/>
        <w:keepLines w:val="0"/>
        <w:widowControl w:val="0"/>
        <w:numPr>
          <w:ilvl w:val="0"/>
          <w:numId w:val="11"/>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Zápisy do stavebního deníku se provádějí v originále a dvou kopiích. Originály zápisů je zhotovitel povinen předat objednateli po dokončení stavby. První kopii obdrží zhotovitel a druhou kopii objednatel.</w:t>
      </w:r>
    </w:p>
    <w:p>
      <w:pPr>
        <w:pStyle w:val="Style2"/>
        <w:keepNext w:val="0"/>
        <w:keepLines w:val="0"/>
        <w:widowControl w:val="0"/>
        <w:numPr>
          <w:ilvl w:val="0"/>
          <w:numId w:val="11"/>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Zhotovitel vyzve objednatele prokazatelně nejméně 3 pracovní dny předem k prověření kvality prací, které budou dalším postupem prací zakryty. V případě, že se na tuto výzvu objednatel bez závažných důvodů nedostaví, může zhotovitel pokračovat v provádění díla, po předchozím písemném upozornění objednatele.</w:t>
      </w:r>
    </w:p>
    <w:p>
      <w:pPr>
        <w:pStyle w:val="Style2"/>
        <w:keepNext w:val="0"/>
        <w:keepLines w:val="0"/>
        <w:widowControl w:val="0"/>
        <w:numPr>
          <w:ilvl w:val="0"/>
          <w:numId w:val="11"/>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V případě, že zhotovitel k takovému prověření kvality objednatele nepozve, má objednatel právo žádat odkrytí zakrytých částí stavby na náklady zhotovitele, který je povinen tyto práce provést.</w:t>
      </w:r>
    </w:p>
    <w:p>
      <w:pPr>
        <w:pStyle w:val="Style2"/>
        <w:keepNext w:val="0"/>
        <w:keepLines w:val="0"/>
        <w:widowControl w:val="0"/>
        <w:numPr>
          <w:ilvl w:val="0"/>
          <w:numId w:val="11"/>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Zhotovitel se zavazuje, že přebírá veškeré závazky vyplývající z jeho činnosti vůči </w:t>
      </w:r>
      <w:r>
        <w:rPr>
          <w:b/>
          <w:bCs/>
          <w:color w:val="000000"/>
          <w:spacing w:val="0"/>
          <w:w w:val="100"/>
          <w:position w:val="0"/>
          <w:shd w:val="clear" w:color="auto" w:fill="auto"/>
          <w:lang w:val="cs-CZ" w:eastAsia="cs-CZ" w:bidi="cs-CZ"/>
        </w:rPr>
        <w:t xml:space="preserve">zákonu č. 17/1992 Sb., o životním prostředí, v platném znění </w:t>
      </w:r>
      <w:r>
        <w:rPr>
          <w:color w:val="000000"/>
          <w:spacing w:val="0"/>
          <w:w w:val="100"/>
          <w:position w:val="0"/>
          <w:shd w:val="clear" w:color="auto" w:fill="auto"/>
          <w:lang w:val="cs-CZ" w:eastAsia="cs-CZ" w:bidi="cs-CZ"/>
        </w:rPr>
        <w:t xml:space="preserve">a při nakládání se všemi odpady vzniklými při realizaci díla se bude řídit příslušnými ustanoveními </w:t>
      </w:r>
      <w:r>
        <w:rPr>
          <w:b/>
          <w:bCs/>
          <w:color w:val="000000"/>
          <w:spacing w:val="0"/>
          <w:w w:val="100"/>
          <w:position w:val="0"/>
          <w:shd w:val="clear" w:color="auto" w:fill="auto"/>
          <w:lang w:val="cs-CZ" w:eastAsia="cs-CZ" w:bidi="cs-CZ"/>
        </w:rPr>
        <w:t xml:space="preserve">zákona č. 541/2020 Sb., o odpadech a </w:t>
      </w:r>
      <w:r>
        <w:rPr>
          <w:color w:val="000000"/>
          <w:spacing w:val="0"/>
          <w:w w:val="100"/>
          <w:position w:val="0"/>
          <w:shd w:val="clear" w:color="auto" w:fill="auto"/>
          <w:lang w:val="cs-CZ" w:eastAsia="cs-CZ" w:bidi="cs-CZ"/>
        </w:rPr>
        <w:t xml:space="preserve">ustanoveními </w:t>
      </w:r>
      <w:r>
        <w:rPr>
          <w:b/>
          <w:bCs/>
          <w:color w:val="000000"/>
          <w:spacing w:val="0"/>
          <w:w w:val="100"/>
          <w:position w:val="0"/>
          <w:shd w:val="clear" w:color="auto" w:fill="auto"/>
          <w:lang w:val="cs-CZ" w:eastAsia="cs-CZ" w:bidi="cs-CZ"/>
        </w:rPr>
        <w:t xml:space="preserve">vyhlášky č. 8/2021 Sb., o Katalogu odpadů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posuzování vlastností odpadů (Katalog odpadů) a vyhlášky č. 273/2021 Sb., o podrobnostech nakládání s odpady.</w:t>
      </w:r>
    </w:p>
    <w:p>
      <w:pPr>
        <w:pStyle w:val="Style2"/>
        <w:keepNext w:val="0"/>
        <w:keepLines w:val="0"/>
        <w:widowControl w:val="0"/>
        <w:numPr>
          <w:ilvl w:val="0"/>
          <w:numId w:val="11"/>
        </w:numPr>
        <w:shd w:val="clear" w:color="auto" w:fill="auto"/>
        <w:tabs>
          <w:tab w:pos="710" w:val="left"/>
        </w:tabs>
        <w:bidi w:val="0"/>
        <w:spacing w:before="0" w:line="240" w:lineRule="auto"/>
        <w:ind w:left="0" w:right="0" w:firstLine="0"/>
        <w:jc w:val="both"/>
      </w:pPr>
      <w:r>
        <w:rPr>
          <w:color w:val="000000"/>
          <w:spacing w:val="0"/>
          <w:w w:val="100"/>
          <w:position w:val="0"/>
          <w:shd w:val="clear" w:color="auto" w:fill="auto"/>
          <w:lang w:val="cs-CZ" w:eastAsia="cs-CZ" w:bidi="cs-CZ"/>
        </w:rPr>
        <w:t>Bezpečnost práce na staveništi:</w:t>
      </w:r>
    </w:p>
    <w:p>
      <w:pPr>
        <w:pStyle w:val="Style2"/>
        <w:keepNext w:val="0"/>
        <w:keepLines w:val="0"/>
        <w:widowControl w:val="0"/>
        <w:numPr>
          <w:ilvl w:val="0"/>
          <w:numId w:val="13"/>
        </w:numPr>
        <w:shd w:val="clear" w:color="auto" w:fill="auto"/>
        <w:tabs>
          <w:tab w:pos="1142" w:val="left"/>
        </w:tabs>
        <w:bidi w:val="0"/>
        <w:spacing w:before="0" w:line="240" w:lineRule="auto"/>
        <w:ind w:left="1140" w:right="0" w:hanging="420"/>
        <w:jc w:val="both"/>
      </w:pPr>
      <w:r>
        <w:rPr>
          <w:color w:val="000000"/>
          <w:spacing w:val="0"/>
          <w:w w:val="100"/>
          <w:position w:val="0"/>
          <w:shd w:val="clear" w:color="auto" w:fill="auto"/>
          <w:lang w:val="cs-CZ" w:eastAsia="cs-CZ" w:bidi="cs-CZ"/>
        </w:rPr>
        <w:t>zhotovitel je povinen zajistit na staveništi veškerá bezpečnostní a hygienická opatření a požární ochranu staveniště i prováděného díla, a to v rozsahu a způsobem stanoveným příslušnými předpisy;</w:t>
      </w:r>
    </w:p>
    <w:p>
      <w:pPr>
        <w:pStyle w:val="Style2"/>
        <w:keepNext w:val="0"/>
        <w:keepLines w:val="0"/>
        <w:widowControl w:val="0"/>
        <w:numPr>
          <w:ilvl w:val="0"/>
          <w:numId w:val="13"/>
        </w:numPr>
        <w:shd w:val="clear" w:color="auto" w:fill="auto"/>
        <w:tabs>
          <w:tab w:pos="1142" w:val="left"/>
        </w:tabs>
        <w:bidi w:val="0"/>
        <w:spacing w:before="0" w:line="240" w:lineRule="auto"/>
        <w:ind w:left="1140" w:right="0" w:hanging="420"/>
        <w:jc w:val="both"/>
      </w:pPr>
      <w:r>
        <w:rPr>
          <w:color w:val="000000"/>
          <w:spacing w:val="0"/>
          <w:w w:val="100"/>
          <w:position w:val="0"/>
          <w:shd w:val="clear" w:color="auto" w:fill="auto"/>
          <w:lang w:val="cs-CZ" w:eastAsia="cs-CZ" w:bidi="cs-CZ"/>
        </w:rPr>
        <w:t>zhotovitel v plné míře odpovídá za bezpečnost a ochranu zdraví všech lidí, které se s jeho vědomím zdržují na staveništi a je povinen zabezpečit jejich vybavení ochrannými pracovními pomůckami;</w:t>
      </w:r>
    </w:p>
    <w:p>
      <w:pPr>
        <w:pStyle w:val="Style2"/>
        <w:keepNext w:val="0"/>
        <w:keepLines w:val="0"/>
        <w:widowControl w:val="0"/>
        <w:numPr>
          <w:ilvl w:val="0"/>
          <w:numId w:val="13"/>
        </w:numPr>
        <w:shd w:val="clear" w:color="auto" w:fill="auto"/>
        <w:tabs>
          <w:tab w:pos="1142" w:val="left"/>
        </w:tabs>
        <w:bidi w:val="0"/>
        <w:spacing w:before="0" w:line="240" w:lineRule="auto"/>
        <w:ind w:left="1140" w:right="0" w:hanging="420"/>
        <w:jc w:val="both"/>
      </w:pPr>
      <w:r>
        <w:rPr>
          <w:color w:val="000000"/>
          <w:spacing w:val="0"/>
          <w:w w:val="100"/>
          <w:position w:val="0"/>
          <w:shd w:val="clear" w:color="auto" w:fill="auto"/>
          <w:lang w:val="cs-CZ" w:eastAsia="cs-CZ" w:bidi="cs-CZ"/>
        </w:rPr>
        <w:t>pracovníci objednatele a technického dozoru musejí být zhotovitelem proškoleni o bezpečnosti a pohybu na staveništi,</w:t>
      </w:r>
    </w:p>
    <w:p>
      <w:pPr>
        <w:pStyle w:val="Style2"/>
        <w:keepNext w:val="0"/>
        <w:keepLines w:val="0"/>
        <w:widowControl w:val="0"/>
        <w:numPr>
          <w:ilvl w:val="0"/>
          <w:numId w:val="13"/>
        </w:numPr>
        <w:shd w:val="clear" w:color="auto" w:fill="auto"/>
        <w:tabs>
          <w:tab w:pos="1142" w:val="left"/>
        </w:tabs>
        <w:bidi w:val="0"/>
        <w:spacing w:before="0" w:after="120" w:line="240" w:lineRule="auto"/>
        <w:ind w:left="1140" w:right="0" w:hanging="420"/>
        <w:jc w:val="both"/>
      </w:pPr>
      <w:r>
        <w:rPr>
          <w:color w:val="000000"/>
          <w:spacing w:val="0"/>
          <w:w w:val="100"/>
          <w:position w:val="0"/>
          <w:shd w:val="clear" w:color="auto" w:fill="auto"/>
          <w:lang w:val="cs-CZ" w:eastAsia="cs-CZ" w:bidi="cs-CZ"/>
        </w:rP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pPr>
        <w:pStyle w:val="Style2"/>
        <w:keepNext w:val="0"/>
        <w:keepLines w:val="0"/>
        <w:widowControl w:val="0"/>
        <w:numPr>
          <w:ilvl w:val="0"/>
          <w:numId w:val="13"/>
        </w:numPr>
        <w:shd w:val="clear" w:color="auto" w:fill="auto"/>
        <w:tabs>
          <w:tab w:pos="1142" w:val="left"/>
        </w:tabs>
        <w:bidi w:val="0"/>
        <w:spacing w:before="0" w:after="120" w:line="240" w:lineRule="auto"/>
        <w:ind w:left="1140" w:right="0" w:hanging="420"/>
        <w:jc w:val="both"/>
      </w:pPr>
      <w:r>
        <w:rPr>
          <w:color w:val="000000"/>
          <w:spacing w:val="0"/>
          <w:w w:val="100"/>
          <w:position w:val="0"/>
          <w:shd w:val="clear" w:color="auto" w:fill="auto"/>
          <w:lang w:val="cs-CZ" w:eastAsia="cs-CZ" w:bidi="cs-CZ"/>
        </w:rPr>
        <w:t xml:space="preserve">zhotovitel bere na vědomí, že objednatel je oprávněn v souladu s platnou legislativou nebo nad její rámec určit pro realizaci prací koordinátora bezpečnosti a ochrany zdraví při práci na staveništi (dále jen koordinátor BOZP). Objednatel, koordinátor BOZP a zhotovitel jsou při své činnosti vázáni povinnostmi dle obecně závazných právních předpisů, </w:t>
      </w:r>
      <w:r>
        <w:rPr>
          <w:b/>
          <w:bCs/>
          <w:color w:val="000000"/>
          <w:spacing w:val="0"/>
          <w:w w:val="100"/>
          <w:position w:val="0"/>
          <w:shd w:val="clear" w:color="auto" w:fill="auto"/>
          <w:lang w:val="cs-CZ" w:eastAsia="cs-CZ" w:bidi="cs-CZ"/>
        </w:rPr>
        <w:t>zejména § 14 a násl.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w:t>
      </w:r>
      <w:r>
        <w:rPr>
          <w:color w:val="000000"/>
          <w:spacing w:val="0"/>
          <w:w w:val="100"/>
          <w:position w:val="0"/>
          <w:shd w:val="clear" w:color="auto" w:fill="auto"/>
          <w:lang w:val="cs-CZ" w:eastAsia="cs-CZ" w:bidi="cs-CZ"/>
        </w:rPr>
        <w:t>. Zhotovitel je povinen poskytnout koordinátorovi BOZP, plnou součinnost.</w:t>
      </w:r>
    </w:p>
    <w:p>
      <w:pPr>
        <w:pStyle w:val="Style2"/>
        <w:keepNext w:val="0"/>
        <w:keepLines w:val="0"/>
        <w:widowControl w:val="0"/>
        <w:numPr>
          <w:ilvl w:val="0"/>
          <w:numId w:val="11"/>
        </w:numPr>
        <w:shd w:val="clear" w:color="auto" w:fill="auto"/>
        <w:tabs>
          <w:tab w:pos="710" w:val="left"/>
        </w:tabs>
        <w:bidi w:val="0"/>
        <w:spacing w:before="0" w:after="460" w:line="240" w:lineRule="auto"/>
        <w:ind w:left="0" w:right="0" w:firstLine="0"/>
        <w:jc w:val="both"/>
      </w:pPr>
      <w:r>
        <w:rPr>
          <w:color w:val="000000"/>
          <w:spacing w:val="0"/>
          <w:w w:val="100"/>
          <w:position w:val="0"/>
          <w:shd w:val="clear" w:color="auto" w:fill="auto"/>
          <w:lang w:val="cs-CZ" w:eastAsia="cs-CZ" w:bidi="cs-CZ"/>
        </w:rPr>
        <w:t>O vyklizení staveniště smluvní strany sepíší a podepíší na závěr protokol.</w:t>
      </w:r>
    </w:p>
    <w:p>
      <w:pPr>
        <w:pStyle w:val="Style17"/>
        <w:keepNext/>
        <w:keepLines/>
        <w:widowControl w:val="0"/>
        <w:shd w:val="clear" w:color="auto" w:fill="auto"/>
        <w:bidi w:val="0"/>
        <w:spacing w:before="0" w:line="240"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Článek 8</w:t>
        <w:br/>
        <w:t>Kvalita díla</w:t>
      </w:r>
      <w:bookmarkEnd w:id="12"/>
      <w:bookmarkEnd w:id="13"/>
    </w:p>
    <w:p>
      <w:pPr>
        <w:pStyle w:val="Style2"/>
        <w:keepNext w:val="0"/>
        <w:keepLines w:val="0"/>
        <w:widowControl w:val="0"/>
        <w:numPr>
          <w:ilvl w:val="0"/>
          <w:numId w:val="15"/>
        </w:numPr>
        <w:shd w:val="clear" w:color="auto" w:fill="auto"/>
        <w:tabs>
          <w:tab w:pos="710" w:val="left"/>
        </w:tabs>
        <w:bidi w:val="0"/>
        <w:spacing w:before="0" w:after="120" w:line="240" w:lineRule="auto"/>
        <w:ind w:left="720" w:right="0" w:hanging="720"/>
        <w:jc w:val="both"/>
      </w:pPr>
      <w:r>
        <w:rPr>
          <w:color w:val="000000"/>
          <w:spacing w:val="0"/>
          <w:w w:val="100"/>
          <w:position w:val="0"/>
          <w:shd w:val="clear" w:color="auto" w:fill="auto"/>
          <w:lang w:val="cs-CZ" w:eastAsia="cs-CZ" w:bidi="cs-CZ"/>
        </w:rPr>
        <w:t>Zhotovitel se zavazuje, že vlastnosti zhotoveného a předávaného díla budou ve shodě s požadavky:</w:t>
      </w:r>
    </w:p>
    <w:p>
      <w:pPr>
        <w:pStyle w:val="Style2"/>
        <w:keepNext w:val="0"/>
        <w:keepLines w:val="0"/>
        <w:widowControl w:val="0"/>
        <w:numPr>
          <w:ilvl w:val="0"/>
          <w:numId w:val="17"/>
        </w:numPr>
        <w:shd w:val="clear" w:color="auto" w:fill="auto"/>
        <w:tabs>
          <w:tab w:pos="1142" w:val="left"/>
        </w:tabs>
        <w:bidi w:val="0"/>
        <w:spacing w:before="0" w:after="120" w:line="240" w:lineRule="auto"/>
        <w:ind w:left="0" w:right="0" w:firstLine="720"/>
        <w:jc w:val="both"/>
      </w:pPr>
      <w:r>
        <w:rPr>
          <w:color w:val="000000"/>
          <w:spacing w:val="0"/>
          <w:w w:val="100"/>
          <w:position w:val="0"/>
          <w:shd w:val="clear" w:color="auto" w:fill="auto"/>
          <w:lang w:val="cs-CZ" w:eastAsia="cs-CZ" w:bidi="cs-CZ"/>
        </w:rPr>
        <w:t>platných právních předpisů,</w:t>
      </w:r>
    </w:p>
    <w:p>
      <w:pPr>
        <w:pStyle w:val="Style2"/>
        <w:keepNext w:val="0"/>
        <w:keepLines w:val="0"/>
        <w:widowControl w:val="0"/>
        <w:numPr>
          <w:ilvl w:val="0"/>
          <w:numId w:val="17"/>
        </w:numPr>
        <w:shd w:val="clear" w:color="auto" w:fill="auto"/>
        <w:tabs>
          <w:tab w:pos="1142" w:val="left"/>
        </w:tabs>
        <w:bidi w:val="0"/>
        <w:spacing w:before="0" w:after="120" w:line="240" w:lineRule="auto"/>
        <w:ind w:left="0" w:right="0" w:firstLine="720"/>
        <w:jc w:val="both"/>
      </w:pPr>
      <w:r>
        <w:rPr>
          <w:color w:val="000000"/>
          <w:spacing w:val="0"/>
          <w:w w:val="100"/>
          <w:position w:val="0"/>
          <w:shd w:val="clear" w:color="auto" w:fill="auto"/>
          <w:lang w:val="cs-CZ" w:eastAsia="cs-CZ" w:bidi="cs-CZ"/>
        </w:rPr>
        <w:t>této smlouvy (včetně souvisejících dokumentů souboru smluvních dohod),</w:t>
      </w:r>
    </w:p>
    <w:p>
      <w:pPr>
        <w:pStyle w:val="Style2"/>
        <w:keepNext w:val="0"/>
        <w:keepLines w:val="0"/>
        <w:widowControl w:val="0"/>
        <w:numPr>
          <w:ilvl w:val="0"/>
          <w:numId w:val="17"/>
        </w:numPr>
        <w:shd w:val="clear" w:color="auto" w:fill="auto"/>
        <w:tabs>
          <w:tab w:pos="1142" w:val="left"/>
        </w:tabs>
        <w:bidi w:val="0"/>
        <w:spacing w:before="0" w:after="460" w:line="240" w:lineRule="auto"/>
        <w:ind w:left="0" w:right="0" w:firstLine="720"/>
        <w:jc w:val="both"/>
      </w:pPr>
      <w:r>
        <w:rPr>
          <w:color w:val="000000"/>
          <w:spacing w:val="0"/>
          <w:w w:val="100"/>
          <w:position w:val="0"/>
          <w:shd w:val="clear" w:color="auto" w:fill="auto"/>
          <w:lang w:val="cs-CZ" w:eastAsia="cs-CZ" w:bidi="cs-CZ"/>
        </w:rPr>
        <w:t>platných českých nebo převzatých evropských technických norem pro předmět díla.</w:t>
      </w:r>
    </w:p>
    <w:p>
      <w:pPr>
        <w:pStyle w:val="Style17"/>
        <w:keepNext/>
        <w:keepLines/>
        <w:widowControl w:val="0"/>
        <w:shd w:val="clear" w:color="auto" w:fill="auto"/>
        <w:bidi w:val="0"/>
        <w:spacing w:before="0" w:line="240"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Článek 9</w:t>
        <w:br/>
        <w:t>Předání díla</w:t>
      </w:r>
      <w:bookmarkEnd w:id="14"/>
      <w:bookmarkEnd w:id="15"/>
    </w:p>
    <w:p>
      <w:pPr>
        <w:pStyle w:val="Style2"/>
        <w:keepNext w:val="0"/>
        <w:keepLines w:val="0"/>
        <w:widowControl w:val="0"/>
        <w:numPr>
          <w:ilvl w:val="0"/>
          <w:numId w:val="19"/>
        </w:numPr>
        <w:shd w:val="clear" w:color="auto" w:fill="auto"/>
        <w:tabs>
          <w:tab w:pos="710" w:val="left"/>
        </w:tabs>
        <w:bidi w:val="0"/>
        <w:spacing w:before="0" w:after="340" w:line="240" w:lineRule="auto"/>
        <w:ind w:left="720" w:right="0" w:hanging="720"/>
        <w:jc w:val="both"/>
      </w:pPr>
      <w:r>
        <w:rPr>
          <w:color w:val="000000"/>
          <w:spacing w:val="0"/>
          <w:w w:val="100"/>
          <w:position w:val="0"/>
          <w:shd w:val="clear" w:color="auto" w:fill="auto"/>
          <w:lang w:val="cs-CZ" w:eastAsia="cs-CZ" w:bidi="cs-CZ"/>
        </w:rPr>
        <w:t>Dílo bude provedeno s veškerou péčí a odborností, bude předáno kompletní a bez závad v rozsahu a v termínech stanovených touto smlouvou, a to osobně odpovědnému pracovníkovi objednatele na základě předávacího protokolu.</w:t>
      </w:r>
    </w:p>
    <w:p>
      <w:pPr>
        <w:pStyle w:val="Style17"/>
        <w:keepNext/>
        <w:keepLines/>
        <w:widowControl w:val="0"/>
        <w:shd w:val="clear" w:color="auto" w:fill="auto"/>
        <w:bidi w:val="0"/>
        <w:spacing w:before="0" w:line="240"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Článek 10</w:t>
        <w:br/>
        <w:t>Poddodavatelé</w:t>
      </w:r>
      <w:bookmarkEnd w:id="16"/>
      <w:bookmarkEnd w:id="17"/>
    </w:p>
    <w:p>
      <w:pPr>
        <w:pStyle w:val="Style2"/>
        <w:keepNext w:val="0"/>
        <w:keepLines w:val="0"/>
        <w:widowControl w:val="0"/>
        <w:numPr>
          <w:ilvl w:val="0"/>
          <w:numId w:val="21"/>
        </w:numPr>
        <w:shd w:val="clear" w:color="auto" w:fill="auto"/>
        <w:tabs>
          <w:tab w:pos="710" w:val="left"/>
        </w:tabs>
        <w:bidi w:val="0"/>
        <w:spacing w:before="0" w:after="120" w:line="240" w:lineRule="auto"/>
        <w:ind w:left="720" w:right="0" w:hanging="720"/>
        <w:jc w:val="both"/>
      </w:pPr>
      <w:r>
        <w:rPr>
          <w:color w:val="000000"/>
          <w:spacing w:val="0"/>
          <w:w w:val="100"/>
          <w:position w:val="0"/>
          <w:shd w:val="clear" w:color="auto" w:fill="auto"/>
          <w:lang w:val="cs-CZ" w:eastAsia="cs-CZ" w:bidi="cs-CZ"/>
        </w:rPr>
        <w:t>Zhotovitel se zavazuje, že části předmětu plnění, které budou plněny poddodavateli, budou provedeny v souladu se všemi podmínkami smlouvy.</w:t>
      </w:r>
    </w:p>
    <w:p>
      <w:pPr>
        <w:pStyle w:val="Style2"/>
        <w:keepNext w:val="0"/>
        <w:keepLines w:val="0"/>
        <w:widowControl w:val="0"/>
        <w:numPr>
          <w:ilvl w:val="0"/>
          <w:numId w:val="21"/>
        </w:numPr>
        <w:shd w:val="clear" w:color="auto" w:fill="auto"/>
        <w:tabs>
          <w:tab w:pos="710" w:val="left"/>
        </w:tabs>
        <w:bidi w:val="0"/>
        <w:spacing w:before="0" w:after="120" w:line="240" w:lineRule="auto"/>
        <w:ind w:left="0" w:right="0" w:firstLine="0"/>
        <w:jc w:val="both"/>
      </w:pPr>
      <w:r>
        <w:rPr>
          <w:color w:val="000000"/>
          <w:spacing w:val="0"/>
          <w:w w:val="100"/>
          <w:position w:val="0"/>
          <w:shd w:val="clear" w:color="auto" w:fill="auto"/>
          <w:lang w:val="cs-CZ" w:eastAsia="cs-CZ" w:bidi="cs-CZ"/>
        </w:rPr>
        <w:t>Zhotovitel prohlašuje, že nepředá stavbu jako celek jinému zhotoviteli.</w:t>
      </w:r>
    </w:p>
    <w:p>
      <w:pPr>
        <w:pStyle w:val="Style2"/>
        <w:keepNext w:val="0"/>
        <w:keepLines w:val="0"/>
        <w:widowControl w:val="0"/>
        <w:numPr>
          <w:ilvl w:val="0"/>
          <w:numId w:val="21"/>
        </w:numPr>
        <w:shd w:val="clear" w:color="auto" w:fill="auto"/>
        <w:tabs>
          <w:tab w:pos="710" w:val="left"/>
        </w:tabs>
        <w:bidi w:val="0"/>
        <w:spacing w:before="0" w:after="340" w:line="240" w:lineRule="auto"/>
        <w:ind w:left="720" w:right="0" w:hanging="720"/>
        <w:jc w:val="both"/>
      </w:pPr>
      <w:r>
        <w:rPr>
          <w:color w:val="000000"/>
          <w:spacing w:val="0"/>
          <w:w w:val="100"/>
          <w:position w:val="0"/>
          <w:shd w:val="clear" w:color="auto" w:fill="auto"/>
          <w:lang w:val="cs-CZ" w:eastAsia="cs-CZ" w:bidi="cs-CZ"/>
        </w:rPr>
        <w:t>Poddodavatelé, kteří se budou na provedení díla podílet, musí být objednatelem předem odsouhlaseni.</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11</w:t>
      </w:r>
    </w:p>
    <w:p>
      <w:pPr>
        <w:pStyle w:val="Style17"/>
        <w:keepNext/>
        <w:keepLines/>
        <w:widowControl w:val="0"/>
        <w:shd w:val="clear" w:color="auto" w:fill="auto"/>
        <w:bidi w:val="0"/>
        <w:spacing w:before="0" w:line="240"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Platební a fakturační podmínky</w:t>
      </w:r>
      <w:bookmarkEnd w:id="18"/>
      <w:bookmarkEnd w:id="19"/>
    </w:p>
    <w:p>
      <w:pPr>
        <w:pStyle w:val="Style2"/>
        <w:keepNext w:val="0"/>
        <w:keepLines w:val="0"/>
        <w:widowControl w:val="0"/>
        <w:shd w:val="clear" w:color="auto" w:fill="auto"/>
        <w:bidi w:val="0"/>
        <w:spacing w:before="0" w:after="120" w:line="240" w:lineRule="auto"/>
        <w:ind w:left="720" w:right="0" w:hanging="720"/>
        <w:jc w:val="both"/>
      </w:pPr>
      <w:r>
        <w:rPr>
          <w:b/>
          <w:bCs/>
          <w:color w:val="000000"/>
          <w:spacing w:val="0"/>
          <w:w w:val="100"/>
          <w:position w:val="0"/>
          <w:shd w:val="clear" w:color="auto" w:fill="auto"/>
          <w:lang w:val="cs-CZ" w:eastAsia="cs-CZ" w:bidi="cs-CZ"/>
        </w:rPr>
        <w:t xml:space="preserve">11.1. </w:t>
      </w:r>
      <w:r>
        <w:rPr>
          <w:color w:val="000000"/>
          <w:spacing w:val="0"/>
          <w:w w:val="100"/>
          <w:position w:val="0"/>
          <w:shd w:val="clear" w:color="auto" w:fill="auto"/>
          <w:lang w:val="cs-CZ" w:eastAsia="cs-CZ" w:bidi="cs-CZ"/>
        </w:rPr>
        <w:t xml:space="preserve">Zhotovitel po předání díla v souladu s touto smlouvou o dílo je povinen vystavit fakturu za dílo a doporučeně odeslat objednateli ve dvojím vyhotovení. Tato faktura je splatná do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 xml:space="preserve">ode dne jejího doručení a povinně, v souladu s </w:t>
      </w:r>
      <w:r>
        <w:rPr>
          <w:b/>
          <w:bCs/>
          <w:color w:val="000000"/>
          <w:spacing w:val="0"/>
          <w:w w:val="100"/>
          <w:position w:val="0"/>
          <w:shd w:val="clear" w:color="auto" w:fill="auto"/>
          <w:lang w:val="cs-CZ" w:eastAsia="cs-CZ" w:bidi="cs-CZ"/>
        </w:rPr>
        <w:t xml:space="preserve">OZ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zákonem č. 235/2004 Sb., o dani z přidané hodnoty, v platném znění (dále zákon o DPH)</w:t>
      </w:r>
      <w:r>
        <w:rPr>
          <w:color w:val="000000"/>
          <w:spacing w:val="0"/>
          <w:w w:val="100"/>
          <w:position w:val="0"/>
          <w:shd w:val="clear" w:color="auto" w:fill="auto"/>
          <w:lang w:val="cs-CZ" w:eastAsia="cs-CZ" w:bidi="cs-CZ"/>
        </w:rPr>
        <w:t>, obsahuje označení faktura a její číslo, název a sídlo zhotovitele a objednatele s jejich dalšími identifikačními údaji, označení (identifikace) smlouvy a částku k fakturaci a další údaje povinné podle uvedených právních předpisů.</w:t>
      </w:r>
    </w:p>
    <w:p>
      <w:pPr>
        <w:pStyle w:val="Style2"/>
        <w:keepNext w:val="0"/>
        <w:keepLines w:val="0"/>
        <w:widowControl w:val="0"/>
        <w:shd w:val="clear" w:color="auto" w:fill="auto"/>
        <w:bidi w:val="0"/>
        <w:spacing w:before="0" w:line="240" w:lineRule="auto"/>
        <w:ind w:left="720" w:right="0" w:hanging="720"/>
        <w:jc w:val="both"/>
      </w:pPr>
      <w:r>
        <w:rPr>
          <w:b/>
          <w:bCs/>
          <w:color w:val="000000"/>
          <w:spacing w:val="0"/>
          <w:w w:val="100"/>
          <w:position w:val="0"/>
          <w:shd w:val="clear" w:color="auto" w:fill="auto"/>
          <w:lang w:val="cs-CZ" w:eastAsia="cs-CZ" w:bidi="cs-CZ"/>
        </w:rPr>
        <w:t xml:space="preserve">11.2. </w:t>
      </w:r>
      <w:r>
        <w:rPr>
          <w:color w:val="000000"/>
          <w:spacing w:val="0"/>
          <w:w w:val="100"/>
          <w:position w:val="0"/>
          <w:shd w:val="clear" w:color="auto" w:fill="auto"/>
          <w:lang w:val="cs-CZ" w:eastAsia="cs-CZ" w:bidi="cs-CZ"/>
        </w:rPr>
        <w:t xml:space="preserve">Zhotovitel je povinen, fakturu, doklady „Předávací protokol“ apod., označit číslem smlouvy objednatele. Objednatel může fakturu vrátit v případě, kdy obsahuje nesprávné nebo neúplné cenové a jiné údaje. Toto vrácení musí proběhnout do konce lhůty splatnosti faktury. V takovém </w:t>
      </w:r>
      <w:r>
        <w:rPr>
          <w:color w:val="000000"/>
          <w:spacing w:val="0"/>
          <w:w w:val="100"/>
          <w:position w:val="0"/>
          <w:shd w:val="clear" w:color="auto" w:fill="auto"/>
          <w:lang w:val="cs-CZ" w:eastAsia="cs-CZ" w:bidi="cs-CZ"/>
        </w:rPr>
        <w:t>případě vystaví zhotovitel novou fakturu s novou lhůtou splatnosti.</w:t>
      </w:r>
    </w:p>
    <w:p>
      <w:pPr>
        <w:pStyle w:val="Style2"/>
        <w:keepNext w:val="0"/>
        <w:keepLines w:val="0"/>
        <w:widowControl w:val="0"/>
        <w:numPr>
          <w:ilvl w:val="0"/>
          <w:numId w:val="23"/>
        </w:numPr>
        <w:shd w:val="clear" w:color="auto" w:fill="auto"/>
        <w:tabs>
          <w:tab w:pos="711"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Objednatel přijímá i </w:t>
      </w:r>
      <w:r>
        <w:rPr>
          <w:b/>
          <w:bCs/>
          <w:color w:val="000000"/>
          <w:spacing w:val="0"/>
          <w:w w:val="100"/>
          <w:position w:val="0"/>
          <w:shd w:val="clear" w:color="auto" w:fill="auto"/>
          <w:lang w:val="cs-CZ" w:eastAsia="cs-CZ" w:bidi="cs-CZ"/>
        </w:rPr>
        <w:t>elektronické faktury</w:t>
      </w:r>
      <w:r>
        <w:rPr>
          <w:color w:val="000000"/>
          <w:spacing w:val="0"/>
          <w:w w:val="100"/>
          <w:position w:val="0"/>
          <w:shd w:val="clear" w:color="auto" w:fill="auto"/>
          <w:lang w:val="cs-CZ" w:eastAsia="cs-CZ" w:bidi="cs-CZ"/>
        </w:rPr>
        <w:t>, a to ve formátech XML nebo PDF. V takovém případě je Zhotovitel povinen elektronickou fakturu zaslat Objednateli na email</w:t>
      </w:r>
      <w:r>
        <w:fldChar w:fldCharType="begin"/>
      </w:r>
      <w:r>
        <w:rPr/>
        <w:instrText> HYPERLINK "mailto:ksusv@ksusv.cz" </w:instrText>
      </w:r>
      <w:r>
        <w:fldChar w:fldCharType="separate"/>
      </w:r>
      <w:r>
        <w:rPr>
          <w:color w:val="000000"/>
          <w:spacing w:val="0"/>
          <w:w w:val="100"/>
          <w:position w:val="0"/>
          <w:shd w:val="clear" w:color="auto" w:fill="auto"/>
          <w:lang w:val="cs-CZ" w:eastAsia="cs-CZ" w:bidi="cs-CZ"/>
        </w:rPr>
        <w:t xml:space="preserve"> </w:t>
      </w:r>
      <w:r>
        <w:rPr>
          <w:b/>
          <w:bCs/>
          <w:color w:val="000000"/>
          <w:spacing w:val="0"/>
          <w:w w:val="100"/>
          <w:position w:val="0"/>
          <w:u w:val="single"/>
          <w:shd w:val="clear" w:color="auto" w:fill="auto"/>
          <w:lang w:val="en-US" w:eastAsia="en-US" w:bidi="en-US"/>
        </w:rPr>
        <w:t>ksusv@ksusv.cz</w:t>
      </w:r>
      <w:r>
        <w:rPr>
          <w:color w:val="000000"/>
          <w:spacing w:val="0"/>
          <w:w w:val="100"/>
          <w:position w:val="0"/>
          <w:shd w:val="clear" w:color="auto" w:fill="auto"/>
          <w:lang w:val="en-US" w:eastAsia="en-US" w:bidi="en-US"/>
        </w:rPr>
        <w:t>.</w:t>
      </w:r>
      <w:r>
        <w:fldChar w:fldCharType="end"/>
      </w:r>
    </w:p>
    <w:p>
      <w:pPr>
        <w:pStyle w:val="Style2"/>
        <w:keepNext w:val="0"/>
        <w:keepLines w:val="0"/>
        <w:widowControl w:val="0"/>
        <w:numPr>
          <w:ilvl w:val="0"/>
          <w:numId w:val="23"/>
        </w:numPr>
        <w:shd w:val="clear" w:color="auto" w:fill="auto"/>
        <w:tabs>
          <w:tab w:pos="711" w:val="left"/>
        </w:tabs>
        <w:bidi w:val="0"/>
        <w:spacing w:before="0" w:line="240" w:lineRule="auto"/>
        <w:ind w:left="0" w:right="0" w:firstLine="0"/>
        <w:jc w:val="left"/>
      </w:pPr>
      <w:r>
        <w:rPr>
          <w:color w:val="000000"/>
          <w:spacing w:val="0"/>
          <w:w w:val="100"/>
          <w:position w:val="0"/>
          <w:shd w:val="clear" w:color="auto" w:fill="auto"/>
          <w:lang w:val="cs-CZ" w:eastAsia="cs-CZ" w:bidi="cs-CZ"/>
        </w:rPr>
        <w:t>Objednatel nebude zhotoviteli poskytovat zálohy.</w:t>
      </w:r>
    </w:p>
    <w:p>
      <w:pPr>
        <w:pStyle w:val="Style2"/>
        <w:keepNext w:val="0"/>
        <w:keepLines w:val="0"/>
        <w:widowControl w:val="0"/>
        <w:numPr>
          <w:ilvl w:val="0"/>
          <w:numId w:val="23"/>
        </w:numPr>
        <w:shd w:val="clear" w:color="auto" w:fill="auto"/>
        <w:tabs>
          <w:tab w:pos="711"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Úhrada za plnění dle této smlouvy bude realizována bezhotovostním převodem na účet zhotovitele, který je správcem daně (finančním úřadem) zveřejněn způsobem umožňujícím dálkový přístup ve smyslu </w:t>
      </w:r>
      <w:r>
        <w:rPr>
          <w:b/>
          <w:bCs/>
          <w:color w:val="000000"/>
          <w:spacing w:val="0"/>
          <w:w w:val="100"/>
          <w:position w:val="0"/>
          <w:shd w:val="clear" w:color="auto" w:fill="auto"/>
          <w:lang w:val="cs-CZ" w:eastAsia="cs-CZ" w:bidi="cs-CZ"/>
        </w:rPr>
        <w:t>§ 98 zákona o DPH</w:t>
      </w:r>
      <w:r>
        <w:rPr>
          <w:color w:val="000000"/>
          <w:spacing w:val="0"/>
          <w:w w:val="100"/>
          <w:position w:val="0"/>
          <w:shd w:val="clear" w:color="auto" w:fill="auto"/>
          <w:lang w:val="cs-CZ" w:eastAsia="cs-CZ" w:bidi="cs-CZ"/>
        </w:rPr>
        <w:t>.</w:t>
      </w:r>
    </w:p>
    <w:p>
      <w:pPr>
        <w:pStyle w:val="Style2"/>
        <w:keepNext w:val="0"/>
        <w:keepLines w:val="0"/>
        <w:widowControl w:val="0"/>
        <w:numPr>
          <w:ilvl w:val="0"/>
          <w:numId w:val="23"/>
        </w:numPr>
        <w:shd w:val="clear" w:color="auto" w:fill="auto"/>
        <w:tabs>
          <w:tab w:pos="711"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Pokud se po dobu účinnosti této smlouvy zhotovitel stane nespolehlivým plátcem ve smyslu ustanovení </w:t>
      </w:r>
      <w:r>
        <w:rPr>
          <w:b/>
          <w:bCs/>
          <w:color w:val="000000"/>
          <w:spacing w:val="0"/>
          <w:w w:val="100"/>
          <w:position w:val="0"/>
          <w:shd w:val="clear" w:color="auto" w:fill="auto"/>
          <w:lang w:val="cs-CZ" w:eastAsia="cs-CZ" w:bidi="cs-CZ"/>
        </w:rPr>
        <w:t>§ 106a zákona o DPH</w:t>
      </w:r>
      <w:r>
        <w:rPr>
          <w:color w:val="000000"/>
          <w:spacing w:val="0"/>
          <w:w w:val="100"/>
          <w:position w:val="0"/>
          <w:shd w:val="clear" w:color="auto" w:fill="auto"/>
          <w:lang w:val="cs-CZ" w:eastAsia="cs-CZ" w:bidi="cs-CZ"/>
        </w:rPr>
        <w:t>,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pPr>
        <w:pStyle w:val="Style2"/>
        <w:keepNext w:val="0"/>
        <w:keepLines w:val="0"/>
        <w:widowControl w:val="0"/>
        <w:numPr>
          <w:ilvl w:val="0"/>
          <w:numId w:val="23"/>
        </w:numPr>
        <w:shd w:val="clear" w:color="auto" w:fill="auto"/>
        <w:tabs>
          <w:tab w:pos="711" w:val="left"/>
        </w:tabs>
        <w:bidi w:val="0"/>
        <w:spacing w:before="0" w:after="340" w:line="240" w:lineRule="auto"/>
        <w:ind w:left="720" w:right="0" w:hanging="720"/>
        <w:jc w:val="both"/>
      </w:pPr>
      <w:r>
        <w:rPr>
          <w:color w:val="000000"/>
          <w:spacing w:val="0"/>
          <w:w w:val="100"/>
          <w:position w:val="0"/>
          <w:shd w:val="clear" w:color="auto" w:fill="auto"/>
          <w:lang w:val="cs-CZ" w:eastAsia="cs-CZ" w:bidi="cs-CZ"/>
        </w:rPr>
        <w:t xml:space="preserve">Provedení stavebních prací, uvedených v číselníku klasifikace produkce CZ-CPA kód 41 až 43, dle této smlouvy je pro objednatele uskutečňováno v rámci jeho hlavní činnosti, která nepodléhá DPH. </w:t>
      </w:r>
      <w:r>
        <w:rPr>
          <w:b/>
          <w:bCs/>
          <w:color w:val="000000"/>
          <w:spacing w:val="0"/>
          <w:w w:val="100"/>
          <w:position w:val="0"/>
          <w:shd w:val="clear" w:color="auto" w:fill="auto"/>
          <w:lang w:val="cs-CZ" w:eastAsia="cs-CZ" w:bidi="cs-CZ"/>
        </w:rPr>
        <w:t xml:space="preserve">Režim přenesené daňové povinnosti </w:t>
      </w:r>
      <w:r>
        <w:rPr>
          <w:color w:val="000000"/>
          <w:spacing w:val="0"/>
          <w:w w:val="100"/>
          <w:position w:val="0"/>
          <w:shd w:val="clear" w:color="auto" w:fill="auto"/>
          <w:lang w:val="cs-CZ" w:eastAsia="cs-CZ" w:bidi="cs-CZ"/>
        </w:rPr>
        <w:t>se na práce dle této smlouvy nevztahuje.</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12</w:t>
      </w:r>
    </w:p>
    <w:p>
      <w:pPr>
        <w:pStyle w:val="Style17"/>
        <w:keepNext/>
        <w:keepLines/>
        <w:widowControl w:val="0"/>
        <w:shd w:val="clear" w:color="auto" w:fill="auto"/>
        <w:bidi w:val="0"/>
        <w:spacing w:before="0" w:after="100" w:line="240"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Odpovědnost za vady díla a záruka za jakost</w:t>
      </w:r>
      <w:bookmarkEnd w:id="20"/>
      <w:bookmarkEnd w:id="21"/>
    </w:p>
    <w:p>
      <w:pPr>
        <w:pStyle w:val="Style2"/>
        <w:keepNext w:val="0"/>
        <w:keepLines w:val="0"/>
        <w:widowControl w:val="0"/>
        <w:numPr>
          <w:ilvl w:val="0"/>
          <w:numId w:val="25"/>
        </w:numPr>
        <w:shd w:val="clear" w:color="auto" w:fill="auto"/>
        <w:tabs>
          <w:tab w:pos="711"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Zhotovitel poskytne na dílo, které je předmětem této smlouvy, záruku v délce </w:t>
      </w:r>
      <w:r>
        <w:rPr>
          <w:b/>
          <w:bCs/>
          <w:color w:val="000000"/>
          <w:spacing w:val="0"/>
          <w:w w:val="100"/>
          <w:position w:val="0"/>
          <w:shd w:val="clear" w:color="auto" w:fill="auto"/>
          <w:lang w:val="cs-CZ" w:eastAsia="cs-CZ" w:bidi="cs-CZ"/>
        </w:rPr>
        <w:t xml:space="preserve">60 měsíců </w:t>
      </w:r>
      <w:r>
        <w:rPr>
          <w:color w:val="000000"/>
          <w:spacing w:val="0"/>
          <w:w w:val="100"/>
          <w:position w:val="0"/>
          <w:shd w:val="clear" w:color="auto" w:fill="auto"/>
          <w:lang w:val="cs-CZ" w:eastAsia="cs-CZ" w:bidi="cs-CZ"/>
        </w:rPr>
        <w:t>ode dne podepsání písemného protokolu o předání a převzetí díla bez vad.</w:t>
      </w:r>
    </w:p>
    <w:p>
      <w:pPr>
        <w:pStyle w:val="Style2"/>
        <w:keepNext w:val="0"/>
        <w:keepLines w:val="0"/>
        <w:widowControl w:val="0"/>
        <w:numPr>
          <w:ilvl w:val="0"/>
          <w:numId w:val="25"/>
        </w:numPr>
        <w:shd w:val="clear" w:color="auto" w:fill="auto"/>
        <w:tabs>
          <w:tab w:pos="711" w:val="left"/>
        </w:tabs>
        <w:bidi w:val="0"/>
        <w:spacing w:before="0" w:line="240" w:lineRule="auto"/>
        <w:ind w:left="720" w:right="0" w:hanging="720"/>
        <w:jc w:val="both"/>
      </w:pPr>
      <w:r>
        <w:rPr>
          <w:color w:val="000000"/>
          <w:spacing w:val="0"/>
          <w:w w:val="100"/>
          <w:position w:val="0"/>
          <w:shd w:val="clear" w:color="auto" w:fill="auto"/>
          <w:lang w:val="cs-CZ" w:eastAsia="cs-CZ" w:bidi="cs-CZ"/>
        </w:rPr>
        <w:t>Záruka spočívá v tom, že po dobu záruční lhůty bude mít dílo vlastnosti stanovené zejména projektem nebo ČSN a TKP s přihlédnutím k běžnému opotřebení a že zhotovitel bezplatně odstraní všechny vady vytknuté při reklamačním řízení.</w:t>
      </w:r>
    </w:p>
    <w:p>
      <w:pPr>
        <w:pStyle w:val="Style2"/>
        <w:keepNext w:val="0"/>
        <w:keepLines w:val="0"/>
        <w:widowControl w:val="0"/>
        <w:numPr>
          <w:ilvl w:val="0"/>
          <w:numId w:val="25"/>
        </w:numPr>
        <w:shd w:val="clear" w:color="auto" w:fill="auto"/>
        <w:tabs>
          <w:tab w:pos="711" w:val="left"/>
        </w:tabs>
        <w:bidi w:val="0"/>
        <w:spacing w:before="0" w:line="240" w:lineRule="auto"/>
        <w:ind w:left="720" w:right="0" w:hanging="720"/>
        <w:jc w:val="both"/>
      </w:pPr>
      <w:r>
        <w:rPr>
          <w:color w:val="000000"/>
          <w:spacing w:val="0"/>
          <w:w w:val="100"/>
          <w:position w:val="0"/>
          <w:shd w:val="clear" w:color="auto" w:fill="auto"/>
          <w:lang w:val="cs-CZ" w:eastAsia="cs-CZ" w:bidi="cs-CZ"/>
        </w:rPr>
        <w:t>Veškeré vady na provádění díla zjištěné objednatelem budou písemně oznámeny zhotoviteli na jeho adresu ihned, nejpozději do 7 dnů od zjištění vady. Zhotovitel je povinen vady bezúplatně odstranit.</w:t>
      </w:r>
    </w:p>
    <w:p>
      <w:pPr>
        <w:pStyle w:val="Style2"/>
        <w:keepNext w:val="0"/>
        <w:keepLines w:val="0"/>
        <w:widowControl w:val="0"/>
        <w:numPr>
          <w:ilvl w:val="0"/>
          <w:numId w:val="25"/>
        </w:numPr>
        <w:shd w:val="clear" w:color="auto" w:fill="auto"/>
        <w:tabs>
          <w:tab w:pos="711" w:val="left"/>
        </w:tabs>
        <w:bidi w:val="0"/>
        <w:spacing w:before="0" w:line="240" w:lineRule="auto"/>
        <w:ind w:left="720" w:right="0" w:hanging="720"/>
        <w:jc w:val="both"/>
      </w:pPr>
      <w:r>
        <w:rPr>
          <w:color w:val="000000"/>
          <w:spacing w:val="0"/>
          <w:w w:val="100"/>
          <w:position w:val="0"/>
          <w:shd w:val="clear" w:color="auto" w:fill="auto"/>
          <w:lang w:val="cs-CZ" w:eastAsia="cs-CZ" w:bidi="cs-CZ"/>
        </w:rPr>
        <w:t>Termín nastoupení k odstranění reklamačních vad v průběhu záruční doby po jejich nahlášení bude maximálně 7 dní, (dovolí-li to povětrnostní podmínky).</w:t>
      </w:r>
    </w:p>
    <w:p>
      <w:pPr>
        <w:pStyle w:val="Style2"/>
        <w:keepNext w:val="0"/>
        <w:keepLines w:val="0"/>
        <w:widowControl w:val="0"/>
        <w:numPr>
          <w:ilvl w:val="0"/>
          <w:numId w:val="25"/>
        </w:numPr>
        <w:shd w:val="clear" w:color="auto" w:fill="auto"/>
        <w:tabs>
          <w:tab w:pos="711" w:val="left"/>
        </w:tabs>
        <w:bidi w:val="0"/>
        <w:spacing w:before="0" w:line="240" w:lineRule="auto"/>
        <w:ind w:left="0" w:right="0" w:firstLine="0"/>
        <w:jc w:val="left"/>
      </w:pPr>
      <w:r>
        <w:rPr>
          <w:color w:val="000000"/>
          <w:spacing w:val="0"/>
          <w:w w:val="100"/>
          <w:position w:val="0"/>
          <w:shd w:val="clear" w:color="auto" w:fill="auto"/>
          <w:lang w:val="cs-CZ" w:eastAsia="cs-CZ" w:bidi="cs-CZ"/>
        </w:rPr>
        <w:t>Po dobu nástupu a odstranění reklamovaných vad se pozastavuje běh záruční doby.</w:t>
      </w:r>
    </w:p>
    <w:p>
      <w:pPr>
        <w:pStyle w:val="Style2"/>
        <w:keepNext w:val="0"/>
        <w:keepLines w:val="0"/>
        <w:widowControl w:val="0"/>
        <w:numPr>
          <w:ilvl w:val="0"/>
          <w:numId w:val="25"/>
        </w:numPr>
        <w:shd w:val="clear" w:color="auto" w:fill="auto"/>
        <w:tabs>
          <w:tab w:pos="711" w:val="left"/>
        </w:tabs>
        <w:bidi w:val="0"/>
        <w:spacing w:before="0" w:after="340" w:line="240" w:lineRule="auto"/>
        <w:ind w:left="0" w:right="0" w:firstLine="0"/>
        <w:jc w:val="left"/>
      </w:pPr>
      <w:r>
        <w:rPr>
          <w:color w:val="000000"/>
          <w:spacing w:val="0"/>
          <w:w w:val="100"/>
          <w:position w:val="0"/>
          <w:shd w:val="clear" w:color="auto" w:fill="auto"/>
          <w:lang w:val="cs-CZ" w:eastAsia="cs-CZ" w:bidi="cs-CZ"/>
        </w:rPr>
        <w:t>Zhotovitel neručí za škody vzniklé na provedeném díle v důsledku prací, které neprováděl.</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13</w:t>
      </w:r>
    </w:p>
    <w:p>
      <w:pPr>
        <w:pStyle w:val="Style17"/>
        <w:keepNext/>
        <w:keepLines/>
        <w:widowControl w:val="0"/>
        <w:shd w:val="clear" w:color="auto" w:fill="auto"/>
        <w:bidi w:val="0"/>
        <w:spacing w:before="0" w:after="160" w:line="240" w:lineRule="auto"/>
        <w:ind w:left="0" w:right="0" w:firstLine="0"/>
        <w:jc w:val="center"/>
      </w:pPr>
      <w:bookmarkStart w:id="22" w:name="bookmark22"/>
      <w:bookmarkStart w:id="23" w:name="bookmark23"/>
      <w:r>
        <w:rPr>
          <w:color w:val="000000"/>
          <w:spacing w:val="0"/>
          <w:w w:val="100"/>
          <w:position w:val="0"/>
          <w:shd w:val="clear" w:color="auto" w:fill="auto"/>
          <w:lang w:val="cs-CZ" w:eastAsia="cs-CZ" w:bidi="cs-CZ"/>
        </w:rPr>
        <w:t>Smluvní pokuty</w:t>
      </w:r>
      <w:bookmarkEnd w:id="22"/>
      <w:bookmarkEnd w:id="23"/>
    </w:p>
    <w:p>
      <w:pPr>
        <w:pStyle w:val="Style2"/>
        <w:keepNext w:val="0"/>
        <w:keepLines w:val="0"/>
        <w:widowControl w:val="0"/>
        <w:numPr>
          <w:ilvl w:val="0"/>
          <w:numId w:val="27"/>
        </w:numPr>
        <w:shd w:val="clear" w:color="auto" w:fill="auto"/>
        <w:tabs>
          <w:tab w:pos="711" w:val="left"/>
        </w:tabs>
        <w:bidi w:val="0"/>
        <w:spacing w:before="0" w:line="290" w:lineRule="auto"/>
        <w:ind w:left="720" w:right="0" w:hanging="720"/>
        <w:jc w:val="both"/>
      </w:pPr>
      <w:r>
        <w:rPr>
          <w:color w:val="000000"/>
          <w:spacing w:val="0"/>
          <w:w w:val="100"/>
          <w:position w:val="0"/>
          <w:shd w:val="clear" w:color="auto" w:fill="auto"/>
          <w:lang w:val="cs-CZ" w:eastAsia="cs-CZ" w:bidi="cs-CZ"/>
        </w:rPr>
        <w:t xml:space="preserve">Zhotovitel je povinen zaplatit objednateli smluvní pokutu za prodlení s termínem dokončení plnění 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z celkového finančního objemu plnění za každý i započatý den prodlení.</w:t>
      </w:r>
    </w:p>
    <w:p>
      <w:pPr>
        <w:pStyle w:val="Style2"/>
        <w:keepNext w:val="0"/>
        <w:keepLines w:val="0"/>
        <w:widowControl w:val="0"/>
        <w:numPr>
          <w:ilvl w:val="0"/>
          <w:numId w:val="27"/>
        </w:numPr>
        <w:shd w:val="clear" w:color="auto" w:fill="auto"/>
        <w:tabs>
          <w:tab w:pos="711" w:val="left"/>
        </w:tabs>
        <w:bidi w:val="0"/>
        <w:spacing w:before="0" w:line="290" w:lineRule="auto"/>
        <w:ind w:left="720" w:right="0" w:hanging="720"/>
        <w:jc w:val="both"/>
      </w:pPr>
      <w:r>
        <w:rPr>
          <w:color w:val="000000"/>
          <w:spacing w:val="0"/>
          <w:w w:val="100"/>
          <w:position w:val="0"/>
          <w:shd w:val="clear" w:color="auto" w:fill="auto"/>
          <w:lang w:val="cs-CZ" w:eastAsia="cs-CZ" w:bidi="cs-CZ"/>
        </w:rPr>
        <w:t xml:space="preserve">Zhotovitel je povinen zaplatit objednateli smluvní pokutu za prodlení s termínem odstranění vad ve výši </w:t>
      </w:r>
      <w:r>
        <w:rPr>
          <w:b/>
          <w:bCs/>
          <w:color w:val="000000"/>
          <w:spacing w:val="0"/>
          <w:w w:val="100"/>
          <w:position w:val="0"/>
          <w:shd w:val="clear" w:color="auto" w:fill="auto"/>
          <w:lang w:val="cs-CZ" w:eastAsia="cs-CZ" w:bidi="cs-CZ"/>
        </w:rPr>
        <w:t xml:space="preserve">500,-- Kč bez DPH </w:t>
      </w:r>
      <w:r>
        <w:rPr>
          <w:color w:val="000000"/>
          <w:spacing w:val="0"/>
          <w:w w:val="100"/>
          <w:position w:val="0"/>
          <w:shd w:val="clear" w:color="auto" w:fill="auto"/>
          <w:lang w:val="cs-CZ" w:eastAsia="cs-CZ" w:bidi="cs-CZ"/>
        </w:rPr>
        <w:t>za každý i započatý den prodlení.</w:t>
      </w:r>
    </w:p>
    <w:p>
      <w:pPr>
        <w:pStyle w:val="Style2"/>
        <w:keepNext w:val="0"/>
        <w:keepLines w:val="0"/>
        <w:widowControl w:val="0"/>
        <w:numPr>
          <w:ilvl w:val="0"/>
          <w:numId w:val="27"/>
        </w:numPr>
        <w:shd w:val="clear" w:color="auto" w:fill="auto"/>
        <w:tabs>
          <w:tab w:pos="711" w:val="left"/>
        </w:tabs>
        <w:bidi w:val="0"/>
        <w:spacing w:before="0" w:line="295" w:lineRule="auto"/>
        <w:ind w:left="720" w:right="0" w:hanging="720"/>
        <w:jc w:val="both"/>
      </w:pPr>
      <w:r>
        <w:rPr>
          <w:color w:val="000000"/>
          <w:spacing w:val="0"/>
          <w:w w:val="100"/>
          <w:position w:val="0"/>
          <w:shd w:val="clear" w:color="auto" w:fill="auto"/>
          <w:lang w:val="cs-CZ" w:eastAsia="cs-CZ" w:bidi="cs-CZ"/>
        </w:rPr>
        <w:t xml:space="preserve">Objednatel je povinen zaplatit zhotoviteli smluvní pokutu 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z fakturované částky za každý i započatý den prodlení se zaplacením faktury.</w:t>
      </w:r>
    </w:p>
    <w:p>
      <w:pPr>
        <w:pStyle w:val="Style2"/>
        <w:keepNext w:val="0"/>
        <w:keepLines w:val="0"/>
        <w:widowControl w:val="0"/>
        <w:numPr>
          <w:ilvl w:val="0"/>
          <w:numId w:val="27"/>
        </w:numPr>
        <w:shd w:val="clear" w:color="auto" w:fill="auto"/>
        <w:tabs>
          <w:tab w:pos="711" w:val="left"/>
        </w:tabs>
        <w:bidi w:val="0"/>
        <w:spacing w:before="0" w:after="160" w:line="240" w:lineRule="auto"/>
        <w:ind w:left="0" w:right="0" w:firstLine="0"/>
        <w:jc w:val="left"/>
      </w:pPr>
      <w:r>
        <w:rPr>
          <w:color w:val="000000"/>
          <w:spacing w:val="0"/>
          <w:w w:val="100"/>
          <w:position w:val="0"/>
          <w:shd w:val="clear" w:color="auto" w:fill="auto"/>
          <w:lang w:val="cs-CZ" w:eastAsia="cs-CZ" w:bidi="cs-CZ"/>
        </w:rPr>
        <w:t>Uhrazením smluvní pokuty není dotčeno právo na náhradu škody.</w:t>
      </w:r>
    </w:p>
    <w:p>
      <w:pPr>
        <w:pStyle w:val="Style2"/>
        <w:keepNext w:val="0"/>
        <w:keepLines w:val="0"/>
        <w:widowControl w:val="0"/>
        <w:numPr>
          <w:ilvl w:val="0"/>
          <w:numId w:val="27"/>
        </w:numPr>
        <w:shd w:val="clear" w:color="auto" w:fill="auto"/>
        <w:tabs>
          <w:tab w:pos="711" w:val="left"/>
        </w:tabs>
        <w:bidi w:val="0"/>
        <w:spacing w:before="0" w:line="295" w:lineRule="auto"/>
        <w:ind w:left="720" w:right="0" w:hanging="72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17"/>
        <w:keepNext/>
        <w:keepLines/>
        <w:widowControl w:val="0"/>
        <w:shd w:val="clear" w:color="auto" w:fill="auto"/>
        <w:bidi w:val="0"/>
        <w:spacing w:before="0" w:line="240" w:lineRule="auto"/>
        <w:ind w:left="0" w:right="0" w:firstLine="0"/>
        <w:jc w:val="center"/>
      </w:pPr>
      <w:bookmarkStart w:id="24" w:name="bookmark24"/>
      <w:bookmarkStart w:id="25" w:name="bookmark25"/>
      <w:r>
        <w:rPr>
          <w:color w:val="000000"/>
          <w:spacing w:val="0"/>
          <w:w w:val="100"/>
          <w:position w:val="0"/>
          <w:shd w:val="clear" w:color="auto" w:fill="auto"/>
          <w:lang w:val="cs-CZ" w:eastAsia="cs-CZ" w:bidi="cs-CZ"/>
        </w:rPr>
        <w:t>Článek 14</w:t>
        <w:br/>
        <w:t>Pojištění zhotovitele</w:t>
      </w:r>
      <w:bookmarkEnd w:id="24"/>
      <w:bookmarkEnd w:id="25"/>
    </w:p>
    <w:p>
      <w:pPr>
        <w:pStyle w:val="Style2"/>
        <w:keepNext w:val="0"/>
        <w:keepLines w:val="0"/>
        <w:widowControl w:val="0"/>
        <w:numPr>
          <w:ilvl w:val="0"/>
          <w:numId w:val="29"/>
        </w:numPr>
        <w:shd w:val="clear" w:color="auto" w:fill="auto"/>
        <w:tabs>
          <w:tab w:pos="710" w:val="left"/>
        </w:tabs>
        <w:bidi w:val="0"/>
        <w:spacing w:before="0" w:after="120" w:line="240" w:lineRule="auto"/>
        <w:ind w:left="720" w:right="0" w:hanging="720"/>
        <w:jc w:val="both"/>
      </w:pPr>
      <w:r>
        <w:rPr>
          <w:color w:val="000000"/>
          <w:spacing w:val="0"/>
          <w:w w:val="100"/>
          <w:position w:val="0"/>
          <w:shd w:val="clear" w:color="auto" w:fill="auto"/>
          <w:lang w:val="cs-CZ" w:eastAsia="cs-CZ" w:bidi="cs-CZ"/>
        </w:rPr>
        <w:t xml:space="preserve">Zhotovitel prohlašuje, že po dobu plnění díla má sjednáno pojištění, jehož předmětem je pojištění odpovědnosti za škodu jím způsobenou třetí osobě ve výši minimálně </w:t>
      </w:r>
      <w:r>
        <w:rPr>
          <w:b/>
          <w:bCs/>
          <w:color w:val="000000"/>
          <w:spacing w:val="0"/>
          <w:w w:val="100"/>
          <w:position w:val="0"/>
          <w:shd w:val="clear" w:color="auto" w:fill="auto"/>
          <w:lang w:val="cs-CZ" w:eastAsia="cs-CZ" w:bidi="cs-CZ"/>
        </w:rPr>
        <w:t xml:space="preserve">5.000.000,- korun českých </w:t>
      </w:r>
      <w:r>
        <w:rPr>
          <w:color w:val="000000"/>
          <w:spacing w:val="0"/>
          <w:w w:val="100"/>
          <w:position w:val="0"/>
          <w:shd w:val="clear" w:color="auto" w:fill="auto"/>
          <w:lang w:val="cs-CZ" w:eastAsia="cs-CZ" w:bidi="cs-CZ"/>
        </w:rPr>
        <w:t>a možným rizikům ve vztahu k charakteru stavby a jejímu okolí. Pojištění kryje škody na věcech a na zdraví:</w:t>
      </w:r>
    </w:p>
    <w:p>
      <w:pPr>
        <w:pStyle w:val="Style2"/>
        <w:keepNext w:val="0"/>
        <w:keepLines w:val="0"/>
        <w:widowControl w:val="0"/>
        <w:numPr>
          <w:ilvl w:val="0"/>
          <w:numId w:val="31"/>
        </w:numPr>
        <w:shd w:val="clear" w:color="auto" w:fill="auto"/>
        <w:tabs>
          <w:tab w:pos="1142" w:val="left"/>
        </w:tabs>
        <w:bidi w:val="0"/>
        <w:spacing w:before="0" w:after="120" w:line="240" w:lineRule="auto"/>
        <w:ind w:left="0" w:right="0" w:firstLine="720"/>
        <w:jc w:val="left"/>
      </w:pPr>
      <w:r>
        <w:rPr>
          <w:color w:val="000000"/>
          <w:spacing w:val="0"/>
          <w:w w:val="100"/>
          <w:position w:val="0"/>
          <w:shd w:val="clear" w:color="auto" w:fill="auto"/>
          <w:lang w:val="cs-CZ" w:eastAsia="cs-CZ" w:bidi="cs-CZ"/>
        </w:rPr>
        <w:t>způsobené provozní činností,</w:t>
      </w:r>
    </w:p>
    <w:p>
      <w:pPr>
        <w:pStyle w:val="Style2"/>
        <w:keepNext w:val="0"/>
        <w:keepLines w:val="0"/>
        <w:widowControl w:val="0"/>
        <w:numPr>
          <w:ilvl w:val="0"/>
          <w:numId w:val="31"/>
        </w:numPr>
        <w:shd w:val="clear" w:color="auto" w:fill="auto"/>
        <w:tabs>
          <w:tab w:pos="1142" w:val="left"/>
        </w:tabs>
        <w:bidi w:val="0"/>
        <w:spacing w:before="0" w:after="120" w:line="240" w:lineRule="auto"/>
        <w:ind w:left="0" w:right="0" w:firstLine="720"/>
        <w:jc w:val="left"/>
      </w:pPr>
      <w:r>
        <w:rPr>
          <w:color w:val="000000"/>
          <w:spacing w:val="0"/>
          <w:w w:val="100"/>
          <w:position w:val="0"/>
          <w:shd w:val="clear" w:color="auto" w:fill="auto"/>
          <w:lang w:val="cs-CZ" w:eastAsia="cs-CZ" w:bidi="cs-CZ"/>
        </w:rPr>
        <w:t>způsobené vadným výrobkem,</w:t>
      </w:r>
    </w:p>
    <w:p>
      <w:pPr>
        <w:pStyle w:val="Style2"/>
        <w:keepNext w:val="0"/>
        <w:keepLines w:val="0"/>
        <w:widowControl w:val="0"/>
        <w:numPr>
          <w:ilvl w:val="0"/>
          <w:numId w:val="31"/>
        </w:numPr>
        <w:shd w:val="clear" w:color="auto" w:fill="auto"/>
        <w:tabs>
          <w:tab w:pos="1142" w:val="left"/>
        </w:tabs>
        <w:bidi w:val="0"/>
        <w:spacing w:before="0" w:after="120" w:line="240" w:lineRule="auto"/>
        <w:ind w:left="0" w:right="0" w:firstLine="720"/>
        <w:jc w:val="left"/>
      </w:pPr>
      <w:r>
        <w:rPr>
          <w:color w:val="000000"/>
          <w:spacing w:val="0"/>
          <w:w w:val="100"/>
          <w:position w:val="0"/>
          <w:shd w:val="clear" w:color="auto" w:fill="auto"/>
          <w:lang w:val="cs-CZ" w:eastAsia="cs-CZ" w:bidi="cs-CZ"/>
        </w:rPr>
        <w:t>vzniklé v souvislosti s poskytovanými službami</w:t>
      </w:r>
    </w:p>
    <w:p>
      <w:pPr>
        <w:pStyle w:val="Style2"/>
        <w:keepNext w:val="0"/>
        <w:keepLines w:val="0"/>
        <w:widowControl w:val="0"/>
        <w:numPr>
          <w:ilvl w:val="0"/>
          <w:numId w:val="31"/>
        </w:numPr>
        <w:shd w:val="clear" w:color="auto" w:fill="auto"/>
        <w:tabs>
          <w:tab w:pos="1142" w:val="left"/>
        </w:tabs>
        <w:bidi w:val="0"/>
        <w:spacing w:before="0" w:after="120" w:line="240" w:lineRule="auto"/>
        <w:ind w:left="0" w:right="0" w:firstLine="720"/>
        <w:jc w:val="left"/>
      </w:pPr>
      <w:r>
        <w:rPr>
          <w:color w:val="000000"/>
          <w:spacing w:val="0"/>
          <w:w w:val="100"/>
          <w:position w:val="0"/>
          <w:shd w:val="clear" w:color="auto" w:fill="auto"/>
          <w:lang w:val="cs-CZ" w:eastAsia="cs-CZ" w:bidi="cs-CZ"/>
        </w:rPr>
        <w:t>vzniklé v souvislosti s vlastnictvím nemovitostí</w:t>
      </w:r>
    </w:p>
    <w:p>
      <w:pPr>
        <w:pStyle w:val="Style2"/>
        <w:keepNext w:val="0"/>
        <w:keepLines w:val="0"/>
        <w:widowControl w:val="0"/>
        <w:numPr>
          <w:ilvl w:val="0"/>
          <w:numId w:val="31"/>
        </w:numPr>
        <w:shd w:val="clear" w:color="auto" w:fill="auto"/>
        <w:tabs>
          <w:tab w:pos="1142" w:val="left"/>
        </w:tabs>
        <w:bidi w:val="0"/>
        <w:spacing w:before="0" w:after="120" w:line="240" w:lineRule="auto"/>
        <w:ind w:left="0" w:right="0" w:firstLine="720"/>
        <w:jc w:val="both"/>
      </w:pPr>
      <w:r>
        <w:rPr>
          <w:color w:val="000000"/>
          <w:spacing w:val="0"/>
          <w:w w:val="100"/>
          <w:position w:val="0"/>
          <w:shd w:val="clear" w:color="auto" w:fill="auto"/>
          <w:lang w:val="cs-CZ" w:eastAsia="cs-CZ" w:bidi="cs-CZ"/>
        </w:rPr>
        <w:t>vzniklé na věcech zaměstnanců.</w:t>
      </w:r>
    </w:p>
    <w:p>
      <w:pPr>
        <w:pStyle w:val="Style2"/>
        <w:keepNext w:val="0"/>
        <w:keepLines w:val="0"/>
        <w:widowControl w:val="0"/>
        <w:numPr>
          <w:ilvl w:val="0"/>
          <w:numId w:val="29"/>
        </w:numPr>
        <w:shd w:val="clear" w:color="auto" w:fill="auto"/>
        <w:tabs>
          <w:tab w:pos="710" w:val="left"/>
        </w:tabs>
        <w:bidi w:val="0"/>
        <w:spacing w:before="0" w:after="340" w:line="240" w:lineRule="auto"/>
        <w:ind w:left="720" w:right="0" w:hanging="720"/>
        <w:jc w:val="both"/>
      </w:pPr>
      <w:r>
        <w:rPr>
          <w:color w:val="000000"/>
          <w:spacing w:val="0"/>
          <w:w w:val="100"/>
          <w:position w:val="0"/>
          <w:shd w:val="clear" w:color="auto" w:fill="auto"/>
          <w:lang w:val="cs-CZ" w:eastAsia="cs-CZ" w:bidi="cs-CZ"/>
        </w:rPr>
        <w:t>Zhotovitel prohlašuje, že po dobu plnění díla má sjednáno pojištění pro případ své odpovědnosti za škodu při pracovním úrazu nebo nemocí z povolání svých pracovníků.</w:t>
      </w:r>
    </w:p>
    <w:p>
      <w:pPr>
        <w:pStyle w:val="Style17"/>
        <w:keepNext/>
        <w:keepLines/>
        <w:widowControl w:val="0"/>
        <w:shd w:val="clear" w:color="auto" w:fill="auto"/>
        <w:bidi w:val="0"/>
        <w:spacing w:before="0" w:line="240" w:lineRule="auto"/>
        <w:ind w:left="0" w:right="0" w:firstLine="0"/>
        <w:jc w:val="center"/>
      </w:pPr>
      <w:bookmarkStart w:id="26" w:name="bookmark26"/>
      <w:bookmarkStart w:id="27" w:name="bookmark27"/>
      <w:r>
        <w:rPr>
          <w:color w:val="000000"/>
          <w:spacing w:val="0"/>
          <w:w w:val="100"/>
          <w:position w:val="0"/>
          <w:shd w:val="clear" w:color="auto" w:fill="auto"/>
          <w:lang w:val="cs-CZ" w:eastAsia="cs-CZ" w:bidi="cs-CZ"/>
        </w:rPr>
        <w:t>Článek 15</w:t>
        <w:br/>
        <w:t>Další ujednání</w:t>
      </w:r>
      <w:bookmarkEnd w:id="26"/>
      <w:bookmarkEnd w:id="27"/>
    </w:p>
    <w:p>
      <w:pPr>
        <w:pStyle w:val="Style2"/>
        <w:keepNext w:val="0"/>
        <w:keepLines w:val="0"/>
        <w:widowControl w:val="0"/>
        <w:numPr>
          <w:ilvl w:val="0"/>
          <w:numId w:val="33"/>
        </w:numPr>
        <w:shd w:val="clear" w:color="auto" w:fill="auto"/>
        <w:tabs>
          <w:tab w:pos="710" w:val="left"/>
        </w:tabs>
        <w:bidi w:val="0"/>
        <w:spacing w:before="0" w:after="120" w:line="240" w:lineRule="auto"/>
        <w:ind w:left="720" w:right="0" w:hanging="720"/>
        <w:jc w:val="both"/>
      </w:pPr>
      <w:r>
        <w:rPr>
          <w:color w:val="000000"/>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2"/>
        <w:keepNext w:val="0"/>
        <w:keepLines w:val="0"/>
        <w:widowControl w:val="0"/>
        <w:numPr>
          <w:ilvl w:val="0"/>
          <w:numId w:val="33"/>
        </w:numPr>
        <w:shd w:val="clear" w:color="auto" w:fill="auto"/>
        <w:tabs>
          <w:tab w:pos="710" w:val="left"/>
        </w:tabs>
        <w:bidi w:val="0"/>
        <w:spacing w:before="0" w:after="120" w:line="240" w:lineRule="auto"/>
        <w:ind w:left="720" w:right="0" w:hanging="720"/>
        <w:jc w:val="both"/>
      </w:pPr>
      <w:r>
        <w:rPr>
          <w:color w:val="000000"/>
          <w:spacing w:val="0"/>
          <w:w w:val="100"/>
          <w:position w:val="0"/>
          <w:shd w:val="clear" w:color="auto" w:fill="auto"/>
          <w:lang w:val="cs-CZ" w:eastAsia="cs-CZ" w:bidi="cs-CZ"/>
        </w:rPr>
        <w:t xml:space="preserve">Zhotovitel se uzavřením smlouvy současně zavazuje spolupůsobit jako osoba povinná při výkonu finanční kontroly v souladu s ustanovením </w:t>
      </w:r>
      <w:r>
        <w:rPr>
          <w:b/>
          <w:bCs/>
          <w:color w:val="000000"/>
          <w:spacing w:val="0"/>
          <w:w w:val="100"/>
          <w:position w:val="0"/>
          <w:shd w:val="clear" w:color="auto" w:fill="auto"/>
          <w:lang w:val="cs-CZ" w:eastAsia="cs-CZ" w:bidi="cs-CZ"/>
        </w:rPr>
        <w:t>§ 2 písm. e) zákona č. 320/2001 Sb., o finanční kontrole ve veřejné správě a o změně některých zákonů (zákon o finanční kontrole).</w:t>
      </w:r>
    </w:p>
    <w:p>
      <w:pPr>
        <w:pStyle w:val="Style2"/>
        <w:keepNext w:val="0"/>
        <w:keepLines w:val="0"/>
        <w:widowControl w:val="0"/>
        <w:numPr>
          <w:ilvl w:val="0"/>
          <w:numId w:val="33"/>
        </w:numPr>
        <w:shd w:val="clear" w:color="auto" w:fill="auto"/>
        <w:tabs>
          <w:tab w:pos="710" w:val="left"/>
        </w:tabs>
        <w:bidi w:val="0"/>
        <w:spacing w:before="0" w:after="120" w:line="240" w:lineRule="auto"/>
        <w:ind w:left="720" w:right="0" w:hanging="720"/>
        <w:jc w:val="both"/>
      </w:pPr>
      <w:r>
        <w:rPr>
          <w:color w:val="000000"/>
          <w:spacing w:val="0"/>
          <w:w w:val="100"/>
          <w:position w:val="0"/>
          <w:shd w:val="clear" w:color="auto" w:fill="auto"/>
          <w:lang w:val="cs-CZ" w:eastAsia="cs-CZ" w:bidi="cs-CZ"/>
        </w:rP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 V případě, že k dohodě nedojde, má právo objednatel od této smlouvy odstoupit.</w:t>
      </w:r>
    </w:p>
    <w:p>
      <w:pPr>
        <w:pStyle w:val="Style2"/>
        <w:keepNext w:val="0"/>
        <w:keepLines w:val="0"/>
        <w:widowControl w:val="0"/>
        <w:numPr>
          <w:ilvl w:val="0"/>
          <w:numId w:val="33"/>
        </w:numPr>
        <w:shd w:val="clear" w:color="auto" w:fill="auto"/>
        <w:tabs>
          <w:tab w:pos="710" w:val="left"/>
        </w:tabs>
        <w:bidi w:val="0"/>
        <w:spacing w:before="0" w:after="120" w:line="240" w:lineRule="auto"/>
        <w:ind w:left="720" w:right="0" w:hanging="720"/>
        <w:jc w:val="both"/>
      </w:pPr>
      <w:r>
        <w:rPr>
          <w:color w:val="000000"/>
          <w:spacing w:val="0"/>
          <w:w w:val="100"/>
          <w:position w:val="0"/>
          <w:shd w:val="clear" w:color="auto" w:fill="auto"/>
          <w:lang w:val="cs-CZ" w:eastAsia="cs-CZ" w:bidi="cs-CZ"/>
        </w:rPr>
        <w:t>Objednatel má nárok na uplatnění náhrady škody v případě, že zhotovitel dílo řádně nedokončí. Náhrada škody bude vypočítána tak, že objednatel provede nové zadávací řízení na nového zhotovitele, který dokončí rozestavěné dílo. Pro tyto účely budou předmětem veřejné zakázky ty části díla, které nebyly zhotovitelem doposud realizovány.</w:t>
      </w:r>
    </w:p>
    <w:p>
      <w:pPr>
        <w:pStyle w:val="Style2"/>
        <w:keepNext w:val="0"/>
        <w:keepLines w:val="0"/>
        <w:widowControl w:val="0"/>
        <w:numPr>
          <w:ilvl w:val="0"/>
          <w:numId w:val="33"/>
        </w:numPr>
        <w:shd w:val="clear" w:color="auto" w:fill="auto"/>
        <w:tabs>
          <w:tab w:pos="710" w:val="left"/>
        </w:tabs>
        <w:bidi w:val="0"/>
        <w:spacing w:before="0" w:after="120" w:line="240" w:lineRule="auto"/>
        <w:ind w:left="720" w:right="0" w:hanging="720"/>
        <w:jc w:val="both"/>
      </w:pPr>
      <w:r>
        <w:rPr>
          <w:color w:val="000000"/>
          <w:spacing w:val="0"/>
          <w:w w:val="100"/>
          <w:position w:val="0"/>
          <w:shd w:val="clear" w:color="auto" w:fill="auto"/>
          <w:lang w:val="cs-CZ" w:eastAsia="cs-CZ" w:bidi="cs-CZ"/>
        </w:rPr>
        <w:t>Objednatel porovná (případně může porovnání provést třetí osoba zmocněná objednatelem) cenovou nabídku zhotovitele a cenovou nabídku nového zhotovitele (uchazeče,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2"/>
        <w:keepNext w:val="0"/>
        <w:keepLines w:val="0"/>
        <w:widowControl w:val="0"/>
        <w:numPr>
          <w:ilvl w:val="0"/>
          <w:numId w:val="33"/>
        </w:numPr>
        <w:shd w:val="clear" w:color="auto" w:fill="auto"/>
        <w:tabs>
          <w:tab w:pos="710" w:val="left"/>
        </w:tabs>
        <w:bidi w:val="0"/>
        <w:spacing w:before="0" w:after="120" w:line="240" w:lineRule="auto"/>
        <w:ind w:left="720" w:right="0" w:hanging="72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Výpovědní lhůta činí 3 dny a začíná běžet dnem následujícím po dni, kdy bylo písemné vyhotovení výpovědi doručeno zhotoviteli.</w:t>
      </w:r>
    </w:p>
    <w:p>
      <w:pPr>
        <w:pStyle w:val="Style2"/>
        <w:keepNext w:val="0"/>
        <w:keepLines w:val="0"/>
        <w:widowControl w:val="0"/>
        <w:numPr>
          <w:ilvl w:val="0"/>
          <w:numId w:val="33"/>
        </w:numPr>
        <w:shd w:val="clear" w:color="auto" w:fill="auto"/>
        <w:tabs>
          <w:tab w:pos="710" w:val="left"/>
        </w:tabs>
        <w:bidi w:val="0"/>
        <w:spacing w:before="0" w:after="120" w:line="240" w:lineRule="auto"/>
        <w:ind w:left="720" w:right="0" w:hanging="720"/>
        <w:jc w:val="both"/>
      </w:pPr>
      <w:r>
        <w:rPr>
          <w:color w:val="000000"/>
          <w:spacing w:val="0"/>
          <w:w w:val="100"/>
          <w:position w:val="0"/>
          <w:shd w:val="clear" w:color="auto" w:fill="auto"/>
          <w:lang w:val="cs-CZ" w:eastAsia="cs-CZ" w:bidi="cs-CZ"/>
        </w:rP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pPr>
        <w:pStyle w:val="Style2"/>
        <w:keepNext w:val="0"/>
        <w:keepLines w:val="0"/>
        <w:widowControl w:val="0"/>
        <w:numPr>
          <w:ilvl w:val="0"/>
          <w:numId w:val="33"/>
        </w:numPr>
        <w:shd w:val="clear" w:color="auto" w:fill="auto"/>
        <w:tabs>
          <w:tab w:pos="710" w:val="left"/>
        </w:tabs>
        <w:bidi w:val="0"/>
        <w:spacing w:before="0" w:after="120" w:line="240" w:lineRule="auto"/>
        <w:ind w:left="720" w:right="0" w:hanging="720"/>
        <w:jc w:val="both"/>
      </w:pPr>
      <w:r>
        <w:rPr>
          <w:color w:val="000000"/>
          <w:spacing w:val="0"/>
          <w:w w:val="100"/>
          <w:position w:val="0"/>
          <w:shd w:val="clear" w:color="auto" w:fill="auto"/>
          <w:lang w:val="cs-CZ" w:eastAsia="cs-CZ" w:bidi="cs-CZ"/>
        </w:rPr>
        <w:t>Zhotovitel se zavazuje v rámci plnění této smlouvy nevyužívat v rozsahu vyšším než 10% ceny poddodavatele, který je:</w:t>
      </w:r>
    </w:p>
    <w:p>
      <w:pPr>
        <w:pStyle w:val="Style2"/>
        <w:keepNext w:val="0"/>
        <w:keepLines w:val="0"/>
        <w:widowControl w:val="0"/>
        <w:shd w:val="clear" w:color="auto" w:fill="auto"/>
        <w:bidi w:val="0"/>
        <w:spacing w:before="0" w:after="120" w:line="240" w:lineRule="auto"/>
        <w:ind w:left="0" w:right="0" w:firstLine="720"/>
        <w:jc w:val="both"/>
      </w:pPr>
      <w:r>
        <w:rPr>
          <w:color w:val="000000"/>
          <w:spacing w:val="0"/>
          <w:w w:val="100"/>
          <w:position w:val="0"/>
          <w:shd w:val="clear" w:color="auto" w:fill="auto"/>
          <w:lang w:val="cs-CZ" w:eastAsia="cs-CZ" w:bidi="cs-CZ"/>
        </w:rPr>
        <w:t>a) fyzickou či právnickou osobou nebo subjektem či orgánem se sídlem v Rusku,</w:t>
      </w:r>
    </w:p>
    <w:p>
      <w:pPr>
        <w:pStyle w:val="Style2"/>
        <w:keepNext w:val="0"/>
        <w:keepLines w:val="0"/>
        <w:widowControl w:val="0"/>
        <w:shd w:val="clear" w:color="auto" w:fill="auto"/>
        <w:bidi w:val="0"/>
        <w:spacing w:before="0" w:after="120" w:line="240" w:lineRule="auto"/>
        <w:ind w:left="1140" w:right="0" w:hanging="420"/>
        <w:jc w:val="both"/>
      </w:pPr>
      <w:r>
        <w:rPr>
          <w:color w:val="000000"/>
          <w:spacing w:val="0"/>
          <w:w w:val="100"/>
          <w:position w:val="0"/>
          <w:shd w:val="clear" w:color="auto" w:fill="auto"/>
          <w:lang w:val="cs-CZ" w:eastAsia="cs-CZ" w:bidi="cs-CZ"/>
        </w:rPr>
        <w:t>b) právnickou osobou, subjektem nebo orgánem, který je z více než 50 % přímo či nepřímo vlastněn některým ze subjektů uvedených v písmeni a) tohoto odstavce, nebo</w:t>
      </w:r>
    </w:p>
    <w:p>
      <w:pPr>
        <w:pStyle w:val="Style2"/>
        <w:keepNext w:val="0"/>
        <w:keepLines w:val="0"/>
        <w:widowControl w:val="0"/>
        <w:numPr>
          <w:ilvl w:val="0"/>
          <w:numId w:val="3"/>
        </w:numPr>
        <w:shd w:val="clear" w:color="auto" w:fill="auto"/>
        <w:tabs>
          <w:tab w:pos="1142" w:val="left"/>
        </w:tabs>
        <w:bidi w:val="0"/>
        <w:spacing w:before="0" w:after="120" w:line="240" w:lineRule="auto"/>
        <w:ind w:left="1140" w:right="0" w:hanging="420"/>
        <w:jc w:val="both"/>
      </w:pPr>
      <w:r>
        <w:rPr>
          <w:color w:val="000000"/>
          <w:spacing w:val="0"/>
          <w:w w:val="100"/>
          <w:position w:val="0"/>
          <w:shd w:val="clear" w:color="auto" w:fill="auto"/>
          <w:lang w:val="cs-CZ" w:eastAsia="cs-CZ" w:bidi="cs-CZ"/>
        </w:rPr>
        <w:t>fyzickou nebo právnickou osobou, subjektem nebo orgánem, který jedná jménem nebo na pokyn některého ze subjektů uvedených v písmeni a) nebo b) tohoto odstavce.</w:t>
      </w:r>
    </w:p>
    <w:p>
      <w:pPr>
        <w:pStyle w:val="Style2"/>
        <w:keepNext w:val="0"/>
        <w:keepLines w:val="0"/>
        <w:widowControl w:val="0"/>
        <w:numPr>
          <w:ilvl w:val="0"/>
          <w:numId w:val="33"/>
        </w:numPr>
        <w:shd w:val="clear" w:color="auto" w:fill="auto"/>
        <w:tabs>
          <w:tab w:pos="707" w:val="left"/>
        </w:tabs>
        <w:bidi w:val="0"/>
        <w:spacing w:before="0" w:after="560" w:line="240" w:lineRule="auto"/>
        <w:ind w:left="720" w:right="0" w:hanging="720"/>
        <w:jc w:val="both"/>
      </w:pPr>
      <w:r>
        <w:rPr>
          <w:color w:val="000000"/>
          <w:spacing w:val="0"/>
          <w:w w:val="100"/>
          <w:position w:val="0"/>
          <w:shd w:val="clear" w:color="auto" w:fill="auto"/>
          <w:lang w:val="cs-CZ" w:eastAsia="cs-CZ" w:bidi="cs-CZ"/>
        </w:rPr>
        <w:t>Dojde-li ze strany zhotovitele k porušení ustanovení dle odst. 15.7. a 15.8. má objednatel právo od smlouvy odstoupit.</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16</w:t>
      </w:r>
    </w:p>
    <w:p>
      <w:pPr>
        <w:pStyle w:val="Style2"/>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Platnost a účinnost smlouvy</w:t>
      </w:r>
    </w:p>
    <w:p>
      <w:pPr>
        <w:pStyle w:val="Style17"/>
        <w:keepNext/>
        <w:keepLines/>
        <w:widowControl w:val="0"/>
        <w:numPr>
          <w:ilvl w:val="0"/>
          <w:numId w:val="35"/>
        </w:numPr>
        <w:shd w:val="clear" w:color="auto" w:fill="auto"/>
        <w:tabs>
          <w:tab w:pos="707" w:val="left"/>
        </w:tabs>
        <w:bidi w:val="0"/>
        <w:spacing w:before="0" w:line="240" w:lineRule="auto"/>
        <w:ind w:left="720" w:right="0" w:hanging="720"/>
        <w:jc w:val="both"/>
      </w:pPr>
      <w:bookmarkStart w:id="28" w:name="bookmark28"/>
      <w:bookmarkStart w:id="29" w:name="bookmark29"/>
      <w:r>
        <w:rPr>
          <w:color w:val="000000"/>
          <w:spacing w:val="0"/>
          <w:w w:val="100"/>
          <w:position w:val="0"/>
          <w:shd w:val="clear" w:color="auto" w:fill="auto"/>
          <w:lang w:val="cs-CZ" w:eastAsia="cs-CZ" w:bidi="cs-CZ"/>
        </w:rPr>
        <w:t>Tato smlouva o dílo je vyhotovena v elektronické podobě, přičemž obě smluvní strany obdrží její elektronický originál.</w:t>
      </w:r>
      <w:bookmarkEnd w:id="28"/>
      <w:bookmarkEnd w:id="29"/>
    </w:p>
    <w:p>
      <w:pPr>
        <w:pStyle w:val="Style2"/>
        <w:keepNext w:val="0"/>
        <w:keepLines w:val="0"/>
        <w:widowControl w:val="0"/>
        <w:numPr>
          <w:ilvl w:val="0"/>
          <w:numId w:val="35"/>
        </w:numPr>
        <w:shd w:val="clear" w:color="auto" w:fill="auto"/>
        <w:tabs>
          <w:tab w:pos="707" w:val="left"/>
        </w:tabs>
        <w:bidi w:val="0"/>
        <w:spacing w:before="0" w:after="120" w:line="240" w:lineRule="auto"/>
        <w:ind w:left="720" w:right="0" w:hanging="720"/>
        <w:jc w:val="both"/>
      </w:pPr>
      <w:r>
        <w:rPr>
          <w:color w:val="000000"/>
          <w:spacing w:val="0"/>
          <w:w w:val="100"/>
          <w:position w:val="0"/>
          <w:shd w:val="clear" w:color="auto" w:fill="auto"/>
          <w:lang w:val="cs-CZ" w:eastAsia="cs-CZ" w:bidi="cs-CZ"/>
        </w:rPr>
        <w:t xml:space="preserve">Smlouva je </w:t>
      </w:r>
      <w:r>
        <w:rPr>
          <w:color w:val="000000"/>
          <w:spacing w:val="0"/>
          <w:w w:val="100"/>
          <w:position w:val="0"/>
          <w:u w:val="single"/>
          <w:shd w:val="clear" w:color="auto" w:fill="auto"/>
          <w:lang w:val="cs-CZ" w:eastAsia="cs-CZ" w:bidi="cs-CZ"/>
        </w:rPr>
        <w:t>platná</w:t>
      </w:r>
      <w:r>
        <w:rPr>
          <w:color w:val="000000"/>
          <w:spacing w:val="0"/>
          <w:w w:val="100"/>
          <w:position w:val="0"/>
          <w:shd w:val="clear" w:color="auto" w:fill="auto"/>
          <w:lang w:val="cs-CZ" w:eastAsia="cs-CZ" w:bidi="cs-CZ"/>
        </w:rPr>
        <w:t xml:space="preserve">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2"/>
        <w:keepNext w:val="0"/>
        <w:keepLines w:val="0"/>
        <w:widowControl w:val="0"/>
        <w:numPr>
          <w:ilvl w:val="0"/>
          <w:numId w:val="35"/>
        </w:numPr>
        <w:shd w:val="clear" w:color="auto" w:fill="auto"/>
        <w:tabs>
          <w:tab w:pos="707" w:val="left"/>
        </w:tabs>
        <w:bidi w:val="0"/>
        <w:spacing w:before="0" w:after="340" w:line="240" w:lineRule="auto"/>
        <w:ind w:left="720" w:right="0" w:hanging="720"/>
        <w:jc w:val="both"/>
      </w:pPr>
      <w:r>
        <w:rPr>
          <w:color w:val="000000"/>
          <w:spacing w:val="0"/>
          <w:w w:val="100"/>
          <w:position w:val="0"/>
          <w:shd w:val="clear" w:color="auto" w:fill="auto"/>
          <w:lang w:val="cs-CZ" w:eastAsia="cs-CZ" w:bidi="cs-CZ"/>
        </w:rPr>
        <w:t xml:space="preserve">Tato smlouva nabývá </w:t>
      </w:r>
      <w:r>
        <w:rPr>
          <w:color w:val="000000"/>
          <w:spacing w:val="0"/>
          <w:w w:val="100"/>
          <w:position w:val="0"/>
          <w:u w:val="single"/>
          <w:shd w:val="clear" w:color="auto" w:fill="auto"/>
          <w:lang w:val="cs-CZ" w:eastAsia="cs-CZ" w:bidi="cs-CZ"/>
        </w:rPr>
        <w:t>účinnosti</w:t>
      </w:r>
      <w:r>
        <w:rPr>
          <w:color w:val="000000"/>
          <w:spacing w:val="0"/>
          <w:w w:val="100"/>
          <w:position w:val="0"/>
          <w:shd w:val="clear" w:color="auto" w:fill="auto"/>
          <w:lang w:val="cs-CZ" w:eastAsia="cs-CZ" w:bidi="cs-CZ"/>
        </w:rPr>
        <w:t xml:space="preserve"> dnem uveřejnění v informačním systému veřejné správy - Registru smluv.</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17</w:t>
      </w:r>
    </w:p>
    <w:p>
      <w:pPr>
        <w:pStyle w:val="Style17"/>
        <w:keepNext/>
        <w:keepLines/>
        <w:widowControl w:val="0"/>
        <w:shd w:val="clear" w:color="auto" w:fill="auto"/>
        <w:bidi w:val="0"/>
        <w:spacing w:before="0" w:line="240" w:lineRule="auto"/>
        <w:ind w:left="0" w:right="0" w:firstLine="0"/>
        <w:jc w:val="center"/>
      </w:pPr>
      <w:bookmarkStart w:id="30" w:name="bookmark30"/>
      <w:bookmarkStart w:id="31" w:name="bookmark31"/>
      <w:r>
        <w:rPr>
          <w:color w:val="000000"/>
          <w:spacing w:val="0"/>
          <w:w w:val="100"/>
          <w:position w:val="0"/>
          <w:shd w:val="clear" w:color="auto" w:fill="auto"/>
          <w:lang w:val="cs-CZ" w:eastAsia="cs-CZ" w:bidi="cs-CZ"/>
        </w:rPr>
        <w:t>Závěrečná ujednání</w:t>
      </w:r>
      <w:bookmarkEnd w:id="30"/>
      <w:bookmarkEnd w:id="31"/>
    </w:p>
    <w:p>
      <w:pPr>
        <w:pStyle w:val="Style2"/>
        <w:keepNext w:val="0"/>
        <w:keepLines w:val="0"/>
        <w:widowControl w:val="0"/>
        <w:shd w:val="clear" w:color="auto" w:fill="auto"/>
        <w:bidi w:val="0"/>
        <w:spacing w:before="0" w:line="240" w:lineRule="auto"/>
        <w:ind w:left="720" w:right="0" w:hanging="720"/>
        <w:jc w:val="both"/>
      </w:pPr>
      <w:r>
        <w:rPr>
          <w:b/>
          <w:bCs/>
          <w:color w:val="000000"/>
          <w:spacing w:val="0"/>
          <w:w w:val="100"/>
          <w:position w:val="0"/>
          <w:shd w:val="clear" w:color="auto" w:fill="auto"/>
          <w:lang w:val="cs-CZ" w:eastAsia="cs-CZ" w:bidi="cs-CZ"/>
        </w:rPr>
        <w:t xml:space="preserve">17.1 </w:t>
      </w:r>
      <w:r>
        <w:rPr>
          <w:color w:val="000000"/>
          <w:spacing w:val="0"/>
          <w:w w:val="100"/>
          <w:position w:val="0"/>
          <w:shd w:val="clear" w:color="auto" w:fill="auto"/>
          <w:lang w:val="cs-CZ" w:eastAsia="cs-CZ" w:bidi="cs-CZ"/>
        </w:rPr>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w:t>
        <w:br w:type="page"/>
      </w:r>
      <w:r>
        <w:rPr>
          <w:color w:val="000000"/>
          <w:spacing w:val="0"/>
          <w:w w:val="100"/>
          <w:position w:val="0"/>
          <w:shd w:val="clear" w:color="auto" w:fill="auto"/>
          <w:lang w:val="cs-CZ" w:eastAsia="cs-CZ" w:bidi="cs-CZ"/>
        </w:rPr>
        <w:t>pracovníků vykonávajících Dílo, přičemž Zhotovitel je povinen tuto kontrolu umožnit, strpět a poskytnout Objednateli veškerou nezbytnou součinnost k jejímu provedení.</w:t>
      </w:r>
    </w:p>
    <w:p>
      <w:pPr>
        <w:pStyle w:val="Style2"/>
        <w:keepNext w:val="0"/>
        <w:keepLines w:val="0"/>
        <w:widowControl w:val="0"/>
        <w:numPr>
          <w:ilvl w:val="0"/>
          <w:numId w:val="37"/>
        </w:numPr>
        <w:shd w:val="clear" w:color="auto" w:fill="auto"/>
        <w:tabs>
          <w:tab w:pos="710" w:val="left"/>
        </w:tabs>
        <w:bidi w:val="0"/>
        <w:spacing w:before="0" w:line="240" w:lineRule="auto"/>
        <w:ind w:left="720" w:right="0" w:hanging="720"/>
        <w:jc w:val="left"/>
      </w:pPr>
      <w:r>
        <w:rPr>
          <w:color w:val="000000"/>
          <w:spacing w:val="0"/>
          <w:w w:val="100"/>
          <w:position w:val="0"/>
          <w:shd w:val="clear" w:color="auto" w:fill="auto"/>
          <w:lang w:val="cs-CZ" w:eastAsia="cs-CZ" w:bidi="cs-CZ"/>
        </w:rPr>
        <w:t xml:space="preserve">Tato smlouva podléhá zveřejnění dle </w:t>
      </w:r>
      <w:r>
        <w:rPr>
          <w:b/>
          <w:bCs/>
          <w:color w:val="000000"/>
          <w:spacing w:val="0"/>
          <w:w w:val="100"/>
          <w:position w:val="0"/>
          <w:shd w:val="clear" w:color="auto" w:fill="auto"/>
          <w:lang w:val="cs-CZ" w:eastAsia="cs-CZ" w:bidi="cs-CZ"/>
        </w:rPr>
        <w:t>zákona č. 340/2015 Sb. o zvláštních podmínkách účinnosti některých smluv, uveřejňování těchto smluv a o registru smluv (zákon o registru smluv)</w:t>
      </w:r>
      <w:r>
        <w:rPr>
          <w:color w:val="000000"/>
          <w:spacing w:val="0"/>
          <w:w w:val="100"/>
          <w:position w:val="0"/>
          <w:shd w:val="clear" w:color="auto" w:fill="auto"/>
          <w:lang w:val="cs-CZ" w:eastAsia="cs-CZ" w:bidi="cs-CZ"/>
        </w:rPr>
        <w:t>, v platném a účinném znění.</w:t>
      </w:r>
    </w:p>
    <w:p>
      <w:pPr>
        <w:pStyle w:val="Style2"/>
        <w:keepNext w:val="0"/>
        <w:keepLines w:val="0"/>
        <w:widowControl w:val="0"/>
        <w:numPr>
          <w:ilvl w:val="0"/>
          <w:numId w:val="37"/>
        </w:numPr>
        <w:shd w:val="clear" w:color="auto" w:fill="auto"/>
        <w:tabs>
          <w:tab w:pos="710" w:val="left"/>
        </w:tabs>
        <w:bidi w:val="0"/>
        <w:spacing w:before="0" w:line="240" w:lineRule="auto"/>
        <w:ind w:left="720" w:right="0" w:hanging="720"/>
        <w:jc w:val="left"/>
      </w:pPr>
      <w:r>
        <w:rPr>
          <w:color w:val="000000"/>
          <w:spacing w:val="0"/>
          <w:w w:val="100"/>
          <w:position w:val="0"/>
          <w:shd w:val="clear" w:color="auto" w:fill="auto"/>
          <w:lang w:val="cs-CZ" w:eastAsia="cs-CZ" w:bidi="cs-CZ"/>
        </w:rPr>
        <w:t xml:space="preserve">Zhotovitel souhlasí se zveřejněním případných informací o této smlouvě dle </w:t>
      </w:r>
      <w:r>
        <w:rPr>
          <w:b/>
          <w:bCs/>
          <w:color w:val="000000"/>
          <w:spacing w:val="0"/>
          <w:w w:val="100"/>
          <w:position w:val="0"/>
          <w:shd w:val="clear" w:color="auto" w:fill="auto"/>
          <w:lang w:val="cs-CZ" w:eastAsia="cs-CZ" w:bidi="cs-CZ"/>
        </w:rPr>
        <w:t>zákona č. 106/1999 Sb. o svobodném přístupu k informacím</w:t>
      </w:r>
      <w:r>
        <w:rPr>
          <w:color w:val="000000"/>
          <w:spacing w:val="0"/>
          <w:w w:val="100"/>
          <w:position w:val="0"/>
          <w:shd w:val="clear" w:color="auto" w:fill="auto"/>
          <w:lang w:val="cs-CZ" w:eastAsia="cs-CZ" w:bidi="cs-CZ"/>
        </w:rPr>
        <w:t xml:space="preserve">,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a v registru smluv dle </w:t>
      </w:r>
      <w:r>
        <w:rPr>
          <w:b/>
          <w:bCs/>
          <w:color w:val="000000"/>
          <w:spacing w:val="0"/>
          <w:w w:val="100"/>
          <w:position w:val="0"/>
          <w:shd w:val="clear" w:color="auto" w:fill="auto"/>
          <w:lang w:val="cs-CZ" w:eastAsia="cs-CZ" w:bidi="cs-CZ"/>
        </w:rPr>
        <w:t>zákona o registru smluv</w:t>
      </w:r>
      <w:r>
        <w:rPr>
          <w:color w:val="000000"/>
          <w:spacing w:val="0"/>
          <w:w w:val="100"/>
          <w:position w:val="0"/>
          <w:shd w:val="clear" w:color="auto" w:fill="auto"/>
          <w:lang w:val="cs-CZ" w:eastAsia="cs-CZ" w:bidi="cs-CZ"/>
        </w:rPr>
        <w:t>. Smlouvu bude dle vůle smluvních stran na profilu zadavatele a v registru smluv v souladu s příslušnými právními předpisy, zejména ve lhůtách stanovených příslušnými právními předpisy, zveřejňovat objednatel.</w:t>
      </w:r>
    </w:p>
    <w:p>
      <w:pPr>
        <w:pStyle w:val="Style2"/>
        <w:keepNext w:val="0"/>
        <w:keepLines w:val="0"/>
        <w:widowControl w:val="0"/>
        <w:numPr>
          <w:ilvl w:val="0"/>
          <w:numId w:val="37"/>
        </w:numPr>
        <w:shd w:val="clear" w:color="auto" w:fill="auto"/>
        <w:tabs>
          <w:tab w:pos="710" w:val="left"/>
        </w:tabs>
        <w:bidi w:val="0"/>
        <w:spacing w:before="0" w:line="240" w:lineRule="auto"/>
        <w:ind w:left="720" w:right="0" w:hanging="720"/>
        <w:jc w:val="left"/>
      </w:pPr>
      <w:r>
        <w:rPr>
          <w:color w:val="000000"/>
          <w:spacing w:val="0"/>
          <w:w w:val="100"/>
          <w:position w:val="0"/>
          <w:shd w:val="clear" w:color="auto" w:fill="auto"/>
          <w:lang w:val="cs-CZ" w:eastAsia="cs-CZ" w:bidi="cs-CZ"/>
        </w:rPr>
        <w:t>Smluvní strany se dohodly, že případné spory vzniklé z této smlouvy budou přednostně řešit smírnou cestou.</w:t>
      </w:r>
    </w:p>
    <w:p>
      <w:pPr>
        <w:pStyle w:val="Style2"/>
        <w:keepNext w:val="0"/>
        <w:keepLines w:val="0"/>
        <w:widowControl w:val="0"/>
        <w:numPr>
          <w:ilvl w:val="0"/>
          <w:numId w:val="37"/>
        </w:numPr>
        <w:shd w:val="clear" w:color="auto" w:fill="auto"/>
        <w:tabs>
          <w:tab w:pos="710" w:val="left"/>
        </w:tabs>
        <w:bidi w:val="0"/>
        <w:spacing w:before="0" w:line="240" w:lineRule="auto"/>
        <w:ind w:left="720" w:right="0" w:hanging="720"/>
        <w:jc w:val="left"/>
      </w:pPr>
      <w:r>
        <w:rPr>
          <w:color w:val="000000"/>
          <w:spacing w:val="0"/>
          <w:w w:val="100"/>
          <w:position w:val="0"/>
          <w:shd w:val="clear" w:color="auto" w:fill="auto"/>
          <w:lang w:val="cs-CZ" w:eastAsia="cs-CZ" w:bidi="cs-CZ"/>
        </w:rPr>
        <w:t>Zhotovitel není oprávněn postoupit jakékoliv pohledávky za objednatelem vzniklé z této smlouvy či v souvislosti s touto smlouvou na třetí osobu bez předchozího písemného souhlasu objednatele.</w:t>
      </w:r>
    </w:p>
    <w:p>
      <w:pPr>
        <w:pStyle w:val="Style2"/>
        <w:keepNext w:val="0"/>
        <w:keepLines w:val="0"/>
        <w:widowControl w:val="0"/>
        <w:numPr>
          <w:ilvl w:val="0"/>
          <w:numId w:val="37"/>
        </w:numPr>
        <w:shd w:val="clear" w:color="auto" w:fill="auto"/>
        <w:tabs>
          <w:tab w:pos="710" w:val="left"/>
        </w:tabs>
        <w:bidi w:val="0"/>
        <w:spacing w:before="0" w:line="240" w:lineRule="auto"/>
        <w:ind w:left="720" w:right="0" w:hanging="720"/>
        <w:jc w:val="left"/>
      </w:pPr>
      <w:r>
        <w:rPr>
          <w:color w:val="000000"/>
          <w:spacing w:val="0"/>
          <w:w w:val="100"/>
          <w:position w:val="0"/>
          <w:shd w:val="clear" w:color="auto" w:fill="auto"/>
          <w:lang w:val="cs-CZ" w:eastAsia="cs-CZ" w:bidi="cs-CZ"/>
        </w:rPr>
        <w:t>Změny a doplňky této smlouvy lze provádět pouze vzestupně číslovanými, písemnými, oběma smluvními stranami podepsanými dodatky, které se stanou nedílnou součástí této smlouvy.</w:t>
      </w:r>
    </w:p>
    <w:p>
      <w:pPr>
        <w:pStyle w:val="Style2"/>
        <w:keepNext w:val="0"/>
        <w:keepLines w:val="0"/>
        <w:widowControl w:val="0"/>
        <w:numPr>
          <w:ilvl w:val="0"/>
          <w:numId w:val="37"/>
        </w:numPr>
        <w:shd w:val="clear" w:color="auto" w:fill="auto"/>
        <w:tabs>
          <w:tab w:pos="710" w:val="left"/>
        </w:tabs>
        <w:bidi w:val="0"/>
        <w:spacing w:before="0" w:line="240" w:lineRule="auto"/>
        <w:ind w:left="0" w:right="0" w:firstLine="0"/>
        <w:jc w:val="left"/>
      </w:pPr>
      <w:r>
        <w:rPr>
          <w:color w:val="000000"/>
          <w:spacing w:val="0"/>
          <w:w w:val="100"/>
          <w:position w:val="0"/>
          <w:shd w:val="clear" w:color="auto" w:fill="auto"/>
          <w:lang w:val="cs-CZ" w:eastAsia="cs-CZ" w:bidi="cs-CZ"/>
        </w:rPr>
        <w:t xml:space="preserve">V ostatním se řídí práva a povinnosti smluvních stran ustanoveními </w:t>
      </w:r>
      <w:r>
        <w:rPr>
          <w:b/>
          <w:bCs/>
          <w:color w:val="000000"/>
          <w:spacing w:val="0"/>
          <w:w w:val="100"/>
          <w:position w:val="0"/>
          <w:shd w:val="clear" w:color="auto" w:fill="auto"/>
          <w:lang w:val="cs-CZ" w:eastAsia="cs-CZ" w:bidi="cs-CZ"/>
        </w:rPr>
        <w:t>OZ</w:t>
      </w:r>
      <w:r>
        <w:rPr>
          <w:color w:val="000000"/>
          <w:spacing w:val="0"/>
          <w:w w:val="100"/>
          <w:position w:val="0"/>
          <w:shd w:val="clear" w:color="auto" w:fill="auto"/>
          <w:lang w:val="cs-CZ" w:eastAsia="cs-CZ" w:bidi="cs-CZ"/>
        </w:rPr>
        <w:t>.</w:t>
      </w:r>
    </w:p>
    <w:p>
      <w:pPr>
        <w:pStyle w:val="Style2"/>
        <w:keepNext w:val="0"/>
        <w:keepLines w:val="0"/>
        <w:widowControl w:val="0"/>
        <w:numPr>
          <w:ilvl w:val="0"/>
          <w:numId w:val="37"/>
        </w:numPr>
        <w:shd w:val="clear" w:color="auto" w:fill="auto"/>
        <w:tabs>
          <w:tab w:pos="710" w:val="left"/>
        </w:tabs>
        <w:bidi w:val="0"/>
        <w:spacing w:before="0" w:after="340" w:line="240" w:lineRule="auto"/>
        <w:ind w:left="720" w:right="0" w:hanging="720"/>
        <w:jc w:val="left"/>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Nedílnou součástí smlouvy jsou následující přílohy:</w:t>
      </w:r>
    </w:p>
    <w:p>
      <w:pPr>
        <w:pStyle w:val="Style2"/>
        <w:keepNext w:val="0"/>
        <w:keepLines w:val="0"/>
        <w:widowControl w:val="0"/>
        <w:shd w:val="clear" w:color="auto" w:fill="auto"/>
        <w:bidi w:val="0"/>
        <w:spacing w:before="0" w:after="60" w:line="240" w:lineRule="auto"/>
        <w:ind w:left="0" w:right="0" w:firstLine="720"/>
        <w:jc w:val="left"/>
      </w:pPr>
      <w:r>
        <w:rPr>
          <w:rFonts w:ascii="Times New Roman" w:eastAsia="Times New Roman" w:hAnsi="Times New Roman" w:cs="Times New Roman"/>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Příloha A1 - Údaje, které jsou součástí ujednání a nebudou zveřejněny v Registru smluv</w:t>
      </w:r>
    </w:p>
    <w:p>
      <w:pPr>
        <w:pStyle w:val="Style2"/>
        <w:keepNext w:val="0"/>
        <w:keepLines w:val="0"/>
        <w:widowControl w:val="0"/>
        <w:shd w:val="clear" w:color="auto" w:fill="auto"/>
        <w:bidi w:val="0"/>
        <w:spacing w:before="0" w:after="800" w:line="240" w:lineRule="auto"/>
        <w:ind w:left="0" w:right="0" w:firstLine="720"/>
        <w:jc w:val="left"/>
      </w:pPr>
      <w:r>
        <w:rPr>
          <w:rFonts w:ascii="Times New Roman" w:eastAsia="Times New Roman" w:hAnsi="Times New Roman" w:cs="Times New Roman"/>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Příloha A2 - Oceněný soupis stavebních prací, dodávek a služeb</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NA DŮKAZ SVÉHO SOUHLASU S OBSAHEM TÉTO SMLOUVY K NÍ SMLUVNÍ STRANY PŘIPOJILY SVÉ UZNÁVANÉ ELEKTRONICKÉ PODPISY DLE ZÁKONA Č. 297/2016 SB., O SLUŽBÁCH VYTVÁŘEJÍCÍCH DŮVĚRU PRO ELEKTRONICKÉ TRANSAKCE, VE ZNĚNÍ POZDĚJŠÍCH PŘEDPISŮ.</w:t>
      </w:r>
    </w:p>
    <w:p>
      <w:pPr>
        <w:widowControl w:val="0"/>
        <w:spacing w:line="1" w:lineRule="exact"/>
        <w:sectPr>
          <w:headerReference w:type="default" r:id="rId5"/>
          <w:footerReference w:type="default" r:id="rId6"/>
          <w:footnotePr>
            <w:pos w:val="pageBottom"/>
            <w:numFmt w:val="decimal"/>
            <w:numRestart w:val="continuous"/>
          </w:footnotePr>
          <w:pgSz w:w="12240" w:h="15840"/>
          <w:pgMar w:top="1387" w:left="1380" w:right="1380" w:bottom="1358" w:header="0" w:footer="3" w:gutter="0"/>
          <w:pgNumType w:start="1"/>
          <w:cols w:space="720"/>
          <w:noEndnote/>
          <w:rtlGutter w:val="0"/>
          <w:docGrid w:linePitch="360"/>
        </w:sectPr>
      </w:pPr>
      <w:r>
        <mc:AlternateContent>
          <mc:Choice Requires="wps">
            <w:drawing>
              <wp:anchor distT="482600" distB="0" distL="0" distR="0" simplePos="0" relativeHeight="125829378" behindDoc="0" locked="0" layoutInCell="1" allowOverlap="1">
                <wp:simplePos x="0" y="0"/>
                <wp:positionH relativeFrom="page">
                  <wp:posOffset>879475</wp:posOffset>
                </wp:positionH>
                <wp:positionV relativeFrom="paragraph">
                  <wp:posOffset>482600</wp:posOffset>
                </wp:positionV>
                <wp:extent cx="1713230" cy="173990"/>
                <wp:wrapTopAndBottom/>
                <wp:docPr id="8" name="Shape 8"/>
                <a:graphic xmlns:a="http://schemas.openxmlformats.org/drawingml/2006/main">
                  <a:graphicData uri="http://schemas.microsoft.com/office/word/2010/wordprocessingShape">
                    <wps:wsp>
                      <wps:cNvSpPr txBox="1"/>
                      <wps:spPr>
                        <a:xfrm>
                          <a:ext cx="1713230" cy="1739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Pelhřimově, dne: viz podpis</w:t>
                            </w:r>
                          </w:p>
                        </w:txbxContent>
                      </wps:txbx>
                      <wps:bodyPr wrap="none" lIns="0" tIns="0" rIns="0" bIns="0">
                        <a:noAutoFit/>
                      </wps:bodyPr>
                    </wps:wsp>
                  </a:graphicData>
                </a:graphic>
              </wp:anchor>
            </w:drawing>
          </mc:Choice>
          <mc:Fallback>
            <w:pict>
              <v:shape id="_x0000_s1034" type="#_x0000_t202" style="position:absolute;margin-left:69.25pt;margin-top:38.pt;width:134.90000000000001pt;height:13.699999999999999pt;z-index:-125829375;mso-wrap-distance-left:0;mso-wrap-distance-top:38.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Pelhřimově, dne: viz podpis</w:t>
                      </w:r>
                    </w:p>
                  </w:txbxContent>
                </v:textbox>
                <w10:wrap type="topAndBottom" anchorx="page"/>
              </v:shape>
            </w:pict>
          </mc:Fallback>
        </mc:AlternateContent>
      </w:r>
      <w:r>
        <mc:AlternateContent>
          <mc:Choice Requires="wps">
            <w:drawing>
              <wp:anchor distT="482600" distB="0" distL="0" distR="0" simplePos="0" relativeHeight="125829380" behindDoc="0" locked="0" layoutInCell="1" allowOverlap="1">
                <wp:simplePos x="0" y="0"/>
                <wp:positionH relativeFrom="page">
                  <wp:posOffset>4482465</wp:posOffset>
                </wp:positionH>
                <wp:positionV relativeFrom="paragraph">
                  <wp:posOffset>482600</wp:posOffset>
                </wp:positionV>
                <wp:extent cx="1471930" cy="173990"/>
                <wp:wrapTopAndBottom/>
                <wp:docPr id="10" name="Shape 10"/>
                <a:graphic xmlns:a="http://schemas.openxmlformats.org/drawingml/2006/main">
                  <a:graphicData uri="http://schemas.microsoft.com/office/word/2010/wordprocessingShape">
                    <wps:wsp>
                      <wps:cNvSpPr txBox="1"/>
                      <wps:spPr>
                        <a:xfrm>
                          <a:ext cx="1471930" cy="1739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wps:txbx>
                      <wps:bodyPr wrap="none" lIns="0" tIns="0" rIns="0" bIns="0">
                        <a:noAutoFit/>
                      </wps:bodyPr>
                    </wps:wsp>
                  </a:graphicData>
                </a:graphic>
              </wp:anchor>
            </w:drawing>
          </mc:Choice>
          <mc:Fallback>
            <w:pict>
              <v:shape id="_x0000_s1036" type="#_x0000_t202" style="position:absolute;margin-left:352.94999999999999pt;margin-top:38.pt;width:115.90000000000001pt;height:13.699999999999999pt;z-index:-125829373;mso-wrap-distance-left:0;mso-wrap-distance-top:38.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v:textbox>
                <w10:wrap type="topAndBottom" anchorx="page"/>
              </v:shape>
            </w:pict>
          </mc:Fallback>
        </mc:AlternateConten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22" w:after="22" w:line="240" w:lineRule="exact"/>
        <w:rPr>
          <w:sz w:val="19"/>
          <w:szCs w:val="19"/>
        </w:rPr>
      </w:pPr>
    </w:p>
    <w:p>
      <w:pPr>
        <w:widowControl w:val="0"/>
        <w:spacing w:line="1" w:lineRule="exact"/>
        <w:sectPr>
          <w:footnotePr>
            <w:pos w:val="pageBottom"/>
            <w:numFmt w:val="decimal"/>
            <w:numRestart w:val="continuous"/>
          </w:footnotePr>
          <w:type w:val="continuous"/>
          <w:pgSz w:w="12240" w:h="15840"/>
          <w:pgMar w:top="1402" w:left="0" w:right="0" w:bottom="1402"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382" behindDoc="0" locked="0" layoutInCell="1" allowOverlap="1">
                <wp:simplePos x="0" y="0"/>
                <wp:positionH relativeFrom="page">
                  <wp:posOffset>879475</wp:posOffset>
                </wp:positionH>
                <wp:positionV relativeFrom="paragraph">
                  <wp:posOffset>118745</wp:posOffset>
                </wp:positionV>
                <wp:extent cx="875030" cy="140335"/>
                <wp:wrapSquare wrapText="right"/>
                <wp:docPr id="12" name="Shape 12"/>
                <a:graphic xmlns:a="http://schemas.openxmlformats.org/drawingml/2006/main">
                  <a:graphicData uri="http://schemas.microsoft.com/office/word/2010/wordprocessingShape">
                    <wps:wsp>
                      <wps:cNvSpPr txBox="1"/>
                      <wps:spPr>
                        <a:xfrm>
                          <a:ext cx="875030" cy="14033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VHST s.r.o.</w:t>
                            </w:r>
                          </w:p>
                        </w:txbxContent>
                      </wps:txbx>
                      <wps:bodyPr wrap="none" lIns="0" tIns="0" rIns="0" bIns="0">
                        <a:noAutoFit/>
                      </wps:bodyPr>
                    </wps:wsp>
                  </a:graphicData>
                </a:graphic>
              </wp:anchor>
            </w:drawing>
          </mc:Choice>
          <mc:Fallback>
            <w:pict>
              <v:shape id="_x0000_s1038" type="#_x0000_t202" style="position:absolute;margin-left:69.25pt;margin-top:9.3499999999999996pt;width:68.900000000000006pt;height:11.050000000000001pt;z-index:-125829371;mso-wrap-distance-left:9.pt;mso-wrap-distance-right:9.pt;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VHST s.r.o.</w:t>
                      </w:r>
                    </w:p>
                  </w:txbxContent>
                </v:textbox>
                <w10:wrap type="square" side="right" anchorx="page"/>
              </v:shape>
            </w:pict>
          </mc:Fallback>
        </mc:AlternateContent>
      </w:r>
    </w:p>
    <w:p>
      <w:pPr>
        <w:pStyle w:val="Style22"/>
        <w:keepNext w:val="0"/>
        <w:keepLines w:val="0"/>
        <w:widowControl w:val="0"/>
        <w:shd w:val="clear" w:color="auto" w:fill="auto"/>
        <w:bidi w:val="0"/>
        <w:spacing w:before="0" w:after="0" w:line="240" w:lineRule="auto"/>
        <w:ind w:left="4120" w:right="0" w:firstLine="0"/>
        <w:jc w:val="left"/>
        <w:sectPr>
          <w:footnotePr>
            <w:pos w:val="pageBottom"/>
            <w:numFmt w:val="decimal"/>
            <w:numRestart w:val="continuous"/>
          </w:footnotePr>
          <w:type w:val="continuous"/>
          <w:pgSz w:w="12240" w:h="15840"/>
          <w:pgMar w:top="1402" w:left="1378" w:right="1388" w:bottom="1402" w:header="0" w:footer="3" w:gutter="0"/>
          <w:cols w:space="720"/>
          <w:noEndnote/>
          <w:rtlGutter w:val="0"/>
          <w:docGrid w:linePitch="360"/>
        </w:sectPr>
      </w:pPr>
      <w:r>
        <w:rPr>
          <w:color w:val="000000"/>
          <w:spacing w:val="0"/>
          <w:w w:val="100"/>
          <w:position w:val="0"/>
          <w:shd w:val="clear" w:color="auto" w:fill="auto"/>
          <w:lang w:val="cs-CZ" w:eastAsia="cs-CZ" w:bidi="cs-CZ"/>
        </w:rPr>
        <w:t>Ing. Radovan Necid, ředitel organizace Krajská správa a údržba silnic Vysočiny, příspěvková organizace</w:t>
      </w:r>
    </w:p>
    <w:p>
      <w:pPr>
        <w:pStyle w:val="Style2"/>
        <w:keepNext w:val="0"/>
        <w:keepLines w:val="0"/>
        <w:widowControl w:val="0"/>
        <w:shd w:val="clear" w:color="auto" w:fill="auto"/>
        <w:bidi w:val="0"/>
        <w:spacing w:before="0" w:after="220" w:line="240" w:lineRule="auto"/>
        <w:ind w:left="8440" w:right="0" w:firstLine="0"/>
        <w:jc w:val="left"/>
      </w:pPr>
      <w:r>
        <w:rPr>
          <w:b/>
          <w:bCs/>
          <w:color w:val="000000"/>
          <w:spacing w:val="0"/>
          <w:w w:val="100"/>
          <w:position w:val="0"/>
          <w:shd w:val="clear" w:color="auto" w:fill="auto"/>
          <w:lang w:val="cs-CZ" w:eastAsia="cs-CZ" w:bidi="cs-CZ"/>
        </w:rPr>
        <w:t>Příloha A1</w:t>
      </w:r>
    </w:p>
    <w:p>
      <w:pPr>
        <w:pStyle w:val="Style24"/>
        <w:keepNext/>
        <w:keepLines/>
        <w:widowControl w:val="0"/>
        <w:shd w:val="clear" w:color="auto" w:fill="auto"/>
        <w:bidi w:val="0"/>
        <w:spacing w:before="0" w:line="240" w:lineRule="auto"/>
        <w:ind w:left="0" w:right="0" w:firstLine="0"/>
        <w:jc w:val="center"/>
      </w:pPr>
      <w:bookmarkStart w:id="32" w:name="bookmark32"/>
      <w:bookmarkStart w:id="33" w:name="bookmark33"/>
      <w:r>
        <w:rPr>
          <w:color w:val="000000"/>
          <w:spacing w:val="0"/>
          <w:w w:val="100"/>
          <w:position w:val="0"/>
          <w:sz w:val="24"/>
          <w:szCs w:val="24"/>
          <w:shd w:val="clear" w:color="auto" w:fill="auto"/>
          <w:lang w:val="cs-CZ" w:eastAsia="cs-CZ" w:bidi="cs-CZ"/>
        </w:rPr>
        <w:t>Údaje, které jsou součástí ujednání a nebudou zveřejněny v Registru smluv:</w:t>
      </w:r>
      <w:bookmarkEnd w:id="32"/>
      <w:bookmarkEnd w:id="33"/>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Osoby pověřené jednat jménem objednatele ve věcech</w:t>
      </w:r>
    </w:p>
    <w:p>
      <w:pPr>
        <w:pStyle w:val="Style2"/>
        <w:keepNext w:val="0"/>
        <w:keepLines w:val="0"/>
        <w:widowControl w:val="0"/>
        <w:shd w:val="clear" w:color="auto" w:fill="auto"/>
        <w:bidi w:val="0"/>
        <w:spacing w:before="0" w:after="2240" w:line="240" w:lineRule="auto"/>
        <w:ind w:left="0" w:right="0" w:firstLine="0"/>
        <w:jc w:val="left"/>
      </w:pPr>
      <w:r>
        <w:rPr>
          <w:color w:val="000000"/>
          <w:spacing w:val="0"/>
          <w:w w:val="100"/>
          <w:position w:val="0"/>
          <w:shd w:val="clear" w:color="auto" w:fill="auto"/>
          <w:lang w:val="cs-CZ" w:eastAsia="cs-CZ" w:bidi="cs-CZ"/>
        </w:rPr>
        <w:t>Technických:</w:t>
      </w:r>
    </w:p>
    <w:p>
      <w:pPr>
        <w:pStyle w:val="Style2"/>
        <w:keepNext w:val="0"/>
        <w:keepLines w:val="0"/>
        <w:widowControl w:val="0"/>
        <w:shd w:val="clear" w:color="auto" w:fill="auto"/>
        <w:bidi w:val="0"/>
        <w:spacing w:before="0" w:after="0" w:line="360" w:lineRule="auto"/>
        <w:ind w:left="0" w:right="0" w:firstLine="0"/>
        <w:jc w:val="left"/>
      </w:pPr>
      <w:r>
        <w:rPr>
          <w:b/>
          <w:bCs/>
          <w:color w:val="000000"/>
          <w:spacing w:val="0"/>
          <w:w w:val="100"/>
          <w:position w:val="0"/>
          <w:shd w:val="clear" w:color="auto" w:fill="auto"/>
          <w:lang w:val="cs-CZ" w:eastAsia="cs-CZ" w:bidi="cs-CZ"/>
        </w:rPr>
        <w:t>Zhotovitel: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VHST s.r.o.</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0" w:line="360" w:lineRule="auto"/>
        <w:ind w:left="0" w:right="0" w:firstLine="0"/>
        <w:jc w:val="left"/>
      </w:pPr>
      <w:r>
        <w:rPr>
          <w:color w:val="000000"/>
          <w:spacing w:val="0"/>
          <w:w w:val="100"/>
          <w:position w:val="0"/>
          <w:shd w:val="clear" w:color="auto" w:fill="auto"/>
          <w:lang w:val="cs-CZ" w:eastAsia="cs-CZ" w:bidi="cs-CZ"/>
        </w:rPr>
        <w:t>Osoby pověřené jednat jménem zhotovitele ve věcech technických: jméno, příjmení:</w:t>
      </w:r>
    </w:p>
    <w:p>
      <w:pPr>
        <w:pStyle w:val="Style2"/>
        <w:keepNext w:val="0"/>
        <w:keepLines w:val="0"/>
        <w:widowControl w:val="0"/>
        <w:shd w:val="clear" w:color="auto" w:fill="auto"/>
        <w:bidi w:val="0"/>
        <w:spacing w:before="0" w:after="0" w:line="360" w:lineRule="auto"/>
        <w:ind w:left="0" w:right="0" w:firstLine="0"/>
        <w:jc w:val="left"/>
      </w:pPr>
      <w:r>
        <w:rPr>
          <w:color w:val="000000"/>
          <w:spacing w:val="0"/>
          <w:w w:val="100"/>
          <w:position w:val="0"/>
          <w:shd w:val="clear" w:color="auto" w:fill="auto"/>
          <w:lang w:val="cs-CZ" w:eastAsia="cs-CZ" w:bidi="cs-CZ"/>
        </w:rPr>
        <w:t>telefon (GSM):</w:t>
      </w:r>
    </w:p>
    <w:p>
      <w:pPr>
        <w:pStyle w:val="Style2"/>
        <w:keepNext w:val="0"/>
        <w:keepLines w:val="0"/>
        <w:widowControl w:val="0"/>
        <w:shd w:val="clear" w:color="auto" w:fill="auto"/>
        <w:bidi w:val="0"/>
        <w:spacing w:before="0" w:after="160" w:line="360" w:lineRule="auto"/>
        <w:ind w:left="0" w:right="0" w:firstLine="0"/>
        <w:jc w:val="left"/>
        <w:sectPr>
          <w:footnotePr>
            <w:pos w:val="pageBottom"/>
            <w:numFmt w:val="decimal"/>
            <w:numRestart w:val="continuous"/>
          </w:footnotePr>
          <w:pgSz w:w="12240" w:h="15840"/>
          <w:pgMar w:top="1699" w:left="1378" w:right="1388" w:bottom="1699" w:header="0" w:footer="3" w:gutter="0"/>
          <w:cols w:space="720"/>
          <w:noEndnote/>
          <w:rtlGutter w:val="0"/>
          <w:docGrid w:linePitch="360"/>
        </w:sectPr>
      </w:pPr>
      <w:r>
        <w:rPr>
          <w:color w:val="000000"/>
          <w:spacing w:val="0"/>
          <w:w w:val="100"/>
          <w:position w:val="0"/>
          <w:shd w:val="clear" w:color="auto" w:fill="auto"/>
          <w:lang w:val="cs-CZ" w:eastAsia="cs-CZ" w:bidi="cs-CZ"/>
        </w:rPr>
        <w:t>e-mail:</w:t>
      </w:r>
    </w:p>
    <w:p>
      <w:pPr>
        <w:pStyle w:val="Style26"/>
        <w:keepNext w:val="0"/>
        <w:keepLines w:val="0"/>
        <w:framePr w:w="595" w:h="163" w:wrap="none" w:hAnchor="page" w:x="10381" w:y="1"/>
        <w:widowControl w:val="0"/>
        <w:shd w:val="clear" w:color="auto" w:fill="auto"/>
        <w:bidi w:val="0"/>
        <w:spacing w:before="0" w:after="0" w:line="240" w:lineRule="auto"/>
        <w:ind w:left="0" w:right="0" w:firstLine="0"/>
        <w:jc w:val="left"/>
        <w:rPr>
          <w:sz w:val="11"/>
          <w:szCs w:val="11"/>
        </w:rPr>
      </w:pPr>
      <w:r>
        <w:rPr>
          <w:color w:val="000000"/>
          <w:spacing w:val="0"/>
          <w:w w:val="100"/>
          <w:position w:val="0"/>
          <w:sz w:val="11"/>
          <w:szCs w:val="11"/>
          <w:shd w:val="clear" w:color="auto" w:fill="auto"/>
          <w:lang w:val="cs-CZ" w:eastAsia="cs-CZ" w:bidi="cs-CZ"/>
        </w:rPr>
        <w:t>Příloha A2</w:t>
      </w:r>
    </w:p>
    <w:p>
      <w:pPr>
        <w:widowControl w:val="0"/>
        <w:spacing w:after="162" w:line="1" w:lineRule="exact"/>
      </w:pPr>
    </w:p>
    <w:p>
      <w:pPr>
        <w:widowControl w:val="0"/>
        <w:spacing w:line="1" w:lineRule="exact"/>
        <w:sectPr>
          <w:headerReference w:type="default" r:id="rId7"/>
          <w:footerReference w:type="default" r:id="rId8"/>
          <w:footnotePr>
            <w:pos w:val="pageBottom"/>
            <w:numFmt w:val="decimal"/>
            <w:numRestart w:val="continuous"/>
          </w:footnotePr>
          <w:pgSz w:w="12240" w:h="15840"/>
          <w:pgMar w:top="695" w:left="1241" w:right="1255" w:bottom="12085" w:header="267" w:footer="11657" w:gutter="0"/>
          <w:cols w:space="720"/>
          <w:noEndnote/>
          <w:rtlGutter w:val="0"/>
          <w:docGrid w:linePitch="360"/>
        </w:sectPr>
      </w:pPr>
    </w:p>
    <w:p>
      <w:pPr>
        <w:widowControl w:val="0"/>
        <w:spacing w:before="2" w:after="2" w:line="240" w:lineRule="exact"/>
        <w:rPr>
          <w:sz w:val="19"/>
          <w:szCs w:val="19"/>
        </w:rPr>
      </w:pPr>
    </w:p>
    <w:p>
      <w:pPr>
        <w:widowControl w:val="0"/>
        <w:spacing w:line="1" w:lineRule="exact"/>
        <w:sectPr>
          <w:footnotePr>
            <w:pos w:val="pageBottom"/>
            <w:numFmt w:val="decimal"/>
            <w:numRestart w:val="continuous"/>
          </w:footnotePr>
          <w:type w:val="continuous"/>
          <w:pgSz w:w="12240" w:h="15840"/>
          <w:pgMar w:top="695" w:left="0" w:right="0" w:bottom="695" w:header="0" w:footer="3" w:gutter="0"/>
          <w:cols w:space="720"/>
          <w:noEndnote/>
          <w:rtlGutter w:val="0"/>
          <w:docGrid w:linePitch="360"/>
        </w:sectPr>
      </w:pPr>
    </w:p>
    <w:p>
      <w:pPr>
        <w:pStyle w:val="Style26"/>
        <w:keepNext w:val="0"/>
        <w:keepLines w:val="0"/>
        <w:widowControl w:val="0"/>
        <w:pBdr>
          <w:top w:val="single" w:sz="0" w:space="0" w:color="D9D9D9"/>
          <w:left w:val="single" w:sz="0" w:space="0" w:color="D9D9D9"/>
          <w:bottom w:val="single" w:sz="0" w:space="0" w:color="D9D9D9"/>
          <w:right w:val="single" w:sz="0" w:space="0" w:color="D9D9D9"/>
        </w:pBdr>
        <w:shd w:val="clear" w:color="auto" w:fill="D9D9D9"/>
        <w:bidi w:val="0"/>
        <w:spacing w:before="0" w:after="80" w:line="240" w:lineRule="auto"/>
        <w:ind w:left="0" w:right="0" w:firstLine="220"/>
        <w:jc w:val="left"/>
        <w:rPr>
          <w:sz w:val="11"/>
          <w:szCs w:val="11"/>
        </w:rPr>
      </w:pPr>
      <w:r>
        <mc:AlternateContent>
          <mc:Choice Requires="wps">
            <w:drawing>
              <wp:anchor distT="0" distB="0" distL="114300" distR="114300" simplePos="0" relativeHeight="125829384" behindDoc="0" locked="0" layoutInCell="1" allowOverlap="1">
                <wp:simplePos x="0" y="0"/>
                <wp:positionH relativeFrom="page">
                  <wp:posOffset>864235</wp:posOffset>
                </wp:positionH>
                <wp:positionV relativeFrom="paragraph">
                  <wp:posOffset>38100</wp:posOffset>
                </wp:positionV>
                <wp:extent cx="704215" cy="243840"/>
                <wp:wrapSquare wrapText="right"/>
                <wp:docPr id="14" name="Shape 14"/>
                <a:graphic xmlns:a="http://schemas.openxmlformats.org/drawingml/2006/main">
                  <a:graphicData uri="http://schemas.microsoft.com/office/word/2010/wordprocessingShape">
                    <wps:wsp>
                      <wps:cNvSpPr txBox="1"/>
                      <wps:spPr>
                        <a:xfrm>
                          <a:ext cx="704215" cy="243840"/>
                        </a:xfrm>
                        <a:prstGeom prst="rect"/>
                        <a:solidFill>
                          <a:srgbClr val="D9D9D9"/>
                        </a:solidFill>
                      </wps:spPr>
                      <wps:txbx>
                        <w:txbxContent>
                          <w:p>
                            <w:pPr>
                              <w:pStyle w:val="Style29"/>
                              <w:keepNext w:val="0"/>
                              <w:keepLines w:val="0"/>
                              <w:widowControl w:val="0"/>
                              <w:pBdr>
                                <w:top w:val="single" w:sz="0" w:space="0" w:color="D9D9D9"/>
                                <w:left w:val="single" w:sz="0" w:space="0" w:color="D9D9D9"/>
                                <w:bottom w:val="single" w:sz="0" w:space="0" w:color="D9D9D9"/>
                                <w:right w:val="single" w:sz="0" w:space="0" w:color="D9D9D9"/>
                              </w:pBdr>
                              <w:shd w:val="clear" w:color="auto" w:fill="D9D9D9"/>
                              <w:bidi w:val="0"/>
                              <w:spacing w:before="0" w:after="0" w:line="240" w:lineRule="auto"/>
                              <w:ind w:left="0" w:right="0" w:firstLine="0"/>
                              <w:jc w:val="left"/>
                            </w:pPr>
                            <w:r>
                              <w:rPr>
                                <w:spacing w:val="0"/>
                                <w:w w:val="100"/>
                                <w:position w:val="0"/>
                                <w:sz w:val="24"/>
                                <w:szCs w:val="24"/>
                                <w:shd w:val="clear" w:color="auto" w:fill="auto"/>
                                <w:lang w:val="cs-CZ" w:eastAsia="cs-CZ" w:bidi="cs-CZ"/>
                              </w:rPr>
                              <w:t>©Aspe'</w:t>
                            </w:r>
                          </w:p>
                        </w:txbxContent>
                      </wps:txbx>
                      <wps:bodyPr wrap="none" lIns="0" tIns="0" rIns="0" bIns="0">
                        <a:noAutoFit/>
                      </wps:bodyPr>
                    </wps:wsp>
                  </a:graphicData>
                </a:graphic>
              </wp:anchor>
            </w:drawing>
          </mc:Choice>
          <mc:Fallback>
            <w:pict>
              <v:shape id="_x0000_s1040" type="#_x0000_t202" style="position:absolute;margin-left:68.049999999999997pt;margin-top:3.pt;width:55.450000000000003pt;height:19.199999999999999pt;z-index:-125829369;mso-wrap-distance-left:9.pt;mso-wrap-distance-right:9.pt;mso-position-horizontal-relative:page" fillcolor="#D9D9D9" stroked="f">
                <v:textbox inset="0,0,0,0">
                  <w:txbxContent>
                    <w:p>
                      <w:pPr>
                        <w:pStyle w:val="Style29"/>
                        <w:keepNext w:val="0"/>
                        <w:keepLines w:val="0"/>
                        <w:widowControl w:val="0"/>
                        <w:pBdr>
                          <w:top w:val="single" w:sz="0" w:space="0" w:color="D9D9D9"/>
                          <w:left w:val="single" w:sz="0" w:space="0" w:color="D9D9D9"/>
                          <w:bottom w:val="single" w:sz="0" w:space="0" w:color="D9D9D9"/>
                          <w:right w:val="single" w:sz="0" w:space="0" w:color="D9D9D9"/>
                        </w:pBdr>
                        <w:shd w:val="clear" w:color="auto" w:fill="D9D9D9"/>
                        <w:bidi w:val="0"/>
                        <w:spacing w:before="0" w:after="0" w:line="240" w:lineRule="auto"/>
                        <w:ind w:left="0" w:right="0" w:firstLine="0"/>
                        <w:jc w:val="left"/>
                      </w:pPr>
                      <w:r>
                        <w:rPr>
                          <w:spacing w:val="0"/>
                          <w:w w:val="100"/>
                          <w:position w:val="0"/>
                          <w:sz w:val="24"/>
                          <w:szCs w:val="24"/>
                          <w:shd w:val="clear" w:color="auto" w:fill="auto"/>
                          <w:lang w:val="cs-CZ" w:eastAsia="cs-CZ" w:bidi="cs-CZ"/>
                        </w:rPr>
                        <w:t>©Aspe'</w:t>
                      </w:r>
                    </w:p>
                  </w:txbxContent>
                </v:textbox>
                <w10:wrap type="square" side="right" anchorx="page"/>
              </v:shape>
            </w:pict>
          </mc:Fallback>
        </mc:AlternateContent>
      </w:r>
      <w:r>
        <w:rPr>
          <w:color w:val="000000"/>
          <w:spacing w:val="0"/>
          <w:w w:val="100"/>
          <w:position w:val="0"/>
          <w:sz w:val="11"/>
          <w:szCs w:val="11"/>
          <w:shd w:val="clear" w:color="auto" w:fill="auto"/>
          <w:lang w:val="cs-CZ" w:eastAsia="cs-CZ" w:bidi="cs-CZ"/>
        </w:rPr>
        <w:t>Firma: Krajská správa a údržba silnic Vysočiny, příspěvková organizace</w:t>
      </w:r>
    </w:p>
    <w:p>
      <w:pPr>
        <w:pStyle w:val="Style32"/>
        <w:keepNext w:val="0"/>
        <w:keepLines w:val="0"/>
        <w:widowControl w:val="0"/>
        <w:pBdr>
          <w:top w:val="single" w:sz="0" w:space="0" w:color="D9D9D9"/>
          <w:left w:val="single" w:sz="0" w:space="0" w:color="D9D9D9"/>
          <w:bottom w:val="single" w:sz="0" w:space="0" w:color="D9D9D9"/>
          <w:right w:val="single" w:sz="0" w:space="0" w:color="D9D9D9"/>
        </w:pBdr>
        <w:shd w:val="clear" w:color="auto" w:fill="D9D9D9"/>
        <w:bidi w:val="0"/>
        <w:spacing w:before="0" w:after="80" w:line="240" w:lineRule="auto"/>
        <w:ind w:left="1520" w:right="0" w:firstLine="0"/>
        <w:jc w:val="left"/>
      </w:pPr>
      <w:r>
        <w:rPr>
          <w:color w:val="000000"/>
          <w:spacing w:val="0"/>
          <w:w w:val="100"/>
          <w:position w:val="0"/>
          <w:shd w:val="clear" w:color="auto" w:fill="auto"/>
          <w:lang w:val="cs-CZ" w:eastAsia="cs-CZ" w:bidi="cs-CZ"/>
        </w:rPr>
        <w:t>Rekapitulace ceny</w:t>
      </w:r>
    </w:p>
    <w:p>
      <w:pPr>
        <w:pStyle w:val="Style32"/>
        <w:keepNext w:val="0"/>
        <w:keepLines w:val="0"/>
        <w:widowControl w:val="0"/>
        <w:pBdr>
          <w:top w:val="single" w:sz="0" w:space="0" w:color="D9D9D9"/>
          <w:left w:val="single" w:sz="0" w:space="0" w:color="D9D9D9"/>
          <w:bottom w:val="single" w:sz="0" w:space="0" w:color="D9D9D9"/>
          <w:right w:val="single" w:sz="0" w:space="0" w:color="D9D9D9"/>
        </w:pBdr>
        <w:shd w:val="clear" w:color="auto" w:fill="D9D9D9"/>
        <w:bidi w:val="0"/>
        <w:spacing w:before="0" w:after="0" w:line="228" w:lineRule="auto"/>
        <w:ind w:left="1640" w:right="0" w:firstLine="0"/>
        <w:jc w:val="left"/>
      </w:pPr>
      <w:r>
        <w:rPr>
          <w:color w:val="000000"/>
          <w:spacing w:val="0"/>
          <w:w w:val="100"/>
          <w:position w:val="0"/>
          <w:shd w:val="clear" w:color="auto" w:fill="auto"/>
          <w:lang w:val="cs-CZ" w:eastAsia="cs-CZ" w:bidi="cs-CZ"/>
        </w:rPr>
        <w:t>Stavba: D1A 2022 v.II - III/1311, III/1315 Smrčná průtah, Vílémovské Chaloupky</w:t>
      </w:r>
    </w:p>
    <w:p>
      <w:pPr>
        <w:pStyle w:val="Style26"/>
        <w:keepNext w:val="0"/>
        <w:keepLines w:val="0"/>
        <w:widowControl w:val="0"/>
        <w:pBdr>
          <w:top w:val="single" w:sz="0" w:space="0" w:color="D9D9D9"/>
          <w:left w:val="single" w:sz="0" w:space="0" w:color="D9D9D9"/>
          <w:bottom w:val="single" w:sz="0" w:space="0" w:color="D9D9D9"/>
          <w:right w:val="single" w:sz="0" w:space="0" w:color="D9D9D9"/>
        </w:pBdr>
        <w:shd w:val="clear" w:color="auto" w:fill="D9D9D9"/>
        <w:bidi w:val="0"/>
        <w:spacing w:before="0" w:after="0" w:line="228" w:lineRule="auto"/>
        <w:ind w:left="1640" w:right="0" w:firstLine="0"/>
        <w:jc w:val="left"/>
        <w:rPr>
          <w:sz w:val="11"/>
          <w:szCs w:val="11"/>
        </w:rPr>
      </w:pPr>
      <w:r>
        <mc:AlternateContent>
          <mc:Choice Requires="wps">
            <w:drawing>
              <wp:anchor distT="0" distB="0" distL="114300" distR="114300" simplePos="0" relativeHeight="125829386" behindDoc="0" locked="0" layoutInCell="1" allowOverlap="1">
                <wp:simplePos x="0" y="0"/>
                <wp:positionH relativeFrom="page">
                  <wp:posOffset>3641090</wp:posOffset>
                </wp:positionH>
                <wp:positionV relativeFrom="paragraph">
                  <wp:posOffset>114300</wp:posOffset>
                </wp:positionV>
                <wp:extent cx="847090" cy="194945"/>
                <wp:wrapSquare wrapText="bothSides"/>
                <wp:docPr id="16" name="Shape 16"/>
                <a:graphic xmlns:a="http://schemas.openxmlformats.org/drawingml/2006/main">
                  <a:graphicData uri="http://schemas.microsoft.com/office/word/2010/wordprocessingShape">
                    <wps:wsp>
                      <wps:cNvSpPr txBox="1"/>
                      <wps:spPr>
                        <a:xfrm>
                          <a:ext cx="847090" cy="194945"/>
                        </a:xfrm>
                        <a:prstGeom prst="rect"/>
                        <a:solidFill>
                          <a:srgbClr val="D9D9D9"/>
                        </a:solidFill>
                      </wps:spPr>
                      <wps:txbx>
                        <w:txbxContent>
                          <w:p>
                            <w:pPr>
                              <w:pStyle w:val="Style26"/>
                              <w:keepNext w:val="0"/>
                              <w:keepLines w:val="0"/>
                              <w:widowControl w:val="0"/>
                              <w:pBdr>
                                <w:top w:val="single" w:sz="0" w:space="0" w:color="D9D9D9"/>
                                <w:left w:val="single" w:sz="0" w:space="0" w:color="D9D9D9"/>
                                <w:bottom w:val="single" w:sz="0" w:space="0" w:color="D9D9D9"/>
                                <w:right w:val="single" w:sz="0" w:space="0" w:color="D9D9D9"/>
                              </w:pBdr>
                              <w:shd w:val="clear" w:color="auto" w:fill="D9D9D9"/>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Celková cena bez DPH:</w:t>
                            </w:r>
                          </w:p>
                          <w:p>
                            <w:pPr>
                              <w:pStyle w:val="Style26"/>
                              <w:keepNext w:val="0"/>
                              <w:keepLines w:val="0"/>
                              <w:widowControl w:val="0"/>
                              <w:pBdr>
                                <w:top w:val="single" w:sz="0" w:space="0" w:color="D9D9D9"/>
                                <w:left w:val="single" w:sz="0" w:space="0" w:color="D9D9D9"/>
                                <w:bottom w:val="single" w:sz="0" w:space="0" w:color="D9D9D9"/>
                                <w:right w:val="single" w:sz="0" w:space="0" w:color="D9D9D9"/>
                              </w:pBdr>
                              <w:shd w:val="clear" w:color="auto" w:fill="D9D9D9"/>
                              <w:bidi w:val="0"/>
                              <w:spacing w:before="0" w:after="0" w:line="240" w:lineRule="auto"/>
                              <w:ind w:left="0" w:right="0" w:firstLine="140"/>
                              <w:jc w:val="left"/>
                              <w:rPr>
                                <w:sz w:val="11"/>
                                <w:szCs w:val="11"/>
                              </w:rPr>
                            </w:pPr>
                            <w:r>
                              <w:rPr>
                                <w:b/>
                                <w:bCs/>
                                <w:color w:val="000000"/>
                                <w:spacing w:val="0"/>
                                <w:w w:val="100"/>
                                <w:position w:val="0"/>
                                <w:sz w:val="11"/>
                                <w:szCs w:val="11"/>
                                <w:shd w:val="clear" w:color="auto" w:fill="auto"/>
                                <w:lang w:val="cs-CZ" w:eastAsia="cs-CZ" w:bidi="cs-CZ"/>
                              </w:rPr>
                              <w:t>Celková cena s DPH:</w:t>
                            </w:r>
                          </w:p>
                        </w:txbxContent>
                      </wps:txbx>
                      <wps:bodyPr lIns="0" tIns="0" rIns="0" bIns="0">
                        <a:noAutoFit/>
                      </wps:bodyPr>
                    </wps:wsp>
                  </a:graphicData>
                </a:graphic>
              </wp:anchor>
            </w:drawing>
          </mc:Choice>
          <mc:Fallback>
            <w:pict>
              <v:shape id="_x0000_s1042" type="#_x0000_t202" style="position:absolute;margin-left:286.69999999999999pt;margin-top:9.pt;width:66.700000000000003pt;height:15.35pt;z-index:-125829367;mso-wrap-distance-left:9.pt;mso-wrap-distance-right:9.pt;mso-position-horizontal-relative:page" fillcolor="#D9D9D9" stroked="f">
                <v:textbox inset="0,0,0,0">
                  <w:txbxContent>
                    <w:p>
                      <w:pPr>
                        <w:pStyle w:val="Style26"/>
                        <w:keepNext w:val="0"/>
                        <w:keepLines w:val="0"/>
                        <w:widowControl w:val="0"/>
                        <w:pBdr>
                          <w:top w:val="single" w:sz="0" w:space="0" w:color="D9D9D9"/>
                          <w:left w:val="single" w:sz="0" w:space="0" w:color="D9D9D9"/>
                          <w:bottom w:val="single" w:sz="0" w:space="0" w:color="D9D9D9"/>
                          <w:right w:val="single" w:sz="0" w:space="0" w:color="D9D9D9"/>
                        </w:pBdr>
                        <w:shd w:val="clear" w:color="auto" w:fill="D9D9D9"/>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Celková cena bez DPH:</w:t>
                      </w:r>
                    </w:p>
                    <w:p>
                      <w:pPr>
                        <w:pStyle w:val="Style26"/>
                        <w:keepNext w:val="0"/>
                        <w:keepLines w:val="0"/>
                        <w:widowControl w:val="0"/>
                        <w:pBdr>
                          <w:top w:val="single" w:sz="0" w:space="0" w:color="D9D9D9"/>
                          <w:left w:val="single" w:sz="0" w:space="0" w:color="D9D9D9"/>
                          <w:bottom w:val="single" w:sz="0" w:space="0" w:color="D9D9D9"/>
                          <w:right w:val="single" w:sz="0" w:space="0" w:color="D9D9D9"/>
                        </w:pBdr>
                        <w:shd w:val="clear" w:color="auto" w:fill="D9D9D9"/>
                        <w:bidi w:val="0"/>
                        <w:spacing w:before="0" w:after="0" w:line="240" w:lineRule="auto"/>
                        <w:ind w:left="0" w:right="0" w:firstLine="140"/>
                        <w:jc w:val="left"/>
                        <w:rPr>
                          <w:sz w:val="11"/>
                          <w:szCs w:val="11"/>
                        </w:rPr>
                      </w:pPr>
                      <w:r>
                        <w:rPr>
                          <w:b/>
                          <w:bCs/>
                          <w:color w:val="000000"/>
                          <w:spacing w:val="0"/>
                          <w:w w:val="100"/>
                          <w:position w:val="0"/>
                          <w:sz w:val="11"/>
                          <w:szCs w:val="11"/>
                          <w:shd w:val="clear" w:color="auto" w:fill="auto"/>
                          <w:lang w:val="cs-CZ" w:eastAsia="cs-CZ" w:bidi="cs-CZ"/>
                        </w:rPr>
                        <w:t>Celková cena s DPH:</w:t>
                      </w:r>
                    </w:p>
                  </w:txbxContent>
                </v:textbox>
                <w10:wrap type="square" anchorx="page"/>
              </v:shape>
            </w:pict>
          </mc:Fallback>
        </mc:AlternateContent>
      </w:r>
      <w:r>
        <w:rPr>
          <w:color w:val="000000"/>
          <w:spacing w:val="0"/>
          <w:w w:val="100"/>
          <w:position w:val="0"/>
          <w:sz w:val="11"/>
          <w:szCs w:val="11"/>
          <w:shd w:val="clear" w:color="auto" w:fill="auto"/>
          <w:lang w:val="cs-CZ" w:eastAsia="cs-CZ" w:bidi="cs-CZ"/>
        </w:rPr>
        <w:t>Varianta: ZŘ -</w:t>
      </w:r>
    </w:p>
    <w:p>
      <w:pPr>
        <w:pStyle w:val="Style26"/>
        <w:keepNext w:val="0"/>
        <w:keepLines w:val="0"/>
        <w:widowControl w:val="0"/>
        <w:pBdr>
          <w:top w:val="single" w:sz="0" w:space="0" w:color="D9D9D9"/>
          <w:left w:val="single" w:sz="0" w:space="0" w:color="D9D9D9"/>
          <w:bottom w:val="single" w:sz="0" w:space="0" w:color="D9D9D9"/>
          <w:right w:val="single" w:sz="0" w:space="0" w:color="D9D9D9"/>
        </w:pBdr>
        <w:shd w:val="clear" w:color="auto" w:fill="D9D9D9"/>
        <w:bidi w:val="0"/>
        <w:spacing w:before="0" w:after="0" w:line="240" w:lineRule="auto"/>
        <w:ind w:left="0" w:right="0" w:firstLine="400"/>
        <w:jc w:val="left"/>
        <w:rPr>
          <w:sz w:val="11"/>
          <w:szCs w:val="11"/>
        </w:rPr>
      </w:pPr>
      <w:r>
        <w:rPr>
          <w:b/>
          <w:bCs/>
          <w:color w:val="000000"/>
          <w:spacing w:val="0"/>
          <w:w w:val="100"/>
          <w:position w:val="0"/>
          <w:sz w:val="11"/>
          <w:szCs w:val="11"/>
          <w:shd w:val="clear" w:color="auto" w:fill="auto"/>
          <w:lang w:val="cs-CZ" w:eastAsia="cs-CZ" w:bidi="cs-CZ"/>
        </w:rPr>
        <w:t>4 036 117,26</w:t>
      </w:r>
    </w:p>
    <w:p>
      <w:pPr>
        <w:pStyle w:val="Style26"/>
        <w:keepNext w:val="0"/>
        <w:keepLines w:val="0"/>
        <w:widowControl w:val="0"/>
        <w:pBdr>
          <w:top w:val="single" w:sz="0" w:space="0" w:color="D9D9D9"/>
          <w:left w:val="single" w:sz="0" w:space="0" w:color="D9D9D9"/>
          <w:bottom w:val="single" w:sz="0" w:space="0" w:color="D9D9D9"/>
          <w:right w:val="single" w:sz="0" w:space="0" w:color="D9D9D9"/>
        </w:pBdr>
        <w:shd w:val="clear" w:color="auto" w:fill="D9D9D9"/>
        <w:bidi w:val="0"/>
        <w:spacing w:before="0" w:after="140" w:line="240" w:lineRule="auto"/>
        <w:ind w:left="0" w:right="0" w:firstLine="400"/>
        <w:jc w:val="left"/>
        <w:rPr>
          <w:sz w:val="11"/>
          <w:szCs w:val="11"/>
        </w:rPr>
      </w:pPr>
      <w:r>
        <w:rPr>
          <w:b/>
          <w:bCs/>
          <w:color w:val="000000"/>
          <w:spacing w:val="0"/>
          <w:w w:val="100"/>
          <w:position w:val="0"/>
          <w:sz w:val="11"/>
          <w:szCs w:val="11"/>
          <w:shd w:val="clear" w:color="auto" w:fill="auto"/>
          <w:lang w:val="cs-CZ" w:eastAsia="cs-CZ" w:bidi="cs-CZ"/>
        </w:rPr>
        <w:t>4 883 701,88</w:t>
      </w:r>
    </w:p>
    <w:tbl>
      <w:tblPr>
        <w:tblOverlap w:val="never"/>
        <w:jc w:val="center"/>
        <w:tblLayout w:type="fixed"/>
      </w:tblPr>
      <w:tblGrid>
        <w:gridCol w:w="1627"/>
        <w:gridCol w:w="4200"/>
        <w:gridCol w:w="1301"/>
        <w:gridCol w:w="1306"/>
        <w:gridCol w:w="1310"/>
      </w:tblGrid>
      <w:tr>
        <w:trPr>
          <w:trHeight w:val="125" w:hRule="exact"/>
        </w:trPr>
        <w:tc>
          <w:tcPr>
            <w:tcBorders/>
            <w:shd w:val="clear" w:color="auto" w:fill="CC441A"/>
            <w:vAlign w:val="bottom"/>
          </w:tcPr>
          <w:p>
            <w:pPr>
              <w:pStyle w:val="Style7"/>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1"/>
                <w:szCs w:val="11"/>
              </w:rPr>
            </w:pPr>
            <w:r>
              <w:rPr>
                <w:color w:val="FFFFFF"/>
                <w:spacing w:val="0"/>
                <w:w w:val="100"/>
                <w:position w:val="0"/>
                <w:sz w:val="11"/>
                <w:szCs w:val="11"/>
                <w:shd w:val="clear" w:color="auto" w:fill="auto"/>
                <w:lang w:val="cs-CZ" w:eastAsia="cs-CZ" w:bidi="cs-CZ"/>
              </w:rPr>
              <w:t>Objekt</w:t>
            </w:r>
          </w:p>
        </w:tc>
        <w:tc>
          <w:tcPr>
            <w:tcBorders/>
            <w:shd w:val="clear" w:color="auto" w:fill="CC441A"/>
            <w:vAlign w:val="bottom"/>
          </w:tcPr>
          <w:p>
            <w:pPr>
              <w:pStyle w:val="Style7"/>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1"/>
                <w:szCs w:val="11"/>
              </w:rPr>
            </w:pPr>
            <w:r>
              <w:rPr>
                <w:color w:val="FFFFFF"/>
                <w:spacing w:val="0"/>
                <w:w w:val="100"/>
                <w:position w:val="0"/>
                <w:sz w:val="11"/>
                <w:szCs w:val="11"/>
                <w:shd w:val="clear" w:color="auto" w:fill="auto"/>
                <w:lang w:val="cs-CZ" w:eastAsia="cs-CZ" w:bidi="cs-CZ"/>
              </w:rPr>
              <w:t>Popis</w:t>
            </w:r>
          </w:p>
        </w:tc>
        <w:tc>
          <w:tcPr>
            <w:gridSpan w:val="3"/>
            <w:tcBorders/>
            <w:shd w:val="clear" w:color="auto" w:fill="CC441A"/>
            <w:vAlign w:val="bottom"/>
          </w:tcPr>
          <w:p>
            <w:pPr>
              <w:pStyle w:val="Style7"/>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260"/>
              <w:jc w:val="left"/>
              <w:rPr>
                <w:sz w:val="11"/>
                <w:szCs w:val="11"/>
              </w:rPr>
            </w:pPr>
            <w:r>
              <w:rPr>
                <w:color w:val="FFFFFF"/>
                <w:spacing w:val="0"/>
                <w:w w:val="100"/>
                <w:position w:val="0"/>
                <w:sz w:val="11"/>
                <w:szCs w:val="11"/>
                <w:shd w:val="clear" w:color="auto" w:fill="auto"/>
                <w:lang w:val="cs-CZ" w:eastAsia="cs-CZ" w:bidi="cs-CZ"/>
              </w:rPr>
              <w:t>Cena bez DPH</w:t>
            </w:r>
          </w:p>
        </w:tc>
      </w:tr>
      <w:tr>
        <w:trPr>
          <w:trHeight w:val="149" w:hRule="exact"/>
        </w:trPr>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SO 101</w:t>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III/1311 Smrčná v km 2,511 - 2,901</w:t>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580"/>
              <w:jc w:val="both"/>
              <w:rPr>
                <w:sz w:val="11"/>
                <w:szCs w:val="11"/>
              </w:rPr>
            </w:pPr>
            <w:r>
              <w:rPr>
                <w:b/>
                <w:bCs/>
                <w:color w:val="000000"/>
                <w:spacing w:val="0"/>
                <w:w w:val="100"/>
                <w:position w:val="0"/>
                <w:sz w:val="11"/>
                <w:szCs w:val="11"/>
                <w:shd w:val="clear" w:color="auto" w:fill="auto"/>
                <w:lang w:val="cs-CZ" w:eastAsia="cs-CZ" w:bidi="cs-CZ"/>
              </w:rPr>
              <w:t>1 872 285,76</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2 265 465,77</w:t>
            </w:r>
          </w:p>
        </w:tc>
      </w:tr>
      <w:tr>
        <w:trPr>
          <w:trHeight w:val="144" w:hRule="exact"/>
        </w:trPr>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SO 102</w:t>
            </w: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III/1315 Smrčná průtah 0,000 - 0,286</w:t>
            </w: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580"/>
              <w:jc w:val="both"/>
              <w:rPr>
                <w:sz w:val="11"/>
                <w:szCs w:val="11"/>
              </w:rPr>
            </w:pPr>
            <w:r>
              <w:rPr>
                <w:b/>
                <w:bCs/>
                <w:color w:val="000000"/>
                <w:spacing w:val="0"/>
                <w:w w:val="100"/>
                <w:position w:val="0"/>
                <w:sz w:val="11"/>
                <w:szCs w:val="11"/>
                <w:shd w:val="clear" w:color="auto" w:fill="auto"/>
                <w:lang w:val="cs-CZ" w:eastAsia="cs-CZ" w:bidi="cs-CZ"/>
              </w:rPr>
              <w:t>1 105 638,02</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1 337 822,00</w:t>
            </w:r>
          </w:p>
        </w:tc>
      </w:tr>
      <w:tr>
        <w:trPr>
          <w:trHeight w:val="139" w:hRule="exact"/>
        </w:trPr>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SO 103</w:t>
            </w: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III/1315 Vilémovské Chaloupky průtah 1,073 - 1,289</w:t>
            </w: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580"/>
              <w:jc w:val="both"/>
              <w:rPr>
                <w:sz w:val="11"/>
                <w:szCs w:val="11"/>
              </w:rPr>
            </w:pPr>
            <w:r>
              <w:rPr>
                <w:b/>
                <w:bCs/>
                <w:color w:val="000000"/>
                <w:spacing w:val="0"/>
                <w:w w:val="100"/>
                <w:position w:val="0"/>
                <w:sz w:val="11"/>
                <w:szCs w:val="11"/>
                <w:shd w:val="clear" w:color="auto" w:fill="auto"/>
                <w:lang w:val="cs-CZ" w:eastAsia="cs-CZ" w:bidi="cs-CZ"/>
              </w:rPr>
              <w:t>1 058 193,48</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1 280 414,11</w:t>
            </w:r>
          </w:p>
        </w:tc>
      </w:tr>
      <w:tr>
        <w:trPr>
          <w:trHeight w:val="331"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2"/>
                <w:szCs w:val="12"/>
              </w:rPr>
            </w:pPr>
            <w:r>
              <w:rPr>
                <w:b/>
                <w:bCs/>
                <w:color w:val="000000"/>
                <w:spacing w:val="0"/>
                <w:w w:val="100"/>
                <w:position w:val="0"/>
                <w:sz w:val="12"/>
                <w:szCs w:val="12"/>
                <w:shd w:val="clear" w:color="auto" w:fill="auto"/>
                <w:lang w:val="cs-CZ" w:eastAsia="cs-CZ" w:bidi="cs-CZ"/>
              </w:rPr>
              <w:t>Celkem</w:t>
            </w:r>
          </w:p>
        </w:tc>
        <w:tc>
          <w:tcPr>
            <w:tcBorders>
              <w:top w:val="single" w:sz="4"/>
              <w:left w:val="single" w:sz="4"/>
              <w:bottom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380"/>
              <w:jc w:val="both"/>
              <w:rPr>
                <w:sz w:val="12"/>
                <w:szCs w:val="12"/>
              </w:rPr>
            </w:pPr>
            <w:r>
              <w:rPr>
                <w:b/>
                <w:bCs/>
                <w:color w:val="000000"/>
                <w:spacing w:val="0"/>
                <w:w w:val="100"/>
                <w:position w:val="0"/>
                <w:sz w:val="12"/>
                <w:szCs w:val="12"/>
                <w:shd w:val="clear" w:color="auto" w:fill="auto"/>
                <w:lang w:val="cs-CZ" w:eastAsia="cs-CZ" w:bidi="cs-CZ"/>
              </w:rPr>
              <w:t>4 036 117,2600</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right"/>
              <w:rPr>
                <w:sz w:val="11"/>
                <w:szCs w:val="11"/>
              </w:rPr>
            </w:pPr>
            <w:r>
              <w:rPr>
                <w:b/>
                <w:bCs/>
                <w:color w:val="000000"/>
                <w:spacing w:val="0"/>
                <w:w w:val="100"/>
                <w:position w:val="0"/>
                <w:sz w:val="11"/>
                <w:szCs w:val="11"/>
                <w:shd w:val="clear" w:color="auto" w:fill="auto"/>
                <w:lang w:val="cs-CZ" w:eastAsia="cs-CZ" w:bidi="cs-CZ"/>
              </w:rPr>
              <w:t>4 883 701,8846</w:t>
            </w:r>
          </w:p>
        </w:tc>
      </w:tr>
    </w:tbl>
    <w:p>
      <w:pPr>
        <w:sectPr>
          <w:footnotePr>
            <w:pos w:val="pageBottom"/>
            <w:numFmt w:val="decimal"/>
            <w:numRestart w:val="continuous"/>
          </w:footnotePr>
          <w:type w:val="continuous"/>
          <w:pgSz w:w="12240" w:h="15840"/>
          <w:pgMar w:top="695" w:left="1241" w:right="1255" w:bottom="695"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388" behindDoc="0" locked="0" layoutInCell="1" allowOverlap="1">
                <wp:simplePos x="0" y="0"/>
                <wp:positionH relativeFrom="page">
                  <wp:posOffset>848995</wp:posOffset>
                </wp:positionH>
                <wp:positionV relativeFrom="paragraph">
                  <wp:posOffset>33655</wp:posOffset>
                </wp:positionV>
                <wp:extent cx="572770" cy="182880"/>
                <wp:wrapTopAndBottom/>
                <wp:docPr id="18" name="Shape 18"/>
                <a:graphic xmlns:a="http://schemas.openxmlformats.org/drawingml/2006/main">
                  <a:graphicData uri="http://schemas.microsoft.com/office/word/2010/wordprocessingShape">
                    <wps:wsp>
                      <wps:cNvSpPr txBox="1"/>
                      <wps:spPr>
                        <a:xfrm>
                          <a:ext cx="572770" cy="182880"/>
                        </a:xfrm>
                        <a:prstGeom prst="rect"/>
                        <a:noFill/>
                      </wps:spPr>
                      <wps:txbx>
                        <w:txbxContent>
                          <w:p>
                            <w:pPr>
                              <w:pStyle w:val="Style17"/>
                              <w:keepNext/>
                              <w:keepLines/>
                              <w:widowControl w:val="0"/>
                              <w:shd w:val="clear" w:color="auto" w:fill="auto"/>
                              <w:bidi w:val="0"/>
                              <w:spacing w:before="0" w:after="0" w:line="240" w:lineRule="auto"/>
                              <w:ind w:left="0" w:right="0" w:firstLine="0"/>
                              <w:jc w:val="left"/>
                            </w:pPr>
                            <w:bookmarkStart w:id="34" w:name="bookmark34"/>
                            <w:bookmarkStart w:id="35" w:name="bookmark35"/>
                            <w:r>
                              <w:rPr>
                                <w:color w:val="CC471F"/>
                                <w:spacing w:val="0"/>
                                <w:w w:val="100"/>
                                <w:position w:val="0"/>
                                <w:shd w:val="clear" w:color="auto" w:fill="auto"/>
                                <w:lang w:val="cs-CZ" w:eastAsia="cs-CZ" w:bidi="cs-CZ"/>
                              </w:rPr>
                              <w:t>!g»Aspe</w:t>
                            </w:r>
                            <w:bookmarkEnd w:id="34"/>
                            <w:bookmarkEnd w:id="35"/>
                          </w:p>
                        </w:txbxContent>
                      </wps:txbx>
                      <wps:bodyPr wrap="none" lIns="0" tIns="0" rIns="0" bIns="0">
                        <a:noAutoFit/>
                      </wps:bodyPr>
                    </wps:wsp>
                  </a:graphicData>
                </a:graphic>
              </wp:anchor>
            </w:drawing>
          </mc:Choice>
          <mc:Fallback>
            <w:pict>
              <v:shape id="_x0000_s1044" type="#_x0000_t202" style="position:absolute;margin-left:66.849999999999994pt;margin-top:2.6499999999999999pt;width:45.100000000000001pt;height:14.4pt;z-index:-125829365;mso-wrap-distance-left:9.pt;mso-wrap-distance-right:9.pt;mso-position-horizontal-relative:page" filled="f" stroked="f">
                <v:textbox inset="0,0,0,0">
                  <w:txbxContent>
                    <w:p>
                      <w:pPr>
                        <w:pStyle w:val="Style17"/>
                        <w:keepNext/>
                        <w:keepLines/>
                        <w:widowControl w:val="0"/>
                        <w:shd w:val="clear" w:color="auto" w:fill="auto"/>
                        <w:bidi w:val="0"/>
                        <w:spacing w:before="0" w:after="0" w:line="240" w:lineRule="auto"/>
                        <w:ind w:left="0" w:right="0" w:firstLine="0"/>
                        <w:jc w:val="left"/>
                      </w:pPr>
                      <w:bookmarkStart w:id="34" w:name="bookmark34"/>
                      <w:bookmarkStart w:id="35" w:name="bookmark35"/>
                      <w:r>
                        <w:rPr>
                          <w:color w:val="CC471F"/>
                          <w:spacing w:val="0"/>
                          <w:w w:val="100"/>
                          <w:position w:val="0"/>
                          <w:shd w:val="clear" w:color="auto" w:fill="auto"/>
                          <w:lang w:val="cs-CZ" w:eastAsia="cs-CZ" w:bidi="cs-CZ"/>
                        </w:rPr>
                        <w:t>!g»Aspe</w:t>
                      </w:r>
                      <w:bookmarkEnd w:id="34"/>
                      <w:bookmarkEnd w:id="35"/>
                    </w:p>
                  </w:txbxContent>
                </v:textbox>
                <w10:wrap type="topAndBottom" anchorx="page"/>
              </v:shape>
            </w:pict>
          </mc:Fallback>
        </mc:AlternateContent>
      </w:r>
      <w:r>
        <mc:AlternateContent>
          <mc:Choice Requires="wps">
            <w:drawing>
              <wp:anchor distT="0" distB="0" distL="0" distR="0" simplePos="0" relativeHeight="125829390" behindDoc="0" locked="0" layoutInCell="1" allowOverlap="1">
                <wp:simplePos x="0" y="0"/>
                <wp:positionH relativeFrom="page">
                  <wp:posOffset>1638300</wp:posOffset>
                </wp:positionH>
                <wp:positionV relativeFrom="paragraph">
                  <wp:posOffset>12700</wp:posOffset>
                </wp:positionV>
                <wp:extent cx="2980690" cy="362585"/>
                <wp:wrapSquare wrapText="bothSides"/>
                <wp:docPr id="20" name="Shape 20"/>
                <a:graphic xmlns:a="http://schemas.openxmlformats.org/drawingml/2006/main">
                  <a:graphicData uri="http://schemas.microsoft.com/office/word/2010/wordprocessingShape">
                    <wps:wsp>
                      <wps:cNvSpPr txBox="1"/>
                      <wps:spPr>
                        <a:xfrm>
                          <a:ext cx="2980690" cy="362585"/>
                        </a:xfrm>
                        <a:prstGeom prst="rect"/>
                        <a:noFill/>
                      </wps:spPr>
                      <wps:txbx>
                        <w:txbxContent>
                          <w:p>
                            <w:pPr>
                              <w:pStyle w:val="Style26"/>
                              <w:keepNext w:val="0"/>
                              <w:keepLines w:val="0"/>
                              <w:widowControl w:val="0"/>
                              <w:shd w:val="clear" w:color="auto" w:fill="auto"/>
                              <w:bidi w:val="0"/>
                              <w:spacing w:before="0" w:after="40" w:line="240" w:lineRule="auto"/>
                              <w:ind w:left="0" w:right="0" w:firstLine="760"/>
                              <w:jc w:val="left"/>
                            </w:pPr>
                            <w:r>
                              <w:rPr>
                                <w:color w:val="000000"/>
                                <w:spacing w:val="0"/>
                                <w:w w:val="100"/>
                                <w:position w:val="0"/>
                                <w:shd w:val="clear" w:color="auto" w:fill="auto"/>
                                <w:lang w:val="cs-CZ" w:eastAsia="cs-CZ" w:bidi="cs-CZ"/>
                              </w:rPr>
                              <w:t>Firma: Krajská správa a údržba silnic Vysočiny, příspěvková organizace</w:t>
                            </w:r>
                          </w:p>
                          <w:p>
                            <w:pPr>
                              <w:pStyle w:val="Style22"/>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cs-CZ" w:eastAsia="cs-CZ" w:bidi="cs-CZ"/>
                              </w:rPr>
                              <w:t>Soupis prací objektu</w:t>
                            </w:r>
                          </w:p>
                          <w:p>
                            <w:pPr>
                              <w:pStyle w:val="Style26"/>
                              <w:keepNext w:val="0"/>
                              <w:keepLines w:val="0"/>
                              <w:widowControl w:val="0"/>
                              <w:shd w:val="clear" w:color="auto" w:fill="auto"/>
                              <w:bidi w:val="0"/>
                              <w:spacing w:before="0" w:after="40" w:line="240" w:lineRule="auto"/>
                              <w:ind w:left="0" w:right="0" w:firstLine="0"/>
                              <w:jc w:val="left"/>
                              <w:rPr>
                                <w:sz w:val="11"/>
                                <w:szCs w:val="11"/>
                              </w:rPr>
                            </w:pPr>
                            <w:r>
                              <w:rPr>
                                <w:color w:val="000000"/>
                                <w:spacing w:val="0"/>
                                <w:w w:val="100"/>
                                <w:position w:val="0"/>
                                <w:sz w:val="11"/>
                                <w:szCs w:val="11"/>
                                <w:shd w:val="clear" w:color="auto" w:fill="auto"/>
                                <w:lang w:val="cs-CZ" w:eastAsia="cs-CZ" w:bidi="cs-CZ"/>
                              </w:rPr>
                              <w:t>D1A 2022 v.II III/1311, III/1315 Smrčná průtah, Vílémovské Chaloupky oprav po kanalizaci</w:t>
                            </w:r>
                          </w:p>
                        </w:txbxContent>
                      </wps:txbx>
                      <wps:bodyPr lIns="0" tIns="0" rIns="0" bIns="0">
                        <a:noAutoFit/>
                      </wps:bodyPr>
                    </wps:wsp>
                  </a:graphicData>
                </a:graphic>
              </wp:anchor>
            </w:drawing>
          </mc:Choice>
          <mc:Fallback>
            <w:pict>
              <v:shape id="_x0000_s1046" type="#_x0000_t202" style="position:absolute;margin-left:129.pt;margin-top:1.pt;width:234.69999999999999pt;height:28.550000000000001pt;z-index:-125829363;mso-wrap-distance-left:0;mso-wrap-distance-right:0;mso-position-horizontal-relative:page" filled="f" stroked="f">
                <v:textbox inset="0,0,0,0">
                  <w:txbxContent>
                    <w:p>
                      <w:pPr>
                        <w:pStyle w:val="Style26"/>
                        <w:keepNext w:val="0"/>
                        <w:keepLines w:val="0"/>
                        <w:widowControl w:val="0"/>
                        <w:shd w:val="clear" w:color="auto" w:fill="auto"/>
                        <w:bidi w:val="0"/>
                        <w:spacing w:before="0" w:after="40" w:line="240" w:lineRule="auto"/>
                        <w:ind w:left="0" w:right="0" w:firstLine="760"/>
                        <w:jc w:val="left"/>
                      </w:pPr>
                      <w:r>
                        <w:rPr>
                          <w:color w:val="000000"/>
                          <w:spacing w:val="0"/>
                          <w:w w:val="100"/>
                          <w:position w:val="0"/>
                          <w:shd w:val="clear" w:color="auto" w:fill="auto"/>
                          <w:lang w:val="cs-CZ" w:eastAsia="cs-CZ" w:bidi="cs-CZ"/>
                        </w:rPr>
                        <w:t>Firma: Krajská správa a údržba silnic Vysočiny, příspěvková organizace</w:t>
                      </w:r>
                    </w:p>
                    <w:p>
                      <w:pPr>
                        <w:pStyle w:val="Style22"/>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cs-CZ" w:eastAsia="cs-CZ" w:bidi="cs-CZ"/>
                        </w:rPr>
                        <w:t>Soupis prací objektu</w:t>
                      </w:r>
                    </w:p>
                    <w:p>
                      <w:pPr>
                        <w:pStyle w:val="Style26"/>
                        <w:keepNext w:val="0"/>
                        <w:keepLines w:val="0"/>
                        <w:widowControl w:val="0"/>
                        <w:shd w:val="clear" w:color="auto" w:fill="auto"/>
                        <w:bidi w:val="0"/>
                        <w:spacing w:before="0" w:after="40" w:line="240" w:lineRule="auto"/>
                        <w:ind w:left="0" w:right="0" w:firstLine="0"/>
                        <w:jc w:val="left"/>
                        <w:rPr>
                          <w:sz w:val="11"/>
                          <w:szCs w:val="11"/>
                        </w:rPr>
                      </w:pPr>
                      <w:r>
                        <w:rPr>
                          <w:color w:val="000000"/>
                          <w:spacing w:val="0"/>
                          <w:w w:val="100"/>
                          <w:position w:val="0"/>
                          <w:sz w:val="11"/>
                          <w:szCs w:val="11"/>
                          <w:shd w:val="clear" w:color="auto" w:fill="auto"/>
                          <w:lang w:val="cs-CZ" w:eastAsia="cs-CZ" w:bidi="cs-CZ"/>
                        </w:rPr>
                        <w:t>D1A 2022 v.II III/1311, III/1315 Smrčná průtah, Vílémovské Chaloupky oprav po kanalizaci</w:t>
                      </w:r>
                    </w:p>
                  </w:txbxContent>
                </v:textbox>
                <w10:wrap type="square" anchorx="page"/>
              </v:shape>
            </w:pict>
          </mc:Fallback>
        </mc:AlternateContent>
      </w:r>
    </w:p>
    <w:tbl>
      <w:tblPr>
        <w:tblOverlap w:val="never"/>
        <w:jc w:val="left"/>
        <w:tblLayout w:type="fixed"/>
      </w:tblPr>
      <w:tblGrid>
        <w:gridCol w:w="691"/>
        <w:gridCol w:w="845"/>
        <w:gridCol w:w="552"/>
        <w:gridCol w:w="4061"/>
        <w:gridCol w:w="677"/>
        <w:gridCol w:w="960"/>
        <w:gridCol w:w="965"/>
        <w:gridCol w:w="965"/>
      </w:tblGrid>
      <w:tr>
        <w:trPr>
          <w:trHeight w:val="173" w:hRule="exact"/>
        </w:trPr>
        <w:tc>
          <w:tcPr>
            <w:vMerge w:val="restart"/>
            <w:tcBorders/>
            <w:shd w:val="clear" w:color="auto" w:fill="CC441A"/>
            <w:vAlign w:val="center"/>
          </w:tcPr>
          <w:p>
            <w:pPr>
              <w:pStyle w:val="Style7"/>
              <w:keepNext w:val="0"/>
              <w:keepLines w:val="0"/>
              <w:framePr w:w="9715" w:h="696" w:vSpace="264" w:wrap="notBeside" w:vAnchor="text" w:hAnchor="text" w:y="265"/>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Poř. číslo</w:t>
            </w:r>
          </w:p>
        </w:tc>
        <w:tc>
          <w:tcPr>
            <w:vMerge w:val="restart"/>
            <w:tcBorders/>
            <w:shd w:val="clear" w:color="auto" w:fill="CC441A"/>
            <w:vAlign w:val="center"/>
          </w:tcPr>
          <w:p>
            <w:pPr>
              <w:pStyle w:val="Style7"/>
              <w:keepNext w:val="0"/>
              <w:keepLines w:val="0"/>
              <w:framePr w:w="9715" w:h="696" w:vSpace="264" w:wrap="notBeside" w:vAnchor="text" w:hAnchor="text" w:y="265"/>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Kód položky</w:t>
            </w:r>
          </w:p>
        </w:tc>
        <w:tc>
          <w:tcPr>
            <w:vMerge w:val="restart"/>
            <w:tcBorders/>
            <w:shd w:val="clear" w:color="auto" w:fill="CC441A"/>
            <w:vAlign w:val="center"/>
          </w:tcPr>
          <w:p>
            <w:pPr>
              <w:pStyle w:val="Style7"/>
              <w:keepNext w:val="0"/>
              <w:keepLines w:val="0"/>
              <w:framePr w:w="9715" w:h="696" w:vSpace="264" w:wrap="notBeside" w:vAnchor="text" w:hAnchor="text" w:y="265"/>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Varianta</w:t>
            </w:r>
          </w:p>
        </w:tc>
        <w:tc>
          <w:tcPr>
            <w:vMerge w:val="restart"/>
            <w:tcBorders/>
            <w:shd w:val="clear" w:color="auto" w:fill="CC441A"/>
            <w:vAlign w:val="center"/>
          </w:tcPr>
          <w:p>
            <w:pPr>
              <w:pStyle w:val="Style7"/>
              <w:keepNext w:val="0"/>
              <w:keepLines w:val="0"/>
              <w:framePr w:w="9715" w:h="696" w:vSpace="264" w:wrap="notBeside" w:vAnchor="text" w:hAnchor="text" w:y="265"/>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Název položky</w:t>
            </w:r>
          </w:p>
        </w:tc>
        <w:tc>
          <w:tcPr>
            <w:vMerge w:val="restart"/>
            <w:tcBorders/>
            <w:shd w:val="clear" w:color="auto" w:fill="CC441A"/>
            <w:vAlign w:val="center"/>
          </w:tcPr>
          <w:p>
            <w:pPr>
              <w:pStyle w:val="Style7"/>
              <w:keepNext w:val="0"/>
              <w:keepLines w:val="0"/>
              <w:framePr w:w="9715" w:h="696" w:vSpace="264" w:wrap="notBeside" w:vAnchor="text" w:hAnchor="text" w:y="265"/>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MJ</w:t>
            </w:r>
          </w:p>
        </w:tc>
        <w:tc>
          <w:tcPr>
            <w:vMerge w:val="restart"/>
            <w:tcBorders/>
            <w:shd w:val="clear" w:color="auto" w:fill="CC441A"/>
            <w:vAlign w:val="center"/>
          </w:tcPr>
          <w:p>
            <w:pPr>
              <w:pStyle w:val="Style7"/>
              <w:keepNext w:val="0"/>
              <w:keepLines w:val="0"/>
              <w:framePr w:w="9715" w:h="696" w:vSpace="264" w:wrap="notBeside" w:vAnchor="text" w:hAnchor="text" w:y="265"/>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Množství</w:t>
            </w:r>
          </w:p>
        </w:tc>
        <w:tc>
          <w:tcPr>
            <w:gridSpan w:val="2"/>
            <w:tcBorders/>
            <w:shd w:val="clear" w:color="auto" w:fill="CC441A"/>
            <w:vAlign w:val="bottom"/>
          </w:tcPr>
          <w:p>
            <w:pPr>
              <w:pStyle w:val="Style7"/>
              <w:keepNext w:val="0"/>
              <w:keepLines w:val="0"/>
              <w:framePr w:w="9715" w:h="696" w:vSpace="264" w:wrap="notBeside" w:vAnchor="text" w:hAnchor="text" w:y="265"/>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Jednotková cena</w:t>
            </w:r>
          </w:p>
        </w:tc>
      </w:tr>
      <w:tr>
        <w:trPr>
          <w:trHeight w:val="120" w:hRule="exact"/>
        </w:trPr>
        <w:tc>
          <w:tcPr>
            <w:vMerge/>
            <w:tcBorders/>
            <w:shd w:val="clear" w:color="auto" w:fill="CC441A"/>
            <w:vAlign w:val="center"/>
          </w:tcPr>
          <w:p>
            <w:pPr>
              <w:framePr w:w="9715" w:h="696" w:vSpace="264" w:wrap="notBeside" w:vAnchor="text" w:hAnchor="text" w:y="265"/>
            </w:pPr>
          </w:p>
        </w:tc>
        <w:tc>
          <w:tcPr>
            <w:vMerge/>
            <w:tcBorders/>
            <w:shd w:val="clear" w:color="auto" w:fill="CC441A"/>
            <w:vAlign w:val="center"/>
          </w:tcPr>
          <w:p>
            <w:pPr>
              <w:framePr w:w="9715" w:h="696" w:vSpace="264" w:wrap="notBeside" w:vAnchor="text" w:hAnchor="text" w:y="265"/>
            </w:pPr>
          </w:p>
        </w:tc>
        <w:tc>
          <w:tcPr>
            <w:vMerge/>
            <w:tcBorders/>
            <w:shd w:val="clear" w:color="auto" w:fill="CC441A"/>
            <w:vAlign w:val="center"/>
          </w:tcPr>
          <w:p>
            <w:pPr>
              <w:framePr w:w="9715" w:h="696" w:vSpace="264" w:wrap="notBeside" w:vAnchor="text" w:hAnchor="text" w:y="265"/>
            </w:pPr>
          </w:p>
        </w:tc>
        <w:tc>
          <w:tcPr>
            <w:vMerge/>
            <w:tcBorders/>
            <w:shd w:val="clear" w:color="auto" w:fill="CC441A"/>
            <w:vAlign w:val="center"/>
          </w:tcPr>
          <w:p>
            <w:pPr>
              <w:framePr w:w="9715" w:h="696" w:vSpace="264" w:wrap="notBeside" w:vAnchor="text" w:hAnchor="text" w:y="265"/>
            </w:pPr>
          </w:p>
        </w:tc>
        <w:tc>
          <w:tcPr>
            <w:vMerge/>
            <w:tcBorders/>
            <w:shd w:val="clear" w:color="auto" w:fill="CC441A"/>
            <w:vAlign w:val="center"/>
          </w:tcPr>
          <w:p>
            <w:pPr>
              <w:framePr w:w="9715" w:h="696" w:vSpace="264" w:wrap="notBeside" w:vAnchor="text" w:hAnchor="text" w:y="265"/>
            </w:pPr>
          </w:p>
        </w:tc>
        <w:tc>
          <w:tcPr>
            <w:vMerge/>
            <w:tcBorders/>
            <w:shd w:val="clear" w:color="auto" w:fill="CC441A"/>
            <w:vAlign w:val="center"/>
          </w:tcPr>
          <w:p>
            <w:pPr>
              <w:framePr w:w="9715" w:h="696" w:vSpace="264" w:wrap="notBeside" w:vAnchor="text" w:hAnchor="text" w:y="265"/>
            </w:pPr>
          </w:p>
        </w:tc>
        <w:tc>
          <w:tcPr>
            <w:tcBorders/>
            <w:shd w:val="clear" w:color="auto" w:fill="CC441A"/>
            <w:vAlign w:val="bottom"/>
          </w:tcPr>
          <w:p>
            <w:pPr>
              <w:pStyle w:val="Style7"/>
              <w:keepNext w:val="0"/>
              <w:keepLines w:val="0"/>
              <w:framePr w:w="9715" w:h="696" w:vSpace="264" w:wrap="notBeside" w:vAnchor="text" w:hAnchor="text" w:y="265"/>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Jednotková</w:t>
            </w:r>
          </w:p>
        </w:tc>
        <w:tc>
          <w:tcPr>
            <w:tcBorders/>
            <w:shd w:val="clear" w:color="auto" w:fill="CC441A"/>
            <w:vAlign w:val="bottom"/>
          </w:tcPr>
          <w:p>
            <w:pPr>
              <w:pStyle w:val="Style7"/>
              <w:keepNext w:val="0"/>
              <w:keepLines w:val="0"/>
              <w:framePr w:w="9715" w:h="696" w:vSpace="264" w:wrap="notBeside" w:vAnchor="text" w:hAnchor="text" w:y="265"/>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Celkem</w:t>
            </w:r>
          </w:p>
        </w:tc>
      </w:tr>
      <w:tr>
        <w:trPr>
          <w:trHeight w:val="134" w:hRule="exact"/>
        </w:trPr>
        <w:tc>
          <w:tcPr>
            <w:tcBorders/>
            <w:shd w:val="clear" w:color="auto" w:fill="CC441A"/>
            <w:vAlign w:val="bottom"/>
          </w:tcPr>
          <w:p>
            <w:pPr>
              <w:pStyle w:val="Style7"/>
              <w:keepNext w:val="0"/>
              <w:keepLines w:val="0"/>
              <w:framePr w:w="9715" w:h="696" w:vSpace="264" w:wrap="notBeside" w:vAnchor="text" w:hAnchor="text" w:y="265"/>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1</w:t>
            </w:r>
          </w:p>
        </w:tc>
        <w:tc>
          <w:tcPr>
            <w:tcBorders/>
            <w:shd w:val="clear" w:color="auto" w:fill="CC441A"/>
            <w:vAlign w:val="bottom"/>
          </w:tcPr>
          <w:p>
            <w:pPr>
              <w:pStyle w:val="Style7"/>
              <w:keepNext w:val="0"/>
              <w:keepLines w:val="0"/>
              <w:framePr w:w="9715" w:h="696" w:vSpace="264" w:wrap="notBeside" w:vAnchor="text" w:hAnchor="text" w:y="265"/>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2</w:t>
            </w:r>
          </w:p>
        </w:tc>
        <w:tc>
          <w:tcPr>
            <w:tcBorders/>
            <w:shd w:val="clear" w:color="auto" w:fill="CC441A"/>
            <w:vAlign w:val="center"/>
          </w:tcPr>
          <w:p>
            <w:pPr>
              <w:pStyle w:val="Style7"/>
              <w:keepNext w:val="0"/>
              <w:keepLines w:val="0"/>
              <w:framePr w:w="9715" w:h="696" w:vSpace="264" w:wrap="notBeside" w:vAnchor="text" w:hAnchor="text" w:y="265"/>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3</w:t>
            </w:r>
          </w:p>
        </w:tc>
        <w:tc>
          <w:tcPr>
            <w:tcBorders/>
            <w:shd w:val="clear" w:color="auto" w:fill="CC441A"/>
            <w:vAlign w:val="bottom"/>
          </w:tcPr>
          <w:p>
            <w:pPr>
              <w:pStyle w:val="Style7"/>
              <w:keepNext w:val="0"/>
              <w:keepLines w:val="0"/>
              <w:framePr w:w="9715" w:h="696" w:vSpace="264" w:wrap="notBeside" w:vAnchor="text" w:hAnchor="text" w:y="265"/>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4</w:t>
            </w:r>
          </w:p>
        </w:tc>
        <w:tc>
          <w:tcPr>
            <w:tcBorders/>
            <w:shd w:val="clear" w:color="auto" w:fill="CC441A"/>
            <w:vAlign w:val="center"/>
          </w:tcPr>
          <w:p>
            <w:pPr>
              <w:pStyle w:val="Style7"/>
              <w:keepNext w:val="0"/>
              <w:keepLines w:val="0"/>
              <w:framePr w:w="9715" w:h="696" w:vSpace="264" w:wrap="notBeside" w:vAnchor="text" w:hAnchor="text" w:y="265"/>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5</w:t>
            </w:r>
          </w:p>
        </w:tc>
        <w:tc>
          <w:tcPr>
            <w:tcBorders/>
            <w:shd w:val="clear" w:color="auto" w:fill="CC441A"/>
            <w:vAlign w:val="bottom"/>
          </w:tcPr>
          <w:p>
            <w:pPr>
              <w:pStyle w:val="Style7"/>
              <w:keepNext w:val="0"/>
              <w:keepLines w:val="0"/>
              <w:framePr w:w="9715" w:h="696" w:vSpace="264" w:wrap="notBeside" w:vAnchor="text" w:hAnchor="text" w:y="265"/>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6</w:t>
            </w:r>
          </w:p>
        </w:tc>
        <w:tc>
          <w:tcPr>
            <w:tcBorders/>
            <w:shd w:val="clear" w:color="auto" w:fill="CC441A"/>
            <w:vAlign w:val="center"/>
          </w:tcPr>
          <w:p>
            <w:pPr>
              <w:pStyle w:val="Style7"/>
              <w:keepNext w:val="0"/>
              <w:keepLines w:val="0"/>
              <w:framePr w:w="9715" w:h="696" w:vSpace="264" w:wrap="notBeside" w:vAnchor="text" w:hAnchor="text" w:y="265"/>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9</w:t>
            </w:r>
          </w:p>
        </w:tc>
        <w:tc>
          <w:tcPr>
            <w:tcBorders/>
            <w:shd w:val="clear" w:color="auto" w:fill="CC441A"/>
            <w:vAlign w:val="bottom"/>
          </w:tcPr>
          <w:p>
            <w:pPr>
              <w:pStyle w:val="Style7"/>
              <w:keepNext w:val="0"/>
              <w:keepLines w:val="0"/>
              <w:framePr w:w="9715" w:h="696" w:vSpace="264" w:wrap="notBeside" w:vAnchor="text" w:hAnchor="text" w:y="265"/>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10</w:t>
            </w:r>
          </w:p>
        </w:tc>
      </w:tr>
      <w:tr>
        <w:trPr>
          <w:trHeight w:val="130" w:hRule="exact"/>
        </w:trPr>
        <w:tc>
          <w:tcPr>
            <w:gridSpan w:val="8"/>
            <w:tcBorders/>
            <w:shd w:val="clear" w:color="auto" w:fill="D9D9D9"/>
            <w:vAlign w:val="bottom"/>
          </w:tcPr>
          <w:p>
            <w:pPr>
              <w:pStyle w:val="Style7"/>
              <w:keepNext w:val="0"/>
              <w:keepLines w:val="0"/>
              <w:framePr w:w="9715" w:h="696" w:vSpace="264" w:wrap="notBeside" w:vAnchor="text" w:hAnchor="text" w:y="265"/>
              <w:widowControl w:val="0"/>
              <w:shd w:val="clear" w:color="auto" w:fill="auto"/>
              <w:tabs>
                <w:tab w:pos="2093" w:val="left"/>
              </w:tabs>
              <w:bidi w:val="0"/>
              <w:spacing w:before="0" w:after="0" w:line="240" w:lineRule="auto"/>
              <w:ind w:left="1440" w:right="0" w:firstLine="0"/>
              <w:jc w:val="left"/>
              <w:rPr>
                <w:sz w:val="10"/>
                <w:szCs w:val="10"/>
              </w:rPr>
            </w:pPr>
            <w:r>
              <w:rPr>
                <w:b/>
                <w:bCs/>
                <w:color w:val="000000"/>
                <w:spacing w:val="0"/>
                <w:w w:val="100"/>
                <w:position w:val="0"/>
                <w:sz w:val="10"/>
                <w:szCs w:val="10"/>
                <w:shd w:val="clear" w:color="auto" w:fill="auto"/>
                <w:lang w:val="cs-CZ" w:eastAsia="cs-CZ" w:bidi="cs-CZ"/>
              </w:rPr>
              <w:t>1</w:t>
              <w:tab/>
              <w:t>Zemní práce</w:t>
            </w:r>
          </w:p>
        </w:tc>
      </w:tr>
      <w:tr>
        <w:trPr>
          <w:trHeight w:val="139" w:hRule="exact"/>
        </w:trPr>
        <w:tc>
          <w:tcPr>
            <w:tcBorders>
              <w:top w:val="single" w:sz="4"/>
              <w:bottom w:val="single" w:sz="4"/>
            </w:tcBorders>
            <w:shd w:val="clear" w:color="auto" w:fill="FFFFFF"/>
            <w:vAlign w:val="bottom"/>
          </w:tcPr>
          <w:p>
            <w:pPr>
              <w:pStyle w:val="Style7"/>
              <w:keepNext w:val="0"/>
              <w:keepLines w:val="0"/>
              <w:framePr w:w="9715" w:h="696" w:vSpace="264" w:wrap="notBeside" w:vAnchor="text" w:hAnchor="text" w:y="265"/>
              <w:widowControl w:val="0"/>
              <w:shd w:val="clear" w:color="auto" w:fill="auto"/>
              <w:bidi w:val="0"/>
              <w:spacing w:before="0" w:after="0" w:line="240" w:lineRule="auto"/>
              <w:ind w:left="0" w:right="0" w:firstLine="600"/>
              <w:jc w:val="left"/>
              <w:rPr>
                <w:sz w:val="10"/>
                <w:szCs w:val="10"/>
              </w:rPr>
            </w:pPr>
            <w:r>
              <w:rPr>
                <w:color w:val="000000"/>
                <w:spacing w:val="0"/>
                <w:w w:val="100"/>
                <w:position w:val="0"/>
                <w:sz w:val="10"/>
                <w:szCs w:val="10"/>
                <w:shd w:val="clear" w:color="auto" w:fill="auto"/>
                <w:lang w:val="cs-CZ" w:eastAsia="cs-CZ" w:bidi="cs-CZ"/>
              </w:rPr>
              <w:t>1</w:t>
            </w:r>
          </w:p>
        </w:tc>
        <w:tc>
          <w:tcPr>
            <w:tcBorders>
              <w:top w:val="single" w:sz="4"/>
              <w:bottom w:val="single" w:sz="4"/>
            </w:tcBorders>
            <w:shd w:val="clear" w:color="auto" w:fill="FFFFFF"/>
            <w:vAlign w:val="bottom"/>
          </w:tcPr>
          <w:p>
            <w:pPr>
              <w:pStyle w:val="Style7"/>
              <w:keepNext w:val="0"/>
              <w:keepLines w:val="0"/>
              <w:framePr w:w="9715" w:h="696" w:vSpace="264" w:wrap="notBeside" w:vAnchor="text" w:hAnchor="text" w:y="265"/>
              <w:widowControl w:val="0"/>
              <w:shd w:val="clear" w:color="auto" w:fill="auto"/>
              <w:bidi w:val="0"/>
              <w:spacing w:before="0" w:after="0" w:line="240" w:lineRule="auto"/>
              <w:ind w:left="0" w:right="0" w:firstLine="460"/>
              <w:jc w:val="left"/>
              <w:rPr>
                <w:sz w:val="10"/>
                <w:szCs w:val="10"/>
              </w:rPr>
            </w:pPr>
            <w:r>
              <w:rPr>
                <w:color w:val="000000"/>
                <w:spacing w:val="0"/>
                <w:w w:val="100"/>
                <w:position w:val="0"/>
                <w:sz w:val="10"/>
                <w:szCs w:val="10"/>
                <w:shd w:val="clear" w:color="auto" w:fill="auto"/>
                <w:lang w:val="cs-CZ" w:eastAsia="cs-CZ" w:bidi="cs-CZ"/>
              </w:rPr>
              <w:t>113725</w:t>
            </w:r>
          </w:p>
        </w:tc>
        <w:tc>
          <w:tcPr>
            <w:tcBorders>
              <w:top w:val="single" w:sz="4"/>
              <w:bottom w:val="single" w:sz="4"/>
            </w:tcBorders>
            <w:shd w:val="clear" w:color="auto" w:fill="FFFFFF"/>
            <w:vAlign w:val="top"/>
          </w:tcPr>
          <w:p>
            <w:pPr>
              <w:framePr w:w="9715" w:h="696" w:vSpace="264" w:wrap="notBeside" w:vAnchor="text" w:hAnchor="text" w:y="265"/>
              <w:widowControl w:val="0"/>
              <w:rPr>
                <w:sz w:val="10"/>
                <w:szCs w:val="10"/>
              </w:rPr>
            </w:pPr>
          </w:p>
        </w:tc>
        <w:tc>
          <w:tcPr>
            <w:tcBorders>
              <w:top w:val="single" w:sz="4"/>
              <w:left w:val="single" w:sz="4"/>
              <w:bottom w:val="single" w:sz="4"/>
            </w:tcBorders>
            <w:shd w:val="clear" w:color="auto" w:fill="FFFFFF"/>
            <w:vAlign w:val="bottom"/>
          </w:tcPr>
          <w:p>
            <w:pPr>
              <w:pStyle w:val="Style7"/>
              <w:keepNext w:val="0"/>
              <w:keepLines w:val="0"/>
              <w:framePr w:w="9715" w:h="696" w:vSpace="264" w:wrap="notBeside" w:vAnchor="text" w:hAnchor="text" w:y="265"/>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FRÉZOVÁNÍ ZPEVNĚNÝCH PLOCH ASFALTOVÝCH, ODVOZ DO 8KM</w:t>
            </w:r>
          </w:p>
        </w:tc>
        <w:tc>
          <w:tcPr>
            <w:tcBorders>
              <w:top w:val="single" w:sz="4"/>
              <w:left w:val="single" w:sz="4"/>
              <w:bottom w:val="single" w:sz="4"/>
            </w:tcBorders>
            <w:shd w:val="clear" w:color="auto" w:fill="FFFFFF"/>
            <w:vAlign w:val="bottom"/>
          </w:tcPr>
          <w:p>
            <w:pPr>
              <w:pStyle w:val="Style7"/>
              <w:keepNext w:val="0"/>
              <w:keepLines w:val="0"/>
              <w:framePr w:w="9715" w:h="696" w:vSpace="264" w:wrap="notBeside" w:vAnchor="text" w:hAnchor="text" w:y="265"/>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M3</w:t>
            </w:r>
          </w:p>
        </w:tc>
        <w:tc>
          <w:tcPr>
            <w:tcBorders>
              <w:top w:val="single" w:sz="4"/>
              <w:bottom w:val="single" w:sz="4"/>
            </w:tcBorders>
            <w:shd w:val="clear" w:color="auto" w:fill="FFFFFF"/>
            <w:vAlign w:val="bottom"/>
          </w:tcPr>
          <w:p>
            <w:pPr>
              <w:pStyle w:val="Style7"/>
              <w:keepNext w:val="0"/>
              <w:keepLines w:val="0"/>
              <w:framePr w:w="9715" w:h="696" w:vSpace="264" w:wrap="notBeside" w:vAnchor="text" w:hAnchor="text" w:y="265"/>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174,48000</w:t>
            </w:r>
          </w:p>
        </w:tc>
        <w:tc>
          <w:tcPr>
            <w:tcBorders>
              <w:top w:val="single" w:sz="4"/>
              <w:bottom w:val="single" w:sz="4"/>
            </w:tcBorders>
            <w:shd w:val="clear" w:color="auto" w:fill="FFFFFF"/>
            <w:vAlign w:val="bottom"/>
          </w:tcPr>
          <w:p>
            <w:pPr>
              <w:pStyle w:val="Style7"/>
              <w:keepNext w:val="0"/>
              <w:keepLines w:val="0"/>
              <w:framePr w:w="9715" w:h="696" w:vSpace="264" w:wrap="notBeside" w:vAnchor="text" w:hAnchor="text" w:y="265"/>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1 898,0000</w:t>
            </w:r>
          </w:p>
        </w:tc>
        <w:tc>
          <w:tcPr>
            <w:tcBorders>
              <w:top w:val="single" w:sz="4"/>
              <w:bottom w:val="single" w:sz="4"/>
            </w:tcBorders>
            <w:shd w:val="clear" w:color="auto" w:fill="FFFFFF"/>
            <w:vAlign w:val="bottom"/>
          </w:tcPr>
          <w:p>
            <w:pPr>
              <w:pStyle w:val="Style7"/>
              <w:keepNext w:val="0"/>
              <w:keepLines w:val="0"/>
              <w:framePr w:w="9715" w:h="696" w:vSpace="264" w:wrap="notBeside" w:vAnchor="text" w:hAnchor="text" w:y="265"/>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331 163,04</w:t>
            </w:r>
          </w:p>
        </w:tc>
      </w:tr>
    </w:tbl>
    <w:p>
      <w:pPr>
        <w:pStyle w:val="Style4"/>
        <w:keepNext w:val="0"/>
        <w:keepLines w:val="0"/>
        <w:framePr w:w="470" w:h="163" w:hSpace="9245" w:wrap="notBeside" w:vAnchor="text" w:hAnchor="text" w:x="15" w:y="1"/>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Stavba:</w:t>
      </w:r>
    </w:p>
    <w:p>
      <w:pPr>
        <w:pStyle w:val="Style4"/>
        <w:keepNext w:val="0"/>
        <w:keepLines w:val="0"/>
        <w:framePr w:w="408" w:h="154" w:hSpace="9307" w:wrap="notBeside" w:vAnchor="text" w:hAnchor="text" w:x="8070" w:y="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 101</w:t>
      </w:r>
    </w:p>
    <w:p>
      <w:pPr>
        <w:pStyle w:val="Style4"/>
        <w:keepNext w:val="0"/>
        <w:keepLines w:val="0"/>
        <w:framePr w:w="259" w:h="158" w:hSpace="9456" w:wrap="notBeside" w:vAnchor="text" w:hAnchor="text" w:x="9102" w:y="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w:t>
      </w:r>
    </w:p>
    <w:p>
      <w:pPr>
        <w:pStyle w:val="Style4"/>
        <w:keepNext w:val="0"/>
        <w:keepLines w:val="0"/>
        <w:framePr w:w="3389" w:h="154" w:hSpace="6326" w:wrap="notBeside" w:vAnchor="text" w:hAnchor="text" w:x="2094" w:y="9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FRÉZOVÁNÍ ZPEVNĚNÝCH PLOCH ASFALTOVÝCH, ODVOZ DO 8KM</w:t>
      </w:r>
    </w:p>
    <w:p>
      <w:pPr>
        <w:pStyle w:val="Style4"/>
        <w:keepNext w:val="0"/>
        <w:keepLines w:val="0"/>
        <w:framePr w:w="1238" w:h="178" w:hSpace="8477" w:wrap="notBeside" w:vAnchor="text" w:hAnchor="text" w:x="2084" w:y="1071"/>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1454*0,12=174,48000 [A]</w:t>
      </w:r>
    </w:p>
    <w:p>
      <w:pPr>
        <w:widowControl w:val="0"/>
        <w:spacing w:line="1" w:lineRule="exact"/>
      </w:pPr>
    </w:p>
    <w:p>
      <w:pPr>
        <w:pStyle w:val="Style4"/>
        <w:keepNext w:val="0"/>
        <w:keepLines w:val="0"/>
        <w:widowControl w:val="0"/>
        <w:shd w:val="clear" w:color="auto" w:fill="auto"/>
        <w:bidi w:val="0"/>
        <w:spacing w:before="0" w:after="0" w:line="271" w:lineRule="auto"/>
        <w:ind w:left="2083" w:right="0" w:firstLine="0"/>
        <w:jc w:val="left"/>
      </w:pPr>
      <w:r>
        <w:rPr>
          <w:color w:val="000000"/>
          <w:spacing w:val="0"/>
          <w:w w:val="100"/>
          <w:position w:val="0"/>
          <w:shd w:val="clear" w:color="auto" w:fill="auto"/>
          <w:lang w:val="cs-CZ" w:eastAsia="cs-CZ" w:bidi="cs-CZ"/>
        </w:rPr>
        <w:t>Položka zahrnuje veškerou manipulaci s vybouranou sutí a s vybouranými hmotami vč. uložení na skládku (vč. urovnání do figury).</w:t>
      </w:r>
    </w:p>
    <w:p>
      <w:pPr>
        <w:pStyle w:val="Style4"/>
        <w:keepNext w:val="0"/>
        <w:keepLines w:val="0"/>
        <w:widowControl w:val="0"/>
        <w:shd w:val="clear" w:color="auto" w:fill="auto"/>
        <w:bidi w:val="0"/>
        <w:spacing w:before="0" w:after="0" w:line="271" w:lineRule="auto"/>
        <w:ind w:left="2083" w:right="0" w:firstLine="0"/>
        <w:jc w:val="left"/>
      </w:pPr>
      <w:r>
        <w:rPr>
          <w:color w:val="000000"/>
          <w:spacing w:val="0"/>
          <w:w w:val="100"/>
          <w:position w:val="0"/>
          <w:shd w:val="clear" w:color="auto" w:fill="auto"/>
          <w:lang w:val="cs-CZ" w:eastAsia="cs-CZ" w:bidi="cs-CZ"/>
        </w:rPr>
        <w:t>Nezahrnuje poplatek za skládku.</w:t>
      </w:r>
    </w:p>
    <w:tbl>
      <w:tblPr>
        <w:tblOverlap w:val="never"/>
        <w:jc w:val="center"/>
        <w:tblLayout w:type="fixed"/>
      </w:tblPr>
      <w:tblGrid>
        <w:gridCol w:w="907"/>
        <w:gridCol w:w="1176"/>
        <w:gridCol w:w="4061"/>
        <w:gridCol w:w="667"/>
        <w:gridCol w:w="965"/>
        <w:gridCol w:w="970"/>
        <w:gridCol w:w="965"/>
      </w:tblGrid>
      <w:tr>
        <w:trPr>
          <w:trHeight w:val="134" w:hRule="exact"/>
        </w:trPr>
        <w:tc>
          <w:tcPr>
            <w:tcBorders/>
            <w:shd w:val="clear" w:color="auto" w:fill="D9D9D9"/>
            <w:vAlign w:val="top"/>
          </w:tcPr>
          <w:p>
            <w:pPr>
              <w:widowControl w:val="0"/>
              <w:rPr>
                <w:sz w:val="10"/>
                <w:szCs w:val="10"/>
              </w:rPr>
            </w:pPr>
          </w:p>
        </w:tc>
        <w:tc>
          <w:tcPr>
            <w:tcBorders/>
            <w:shd w:val="clear" w:color="auto" w:fill="D9D9D9"/>
            <w:vAlign w:val="bottom"/>
          </w:tcPr>
          <w:p>
            <w:pPr>
              <w:pStyle w:val="Style7"/>
              <w:keepNext w:val="0"/>
              <w:keepLines w:val="0"/>
              <w:widowControl w:val="0"/>
              <w:shd w:val="clear" w:color="auto" w:fill="auto"/>
              <w:bidi w:val="0"/>
              <w:spacing w:before="0" w:after="0" w:line="240" w:lineRule="auto"/>
              <w:ind w:left="0" w:right="0" w:firstLine="0"/>
              <w:jc w:val="center"/>
              <w:rPr>
                <w:sz w:val="10"/>
                <w:szCs w:val="10"/>
              </w:rPr>
            </w:pPr>
            <w:r>
              <w:rPr>
                <w:b/>
                <w:bCs/>
                <w:color w:val="000000"/>
                <w:spacing w:val="0"/>
                <w:w w:val="100"/>
                <w:position w:val="0"/>
                <w:sz w:val="10"/>
                <w:szCs w:val="10"/>
                <w:shd w:val="clear" w:color="auto" w:fill="auto"/>
                <w:lang w:val="cs-CZ" w:eastAsia="cs-CZ" w:bidi="cs-CZ"/>
              </w:rPr>
              <w:t>5</w:t>
            </w:r>
          </w:p>
        </w:tc>
        <w:tc>
          <w:tcPr>
            <w:tcBorders>
              <w:top w:val="single" w:sz="4"/>
            </w:tcBorders>
            <w:shd w:val="clear" w:color="auto" w:fill="D9D9D9"/>
            <w:vAlign w:val="bottom"/>
          </w:tcPr>
          <w:p>
            <w:pPr>
              <w:pStyle w:val="Style7"/>
              <w:keepNext w:val="0"/>
              <w:keepLines w:val="0"/>
              <w:widowControl w:val="0"/>
              <w:shd w:val="clear" w:color="auto" w:fill="auto"/>
              <w:bidi w:val="0"/>
              <w:spacing w:before="0" w:after="0" w:line="240" w:lineRule="auto"/>
              <w:ind w:left="0" w:right="0" w:firstLine="0"/>
              <w:jc w:val="both"/>
              <w:rPr>
                <w:sz w:val="10"/>
                <w:szCs w:val="10"/>
              </w:rPr>
            </w:pPr>
            <w:r>
              <w:rPr>
                <w:b/>
                <w:bCs/>
                <w:color w:val="000000"/>
                <w:spacing w:val="0"/>
                <w:w w:val="100"/>
                <w:position w:val="0"/>
                <w:sz w:val="10"/>
                <w:szCs w:val="10"/>
                <w:shd w:val="clear" w:color="auto" w:fill="auto"/>
                <w:lang w:val="cs-CZ" w:eastAsia="cs-CZ" w:bidi="cs-CZ"/>
              </w:rPr>
              <w:t>Komunikace</w:t>
            </w:r>
          </w:p>
        </w:tc>
        <w:tc>
          <w:tcPr>
            <w:tcBorders/>
            <w:shd w:val="clear" w:color="auto" w:fill="D9D9D9"/>
            <w:vAlign w:val="top"/>
          </w:tcPr>
          <w:p>
            <w:pPr>
              <w:widowControl w:val="0"/>
              <w:rPr>
                <w:sz w:val="10"/>
                <w:szCs w:val="10"/>
              </w:rPr>
            </w:pPr>
          </w:p>
        </w:tc>
        <w:tc>
          <w:tcPr>
            <w:tcBorders/>
            <w:shd w:val="clear" w:color="auto" w:fill="D9D9D9"/>
            <w:vAlign w:val="top"/>
          </w:tcPr>
          <w:p>
            <w:pPr>
              <w:widowControl w:val="0"/>
              <w:rPr>
                <w:sz w:val="10"/>
                <w:szCs w:val="10"/>
              </w:rPr>
            </w:pPr>
          </w:p>
        </w:tc>
        <w:tc>
          <w:tcPr>
            <w:tcBorders/>
            <w:shd w:val="clear" w:color="auto" w:fill="D9D9D9"/>
            <w:vAlign w:val="top"/>
          </w:tcPr>
          <w:p>
            <w:pPr>
              <w:widowControl w:val="0"/>
              <w:rPr>
                <w:sz w:val="10"/>
                <w:szCs w:val="10"/>
              </w:rPr>
            </w:pPr>
          </w:p>
        </w:tc>
        <w:tc>
          <w:tcPr>
            <w:tcBorders/>
            <w:shd w:val="clear" w:color="auto" w:fill="D9D9D9"/>
            <w:vAlign w:val="top"/>
          </w:tcPr>
          <w:p>
            <w:pPr>
              <w:widowControl w:val="0"/>
              <w:rPr>
                <w:sz w:val="10"/>
                <w:szCs w:val="10"/>
              </w:rPr>
            </w:pPr>
          </w:p>
        </w:tc>
      </w:tr>
      <w:tr>
        <w:trPr>
          <w:trHeight w:val="274" w:hRule="exact"/>
        </w:trPr>
        <w:tc>
          <w:tcPr>
            <w:tcBorders>
              <w:top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580"/>
              <w:jc w:val="left"/>
              <w:rPr>
                <w:sz w:val="10"/>
                <w:szCs w:val="10"/>
              </w:rPr>
            </w:pPr>
            <w:r>
              <w:rPr>
                <w:color w:val="000000"/>
                <w:spacing w:val="0"/>
                <w:w w:val="100"/>
                <w:position w:val="0"/>
                <w:sz w:val="10"/>
                <w:szCs w:val="10"/>
                <w:shd w:val="clear" w:color="auto" w:fill="auto"/>
                <w:lang w:val="cs-CZ" w:eastAsia="cs-CZ" w:bidi="cs-CZ"/>
              </w:rPr>
              <w:t>2I</w:t>
            </w:r>
          </w:p>
        </w:tc>
        <w:tc>
          <w:tcPr>
            <w:tcBorders>
              <w:top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220"/>
              <w:jc w:val="left"/>
              <w:rPr>
                <w:sz w:val="10"/>
                <w:szCs w:val="10"/>
              </w:rPr>
            </w:pPr>
            <w:r>
              <w:rPr>
                <w:color w:val="000000"/>
                <w:spacing w:val="0"/>
                <w:w w:val="100"/>
                <w:position w:val="0"/>
                <w:sz w:val="10"/>
                <w:szCs w:val="10"/>
                <w:shd w:val="clear" w:color="auto" w:fill="auto"/>
                <w:lang w:val="cs-CZ" w:eastAsia="cs-CZ" w:bidi="cs-CZ"/>
              </w:rPr>
              <w:t>567504|</w:t>
            </w:r>
          </w:p>
        </w:tc>
        <w:tc>
          <w:tcPr>
            <w:tcBorders>
              <w:top w:val="single" w:sz="4"/>
              <w:left w:val="single" w:sz="4"/>
              <w:bottom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VRSTVY PRO OBNOVU A OPRAVY RECYK ZA STUDENA CEM A ASF EMULZÍ</w:t>
            </w:r>
          </w:p>
        </w:tc>
        <w:tc>
          <w:tcPr>
            <w:tcBorders>
              <w:top w:val="single" w:sz="4"/>
              <w:left w:val="single" w:sz="4"/>
              <w:bottom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M3</w:t>
            </w:r>
          </w:p>
        </w:tc>
        <w:tc>
          <w:tcPr>
            <w:tcBorders>
              <w:top w:val="single" w:sz="4"/>
              <w:bottom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174,48000</w:t>
            </w:r>
          </w:p>
        </w:tc>
        <w:tc>
          <w:tcPr>
            <w:tcBorders>
              <w:top w:val="single" w:sz="4"/>
              <w:bottom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2 264,0000</w:t>
            </w:r>
          </w:p>
        </w:tc>
        <w:tc>
          <w:tcPr>
            <w:tcBorders>
              <w:top w:val="single" w:sz="4"/>
              <w:bottom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395 022,72</w:t>
            </w:r>
          </w:p>
        </w:tc>
      </w:tr>
    </w:tbl>
    <w:p>
      <w:pPr>
        <w:pStyle w:val="Style4"/>
        <w:keepNext w:val="0"/>
        <w:keepLines w:val="0"/>
        <w:widowControl w:val="0"/>
        <w:shd w:val="clear" w:color="auto" w:fill="auto"/>
        <w:bidi w:val="0"/>
        <w:spacing w:before="0" w:after="0" w:line="240" w:lineRule="auto"/>
        <w:ind w:left="2078" w:right="0" w:firstLine="0"/>
        <w:jc w:val="left"/>
      </w:pPr>
      <w:r>
        <w:rPr>
          <w:color w:val="000000"/>
          <w:spacing w:val="0"/>
          <w:w w:val="100"/>
          <w:position w:val="0"/>
          <w:shd w:val="clear" w:color="auto" w:fill="auto"/>
          <w:lang w:val="cs-CZ" w:eastAsia="cs-CZ" w:bidi="cs-CZ"/>
        </w:rPr>
        <w:t>VRSTVY PRO OBNOVU A OPRAVY RECYK ZA STUDENA CEM A ASF EMULZÍ</w:t>
      </w:r>
    </w:p>
    <w:p>
      <w:pPr>
        <w:widowControl w:val="0"/>
        <w:spacing w:after="59" w:line="1" w:lineRule="exact"/>
      </w:pPr>
    </w:p>
    <w:p>
      <w:pPr>
        <w:pStyle w:val="Style26"/>
        <w:keepNext w:val="0"/>
        <w:keepLines w:val="0"/>
        <w:widowControl w:val="0"/>
        <w:shd w:val="clear" w:color="auto" w:fill="auto"/>
        <w:tabs>
          <w:tab w:leader="underscore" w:pos="5959" w:val="left"/>
        </w:tabs>
        <w:bidi w:val="0"/>
        <w:spacing w:before="0" w:after="0"/>
        <w:ind w:right="0" w:firstLine="0"/>
        <w:jc w:val="left"/>
      </w:pPr>
      <w:r>
        <w:rPr>
          <w:i/>
          <w:iCs/>
          <w:color w:val="000000"/>
          <w:spacing w:val="0"/>
          <w:w w:val="100"/>
          <w:position w:val="0"/>
          <w:u w:val="single"/>
          <w:shd w:val="clear" w:color="auto" w:fill="auto"/>
          <w:lang w:val="cs-CZ" w:eastAsia="cs-CZ" w:bidi="cs-CZ"/>
        </w:rPr>
        <w:t>1454*0,12=17448000 [A</w:t>
      </w:r>
      <w:r>
        <w:rPr>
          <w:i/>
          <w:iCs/>
          <w:color w:val="000000"/>
          <w:spacing w:val="0"/>
          <w:w w:val="100"/>
          <w:position w:val="0"/>
          <w:shd w:val="clear" w:color="auto" w:fill="auto"/>
          <w:lang w:val="cs-CZ" w:eastAsia="cs-CZ" w:bidi="cs-CZ"/>
        </w:rPr>
        <w:tab/>
      </w:r>
    </w:p>
    <w:p>
      <w:pPr>
        <w:pStyle w:val="Style26"/>
        <w:keepNext w:val="0"/>
        <w:keepLines w:val="0"/>
        <w:widowControl w:val="0"/>
        <w:shd w:val="clear" w:color="auto" w:fill="auto"/>
        <w:bidi w:val="0"/>
        <w:spacing w:before="0" w:after="0"/>
        <w:ind w:right="0" w:firstLine="0"/>
        <w:jc w:val="left"/>
      </w:pPr>
      <w:r>
        <w:rPr>
          <w:color w:val="000000"/>
          <w:spacing w:val="0"/>
          <w:w w:val="100"/>
          <w:position w:val="0"/>
          <w:shd w:val="clear" w:color="auto" w:fill="auto"/>
          <w:lang w:val="cs-CZ" w:eastAsia="cs-CZ" w:bidi="cs-CZ"/>
        </w:rPr>
        <w:t>tl. 150 až 250 mm</w:t>
      </w:r>
    </w:p>
    <w:p>
      <w:pPr>
        <w:pStyle w:val="Style26"/>
        <w:keepNext w:val="0"/>
        <w:keepLines w:val="0"/>
        <w:widowControl w:val="0"/>
        <w:shd w:val="clear" w:color="auto" w:fill="auto"/>
        <w:bidi w:val="0"/>
        <w:spacing w:before="0" w:after="120"/>
        <w:ind w:right="0" w:firstLine="0"/>
        <w:jc w:val="left"/>
      </w:pPr>
      <w:r>
        <w:rPr>
          <w:color w:val="000000"/>
          <w:spacing w:val="0"/>
          <w:w w:val="100"/>
          <w:position w:val="0"/>
          <w:shd w:val="clear" w:color="auto" w:fill="auto"/>
          <w:lang w:val="cs-CZ" w:eastAsia="cs-CZ" w:bidi="cs-CZ"/>
        </w:rPr>
        <w:t>Recyklace rozfrézování a recyklace vrstev technologií za studena dle TP 208. Daná recyklace bude provedena s doplněním drobným drceným kamenivem s přídavkem cementu a asfaltové emulze dle TP 208 "Recyklace konstrukčních vrstev netuhých vozovek za studena". RS 0/32 CA (na místě),tl. 150-250mm, vč. rozfrézování, reprofilace a přehrnutí profilu, vč. průkazních zkoušek.</w:t>
      </w:r>
    </w:p>
    <w:p>
      <w:pPr>
        <w:pStyle w:val="Style26"/>
        <w:keepNext w:val="0"/>
        <w:keepLines w:val="0"/>
        <w:widowControl w:val="0"/>
        <w:shd w:val="clear" w:color="auto" w:fill="auto"/>
        <w:bidi w:val="0"/>
        <w:spacing w:before="0" w:after="0"/>
        <w:ind w:right="0" w:firstLine="0"/>
        <w:jc w:val="left"/>
      </w:pPr>
      <w:r>
        <w:rPr>
          <w:color w:val="000000"/>
          <w:spacing w:val="0"/>
          <w:w w:val="100"/>
          <w:position w:val="0"/>
          <w:shd w:val="clear" w:color="auto" w:fill="auto"/>
          <w:lang w:val="cs-CZ" w:eastAsia="cs-CZ" w:bidi="cs-CZ"/>
        </w:rPr>
        <w:t>dávkování pojiv bude určeno na základě průkazních zkoušek včetně provedení vyrovnávky příčného a podélného sklonu do předepsaných profilů, vč. zhutnění.</w:t>
      </w:r>
    </w:p>
    <w:p>
      <w:pPr>
        <w:pStyle w:val="Style26"/>
        <w:keepNext w:val="0"/>
        <w:keepLines w:val="0"/>
        <w:widowControl w:val="0"/>
        <w:numPr>
          <w:ilvl w:val="0"/>
          <w:numId w:val="39"/>
        </w:numPr>
        <w:shd w:val="clear" w:color="auto" w:fill="auto"/>
        <w:tabs>
          <w:tab w:pos="2274" w:val="left"/>
        </w:tabs>
        <w:bidi w:val="0"/>
        <w:spacing w:before="0" w:after="0"/>
        <w:ind w:right="0" w:firstLine="0"/>
        <w:jc w:val="left"/>
      </w:pPr>
      <w:r>
        <w:rPr>
          <w:color w:val="000000"/>
          <w:spacing w:val="0"/>
          <w:w w:val="100"/>
          <w:position w:val="0"/>
          <w:shd w:val="clear" w:color="auto" w:fill="auto"/>
          <w:lang w:val="cs-CZ" w:eastAsia="cs-CZ" w:bidi="cs-CZ"/>
        </w:rPr>
        <w:t>dodání materiálů předepsaných pro recyklaci za studena</w:t>
      </w:r>
    </w:p>
    <w:p>
      <w:pPr>
        <w:pStyle w:val="Style26"/>
        <w:keepNext w:val="0"/>
        <w:keepLines w:val="0"/>
        <w:widowControl w:val="0"/>
        <w:numPr>
          <w:ilvl w:val="0"/>
          <w:numId w:val="39"/>
        </w:numPr>
        <w:shd w:val="clear" w:color="auto" w:fill="auto"/>
        <w:tabs>
          <w:tab w:pos="2274" w:val="left"/>
        </w:tabs>
        <w:bidi w:val="0"/>
        <w:spacing w:before="0" w:after="0"/>
        <w:ind w:right="0" w:firstLine="0"/>
        <w:jc w:val="left"/>
      </w:pPr>
      <w:r>
        <w:rPr>
          <w:color w:val="000000"/>
          <w:spacing w:val="0"/>
          <w:w w:val="100"/>
          <w:position w:val="0"/>
          <w:shd w:val="clear" w:color="auto" w:fill="auto"/>
          <w:lang w:val="cs-CZ" w:eastAsia="cs-CZ" w:bidi="cs-CZ"/>
        </w:rPr>
        <w:t>provedení recyklace dle předepsaného technologického předpisu, zhutnění vrstvy v předepsané tloušťce</w:t>
      </w:r>
    </w:p>
    <w:p>
      <w:pPr>
        <w:pStyle w:val="Style26"/>
        <w:keepNext w:val="0"/>
        <w:keepLines w:val="0"/>
        <w:widowControl w:val="0"/>
        <w:numPr>
          <w:ilvl w:val="0"/>
          <w:numId w:val="39"/>
        </w:numPr>
        <w:shd w:val="clear" w:color="auto" w:fill="auto"/>
        <w:tabs>
          <w:tab w:pos="2274" w:val="left"/>
        </w:tabs>
        <w:bidi w:val="0"/>
        <w:spacing w:before="0" w:after="0"/>
        <w:ind w:right="0" w:firstLine="0"/>
        <w:jc w:val="left"/>
      </w:pPr>
      <w:r>
        <w:rPr>
          <w:color w:val="000000"/>
          <w:spacing w:val="0"/>
          <w:w w:val="100"/>
          <w:position w:val="0"/>
          <w:shd w:val="clear" w:color="auto" w:fill="auto"/>
          <w:lang w:val="cs-CZ" w:eastAsia="cs-CZ" w:bidi="cs-CZ"/>
        </w:rPr>
        <w:t>zřízení vrstvy bez rozlišení šířky, pokládání vrstvy po etapách</w:t>
      </w:r>
    </w:p>
    <w:p>
      <w:pPr>
        <w:pStyle w:val="Style26"/>
        <w:keepNext w:val="0"/>
        <w:keepLines w:val="0"/>
        <w:widowControl w:val="0"/>
        <w:numPr>
          <w:ilvl w:val="0"/>
          <w:numId w:val="39"/>
        </w:numPr>
        <w:shd w:val="clear" w:color="auto" w:fill="auto"/>
        <w:tabs>
          <w:tab w:pos="2274" w:val="left"/>
        </w:tabs>
        <w:bidi w:val="0"/>
        <w:spacing w:before="0" w:after="0"/>
        <w:ind w:right="0" w:firstLine="0"/>
        <w:jc w:val="left"/>
      </w:pPr>
      <w:r>
        <w:rPr>
          <w:color w:val="000000"/>
          <w:spacing w:val="0"/>
          <w:w w:val="100"/>
          <w:position w:val="0"/>
          <w:shd w:val="clear" w:color="auto" w:fill="auto"/>
          <w:lang w:val="cs-CZ" w:eastAsia="cs-CZ" w:bidi="cs-CZ"/>
        </w:rPr>
        <w:t>úpravu napojení, ukončení</w:t>
      </w:r>
    </w:p>
    <w:tbl>
      <w:tblPr>
        <w:tblOverlap w:val="never"/>
        <w:jc w:val="center"/>
        <w:tblLayout w:type="fixed"/>
      </w:tblPr>
      <w:tblGrid>
        <w:gridCol w:w="2083"/>
        <w:gridCol w:w="4061"/>
        <w:gridCol w:w="3566"/>
      </w:tblGrid>
      <w:tr>
        <w:trPr>
          <w:trHeight w:val="139" w:hRule="exact"/>
        </w:trPr>
        <w:tc>
          <w:tcPr>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 nezahrnuje postřiky, nátěry</w:t>
            </w:r>
          </w:p>
        </w:tc>
        <w:tc>
          <w:tcPr>
            <w:tcBorders>
              <w:left w:val="single" w:sz="4"/>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7"/>
              <w:keepNext w:val="0"/>
              <w:keepLines w:val="0"/>
              <w:widowControl w:val="0"/>
              <w:shd w:val="clear" w:color="auto" w:fill="auto"/>
              <w:tabs>
                <w:tab w:pos="552" w:val="left"/>
              </w:tabs>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3</w:t>
              <w:tab/>
              <w:t>5721231</w:t>
            </w:r>
          </w:p>
        </w:tc>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INFILTRAČNÍ POSTŘIK Z EMULZE DO 1,0KG/M2</w:t>
            </w:r>
          </w:p>
        </w:tc>
        <w:tc>
          <w:tcPr>
            <w:tcBorders>
              <w:top w:val="single" w:sz="4"/>
              <w:left w:val="single" w:sz="4"/>
            </w:tcBorders>
            <w:shd w:val="clear" w:color="auto" w:fill="FFFFFF"/>
            <w:vAlign w:val="top"/>
          </w:tcPr>
          <w:p>
            <w:pPr>
              <w:pStyle w:val="Style7"/>
              <w:keepNext w:val="0"/>
              <w:keepLines w:val="0"/>
              <w:widowControl w:val="0"/>
              <w:shd w:val="clear" w:color="auto" w:fill="auto"/>
              <w:tabs>
                <w:tab w:pos="379" w:val="left"/>
                <w:tab w:pos="595" w:val="left"/>
                <w:tab w:pos="1339" w:val="left"/>
                <w:tab w:pos="1651" w:val="left"/>
                <w:tab w:pos="2299" w:val="left"/>
                <w:tab w:pos="2568" w:val="left"/>
              </w:tabs>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M2</w:t>
              <w:tab/>
              <w:t>|</w:t>
              <w:tab/>
              <w:t>1 454,00000</w:t>
              <w:tab/>
              <w:t>|</w:t>
              <w:tab/>
              <w:t>33,0000</w:t>
              <w:tab/>
              <w:t>|</w:t>
              <w:tab/>
              <w:t>47 982,00</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INFILTRAČNÍ POSTŘIK Z EMULZE DO 1,0KG/M2</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both"/>
              <w:rPr>
                <w:sz w:val="10"/>
                <w:szCs w:val="10"/>
              </w:rPr>
            </w:pPr>
            <w:r>
              <w:rPr>
                <w:i/>
                <w:iCs/>
                <w:color w:val="000000"/>
                <w:spacing w:val="0"/>
                <w:w w:val="100"/>
                <w:position w:val="0"/>
                <w:sz w:val="10"/>
                <w:szCs w:val="10"/>
                <w:shd w:val="clear" w:color="auto" w:fill="auto"/>
                <w:lang w:val="cs-CZ" w:eastAsia="cs-CZ" w:bidi="cs-CZ"/>
              </w:rPr>
              <w:t>1454=1 454,00000 [A]</w:t>
            </w:r>
          </w:p>
        </w:tc>
        <w:tc>
          <w:tcPr>
            <w:vMerge/>
            <w:tcBorders>
              <w:left w:val="single" w:sz="4"/>
            </w:tcBorders>
            <w:shd w:val="clear" w:color="auto" w:fill="FFFFFF"/>
            <w:vAlign w:val="top"/>
          </w:tcPr>
          <w:p>
            <w:pPr/>
          </w:p>
        </w:tc>
      </w:tr>
      <w:tr>
        <w:trPr>
          <w:trHeight w:val="51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7"/>
              <w:keepNext w:val="0"/>
              <w:keepLines w:val="0"/>
              <w:widowControl w:val="0"/>
              <w:numPr>
                <w:ilvl w:val="0"/>
                <w:numId w:val="41"/>
              </w:numPr>
              <w:shd w:val="clear" w:color="auto" w:fill="auto"/>
              <w:tabs>
                <w:tab w:pos="62" w:val="left"/>
              </w:tabs>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dodání všech předepsaných materiálů pro postřiky v předepsaném množství</w:t>
            </w:r>
          </w:p>
          <w:p>
            <w:pPr>
              <w:pStyle w:val="Style7"/>
              <w:keepNext w:val="0"/>
              <w:keepLines w:val="0"/>
              <w:widowControl w:val="0"/>
              <w:numPr>
                <w:ilvl w:val="0"/>
                <w:numId w:val="41"/>
              </w:numPr>
              <w:shd w:val="clear" w:color="auto" w:fill="auto"/>
              <w:tabs>
                <w:tab w:pos="67" w:val="left"/>
              </w:tabs>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provedení dle předepsaného technologického předpisu</w:t>
            </w:r>
          </w:p>
          <w:p>
            <w:pPr>
              <w:pStyle w:val="Style7"/>
              <w:keepNext w:val="0"/>
              <w:keepLines w:val="0"/>
              <w:widowControl w:val="0"/>
              <w:numPr>
                <w:ilvl w:val="0"/>
                <w:numId w:val="41"/>
              </w:numPr>
              <w:shd w:val="clear" w:color="auto" w:fill="auto"/>
              <w:tabs>
                <w:tab w:pos="62" w:val="left"/>
              </w:tabs>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zřízení vrstvy bez rozlišení šířky, pokládání vrstvy po etapách</w:t>
            </w:r>
          </w:p>
          <w:p>
            <w:pPr>
              <w:pStyle w:val="Style7"/>
              <w:keepNext w:val="0"/>
              <w:keepLines w:val="0"/>
              <w:widowControl w:val="0"/>
              <w:numPr>
                <w:ilvl w:val="0"/>
                <w:numId w:val="41"/>
              </w:numPr>
              <w:shd w:val="clear" w:color="auto" w:fill="auto"/>
              <w:tabs>
                <w:tab w:pos="62" w:val="left"/>
              </w:tabs>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úpravu napojení, ukončení</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7"/>
              <w:keepNext w:val="0"/>
              <w:keepLines w:val="0"/>
              <w:widowControl w:val="0"/>
              <w:shd w:val="clear" w:color="auto" w:fill="auto"/>
              <w:tabs>
                <w:tab w:pos="552" w:val="left"/>
              </w:tabs>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4</w:t>
              <w:tab/>
              <w:t>5722131</w:t>
            </w:r>
          </w:p>
        </w:tc>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SPOJOVACÍ POSTŘIK Z EMULZE DO 0,5KG/M2</w:t>
            </w:r>
          </w:p>
        </w:tc>
        <w:tc>
          <w:tcPr>
            <w:tcBorders>
              <w:top w:val="single" w:sz="4"/>
              <w:left w:val="single" w:sz="4"/>
            </w:tcBorders>
            <w:shd w:val="clear" w:color="auto" w:fill="FFFFFF"/>
            <w:vAlign w:val="top"/>
          </w:tcPr>
          <w:p>
            <w:pPr>
              <w:pStyle w:val="Style7"/>
              <w:keepNext w:val="0"/>
              <w:keepLines w:val="0"/>
              <w:widowControl w:val="0"/>
              <w:shd w:val="clear" w:color="auto" w:fill="auto"/>
              <w:tabs>
                <w:tab w:pos="379" w:val="left"/>
                <w:tab w:pos="595" w:val="left"/>
                <w:tab w:pos="1339" w:val="left"/>
                <w:tab w:pos="1651" w:val="left"/>
                <w:tab w:pos="2299" w:val="left"/>
                <w:tab w:pos="2568" w:val="left"/>
              </w:tabs>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M2</w:t>
              <w:tab/>
              <w:t>|</w:t>
              <w:tab/>
              <w:t>1 454,00000</w:t>
              <w:tab/>
              <w:t>|</w:t>
              <w:tab/>
              <w:t>22,0000</w:t>
              <w:tab/>
              <w:t>|</w:t>
              <w:tab/>
              <w:t>31 988,00</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SPOJOVACÍ POSTŘIK Z EMULZE DO 0,5KG/M2</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both"/>
              <w:rPr>
                <w:sz w:val="10"/>
                <w:szCs w:val="10"/>
              </w:rPr>
            </w:pPr>
            <w:r>
              <w:rPr>
                <w:i/>
                <w:iCs/>
                <w:color w:val="000000"/>
                <w:spacing w:val="0"/>
                <w:w w:val="100"/>
                <w:position w:val="0"/>
                <w:sz w:val="10"/>
                <w:szCs w:val="10"/>
                <w:shd w:val="clear" w:color="auto" w:fill="auto"/>
                <w:lang w:val="cs-CZ" w:eastAsia="cs-CZ" w:bidi="cs-CZ"/>
              </w:rPr>
              <w:t>1454=1 454,00000 [A]</w:t>
            </w:r>
          </w:p>
        </w:tc>
        <w:tc>
          <w:tcPr>
            <w:vMerge/>
            <w:tcBorders>
              <w:left w:val="single" w:sz="4"/>
            </w:tcBorders>
            <w:shd w:val="clear" w:color="auto" w:fill="FFFFFF"/>
            <w:vAlign w:val="top"/>
          </w:tcPr>
          <w:p>
            <w:pPr/>
          </w:p>
        </w:tc>
      </w:tr>
      <w:tr>
        <w:trPr>
          <w:trHeight w:val="51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7"/>
              <w:keepNext w:val="0"/>
              <w:keepLines w:val="0"/>
              <w:widowControl w:val="0"/>
              <w:numPr>
                <w:ilvl w:val="0"/>
                <w:numId w:val="43"/>
              </w:numPr>
              <w:shd w:val="clear" w:color="auto" w:fill="auto"/>
              <w:tabs>
                <w:tab w:pos="62" w:val="left"/>
              </w:tabs>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dodání všech předepsaných materiálů pro postřiky v předepsaném množství</w:t>
            </w:r>
          </w:p>
          <w:p>
            <w:pPr>
              <w:pStyle w:val="Style7"/>
              <w:keepNext w:val="0"/>
              <w:keepLines w:val="0"/>
              <w:widowControl w:val="0"/>
              <w:numPr>
                <w:ilvl w:val="0"/>
                <w:numId w:val="43"/>
              </w:numPr>
              <w:shd w:val="clear" w:color="auto" w:fill="auto"/>
              <w:tabs>
                <w:tab w:pos="67" w:val="left"/>
              </w:tabs>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provedení dle předepsaného technologického předpisu</w:t>
            </w:r>
          </w:p>
          <w:p>
            <w:pPr>
              <w:pStyle w:val="Style7"/>
              <w:keepNext w:val="0"/>
              <w:keepLines w:val="0"/>
              <w:widowControl w:val="0"/>
              <w:numPr>
                <w:ilvl w:val="0"/>
                <w:numId w:val="43"/>
              </w:numPr>
              <w:shd w:val="clear" w:color="auto" w:fill="auto"/>
              <w:tabs>
                <w:tab w:pos="62" w:val="left"/>
              </w:tabs>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zřízení vrstvy bez rozlišení šířky, pokládání vrstvy po etapách</w:t>
            </w:r>
          </w:p>
          <w:p>
            <w:pPr>
              <w:pStyle w:val="Style7"/>
              <w:keepNext w:val="0"/>
              <w:keepLines w:val="0"/>
              <w:widowControl w:val="0"/>
              <w:numPr>
                <w:ilvl w:val="0"/>
                <w:numId w:val="43"/>
              </w:numPr>
              <w:shd w:val="clear" w:color="auto" w:fill="auto"/>
              <w:tabs>
                <w:tab w:pos="62" w:val="left"/>
              </w:tabs>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úpravu napojení, ukončení</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7"/>
              <w:keepNext w:val="0"/>
              <w:keepLines w:val="0"/>
              <w:widowControl w:val="0"/>
              <w:shd w:val="clear" w:color="auto" w:fill="auto"/>
              <w:tabs>
                <w:tab w:pos="542" w:val="left"/>
              </w:tabs>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5</w:t>
              <w:tab/>
              <w:t>574A34I</w:t>
            </w:r>
          </w:p>
        </w:tc>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ASFALTOVÝ BETON PRO OBRUSNÉ VRSTVY ACO 11+, 11S TL. 40MM</w:t>
            </w:r>
          </w:p>
        </w:tc>
        <w:tc>
          <w:tcPr>
            <w:tcBorders>
              <w:top w:val="single" w:sz="4"/>
              <w:left w:val="single" w:sz="4"/>
            </w:tcBorders>
            <w:shd w:val="clear" w:color="auto" w:fill="FFFFFF"/>
            <w:vAlign w:val="top"/>
          </w:tcPr>
          <w:p>
            <w:pPr>
              <w:pStyle w:val="Style7"/>
              <w:keepNext w:val="0"/>
              <w:keepLines w:val="0"/>
              <w:widowControl w:val="0"/>
              <w:shd w:val="clear" w:color="auto" w:fill="auto"/>
              <w:tabs>
                <w:tab w:pos="599" w:val="left"/>
                <w:tab w:pos="815" w:val="left"/>
                <w:tab w:pos="1559" w:val="left"/>
                <w:tab w:pos="1842" w:val="left"/>
                <w:tab w:pos="2519" w:val="left"/>
                <w:tab w:pos="2759" w:val="left"/>
              </w:tabs>
              <w:bidi w:val="0"/>
              <w:spacing w:before="0" w:after="0" w:line="240" w:lineRule="auto"/>
              <w:ind w:left="0" w:right="0" w:firstLine="220"/>
              <w:jc w:val="both"/>
              <w:rPr>
                <w:sz w:val="10"/>
                <w:szCs w:val="10"/>
              </w:rPr>
            </w:pPr>
            <w:r>
              <w:rPr>
                <w:color w:val="000000"/>
                <w:spacing w:val="0"/>
                <w:w w:val="100"/>
                <w:position w:val="0"/>
                <w:sz w:val="10"/>
                <w:szCs w:val="10"/>
                <w:shd w:val="clear" w:color="auto" w:fill="auto"/>
                <w:lang w:val="cs-CZ" w:eastAsia="cs-CZ" w:bidi="cs-CZ"/>
              </w:rPr>
              <w:t>M2</w:t>
              <w:tab/>
              <w:t>|</w:t>
              <w:tab/>
              <w:t>1 454,00000</w:t>
              <w:tab/>
              <w:t>|</w:t>
              <w:tab/>
              <w:t>345,0000</w:t>
              <w:tab/>
              <w:t>|</w:t>
              <w:tab/>
              <w:t>501 630,00</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ASFALTOVÝ BETON PRO OBRUSNÉ VRSTVY ACO 11+, 11S TL. 40MM</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both"/>
              <w:rPr>
                <w:sz w:val="10"/>
                <w:szCs w:val="10"/>
              </w:rPr>
            </w:pPr>
            <w:r>
              <w:rPr>
                <w:i/>
                <w:iCs/>
                <w:color w:val="000000"/>
                <w:spacing w:val="0"/>
                <w:w w:val="100"/>
                <w:position w:val="0"/>
                <w:sz w:val="10"/>
                <w:szCs w:val="10"/>
                <w:shd w:val="clear" w:color="auto" w:fill="auto"/>
                <w:lang w:val="cs-CZ" w:eastAsia="cs-CZ" w:bidi="cs-CZ"/>
              </w:rPr>
              <w:t>1454=1 454,00000 [A]</w:t>
            </w:r>
          </w:p>
        </w:tc>
        <w:tc>
          <w:tcPr>
            <w:vMerge/>
            <w:tcBorders>
              <w:left w:val="single" w:sz="4"/>
            </w:tcBorders>
            <w:shd w:val="clear" w:color="auto" w:fill="FFFFFF"/>
            <w:vAlign w:val="top"/>
          </w:tcPr>
          <w:p>
            <w:pPr/>
          </w:p>
        </w:tc>
      </w:tr>
      <w:tr>
        <w:trPr>
          <w:trHeight w:val="1541"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ACO 11+ 50/70</w:t>
            </w:r>
          </w:p>
          <w:p>
            <w:pPr>
              <w:pStyle w:val="Style7"/>
              <w:keepNext w:val="0"/>
              <w:keepLines w:val="0"/>
              <w:widowControl w:val="0"/>
              <w:numPr>
                <w:ilvl w:val="0"/>
                <w:numId w:val="45"/>
              </w:numPr>
              <w:shd w:val="clear" w:color="auto" w:fill="auto"/>
              <w:tabs>
                <w:tab w:pos="62" w:val="left"/>
              </w:tabs>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dodání směsi v požadované kvalitě</w:t>
            </w:r>
          </w:p>
          <w:p>
            <w:pPr>
              <w:pStyle w:val="Style7"/>
              <w:keepNext w:val="0"/>
              <w:keepLines w:val="0"/>
              <w:widowControl w:val="0"/>
              <w:numPr>
                <w:ilvl w:val="0"/>
                <w:numId w:val="45"/>
              </w:numPr>
              <w:shd w:val="clear" w:color="auto" w:fill="auto"/>
              <w:tabs>
                <w:tab w:pos="67" w:val="left"/>
              </w:tabs>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očištění podkladu</w:t>
            </w:r>
          </w:p>
          <w:p>
            <w:pPr>
              <w:pStyle w:val="Style7"/>
              <w:keepNext w:val="0"/>
              <w:keepLines w:val="0"/>
              <w:widowControl w:val="0"/>
              <w:numPr>
                <w:ilvl w:val="0"/>
                <w:numId w:val="45"/>
              </w:numPr>
              <w:shd w:val="clear" w:color="auto" w:fill="auto"/>
              <w:tabs>
                <w:tab w:pos="67" w:val="left"/>
              </w:tabs>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uložení směsi dle předepsaného technologického předpisu, zhutnění vrstvy v předepsané tloušťce</w:t>
            </w:r>
          </w:p>
          <w:p>
            <w:pPr>
              <w:pStyle w:val="Style7"/>
              <w:keepNext w:val="0"/>
              <w:keepLines w:val="0"/>
              <w:widowControl w:val="0"/>
              <w:numPr>
                <w:ilvl w:val="0"/>
                <w:numId w:val="45"/>
              </w:numPr>
              <w:shd w:val="clear" w:color="auto" w:fill="auto"/>
              <w:tabs>
                <w:tab w:pos="62" w:val="left"/>
              </w:tabs>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zřízení vrstvy bez rozlišení šířky, pokládání vrstvy po etapách, včetně pracovních spar a spojů</w:t>
            </w:r>
          </w:p>
          <w:p>
            <w:pPr>
              <w:pStyle w:val="Style7"/>
              <w:keepNext w:val="0"/>
              <w:keepLines w:val="0"/>
              <w:widowControl w:val="0"/>
              <w:numPr>
                <w:ilvl w:val="0"/>
                <w:numId w:val="45"/>
              </w:numPr>
              <w:shd w:val="clear" w:color="auto" w:fill="auto"/>
              <w:tabs>
                <w:tab w:pos="62" w:val="left"/>
              </w:tabs>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úpravu napojení, ukončení podél obrubníků, dilatačních zařízení, odvodňovacích proužků, odvodňovačů, vpustí, šachet a pod.</w:t>
            </w:r>
          </w:p>
          <w:p>
            <w:pPr>
              <w:pStyle w:val="Style7"/>
              <w:keepNext w:val="0"/>
              <w:keepLines w:val="0"/>
              <w:widowControl w:val="0"/>
              <w:numPr>
                <w:ilvl w:val="0"/>
                <w:numId w:val="45"/>
              </w:numPr>
              <w:shd w:val="clear" w:color="auto" w:fill="auto"/>
              <w:tabs>
                <w:tab w:pos="67" w:val="left"/>
              </w:tabs>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nezahrnuje postřiky, nátěry</w:t>
            </w:r>
          </w:p>
          <w:p>
            <w:pPr>
              <w:pStyle w:val="Style7"/>
              <w:keepNext w:val="0"/>
              <w:keepLines w:val="0"/>
              <w:widowControl w:val="0"/>
              <w:numPr>
                <w:ilvl w:val="0"/>
                <w:numId w:val="45"/>
              </w:numPr>
              <w:shd w:val="clear" w:color="auto" w:fill="auto"/>
              <w:tabs>
                <w:tab w:pos="67" w:val="left"/>
              </w:tabs>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nezahrnuje těsnění podél obrubníků, dilatačních zařízení, odvodňovacích proužků, odvodňovačů, vpustí, šachet a pod.</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bottom"/>
          </w:tcPr>
          <w:p>
            <w:pPr>
              <w:pStyle w:val="Style7"/>
              <w:keepNext w:val="0"/>
              <w:keepLines w:val="0"/>
              <w:widowControl w:val="0"/>
              <w:shd w:val="clear" w:color="auto" w:fill="auto"/>
              <w:tabs>
                <w:tab w:pos="538" w:val="left"/>
              </w:tabs>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6</w:t>
              <w:tab/>
              <w:t>574C46I</w:t>
            </w: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ASFALTOVÝ BETON PRO LOŽNÍ VRSTVY ACL 16+, 16S TL. 50MM</w:t>
            </w:r>
          </w:p>
        </w:tc>
        <w:tc>
          <w:tcPr>
            <w:tcBorders>
              <w:top w:val="single" w:sz="4"/>
              <w:left w:val="single" w:sz="4"/>
            </w:tcBorders>
            <w:shd w:val="clear" w:color="auto" w:fill="FFFFFF"/>
            <w:vAlign w:val="bottom"/>
          </w:tcPr>
          <w:p>
            <w:pPr>
              <w:pStyle w:val="Style7"/>
              <w:keepNext w:val="0"/>
              <w:keepLines w:val="0"/>
              <w:widowControl w:val="0"/>
              <w:shd w:val="clear" w:color="auto" w:fill="auto"/>
              <w:tabs>
                <w:tab w:pos="599" w:val="left"/>
                <w:tab w:pos="815" w:val="left"/>
                <w:tab w:pos="1559" w:val="left"/>
                <w:tab w:pos="1842" w:val="left"/>
                <w:tab w:pos="2519" w:val="left"/>
                <w:tab w:pos="2759" w:val="left"/>
              </w:tabs>
              <w:bidi w:val="0"/>
              <w:spacing w:before="0" w:after="0" w:line="240" w:lineRule="auto"/>
              <w:ind w:left="0" w:right="0" w:firstLine="220"/>
              <w:jc w:val="both"/>
              <w:rPr>
                <w:sz w:val="10"/>
                <w:szCs w:val="10"/>
              </w:rPr>
            </w:pPr>
            <w:r>
              <w:rPr>
                <w:color w:val="000000"/>
                <w:spacing w:val="0"/>
                <w:w w:val="100"/>
                <w:position w:val="0"/>
                <w:sz w:val="10"/>
                <w:szCs w:val="10"/>
                <w:shd w:val="clear" w:color="auto" w:fill="auto"/>
                <w:lang w:val="cs-CZ" w:eastAsia="cs-CZ" w:bidi="cs-CZ"/>
              </w:rPr>
              <w:t>M2</w:t>
              <w:tab/>
              <w:t>|</w:t>
              <w:tab/>
              <w:t>1 454,00000</w:t>
              <w:tab/>
              <w:t>|</w:t>
              <w:tab/>
              <w:t>375,0000</w:t>
              <w:tab/>
              <w:t>|</w:t>
              <w:tab/>
              <w:t>545 250,00</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ASFALTOVÝ BETON PRO LOŽNÍ VRSTVY ACL 16+, 16S TL. 50MM</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both"/>
              <w:rPr>
                <w:sz w:val="10"/>
                <w:szCs w:val="10"/>
              </w:rPr>
            </w:pPr>
            <w:r>
              <w:rPr>
                <w:i/>
                <w:iCs/>
                <w:color w:val="000000"/>
                <w:spacing w:val="0"/>
                <w:w w:val="100"/>
                <w:position w:val="0"/>
                <w:sz w:val="10"/>
                <w:szCs w:val="10"/>
                <w:shd w:val="clear" w:color="auto" w:fill="auto"/>
                <w:lang w:val="cs-CZ" w:eastAsia="cs-CZ" w:bidi="cs-CZ"/>
              </w:rPr>
              <w:t>1454=1 454,00000 [A]</w:t>
            </w:r>
          </w:p>
        </w:tc>
        <w:tc>
          <w:tcPr>
            <w:vMerge/>
            <w:tcBorders>
              <w:left w:val="single" w:sz="4"/>
            </w:tcBorders>
            <w:shd w:val="clear" w:color="auto" w:fill="FFFFFF"/>
            <w:vAlign w:val="top"/>
          </w:tcPr>
          <w:p>
            <w:pPr/>
          </w:p>
        </w:tc>
      </w:tr>
      <w:tr>
        <w:trPr>
          <w:trHeight w:val="155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ACL 16+ 50/70</w:t>
            </w:r>
          </w:p>
          <w:p>
            <w:pPr>
              <w:pStyle w:val="Style7"/>
              <w:keepNext w:val="0"/>
              <w:keepLines w:val="0"/>
              <w:widowControl w:val="0"/>
              <w:numPr>
                <w:ilvl w:val="0"/>
                <w:numId w:val="47"/>
              </w:numPr>
              <w:shd w:val="clear" w:color="auto" w:fill="auto"/>
              <w:tabs>
                <w:tab w:pos="62" w:val="left"/>
              </w:tabs>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dodání směsi v požadované kvalitě</w:t>
            </w:r>
          </w:p>
          <w:p>
            <w:pPr>
              <w:pStyle w:val="Style7"/>
              <w:keepNext w:val="0"/>
              <w:keepLines w:val="0"/>
              <w:widowControl w:val="0"/>
              <w:numPr>
                <w:ilvl w:val="0"/>
                <w:numId w:val="47"/>
              </w:numPr>
              <w:shd w:val="clear" w:color="auto" w:fill="auto"/>
              <w:tabs>
                <w:tab w:pos="67" w:val="left"/>
              </w:tabs>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očištění podkladu</w:t>
            </w:r>
          </w:p>
          <w:p>
            <w:pPr>
              <w:pStyle w:val="Style7"/>
              <w:keepNext w:val="0"/>
              <w:keepLines w:val="0"/>
              <w:widowControl w:val="0"/>
              <w:numPr>
                <w:ilvl w:val="0"/>
                <w:numId w:val="47"/>
              </w:numPr>
              <w:shd w:val="clear" w:color="auto" w:fill="auto"/>
              <w:tabs>
                <w:tab w:pos="67" w:val="left"/>
              </w:tabs>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uložení směsi dle předepsaného technologického předpisu, zhutnění vrstvy v předepsané tloušťce</w:t>
            </w:r>
          </w:p>
          <w:p>
            <w:pPr>
              <w:pStyle w:val="Style7"/>
              <w:keepNext w:val="0"/>
              <w:keepLines w:val="0"/>
              <w:widowControl w:val="0"/>
              <w:numPr>
                <w:ilvl w:val="0"/>
                <w:numId w:val="47"/>
              </w:numPr>
              <w:shd w:val="clear" w:color="auto" w:fill="auto"/>
              <w:tabs>
                <w:tab w:pos="62" w:val="left"/>
              </w:tabs>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zřízení vrstvy bez rozlišení šířky, pokládání vrstvy po etapách, včetně pracovních spar a spojů</w:t>
            </w:r>
          </w:p>
          <w:p>
            <w:pPr>
              <w:pStyle w:val="Style7"/>
              <w:keepNext w:val="0"/>
              <w:keepLines w:val="0"/>
              <w:widowControl w:val="0"/>
              <w:numPr>
                <w:ilvl w:val="0"/>
                <w:numId w:val="47"/>
              </w:numPr>
              <w:shd w:val="clear" w:color="auto" w:fill="auto"/>
              <w:tabs>
                <w:tab w:pos="62" w:val="left"/>
              </w:tabs>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úpravu napojení, ukončení podél obrubníků, dilatačních zařízení, odvodňovacích proužků, odvodňovačů, vpustí, šachet a pod.</w:t>
            </w:r>
          </w:p>
          <w:p>
            <w:pPr>
              <w:pStyle w:val="Style7"/>
              <w:keepNext w:val="0"/>
              <w:keepLines w:val="0"/>
              <w:widowControl w:val="0"/>
              <w:numPr>
                <w:ilvl w:val="0"/>
                <w:numId w:val="47"/>
              </w:numPr>
              <w:shd w:val="clear" w:color="auto" w:fill="auto"/>
              <w:tabs>
                <w:tab w:pos="67" w:val="left"/>
              </w:tabs>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nezahrnuje postřiky, nátěry</w:t>
            </w:r>
          </w:p>
          <w:p>
            <w:pPr>
              <w:pStyle w:val="Style7"/>
              <w:keepNext w:val="0"/>
              <w:keepLines w:val="0"/>
              <w:widowControl w:val="0"/>
              <w:numPr>
                <w:ilvl w:val="0"/>
                <w:numId w:val="47"/>
              </w:numPr>
              <w:shd w:val="clear" w:color="auto" w:fill="auto"/>
              <w:tabs>
                <w:tab w:pos="67" w:val="left"/>
              </w:tabs>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nezahrnuje těsnění podél obrubníků, dilatačních zařízení, odvodňovacích proužků, odvodňovačů, vpustí, šachet a pod.</w:t>
            </w:r>
          </w:p>
        </w:tc>
        <w:tc>
          <w:tcPr>
            <w:vMerge/>
            <w:tcBorders>
              <w:left w:val="single" w:sz="4"/>
            </w:tcBorders>
            <w:shd w:val="clear" w:color="auto" w:fill="FFFFFF"/>
            <w:vAlign w:val="top"/>
          </w:tcPr>
          <w:p>
            <w:pPr/>
          </w:p>
        </w:tc>
      </w:tr>
      <w:tr>
        <w:trPr>
          <w:trHeight w:val="125" w:hRule="exact"/>
        </w:trPr>
        <w:tc>
          <w:tcPr>
            <w:gridSpan w:val="3"/>
            <w:tcBorders>
              <w:top w:val="single" w:sz="4"/>
            </w:tcBorders>
            <w:shd w:val="clear" w:color="auto" w:fill="D9D9D9"/>
            <w:vAlign w:val="top"/>
          </w:tcPr>
          <w:p>
            <w:pPr>
              <w:pStyle w:val="Style7"/>
              <w:keepNext w:val="0"/>
              <w:keepLines w:val="0"/>
              <w:widowControl w:val="0"/>
              <w:shd w:val="clear" w:color="auto" w:fill="auto"/>
              <w:tabs>
                <w:tab w:pos="2102" w:val="left"/>
              </w:tabs>
              <w:bidi w:val="0"/>
              <w:spacing w:before="0" w:after="0" w:line="240" w:lineRule="auto"/>
              <w:ind w:left="1440" w:right="0" w:firstLine="0"/>
              <w:jc w:val="left"/>
              <w:rPr>
                <w:sz w:val="10"/>
                <w:szCs w:val="10"/>
              </w:rPr>
            </w:pPr>
            <w:r>
              <w:rPr>
                <w:b/>
                <w:bCs/>
                <w:color w:val="000000"/>
                <w:spacing w:val="0"/>
                <w:w w:val="100"/>
                <w:position w:val="0"/>
                <w:sz w:val="10"/>
                <w:szCs w:val="10"/>
                <w:shd w:val="clear" w:color="auto" w:fill="auto"/>
                <w:lang w:val="cs-CZ" w:eastAsia="cs-CZ" w:bidi="cs-CZ"/>
              </w:rPr>
              <w:t>8</w:t>
              <w:tab/>
              <w:t>Potrubí</w:t>
            </w:r>
          </w:p>
        </w:tc>
      </w:tr>
      <w:tr>
        <w:trPr>
          <w:trHeight w:val="130" w:hRule="exact"/>
        </w:trPr>
        <w:tc>
          <w:tcPr>
            <w:tcBorders>
              <w:top w:val="single" w:sz="4"/>
            </w:tcBorders>
            <w:shd w:val="clear" w:color="auto" w:fill="FFFFFF"/>
            <w:vAlign w:val="bottom"/>
          </w:tcPr>
          <w:p>
            <w:pPr>
              <w:pStyle w:val="Style7"/>
              <w:keepNext w:val="0"/>
              <w:keepLines w:val="0"/>
              <w:widowControl w:val="0"/>
              <w:shd w:val="clear" w:color="auto" w:fill="auto"/>
              <w:tabs>
                <w:tab w:pos="1190" w:val="left"/>
              </w:tabs>
              <w:bidi w:val="0"/>
              <w:spacing w:before="0" w:after="0" w:line="240" w:lineRule="auto"/>
              <w:ind w:left="0" w:right="0" w:firstLine="580"/>
              <w:jc w:val="both"/>
              <w:rPr>
                <w:sz w:val="10"/>
                <w:szCs w:val="10"/>
              </w:rPr>
            </w:pPr>
            <w:r>
              <w:rPr>
                <w:color w:val="000000"/>
                <w:spacing w:val="0"/>
                <w:w w:val="100"/>
                <w:position w:val="0"/>
                <w:sz w:val="10"/>
                <w:szCs w:val="10"/>
                <w:shd w:val="clear" w:color="auto" w:fill="auto"/>
                <w:lang w:val="cs-CZ" w:eastAsia="cs-CZ" w:bidi="cs-CZ"/>
              </w:rPr>
              <w:t>7</w:t>
              <w:tab/>
              <w:t>899221</w:t>
            </w: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VÝŠKOVÁ ÚPRAVA MŘÍŽÍ</w:t>
            </w:r>
          </w:p>
        </w:tc>
        <w:tc>
          <w:tcPr>
            <w:tcBorders>
              <w:top w:val="single" w:sz="4"/>
              <w:left w:val="single" w:sz="4"/>
            </w:tcBorders>
            <w:shd w:val="clear" w:color="auto" w:fill="FFFFFF"/>
            <w:vAlign w:val="bottom"/>
          </w:tcPr>
          <w:p>
            <w:pPr>
              <w:pStyle w:val="Style7"/>
              <w:keepNext w:val="0"/>
              <w:keepLines w:val="0"/>
              <w:widowControl w:val="0"/>
              <w:shd w:val="clear" w:color="auto" w:fill="auto"/>
              <w:tabs>
                <w:tab w:pos="413" w:val="left"/>
                <w:tab w:pos="725" w:val="left"/>
                <w:tab w:pos="1373" w:val="left"/>
                <w:tab w:pos="1613" w:val="left"/>
                <w:tab w:pos="2333" w:val="left"/>
                <w:tab w:pos="2606" w:val="left"/>
              </w:tabs>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KUS</w:t>
              <w:tab/>
              <w:t>|</w:t>
              <w:tab/>
              <w:t>3,00000</w:t>
              <w:tab/>
              <w:t>|</w:t>
              <w:tab/>
              <w:t>4 950,0000</w:t>
              <w:tab/>
              <w:t>|</w:t>
              <w:tab/>
              <w:t>14 850,00</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both"/>
              <w:rPr>
                <w:sz w:val="10"/>
                <w:szCs w:val="10"/>
              </w:rPr>
            </w:pPr>
            <w:r>
              <w:rPr>
                <w:i/>
                <w:iCs/>
                <w:color w:val="000000"/>
                <w:spacing w:val="0"/>
                <w:w w:val="100"/>
                <w:position w:val="0"/>
                <w:sz w:val="10"/>
                <w:szCs w:val="10"/>
                <w:shd w:val="clear" w:color="auto" w:fill="auto"/>
                <w:lang w:val="cs-CZ" w:eastAsia="cs-CZ" w:bidi="cs-CZ"/>
              </w:rPr>
              <w:t>3=3,00000 [A]</w:t>
            </w:r>
          </w:p>
        </w:tc>
        <w:tc>
          <w:tcPr>
            <w:vMerge/>
            <w:tcBorders>
              <w:left w:val="single" w:sz="4"/>
            </w:tcBorders>
            <w:shd w:val="clear" w:color="auto" w:fill="FFFFFF"/>
            <w:vAlign w:val="top"/>
          </w:tcPr>
          <w:p>
            <w:pPr/>
          </w:p>
        </w:tc>
      </w:tr>
      <w:tr>
        <w:trPr>
          <w:trHeight w:val="384" w:hRule="exact"/>
        </w:trPr>
        <w:tc>
          <w:tcPr>
            <w:vMerge/>
            <w:tcBorders/>
            <w:shd w:val="clear" w:color="auto" w:fill="FFFFFF"/>
            <w:vAlign w:val="top"/>
          </w:tcPr>
          <w:p>
            <w:pPr/>
          </w:p>
        </w:tc>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 položka výškové úpravy zahrnuje všechny nutné práce a materiály pro zvýšení nebo snížení zařízení (včetně nutné úpravy stávajícího povrchu vozovky nebo chodníku).</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bottom"/>
          </w:tcPr>
          <w:p>
            <w:pPr>
              <w:pStyle w:val="Style7"/>
              <w:keepNext w:val="0"/>
              <w:keepLines w:val="0"/>
              <w:widowControl w:val="0"/>
              <w:shd w:val="clear" w:color="auto" w:fill="auto"/>
              <w:tabs>
                <w:tab w:pos="610" w:val="left"/>
              </w:tabs>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8</w:t>
              <w:tab/>
              <w:t>899231</w:t>
            </w: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VÝŠKOVÁ ÚPRAVA KRYCÍCH HRNCŮ</w:t>
            </w:r>
          </w:p>
        </w:tc>
        <w:tc>
          <w:tcPr>
            <w:tcBorders>
              <w:top w:val="single" w:sz="4"/>
              <w:left w:val="single" w:sz="4"/>
            </w:tcBorders>
            <w:shd w:val="clear" w:color="auto" w:fill="FFFFFF"/>
            <w:vAlign w:val="bottom"/>
          </w:tcPr>
          <w:p>
            <w:pPr>
              <w:pStyle w:val="Style7"/>
              <w:keepNext w:val="0"/>
              <w:keepLines w:val="0"/>
              <w:widowControl w:val="0"/>
              <w:shd w:val="clear" w:color="auto" w:fill="auto"/>
              <w:tabs>
                <w:tab w:pos="413" w:val="left"/>
                <w:tab w:pos="730" w:val="left"/>
                <w:tab w:pos="1373" w:val="left"/>
                <w:tab w:pos="1613" w:val="left"/>
                <w:tab w:pos="2333" w:val="left"/>
                <w:tab w:pos="2630" w:val="left"/>
              </w:tabs>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KUS</w:t>
              <w:tab/>
              <w:t>|</w:t>
              <w:tab/>
              <w:t>1,00000</w:t>
              <w:tab/>
              <w:t>|</w:t>
              <w:tab/>
              <w:t>4 400,0000</w:t>
              <w:tab/>
              <w:t>|</w:t>
              <w:tab/>
              <w:t>4 400,00</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both"/>
              <w:rPr>
                <w:sz w:val="10"/>
                <w:szCs w:val="10"/>
              </w:rPr>
            </w:pPr>
            <w:r>
              <w:rPr>
                <w:i/>
                <w:iCs/>
                <w:color w:val="000000"/>
                <w:spacing w:val="0"/>
                <w:w w:val="100"/>
                <w:position w:val="0"/>
                <w:sz w:val="10"/>
                <w:szCs w:val="10"/>
                <w:shd w:val="clear" w:color="auto" w:fill="auto"/>
                <w:lang w:val="cs-CZ" w:eastAsia="cs-CZ" w:bidi="cs-CZ"/>
              </w:rPr>
              <w:t>1=1,00000 [A]</w:t>
            </w:r>
          </w:p>
        </w:tc>
        <w:tc>
          <w:tcPr>
            <w:vMerge/>
            <w:tcBorders>
              <w:left w:val="single" w:sz="4"/>
            </w:tcBorders>
            <w:shd w:val="clear" w:color="auto" w:fill="FFFFFF"/>
            <w:vAlign w:val="top"/>
          </w:tcPr>
          <w:p>
            <w:pPr/>
          </w:p>
        </w:tc>
      </w:tr>
      <w:tr>
        <w:trPr>
          <w:trHeight w:val="398" w:hRule="exact"/>
        </w:trPr>
        <w:tc>
          <w:tcPr>
            <w:vMerge/>
            <w:tcBorders/>
            <w:shd w:val="clear" w:color="auto" w:fill="FFFFFF"/>
            <w:vAlign w:val="top"/>
          </w:tcPr>
          <w:p>
            <w:pPr/>
          </w:p>
        </w:tc>
        <w:tc>
          <w:tcPr>
            <w:tcBorders>
              <w:top w:val="single" w:sz="4"/>
              <w:left w:val="single" w:sz="4"/>
              <w:bottom w:val="single" w:sz="4"/>
            </w:tcBorders>
            <w:shd w:val="clear" w:color="auto" w:fill="FFFFFF"/>
            <w:vAlign w:val="center"/>
          </w:tcPr>
          <w:p>
            <w:pPr>
              <w:pStyle w:val="Style7"/>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 položka výškové úpravy zahrnuje všechny nutné práce a materiály pro zvýšení nebo snížení zařízení (včetně nutné úpravy stávajícího povrchu vozovky nebo chodníku).</w:t>
            </w:r>
          </w:p>
        </w:tc>
        <w:tc>
          <w:tcPr>
            <w:vMerge/>
            <w:tcBorders>
              <w:left w:val="single" w:sz="4"/>
            </w:tcBorders>
            <w:shd w:val="clear" w:color="auto" w:fill="FFFFFF"/>
            <w:vAlign w:val="top"/>
          </w:tcPr>
          <w:p>
            <w:pPr/>
          </w:p>
        </w:tc>
      </w:tr>
    </w:tbl>
    <w:p>
      <w:pPr>
        <w:sectPr>
          <w:headerReference w:type="default" r:id="rId9"/>
          <w:footerReference w:type="default" r:id="rId10"/>
          <w:footnotePr>
            <w:pos w:val="pageBottom"/>
            <w:numFmt w:val="decimal"/>
            <w:numRestart w:val="continuous"/>
          </w:footnotePr>
          <w:pgSz w:w="12240" w:h="15840"/>
          <w:pgMar w:top="1120" w:left="1241" w:right="1284" w:bottom="2468" w:header="692" w:footer="3" w:gutter="0"/>
          <w:cols w:space="720"/>
          <w:noEndnote/>
          <w:rtlGutter w:val="0"/>
          <w:docGrid w:linePitch="360"/>
        </w:sectPr>
      </w:pPr>
    </w:p>
    <w:p>
      <w:pPr>
        <w:pStyle w:val="Style26"/>
        <w:keepNext w:val="0"/>
        <w:keepLines w:val="0"/>
        <w:widowControl w:val="0"/>
        <w:shd w:val="clear" w:color="auto" w:fill="auto"/>
        <w:bidi w:val="0"/>
        <w:spacing w:before="0" w:after="40" w:line="240" w:lineRule="auto"/>
        <w:ind w:left="0" w:right="0" w:firstLine="1000"/>
        <w:jc w:val="left"/>
      </w:pPr>
      <w:r>
        <w:drawing>
          <wp:anchor distT="0" distB="189230" distL="0" distR="0" simplePos="0" relativeHeight="125829392" behindDoc="0" locked="0" layoutInCell="1" allowOverlap="1">
            <wp:simplePos x="0" y="0"/>
            <wp:positionH relativeFrom="page">
              <wp:posOffset>791210</wp:posOffset>
            </wp:positionH>
            <wp:positionV relativeFrom="paragraph">
              <wp:posOffset>12700</wp:posOffset>
            </wp:positionV>
            <wp:extent cx="701040" cy="243840"/>
            <wp:wrapTight wrapText="bothSides">
              <wp:wrapPolygon>
                <wp:start x="0" y="0"/>
                <wp:lineTo x="21600" y="0"/>
                <wp:lineTo x="21600" y="21600"/>
                <wp:lineTo x="0" y="21600"/>
                <wp:lineTo x="0" y="0"/>
              </wp:wrapPolygon>
            </wp:wrapTight>
            <wp:docPr id="25" name="Shape 25"/>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1"/>
                    <a:stretch/>
                  </pic:blipFill>
                  <pic:spPr>
                    <a:xfrm>
                      <a:ext cx="701040" cy="24384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797560</wp:posOffset>
                </wp:positionH>
                <wp:positionV relativeFrom="paragraph">
                  <wp:posOffset>259715</wp:posOffset>
                </wp:positionV>
                <wp:extent cx="387350" cy="182880"/>
                <wp:wrapNone/>
                <wp:docPr id="27" name="Shape 27"/>
                <a:graphic xmlns:a="http://schemas.openxmlformats.org/drawingml/2006/main">
                  <a:graphicData uri="http://schemas.microsoft.com/office/word/2010/wordprocessingShape">
                    <wps:wsp>
                      <wps:cNvSpPr txBox="1"/>
                      <wps:spPr>
                        <a:xfrm>
                          <a:ext cx="387350" cy="182880"/>
                        </a:xfrm>
                        <a:prstGeom prst="rect"/>
                        <a:noFill/>
                      </wps:spPr>
                      <wps:txbx>
                        <w:txbxContent>
                          <w:p>
                            <w:pPr>
                              <w:pStyle w:val="Style4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Stavba:</w:t>
                            </w:r>
                          </w:p>
                          <w:p>
                            <w:pPr>
                              <w:pStyle w:val="Style4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Rozpočet:</w:t>
                            </w:r>
                          </w:p>
                        </w:txbxContent>
                      </wps:txbx>
                      <wps:bodyPr lIns="0" tIns="0" rIns="0" bIns="0">
                        <a:noAutoFit/>
                      </wps:bodyPr>
                    </wps:wsp>
                  </a:graphicData>
                </a:graphic>
              </wp:anchor>
            </w:drawing>
          </mc:Choice>
          <mc:Fallback>
            <w:pict>
              <v:shape id="_x0000_s1053" type="#_x0000_t202" style="position:absolute;margin-left:62.799999999999997pt;margin-top:20.449999999999999pt;width:30.5pt;height:14.4pt;z-index:251657729;mso-wrap-distance-left:0;mso-wrap-distance-right:0;mso-position-horizontal-relative:page" filled="f" stroked="f">
                <v:textbox inset="0,0,0,0">
                  <w:txbxContent>
                    <w:p>
                      <w:pPr>
                        <w:pStyle w:val="Style4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Stavba:</w:t>
                      </w:r>
                    </w:p>
                    <w:p>
                      <w:pPr>
                        <w:pStyle w:val="Style4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Rozpočet:</w:t>
                      </w:r>
                    </w:p>
                  </w:txbxContent>
                </v:textbox>
                <w10:wrap anchorx="page"/>
              </v:shape>
            </w:pict>
          </mc:Fallback>
        </mc:AlternateContent>
      </w:r>
      <w:r>
        <w:rPr>
          <w:color w:val="000000"/>
          <w:spacing w:val="0"/>
          <w:w w:val="100"/>
          <w:position w:val="0"/>
          <w:shd w:val="clear" w:color="auto" w:fill="auto"/>
          <w:lang w:val="cs-CZ" w:eastAsia="cs-CZ" w:bidi="cs-CZ"/>
        </w:rPr>
        <w:t>Firma: Krajská správa a údržba silnic Vysočiny, příspěvková organizace</w:t>
      </w:r>
    </w:p>
    <w:p>
      <w:pPr>
        <w:pStyle w:val="Style22"/>
        <w:keepNext w:val="0"/>
        <w:keepLines w:val="0"/>
        <w:widowControl w:val="0"/>
        <w:shd w:val="clear" w:color="auto" w:fill="auto"/>
        <w:bidi w:val="0"/>
        <w:spacing w:before="0" w:after="0" w:line="240" w:lineRule="auto"/>
        <w:ind w:left="2100" w:right="0" w:firstLine="0"/>
        <w:jc w:val="left"/>
      </w:pPr>
      <w:r>
        <mc:AlternateContent>
          <mc:Choice Requires="wps">
            <w:drawing>
              <wp:anchor distT="0" distB="0" distL="0" distR="0" simplePos="0" relativeHeight="125829393" behindDoc="0" locked="0" layoutInCell="1" allowOverlap="1">
                <wp:simplePos x="0" y="0"/>
                <wp:positionH relativeFrom="page">
                  <wp:posOffset>2110740</wp:posOffset>
                </wp:positionH>
                <wp:positionV relativeFrom="paragraph">
                  <wp:posOffset>825500</wp:posOffset>
                </wp:positionV>
                <wp:extent cx="2438400" cy="356870"/>
                <wp:wrapSquare wrapText="bothSides"/>
                <wp:docPr id="29" name="Shape 29"/>
                <a:graphic xmlns:a="http://schemas.openxmlformats.org/drawingml/2006/main">
                  <a:graphicData uri="http://schemas.microsoft.com/office/word/2010/wordprocessingShape">
                    <wps:wsp>
                      <wps:cNvSpPr txBox="1"/>
                      <wps:spPr>
                        <a:xfrm>
                          <a:ext cx="2438400" cy="356870"/>
                        </a:xfrm>
                        <a:prstGeom prst="rect"/>
                        <a:noFill/>
                      </wps:spPr>
                      <wps:txbx>
                        <w:txbxContent>
                          <w:p>
                            <w:pPr>
                              <w:pStyle w:val="Style26"/>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43*0,10=4,30000 [A] propustek</w:t>
                            </w:r>
                          </w:p>
                          <w:p>
                            <w:pPr>
                              <w:pStyle w:val="Style26"/>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946*0,12*0,35=39,73200 [B] předpoklad frézování v místech nemožného navýšení předpoklad cca 1/3 úseku v místě sjezdů</w:t>
                            </w:r>
                          </w:p>
                          <w:p>
                            <w:pPr>
                              <w:pStyle w:val="Style26"/>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Celkem: A+B=4403200C]</w:t>
                            </w:r>
                          </w:p>
                        </w:txbxContent>
                      </wps:txbx>
                      <wps:bodyPr lIns="0" tIns="0" rIns="0" bIns="0">
                        <a:noAutoFit/>
                      </wps:bodyPr>
                    </wps:wsp>
                  </a:graphicData>
                </a:graphic>
              </wp:anchor>
            </w:drawing>
          </mc:Choice>
          <mc:Fallback>
            <w:pict>
              <v:shape id="_x0000_s1055" type="#_x0000_t202" style="position:absolute;margin-left:166.19999999999999pt;margin-top:65.pt;width:192.pt;height:28.100000000000001pt;z-index:-125829360;mso-wrap-distance-left:0;mso-wrap-distance-right:0;mso-position-horizontal-relative:page" filled="f" stroked="f">
                <v:textbox inset="0,0,0,0">
                  <w:txbxContent>
                    <w:p>
                      <w:pPr>
                        <w:pStyle w:val="Style26"/>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43*0,10=4,30000 [A] propustek</w:t>
                      </w:r>
                    </w:p>
                    <w:p>
                      <w:pPr>
                        <w:pStyle w:val="Style26"/>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946*0,12*0,35=39,73200 [B] předpoklad frézování v místech nemožného navýšení předpoklad cca 1/3 úseku v místě sjezdů</w:t>
                      </w:r>
                    </w:p>
                    <w:p>
                      <w:pPr>
                        <w:pStyle w:val="Style26"/>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Celkem: A+B=4403200C]</w:t>
                      </w:r>
                    </w:p>
                  </w:txbxContent>
                </v:textbox>
                <w10:wrap type="square" anchorx="page"/>
              </v:shape>
            </w:pict>
          </mc:Fallback>
        </mc:AlternateContent>
      </w:r>
      <w:r>
        <w:rPr>
          <w:b/>
          <w:bCs/>
          <w:color w:val="000000"/>
          <w:spacing w:val="0"/>
          <w:w w:val="100"/>
          <w:position w:val="0"/>
          <w:shd w:val="clear" w:color="auto" w:fill="auto"/>
          <w:lang w:val="cs-CZ" w:eastAsia="cs-CZ" w:bidi="cs-CZ"/>
        </w:rPr>
        <w:t>Soupis prací objektu</w:t>
      </w:r>
    </w:p>
    <w:tbl>
      <w:tblPr>
        <w:tblOverlap w:val="never"/>
        <w:jc w:val="left"/>
        <w:tblLayout w:type="fixed"/>
      </w:tblPr>
      <w:tblGrid>
        <w:gridCol w:w="691"/>
        <w:gridCol w:w="845"/>
        <w:gridCol w:w="552"/>
        <w:gridCol w:w="4061"/>
        <w:gridCol w:w="677"/>
        <w:gridCol w:w="960"/>
        <w:gridCol w:w="979"/>
        <w:gridCol w:w="950"/>
      </w:tblGrid>
      <w:tr>
        <w:trPr>
          <w:trHeight w:val="149" w:hRule="exact"/>
        </w:trPr>
        <w:tc>
          <w:tcPr>
            <w:vMerge w:val="restart"/>
            <w:tcBorders/>
            <w:shd w:val="clear" w:color="auto" w:fill="CC441A"/>
            <w:vAlign w:val="center"/>
          </w:tcPr>
          <w:p>
            <w:pPr>
              <w:pStyle w:val="Style7"/>
              <w:keepNext w:val="0"/>
              <w:keepLines w:val="0"/>
              <w:framePr w:w="9715" w:h="672" w:vSpace="134" w:wrap="notBeside" w:vAnchor="text" w:hAnchor="text" w:y="32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Poř. číslo</w:t>
            </w:r>
          </w:p>
        </w:tc>
        <w:tc>
          <w:tcPr>
            <w:vMerge w:val="restart"/>
            <w:tcBorders/>
            <w:shd w:val="clear" w:color="auto" w:fill="CC441A"/>
            <w:vAlign w:val="center"/>
          </w:tcPr>
          <w:p>
            <w:pPr>
              <w:pStyle w:val="Style7"/>
              <w:keepNext w:val="0"/>
              <w:keepLines w:val="0"/>
              <w:framePr w:w="9715" w:h="672" w:vSpace="134" w:wrap="notBeside" w:vAnchor="text" w:hAnchor="text" w:y="32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Kód položky</w:t>
            </w:r>
          </w:p>
        </w:tc>
        <w:tc>
          <w:tcPr>
            <w:vMerge w:val="restart"/>
            <w:tcBorders/>
            <w:shd w:val="clear" w:color="auto" w:fill="CC441A"/>
            <w:vAlign w:val="center"/>
          </w:tcPr>
          <w:p>
            <w:pPr>
              <w:pStyle w:val="Style7"/>
              <w:keepNext w:val="0"/>
              <w:keepLines w:val="0"/>
              <w:framePr w:w="9715" w:h="672" w:vSpace="134" w:wrap="notBeside" w:vAnchor="text" w:hAnchor="text" w:y="32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Varianta</w:t>
            </w:r>
          </w:p>
        </w:tc>
        <w:tc>
          <w:tcPr>
            <w:vMerge w:val="restart"/>
            <w:tcBorders/>
            <w:shd w:val="clear" w:color="auto" w:fill="CC441A"/>
            <w:vAlign w:val="center"/>
          </w:tcPr>
          <w:p>
            <w:pPr>
              <w:pStyle w:val="Style7"/>
              <w:keepNext w:val="0"/>
              <w:keepLines w:val="0"/>
              <w:framePr w:w="9715" w:h="672" w:vSpace="134" w:wrap="notBeside" w:vAnchor="text" w:hAnchor="text" w:y="32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Název položky</w:t>
            </w:r>
          </w:p>
        </w:tc>
        <w:tc>
          <w:tcPr>
            <w:vMerge w:val="restart"/>
            <w:tcBorders/>
            <w:shd w:val="clear" w:color="auto" w:fill="CC441A"/>
            <w:vAlign w:val="center"/>
          </w:tcPr>
          <w:p>
            <w:pPr>
              <w:pStyle w:val="Style7"/>
              <w:keepNext w:val="0"/>
              <w:keepLines w:val="0"/>
              <w:framePr w:w="9715" w:h="672" w:vSpace="134" w:wrap="notBeside" w:vAnchor="text" w:hAnchor="text" w:y="32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MJ</w:t>
            </w:r>
          </w:p>
        </w:tc>
        <w:tc>
          <w:tcPr>
            <w:vMerge w:val="restart"/>
            <w:tcBorders/>
            <w:shd w:val="clear" w:color="auto" w:fill="CC441A"/>
            <w:vAlign w:val="center"/>
          </w:tcPr>
          <w:p>
            <w:pPr>
              <w:pStyle w:val="Style7"/>
              <w:keepNext w:val="0"/>
              <w:keepLines w:val="0"/>
              <w:framePr w:w="9715" w:h="672" w:vSpace="134" w:wrap="notBeside" w:vAnchor="text" w:hAnchor="text" w:y="32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Množství</w:t>
            </w:r>
          </w:p>
        </w:tc>
        <w:tc>
          <w:tcPr>
            <w:gridSpan w:val="2"/>
            <w:tcBorders/>
            <w:shd w:val="clear" w:color="auto" w:fill="CC441A"/>
            <w:vAlign w:val="bottom"/>
          </w:tcPr>
          <w:p>
            <w:pPr>
              <w:pStyle w:val="Style7"/>
              <w:keepNext w:val="0"/>
              <w:keepLines w:val="0"/>
              <w:framePr w:w="9715" w:h="672" w:vSpace="134" w:wrap="notBeside" w:vAnchor="text" w:hAnchor="text" w:y="32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Jednotková cena</w:t>
            </w:r>
          </w:p>
        </w:tc>
      </w:tr>
      <w:tr>
        <w:trPr>
          <w:trHeight w:val="120" w:hRule="exact"/>
        </w:trPr>
        <w:tc>
          <w:tcPr>
            <w:vMerge/>
            <w:tcBorders/>
            <w:shd w:val="clear" w:color="auto" w:fill="CC441A"/>
            <w:vAlign w:val="center"/>
          </w:tcPr>
          <w:p>
            <w:pPr>
              <w:framePr w:w="9715" w:h="672" w:vSpace="134" w:wrap="notBeside" w:vAnchor="text" w:hAnchor="text" w:y="323"/>
            </w:pPr>
          </w:p>
        </w:tc>
        <w:tc>
          <w:tcPr>
            <w:vMerge/>
            <w:tcBorders/>
            <w:shd w:val="clear" w:color="auto" w:fill="CC441A"/>
            <w:vAlign w:val="center"/>
          </w:tcPr>
          <w:p>
            <w:pPr>
              <w:framePr w:w="9715" w:h="672" w:vSpace="134" w:wrap="notBeside" w:vAnchor="text" w:hAnchor="text" w:y="323"/>
            </w:pPr>
          </w:p>
        </w:tc>
        <w:tc>
          <w:tcPr>
            <w:vMerge/>
            <w:tcBorders/>
            <w:shd w:val="clear" w:color="auto" w:fill="CC441A"/>
            <w:vAlign w:val="center"/>
          </w:tcPr>
          <w:p>
            <w:pPr>
              <w:framePr w:w="9715" w:h="672" w:vSpace="134" w:wrap="notBeside" w:vAnchor="text" w:hAnchor="text" w:y="323"/>
            </w:pPr>
          </w:p>
        </w:tc>
        <w:tc>
          <w:tcPr>
            <w:vMerge/>
            <w:tcBorders/>
            <w:shd w:val="clear" w:color="auto" w:fill="CC441A"/>
            <w:vAlign w:val="center"/>
          </w:tcPr>
          <w:p>
            <w:pPr>
              <w:framePr w:w="9715" w:h="672" w:vSpace="134" w:wrap="notBeside" w:vAnchor="text" w:hAnchor="text" w:y="323"/>
            </w:pPr>
          </w:p>
        </w:tc>
        <w:tc>
          <w:tcPr>
            <w:vMerge/>
            <w:tcBorders/>
            <w:shd w:val="clear" w:color="auto" w:fill="CC441A"/>
            <w:vAlign w:val="center"/>
          </w:tcPr>
          <w:p>
            <w:pPr>
              <w:framePr w:w="9715" w:h="672" w:vSpace="134" w:wrap="notBeside" w:vAnchor="text" w:hAnchor="text" w:y="323"/>
            </w:pPr>
          </w:p>
        </w:tc>
        <w:tc>
          <w:tcPr>
            <w:vMerge/>
            <w:tcBorders/>
            <w:shd w:val="clear" w:color="auto" w:fill="CC441A"/>
            <w:vAlign w:val="center"/>
          </w:tcPr>
          <w:p>
            <w:pPr>
              <w:framePr w:w="9715" w:h="672" w:vSpace="134" w:wrap="notBeside" w:vAnchor="text" w:hAnchor="text" w:y="323"/>
            </w:pPr>
          </w:p>
        </w:tc>
        <w:tc>
          <w:tcPr>
            <w:tcBorders/>
            <w:shd w:val="clear" w:color="auto" w:fill="CC441A"/>
            <w:vAlign w:val="bottom"/>
          </w:tcPr>
          <w:p>
            <w:pPr>
              <w:pStyle w:val="Style7"/>
              <w:keepNext w:val="0"/>
              <w:keepLines w:val="0"/>
              <w:framePr w:w="9715" w:h="672" w:vSpace="134" w:wrap="notBeside" w:vAnchor="text" w:hAnchor="text" w:y="32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Jednotková</w:t>
            </w:r>
          </w:p>
        </w:tc>
        <w:tc>
          <w:tcPr>
            <w:tcBorders/>
            <w:shd w:val="clear" w:color="auto" w:fill="CC441A"/>
            <w:vAlign w:val="bottom"/>
          </w:tcPr>
          <w:p>
            <w:pPr>
              <w:pStyle w:val="Style7"/>
              <w:keepNext w:val="0"/>
              <w:keepLines w:val="0"/>
              <w:framePr w:w="9715" w:h="672" w:vSpace="134" w:wrap="notBeside" w:vAnchor="text" w:hAnchor="text" w:y="32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Celkem</w:t>
            </w:r>
          </w:p>
        </w:tc>
      </w:tr>
      <w:tr>
        <w:trPr>
          <w:trHeight w:val="134" w:hRule="exact"/>
        </w:trPr>
        <w:tc>
          <w:tcPr>
            <w:tcBorders/>
            <w:shd w:val="clear" w:color="auto" w:fill="CC441A"/>
            <w:vAlign w:val="bottom"/>
          </w:tcPr>
          <w:p>
            <w:pPr>
              <w:pStyle w:val="Style7"/>
              <w:keepNext w:val="0"/>
              <w:keepLines w:val="0"/>
              <w:framePr w:w="9715" w:h="672" w:vSpace="134" w:wrap="notBeside" w:vAnchor="text" w:hAnchor="text" w:y="32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1</w:t>
            </w:r>
          </w:p>
        </w:tc>
        <w:tc>
          <w:tcPr>
            <w:tcBorders/>
            <w:shd w:val="clear" w:color="auto" w:fill="CC441A"/>
            <w:vAlign w:val="bottom"/>
          </w:tcPr>
          <w:p>
            <w:pPr>
              <w:pStyle w:val="Style7"/>
              <w:keepNext w:val="0"/>
              <w:keepLines w:val="0"/>
              <w:framePr w:w="9715" w:h="672" w:vSpace="134" w:wrap="notBeside" w:vAnchor="text" w:hAnchor="text" w:y="32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2</w:t>
            </w:r>
          </w:p>
        </w:tc>
        <w:tc>
          <w:tcPr>
            <w:tcBorders/>
            <w:shd w:val="clear" w:color="auto" w:fill="CC441A"/>
            <w:vAlign w:val="center"/>
          </w:tcPr>
          <w:p>
            <w:pPr>
              <w:pStyle w:val="Style7"/>
              <w:keepNext w:val="0"/>
              <w:keepLines w:val="0"/>
              <w:framePr w:w="9715" w:h="672" w:vSpace="134" w:wrap="notBeside" w:vAnchor="text" w:hAnchor="text" w:y="32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3</w:t>
            </w:r>
          </w:p>
        </w:tc>
        <w:tc>
          <w:tcPr>
            <w:tcBorders/>
            <w:shd w:val="clear" w:color="auto" w:fill="CC441A"/>
            <w:vAlign w:val="bottom"/>
          </w:tcPr>
          <w:p>
            <w:pPr>
              <w:pStyle w:val="Style7"/>
              <w:keepNext w:val="0"/>
              <w:keepLines w:val="0"/>
              <w:framePr w:w="9715" w:h="672" w:vSpace="134" w:wrap="notBeside" w:vAnchor="text" w:hAnchor="text" w:y="32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4</w:t>
            </w:r>
          </w:p>
        </w:tc>
        <w:tc>
          <w:tcPr>
            <w:tcBorders/>
            <w:shd w:val="clear" w:color="auto" w:fill="CC441A"/>
            <w:vAlign w:val="center"/>
          </w:tcPr>
          <w:p>
            <w:pPr>
              <w:pStyle w:val="Style7"/>
              <w:keepNext w:val="0"/>
              <w:keepLines w:val="0"/>
              <w:framePr w:w="9715" w:h="672" w:vSpace="134" w:wrap="notBeside" w:vAnchor="text" w:hAnchor="text" w:y="32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5</w:t>
            </w:r>
          </w:p>
        </w:tc>
        <w:tc>
          <w:tcPr>
            <w:tcBorders/>
            <w:shd w:val="clear" w:color="auto" w:fill="CC441A"/>
            <w:vAlign w:val="bottom"/>
          </w:tcPr>
          <w:p>
            <w:pPr>
              <w:pStyle w:val="Style7"/>
              <w:keepNext w:val="0"/>
              <w:keepLines w:val="0"/>
              <w:framePr w:w="9715" w:h="672" w:vSpace="134" w:wrap="notBeside" w:vAnchor="text" w:hAnchor="text" w:y="32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6</w:t>
            </w:r>
          </w:p>
        </w:tc>
        <w:tc>
          <w:tcPr>
            <w:tcBorders/>
            <w:shd w:val="clear" w:color="auto" w:fill="CC441A"/>
            <w:vAlign w:val="center"/>
          </w:tcPr>
          <w:p>
            <w:pPr>
              <w:pStyle w:val="Style7"/>
              <w:keepNext w:val="0"/>
              <w:keepLines w:val="0"/>
              <w:framePr w:w="9715" w:h="672" w:vSpace="134" w:wrap="notBeside" w:vAnchor="text" w:hAnchor="text" w:y="32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9</w:t>
            </w:r>
          </w:p>
        </w:tc>
        <w:tc>
          <w:tcPr>
            <w:tcBorders/>
            <w:shd w:val="clear" w:color="auto" w:fill="CC441A"/>
            <w:vAlign w:val="bottom"/>
          </w:tcPr>
          <w:p>
            <w:pPr>
              <w:pStyle w:val="Style7"/>
              <w:keepNext w:val="0"/>
              <w:keepLines w:val="0"/>
              <w:framePr w:w="9715" w:h="672" w:vSpace="134" w:wrap="notBeside" w:vAnchor="text" w:hAnchor="text" w:y="32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10</w:t>
            </w:r>
          </w:p>
        </w:tc>
      </w:tr>
      <w:tr>
        <w:trPr>
          <w:trHeight w:val="130" w:hRule="exact"/>
        </w:trPr>
        <w:tc>
          <w:tcPr>
            <w:gridSpan w:val="8"/>
            <w:tcBorders/>
            <w:shd w:val="clear" w:color="auto" w:fill="D9D9D9"/>
            <w:vAlign w:val="bottom"/>
          </w:tcPr>
          <w:p>
            <w:pPr>
              <w:pStyle w:val="Style7"/>
              <w:keepNext w:val="0"/>
              <w:keepLines w:val="0"/>
              <w:framePr w:w="9715" w:h="672" w:vSpace="134" w:wrap="notBeside" w:vAnchor="text" w:hAnchor="text" w:y="323"/>
              <w:widowControl w:val="0"/>
              <w:shd w:val="clear" w:color="auto" w:fill="auto"/>
              <w:tabs>
                <w:tab w:pos="2093" w:val="left"/>
              </w:tabs>
              <w:bidi w:val="0"/>
              <w:spacing w:before="0" w:after="0" w:line="240" w:lineRule="auto"/>
              <w:ind w:left="1440" w:right="0" w:firstLine="0"/>
              <w:jc w:val="left"/>
              <w:rPr>
                <w:sz w:val="10"/>
                <w:szCs w:val="10"/>
              </w:rPr>
            </w:pPr>
            <w:r>
              <w:rPr>
                <w:b/>
                <w:bCs/>
                <w:color w:val="000000"/>
                <w:spacing w:val="0"/>
                <w:w w:val="100"/>
                <w:position w:val="0"/>
                <w:sz w:val="10"/>
                <w:szCs w:val="10"/>
                <w:shd w:val="clear" w:color="auto" w:fill="auto"/>
                <w:lang w:val="cs-CZ" w:eastAsia="cs-CZ" w:bidi="cs-CZ"/>
              </w:rPr>
              <w:t>1</w:t>
              <w:tab/>
              <w:t>Zemní práce</w:t>
            </w:r>
          </w:p>
        </w:tc>
      </w:tr>
      <w:tr>
        <w:trPr>
          <w:trHeight w:val="139" w:hRule="exact"/>
        </w:trPr>
        <w:tc>
          <w:tcPr>
            <w:tcBorders>
              <w:top w:val="single" w:sz="4"/>
              <w:bottom w:val="single" w:sz="4"/>
            </w:tcBorders>
            <w:shd w:val="clear" w:color="auto" w:fill="FFFFFF"/>
            <w:vAlign w:val="bottom"/>
          </w:tcPr>
          <w:p>
            <w:pPr>
              <w:pStyle w:val="Style7"/>
              <w:keepNext w:val="0"/>
              <w:keepLines w:val="0"/>
              <w:framePr w:w="9715" w:h="672" w:vSpace="134" w:wrap="notBeside" w:vAnchor="text" w:hAnchor="text" w:y="323"/>
              <w:widowControl w:val="0"/>
              <w:shd w:val="clear" w:color="auto" w:fill="auto"/>
              <w:bidi w:val="0"/>
              <w:spacing w:before="0" w:after="0" w:line="240" w:lineRule="auto"/>
              <w:ind w:left="0" w:right="0" w:firstLine="600"/>
              <w:jc w:val="left"/>
              <w:rPr>
                <w:sz w:val="10"/>
                <w:szCs w:val="10"/>
              </w:rPr>
            </w:pPr>
            <w:r>
              <w:rPr>
                <w:color w:val="000000"/>
                <w:spacing w:val="0"/>
                <w:w w:val="100"/>
                <w:position w:val="0"/>
                <w:sz w:val="10"/>
                <w:szCs w:val="10"/>
                <w:shd w:val="clear" w:color="auto" w:fill="auto"/>
                <w:lang w:val="cs-CZ" w:eastAsia="cs-CZ" w:bidi="cs-CZ"/>
              </w:rPr>
              <w:t>1</w:t>
            </w:r>
          </w:p>
        </w:tc>
        <w:tc>
          <w:tcPr>
            <w:tcBorders>
              <w:top w:val="single" w:sz="4"/>
              <w:bottom w:val="single" w:sz="4"/>
            </w:tcBorders>
            <w:shd w:val="clear" w:color="auto" w:fill="FFFFFF"/>
            <w:vAlign w:val="bottom"/>
          </w:tcPr>
          <w:p>
            <w:pPr>
              <w:pStyle w:val="Style7"/>
              <w:keepNext w:val="0"/>
              <w:keepLines w:val="0"/>
              <w:framePr w:w="9715" w:h="672" w:vSpace="134" w:wrap="notBeside" w:vAnchor="text" w:hAnchor="text" w:y="323"/>
              <w:widowControl w:val="0"/>
              <w:shd w:val="clear" w:color="auto" w:fill="auto"/>
              <w:bidi w:val="0"/>
              <w:spacing w:before="0" w:after="0" w:line="240" w:lineRule="auto"/>
              <w:ind w:left="0" w:right="0" w:firstLine="460"/>
              <w:jc w:val="left"/>
              <w:rPr>
                <w:sz w:val="10"/>
                <w:szCs w:val="10"/>
              </w:rPr>
            </w:pPr>
            <w:r>
              <w:rPr>
                <w:color w:val="000000"/>
                <w:spacing w:val="0"/>
                <w:w w:val="100"/>
                <w:position w:val="0"/>
                <w:sz w:val="10"/>
                <w:szCs w:val="10"/>
                <w:shd w:val="clear" w:color="auto" w:fill="auto"/>
                <w:lang w:val="cs-CZ" w:eastAsia="cs-CZ" w:bidi="cs-CZ"/>
              </w:rPr>
              <w:t>113725</w:t>
            </w:r>
          </w:p>
        </w:tc>
        <w:tc>
          <w:tcPr>
            <w:tcBorders>
              <w:top w:val="single" w:sz="4"/>
              <w:bottom w:val="single" w:sz="4"/>
            </w:tcBorders>
            <w:shd w:val="clear" w:color="auto" w:fill="FFFFFF"/>
            <w:vAlign w:val="top"/>
          </w:tcPr>
          <w:p>
            <w:pPr>
              <w:framePr w:w="9715" w:h="672" w:vSpace="134" w:wrap="notBeside" w:vAnchor="text" w:hAnchor="text" w:y="323"/>
              <w:widowControl w:val="0"/>
              <w:rPr>
                <w:sz w:val="10"/>
                <w:szCs w:val="10"/>
              </w:rPr>
            </w:pPr>
          </w:p>
        </w:tc>
        <w:tc>
          <w:tcPr>
            <w:tcBorders>
              <w:top w:val="single" w:sz="4"/>
              <w:left w:val="single" w:sz="4"/>
              <w:bottom w:val="single" w:sz="4"/>
            </w:tcBorders>
            <w:shd w:val="clear" w:color="auto" w:fill="FFFFFF"/>
            <w:vAlign w:val="bottom"/>
          </w:tcPr>
          <w:p>
            <w:pPr>
              <w:pStyle w:val="Style7"/>
              <w:keepNext w:val="0"/>
              <w:keepLines w:val="0"/>
              <w:framePr w:w="9715" w:h="672" w:vSpace="134" w:wrap="notBeside" w:vAnchor="text" w:hAnchor="text" w:y="323"/>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FRÉZOVÁNÍ ZPEVNĚNÝCH PLOCH ASFALTOVÝCH, ODVOZ DO 8KM</w:t>
            </w:r>
          </w:p>
        </w:tc>
        <w:tc>
          <w:tcPr>
            <w:tcBorders>
              <w:top w:val="single" w:sz="4"/>
              <w:left w:val="single" w:sz="4"/>
              <w:bottom w:val="single" w:sz="4"/>
            </w:tcBorders>
            <w:shd w:val="clear" w:color="auto" w:fill="FFFFFF"/>
            <w:vAlign w:val="bottom"/>
          </w:tcPr>
          <w:p>
            <w:pPr>
              <w:pStyle w:val="Style7"/>
              <w:keepNext w:val="0"/>
              <w:keepLines w:val="0"/>
              <w:framePr w:w="9715" w:h="672" w:vSpace="134" w:wrap="notBeside" w:vAnchor="text" w:hAnchor="text" w:y="323"/>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M3</w:t>
            </w:r>
          </w:p>
        </w:tc>
        <w:tc>
          <w:tcPr>
            <w:tcBorders>
              <w:top w:val="single" w:sz="4"/>
              <w:bottom w:val="single" w:sz="4"/>
            </w:tcBorders>
            <w:shd w:val="clear" w:color="auto" w:fill="FFFFFF"/>
            <w:vAlign w:val="bottom"/>
          </w:tcPr>
          <w:p>
            <w:pPr>
              <w:pStyle w:val="Style7"/>
              <w:keepNext w:val="0"/>
              <w:keepLines w:val="0"/>
              <w:framePr w:w="9715" w:h="672" w:vSpace="134" w:wrap="notBeside" w:vAnchor="text" w:hAnchor="text" w:y="323"/>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44,03200</w:t>
            </w:r>
          </w:p>
        </w:tc>
        <w:tc>
          <w:tcPr>
            <w:tcBorders>
              <w:top w:val="single" w:sz="4"/>
              <w:bottom w:val="single" w:sz="4"/>
            </w:tcBorders>
            <w:shd w:val="clear" w:color="auto" w:fill="FFFFFF"/>
            <w:vAlign w:val="bottom"/>
          </w:tcPr>
          <w:p>
            <w:pPr>
              <w:pStyle w:val="Style7"/>
              <w:keepNext w:val="0"/>
              <w:keepLines w:val="0"/>
              <w:framePr w:w="9715" w:h="672" w:vSpace="134" w:wrap="notBeside" w:vAnchor="text" w:hAnchor="text" w:y="323"/>
              <w:widowControl w:val="0"/>
              <w:shd w:val="clear" w:color="auto" w:fill="auto"/>
              <w:tabs>
                <w:tab w:pos="910" w:val="left"/>
              </w:tabs>
              <w:bidi w:val="0"/>
              <w:spacing w:before="0" w:after="0" w:line="240" w:lineRule="auto"/>
              <w:ind w:left="0" w:right="0" w:firstLine="200"/>
              <w:jc w:val="left"/>
              <w:rPr>
                <w:sz w:val="10"/>
                <w:szCs w:val="10"/>
              </w:rPr>
            </w:pPr>
            <w:r>
              <w:rPr>
                <w:color w:val="000000"/>
                <w:spacing w:val="0"/>
                <w:w w:val="100"/>
                <w:position w:val="0"/>
                <w:sz w:val="10"/>
                <w:szCs w:val="10"/>
                <w:shd w:val="clear" w:color="auto" w:fill="auto"/>
                <w:lang w:val="cs-CZ" w:eastAsia="cs-CZ" w:bidi="cs-CZ"/>
              </w:rPr>
              <w:t>1 898,0000</w:t>
              <w:tab/>
              <w:t>|</w:t>
            </w:r>
          </w:p>
        </w:tc>
        <w:tc>
          <w:tcPr>
            <w:tcBorders>
              <w:top w:val="single" w:sz="4"/>
              <w:bottom w:val="single" w:sz="4"/>
            </w:tcBorders>
            <w:shd w:val="clear" w:color="auto" w:fill="FFFFFF"/>
            <w:vAlign w:val="bottom"/>
          </w:tcPr>
          <w:p>
            <w:pPr>
              <w:pStyle w:val="Style7"/>
              <w:keepNext w:val="0"/>
              <w:keepLines w:val="0"/>
              <w:framePr w:w="9715" w:h="672" w:vSpace="134" w:wrap="notBeside" w:vAnchor="text" w:hAnchor="text" w:y="323"/>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83 572,74</w:t>
            </w:r>
          </w:p>
        </w:tc>
      </w:tr>
    </w:tbl>
    <w:p>
      <w:pPr>
        <w:pStyle w:val="Style4"/>
        <w:keepNext w:val="0"/>
        <w:keepLines w:val="0"/>
        <w:framePr w:w="4934" w:h="288" w:hSpace="4781" w:wrap="notBeside" w:vAnchor="text" w:hAnchor="text" w:x="1326" w:y="35"/>
        <w:widowControl w:val="0"/>
        <w:shd w:val="clear" w:color="auto" w:fill="auto"/>
        <w:bidi w:val="0"/>
        <w:spacing w:before="0" w:after="0" w:line="283" w:lineRule="auto"/>
        <w:ind w:left="320" w:right="0" w:hanging="320"/>
        <w:jc w:val="left"/>
        <w:rPr>
          <w:sz w:val="11"/>
          <w:szCs w:val="11"/>
        </w:rPr>
      </w:pPr>
      <w:r>
        <w:rPr>
          <w:b/>
          <w:bCs/>
          <w:color w:val="000000"/>
          <w:spacing w:val="0"/>
          <w:w w:val="100"/>
          <w:position w:val="0"/>
          <w:sz w:val="11"/>
          <w:szCs w:val="11"/>
          <w:shd w:val="clear" w:color="auto" w:fill="auto"/>
          <w:lang w:val="cs-CZ" w:eastAsia="cs-CZ" w:bidi="cs-CZ"/>
        </w:rPr>
        <w:t>D1A 2022 v.II III/1311, III/1315 Smrčná průtah, Vílémovské Chaloupky oprav po kanalizaci SO 102 III/1315 Smrčná průtah 0,000 - 0,286</w:t>
      </w:r>
    </w:p>
    <w:p>
      <w:pPr>
        <w:pStyle w:val="Style4"/>
        <w:keepNext w:val="0"/>
        <w:keepLines w:val="0"/>
        <w:framePr w:w="1282" w:h="221" w:hSpace="8433" w:wrap="notBeside" w:vAnchor="text" w:hAnchor="text" w:x="8075" w:y="1"/>
        <w:widowControl w:val="0"/>
        <w:shd w:val="clear" w:color="auto" w:fill="auto"/>
        <w:tabs>
          <w:tab w:pos="1027" w:val="left"/>
        </w:tabs>
        <w:bidi w:val="0"/>
        <w:spacing w:before="0" w:after="0" w:line="240" w:lineRule="auto"/>
        <w:ind w:left="0" w:right="0" w:firstLine="0"/>
        <w:jc w:val="right"/>
      </w:pPr>
      <w:r>
        <w:rPr>
          <w:color w:val="000000"/>
          <w:spacing w:val="0"/>
          <w:w w:val="100"/>
          <w:position w:val="0"/>
          <w:shd w:val="clear" w:color="auto" w:fill="auto"/>
          <w:lang w:val="cs-CZ" w:eastAsia="cs-CZ" w:bidi="cs-CZ"/>
        </w:rPr>
        <w:t>SO 102 I</w:t>
        <w:tab/>
        <w:t>0,00</w:t>
      </w:r>
    </w:p>
    <w:p>
      <w:pPr>
        <w:pStyle w:val="Style4"/>
        <w:keepNext w:val="0"/>
        <w:keepLines w:val="0"/>
        <w:framePr w:w="3389" w:h="154" w:hSpace="6326" w:wrap="notBeside" w:vAnchor="text" w:hAnchor="text" w:x="2094" w:y="97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FRÉZOVÁNÍ ZPEVNĚNÝCH PLOCH ASFALTOVÝCH, ODVOZ DO 8KM</w:t>
      </w:r>
    </w:p>
    <w:p>
      <w:pPr>
        <w:widowControl w:val="0"/>
        <w:spacing w:line="1" w:lineRule="exact"/>
      </w:pPr>
    </w:p>
    <w:tbl>
      <w:tblPr>
        <w:tblOverlap w:val="never"/>
        <w:jc w:val="left"/>
        <w:tblLayout w:type="fixed"/>
      </w:tblPr>
      <w:tblGrid>
        <w:gridCol w:w="907"/>
        <w:gridCol w:w="1176"/>
        <w:gridCol w:w="4061"/>
        <w:gridCol w:w="667"/>
        <w:gridCol w:w="965"/>
        <w:gridCol w:w="970"/>
        <w:gridCol w:w="965"/>
      </w:tblGrid>
      <w:tr>
        <w:trPr>
          <w:trHeight w:val="134" w:hRule="exact"/>
        </w:trPr>
        <w:tc>
          <w:tcPr>
            <w:tcBorders/>
            <w:shd w:val="clear" w:color="auto" w:fill="D9D9D9"/>
            <w:vAlign w:val="top"/>
          </w:tcPr>
          <w:p>
            <w:pPr>
              <w:framePr w:w="9710" w:h="408" w:vSpace="197" w:wrap="notBeside" w:vAnchor="text" w:hAnchor="text" w:x="3" w:y="390"/>
              <w:widowControl w:val="0"/>
              <w:rPr>
                <w:sz w:val="10"/>
                <w:szCs w:val="10"/>
              </w:rPr>
            </w:pPr>
          </w:p>
        </w:tc>
        <w:tc>
          <w:tcPr>
            <w:tcBorders/>
            <w:shd w:val="clear" w:color="auto" w:fill="D9D9D9"/>
            <w:vAlign w:val="bottom"/>
          </w:tcPr>
          <w:p>
            <w:pPr>
              <w:pStyle w:val="Style7"/>
              <w:keepNext w:val="0"/>
              <w:keepLines w:val="0"/>
              <w:framePr w:w="9710" w:h="408" w:vSpace="197" w:wrap="notBeside" w:vAnchor="text" w:hAnchor="text" w:x="3" w:y="390"/>
              <w:widowControl w:val="0"/>
              <w:shd w:val="clear" w:color="auto" w:fill="auto"/>
              <w:bidi w:val="0"/>
              <w:spacing w:before="0" w:after="0" w:line="240" w:lineRule="auto"/>
              <w:ind w:left="0" w:right="0" w:firstLine="0"/>
              <w:jc w:val="center"/>
              <w:rPr>
                <w:sz w:val="10"/>
                <w:szCs w:val="10"/>
              </w:rPr>
            </w:pPr>
            <w:r>
              <w:rPr>
                <w:b/>
                <w:bCs/>
                <w:color w:val="000000"/>
                <w:spacing w:val="0"/>
                <w:w w:val="100"/>
                <w:position w:val="0"/>
                <w:sz w:val="10"/>
                <w:szCs w:val="10"/>
                <w:shd w:val="clear" w:color="auto" w:fill="auto"/>
                <w:lang w:val="cs-CZ" w:eastAsia="cs-CZ" w:bidi="cs-CZ"/>
              </w:rPr>
              <w:t>5</w:t>
            </w:r>
          </w:p>
        </w:tc>
        <w:tc>
          <w:tcPr>
            <w:tcBorders>
              <w:top w:val="single" w:sz="4"/>
            </w:tcBorders>
            <w:shd w:val="clear" w:color="auto" w:fill="D9D9D9"/>
            <w:vAlign w:val="bottom"/>
          </w:tcPr>
          <w:p>
            <w:pPr>
              <w:pStyle w:val="Style7"/>
              <w:keepNext w:val="0"/>
              <w:keepLines w:val="0"/>
              <w:framePr w:w="9710" w:h="408" w:vSpace="197" w:wrap="notBeside" w:vAnchor="text" w:hAnchor="text" w:x="3" w:y="390"/>
              <w:widowControl w:val="0"/>
              <w:shd w:val="clear" w:color="auto" w:fill="auto"/>
              <w:bidi w:val="0"/>
              <w:spacing w:before="0" w:after="0" w:line="240" w:lineRule="auto"/>
              <w:ind w:left="0" w:right="0" w:firstLine="0"/>
              <w:jc w:val="both"/>
              <w:rPr>
                <w:sz w:val="10"/>
                <w:szCs w:val="10"/>
              </w:rPr>
            </w:pPr>
            <w:r>
              <w:rPr>
                <w:b/>
                <w:bCs/>
                <w:color w:val="000000"/>
                <w:spacing w:val="0"/>
                <w:w w:val="100"/>
                <w:position w:val="0"/>
                <w:sz w:val="10"/>
                <w:szCs w:val="10"/>
                <w:shd w:val="clear" w:color="auto" w:fill="auto"/>
                <w:lang w:val="cs-CZ" w:eastAsia="cs-CZ" w:bidi="cs-CZ"/>
              </w:rPr>
              <w:t>Komunikace</w:t>
            </w:r>
          </w:p>
        </w:tc>
        <w:tc>
          <w:tcPr>
            <w:tcBorders/>
            <w:shd w:val="clear" w:color="auto" w:fill="D9D9D9"/>
            <w:vAlign w:val="top"/>
          </w:tcPr>
          <w:p>
            <w:pPr>
              <w:framePr w:w="9710" w:h="408" w:vSpace="197" w:wrap="notBeside" w:vAnchor="text" w:hAnchor="text" w:x="3" w:y="390"/>
              <w:widowControl w:val="0"/>
              <w:rPr>
                <w:sz w:val="10"/>
                <w:szCs w:val="10"/>
              </w:rPr>
            </w:pPr>
          </w:p>
        </w:tc>
        <w:tc>
          <w:tcPr>
            <w:tcBorders/>
            <w:shd w:val="clear" w:color="auto" w:fill="D9D9D9"/>
            <w:vAlign w:val="top"/>
          </w:tcPr>
          <w:p>
            <w:pPr>
              <w:framePr w:w="9710" w:h="408" w:vSpace="197" w:wrap="notBeside" w:vAnchor="text" w:hAnchor="text" w:x="3" w:y="390"/>
              <w:widowControl w:val="0"/>
              <w:rPr>
                <w:sz w:val="10"/>
                <w:szCs w:val="10"/>
              </w:rPr>
            </w:pPr>
          </w:p>
        </w:tc>
        <w:tc>
          <w:tcPr>
            <w:tcBorders/>
            <w:shd w:val="clear" w:color="auto" w:fill="D9D9D9"/>
            <w:vAlign w:val="top"/>
          </w:tcPr>
          <w:p>
            <w:pPr>
              <w:framePr w:w="9710" w:h="408" w:vSpace="197" w:wrap="notBeside" w:vAnchor="text" w:hAnchor="text" w:x="3" w:y="390"/>
              <w:widowControl w:val="0"/>
              <w:rPr>
                <w:sz w:val="10"/>
                <w:szCs w:val="10"/>
              </w:rPr>
            </w:pPr>
          </w:p>
        </w:tc>
        <w:tc>
          <w:tcPr>
            <w:tcBorders/>
            <w:shd w:val="clear" w:color="auto" w:fill="D9D9D9"/>
            <w:vAlign w:val="top"/>
          </w:tcPr>
          <w:p>
            <w:pPr>
              <w:framePr w:w="9710" w:h="408" w:vSpace="197" w:wrap="notBeside" w:vAnchor="text" w:hAnchor="text" w:x="3" w:y="390"/>
              <w:widowControl w:val="0"/>
              <w:rPr>
                <w:sz w:val="10"/>
                <w:szCs w:val="10"/>
              </w:rPr>
            </w:pPr>
          </w:p>
        </w:tc>
      </w:tr>
      <w:tr>
        <w:trPr>
          <w:trHeight w:val="274" w:hRule="exact"/>
        </w:trPr>
        <w:tc>
          <w:tcPr>
            <w:tcBorders>
              <w:top w:val="single" w:sz="4"/>
              <w:bottom w:val="single" w:sz="4"/>
            </w:tcBorders>
            <w:shd w:val="clear" w:color="auto" w:fill="FFFFFF"/>
            <w:vAlign w:val="top"/>
          </w:tcPr>
          <w:p>
            <w:pPr>
              <w:pStyle w:val="Style7"/>
              <w:keepNext w:val="0"/>
              <w:keepLines w:val="0"/>
              <w:framePr w:w="9710" w:h="408" w:vSpace="197" w:wrap="notBeside" w:vAnchor="text" w:hAnchor="text" w:x="3" w:y="390"/>
              <w:widowControl w:val="0"/>
              <w:shd w:val="clear" w:color="auto" w:fill="auto"/>
              <w:bidi w:val="0"/>
              <w:spacing w:before="0" w:after="0" w:line="240" w:lineRule="auto"/>
              <w:ind w:left="0" w:right="0" w:firstLine="580"/>
              <w:jc w:val="left"/>
              <w:rPr>
                <w:sz w:val="10"/>
                <w:szCs w:val="10"/>
              </w:rPr>
            </w:pPr>
            <w:r>
              <w:rPr>
                <w:color w:val="000000"/>
                <w:spacing w:val="0"/>
                <w:w w:val="100"/>
                <w:position w:val="0"/>
                <w:sz w:val="10"/>
                <w:szCs w:val="10"/>
                <w:shd w:val="clear" w:color="auto" w:fill="auto"/>
                <w:lang w:val="cs-CZ" w:eastAsia="cs-CZ" w:bidi="cs-CZ"/>
              </w:rPr>
              <w:t>6|</w:t>
            </w:r>
          </w:p>
        </w:tc>
        <w:tc>
          <w:tcPr>
            <w:tcBorders>
              <w:top w:val="single" w:sz="4"/>
              <w:bottom w:val="single" w:sz="4"/>
            </w:tcBorders>
            <w:shd w:val="clear" w:color="auto" w:fill="FFFFFF"/>
            <w:vAlign w:val="top"/>
          </w:tcPr>
          <w:p>
            <w:pPr>
              <w:pStyle w:val="Style7"/>
              <w:keepNext w:val="0"/>
              <w:keepLines w:val="0"/>
              <w:framePr w:w="9710" w:h="408" w:vSpace="197" w:wrap="notBeside" w:vAnchor="text" w:hAnchor="text" w:x="3" w:y="390"/>
              <w:widowControl w:val="0"/>
              <w:shd w:val="clear" w:color="auto" w:fill="auto"/>
              <w:bidi w:val="0"/>
              <w:spacing w:before="0" w:after="0" w:line="240" w:lineRule="auto"/>
              <w:ind w:left="0" w:right="0" w:firstLine="220"/>
              <w:jc w:val="left"/>
              <w:rPr>
                <w:sz w:val="10"/>
                <w:szCs w:val="10"/>
              </w:rPr>
            </w:pPr>
            <w:r>
              <w:rPr>
                <w:color w:val="000000"/>
                <w:spacing w:val="0"/>
                <w:w w:val="100"/>
                <w:position w:val="0"/>
                <w:sz w:val="10"/>
                <w:szCs w:val="10"/>
                <w:shd w:val="clear" w:color="auto" w:fill="auto"/>
                <w:lang w:val="cs-CZ" w:eastAsia="cs-CZ" w:bidi="cs-CZ"/>
              </w:rPr>
              <w:t>567504|</w:t>
            </w:r>
          </w:p>
        </w:tc>
        <w:tc>
          <w:tcPr>
            <w:tcBorders>
              <w:top w:val="single" w:sz="4"/>
              <w:left w:val="single" w:sz="4"/>
              <w:bottom w:val="single" w:sz="4"/>
            </w:tcBorders>
            <w:shd w:val="clear" w:color="auto" w:fill="FFFFFF"/>
            <w:vAlign w:val="bottom"/>
          </w:tcPr>
          <w:p>
            <w:pPr>
              <w:pStyle w:val="Style7"/>
              <w:keepNext w:val="0"/>
              <w:keepLines w:val="0"/>
              <w:framePr w:w="9710" w:h="408" w:vSpace="197" w:wrap="notBeside" w:vAnchor="text" w:hAnchor="text" w:x="3" w:y="39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VRSTVY PRO OBNOVU A OPRAVY RECYK ZA STUDENA CEM A ASF EMULZÍ</w:t>
            </w:r>
          </w:p>
        </w:tc>
        <w:tc>
          <w:tcPr>
            <w:tcBorders>
              <w:top w:val="single" w:sz="4"/>
              <w:left w:val="single" w:sz="4"/>
              <w:bottom w:val="single" w:sz="4"/>
            </w:tcBorders>
            <w:shd w:val="clear" w:color="auto" w:fill="FFFFFF"/>
            <w:vAlign w:val="bottom"/>
          </w:tcPr>
          <w:p>
            <w:pPr>
              <w:pStyle w:val="Style7"/>
              <w:keepNext w:val="0"/>
              <w:keepLines w:val="0"/>
              <w:framePr w:w="9710" w:h="408" w:vSpace="197" w:wrap="notBeside" w:vAnchor="text" w:hAnchor="text" w:x="3" w:y="39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M3</w:t>
            </w:r>
          </w:p>
        </w:tc>
        <w:tc>
          <w:tcPr>
            <w:tcBorders>
              <w:top w:val="single" w:sz="4"/>
              <w:bottom w:val="single" w:sz="4"/>
            </w:tcBorders>
            <w:shd w:val="clear" w:color="auto" w:fill="FFFFFF"/>
            <w:vAlign w:val="bottom"/>
          </w:tcPr>
          <w:p>
            <w:pPr>
              <w:pStyle w:val="Style7"/>
              <w:keepNext w:val="0"/>
              <w:keepLines w:val="0"/>
              <w:framePr w:w="9710" w:h="408" w:vSpace="197" w:wrap="notBeside" w:vAnchor="text" w:hAnchor="text" w:x="3" w:y="39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113,52000</w:t>
            </w:r>
          </w:p>
        </w:tc>
        <w:tc>
          <w:tcPr>
            <w:tcBorders>
              <w:top w:val="single" w:sz="4"/>
              <w:bottom w:val="single" w:sz="4"/>
            </w:tcBorders>
            <w:shd w:val="clear" w:color="auto" w:fill="FFFFFF"/>
            <w:vAlign w:val="bottom"/>
          </w:tcPr>
          <w:p>
            <w:pPr>
              <w:pStyle w:val="Style7"/>
              <w:keepNext w:val="0"/>
              <w:keepLines w:val="0"/>
              <w:framePr w:w="9710" w:h="408" w:vSpace="197" w:wrap="notBeside" w:vAnchor="text" w:hAnchor="text" w:x="3" w:y="39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2 264,0000</w:t>
            </w:r>
          </w:p>
        </w:tc>
        <w:tc>
          <w:tcPr>
            <w:tcBorders>
              <w:top w:val="single" w:sz="4"/>
              <w:bottom w:val="single" w:sz="4"/>
            </w:tcBorders>
            <w:shd w:val="clear" w:color="auto" w:fill="FFFFFF"/>
            <w:vAlign w:val="bottom"/>
          </w:tcPr>
          <w:p>
            <w:pPr>
              <w:pStyle w:val="Style7"/>
              <w:keepNext w:val="0"/>
              <w:keepLines w:val="0"/>
              <w:framePr w:w="9710" w:h="408" w:vSpace="197" w:wrap="notBeside" w:vAnchor="text" w:hAnchor="text" w:x="3" w:y="39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257 009,28</w:t>
            </w:r>
          </w:p>
        </w:tc>
      </w:tr>
    </w:tbl>
    <w:p>
      <w:pPr>
        <w:pStyle w:val="Style4"/>
        <w:keepNext w:val="0"/>
        <w:keepLines w:val="0"/>
        <w:framePr w:w="4046" w:h="432" w:hSpace="2" w:wrap="notBeside" w:vAnchor="text" w:hAnchor="text" w:x="2086"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veškerou manipulaci s vybouranou sutí a s vybouranými hmotami vč. uložení na skládku (vč. urovnání do figury).</w:t>
      </w:r>
    </w:p>
    <w:p>
      <w:pPr>
        <w:pStyle w:val="Style4"/>
        <w:keepNext w:val="0"/>
        <w:keepLines w:val="0"/>
        <w:framePr w:w="4046" w:h="432" w:hSpace="2" w:wrap="notBeside" w:vAnchor="text" w:hAnchor="text" w:x="2086"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Nezahrnuje poplatek za skládku.</w:t>
      </w:r>
    </w:p>
    <w:p>
      <w:pPr>
        <w:pStyle w:val="Style4"/>
        <w:keepNext w:val="0"/>
        <w:keepLines w:val="0"/>
        <w:framePr w:w="3811" w:h="168" w:hSpace="2" w:wrap="notBeside" w:vAnchor="text" w:hAnchor="text" w:x="2081" w:y="8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VRSTVY PRO OBNOVU A OPRAVY RECYK ZA STUDENA CEM A ASF EMULZÍ</w:t>
      </w:r>
    </w:p>
    <w:p>
      <w:pPr>
        <w:widowControl w:val="0"/>
        <w:spacing w:line="1" w:lineRule="exact"/>
      </w:pPr>
    </w:p>
    <w:p>
      <w:pPr>
        <w:pStyle w:val="Style26"/>
        <w:keepNext w:val="0"/>
        <w:keepLines w:val="0"/>
        <w:widowControl w:val="0"/>
        <w:shd w:val="clear" w:color="auto" w:fill="auto"/>
        <w:tabs>
          <w:tab w:leader="underscore" w:pos="6022" w:val="left"/>
        </w:tabs>
        <w:bidi w:val="0"/>
        <w:spacing w:before="0" w:after="0"/>
        <w:ind w:right="0" w:firstLine="0"/>
        <w:jc w:val="left"/>
      </w:pPr>
      <w:r>
        <w:rPr>
          <w:i/>
          <w:iCs/>
          <w:color w:val="000000"/>
          <w:spacing w:val="0"/>
          <w:w w:val="100"/>
          <w:position w:val="0"/>
          <w:u w:val="single"/>
          <w:shd w:val="clear" w:color="auto" w:fill="auto"/>
          <w:lang w:val="cs-CZ" w:eastAsia="cs-CZ" w:bidi="cs-CZ"/>
        </w:rPr>
        <w:t>946(012=1135000 A</w:t>
      </w:r>
      <w:r>
        <w:rPr>
          <w:i/>
          <w:iCs/>
          <w:color w:val="000000"/>
          <w:spacing w:val="0"/>
          <w:w w:val="100"/>
          <w:position w:val="0"/>
          <w:shd w:val="clear" w:color="auto" w:fill="auto"/>
          <w:lang w:val="cs-CZ" w:eastAsia="cs-CZ" w:bidi="cs-CZ"/>
        </w:rPr>
        <w:tab/>
      </w:r>
    </w:p>
    <w:p>
      <w:pPr>
        <w:pStyle w:val="Style26"/>
        <w:keepNext w:val="0"/>
        <w:keepLines w:val="0"/>
        <w:widowControl w:val="0"/>
        <w:shd w:val="clear" w:color="auto" w:fill="auto"/>
        <w:bidi w:val="0"/>
        <w:spacing w:before="0" w:after="0"/>
        <w:ind w:right="0" w:firstLine="0"/>
        <w:jc w:val="left"/>
      </w:pPr>
      <w:r>
        <w:rPr>
          <w:color w:val="000000"/>
          <w:spacing w:val="0"/>
          <w:w w:val="100"/>
          <w:position w:val="0"/>
          <w:shd w:val="clear" w:color="auto" w:fill="auto"/>
          <w:lang w:val="cs-CZ" w:eastAsia="cs-CZ" w:bidi="cs-CZ"/>
        </w:rPr>
        <w:t>tl. 150 až 250 mm</w:t>
      </w:r>
    </w:p>
    <w:p>
      <w:pPr>
        <w:pStyle w:val="Style26"/>
        <w:keepNext w:val="0"/>
        <w:keepLines w:val="0"/>
        <w:widowControl w:val="0"/>
        <w:shd w:val="clear" w:color="auto" w:fill="auto"/>
        <w:bidi w:val="0"/>
        <w:spacing w:before="0" w:after="120"/>
        <w:ind w:right="0" w:firstLine="0"/>
        <w:jc w:val="left"/>
      </w:pPr>
      <w:r>
        <w:rPr>
          <w:color w:val="000000"/>
          <w:spacing w:val="0"/>
          <w:w w:val="100"/>
          <w:position w:val="0"/>
          <w:shd w:val="clear" w:color="auto" w:fill="auto"/>
          <w:lang w:val="cs-CZ" w:eastAsia="cs-CZ" w:bidi="cs-CZ"/>
        </w:rPr>
        <w:t>Recyklace rozfrézování a recyklace vrstev technologií za studena dle TP 208. Daná recyklace bude provedena s doplněním drobným drceným kamenivem s přídavkem cementu a asfaltové emulze dle TP 208 "Recyklace konstrukčních vrstev netuhých vozovek za studena". RS 0/32 CA (na místě),tl. 150-250mm, vč. rozfrézování, reprofilace a přehrnutí profilu, vč. průkazních zkoušek.</w:t>
      </w:r>
    </w:p>
    <w:p>
      <w:pPr>
        <w:pStyle w:val="Style26"/>
        <w:keepNext w:val="0"/>
        <w:keepLines w:val="0"/>
        <w:widowControl w:val="0"/>
        <w:shd w:val="clear" w:color="auto" w:fill="auto"/>
        <w:bidi w:val="0"/>
        <w:spacing w:before="0" w:after="0"/>
        <w:ind w:right="0" w:firstLine="0"/>
        <w:jc w:val="left"/>
      </w:pPr>
      <w:r>
        <w:rPr>
          <w:color w:val="000000"/>
          <w:spacing w:val="0"/>
          <w:w w:val="100"/>
          <w:position w:val="0"/>
          <w:shd w:val="clear" w:color="auto" w:fill="auto"/>
          <w:lang w:val="cs-CZ" w:eastAsia="cs-CZ" w:bidi="cs-CZ"/>
        </w:rPr>
        <w:t>dávkování pojiv bude určeno na základě průkazních zkoušek včetně provedení vyrovnávky příčného a podélného sklonu do předepsaných profilů, vč. zhutnění.</w:t>
      </w:r>
    </w:p>
    <w:p>
      <w:pPr>
        <w:pStyle w:val="Style26"/>
        <w:keepNext w:val="0"/>
        <w:keepLines w:val="0"/>
        <w:widowControl w:val="0"/>
        <w:numPr>
          <w:ilvl w:val="0"/>
          <w:numId w:val="39"/>
        </w:numPr>
        <w:shd w:val="clear" w:color="auto" w:fill="auto"/>
        <w:tabs>
          <w:tab w:pos="2274" w:val="left"/>
        </w:tabs>
        <w:bidi w:val="0"/>
        <w:spacing w:before="0" w:after="0"/>
        <w:ind w:right="0" w:firstLine="0"/>
        <w:jc w:val="left"/>
      </w:pPr>
      <w:r>
        <w:rPr>
          <w:color w:val="000000"/>
          <w:spacing w:val="0"/>
          <w:w w:val="100"/>
          <w:position w:val="0"/>
          <w:shd w:val="clear" w:color="auto" w:fill="auto"/>
          <w:lang w:val="cs-CZ" w:eastAsia="cs-CZ" w:bidi="cs-CZ"/>
        </w:rPr>
        <w:t>dodání materiálů předepsaných pro recyklaci za studena</w:t>
      </w:r>
    </w:p>
    <w:p>
      <w:pPr>
        <w:pStyle w:val="Style26"/>
        <w:keepNext w:val="0"/>
        <w:keepLines w:val="0"/>
        <w:widowControl w:val="0"/>
        <w:numPr>
          <w:ilvl w:val="0"/>
          <w:numId w:val="39"/>
        </w:numPr>
        <w:shd w:val="clear" w:color="auto" w:fill="auto"/>
        <w:tabs>
          <w:tab w:pos="2274" w:val="left"/>
        </w:tabs>
        <w:bidi w:val="0"/>
        <w:spacing w:before="0" w:after="0"/>
        <w:ind w:right="0" w:firstLine="0"/>
        <w:jc w:val="left"/>
      </w:pPr>
      <w:r>
        <w:rPr>
          <w:color w:val="000000"/>
          <w:spacing w:val="0"/>
          <w:w w:val="100"/>
          <w:position w:val="0"/>
          <w:shd w:val="clear" w:color="auto" w:fill="auto"/>
          <w:lang w:val="cs-CZ" w:eastAsia="cs-CZ" w:bidi="cs-CZ"/>
        </w:rPr>
        <w:t>provedení recyklace dle předepsaného technologického předpisu, zhutnění vrstvy v předepsané tloušťce</w:t>
      </w:r>
    </w:p>
    <w:p>
      <w:pPr>
        <w:pStyle w:val="Style26"/>
        <w:keepNext w:val="0"/>
        <w:keepLines w:val="0"/>
        <w:widowControl w:val="0"/>
        <w:numPr>
          <w:ilvl w:val="0"/>
          <w:numId w:val="39"/>
        </w:numPr>
        <w:shd w:val="clear" w:color="auto" w:fill="auto"/>
        <w:tabs>
          <w:tab w:pos="2274" w:val="left"/>
        </w:tabs>
        <w:bidi w:val="0"/>
        <w:spacing w:before="0" w:after="0"/>
        <w:ind w:right="0" w:firstLine="0"/>
        <w:jc w:val="left"/>
      </w:pPr>
      <w:r>
        <w:rPr>
          <w:color w:val="000000"/>
          <w:spacing w:val="0"/>
          <w:w w:val="100"/>
          <w:position w:val="0"/>
          <w:shd w:val="clear" w:color="auto" w:fill="auto"/>
          <w:lang w:val="cs-CZ" w:eastAsia="cs-CZ" w:bidi="cs-CZ"/>
        </w:rPr>
        <w:t>zřízení vrstvy bez rozlišení šířky, pokládání vrstvy po etapách</w:t>
      </w:r>
    </w:p>
    <w:p>
      <w:pPr>
        <w:pStyle w:val="Style26"/>
        <w:keepNext w:val="0"/>
        <w:keepLines w:val="0"/>
        <w:widowControl w:val="0"/>
        <w:numPr>
          <w:ilvl w:val="0"/>
          <w:numId w:val="39"/>
        </w:numPr>
        <w:shd w:val="clear" w:color="auto" w:fill="auto"/>
        <w:tabs>
          <w:tab w:pos="2274" w:val="left"/>
        </w:tabs>
        <w:bidi w:val="0"/>
        <w:spacing w:before="0" w:after="0"/>
        <w:ind w:right="0" w:firstLine="0"/>
        <w:jc w:val="left"/>
      </w:pPr>
      <w:r>
        <w:rPr>
          <w:color w:val="000000"/>
          <w:spacing w:val="0"/>
          <w:w w:val="100"/>
          <w:position w:val="0"/>
          <w:shd w:val="clear" w:color="auto" w:fill="auto"/>
          <w:lang w:val="cs-CZ" w:eastAsia="cs-CZ" w:bidi="cs-CZ"/>
        </w:rPr>
        <w:t>úpravu napojení, ukončení</w:t>
      </w:r>
    </w:p>
    <w:tbl>
      <w:tblPr>
        <w:tblOverlap w:val="never"/>
        <w:jc w:val="center"/>
        <w:tblLayout w:type="fixed"/>
      </w:tblPr>
      <w:tblGrid>
        <w:gridCol w:w="2083"/>
        <w:gridCol w:w="4061"/>
        <w:gridCol w:w="3566"/>
      </w:tblGrid>
      <w:tr>
        <w:trPr>
          <w:trHeight w:val="139" w:hRule="exact"/>
        </w:trPr>
        <w:tc>
          <w:tcPr>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 nezahrnuje postřiky, nátěry</w:t>
            </w:r>
          </w:p>
        </w:tc>
        <w:tc>
          <w:tcPr>
            <w:tcBorders>
              <w:left w:val="single" w:sz="4"/>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7"/>
              <w:keepNext w:val="0"/>
              <w:keepLines w:val="0"/>
              <w:widowControl w:val="0"/>
              <w:shd w:val="clear" w:color="auto" w:fill="auto"/>
              <w:tabs>
                <w:tab w:pos="1132" w:val="left"/>
              </w:tabs>
              <w:bidi w:val="0"/>
              <w:spacing w:before="0" w:after="0" w:line="240" w:lineRule="auto"/>
              <w:ind w:left="0" w:right="0" w:firstLine="580"/>
              <w:jc w:val="left"/>
              <w:rPr>
                <w:sz w:val="10"/>
                <w:szCs w:val="10"/>
              </w:rPr>
            </w:pPr>
            <w:r>
              <w:rPr>
                <w:color w:val="000000"/>
                <w:spacing w:val="0"/>
                <w:w w:val="100"/>
                <w:position w:val="0"/>
                <w:sz w:val="10"/>
                <w:szCs w:val="10"/>
                <w:shd w:val="clear" w:color="auto" w:fill="auto"/>
                <w:lang w:val="cs-CZ" w:eastAsia="cs-CZ" w:bidi="cs-CZ"/>
              </w:rPr>
              <w:t>5</w:t>
              <w:tab/>
              <w:t>5721231</w:t>
            </w:r>
          </w:p>
        </w:tc>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INFILTRAČNÍ POSTŘIK Z EMULZE DO 1,0KG/M2</w:t>
            </w:r>
          </w:p>
        </w:tc>
        <w:tc>
          <w:tcPr>
            <w:tcBorders>
              <w:top w:val="single" w:sz="4"/>
              <w:left w:val="single" w:sz="4"/>
            </w:tcBorders>
            <w:shd w:val="clear" w:color="auto" w:fill="FFFFFF"/>
            <w:vAlign w:val="top"/>
          </w:tcPr>
          <w:p>
            <w:pPr>
              <w:pStyle w:val="Style7"/>
              <w:keepNext w:val="0"/>
              <w:keepLines w:val="0"/>
              <w:widowControl w:val="0"/>
              <w:shd w:val="clear" w:color="auto" w:fill="auto"/>
              <w:tabs>
                <w:tab w:pos="639" w:val="left"/>
                <w:tab w:pos="894" w:val="left"/>
                <w:tab w:pos="1599" w:val="left"/>
                <w:tab w:pos="1911" w:val="left"/>
                <w:tab w:pos="2559" w:val="left"/>
                <w:tab w:pos="2828" w:val="left"/>
              </w:tabs>
              <w:bidi w:val="0"/>
              <w:spacing w:before="0" w:after="0" w:line="240" w:lineRule="auto"/>
              <w:ind w:left="0" w:right="0" w:firstLine="260"/>
              <w:jc w:val="both"/>
              <w:rPr>
                <w:sz w:val="10"/>
                <w:szCs w:val="10"/>
              </w:rPr>
            </w:pPr>
            <w:r>
              <w:rPr>
                <w:color w:val="000000"/>
                <w:spacing w:val="0"/>
                <w:w w:val="100"/>
                <w:position w:val="0"/>
                <w:sz w:val="10"/>
                <w:szCs w:val="10"/>
                <w:shd w:val="clear" w:color="auto" w:fill="auto"/>
                <w:lang w:val="cs-CZ" w:eastAsia="cs-CZ" w:bidi="cs-CZ"/>
              </w:rPr>
              <w:t>M2</w:t>
              <w:tab/>
              <w:t>|</w:t>
              <w:tab/>
              <w:t>946,00000</w:t>
              <w:tab/>
              <w:t>|</w:t>
              <w:tab/>
              <w:t>33,0000</w:t>
              <w:tab/>
              <w:t>|</w:t>
              <w:tab/>
              <w:t>31 218,00</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INFILTRAČNÍ POSTŘIK Z EMULZE DO 1,0KG/M2</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946=946,00000 [A]</w:t>
            </w:r>
          </w:p>
        </w:tc>
        <w:tc>
          <w:tcPr>
            <w:vMerge/>
            <w:tcBorders>
              <w:left w:val="single" w:sz="4"/>
            </w:tcBorders>
            <w:shd w:val="clear" w:color="auto" w:fill="FFFFFF"/>
            <w:vAlign w:val="top"/>
          </w:tcPr>
          <w:p>
            <w:pPr/>
          </w:p>
        </w:tc>
      </w:tr>
      <w:tr>
        <w:trPr>
          <w:trHeight w:val="51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7"/>
              <w:keepNext w:val="0"/>
              <w:keepLines w:val="0"/>
              <w:widowControl w:val="0"/>
              <w:numPr>
                <w:ilvl w:val="0"/>
                <w:numId w:val="49"/>
              </w:numPr>
              <w:shd w:val="clear" w:color="auto" w:fill="auto"/>
              <w:tabs>
                <w:tab w:pos="62" w:val="left"/>
              </w:tabs>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dodání všech předepsaných materiálů pro postřiky v předepsaném množství</w:t>
            </w:r>
          </w:p>
          <w:p>
            <w:pPr>
              <w:pStyle w:val="Style7"/>
              <w:keepNext w:val="0"/>
              <w:keepLines w:val="0"/>
              <w:widowControl w:val="0"/>
              <w:numPr>
                <w:ilvl w:val="0"/>
                <w:numId w:val="49"/>
              </w:numPr>
              <w:shd w:val="clear" w:color="auto" w:fill="auto"/>
              <w:tabs>
                <w:tab w:pos="67" w:val="left"/>
              </w:tabs>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provedení dle předepsaného technologického předpisu</w:t>
            </w:r>
          </w:p>
          <w:p>
            <w:pPr>
              <w:pStyle w:val="Style7"/>
              <w:keepNext w:val="0"/>
              <w:keepLines w:val="0"/>
              <w:widowControl w:val="0"/>
              <w:numPr>
                <w:ilvl w:val="0"/>
                <w:numId w:val="49"/>
              </w:numPr>
              <w:shd w:val="clear" w:color="auto" w:fill="auto"/>
              <w:tabs>
                <w:tab w:pos="62" w:val="left"/>
              </w:tabs>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zřízení vrstvy bez rozlišení šířky, pokládání vrstvy po etapách</w:t>
            </w:r>
          </w:p>
          <w:p>
            <w:pPr>
              <w:pStyle w:val="Style7"/>
              <w:keepNext w:val="0"/>
              <w:keepLines w:val="0"/>
              <w:widowControl w:val="0"/>
              <w:numPr>
                <w:ilvl w:val="0"/>
                <w:numId w:val="49"/>
              </w:numPr>
              <w:shd w:val="clear" w:color="auto" w:fill="auto"/>
              <w:tabs>
                <w:tab w:pos="62" w:val="left"/>
              </w:tabs>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úpravu napojení, ukončení</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7"/>
              <w:keepNext w:val="0"/>
              <w:keepLines w:val="0"/>
              <w:widowControl w:val="0"/>
              <w:shd w:val="clear" w:color="auto" w:fill="auto"/>
              <w:tabs>
                <w:tab w:pos="1132" w:val="left"/>
              </w:tabs>
              <w:bidi w:val="0"/>
              <w:spacing w:before="0" w:after="0" w:line="240" w:lineRule="auto"/>
              <w:ind w:left="0" w:right="0" w:firstLine="580"/>
              <w:jc w:val="left"/>
              <w:rPr>
                <w:sz w:val="10"/>
                <w:szCs w:val="10"/>
              </w:rPr>
            </w:pPr>
            <w:r>
              <w:rPr>
                <w:color w:val="000000"/>
                <w:spacing w:val="0"/>
                <w:w w:val="100"/>
                <w:position w:val="0"/>
                <w:sz w:val="10"/>
                <w:szCs w:val="10"/>
                <w:shd w:val="clear" w:color="auto" w:fill="auto"/>
                <w:lang w:val="cs-CZ" w:eastAsia="cs-CZ" w:bidi="cs-CZ"/>
              </w:rPr>
              <w:t>4</w:t>
              <w:tab/>
              <w:t>5722131</w:t>
            </w:r>
          </w:p>
        </w:tc>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SPOJOVACÍ POSTŘIK Z EMULZE DO 0,5KG/M2</w:t>
            </w:r>
          </w:p>
        </w:tc>
        <w:tc>
          <w:tcPr>
            <w:tcBorders>
              <w:top w:val="single" w:sz="4"/>
              <w:left w:val="single" w:sz="4"/>
            </w:tcBorders>
            <w:shd w:val="clear" w:color="auto" w:fill="FFFFFF"/>
            <w:vAlign w:val="top"/>
          </w:tcPr>
          <w:p>
            <w:pPr>
              <w:pStyle w:val="Style7"/>
              <w:keepNext w:val="0"/>
              <w:keepLines w:val="0"/>
              <w:widowControl w:val="0"/>
              <w:shd w:val="clear" w:color="auto" w:fill="auto"/>
              <w:tabs>
                <w:tab w:pos="639" w:val="left"/>
                <w:tab w:pos="894" w:val="left"/>
                <w:tab w:pos="1599" w:val="left"/>
                <w:tab w:pos="1911" w:val="left"/>
                <w:tab w:pos="2559" w:val="left"/>
                <w:tab w:pos="2828" w:val="left"/>
              </w:tabs>
              <w:bidi w:val="0"/>
              <w:spacing w:before="0" w:after="0" w:line="240" w:lineRule="auto"/>
              <w:ind w:left="0" w:right="0" w:firstLine="260"/>
              <w:jc w:val="both"/>
              <w:rPr>
                <w:sz w:val="10"/>
                <w:szCs w:val="10"/>
              </w:rPr>
            </w:pPr>
            <w:r>
              <w:rPr>
                <w:color w:val="000000"/>
                <w:spacing w:val="0"/>
                <w:w w:val="100"/>
                <w:position w:val="0"/>
                <w:sz w:val="10"/>
                <w:szCs w:val="10"/>
                <w:shd w:val="clear" w:color="auto" w:fill="auto"/>
                <w:lang w:val="cs-CZ" w:eastAsia="cs-CZ" w:bidi="cs-CZ"/>
              </w:rPr>
              <w:t>M2</w:t>
              <w:tab/>
              <w:t>|</w:t>
              <w:tab/>
              <w:t>989,00000</w:t>
              <w:tab/>
              <w:t>|</w:t>
              <w:tab/>
              <w:t>22,0000</w:t>
              <w:tab/>
              <w:t>|</w:t>
              <w:tab/>
              <w:t>21 758,00</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SPOJOVACÍ POSTŘIK Z EMULZE DO 0,5KG/M2</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989=989,00000 [A]</w:t>
            </w:r>
          </w:p>
        </w:tc>
        <w:tc>
          <w:tcPr>
            <w:vMerge/>
            <w:tcBorders>
              <w:left w:val="single" w:sz="4"/>
            </w:tcBorders>
            <w:shd w:val="clear" w:color="auto" w:fill="FFFFFF"/>
            <w:vAlign w:val="top"/>
          </w:tcPr>
          <w:p>
            <w:pPr/>
          </w:p>
        </w:tc>
      </w:tr>
      <w:tr>
        <w:trPr>
          <w:trHeight w:val="51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7"/>
              <w:keepNext w:val="0"/>
              <w:keepLines w:val="0"/>
              <w:widowControl w:val="0"/>
              <w:numPr>
                <w:ilvl w:val="0"/>
                <w:numId w:val="51"/>
              </w:numPr>
              <w:shd w:val="clear" w:color="auto" w:fill="auto"/>
              <w:tabs>
                <w:tab w:pos="62" w:val="left"/>
              </w:tabs>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dodání všech předepsaných materiálů pro postřiky v předepsaném množství</w:t>
            </w:r>
          </w:p>
          <w:p>
            <w:pPr>
              <w:pStyle w:val="Style7"/>
              <w:keepNext w:val="0"/>
              <w:keepLines w:val="0"/>
              <w:widowControl w:val="0"/>
              <w:numPr>
                <w:ilvl w:val="0"/>
                <w:numId w:val="51"/>
              </w:numPr>
              <w:shd w:val="clear" w:color="auto" w:fill="auto"/>
              <w:tabs>
                <w:tab w:pos="67" w:val="left"/>
              </w:tabs>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provedení dle předepsaného technologického předpisu</w:t>
            </w:r>
          </w:p>
          <w:p>
            <w:pPr>
              <w:pStyle w:val="Style7"/>
              <w:keepNext w:val="0"/>
              <w:keepLines w:val="0"/>
              <w:widowControl w:val="0"/>
              <w:numPr>
                <w:ilvl w:val="0"/>
                <w:numId w:val="51"/>
              </w:numPr>
              <w:shd w:val="clear" w:color="auto" w:fill="auto"/>
              <w:tabs>
                <w:tab w:pos="62" w:val="left"/>
              </w:tabs>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zřízení vrstvy bez rozlišení šířky, pokládání vrstvy po etapách</w:t>
            </w:r>
          </w:p>
          <w:p>
            <w:pPr>
              <w:pStyle w:val="Style7"/>
              <w:keepNext w:val="0"/>
              <w:keepLines w:val="0"/>
              <w:widowControl w:val="0"/>
              <w:numPr>
                <w:ilvl w:val="0"/>
                <w:numId w:val="51"/>
              </w:numPr>
              <w:shd w:val="clear" w:color="auto" w:fill="auto"/>
              <w:tabs>
                <w:tab w:pos="62" w:val="left"/>
              </w:tabs>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úpravu napojení, ukončení</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7"/>
              <w:keepNext w:val="0"/>
              <w:keepLines w:val="0"/>
              <w:widowControl w:val="0"/>
              <w:shd w:val="clear" w:color="auto" w:fill="auto"/>
              <w:tabs>
                <w:tab w:pos="1122" w:val="left"/>
              </w:tabs>
              <w:bidi w:val="0"/>
              <w:spacing w:before="0" w:after="0" w:line="240" w:lineRule="auto"/>
              <w:ind w:left="0" w:right="0" w:firstLine="580"/>
              <w:jc w:val="left"/>
              <w:rPr>
                <w:sz w:val="10"/>
                <w:szCs w:val="10"/>
              </w:rPr>
            </w:pPr>
            <w:r>
              <w:rPr>
                <w:color w:val="000000"/>
                <w:spacing w:val="0"/>
                <w:w w:val="100"/>
                <w:position w:val="0"/>
                <w:sz w:val="10"/>
                <w:szCs w:val="10"/>
                <w:shd w:val="clear" w:color="auto" w:fill="auto"/>
                <w:lang w:val="cs-CZ" w:eastAsia="cs-CZ" w:bidi="cs-CZ"/>
              </w:rPr>
              <w:t>3</w:t>
              <w:tab/>
              <w:t>574A34I</w:t>
            </w:r>
          </w:p>
        </w:tc>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ASFALTOVÝ BETON PRO OBRUSNÉ VRSTVY ACO 11+, 11S TL. 40MM</w:t>
            </w:r>
          </w:p>
        </w:tc>
        <w:tc>
          <w:tcPr>
            <w:tcBorders>
              <w:top w:val="single" w:sz="4"/>
              <w:left w:val="single" w:sz="4"/>
            </w:tcBorders>
            <w:shd w:val="clear" w:color="auto" w:fill="FFFFFF"/>
            <w:vAlign w:val="top"/>
          </w:tcPr>
          <w:p>
            <w:pPr>
              <w:pStyle w:val="Style7"/>
              <w:keepNext w:val="0"/>
              <w:keepLines w:val="0"/>
              <w:widowControl w:val="0"/>
              <w:shd w:val="clear" w:color="auto" w:fill="auto"/>
              <w:tabs>
                <w:tab w:pos="639" w:val="left"/>
                <w:tab w:pos="894" w:val="left"/>
                <w:tab w:pos="1599" w:val="left"/>
                <w:tab w:pos="1882" w:val="left"/>
                <w:tab w:pos="2559" w:val="left"/>
                <w:tab w:pos="2799" w:val="left"/>
              </w:tabs>
              <w:bidi w:val="0"/>
              <w:spacing w:before="0" w:after="0" w:line="240" w:lineRule="auto"/>
              <w:ind w:left="0" w:right="0" w:firstLine="260"/>
              <w:jc w:val="both"/>
              <w:rPr>
                <w:sz w:val="10"/>
                <w:szCs w:val="10"/>
              </w:rPr>
            </w:pPr>
            <w:r>
              <w:rPr>
                <w:color w:val="000000"/>
                <w:spacing w:val="0"/>
                <w:w w:val="100"/>
                <w:position w:val="0"/>
                <w:sz w:val="10"/>
                <w:szCs w:val="10"/>
                <w:shd w:val="clear" w:color="auto" w:fill="auto"/>
                <w:lang w:val="cs-CZ" w:eastAsia="cs-CZ" w:bidi="cs-CZ"/>
              </w:rPr>
              <w:t>M2</w:t>
              <w:tab/>
              <w:t>|</w:t>
              <w:tab/>
              <w:t>989,00000</w:t>
              <w:tab/>
              <w:t>|</w:t>
              <w:tab/>
              <w:t>345,0000</w:t>
              <w:tab/>
              <w:t>|</w:t>
              <w:tab/>
              <w:t>341 205,00</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ASFALTOVÝ BETON PRO OBRUSNÉ VRSTVY ACO 11+, 11S TL. 40MM</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both"/>
              <w:rPr>
                <w:sz w:val="10"/>
                <w:szCs w:val="10"/>
              </w:rPr>
            </w:pPr>
            <w:r>
              <w:rPr>
                <w:i/>
                <w:iCs/>
                <w:color w:val="000000"/>
                <w:spacing w:val="0"/>
                <w:w w:val="100"/>
                <w:position w:val="0"/>
                <w:sz w:val="10"/>
                <w:szCs w:val="10"/>
                <w:shd w:val="clear" w:color="auto" w:fill="auto"/>
                <w:lang w:val="cs-CZ" w:eastAsia="cs-CZ" w:bidi="cs-CZ"/>
              </w:rPr>
              <w:t>989=989,00000 [A]</w:t>
            </w:r>
          </w:p>
        </w:tc>
        <w:tc>
          <w:tcPr>
            <w:vMerge/>
            <w:tcBorders>
              <w:left w:val="single" w:sz="4"/>
            </w:tcBorders>
            <w:shd w:val="clear" w:color="auto" w:fill="FFFFFF"/>
            <w:vAlign w:val="top"/>
          </w:tcPr>
          <w:p>
            <w:pPr/>
          </w:p>
        </w:tc>
      </w:tr>
      <w:tr>
        <w:trPr>
          <w:trHeight w:val="1541"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ACO 11+ 50/70</w:t>
            </w:r>
          </w:p>
          <w:p>
            <w:pPr>
              <w:pStyle w:val="Style7"/>
              <w:keepNext w:val="0"/>
              <w:keepLines w:val="0"/>
              <w:widowControl w:val="0"/>
              <w:numPr>
                <w:ilvl w:val="0"/>
                <w:numId w:val="53"/>
              </w:numPr>
              <w:shd w:val="clear" w:color="auto" w:fill="auto"/>
              <w:tabs>
                <w:tab w:pos="62" w:val="left"/>
              </w:tabs>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dodání směsi v požadované kvalitě</w:t>
            </w:r>
          </w:p>
          <w:p>
            <w:pPr>
              <w:pStyle w:val="Style7"/>
              <w:keepNext w:val="0"/>
              <w:keepLines w:val="0"/>
              <w:widowControl w:val="0"/>
              <w:numPr>
                <w:ilvl w:val="0"/>
                <w:numId w:val="53"/>
              </w:numPr>
              <w:shd w:val="clear" w:color="auto" w:fill="auto"/>
              <w:tabs>
                <w:tab w:pos="67" w:val="left"/>
              </w:tabs>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očištění podkladu</w:t>
            </w:r>
          </w:p>
          <w:p>
            <w:pPr>
              <w:pStyle w:val="Style7"/>
              <w:keepNext w:val="0"/>
              <w:keepLines w:val="0"/>
              <w:widowControl w:val="0"/>
              <w:numPr>
                <w:ilvl w:val="0"/>
                <w:numId w:val="53"/>
              </w:numPr>
              <w:shd w:val="clear" w:color="auto" w:fill="auto"/>
              <w:tabs>
                <w:tab w:pos="67" w:val="left"/>
              </w:tabs>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uložení směsi dle předepsaného technologického předpisu, zhutnění vrstvy v předepsané tloušťce</w:t>
            </w:r>
          </w:p>
          <w:p>
            <w:pPr>
              <w:pStyle w:val="Style7"/>
              <w:keepNext w:val="0"/>
              <w:keepLines w:val="0"/>
              <w:widowControl w:val="0"/>
              <w:numPr>
                <w:ilvl w:val="0"/>
                <w:numId w:val="53"/>
              </w:numPr>
              <w:shd w:val="clear" w:color="auto" w:fill="auto"/>
              <w:tabs>
                <w:tab w:pos="62" w:val="left"/>
              </w:tabs>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zřízení vrstvy bez rozlišení šířky, pokládání vrstvy po etapách, včetně pracovních spar a spojů</w:t>
            </w:r>
          </w:p>
          <w:p>
            <w:pPr>
              <w:pStyle w:val="Style7"/>
              <w:keepNext w:val="0"/>
              <w:keepLines w:val="0"/>
              <w:widowControl w:val="0"/>
              <w:numPr>
                <w:ilvl w:val="0"/>
                <w:numId w:val="53"/>
              </w:numPr>
              <w:shd w:val="clear" w:color="auto" w:fill="auto"/>
              <w:tabs>
                <w:tab w:pos="62" w:val="left"/>
              </w:tabs>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úpravu napojení, ukončení podél obrubníků, dilatačních zařízení, odvodňovacích proužků, odvodňovačů, vpustí, šachet a pod.</w:t>
            </w:r>
          </w:p>
          <w:p>
            <w:pPr>
              <w:pStyle w:val="Style7"/>
              <w:keepNext w:val="0"/>
              <w:keepLines w:val="0"/>
              <w:widowControl w:val="0"/>
              <w:numPr>
                <w:ilvl w:val="0"/>
                <w:numId w:val="53"/>
              </w:numPr>
              <w:shd w:val="clear" w:color="auto" w:fill="auto"/>
              <w:tabs>
                <w:tab w:pos="67" w:val="left"/>
              </w:tabs>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nezahrnuje postřiky, nátěry</w:t>
            </w:r>
          </w:p>
          <w:p>
            <w:pPr>
              <w:pStyle w:val="Style7"/>
              <w:keepNext w:val="0"/>
              <w:keepLines w:val="0"/>
              <w:widowControl w:val="0"/>
              <w:numPr>
                <w:ilvl w:val="0"/>
                <w:numId w:val="53"/>
              </w:numPr>
              <w:shd w:val="clear" w:color="auto" w:fill="auto"/>
              <w:tabs>
                <w:tab w:pos="67" w:val="left"/>
              </w:tabs>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nezahrnuje těsnění podél obrubníků, dilatačních zařízení, odvodňovacích proužků, odvodňovačů, vpustí, šachet a pod.</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7"/>
              <w:keepNext w:val="0"/>
              <w:keepLines w:val="0"/>
              <w:widowControl w:val="0"/>
              <w:shd w:val="clear" w:color="auto" w:fill="auto"/>
              <w:tabs>
                <w:tab w:pos="1118" w:val="left"/>
              </w:tabs>
              <w:bidi w:val="0"/>
              <w:spacing w:before="0" w:after="0" w:line="240" w:lineRule="auto"/>
              <w:ind w:left="0" w:right="0" w:firstLine="580"/>
              <w:jc w:val="left"/>
              <w:rPr>
                <w:sz w:val="10"/>
                <w:szCs w:val="10"/>
              </w:rPr>
            </w:pPr>
            <w:r>
              <w:rPr>
                <w:color w:val="000000"/>
                <w:spacing w:val="0"/>
                <w:w w:val="100"/>
                <w:position w:val="0"/>
                <w:sz w:val="10"/>
                <w:szCs w:val="10"/>
                <w:shd w:val="clear" w:color="auto" w:fill="auto"/>
                <w:lang w:val="cs-CZ" w:eastAsia="cs-CZ" w:bidi="cs-CZ"/>
              </w:rPr>
              <w:t>2</w:t>
              <w:tab/>
              <w:t>574C46I</w:t>
            </w:r>
          </w:p>
        </w:tc>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ASFALTOVÝ BETON PRO LOŽNÍ VRSTVY ACL 16+, 16S TL. 50MM</w:t>
            </w:r>
          </w:p>
        </w:tc>
        <w:tc>
          <w:tcPr>
            <w:tcBorders>
              <w:top w:val="single" w:sz="4"/>
              <w:left w:val="single" w:sz="4"/>
            </w:tcBorders>
            <w:shd w:val="clear" w:color="auto" w:fill="FFFFFF"/>
            <w:vAlign w:val="top"/>
          </w:tcPr>
          <w:p>
            <w:pPr>
              <w:pStyle w:val="Style7"/>
              <w:keepNext w:val="0"/>
              <w:keepLines w:val="0"/>
              <w:widowControl w:val="0"/>
              <w:shd w:val="clear" w:color="auto" w:fill="auto"/>
              <w:tabs>
                <w:tab w:pos="639" w:val="left"/>
                <w:tab w:pos="894" w:val="left"/>
                <w:tab w:pos="1599" w:val="left"/>
                <w:tab w:pos="1882" w:val="left"/>
                <w:tab w:pos="2559" w:val="left"/>
                <w:tab w:pos="2799" w:val="left"/>
              </w:tabs>
              <w:bidi w:val="0"/>
              <w:spacing w:before="0" w:after="0" w:line="240" w:lineRule="auto"/>
              <w:ind w:left="0" w:right="0" w:firstLine="260"/>
              <w:jc w:val="both"/>
              <w:rPr>
                <w:sz w:val="10"/>
                <w:szCs w:val="10"/>
              </w:rPr>
            </w:pPr>
            <w:r>
              <w:rPr>
                <w:color w:val="000000"/>
                <w:spacing w:val="0"/>
                <w:w w:val="100"/>
                <w:position w:val="0"/>
                <w:sz w:val="10"/>
                <w:szCs w:val="10"/>
                <w:shd w:val="clear" w:color="auto" w:fill="auto"/>
                <w:lang w:val="cs-CZ" w:eastAsia="cs-CZ" w:bidi="cs-CZ"/>
              </w:rPr>
              <w:t>M2</w:t>
              <w:tab/>
              <w:t>|</w:t>
              <w:tab/>
              <w:t>989,00000</w:t>
              <w:tab/>
              <w:t>|</w:t>
              <w:tab/>
              <w:t>375,0000</w:t>
              <w:tab/>
              <w:t>|</w:t>
              <w:tab/>
              <w:t>370 875,00</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ASFALTOVÝ BETON PRO LOŽNÍ VRSTVY ACL 16+, 16S TL. 50MM</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both"/>
              <w:rPr>
                <w:sz w:val="10"/>
                <w:szCs w:val="10"/>
              </w:rPr>
            </w:pPr>
            <w:r>
              <w:rPr>
                <w:i/>
                <w:iCs/>
                <w:color w:val="000000"/>
                <w:spacing w:val="0"/>
                <w:w w:val="100"/>
                <w:position w:val="0"/>
                <w:sz w:val="10"/>
                <w:szCs w:val="10"/>
                <w:shd w:val="clear" w:color="auto" w:fill="auto"/>
                <w:lang w:val="cs-CZ" w:eastAsia="cs-CZ" w:bidi="cs-CZ"/>
              </w:rPr>
              <w:t>989=989,00000 [A]</w:t>
            </w:r>
          </w:p>
        </w:tc>
        <w:tc>
          <w:tcPr>
            <w:vMerge/>
            <w:tcBorders>
              <w:left w:val="single" w:sz="4"/>
            </w:tcBorders>
            <w:shd w:val="clear" w:color="auto" w:fill="FFFFFF"/>
            <w:vAlign w:val="top"/>
          </w:tcPr>
          <w:p>
            <w:pPr/>
          </w:p>
        </w:tc>
      </w:tr>
      <w:tr>
        <w:trPr>
          <w:trHeight w:val="1555" w:hRule="exact"/>
        </w:trPr>
        <w:tc>
          <w:tcPr>
            <w:vMerge/>
            <w:tcBorders/>
            <w:shd w:val="clear" w:color="auto" w:fill="FFFFFF"/>
            <w:vAlign w:val="top"/>
          </w:tcPr>
          <w:p>
            <w:pPr/>
          </w:p>
        </w:tc>
        <w:tc>
          <w:tcPr>
            <w:tcBorders>
              <w:top w:val="single" w:sz="4"/>
              <w:left w:val="single" w:sz="4"/>
              <w:bottom w:val="single" w:sz="4"/>
            </w:tcBorders>
            <w:shd w:val="clear" w:color="auto" w:fill="FFFFFF"/>
            <w:vAlign w:val="bottom"/>
          </w:tcPr>
          <w:p>
            <w:pPr>
              <w:pStyle w:val="Style7"/>
              <w:keepNext w:val="0"/>
              <w:keepLines w:val="0"/>
              <w:widowControl w:val="0"/>
              <w:shd w:val="clear" w:color="auto" w:fill="auto"/>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ACL 16+ 50/70</w:t>
            </w:r>
          </w:p>
          <w:p>
            <w:pPr>
              <w:pStyle w:val="Style7"/>
              <w:keepNext w:val="0"/>
              <w:keepLines w:val="0"/>
              <w:widowControl w:val="0"/>
              <w:numPr>
                <w:ilvl w:val="0"/>
                <w:numId w:val="55"/>
              </w:numPr>
              <w:shd w:val="clear" w:color="auto" w:fill="auto"/>
              <w:tabs>
                <w:tab w:pos="62" w:val="left"/>
              </w:tabs>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dodání směsi v požadované kvalitě</w:t>
            </w:r>
          </w:p>
          <w:p>
            <w:pPr>
              <w:pStyle w:val="Style7"/>
              <w:keepNext w:val="0"/>
              <w:keepLines w:val="0"/>
              <w:widowControl w:val="0"/>
              <w:numPr>
                <w:ilvl w:val="0"/>
                <w:numId w:val="55"/>
              </w:numPr>
              <w:shd w:val="clear" w:color="auto" w:fill="auto"/>
              <w:tabs>
                <w:tab w:pos="67" w:val="left"/>
              </w:tabs>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očištění podkladu</w:t>
            </w:r>
          </w:p>
          <w:p>
            <w:pPr>
              <w:pStyle w:val="Style7"/>
              <w:keepNext w:val="0"/>
              <w:keepLines w:val="0"/>
              <w:widowControl w:val="0"/>
              <w:numPr>
                <w:ilvl w:val="0"/>
                <w:numId w:val="55"/>
              </w:numPr>
              <w:shd w:val="clear" w:color="auto" w:fill="auto"/>
              <w:tabs>
                <w:tab w:pos="67" w:val="left"/>
              </w:tabs>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uložení směsi dle předepsaného technologického předpisu, zhutnění vrstvy v předepsané tloušťce</w:t>
            </w:r>
          </w:p>
          <w:p>
            <w:pPr>
              <w:pStyle w:val="Style7"/>
              <w:keepNext w:val="0"/>
              <w:keepLines w:val="0"/>
              <w:widowControl w:val="0"/>
              <w:numPr>
                <w:ilvl w:val="0"/>
                <w:numId w:val="55"/>
              </w:numPr>
              <w:shd w:val="clear" w:color="auto" w:fill="auto"/>
              <w:tabs>
                <w:tab w:pos="62" w:val="left"/>
              </w:tabs>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zřízení vrstvy bez rozlišení šířky, pokládání vrstvy po etapách, včetně pracovních spar a spojů</w:t>
            </w:r>
          </w:p>
          <w:p>
            <w:pPr>
              <w:pStyle w:val="Style7"/>
              <w:keepNext w:val="0"/>
              <w:keepLines w:val="0"/>
              <w:widowControl w:val="0"/>
              <w:numPr>
                <w:ilvl w:val="0"/>
                <w:numId w:val="55"/>
              </w:numPr>
              <w:shd w:val="clear" w:color="auto" w:fill="auto"/>
              <w:tabs>
                <w:tab w:pos="62" w:val="left"/>
              </w:tabs>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úpravu napojení, ukončení podél obrubníků, dilatačních zařízení, odvodňovacích proužků, odvodňovačů, vpustí, šachet a pod.</w:t>
            </w:r>
          </w:p>
          <w:p>
            <w:pPr>
              <w:pStyle w:val="Style7"/>
              <w:keepNext w:val="0"/>
              <w:keepLines w:val="0"/>
              <w:widowControl w:val="0"/>
              <w:numPr>
                <w:ilvl w:val="0"/>
                <w:numId w:val="55"/>
              </w:numPr>
              <w:shd w:val="clear" w:color="auto" w:fill="auto"/>
              <w:tabs>
                <w:tab w:pos="67" w:val="left"/>
              </w:tabs>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nezahrnuje postřiky, nátěry</w:t>
            </w:r>
          </w:p>
          <w:p>
            <w:pPr>
              <w:pStyle w:val="Style7"/>
              <w:keepNext w:val="0"/>
              <w:keepLines w:val="0"/>
              <w:widowControl w:val="0"/>
              <w:numPr>
                <w:ilvl w:val="0"/>
                <w:numId w:val="55"/>
              </w:numPr>
              <w:shd w:val="clear" w:color="auto" w:fill="auto"/>
              <w:tabs>
                <w:tab w:pos="67" w:val="left"/>
              </w:tabs>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nezahrnuje těsnění podél obrubníků, dilatačních zařízení, odvodňovacích proužků, odvodňovačů, vpustí, šachet a pod.</w:t>
            </w:r>
          </w:p>
        </w:tc>
        <w:tc>
          <w:tcPr>
            <w:vMerge/>
            <w:tcBorders>
              <w:left w:val="single" w:sz="4"/>
            </w:tcBorders>
            <w:shd w:val="clear" w:color="auto" w:fill="FFFFFF"/>
            <w:vAlign w:val="top"/>
          </w:tcPr>
          <w:p>
            <w:pPr/>
          </w:p>
        </w:tc>
      </w:tr>
    </w:tbl>
    <w:p>
      <w:pPr>
        <w:sectPr>
          <w:headerReference w:type="default" r:id="rId13"/>
          <w:footerReference w:type="default" r:id="rId14"/>
          <w:footnotePr>
            <w:pos w:val="pageBottom"/>
            <w:numFmt w:val="decimal"/>
            <w:numRestart w:val="continuous"/>
          </w:footnotePr>
          <w:pgSz w:w="12240" w:h="15840"/>
          <w:pgMar w:top="1190" w:left="1241" w:right="1284" w:bottom="3694" w:header="762" w:footer="3" w:gutter="0"/>
          <w:cols w:space="720"/>
          <w:noEndnote/>
          <w:rtlGutter w:val="0"/>
          <w:docGrid w:linePitch="360"/>
        </w:sectPr>
      </w:pPr>
    </w:p>
    <w:p>
      <w:pPr>
        <w:pStyle w:val="Style26"/>
        <w:keepNext w:val="0"/>
        <w:keepLines w:val="0"/>
        <w:widowControl w:val="0"/>
        <w:shd w:val="clear" w:color="auto" w:fill="auto"/>
        <w:bidi w:val="0"/>
        <w:spacing w:before="0" w:after="40" w:line="240" w:lineRule="auto"/>
        <w:ind w:left="0" w:right="0" w:firstLine="1000"/>
        <w:jc w:val="left"/>
      </w:pPr>
      <w:r>
        <w:drawing>
          <wp:anchor distT="0" distB="189230" distL="0" distR="0" simplePos="0" relativeHeight="125829395" behindDoc="0" locked="0" layoutInCell="1" allowOverlap="1">
            <wp:simplePos x="0" y="0"/>
            <wp:positionH relativeFrom="page">
              <wp:posOffset>791210</wp:posOffset>
            </wp:positionH>
            <wp:positionV relativeFrom="paragraph">
              <wp:posOffset>12700</wp:posOffset>
            </wp:positionV>
            <wp:extent cx="701040" cy="243840"/>
            <wp:wrapTight wrapText="bothSides">
              <wp:wrapPolygon>
                <wp:start x="0" y="0"/>
                <wp:lineTo x="21600" y="0"/>
                <wp:lineTo x="21600" y="21600"/>
                <wp:lineTo x="0" y="21600"/>
                <wp:lineTo x="0" y="0"/>
              </wp:wrapPolygon>
            </wp:wrapTight>
            <wp:docPr id="33" name="Shape 33"/>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15"/>
                    <a:stretch/>
                  </pic:blipFill>
                  <pic:spPr>
                    <a:xfrm>
                      <a:ext cx="701040" cy="243840"/>
                    </a:xfrm>
                    <a:prstGeom prst="rect"/>
                  </pic:spPr>
                </pic:pic>
              </a:graphicData>
            </a:graphic>
          </wp:anchor>
        </w:drawing>
      </w:r>
      <w:r>
        <mc:AlternateContent>
          <mc:Choice Requires="wps">
            <w:drawing>
              <wp:anchor distT="0" distB="0" distL="0" distR="0" simplePos="0" relativeHeight="503316484" behindDoc="0" locked="0" layoutInCell="1" allowOverlap="1">
                <wp:simplePos x="0" y="0"/>
                <wp:positionH relativeFrom="page">
                  <wp:posOffset>797560</wp:posOffset>
                </wp:positionH>
                <wp:positionV relativeFrom="paragraph">
                  <wp:posOffset>259715</wp:posOffset>
                </wp:positionV>
                <wp:extent cx="387350" cy="182880"/>
                <wp:wrapNone/>
                <wp:docPr id="35" name="Shape 35"/>
                <a:graphic xmlns:a="http://schemas.openxmlformats.org/drawingml/2006/main">
                  <a:graphicData uri="http://schemas.microsoft.com/office/word/2010/wordprocessingShape">
                    <wps:wsp>
                      <wps:cNvSpPr txBox="1"/>
                      <wps:spPr>
                        <a:xfrm>
                          <a:ext cx="387350" cy="182880"/>
                        </a:xfrm>
                        <a:prstGeom prst="rect"/>
                        <a:noFill/>
                      </wps:spPr>
                      <wps:txbx>
                        <w:txbxContent>
                          <w:p>
                            <w:pPr>
                              <w:pStyle w:val="Style4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Stavba:</w:t>
                            </w:r>
                          </w:p>
                          <w:p>
                            <w:pPr>
                              <w:pStyle w:val="Style4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Rozpočet:</w:t>
                            </w:r>
                          </w:p>
                        </w:txbxContent>
                      </wps:txbx>
                      <wps:bodyPr lIns="0" tIns="0" rIns="0" bIns="0">
                        <a:noAutoFit/>
                      </wps:bodyPr>
                    </wps:wsp>
                  </a:graphicData>
                </a:graphic>
              </wp:anchor>
            </w:drawing>
          </mc:Choice>
          <mc:Fallback>
            <w:pict>
              <v:shape id="_x0000_s1061" type="#_x0000_t202" style="position:absolute;margin-left:62.799999999999997pt;margin-top:20.449999999999999pt;width:30.5pt;height:14.4pt;z-index:251657731;mso-wrap-distance-left:0;mso-wrap-distance-right:0;mso-position-horizontal-relative:page" filled="f" stroked="f">
                <v:textbox inset="0,0,0,0">
                  <w:txbxContent>
                    <w:p>
                      <w:pPr>
                        <w:pStyle w:val="Style4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Stavba:</w:t>
                      </w:r>
                    </w:p>
                    <w:p>
                      <w:pPr>
                        <w:pStyle w:val="Style4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Rozpočet:</w:t>
                      </w:r>
                    </w:p>
                  </w:txbxContent>
                </v:textbox>
                <w10:wrap anchorx="page"/>
              </v:shape>
            </w:pict>
          </mc:Fallback>
        </mc:AlternateContent>
      </w:r>
      <w:r>
        <w:rPr>
          <w:color w:val="000000"/>
          <w:spacing w:val="0"/>
          <w:w w:val="100"/>
          <w:position w:val="0"/>
          <w:shd w:val="clear" w:color="auto" w:fill="auto"/>
          <w:lang w:val="cs-CZ" w:eastAsia="cs-CZ" w:bidi="cs-CZ"/>
        </w:rPr>
        <w:t>Firma: Krajská správa a údržba silnic Vysočiny, příspěvková organizace</w:t>
      </w:r>
    </w:p>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Soupis prací objektu</w:t>
      </w:r>
    </w:p>
    <w:tbl>
      <w:tblPr>
        <w:tblOverlap w:val="never"/>
        <w:jc w:val="left"/>
        <w:tblLayout w:type="fixed"/>
      </w:tblPr>
      <w:tblGrid>
        <w:gridCol w:w="686"/>
        <w:gridCol w:w="845"/>
        <w:gridCol w:w="557"/>
        <w:gridCol w:w="4061"/>
        <w:gridCol w:w="672"/>
        <w:gridCol w:w="960"/>
        <w:gridCol w:w="960"/>
        <w:gridCol w:w="974"/>
      </w:tblGrid>
      <w:tr>
        <w:trPr>
          <w:trHeight w:val="269" w:hRule="exact"/>
        </w:trPr>
        <w:tc>
          <w:tcPr>
            <w:tcBorders/>
            <w:shd w:val="clear" w:color="auto" w:fill="CC441A"/>
            <w:vAlign w:val="bottom"/>
          </w:tcPr>
          <w:p>
            <w:pPr>
              <w:pStyle w:val="Style7"/>
              <w:keepNext w:val="0"/>
              <w:keepLines w:val="0"/>
              <w:framePr w:w="9715" w:h="797" w:vSpace="322" w:wrap="notBeside" w:vAnchor="text" w:hAnchor="text" w:x="3" w:y="32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Poř. číslo</w:t>
            </w:r>
          </w:p>
        </w:tc>
        <w:tc>
          <w:tcPr>
            <w:tcBorders/>
            <w:shd w:val="clear" w:color="auto" w:fill="CC441A"/>
            <w:vAlign w:val="bottom"/>
          </w:tcPr>
          <w:p>
            <w:pPr>
              <w:pStyle w:val="Style7"/>
              <w:keepNext w:val="0"/>
              <w:keepLines w:val="0"/>
              <w:framePr w:w="9715" w:h="797" w:vSpace="322" w:wrap="notBeside" w:vAnchor="text" w:hAnchor="text" w:x="3" w:y="32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Kód položky</w:t>
            </w:r>
          </w:p>
        </w:tc>
        <w:tc>
          <w:tcPr>
            <w:tcBorders/>
            <w:shd w:val="clear" w:color="auto" w:fill="CC441A"/>
            <w:vAlign w:val="bottom"/>
          </w:tcPr>
          <w:p>
            <w:pPr>
              <w:pStyle w:val="Style7"/>
              <w:keepNext w:val="0"/>
              <w:keepLines w:val="0"/>
              <w:framePr w:w="9715" w:h="797" w:vSpace="322" w:wrap="notBeside" w:vAnchor="text" w:hAnchor="text" w:x="3" w:y="32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Varianta</w:t>
            </w:r>
          </w:p>
        </w:tc>
        <w:tc>
          <w:tcPr>
            <w:tcBorders/>
            <w:shd w:val="clear" w:color="auto" w:fill="CC441A"/>
            <w:vAlign w:val="bottom"/>
          </w:tcPr>
          <w:p>
            <w:pPr>
              <w:pStyle w:val="Style7"/>
              <w:keepNext w:val="0"/>
              <w:keepLines w:val="0"/>
              <w:framePr w:w="9715" w:h="797" w:vSpace="322" w:wrap="notBeside" w:vAnchor="text" w:hAnchor="text" w:x="3" w:y="32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Název položky</w:t>
            </w:r>
          </w:p>
        </w:tc>
        <w:tc>
          <w:tcPr>
            <w:tcBorders/>
            <w:shd w:val="clear" w:color="auto" w:fill="CC441A"/>
            <w:vAlign w:val="center"/>
          </w:tcPr>
          <w:p>
            <w:pPr>
              <w:pStyle w:val="Style7"/>
              <w:keepNext w:val="0"/>
              <w:keepLines w:val="0"/>
              <w:framePr w:w="9715" w:h="797" w:vSpace="322" w:wrap="notBeside" w:vAnchor="text" w:hAnchor="text" w:x="3" w:y="32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MJ</w:t>
            </w:r>
          </w:p>
        </w:tc>
        <w:tc>
          <w:tcPr>
            <w:tcBorders/>
            <w:shd w:val="clear" w:color="auto" w:fill="CC441A"/>
            <w:vAlign w:val="bottom"/>
          </w:tcPr>
          <w:p>
            <w:pPr>
              <w:pStyle w:val="Style7"/>
              <w:keepNext w:val="0"/>
              <w:keepLines w:val="0"/>
              <w:framePr w:w="9715" w:h="797" w:vSpace="322" w:wrap="notBeside" w:vAnchor="text" w:hAnchor="text" w:x="3" w:y="32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Množství</w:t>
            </w:r>
          </w:p>
        </w:tc>
        <w:tc>
          <w:tcPr>
            <w:gridSpan w:val="2"/>
            <w:tcBorders/>
            <w:shd w:val="clear" w:color="auto" w:fill="CC441A"/>
            <w:vAlign w:val="bottom"/>
          </w:tcPr>
          <w:p>
            <w:pPr>
              <w:pStyle w:val="Style7"/>
              <w:keepNext w:val="0"/>
              <w:keepLines w:val="0"/>
              <w:framePr w:w="9715" w:h="797" w:vSpace="322" w:wrap="notBeside" w:vAnchor="text" w:hAnchor="text" w:x="3" w:y="32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Jednotková cena</w:t>
            </w:r>
          </w:p>
          <w:p>
            <w:pPr>
              <w:pStyle w:val="Style7"/>
              <w:keepNext w:val="0"/>
              <w:keepLines w:val="0"/>
              <w:framePr w:w="9715" w:h="797" w:vSpace="322" w:wrap="notBeside" w:vAnchor="text" w:hAnchor="text" w:x="3" w:y="323"/>
              <w:widowControl w:val="0"/>
              <w:pBdr>
                <w:top w:val="single" w:sz="0" w:space="0" w:color="CC441A"/>
                <w:left w:val="single" w:sz="0" w:space="0" w:color="CC441A"/>
                <w:bottom w:val="single" w:sz="0" w:space="0" w:color="CC441A"/>
                <w:right w:val="single" w:sz="0" w:space="0" w:color="CC441A"/>
              </w:pBdr>
              <w:shd w:val="clear" w:color="auto" w:fill="CC441A"/>
              <w:tabs>
                <w:tab w:pos="1242" w:val="left"/>
              </w:tabs>
              <w:bidi w:val="0"/>
              <w:spacing w:before="0" w:after="0" w:line="240" w:lineRule="auto"/>
              <w:ind w:left="0" w:right="0" w:firstLine="200"/>
              <w:jc w:val="left"/>
              <w:rPr>
                <w:sz w:val="10"/>
                <w:szCs w:val="10"/>
              </w:rPr>
            </w:pPr>
            <w:r>
              <w:rPr>
                <w:color w:val="FFFFFF"/>
                <w:spacing w:val="0"/>
                <w:w w:val="100"/>
                <w:position w:val="0"/>
                <w:sz w:val="10"/>
                <w:szCs w:val="10"/>
                <w:shd w:val="clear" w:color="auto" w:fill="auto"/>
                <w:lang w:val="cs-CZ" w:eastAsia="cs-CZ" w:bidi="cs-CZ"/>
              </w:rPr>
              <w:t>Jednotková</w:t>
              <w:tab/>
              <w:t>Celkem</w:t>
            </w:r>
          </w:p>
        </w:tc>
      </w:tr>
      <w:tr>
        <w:trPr>
          <w:trHeight w:val="134" w:hRule="exact"/>
        </w:trPr>
        <w:tc>
          <w:tcPr>
            <w:tcBorders/>
            <w:shd w:val="clear" w:color="auto" w:fill="CC441A"/>
            <w:vAlign w:val="bottom"/>
          </w:tcPr>
          <w:p>
            <w:pPr>
              <w:pStyle w:val="Style7"/>
              <w:keepNext w:val="0"/>
              <w:keepLines w:val="0"/>
              <w:framePr w:w="9715" w:h="797" w:vSpace="322" w:wrap="notBeside" w:vAnchor="text" w:hAnchor="text" w:x="3" w:y="32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1</w:t>
            </w:r>
          </w:p>
        </w:tc>
        <w:tc>
          <w:tcPr>
            <w:tcBorders/>
            <w:shd w:val="clear" w:color="auto" w:fill="CC441A"/>
            <w:vAlign w:val="bottom"/>
          </w:tcPr>
          <w:p>
            <w:pPr>
              <w:pStyle w:val="Style7"/>
              <w:keepNext w:val="0"/>
              <w:keepLines w:val="0"/>
              <w:framePr w:w="9715" w:h="797" w:vSpace="322" w:wrap="notBeside" w:vAnchor="text" w:hAnchor="text" w:x="3" w:y="32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2</w:t>
            </w:r>
          </w:p>
        </w:tc>
        <w:tc>
          <w:tcPr>
            <w:tcBorders/>
            <w:shd w:val="clear" w:color="auto" w:fill="CC441A"/>
            <w:vAlign w:val="center"/>
          </w:tcPr>
          <w:p>
            <w:pPr>
              <w:pStyle w:val="Style7"/>
              <w:keepNext w:val="0"/>
              <w:keepLines w:val="0"/>
              <w:framePr w:w="9715" w:h="797" w:vSpace="322" w:wrap="notBeside" w:vAnchor="text" w:hAnchor="text" w:x="3" w:y="32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3</w:t>
            </w:r>
          </w:p>
        </w:tc>
        <w:tc>
          <w:tcPr>
            <w:tcBorders/>
            <w:shd w:val="clear" w:color="auto" w:fill="CC441A"/>
            <w:vAlign w:val="center"/>
          </w:tcPr>
          <w:p>
            <w:pPr>
              <w:pStyle w:val="Style7"/>
              <w:keepNext w:val="0"/>
              <w:keepLines w:val="0"/>
              <w:framePr w:w="9715" w:h="797" w:vSpace="322" w:wrap="notBeside" w:vAnchor="text" w:hAnchor="text" w:x="3" w:y="32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4</w:t>
            </w:r>
          </w:p>
        </w:tc>
        <w:tc>
          <w:tcPr>
            <w:tcBorders/>
            <w:shd w:val="clear" w:color="auto" w:fill="CC441A"/>
            <w:vAlign w:val="center"/>
          </w:tcPr>
          <w:p>
            <w:pPr>
              <w:pStyle w:val="Style7"/>
              <w:keepNext w:val="0"/>
              <w:keepLines w:val="0"/>
              <w:framePr w:w="9715" w:h="797" w:vSpace="322" w:wrap="notBeside" w:vAnchor="text" w:hAnchor="text" w:x="3" w:y="32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5</w:t>
            </w:r>
          </w:p>
        </w:tc>
        <w:tc>
          <w:tcPr>
            <w:tcBorders/>
            <w:shd w:val="clear" w:color="auto" w:fill="CC441A"/>
            <w:vAlign w:val="bottom"/>
          </w:tcPr>
          <w:p>
            <w:pPr>
              <w:pStyle w:val="Style7"/>
              <w:keepNext w:val="0"/>
              <w:keepLines w:val="0"/>
              <w:framePr w:w="9715" w:h="797" w:vSpace="322" w:wrap="notBeside" w:vAnchor="text" w:hAnchor="text" w:x="3" w:y="32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6</w:t>
            </w:r>
          </w:p>
        </w:tc>
        <w:tc>
          <w:tcPr>
            <w:tcBorders/>
            <w:shd w:val="clear" w:color="auto" w:fill="CC441A"/>
            <w:vAlign w:val="bottom"/>
          </w:tcPr>
          <w:p>
            <w:pPr>
              <w:pStyle w:val="Style7"/>
              <w:keepNext w:val="0"/>
              <w:keepLines w:val="0"/>
              <w:framePr w:w="9715" w:h="797" w:vSpace="322" w:wrap="notBeside" w:vAnchor="text" w:hAnchor="text" w:x="3" w:y="32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9</w:t>
            </w:r>
          </w:p>
        </w:tc>
        <w:tc>
          <w:tcPr>
            <w:tcBorders/>
            <w:shd w:val="clear" w:color="auto" w:fill="CC441A"/>
            <w:vAlign w:val="bottom"/>
          </w:tcPr>
          <w:p>
            <w:pPr>
              <w:pStyle w:val="Style7"/>
              <w:keepNext w:val="0"/>
              <w:keepLines w:val="0"/>
              <w:framePr w:w="9715" w:h="797" w:vSpace="322" w:wrap="notBeside" w:vAnchor="text" w:hAnchor="text" w:x="3" w:y="32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10</w:t>
            </w:r>
          </w:p>
        </w:tc>
      </w:tr>
      <w:tr>
        <w:trPr>
          <w:trHeight w:val="130" w:hRule="exact"/>
        </w:trPr>
        <w:tc>
          <w:tcPr>
            <w:gridSpan w:val="8"/>
            <w:tcBorders/>
            <w:shd w:val="clear" w:color="auto" w:fill="D9D9D9"/>
            <w:vAlign w:val="top"/>
          </w:tcPr>
          <w:p>
            <w:pPr>
              <w:pStyle w:val="Style7"/>
              <w:keepNext w:val="0"/>
              <w:keepLines w:val="0"/>
              <w:framePr w:w="9715" w:h="797" w:vSpace="322" w:wrap="notBeside" w:vAnchor="text" w:hAnchor="text" w:x="3" w:y="323"/>
              <w:widowControl w:val="0"/>
              <w:shd w:val="clear" w:color="auto" w:fill="auto"/>
              <w:tabs>
                <w:tab w:pos="2102" w:val="left"/>
              </w:tabs>
              <w:bidi w:val="0"/>
              <w:spacing w:before="0" w:after="0" w:line="240" w:lineRule="auto"/>
              <w:ind w:left="1440" w:right="0" w:firstLine="0"/>
              <w:jc w:val="left"/>
              <w:rPr>
                <w:sz w:val="10"/>
                <w:szCs w:val="10"/>
              </w:rPr>
            </w:pPr>
            <w:r>
              <w:rPr>
                <w:b/>
                <w:bCs/>
                <w:color w:val="000000"/>
                <w:spacing w:val="0"/>
                <w:w w:val="100"/>
                <w:position w:val="0"/>
                <w:sz w:val="10"/>
                <w:szCs w:val="10"/>
                <w:shd w:val="clear" w:color="auto" w:fill="auto"/>
                <w:lang w:val="cs-CZ" w:eastAsia="cs-CZ" w:bidi="cs-CZ"/>
              </w:rPr>
              <w:t>5</w:t>
              <w:tab/>
              <w:t>Komunikace</w:t>
            </w:r>
          </w:p>
        </w:tc>
      </w:tr>
      <w:tr>
        <w:trPr>
          <w:trHeight w:val="264" w:hRule="exact"/>
        </w:trPr>
        <w:tc>
          <w:tcPr>
            <w:tcBorders>
              <w:top w:val="single" w:sz="4"/>
              <w:bottom w:val="single" w:sz="4"/>
            </w:tcBorders>
            <w:shd w:val="clear" w:color="auto" w:fill="FFFFFF"/>
            <w:vAlign w:val="bottom"/>
          </w:tcPr>
          <w:p>
            <w:pPr>
              <w:pStyle w:val="Style7"/>
              <w:keepNext w:val="0"/>
              <w:keepLines w:val="0"/>
              <w:framePr w:w="9715" w:h="797" w:vSpace="322" w:wrap="notBeside" w:vAnchor="text" w:hAnchor="text" w:x="3" w:y="323"/>
              <w:widowControl w:val="0"/>
              <w:shd w:val="clear" w:color="auto" w:fill="auto"/>
              <w:bidi w:val="0"/>
              <w:spacing w:before="0" w:after="0" w:line="240" w:lineRule="auto"/>
              <w:ind w:left="0" w:right="0" w:firstLine="600"/>
              <w:jc w:val="left"/>
              <w:rPr>
                <w:sz w:val="10"/>
                <w:szCs w:val="10"/>
              </w:rPr>
            </w:pPr>
            <w:r>
              <w:rPr>
                <w:color w:val="000000"/>
                <w:spacing w:val="0"/>
                <w:w w:val="100"/>
                <w:position w:val="0"/>
                <w:sz w:val="10"/>
                <w:szCs w:val="10"/>
                <w:shd w:val="clear" w:color="auto" w:fill="auto"/>
                <w:lang w:val="cs-CZ" w:eastAsia="cs-CZ" w:bidi="cs-CZ"/>
              </w:rPr>
              <w:t>1</w:t>
            </w:r>
          </w:p>
        </w:tc>
        <w:tc>
          <w:tcPr>
            <w:tcBorders>
              <w:top w:val="single" w:sz="4"/>
              <w:bottom w:val="single" w:sz="4"/>
            </w:tcBorders>
            <w:shd w:val="clear" w:color="auto" w:fill="FFFFFF"/>
            <w:vAlign w:val="bottom"/>
          </w:tcPr>
          <w:p>
            <w:pPr>
              <w:pStyle w:val="Style7"/>
              <w:keepNext w:val="0"/>
              <w:keepLines w:val="0"/>
              <w:framePr w:w="9715" w:h="797" w:vSpace="322" w:wrap="notBeside" w:vAnchor="text" w:hAnchor="text" w:x="3" w:y="323"/>
              <w:widowControl w:val="0"/>
              <w:shd w:val="clear" w:color="auto" w:fill="auto"/>
              <w:bidi w:val="0"/>
              <w:spacing w:before="0" w:after="0" w:line="240" w:lineRule="auto"/>
              <w:ind w:left="0" w:right="0" w:firstLine="460"/>
              <w:jc w:val="left"/>
              <w:rPr>
                <w:sz w:val="10"/>
                <w:szCs w:val="10"/>
              </w:rPr>
            </w:pPr>
            <w:r>
              <w:rPr>
                <w:color w:val="000000"/>
                <w:spacing w:val="0"/>
                <w:w w:val="100"/>
                <w:position w:val="0"/>
                <w:sz w:val="10"/>
                <w:szCs w:val="10"/>
                <w:shd w:val="clear" w:color="auto" w:fill="auto"/>
                <w:lang w:val="cs-CZ" w:eastAsia="cs-CZ" w:bidi="cs-CZ"/>
              </w:rPr>
              <w:t>567504</w:t>
            </w:r>
          </w:p>
        </w:tc>
        <w:tc>
          <w:tcPr>
            <w:tcBorders>
              <w:top w:val="single" w:sz="4"/>
              <w:bottom w:val="single" w:sz="4"/>
            </w:tcBorders>
            <w:shd w:val="clear" w:color="auto" w:fill="FFFFFF"/>
            <w:vAlign w:val="top"/>
          </w:tcPr>
          <w:p>
            <w:pPr>
              <w:framePr w:w="9715" w:h="797" w:vSpace="322" w:wrap="notBeside" w:vAnchor="text" w:hAnchor="text" w:x="3" w:y="323"/>
              <w:widowControl w:val="0"/>
              <w:rPr>
                <w:sz w:val="10"/>
                <w:szCs w:val="10"/>
              </w:rPr>
            </w:pPr>
          </w:p>
        </w:tc>
        <w:tc>
          <w:tcPr>
            <w:tcBorders>
              <w:top w:val="single" w:sz="4"/>
              <w:left w:val="single" w:sz="4"/>
              <w:bottom w:val="single" w:sz="4"/>
            </w:tcBorders>
            <w:shd w:val="clear" w:color="auto" w:fill="FFFFFF"/>
            <w:vAlign w:val="bottom"/>
          </w:tcPr>
          <w:p>
            <w:pPr>
              <w:pStyle w:val="Style7"/>
              <w:keepNext w:val="0"/>
              <w:keepLines w:val="0"/>
              <w:framePr w:w="9715" w:h="797" w:vSpace="322" w:wrap="notBeside" w:vAnchor="text" w:hAnchor="text" w:x="3" w:y="323"/>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VRSTVY PRO OBNOVU A OPRAVY RECYK ZA STUDENA CEM A ASF EMULZÍ</w:t>
            </w:r>
          </w:p>
        </w:tc>
        <w:tc>
          <w:tcPr>
            <w:tcBorders>
              <w:top w:val="single" w:sz="4"/>
              <w:left w:val="single" w:sz="4"/>
              <w:bottom w:val="single" w:sz="4"/>
            </w:tcBorders>
            <w:shd w:val="clear" w:color="auto" w:fill="FFFFFF"/>
            <w:vAlign w:val="bottom"/>
          </w:tcPr>
          <w:p>
            <w:pPr>
              <w:pStyle w:val="Style7"/>
              <w:keepNext w:val="0"/>
              <w:keepLines w:val="0"/>
              <w:framePr w:w="9715" w:h="797" w:vSpace="322" w:wrap="notBeside" w:vAnchor="text" w:hAnchor="text" w:x="3" w:y="323"/>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M3</w:t>
            </w:r>
          </w:p>
        </w:tc>
        <w:tc>
          <w:tcPr>
            <w:tcBorders>
              <w:top w:val="single" w:sz="4"/>
              <w:bottom w:val="single" w:sz="4"/>
            </w:tcBorders>
            <w:shd w:val="clear" w:color="auto" w:fill="FFFFFF"/>
            <w:vAlign w:val="bottom"/>
          </w:tcPr>
          <w:p>
            <w:pPr>
              <w:pStyle w:val="Style7"/>
              <w:keepNext w:val="0"/>
              <w:keepLines w:val="0"/>
              <w:framePr w:w="9715" w:h="797" w:vSpace="322" w:wrap="notBeside" w:vAnchor="text" w:hAnchor="text" w:x="3" w:y="323"/>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121,32000</w:t>
            </w:r>
          </w:p>
        </w:tc>
        <w:tc>
          <w:tcPr>
            <w:tcBorders>
              <w:top w:val="single" w:sz="4"/>
              <w:bottom w:val="single" w:sz="4"/>
            </w:tcBorders>
            <w:shd w:val="clear" w:color="auto" w:fill="FFFFFF"/>
            <w:vAlign w:val="bottom"/>
          </w:tcPr>
          <w:p>
            <w:pPr>
              <w:pStyle w:val="Style7"/>
              <w:keepNext w:val="0"/>
              <w:keepLines w:val="0"/>
              <w:framePr w:w="9715" w:h="797" w:vSpace="322" w:wrap="notBeside" w:vAnchor="text" w:hAnchor="text" w:x="3" w:y="323"/>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2 264,0000</w:t>
            </w:r>
          </w:p>
        </w:tc>
        <w:tc>
          <w:tcPr>
            <w:tcBorders>
              <w:top w:val="single" w:sz="4"/>
              <w:bottom w:val="single" w:sz="4"/>
            </w:tcBorders>
            <w:shd w:val="clear" w:color="auto" w:fill="FFFFFF"/>
            <w:vAlign w:val="bottom"/>
          </w:tcPr>
          <w:p>
            <w:pPr>
              <w:pStyle w:val="Style7"/>
              <w:keepNext w:val="0"/>
              <w:keepLines w:val="0"/>
              <w:framePr w:w="9715" w:h="797" w:vSpace="322" w:wrap="notBeside" w:vAnchor="text" w:hAnchor="text" w:x="3" w:y="323"/>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274 668,48</w:t>
            </w:r>
          </w:p>
        </w:tc>
      </w:tr>
    </w:tbl>
    <w:p>
      <w:pPr>
        <w:pStyle w:val="Style4"/>
        <w:keepNext w:val="0"/>
        <w:keepLines w:val="0"/>
        <w:framePr w:w="4934" w:h="288" w:hSpace="2" w:wrap="notBeside" w:vAnchor="text" w:hAnchor="text" w:x="1328" w:y="35"/>
        <w:widowControl w:val="0"/>
        <w:shd w:val="clear" w:color="auto" w:fill="auto"/>
        <w:bidi w:val="0"/>
        <w:spacing w:before="0" w:after="0" w:line="283" w:lineRule="auto"/>
        <w:ind w:left="320" w:right="0" w:hanging="320"/>
        <w:jc w:val="left"/>
        <w:rPr>
          <w:sz w:val="11"/>
          <w:szCs w:val="11"/>
        </w:rPr>
      </w:pPr>
      <w:r>
        <w:rPr>
          <w:b/>
          <w:bCs/>
          <w:color w:val="000000"/>
          <w:spacing w:val="0"/>
          <w:w w:val="100"/>
          <w:position w:val="0"/>
          <w:sz w:val="11"/>
          <w:szCs w:val="11"/>
          <w:shd w:val="clear" w:color="auto" w:fill="auto"/>
          <w:lang w:val="cs-CZ" w:eastAsia="cs-CZ" w:bidi="cs-CZ"/>
        </w:rPr>
        <w:t>D1A 2022 v.II III/1311, III/1315 Smrčná průtah, Vílémovské Chaloupky oprav po kanalizaci SO 103 III/1315 Vilémovské Chaloupky průtah 1,073 - 1,289</w:t>
      </w:r>
    </w:p>
    <w:p>
      <w:pPr>
        <w:pStyle w:val="Style4"/>
        <w:keepNext w:val="0"/>
        <w:keepLines w:val="0"/>
        <w:framePr w:w="1282" w:h="221" w:hSpace="2" w:wrap="notBeside" w:vAnchor="text" w:hAnchor="text" w:x="8077" w:y="1"/>
        <w:widowControl w:val="0"/>
        <w:shd w:val="clear" w:color="auto" w:fill="auto"/>
        <w:tabs>
          <w:tab w:pos="1027" w:val="left"/>
        </w:tabs>
        <w:bidi w:val="0"/>
        <w:spacing w:before="0" w:after="0" w:line="240" w:lineRule="auto"/>
        <w:ind w:left="0" w:right="0" w:firstLine="0"/>
        <w:jc w:val="right"/>
      </w:pPr>
      <w:r>
        <w:rPr>
          <w:color w:val="000000"/>
          <w:spacing w:val="0"/>
          <w:w w:val="100"/>
          <w:position w:val="0"/>
          <w:shd w:val="clear" w:color="auto" w:fill="auto"/>
          <w:lang w:val="cs-CZ" w:eastAsia="cs-CZ" w:bidi="cs-CZ"/>
        </w:rPr>
        <w:t>SO 103 I</w:t>
        <w:tab/>
        <w:t>0,00</w:t>
      </w:r>
    </w:p>
    <w:p>
      <w:pPr>
        <w:widowControl w:val="0"/>
        <w:spacing w:line="1" w:lineRule="exact"/>
      </w:pPr>
    </w:p>
    <w:p>
      <w:pPr>
        <w:pStyle w:val="Style4"/>
        <w:keepNext w:val="0"/>
        <w:keepLines w:val="0"/>
        <w:widowControl w:val="0"/>
        <w:shd w:val="clear" w:color="auto" w:fill="auto"/>
        <w:bidi w:val="0"/>
        <w:spacing w:before="0" w:after="0" w:line="240" w:lineRule="auto"/>
        <w:ind w:left="2088" w:right="0" w:firstLine="0"/>
        <w:jc w:val="left"/>
      </w:pPr>
      <w:r>
        <w:rPr>
          <w:color w:val="000000"/>
          <w:spacing w:val="0"/>
          <w:w w:val="100"/>
          <w:position w:val="0"/>
          <w:shd w:val="clear" w:color="auto" w:fill="auto"/>
          <w:lang w:val="cs-CZ" w:eastAsia="cs-CZ" w:bidi="cs-CZ"/>
        </w:rPr>
        <w:t>VRSTVY PRO OBNOVU A OPRAVY RECYK ZA STUDENA CEM A ASF EMULZÍ</w:t>
      </w:r>
    </w:p>
    <w:tbl>
      <w:tblPr>
        <w:tblOverlap w:val="never"/>
        <w:jc w:val="center"/>
        <w:tblLayout w:type="fixed"/>
      </w:tblPr>
      <w:tblGrid>
        <w:gridCol w:w="2093"/>
        <w:gridCol w:w="4061"/>
        <w:gridCol w:w="3566"/>
      </w:tblGrid>
      <w:tr>
        <w:trPr>
          <w:trHeight w:val="312" w:hRule="exact"/>
        </w:trPr>
        <w:tc>
          <w:tcPr>
            <w:vMerge w:val="restart"/>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1011*0,12=121,32000 [A]</w:t>
            </w:r>
          </w:p>
          <w:p>
            <w:pPr>
              <w:pStyle w:val="Style7"/>
              <w:keepNext w:val="0"/>
              <w:keepLines w:val="0"/>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recyklace za studena tle TP 208 min. tloušťa vrstvy 120mm</w:t>
            </w:r>
          </w:p>
        </w:tc>
        <w:tc>
          <w:tcPr>
            <w:vMerge w:val="restart"/>
            <w:tcBorders>
              <w:left w:val="single" w:sz="4"/>
            </w:tcBorders>
            <w:shd w:val="clear" w:color="auto" w:fill="FFFFFF"/>
            <w:vAlign w:val="top"/>
          </w:tcPr>
          <w:p>
            <w:pPr>
              <w:widowControl w:val="0"/>
              <w:rPr>
                <w:sz w:val="10"/>
                <w:szCs w:val="10"/>
              </w:rPr>
            </w:pPr>
          </w:p>
        </w:tc>
      </w:tr>
      <w:tr>
        <w:trPr>
          <w:trHeight w:val="19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tl. 150 až 250 mm</w:t>
            </w:r>
          </w:p>
          <w:p>
            <w:pPr>
              <w:pStyle w:val="Style7"/>
              <w:keepNext w:val="0"/>
              <w:keepLines w:val="0"/>
              <w:widowControl w:val="0"/>
              <w:shd w:val="clear" w:color="auto" w:fill="auto"/>
              <w:bidi w:val="0"/>
              <w:spacing w:before="0" w:after="12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Recyklace rozfrézování a recyklace vrstev technologií za studena dle TP 208. Daná recyklace bude provedena s doplněním drobným drceným kamenivem s přídavkem cementu a asfaltové emulze dle TP 208 "Recyklace konstrukčních vrstev netuhých vozovek za studena". RS 0/32 CA (na místě),tl. 150-250mm, vč. rozfrézování, reprofilace a přehrnutí profilu, vč. průkazních zkoušek.</w:t>
            </w:r>
          </w:p>
          <w:p>
            <w:pPr>
              <w:pStyle w:val="Style7"/>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dávkování pojiv bude určeno na základě průkazních zkoušek včetně provedení vyrovnávky příčného a podélného sklonu do předepsaných profilů, vč. zhutnění. - dodání materiálů předepsaných pro recyklaci za studena</w:t>
            </w:r>
          </w:p>
          <w:p>
            <w:pPr>
              <w:pStyle w:val="Style7"/>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 provedení recyklace dle předepsaného technologického předpisu, zhutnění vrstvy v předepsané tloušťce</w:t>
            </w:r>
          </w:p>
          <w:p>
            <w:pPr>
              <w:pStyle w:val="Style7"/>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 zřízení vrstvy bez rozlišení šířky, pokládání vrstvy po etapách</w:t>
            </w:r>
          </w:p>
          <w:p>
            <w:pPr>
              <w:pStyle w:val="Style7"/>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 úpravu napojení, ukončení</w:t>
            </w:r>
          </w:p>
          <w:p>
            <w:pPr>
              <w:pStyle w:val="Style7"/>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 nezahrnuje postřiky, nátěry</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7"/>
              <w:keepNext w:val="0"/>
              <w:keepLines w:val="0"/>
              <w:widowControl w:val="0"/>
              <w:shd w:val="clear" w:color="auto" w:fill="auto"/>
              <w:tabs>
                <w:tab w:pos="1152" w:val="left"/>
              </w:tabs>
              <w:bidi w:val="0"/>
              <w:spacing w:before="0" w:after="0" w:line="240" w:lineRule="auto"/>
              <w:ind w:left="0" w:right="0" w:firstLine="600"/>
              <w:jc w:val="left"/>
              <w:rPr>
                <w:sz w:val="10"/>
                <w:szCs w:val="10"/>
              </w:rPr>
            </w:pPr>
            <w:r>
              <w:rPr>
                <w:color w:val="000000"/>
                <w:spacing w:val="0"/>
                <w:w w:val="100"/>
                <w:position w:val="0"/>
                <w:sz w:val="10"/>
                <w:szCs w:val="10"/>
                <w:shd w:val="clear" w:color="auto" w:fill="auto"/>
                <w:lang w:val="cs-CZ" w:eastAsia="cs-CZ" w:bidi="cs-CZ"/>
              </w:rPr>
              <w:t>2</w:t>
              <w:tab/>
              <w:t>5721231</w:t>
            </w: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INFILTRAČNÍ POSTŘIK Z EMULZE DO 1,0KG/M2</w:t>
            </w:r>
          </w:p>
        </w:tc>
        <w:tc>
          <w:tcPr>
            <w:tcBorders>
              <w:top w:val="single" w:sz="4"/>
              <w:left w:val="single" w:sz="4"/>
            </w:tcBorders>
            <w:shd w:val="clear" w:color="auto" w:fill="FFFFFF"/>
            <w:vAlign w:val="top"/>
          </w:tcPr>
          <w:p>
            <w:pPr>
              <w:pStyle w:val="Style7"/>
              <w:keepNext w:val="0"/>
              <w:keepLines w:val="0"/>
              <w:widowControl w:val="0"/>
              <w:shd w:val="clear" w:color="auto" w:fill="auto"/>
              <w:tabs>
                <w:tab w:pos="639" w:val="left"/>
                <w:tab w:pos="855" w:val="left"/>
                <w:tab w:pos="1599" w:val="left"/>
                <w:tab w:pos="1911" w:val="left"/>
                <w:tab w:pos="2559" w:val="left"/>
                <w:tab w:pos="2828" w:val="left"/>
              </w:tabs>
              <w:bidi w:val="0"/>
              <w:spacing w:before="0" w:after="0" w:line="240" w:lineRule="auto"/>
              <w:ind w:left="0" w:right="0" w:firstLine="260"/>
              <w:jc w:val="both"/>
              <w:rPr>
                <w:sz w:val="10"/>
                <w:szCs w:val="10"/>
              </w:rPr>
            </w:pPr>
            <w:r>
              <w:rPr>
                <w:color w:val="000000"/>
                <w:spacing w:val="0"/>
                <w:w w:val="100"/>
                <w:position w:val="0"/>
                <w:sz w:val="10"/>
                <w:szCs w:val="10"/>
                <w:shd w:val="clear" w:color="auto" w:fill="auto"/>
                <w:lang w:val="cs-CZ" w:eastAsia="cs-CZ" w:bidi="cs-CZ"/>
              </w:rPr>
              <w:t>M2</w:t>
              <w:tab/>
              <w:t>|</w:t>
              <w:tab/>
              <w:t>1 011,00000</w:t>
              <w:tab/>
              <w:t>|</w:t>
              <w:tab/>
              <w:t>33,0000</w:t>
              <w:tab/>
              <w:t>|</w:t>
              <w:tab/>
              <w:t>33 363,00</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INFILTRAČNÍ POSTŘIK Z EMULZE DO 1,0KG/M2</w:t>
            </w:r>
          </w:p>
        </w:tc>
        <w:tc>
          <w:tcPr>
            <w:vMerge w:val="restart"/>
            <w:tcBorders>
              <w:top w:val="single" w:sz="4"/>
              <w:left w:val="single" w:sz="4"/>
            </w:tcBorders>
            <w:shd w:val="clear" w:color="auto" w:fill="FFFFFF"/>
            <w:vAlign w:val="top"/>
          </w:tcPr>
          <w:p>
            <w:pPr>
              <w:widowControl w:val="0"/>
              <w:rPr>
                <w:sz w:val="10"/>
                <w:szCs w:val="10"/>
              </w:rPr>
            </w:pPr>
          </w:p>
        </w:tc>
      </w:tr>
      <w:tr>
        <w:trPr>
          <w:trHeight w:val="25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71"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1011=1 011,00000 [A] pod vrstvu ACL</w:t>
            </w:r>
          </w:p>
        </w:tc>
        <w:tc>
          <w:tcPr>
            <w:vMerge/>
            <w:tcBorders>
              <w:left w:val="single" w:sz="4"/>
            </w:tcBorders>
            <w:shd w:val="clear" w:color="auto" w:fill="FFFFFF"/>
            <w:vAlign w:val="top"/>
          </w:tcPr>
          <w:p>
            <w:pPr/>
          </w:p>
        </w:tc>
      </w:tr>
      <w:tr>
        <w:trPr>
          <w:trHeight w:val="51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 dodání všech předepsaných materiálů pro postřiky v předepsaném množství</w:t>
            </w:r>
          </w:p>
          <w:p>
            <w:pPr>
              <w:pStyle w:val="Style7"/>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 provedení dle předepsaného technologického předpisu</w:t>
            </w:r>
          </w:p>
          <w:p>
            <w:pPr>
              <w:pStyle w:val="Style7"/>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 zřízení vrstvy bez rozlišení šířky, pokládání vrstvy po etapách</w:t>
            </w:r>
          </w:p>
          <w:p>
            <w:pPr>
              <w:pStyle w:val="Style7"/>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 úpravu napojení, ukončení</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7"/>
              <w:keepNext w:val="0"/>
              <w:keepLines w:val="0"/>
              <w:widowControl w:val="0"/>
              <w:shd w:val="clear" w:color="auto" w:fill="auto"/>
              <w:tabs>
                <w:tab w:pos="1152" w:val="left"/>
              </w:tabs>
              <w:bidi w:val="0"/>
              <w:spacing w:before="0" w:after="0" w:line="240" w:lineRule="auto"/>
              <w:ind w:left="0" w:right="0" w:firstLine="600"/>
              <w:jc w:val="left"/>
              <w:rPr>
                <w:sz w:val="10"/>
                <w:szCs w:val="10"/>
              </w:rPr>
            </w:pPr>
            <w:r>
              <w:rPr>
                <w:color w:val="000000"/>
                <w:spacing w:val="0"/>
                <w:w w:val="100"/>
                <w:position w:val="0"/>
                <w:sz w:val="10"/>
                <w:szCs w:val="10"/>
                <w:shd w:val="clear" w:color="auto" w:fill="auto"/>
                <w:lang w:val="cs-CZ" w:eastAsia="cs-CZ" w:bidi="cs-CZ"/>
              </w:rPr>
              <w:t>3</w:t>
              <w:tab/>
              <w:t>5722131</w:t>
            </w: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SPOJOVACÍ POSTŘIK Z EMULZE DO 0,5KG/M2</w:t>
            </w:r>
          </w:p>
        </w:tc>
        <w:tc>
          <w:tcPr>
            <w:tcBorders>
              <w:top w:val="single" w:sz="4"/>
              <w:left w:val="single" w:sz="4"/>
            </w:tcBorders>
            <w:shd w:val="clear" w:color="auto" w:fill="FFFFFF"/>
            <w:vAlign w:val="top"/>
          </w:tcPr>
          <w:p>
            <w:pPr>
              <w:pStyle w:val="Style7"/>
              <w:keepNext w:val="0"/>
              <w:keepLines w:val="0"/>
              <w:widowControl w:val="0"/>
              <w:shd w:val="clear" w:color="auto" w:fill="auto"/>
              <w:tabs>
                <w:tab w:pos="639" w:val="left"/>
                <w:tab w:pos="855" w:val="left"/>
                <w:tab w:pos="1599" w:val="left"/>
                <w:tab w:pos="1911" w:val="left"/>
                <w:tab w:pos="2559" w:val="left"/>
                <w:tab w:pos="2828" w:val="left"/>
              </w:tabs>
              <w:bidi w:val="0"/>
              <w:spacing w:before="0" w:after="0" w:line="240" w:lineRule="auto"/>
              <w:ind w:left="0" w:right="0" w:firstLine="260"/>
              <w:jc w:val="both"/>
              <w:rPr>
                <w:sz w:val="10"/>
                <w:szCs w:val="10"/>
              </w:rPr>
            </w:pPr>
            <w:r>
              <w:rPr>
                <w:color w:val="000000"/>
                <w:spacing w:val="0"/>
                <w:w w:val="100"/>
                <w:position w:val="0"/>
                <w:sz w:val="10"/>
                <w:szCs w:val="10"/>
                <w:shd w:val="clear" w:color="auto" w:fill="auto"/>
                <w:lang w:val="cs-CZ" w:eastAsia="cs-CZ" w:bidi="cs-CZ"/>
              </w:rPr>
              <w:t>M2</w:t>
              <w:tab/>
              <w:t>|</w:t>
              <w:tab/>
              <w:t>1 011,00000</w:t>
              <w:tab/>
              <w:t>|</w:t>
              <w:tab/>
              <w:t>22,0000</w:t>
              <w:tab/>
              <w:t>|</w:t>
              <w:tab/>
              <w:t>22 242,00</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SPOJOVACÍ POSTŘIK Z EMULZE DO 0,5KG/M2</w:t>
            </w:r>
          </w:p>
        </w:tc>
        <w:tc>
          <w:tcPr>
            <w:vMerge w:val="restart"/>
            <w:tcBorders>
              <w:top w:val="single" w:sz="4"/>
              <w:left w:val="single" w:sz="4"/>
            </w:tcBorders>
            <w:shd w:val="clear" w:color="auto" w:fill="FFFFFF"/>
            <w:vAlign w:val="top"/>
          </w:tcPr>
          <w:p>
            <w:pPr>
              <w:widowControl w:val="0"/>
              <w:rPr>
                <w:sz w:val="10"/>
                <w:szCs w:val="10"/>
              </w:rPr>
            </w:pPr>
          </w:p>
        </w:tc>
      </w:tr>
      <w:tr>
        <w:trPr>
          <w:trHeight w:val="25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1011=1 011,00000 [A]</w:t>
            </w:r>
          </w:p>
          <w:p>
            <w:pPr>
              <w:pStyle w:val="Style7"/>
              <w:keepNext w:val="0"/>
              <w:keepLines w:val="0"/>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spojovací postřik mezi ACL a ACO</w:t>
            </w:r>
          </w:p>
        </w:tc>
        <w:tc>
          <w:tcPr>
            <w:vMerge/>
            <w:tcBorders>
              <w:left w:val="single" w:sz="4"/>
            </w:tcBorders>
            <w:shd w:val="clear" w:color="auto" w:fill="FFFFFF"/>
            <w:vAlign w:val="top"/>
          </w:tcPr>
          <w:p>
            <w:pPr/>
          </w:p>
        </w:tc>
      </w:tr>
      <w:tr>
        <w:trPr>
          <w:trHeight w:val="51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 dodání všech předepsaných materiálů pro postřiky v předepsaném množství</w:t>
            </w:r>
          </w:p>
          <w:p>
            <w:pPr>
              <w:pStyle w:val="Style7"/>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 provedení dle předepsaného technologického předpisu</w:t>
            </w:r>
          </w:p>
          <w:p>
            <w:pPr>
              <w:pStyle w:val="Style7"/>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 zřízení vrstvy bez rozlišení šířky, pokládání vrstvy po etapách</w:t>
            </w:r>
          </w:p>
          <w:p>
            <w:pPr>
              <w:pStyle w:val="Style7"/>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 úpravu napojení, ukončení</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7"/>
              <w:keepNext w:val="0"/>
              <w:keepLines w:val="0"/>
              <w:widowControl w:val="0"/>
              <w:shd w:val="clear" w:color="auto" w:fill="auto"/>
              <w:tabs>
                <w:tab w:pos="1142" w:val="left"/>
              </w:tabs>
              <w:bidi w:val="0"/>
              <w:spacing w:before="0" w:after="0" w:line="240" w:lineRule="auto"/>
              <w:ind w:left="0" w:right="0" w:firstLine="600"/>
              <w:jc w:val="left"/>
              <w:rPr>
                <w:sz w:val="10"/>
                <w:szCs w:val="10"/>
              </w:rPr>
            </w:pPr>
            <w:r>
              <w:rPr>
                <w:color w:val="000000"/>
                <w:spacing w:val="0"/>
                <w:w w:val="100"/>
                <w:position w:val="0"/>
                <w:sz w:val="10"/>
                <w:szCs w:val="10"/>
                <w:shd w:val="clear" w:color="auto" w:fill="auto"/>
                <w:lang w:val="cs-CZ" w:eastAsia="cs-CZ" w:bidi="cs-CZ"/>
              </w:rPr>
              <w:t>5</w:t>
              <w:tab/>
              <w:t>574A34I</w:t>
            </w:r>
          </w:p>
        </w:tc>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ASFALTOVÝ BETON PRO OBRUSNÉ VRSTVY ACO 11+, 11S TL. 40MM</w:t>
            </w:r>
          </w:p>
        </w:tc>
        <w:tc>
          <w:tcPr>
            <w:tcBorders>
              <w:top w:val="single" w:sz="4"/>
              <w:left w:val="single" w:sz="4"/>
            </w:tcBorders>
            <w:shd w:val="clear" w:color="auto" w:fill="FFFFFF"/>
            <w:vAlign w:val="top"/>
          </w:tcPr>
          <w:p>
            <w:pPr>
              <w:pStyle w:val="Style7"/>
              <w:keepNext w:val="0"/>
              <w:keepLines w:val="0"/>
              <w:widowControl w:val="0"/>
              <w:shd w:val="clear" w:color="auto" w:fill="auto"/>
              <w:tabs>
                <w:tab w:pos="639" w:val="left"/>
                <w:tab w:pos="855" w:val="left"/>
                <w:tab w:pos="1599" w:val="left"/>
                <w:tab w:pos="1882" w:val="left"/>
                <w:tab w:pos="2559" w:val="left"/>
                <w:tab w:pos="2799" w:val="left"/>
              </w:tabs>
              <w:bidi w:val="0"/>
              <w:spacing w:before="0" w:after="0" w:line="240" w:lineRule="auto"/>
              <w:ind w:left="0" w:right="0" w:firstLine="260"/>
              <w:jc w:val="both"/>
              <w:rPr>
                <w:sz w:val="10"/>
                <w:szCs w:val="10"/>
              </w:rPr>
            </w:pPr>
            <w:r>
              <w:rPr>
                <w:color w:val="000000"/>
                <w:spacing w:val="0"/>
                <w:w w:val="100"/>
                <w:position w:val="0"/>
                <w:sz w:val="10"/>
                <w:szCs w:val="10"/>
                <w:shd w:val="clear" w:color="auto" w:fill="auto"/>
                <w:lang w:val="cs-CZ" w:eastAsia="cs-CZ" w:bidi="cs-CZ"/>
              </w:rPr>
              <w:t>M2</w:t>
              <w:tab/>
              <w:t>|</w:t>
              <w:tab/>
              <w:t>1 011,00000</w:t>
              <w:tab/>
              <w:t>|</w:t>
              <w:tab/>
              <w:t>345,0000</w:t>
              <w:tab/>
              <w:t>|</w:t>
              <w:tab/>
              <w:t>348 795,00</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ASFALTOVÝ BETON PRO OBRUSNÉ VRSTVY ACO 11+, 11S TL. 40MM</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1011=1 011,00000 [A]</w:t>
            </w:r>
          </w:p>
        </w:tc>
        <w:tc>
          <w:tcPr>
            <w:vMerge/>
            <w:tcBorders>
              <w:left w:val="single" w:sz="4"/>
            </w:tcBorders>
            <w:shd w:val="clear" w:color="auto" w:fill="FFFFFF"/>
            <w:vAlign w:val="top"/>
          </w:tcPr>
          <w:p>
            <w:pPr/>
          </w:p>
        </w:tc>
      </w:tr>
      <w:tr>
        <w:trPr>
          <w:trHeight w:val="1541"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ACO 11+ 50/70</w:t>
            </w:r>
          </w:p>
          <w:p>
            <w:pPr>
              <w:pStyle w:val="Style7"/>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 dodání směsi v požadované kvalitě</w:t>
            </w:r>
          </w:p>
          <w:p>
            <w:pPr>
              <w:pStyle w:val="Style7"/>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 očištění podkladu</w:t>
            </w:r>
          </w:p>
          <w:p>
            <w:pPr>
              <w:pStyle w:val="Style7"/>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 uložení směsi dle předepsaného technologického předpisu, zhutnění vrstvy v předepsané tloušťce</w:t>
            </w:r>
          </w:p>
          <w:p>
            <w:pPr>
              <w:pStyle w:val="Style7"/>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 zřízení vrstvy bez rozlišení šířky, pokládání vrstvy po etapách, včetně pracovních spar a spojů</w:t>
            </w:r>
          </w:p>
          <w:p>
            <w:pPr>
              <w:pStyle w:val="Style7"/>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 úpravu napojení, ukončení podél obrubníků, dilatačních zařízení, odvodňovacích proužků, odvodňovačů, vpustí, šachet a pod.</w:t>
            </w:r>
          </w:p>
          <w:p>
            <w:pPr>
              <w:pStyle w:val="Style7"/>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 nezahrnuje postřiky, nátěry</w:t>
            </w:r>
          </w:p>
          <w:p>
            <w:pPr>
              <w:pStyle w:val="Style7"/>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 nezahrnuje těsnění podél obrubníků, dilatačních zařízení, odvodňovacích proužků, odvodňovačů, vpustí, šachet a pod.</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7"/>
              <w:keepNext w:val="0"/>
              <w:keepLines w:val="0"/>
              <w:widowControl w:val="0"/>
              <w:shd w:val="clear" w:color="auto" w:fill="auto"/>
              <w:tabs>
                <w:tab w:pos="1138" w:val="left"/>
              </w:tabs>
              <w:bidi w:val="0"/>
              <w:spacing w:before="0" w:after="0" w:line="240" w:lineRule="auto"/>
              <w:ind w:left="0" w:right="0" w:firstLine="600"/>
              <w:jc w:val="left"/>
              <w:rPr>
                <w:sz w:val="10"/>
                <w:szCs w:val="10"/>
              </w:rPr>
            </w:pPr>
            <w:r>
              <w:rPr>
                <w:color w:val="000000"/>
                <w:spacing w:val="0"/>
                <w:w w:val="100"/>
                <w:position w:val="0"/>
                <w:sz w:val="10"/>
                <w:szCs w:val="10"/>
                <w:shd w:val="clear" w:color="auto" w:fill="auto"/>
                <w:lang w:val="cs-CZ" w:eastAsia="cs-CZ" w:bidi="cs-CZ"/>
              </w:rPr>
              <w:t>4</w:t>
              <w:tab/>
              <w:t>574C46I</w:t>
            </w: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ASFALTOVÝ BETON PRO LOŽNÍ VRSTVY ACL 16+, 16S TL. 50MM</w:t>
            </w:r>
          </w:p>
        </w:tc>
        <w:tc>
          <w:tcPr>
            <w:tcBorders>
              <w:top w:val="single" w:sz="4"/>
              <w:left w:val="single" w:sz="4"/>
            </w:tcBorders>
            <w:shd w:val="clear" w:color="auto" w:fill="FFFFFF"/>
            <w:vAlign w:val="top"/>
          </w:tcPr>
          <w:p>
            <w:pPr>
              <w:pStyle w:val="Style7"/>
              <w:keepNext w:val="0"/>
              <w:keepLines w:val="0"/>
              <w:widowControl w:val="0"/>
              <w:shd w:val="clear" w:color="auto" w:fill="auto"/>
              <w:tabs>
                <w:tab w:pos="639" w:val="left"/>
                <w:tab w:pos="855" w:val="left"/>
                <w:tab w:pos="1599" w:val="left"/>
                <w:tab w:pos="1882" w:val="left"/>
                <w:tab w:pos="2559" w:val="left"/>
                <w:tab w:pos="2799" w:val="left"/>
              </w:tabs>
              <w:bidi w:val="0"/>
              <w:spacing w:before="0" w:after="0" w:line="240" w:lineRule="auto"/>
              <w:ind w:left="0" w:right="0" w:firstLine="260"/>
              <w:jc w:val="both"/>
              <w:rPr>
                <w:sz w:val="10"/>
                <w:szCs w:val="10"/>
              </w:rPr>
            </w:pPr>
            <w:r>
              <w:rPr>
                <w:color w:val="000000"/>
                <w:spacing w:val="0"/>
                <w:w w:val="100"/>
                <w:position w:val="0"/>
                <w:sz w:val="10"/>
                <w:szCs w:val="10"/>
                <w:shd w:val="clear" w:color="auto" w:fill="auto"/>
                <w:lang w:val="cs-CZ" w:eastAsia="cs-CZ" w:bidi="cs-CZ"/>
              </w:rPr>
              <w:t>M2</w:t>
              <w:tab/>
              <w:t>|</w:t>
              <w:tab/>
              <w:t>1 011,00000</w:t>
              <w:tab/>
              <w:t>|</w:t>
              <w:tab/>
              <w:t>375,0000</w:t>
              <w:tab/>
              <w:t>|</w:t>
              <w:tab/>
              <w:t>379 125,00</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ASFALTOVÝ BETON PRO LOŽNÍ VRSTVY ACL 16+, 16S TL. 50MM</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1011=1 011,00000 [A]</w:t>
            </w:r>
          </w:p>
        </w:tc>
        <w:tc>
          <w:tcPr>
            <w:vMerge/>
            <w:tcBorders>
              <w:left w:val="single" w:sz="4"/>
            </w:tcBorders>
            <w:shd w:val="clear" w:color="auto" w:fill="FFFFFF"/>
            <w:vAlign w:val="top"/>
          </w:tcPr>
          <w:p>
            <w:pPr/>
          </w:p>
        </w:tc>
      </w:tr>
      <w:tr>
        <w:trPr>
          <w:trHeight w:val="1555" w:hRule="exact"/>
        </w:trPr>
        <w:tc>
          <w:tcPr>
            <w:vMerge/>
            <w:tcBorders/>
            <w:shd w:val="clear" w:color="auto" w:fill="FFFFFF"/>
            <w:vAlign w:val="top"/>
          </w:tcPr>
          <w:p>
            <w:pPr/>
          </w:p>
        </w:tc>
        <w:tc>
          <w:tcPr>
            <w:tcBorders>
              <w:top w:val="single" w:sz="4"/>
              <w:left w:val="single" w:sz="4"/>
              <w:bottom w:val="single" w:sz="4"/>
            </w:tcBorders>
            <w:shd w:val="clear" w:color="auto" w:fill="FFFFFF"/>
            <w:vAlign w:val="bottom"/>
          </w:tcPr>
          <w:p>
            <w:pPr>
              <w:pStyle w:val="Style7"/>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ACL 16+ 50/70</w:t>
            </w:r>
          </w:p>
          <w:p>
            <w:pPr>
              <w:pStyle w:val="Style7"/>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 dodání směsi v požadované kvalitě</w:t>
            </w:r>
          </w:p>
          <w:p>
            <w:pPr>
              <w:pStyle w:val="Style7"/>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 očištění podkladu</w:t>
            </w:r>
          </w:p>
          <w:p>
            <w:pPr>
              <w:pStyle w:val="Style7"/>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 uložení směsi dle předepsaného technologického předpisu, zhutnění vrstvy v předepsané tloušťce</w:t>
            </w:r>
          </w:p>
          <w:p>
            <w:pPr>
              <w:pStyle w:val="Style7"/>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 zřízení vrstvy bez rozlišení šířky, pokládání vrstvy po etapách, včetně pracovních spar a spojů</w:t>
            </w:r>
          </w:p>
          <w:p>
            <w:pPr>
              <w:pStyle w:val="Style7"/>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 úpravu napojení, ukončení podél obrubníků, dilatačních zařízení, odvodňovacích proužků, odvodňovačů, vpustí, šachet a pod.</w:t>
            </w:r>
          </w:p>
          <w:p>
            <w:pPr>
              <w:pStyle w:val="Style7"/>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 nezahrnuje postřiky, nátěry</w:t>
            </w:r>
          </w:p>
          <w:p>
            <w:pPr>
              <w:pStyle w:val="Style7"/>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 nezahrnuje těsnění podél obrubníků, dilatačních zařízení, odvodňovacích proužků, odvodňovačů, vpustí, šachet a pod.</w:t>
            </w:r>
          </w:p>
        </w:tc>
        <w:tc>
          <w:tcPr>
            <w:vMerge/>
            <w:tcBorders>
              <w:left w:val="single" w:sz="4"/>
            </w:tcBorders>
            <w:shd w:val="clear" w:color="auto" w:fill="FFFFFF"/>
            <w:vAlign w:val="top"/>
          </w:tcPr>
          <w:p>
            <w:pPr/>
          </w:p>
        </w:tc>
      </w:tr>
    </w:tbl>
    <w:sectPr>
      <w:headerReference w:type="default" r:id="rId17"/>
      <w:footerReference w:type="default" r:id="rId18"/>
      <w:footnotePr>
        <w:pos w:val="pageBottom"/>
        <w:numFmt w:val="decimal"/>
        <w:numRestart w:val="continuous"/>
      </w:footnotePr>
      <w:pgSz w:w="12240" w:h="15840"/>
      <w:pgMar w:top="1223" w:left="1236" w:right="1284" w:bottom="4568" w:header="795"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3529330</wp:posOffset>
              </wp:positionH>
              <wp:positionV relativeFrom="page">
                <wp:posOffset>9497695</wp:posOffset>
              </wp:positionV>
              <wp:extent cx="713105" cy="91440"/>
              <wp:wrapNone/>
              <wp:docPr id="5" name="Shape 5"/>
              <a:graphic xmlns:a="http://schemas.openxmlformats.org/drawingml/2006/main">
                <a:graphicData uri="http://schemas.microsoft.com/office/word/2010/wordprocessingShape">
                  <wps:wsp>
                    <wps:cNvSpPr txBox="1"/>
                    <wps:spPr>
                      <a:xfrm>
                        <a:ext cx="713105" cy="9144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wps:txbx>
                    <wps:bodyPr wrap="none" lIns="0" tIns="0" rIns="0" bIns="0">
                      <a:spAutoFit/>
                    </wps:bodyPr>
                  </wps:wsp>
                </a:graphicData>
              </a:graphic>
            </wp:anchor>
          </w:drawing>
        </mc:Choice>
        <mc:Fallback>
          <w:pict>
            <v:shape id="_x0000_s1031" type="#_x0000_t202" style="position:absolute;margin-left:277.89999999999998pt;margin-top:747.85000000000002pt;width:56.149999999999999pt;height:7.2000000000000002pt;z-index:-18874405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880745</wp:posOffset>
              </wp:positionH>
              <wp:positionV relativeFrom="page">
                <wp:posOffset>9459595</wp:posOffset>
              </wp:positionV>
              <wp:extent cx="6010910" cy="0"/>
              <wp:wrapNone/>
              <wp:docPr id="7" name="Shape 7"/>
              <a:graphic xmlns:a="http://schemas.openxmlformats.org/drawingml/2006/main">
                <a:graphicData uri="http://schemas.microsoft.com/office/word/2010/wordprocessingShape">
                  <wps:wsp>
                    <wps:cNvCnPr/>
                    <wps:spPr>
                      <a:xfrm>
                        <a:ext cx="6010910" cy="0"/>
                      </a:xfrm>
                      <a:prstGeom prst="straightConnector1"/>
                      <a:ln w="12700">
                        <a:solidFill/>
                      </a:ln>
                    </wps:spPr>
                    <wps:bodyPr/>
                  </wps:wsp>
                </a:graphicData>
              </a:graphic>
            </wp:anchor>
          </w:drawing>
        </mc:Choice>
        <mc:Fallback>
          <w:pict>
            <v:shape o:spt="32" o:oned="true" path="m,l21600,21600e" style="position:absolute;margin-left:69.349999999999994pt;margin-top:744.85000000000002pt;width:473.30000000000001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2129155</wp:posOffset>
              </wp:positionH>
              <wp:positionV relativeFrom="page">
                <wp:posOffset>8458835</wp:posOffset>
              </wp:positionV>
              <wp:extent cx="4803775" cy="60960"/>
              <wp:wrapNone/>
              <wp:docPr id="22" name="Shape 22"/>
              <a:graphic xmlns:a="http://schemas.openxmlformats.org/drawingml/2006/main">
                <a:graphicData uri="http://schemas.microsoft.com/office/word/2010/wordprocessingShape">
                  <wps:wsp>
                    <wps:cNvSpPr txBox="1"/>
                    <wps:spPr>
                      <a:xfrm>
                        <a:ext cx="4803775" cy="60960"/>
                      </a:xfrm>
                      <a:prstGeom prst="rect"/>
                      <a:noFill/>
                    </wps:spPr>
                    <wps:txbx>
                      <w:txbxContent>
                        <w:p>
                          <w:pPr>
                            <w:pStyle w:val="Style11"/>
                            <w:keepNext w:val="0"/>
                            <w:keepLines w:val="0"/>
                            <w:widowControl w:val="0"/>
                            <w:shd w:val="clear" w:color="auto" w:fill="auto"/>
                            <w:tabs>
                              <w:tab w:pos="7565" w:val="right"/>
                            </w:tabs>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Celkem</w:t>
                            <w:tab/>
                            <w:t>1 872 285,7600</w:t>
                          </w:r>
                        </w:p>
                      </w:txbxContent>
                    </wps:txbx>
                    <wps:bodyPr lIns="0" tIns="0" rIns="0" bIns="0">
                      <a:spAutoFit/>
                    </wps:bodyPr>
                  </wps:wsp>
                </a:graphicData>
              </a:graphic>
            </wp:anchor>
          </w:drawing>
        </mc:Choice>
        <mc:Fallback>
          <w:pict>
            <v:shape id="_x0000_s1048" type="#_x0000_t202" style="position:absolute;margin-left:167.65000000000001pt;margin-top:666.04999999999995pt;width:378.25pt;height:4.7999999999999998pt;z-index:-188744057;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7565" w:val="right"/>
                      </w:tabs>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Celkem</w:t>
                      <w:tab/>
                      <w:t>1 872 285,7600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2113915</wp:posOffset>
              </wp:positionH>
              <wp:positionV relativeFrom="page">
                <wp:posOffset>8444865</wp:posOffset>
              </wp:positionV>
              <wp:extent cx="4544695" cy="0"/>
              <wp:wrapNone/>
              <wp:docPr id="24" name="Shape 24"/>
              <a:graphic xmlns:a="http://schemas.openxmlformats.org/drawingml/2006/main">
                <a:graphicData uri="http://schemas.microsoft.com/office/word/2010/wordprocessingShape">
                  <wps:wsp>
                    <wps:cNvCnPr/>
                    <wps:spPr>
                      <a:xfrm>
                        <a:ext cx="4544695" cy="0"/>
                      </a:xfrm>
                      <a:prstGeom prst="straightConnector1"/>
                      <a:ln w="12700">
                        <a:solidFill/>
                      </a:ln>
                    </wps:spPr>
                    <wps:bodyPr/>
                  </wps:wsp>
                </a:graphicData>
              </a:graphic>
            </wp:anchor>
          </w:drawing>
        </mc:Choice>
        <mc:Fallback>
          <w:pict>
            <v:shape o:spt="32" o:oned="true" path="m,l21600,21600e" style="position:absolute;margin-left:166.44999999999999pt;margin-top:664.95000000000005pt;width:357.85000000000002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2129155</wp:posOffset>
              </wp:positionH>
              <wp:positionV relativeFrom="page">
                <wp:posOffset>7680325</wp:posOffset>
              </wp:positionV>
              <wp:extent cx="4803775" cy="60960"/>
              <wp:wrapNone/>
              <wp:docPr id="31" name="Shape 31"/>
              <a:graphic xmlns:a="http://schemas.openxmlformats.org/drawingml/2006/main">
                <a:graphicData uri="http://schemas.microsoft.com/office/word/2010/wordprocessingShape">
                  <wps:wsp>
                    <wps:cNvSpPr txBox="1"/>
                    <wps:spPr>
                      <a:xfrm>
                        <a:ext cx="4803775" cy="60960"/>
                      </a:xfrm>
                      <a:prstGeom prst="rect"/>
                      <a:noFill/>
                    </wps:spPr>
                    <wps:txbx>
                      <w:txbxContent>
                        <w:p>
                          <w:pPr>
                            <w:pStyle w:val="Style11"/>
                            <w:keepNext w:val="0"/>
                            <w:keepLines w:val="0"/>
                            <w:widowControl w:val="0"/>
                            <w:shd w:val="clear" w:color="auto" w:fill="auto"/>
                            <w:tabs>
                              <w:tab w:pos="7565" w:val="right"/>
                              <w:tab w:pos="13949" w:val="right"/>
                            </w:tabs>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Celkem</w:t>
                            <w:tab/>
                            <w:t>1 105</w:t>
                            <w:tab/>
                            <w:t>638,0200</w:t>
                          </w:r>
                        </w:p>
                      </w:txbxContent>
                    </wps:txbx>
                    <wps:bodyPr lIns="0" tIns="0" rIns="0" bIns="0">
                      <a:spAutoFit/>
                    </wps:bodyPr>
                  </wps:wsp>
                </a:graphicData>
              </a:graphic>
            </wp:anchor>
          </w:drawing>
        </mc:Choice>
        <mc:Fallback>
          <w:pict>
            <v:shape id="_x0000_s1057" type="#_x0000_t202" style="position:absolute;margin-left:167.65000000000001pt;margin-top:604.75pt;width:378.25pt;height:4.7999999999999998pt;z-index:-188744055;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7565" w:val="right"/>
                        <w:tab w:pos="13949" w:val="right"/>
                      </w:tabs>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Celkem</w:t>
                      <w:tab/>
                      <w:t>1 105</w:t>
                      <w:tab/>
                      <w:t>638,0200</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2129155</wp:posOffset>
              </wp:positionH>
              <wp:positionV relativeFrom="page">
                <wp:posOffset>7125335</wp:posOffset>
              </wp:positionV>
              <wp:extent cx="4803775" cy="60960"/>
              <wp:wrapNone/>
              <wp:docPr id="37" name="Shape 37"/>
              <a:graphic xmlns:a="http://schemas.openxmlformats.org/drawingml/2006/main">
                <a:graphicData uri="http://schemas.microsoft.com/office/word/2010/wordprocessingShape">
                  <wps:wsp>
                    <wps:cNvSpPr txBox="1"/>
                    <wps:spPr>
                      <a:xfrm>
                        <a:ext cx="4803775" cy="60960"/>
                      </a:xfrm>
                      <a:prstGeom prst="rect"/>
                      <a:noFill/>
                    </wps:spPr>
                    <wps:txbx>
                      <w:txbxContent>
                        <w:p>
                          <w:pPr>
                            <w:pStyle w:val="Style11"/>
                            <w:keepNext w:val="0"/>
                            <w:keepLines w:val="0"/>
                            <w:widowControl w:val="0"/>
                            <w:shd w:val="clear" w:color="auto" w:fill="auto"/>
                            <w:tabs>
                              <w:tab w:pos="7565" w:val="right"/>
                            </w:tabs>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Celkem</w:t>
                            <w:tab/>
                            <w:t>1 058 193,4800</w:t>
                          </w:r>
                        </w:p>
                      </w:txbxContent>
                    </wps:txbx>
                    <wps:bodyPr lIns="0" tIns="0" rIns="0" bIns="0">
                      <a:spAutoFit/>
                    </wps:bodyPr>
                  </wps:wsp>
                </a:graphicData>
              </a:graphic>
            </wp:anchor>
          </w:drawing>
        </mc:Choice>
        <mc:Fallback>
          <w:pict>
            <v:shape id="_x0000_s1063" type="#_x0000_t202" style="position:absolute;margin-left:167.65000000000001pt;margin-top:561.04999999999995pt;width:378.25pt;height:4.7999999999999998pt;z-index:-188744053;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7565" w:val="right"/>
                      </w:tabs>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Celkem</w:t>
                      <w:tab/>
                      <w:t>1 058 193,4800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2113915</wp:posOffset>
              </wp:positionH>
              <wp:positionV relativeFrom="page">
                <wp:posOffset>7110095</wp:posOffset>
              </wp:positionV>
              <wp:extent cx="4837430" cy="0"/>
              <wp:wrapNone/>
              <wp:docPr id="39" name="Shape 39"/>
              <a:graphic xmlns:a="http://schemas.openxmlformats.org/drawingml/2006/main">
                <a:graphicData uri="http://schemas.microsoft.com/office/word/2010/wordprocessingShape">
                  <wps:wsp>
                    <wps:cNvCnPr/>
                    <wps:spPr>
                      <a:xfrm>
                        <a:ext cx="4837430" cy="0"/>
                      </a:xfrm>
                      <a:prstGeom prst="straightConnector1"/>
                      <a:ln w="12700">
                        <a:solidFill/>
                      </a:ln>
                    </wps:spPr>
                    <wps:bodyPr/>
                  </wps:wsp>
                </a:graphicData>
              </a:graphic>
            </wp:anchor>
          </w:drawing>
        </mc:Choice>
        <mc:Fallback>
          <w:pict>
            <v:shape o:spt="32" o:oned="true" path="m,l21600,21600e" style="position:absolute;margin-left:166.44999999999999pt;margin-top:559.85000000000002pt;width:380.89999999999998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899160</wp:posOffset>
              </wp:positionH>
              <wp:positionV relativeFrom="page">
                <wp:posOffset>445135</wp:posOffset>
              </wp:positionV>
              <wp:extent cx="1085215" cy="94615"/>
              <wp:wrapNone/>
              <wp:docPr id="1" name="Shape 1"/>
              <a:graphic xmlns:a="http://schemas.openxmlformats.org/drawingml/2006/main">
                <a:graphicData uri="http://schemas.microsoft.com/office/word/2010/wordprocessingShape">
                  <wps:wsp>
                    <wps:cNvSpPr txBox="1"/>
                    <wps:spPr>
                      <a:xfrm>
                        <a:ext cx="1085215" cy="9461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III/1311 Smrčná průtah</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0.799999999999997pt;margin-top:35.049999999999997pt;width:85.450000000000003pt;height:7.4500000000000002pt;z-index:-18874406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III/1311 Smrčná průtah</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4568825</wp:posOffset>
              </wp:positionH>
              <wp:positionV relativeFrom="page">
                <wp:posOffset>445135</wp:posOffset>
              </wp:positionV>
              <wp:extent cx="2133600" cy="210185"/>
              <wp:wrapNone/>
              <wp:docPr id="3" name="Shape 3"/>
              <a:graphic xmlns:a="http://schemas.openxmlformats.org/drawingml/2006/main">
                <a:graphicData uri="http://schemas.microsoft.com/office/word/2010/wordprocessingShape">
                  <wps:wsp>
                    <wps:cNvSpPr txBox="1"/>
                    <wps:spPr>
                      <a:xfrm>
                        <a:ext cx="2133600" cy="21018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objednatele: ZMR-ST-32-2022</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zhotovitele: 200278-0774-22</w:t>
                          </w:r>
                        </w:p>
                      </w:txbxContent>
                    </wps:txbx>
                    <wps:bodyPr wrap="none" lIns="0" tIns="0" rIns="0" bIns="0">
                      <a:spAutoFit/>
                    </wps:bodyPr>
                  </wps:wsp>
                </a:graphicData>
              </a:graphic>
            </wp:anchor>
          </w:drawing>
        </mc:Choice>
        <mc:Fallback>
          <w:pict>
            <v:shape id="_x0000_s1029" type="#_x0000_t202" style="position:absolute;margin-left:359.75pt;margin-top:35.049999999999997pt;width:168.pt;height:16.550000000000001pt;z-index:-18874406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objednatele: ZMR-ST-32-2022</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zhotovitele: 200278-0774-22</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3.%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5.%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6.%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7.%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decimal"/>
      <w:lvlText w:val="8.%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decimal"/>
      <w:lvlText w:val="9.%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decimal"/>
      <w:lvlText w:val="10.%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2">
    <w:multiLevelType w:val="multilevel"/>
    <w:lvl w:ilvl="0">
      <w:start w:val="3"/>
      <w:numFmt w:val="decimal"/>
      <w:lvlText w:val="11.%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4">
    <w:multiLevelType w:val="multilevel"/>
    <w:lvl w:ilvl="0">
      <w:start w:val="1"/>
      <w:numFmt w:val="decimal"/>
      <w:lvlText w:val="12.%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6">
    <w:multiLevelType w:val="multilevel"/>
    <w:lvl w:ilvl="0">
      <w:start w:val="1"/>
      <w:numFmt w:val="decimal"/>
      <w:lvlText w:val="13.%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8">
    <w:multiLevelType w:val="multilevel"/>
    <w:lvl w:ilvl="0">
      <w:start w:val="1"/>
      <w:numFmt w:val="decimal"/>
      <w:lvlText w:val="14.%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30">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32">
    <w:multiLevelType w:val="multilevel"/>
    <w:lvl w:ilvl="0">
      <w:start w:val="1"/>
      <w:numFmt w:val="decimal"/>
      <w:lvlText w:val="15.%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34">
    <w:multiLevelType w:val="multilevel"/>
    <w:lvl w:ilvl="0">
      <w:start w:val="1"/>
      <w:numFmt w:val="decimal"/>
      <w:lvlText w:val="16.%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36">
    <w:multiLevelType w:val="multilevel"/>
    <w:lvl w:ilvl="0">
      <w:start w:val="2"/>
      <w:numFmt w:val="decimal"/>
      <w:lvlText w:val="17.%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3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4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4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4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4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4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5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5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5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5">
    <w:name w:val="Titulek tabulky_"/>
    <w:basedOn w:val="DefaultParagraphFont"/>
    <w:link w:val="Style4"/>
    <w:rPr>
      <w:rFonts w:ascii="Arial" w:eastAsia="Arial" w:hAnsi="Arial" w:cs="Arial"/>
      <w:b w:val="0"/>
      <w:bCs w:val="0"/>
      <w:i w:val="0"/>
      <w:iCs w:val="0"/>
      <w:smallCaps w:val="0"/>
      <w:strike w:val="0"/>
      <w:sz w:val="10"/>
      <w:szCs w:val="10"/>
      <w:u w:val="none"/>
    </w:rPr>
  </w:style>
  <w:style w:type="character" w:customStyle="1" w:styleId="CharStyle8">
    <w:name w:val="Jiné_"/>
    <w:basedOn w:val="DefaultParagraphFont"/>
    <w:link w:val="Style7"/>
    <w:rPr>
      <w:rFonts w:ascii="Arial" w:eastAsia="Arial" w:hAnsi="Arial" w:cs="Arial"/>
      <w:b w:val="0"/>
      <w:bCs w:val="0"/>
      <w:i w:val="0"/>
      <w:iCs w:val="0"/>
      <w:smallCaps w:val="0"/>
      <w:strike w:val="0"/>
      <w:sz w:val="20"/>
      <w:szCs w:val="20"/>
      <w:u w:val="none"/>
    </w:rPr>
  </w:style>
  <w:style w:type="character" w:customStyle="1" w:styleId="CharStyle12">
    <w:name w:val="Záhlaví nebo zápatí (2)_"/>
    <w:basedOn w:val="DefaultParagraphFont"/>
    <w:link w:val="Style11"/>
    <w:rPr>
      <w:rFonts w:ascii="Times New Roman" w:eastAsia="Times New Roman" w:hAnsi="Times New Roman" w:cs="Times New Roman"/>
      <w:b w:val="0"/>
      <w:bCs w:val="0"/>
      <w:i w:val="0"/>
      <w:iCs w:val="0"/>
      <w:smallCaps w:val="0"/>
      <w:strike w:val="0"/>
      <w:sz w:val="20"/>
      <w:szCs w:val="20"/>
      <w:u w:val="none"/>
    </w:rPr>
  </w:style>
  <w:style w:type="character" w:customStyle="1" w:styleId="CharStyle18">
    <w:name w:val="Nadpis #2_"/>
    <w:basedOn w:val="DefaultParagraphFont"/>
    <w:link w:val="Style17"/>
    <w:rPr>
      <w:rFonts w:ascii="Arial" w:eastAsia="Arial" w:hAnsi="Arial" w:cs="Arial"/>
      <w:b/>
      <w:bCs/>
      <w:i w:val="0"/>
      <w:iCs w:val="0"/>
      <w:smallCaps w:val="0"/>
      <w:strike w:val="0"/>
      <w:sz w:val="20"/>
      <w:szCs w:val="20"/>
      <w:u w:val="none"/>
    </w:rPr>
  </w:style>
  <w:style w:type="character" w:customStyle="1" w:styleId="CharStyle23">
    <w:name w:val="Základní text (3)_"/>
    <w:basedOn w:val="DefaultParagraphFont"/>
    <w:link w:val="Style22"/>
    <w:rPr>
      <w:rFonts w:ascii="Arial" w:eastAsia="Arial" w:hAnsi="Arial" w:cs="Arial"/>
      <w:b w:val="0"/>
      <w:bCs w:val="0"/>
      <w:i w:val="0"/>
      <w:iCs w:val="0"/>
      <w:smallCaps w:val="0"/>
      <w:strike w:val="0"/>
      <w:sz w:val="16"/>
      <w:szCs w:val="16"/>
      <w:u w:val="none"/>
    </w:rPr>
  </w:style>
  <w:style w:type="character" w:customStyle="1" w:styleId="CharStyle25">
    <w:name w:val="Nadpis #1_"/>
    <w:basedOn w:val="DefaultParagraphFont"/>
    <w:link w:val="Style24"/>
    <w:rPr>
      <w:rFonts w:ascii="Arial" w:eastAsia="Arial" w:hAnsi="Arial" w:cs="Arial"/>
      <w:b/>
      <w:bCs/>
      <w:i w:val="0"/>
      <w:iCs w:val="0"/>
      <w:smallCaps w:val="0"/>
      <w:strike w:val="0"/>
      <w:u w:val="none"/>
    </w:rPr>
  </w:style>
  <w:style w:type="character" w:customStyle="1" w:styleId="CharStyle27">
    <w:name w:val="Základní text (2)_"/>
    <w:basedOn w:val="DefaultParagraphFont"/>
    <w:link w:val="Style26"/>
    <w:rPr>
      <w:rFonts w:ascii="Arial" w:eastAsia="Arial" w:hAnsi="Arial" w:cs="Arial"/>
      <w:b w:val="0"/>
      <w:bCs w:val="0"/>
      <w:i w:val="0"/>
      <w:iCs w:val="0"/>
      <w:smallCaps w:val="0"/>
      <w:strike w:val="0"/>
      <w:sz w:val="10"/>
      <w:szCs w:val="10"/>
      <w:u w:val="none"/>
    </w:rPr>
  </w:style>
  <w:style w:type="character" w:customStyle="1" w:styleId="CharStyle30">
    <w:name w:val="Základní text (5)_"/>
    <w:basedOn w:val="DefaultParagraphFont"/>
    <w:link w:val="Style29"/>
    <w:rPr>
      <w:rFonts w:ascii="Arial" w:eastAsia="Arial" w:hAnsi="Arial" w:cs="Arial"/>
      <w:b/>
      <w:bCs/>
      <w:i w:val="0"/>
      <w:iCs w:val="0"/>
      <w:smallCaps w:val="0"/>
      <w:strike w:val="0"/>
      <w:color w:val="CC471F"/>
      <w:u w:val="none"/>
    </w:rPr>
  </w:style>
  <w:style w:type="character" w:customStyle="1" w:styleId="CharStyle33">
    <w:name w:val="Základní text (4)_"/>
    <w:basedOn w:val="DefaultParagraphFont"/>
    <w:link w:val="Style32"/>
    <w:rPr>
      <w:rFonts w:ascii="Arial" w:eastAsia="Arial" w:hAnsi="Arial" w:cs="Arial"/>
      <w:b/>
      <w:bCs/>
      <w:i w:val="0"/>
      <w:iCs w:val="0"/>
      <w:smallCaps w:val="0"/>
      <w:strike w:val="0"/>
      <w:sz w:val="18"/>
      <w:szCs w:val="18"/>
      <w:u w:val="none"/>
    </w:rPr>
  </w:style>
  <w:style w:type="character" w:customStyle="1" w:styleId="CharStyle50">
    <w:name w:val="Titulek obrázku_"/>
    <w:basedOn w:val="DefaultParagraphFont"/>
    <w:link w:val="Style49"/>
    <w:rPr>
      <w:rFonts w:ascii="Arial" w:eastAsia="Arial" w:hAnsi="Arial" w:cs="Arial"/>
      <w:b/>
      <w:bCs/>
      <w:i w:val="0"/>
      <w:iCs w:val="0"/>
      <w:smallCaps w:val="0"/>
      <w:strike w:val="0"/>
      <w:sz w:val="11"/>
      <w:szCs w:val="11"/>
      <w:u w:val="none"/>
    </w:rPr>
  </w:style>
  <w:style w:type="paragraph" w:customStyle="1" w:styleId="Style2">
    <w:name w:val="Základní text"/>
    <w:basedOn w:val="Normal"/>
    <w:link w:val="CharStyle3"/>
    <w:pPr>
      <w:widowControl w:val="0"/>
      <w:shd w:val="clear" w:color="auto" w:fill="FFFFFF"/>
      <w:spacing w:after="100"/>
    </w:pPr>
    <w:rPr>
      <w:rFonts w:ascii="Arial" w:eastAsia="Arial" w:hAnsi="Arial" w:cs="Arial"/>
      <w:b w:val="0"/>
      <w:bCs w:val="0"/>
      <w:i w:val="0"/>
      <w:iCs w:val="0"/>
      <w:smallCaps w:val="0"/>
      <w:strike w:val="0"/>
      <w:sz w:val="20"/>
      <w:szCs w:val="20"/>
      <w:u w:val="none"/>
    </w:rPr>
  </w:style>
  <w:style w:type="paragraph" w:customStyle="1" w:styleId="Style4">
    <w:name w:val="Titulek tabulky"/>
    <w:basedOn w:val="Normal"/>
    <w:link w:val="CharStyle5"/>
    <w:pPr>
      <w:widowControl w:val="0"/>
      <w:shd w:val="clear" w:color="auto" w:fill="FFFFFF"/>
    </w:pPr>
    <w:rPr>
      <w:rFonts w:ascii="Arial" w:eastAsia="Arial" w:hAnsi="Arial" w:cs="Arial"/>
      <w:b w:val="0"/>
      <w:bCs w:val="0"/>
      <w:i w:val="0"/>
      <w:iCs w:val="0"/>
      <w:smallCaps w:val="0"/>
      <w:strike w:val="0"/>
      <w:sz w:val="10"/>
      <w:szCs w:val="10"/>
      <w:u w:val="none"/>
    </w:rPr>
  </w:style>
  <w:style w:type="paragraph" w:customStyle="1" w:styleId="Style7">
    <w:name w:val="Jiné"/>
    <w:basedOn w:val="Normal"/>
    <w:link w:val="CharStyle8"/>
    <w:pPr>
      <w:widowControl w:val="0"/>
      <w:shd w:val="clear" w:color="auto" w:fill="FFFFFF"/>
      <w:spacing w:after="100"/>
    </w:pPr>
    <w:rPr>
      <w:rFonts w:ascii="Arial" w:eastAsia="Arial" w:hAnsi="Arial" w:cs="Arial"/>
      <w:b w:val="0"/>
      <w:bCs w:val="0"/>
      <w:i w:val="0"/>
      <w:iCs w:val="0"/>
      <w:smallCaps w:val="0"/>
      <w:strike w:val="0"/>
      <w:sz w:val="20"/>
      <w:szCs w:val="20"/>
      <w:u w:val="none"/>
    </w:rPr>
  </w:style>
  <w:style w:type="paragraph" w:customStyle="1" w:styleId="Style11">
    <w:name w:val="Záhlaví nebo zápatí (2)"/>
    <w:basedOn w:val="Normal"/>
    <w:link w:val="CharStyle12"/>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7">
    <w:name w:val="Nadpis #2"/>
    <w:basedOn w:val="Normal"/>
    <w:link w:val="CharStyle18"/>
    <w:pPr>
      <w:widowControl w:val="0"/>
      <w:shd w:val="clear" w:color="auto" w:fill="FFFFFF"/>
      <w:spacing w:after="120"/>
      <w:jc w:val="center"/>
      <w:outlineLvl w:val="1"/>
    </w:pPr>
    <w:rPr>
      <w:rFonts w:ascii="Arial" w:eastAsia="Arial" w:hAnsi="Arial" w:cs="Arial"/>
      <w:b/>
      <w:bCs/>
      <w:i w:val="0"/>
      <w:iCs w:val="0"/>
      <w:smallCaps w:val="0"/>
      <w:strike w:val="0"/>
      <w:sz w:val="20"/>
      <w:szCs w:val="20"/>
      <w:u w:val="none"/>
    </w:rPr>
  </w:style>
  <w:style w:type="paragraph" w:customStyle="1" w:styleId="Style22">
    <w:name w:val="Základní text (3)"/>
    <w:basedOn w:val="Normal"/>
    <w:link w:val="CharStyle23"/>
    <w:pPr>
      <w:widowControl w:val="0"/>
      <w:shd w:val="clear" w:color="auto" w:fill="FFFFFF"/>
      <w:ind w:left="3110"/>
    </w:pPr>
    <w:rPr>
      <w:rFonts w:ascii="Arial" w:eastAsia="Arial" w:hAnsi="Arial" w:cs="Arial"/>
      <w:b w:val="0"/>
      <w:bCs w:val="0"/>
      <w:i w:val="0"/>
      <w:iCs w:val="0"/>
      <w:smallCaps w:val="0"/>
      <w:strike w:val="0"/>
      <w:sz w:val="16"/>
      <w:szCs w:val="16"/>
      <w:u w:val="none"/>
    </w:rPr>
  </w:style>
  <w:style w:type="paragraph" w:customStyle="1" w:styleId="Style24">
    <w:name w:val="Nadpis #1"/>
    <w:basedOn w:val="Normal"/>
    <w:link w:val="CharStyle25"/>
    <w:pPr>
      <w:widowControl w:val="0"/>
      <w:shd w:val="clear" w:color="auto" w:fill="FFFFFF"/>
      <w:spacing w:after="700"/>
      <w:jc w:val="center"/>
      <w:outlineLvl w:val="0"/>
    </w:pPr>
    <w:rPr>
      <w:rFonts w:ascii="Arial" w:eastAsia="Arial" w:hAnsi="Arial" w:cs="Arial"/>
      <w:b/>
      <w:bCs/>
      <w:i w:val="0"/>
      <w:iCs w:val="0"/>
      <w:smallCaps w:val="0"/>
      <w:strike w:val="0"/>
      <w:u w:val="none"/>
    </w:rPr>
  </w:style>
  <w:style w:type="paragraph" w:customStyle="1" w:styleId="Style26">
    <w:name w:val="Základní text (2)"/>
    <w:basedOn w:val="Normal"/>
    <w:link w:val="CharStyle27"/>
    <w:pPr>
      <w:widowControl w:val="0"/>
      <w:shd w:val="clear" w:color="auto" w:fill="FFFFFF"/>
      <w:spacing w:line="271" w:lineRule="auto"/>
      <w:ind w:left="2100"/>
    </w:pPr>
    <w:rPr>
      <w:rFonts w:ascii="Arial" w:eastAsia="Arial" w:hAnsi="Arial" w:cs="Arial"/>
      <w:b w:val="0"/>
      <w:bCs w:val="0"/>
      <w:i w:val="0"/>
      <w:iCs w:val="0"/>
      <w:smallCaps w:val="0"/>
      <w:strike w:val="0"/>
      <w:sz w:val="10"/>
      <w:szCs w:val="10"/>
      <w:u w:val="none"/>
    </w:rPr>
  </w:style>
  <w:style w:type="paragraph" w:customStyle="1" w:styleId="Style29">
    <w:name w:val="Základní text (5)"/>
    <w:basedOn w:val="Normal"/>
    <w:link w:val="CharStyle30"/>
    <w:pPr>
      <w:widowControl w:val="0"/>
      <w:shd w:val="clear" w:color="auto" w:fill="FFFFFF"/>
    </w:pPr>
    <w:rPr>
      <w:rFonts w:ascii="Arial" w:eastAsia="Arial" w:hAnsi="Arial" w:cs="Arial"/>
      <w:b/>
      <w:bCs/>
      <w:i w:val="0"/>
      <w:iCs w:val="0"/>
      <w:smallCaps w:val="0"/>
      <w:strike w:val="0"/>
      <w:color w:val="CC471F"/>
      <w:u w:val="none"/>
    </w:rPr>
  </w:style>
  <w:style w:type="paragraph" w:customStyle="1" w:styleId="Style32">
    <w:name w:val="Základní text (4)"/>
    <w:basedOn w:val="Normal"/>
    <w:link w:val="CharStyle33"/>
    <w:pPr>
      <w:widowControl w:val="0"/>
      <w:shd w:val="clear" w:color="auto" w:fill="FFFFFF"/>
      <w:spacing w:after="40" w:line="233" w:lineRule="auto"/>
      <w:ind w:left="1580"/>
    </w:pPr>
    <w:rPr>
      <w:rFonts w:ascii="Arial" w:eastAsia="Arial" w:hAnsi="Arial" w:cs="Arial"/>
      <w:b/>
      <w:bCs/>
      <w:i w:val="0"/>
      <w:iCs w:val="0"/>
      <w:smallCaps w:val="0"/>
      <w:strike w:val="0"/>
      <w:sz w:val="18"/>
      <w:szCs w:val="18"/>
      <w:u w:val="none"/>
    </w:rPr>
  </w:style>
  <w:style w:type="paragraph" w:customStyle="1" w:styleId="Style49">
    <w:name w:val="Titulek obrázku"/>
    <w:basedOn w:val="Normal"/>
    <w:link w:val="CharStyle50"/>
    <w:pPr>
      <w:widowControl w:val="0"/>
      <w:shd w:val="clear" w:color="auto" w:fill="FFFFFF"/>
    </w:pPr>
    <w:rPr>
      <w:rFonts w:ascii="Arial" w:eastAsia="Arial" w:hAnsi="Arial" w:cs="Arial"/>
      <w:b/>
      <w:bCs/>
      <w:i w:val="0"/>
      <w:iCs w:val="0"/>
      <w:smallCaps w:val="0"/>
      <w:strike w:val="0"/>
      <w:sz w:val="11"/>
      <w:szCs w:val="11"/>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image" Target="media/image1.png"/><Relationship Id="rId12" Type="http://schemas.openxmlformats.org/officeDocument/2006/relationships/image" Target="media/image1.png" TargetMode="Externa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image" Target="media/image2.png"/><Relationship Id="rId16" Type="http://schemas.openxmlformats.org/officeDocument/2006/relationships/image" Target="media/image2.png" TargetMode="External"/><Relationship Id="rId17" Type="http://schemas.openxmlformats.org/officeDocument/2006/relationships/header" Target="header5.xml"/><Relationship Id="rId18" Type="http://schemas.openxmlformats.org/officeDocument/2006/relationships/footer" Target="footer5.xml"/></Relationships>
</file>