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89F55" w14:textId="77777777" w:rsidR="00E231EB" w:rsidRPr="00014F1F" w:rsidRDefault="00E231EB" w:rsidP="00E231EB">
      <w:pPr>
        <w:rPr>
          <w:b/>
          <w:bCs/>
          <w:sz w:val="24"/>
          <w:szCs w:val="24"/>
        </w:rPr>
      </w:pPr>
      <w:bookmarkStart w:id="0" w:name="_Toc107227117"/>
      <w:r w:rsidRPr="00014F1F">
        <w:rPr>
          <w:b/>
          <w:bCs/>
          <w:sz w:val="24"/>
          <w:szCs w:val="24"/>
        </w:rPr>
        <w:t>Aplikační podpora SAP - technická specifikace Služeb a SLA</w:t>
      </w:r>
      <w:bookmarkEnd w:id="0"/>
    </w:p>
    <w:p w14:paraId="63953DC5" w14:textId="77777777" w:rsidR="00E231EB" w:rsidRPr="00E231EB" w:rsidRDefault="00E231EB" w:rsidP="00E231EB">
      <w:pPr>
        <w:rPr>
          <w:b/>
        </w:rPr>
      </w:pPr>
      <w:r w:rsidRPr="00E231EB">
        <w:rPr>
          <w:b/>
        </w:rPr>
        <w:t>POPIS POLOŽEK V KATALOGOVÝCH LISTECH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19"/>
        <w:gridCol w:w="6037"/>
      </w:tblGrid>
      <w:tr w:rsidR="00E231EB" w:rsidRPr="00E231EB" w14:paraId="3AA6E090" w14:textId="77777777" w:rsidTr="005E2B0C"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14:paraId="6F6F89C0" w14:textId="77777777" w:rsidR="00E231EB" w:rsidRPr="00E231EB" w:rsidRDefault="00E231EB" w:rsidP="00E231EB">
            <w:pPr>
              <w:rPr>
                <w:b/>
                <w:lang w:val="x-none"/>
              </w:rPr>
            </w:pPr>
            <w:r w:rsidRPr="00E231EB">
              <w:rPr>
                <w:b/>
                <w:lang w:val="x-none"/>
              </w:rPr>
              <w:t>Položka</w:t>
            </w:r>
          </w:p>
        </w:tc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14:paraId="25048D21" w14:textId="77777777" w:rsidR="00E231EB" w:rsidRPr="00E231EB" w:rsidRDefault="00E231EB" w:rsidP="00E231EB">
            <w:pPr>
              <w:rPr>
                <w:b/>
                <w:lang w:val="x-none"/>
              </w:rPr>
            </w:pPr>
            <w:r w:rsidRPr="00E231EB">
              <w:rPr>
                <w:b/>
                <w:lang w:val="x-none"/>
              </w:rPr>
              <w:t>Popis položky</w:t>
            </w:r>
          </w:p>
        </w:tc>
      </w:tr>
      <w:tr w:rsidR="00E231EB" w:rsidRPr="00E231EB" w14:paraId="25AA519B" w14:textId="77777777" w:rsidTr="005E2B0C"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1C948" w14:textId="77777777" w:rsidR="00E231EB" w:rsidRPr="00E231EB" w:rsidRDefault="00E231EB" w:rsidP="00E231EB">
            <w:pPr>
              <w:rPr>
                <w:lang w:val="x-none"/>
              </w:rPr>
            </w:pPr>
            <w:r w:rsidRPr="00E231EB">
              <w:rPr>
                <w:lang w:val="x-none"/>
              </w:rPr>
              <w:t>ID</w:t>
            </w:r>
          </w:p>
        </w:tc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93A83E" w14:textId="77777777" w:rsidR="00E231EB" w:rsidRPr="00E231EB" w:rsidRDefault="00E231EB" w:rsidP="00E231EB">
            <w:pPr>
              <w:rPr>
                <w:lang w:val="x-none"/>
              </w:rPr>
            </w:pPr>
            <w:r w:rsidRPr="00E231EB">
              <w:rPr>
                <w:lang w:val="x-none"/>
              </w:rPr>
              <w:t>Identifikační kód příslušného katalogového listu, uvedený v záhlaví katalogového listu</w:t>
            </w:r>
          </w:p>
        </w:tc>
      </w:tr>
      <w:tr w:rsidR="00E231EB" w:rsidRPr="00E231EB" w14:paraId="58F77631" w14:textId="77777777" w:rsidTr="005E2B0C"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095D2F" w14:textId="77777777" w:rsidR="00E231EB" w:rsidRPr="00E231EB" w:rsidRDefault="00E231EB" w:rsidP="00E231EB">
            <w:pPr>
              <w:rPr>
                <w:lang w:val="x-none"/>
              </w:rPr>
            </w:pPr>
            <w:r w:rsidRPr="00E231EB">
              <w:rPr>
                <w:lang w:val="x-none"/>
              </w:rPr>
              <w:t>Označení služby</w:t>
            </w:r>
          </w:p>
        </w:tc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489E8E" w14:textId="77777777" w:rsidR="00E231EB" w:rsidRPr="00E231EB" w:rsidRDefault="00E231EB" w:rsidP="00E231EB">
            <w:pPr>
              <w:rPr>
                <w:lang w:val="x-none"/>
              </w:rPr>
            </w:pPr>
            <w:r w:rsidRPr="00E231EB">
              <w:rPr>
                <w:lang w:val="x-none"/>
              </w:rPr>
              <w:t>Písmenné označení katalogového listu, jednotlivé zkratky odkazují na obsah KL</w:t>
            </w:r>
          </w:p>
        </w:tc>
      </w:tr>
      <w:tr w:rsidR="00E231EB" w:rsidRPr="00E231EB" w14:paraId="3916FA18" w14:textId="77777777" w:rsidTr="005E2B0C"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7E1004" w14:textId="77777777" w:rsidR="00E231EB" w:rsidRPr="00E231EB" w:rsidRDefault="00E231EB" w:rsidP="00E231EB">
            <w:pPr>
              <w:rPr>
                <w:lang w:val="x-none"/>
              </w:rPr>
            </w:pPr>
            <w:r w:rsidRPr="00E231EB">
              <w:rPr>
                <w:lang w:val="x-none"/>
              </w:rPr>
              <w:t>Název služby</w:t>
            </w:r>
          </w:p>
        </w:tc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39379B" w14:textId="77777777" w:rsidR="00E231EB" w:rsidRPr="00E231EB" w:rsidRDefault="00E231EB" w:rsidP="00E231EB">
            <w:pPr>
              <w:rPr>
                <w:lang w:val="x-none"/>
              </w:rPr>
            </w:pPr>
            <w:r w:rsidRPr="00E231EB">
              <w:rPr>
                <w:lang w:val="x-none"/>
              </w:rPr>
              <w:t>Název příslušného katalogového listu</w:t>
            </w:r>
          </w:p>
        </w:tc>
      </w:tr>
      <w:tr w:rsidR="00E231EB" w:rsidRPr="00E231EB" w14:paraId="1D042E5E" w14:textId="77777777" w:rsidTr="005E2B0C"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853AD1" w14:textId="77777777" w:rsidR="00E231EB" w:rsidRPr="00E231EB" w:rsidRDefault="00E231EB" w:rsidP="00E231EB">
            <w:pPr>
              <w:rPr>
                <w:lang w:val="x-none"/>
              </w:rPr>
            </w:pPr>
            <w:r w:rsidRPr="00E231EB">
              <w:rPr>
                <w:lang w:val="x-none"/>
              </w:rPr>
              <w:t>Prostředí</w:t>
            </w:r>
          </w:p>
        </w:tc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2E446F" w14:textId="77777777" w:rsidR="00E231EB" w:rsidRPr="00E231EB" w:rsidRDefault="00E231EB" w:rsidP="00E231EB">
            <w:pPr>
              <w:rPr>
                <w:lang w:val="x-none"/>
              </w:rPr>
            </w:pPr>
            <w:r w:rsidRPr="00E231EB">
              <w:rPr>
                <w:lang w:val="x-none"/>
              </w:rPr>
              <w:t>Prostředí, na které se vztahuje předmět příslušného katalogového listu (produkční, testovací, vývojové, popř. další)</w:t>
            </w:r>
          </w:p>
        </w:tc>
      </w:tr>
      <w:tr w:rsidR="00E231EB" w:rsidRPr="00E231EB" w14:paraId="0859778F" w14:textId="77777777" w:rsidTr="005E2B0C"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739009" w14:textId="77777777" w:rsidR="00E231EB" w:rsidRPr="00E231EB" w:rsidRDefault="00E231EB" w:rsidP="00E231EB">
            <w:pPr>
              <w:rPr>
                <w:lang w:val="x-none"/>
              </w:rPr>
            </w:pPr>
            <w:r w:rsidRPr="00E231EB">
              <w:rPr>
                <w:lang w:val="x-none"/>
              </w:rPr>
              <w:t>Cílová skupina</w:t>
            </w:r>
          </w:p>
        </w:tc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9727A" w14:textId="77777777" w:rsidR="00E231EB" w:rsidRPr="00E231EB" w:rsidRDefault="00E231EB" w:rsidP="00E231EB">
            <w:pPr>
              <w:rPr>
                <w:lang w:val="x-none"/>
              </w:rPr>
            </w:pPr>
            <w:r w:rsidRPr="00E231EB">
              <w:rPr>
                <w:lang w:val="x-none"/>
              </w:rPr>
              <w:t>Skupiny uživatelů, serverů nebo koncových prvků (případně jiných), na které se vztahuje předmět příslušného katalogového listu</w:t>
            </w:r>
          </w:p>
        </w:tc>
      </w:tr>
      <w:tr w:rsidR="00E231EB" w:rsidRPr="00E231EB" w14:paraId="5C3DD8CA" w14:textId="77777777" w:rsidTr="005E2B0C"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4C5621" w14:textId="77777777" w:rsidR="00E231EB" w:rsidRPr="00E231EB" w:rsidRDefault="00E231EB" w:rsidP="00E231EB">
            <w:pPr>
              <w:rPr>
                <w:lang w:val="x-none"/>
              </w:rPr>
            </w:pPr>
            <w:r w:rsidRPr="00E231EB">
              <w:rPr>
                <w:lang w:val="x-none"/>
              </w:rPr>
              <w:t>Zkrácený popis služby</w:t>
            </w:r>
          </w:p>
        </w:tc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11E21" w14:textId="77777777" w:rsidR="00E231EB" w:rsidRPr="00E231EB" w:rsidRDefault="00E231EB" w:rsidP="00E231EB">
            <w:pPr>
              <w:rPr>
                <w:lang w:val="x-none"/>
              </w:rPr>
            </w:pPr>
            <w:r w:rsidRPr="00E231EB">
              <w:rPr>
                <w:lang w:val="x-none"/>
              </w:rPr>
              <w:t>Stručný popis předmětu příslušného katalogového listu</w:t>
            </w:r>
          </w:p>
        </w:tc>
      </w:tr>
      <w:tr w:rsidR="00E231EB" w:rsidRPr="00E231EB" w14:paraId="0B0E3E2F" w14:textId="77777777" w:rsidTr="005E2B0C"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2A070" w14:textId="77777777" w:rsidR="00E231EB" w:rsidRPr="00E231EB" w:rsidRDefault="00E231EB" w:rsidP="00E231EB">
            <w:pPr>
              <w:rPr>
                <w:lang w:val="x-none"/>
              </w:rPr>
            </w:pPr>
            <w:r w:rsidRPr="00E231EB">
              <w:rPr>
                <w:lang w:val="x-none"/>
              </w:rPr>
              <w:t>Rozsah požadovaných činností</w:t>
            </w:r>
          </w:p>
        </w:tc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C1C779" w14:textId="77777777" w:rsidR="00E231EB" w:rsidRPr="00E231EB" w:rsidRDefault="00E231EB" w:rsidP="00E231EB">
            <w:pPr>
              <w:rPr>
                <w:lang w:val="x-none"/>
              </w:rPr>
            </w:pPr>
            <w:r w:rsidRPr="00E231EB">
              <w:rPr>
                <w:lang w:val="x-none"/>
              </w:rPr>
              <w:t>Výčet a specifikace činností požadovaných Objednatelem jako předmět plnění v rámci příslušného katalogového listu. V rámci rozsahu je stanovena i časová frekvence provádění dané činnosti.</w:t>
            </w:r>
          </w:p>
        </w:tc>
      </w:tr>
      <w:tr w:rsidR="00E231EB" w:rsidRPr="00E231EB" w14:paraId="239FF645" w14:textId="77777777" w:rsidTr="005E2B0C"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7440A7" w14:textId="77777777" w:rsidR="00E231EB" w:rsidRPr="00E231EB" w:rsidRDefault="00E231EB" w:rsidP="00E231EB">
            <w:pPr>
              <w:rPr>
                <w:lang w:val="x-none"/>
              </w:rPr>
            </w:pPr>
            <w:r w:rsidRPr="00E231EB">
              <w:rPr>
                <w:lang w:val="x-none"/>
              </w:rPr>
              <w:t>Vyhodnocovací období</w:t>
            </w:r>
          </w:p>
        </w:tc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E12D9E" w14:textId="77777777" w:rsidR="00E231EB" w:rsidRPr="00E231EB" w:rsidRDefault="00E231EB" w:rsidP="00E231EB">
            <w:pPr>
              <w:rPr>
                <w:lang w:val="x-none"/>
              </w:rPr>
            </w:pPr>
            <w:r w:rsidRPr="00E231EB">
              <w:rPr>
                <w:lang w:val="x-none"/>
              </w:rPr>
              <w:t>Období, během něhož jsou sledovány a vyhodnocovány SLA parametry související s daným KL.</w:t>
            </w:r>
          </w:p>
        </w:tc>
      </w:tr>
      <w:tr w:rsidR="00E231EB" w:rsidRPr="00E231EB" w14:paraId="67676067" w14:textId="77777777" w:rsidTr="005E2B0C"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B76FCF" w14:textId="77777777" w:rsidR="00E231EB" w:rsidRPr="00E231EB" w:rsidRDefault="00E231EB" w:rsidP="00E231EB">
            <w:pPr>
              <w:rPr>
                <w:lang w:val="x-none"/>
              </w:rPr>
            </w:pPr>
            <w:r w:rsidRPr="00E231EB">
              <w:rPr>
                <w:lang w:val="x-none"/>
              </w:rPr>
              <w:t>Kategorie incidentů a závad</w:t>
            </w:r>
          </w:p>
        </w:tc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49419F" w14:textId="77777777" w:rsidR="00E231EB" w:rsidRPr="00E231EB" w:rsidRDefault="00E231EB" w:rsidP="00E231EB">
            <w:pPr>
              <w:rPr>
                <w:lang w:val="x-none"/>
              </w:rPr>
            </w:pPr>
            <w:r w:rsidRPr="00E231EB">
              <w:rPr>
                <w:lang w:val="x-none"/>
              </w:rPr>
              <w:t xml:space="preserve">Výčet kategorií incidentů a závad a jejich bližší specifikace. </w:t>
            </w:r>
          </w:p>
        </w:tc>
      </w:tr>
      <w:tr w:rsidR="00E231EB" w:rsidRPr="00E231EB" w14:paraId="5EB3FF65" w14:textId="77777777" w:rsidTr="005E2B0C"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EA4223" w14:textId="77777777" w:rsidR="00E231EB" w:rsidRPr="00E231EB" w:rsidRDefault="00E231EB" w:rsidP="00E231EB">
            <w:pPr>
              <w:rPr>
                <w:lang w:val="x-none"/>
              </w:rPr>
            </w:pPr>
            <w:r w:rsidRPr="00E231EB">
              <w:rPr>
                <w:lang w:val="x-none"/>
              </w:rPr>
              <w:t>Způsob kontroly</w:t>
            </w:r>
          </w:p>
        </w:tc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F7EFB6" w14:textId="77777777" w:rsidR="00E231EB" w:rsidRPr="00E231EB" w:rsidRDefault="00E231EB" w:rsidP="00E231EB">
            <w:pPr>
              <w:rPr>
                <w:lang w:val="x-none"/>
              </w:rPr>
            </w:pPr>
            <w:r w:rsidRPr="00E231EB">
              <w:rPr>
                <w:lang w:val="x-none"/>
              </w:rPr>
              <w:t>Popis způsobu sledování, kontroly a vyhodnocování jednotlivých SLA parametrů služby během Vyhodnocovacího období.</w:t>
            </w:r>
          </w:p>
        </w:tc>
      </w:tr>
      <w:tr w:rsidR="00E231EB" w:rsidRPr="00E231EB" w14:paraId="24EB640C" w14:textId="77777777" w:rsidTr="005E2B0C"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599D35" w14:textId="77777777" w:rsidR="00E231EB" w:rsidRPr="00E231EB" w:rsidRDefault="00E231EB" w:rsidP="00E231EB">
            <w:pPr>
              <w:rPr>
                <w:lang w:val="x-none"/>
              </w:rPr>
            </w:pPr>
            <w:r w:rsidRPr="00E231EB">
              <w:rPr>
                <w:lang w:val="x-none"/>
              </w:rPr>
              <w:t>Měrná jednotka provozu služby</w:t>
            </w:r>
          </w:p>
        </w:tc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F0DA17" w14:textId="77777777" w:rsidR="00E231EB" w:rsidRPr="00E231EB" w:rsidRDefault="00E231EB" w:rsidP="00E231EB">
            <w:pPr>
              <w:rPr>
                <w:lang w:val="x-none"/>
              </w:rPr>
            </w:pPr>
            <w:r w:rsidRPr="00E231EB">
              <w:rPr>
                <w:lang w:val="x-none"/>
              </w:rPr>
              <w:t>Specifikace jednotky provozu služby, dle které je posuzován rozsah poskytované služby.</w:t>
            </w:r>
          </w:p>
        </w:tc>
      </w:tr>
      <w:tr w:rsidR="00E231EB" w:rsidRPr="00E231EB" w14:paraId="0A56D7D1" w14:textId="77777777" w:rsidTr="005E2B0C"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69E2F8" w14:textId="77777777" w:rsidR="00E231EB" w:rsidRPr="00E231EB" w:rsidRDefault="00E231EB" w:rsidP="00E231EB">
            <w:pPr>
              <w:rPr>
                <w:lang w:val="x-none"/>
              </w:rPr>
            </w:pPr>
            <w:r w:rsidRPr="00E231EB">
              <w:rPr>
                <w:lang w:val="x-none"/>
              </w:rPr>
              <w:t>Limit objemu služby</w:t>
            </w:r>
          </w:p>
        </w:tc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353049" w14:textId="77777777" w:rsidR="00E231EB" w:rsidRPr="00E231EB" w:rsidRDefault="00E231EB" w:rsidP="00E231EB">
            <w:pPr>
              <w:rPr>
                <w:lang w:val="x-none"/>
              </w:rPr>
            </w:pPr>
            <w:r w:rsidRPr="00E231EB">
              <w:rPr>
                <w:lang w:val="x-none"/>
              </w:rPr>
              <w:t>Specifikace možné změny rozsahu poskytované služby (v měrných jednotkách provozu služby). Změna rozsahu služby do stanoveného limitu nemá dopad na změnu parametrů smluvního vztahu mezi Objednatelem a Poskytovatelem.</w:t>
            </w:r>
          </w:p>
          <w:p w14:paraId="658A6BCF" w14:textId="77777777" w:rsidR="00E231EB" w:rsidRPr="00E231EB" w:rsidRDefault="00E231EB" w:rsidP="00E231EB">
            <w:pPr>
              <w:rPr>
                <w:lang w:val="x-none"/>
              </w:rPr>
            </w:pPr>
            <w:r w:rsidRPr="00E231EB">
              <w:rPr>
                <w:lang w:val="x-none"/>
              </w:rPr>
              <w:t>Změna objemu služby je vždy posuzována proti rozsahu služby specifikovanému v platné verzi smlouvy mezi Objednatelem a Poskytovatelem. Rozsah služby definuje část KL s názvem „Popis stavu cílového prostředí“, detailně jej zpřesňuje dokumentace definovaná v části KL s názvem „Dokumentační základna“.</w:t>
            </w:r>
          </w:p>
        </w:tc>
      </w:tr>
      <w:tr w:rsidR="00E231EB" w:rsidRPr="00E231EB" w14:paraId="5720878C" w14:textId="77777777" w:rsidTr="005E2B0C"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A22AD1" w14:textId="77777777" w:rsidR="00E231EB" w:rsidRPr="00E231EB" w:rsidRDefault="00E231EB" w:rsidP="00E231EB">
            <w:pPr>
              <w:rPr>
                <w:lang w:val="x-none"/>
              </w:rPr>
            </w:pPr>
            <w:r w:rsidRPr="00E231EB">
              <w:rPr>
                <w:lang w:val="x-none"/>
              </w:rPr>
              <w:t>Omezení</w:t>
            </w:r>
          </w:p>
        </w:tc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516F1E" w14:textId="77777777" w:rsidR="00E231EB" w:rsidRPr="00E231EB" w:rsidRDefault="00E231EB" w:rsidP="00E231EB">
            <w:pPr>
              <w:rPr>
                <w:lang w:val="x-none"/>
              </w:rPr>
            </w:pPr>
            <w:r w:rsidRPr="00E231EB">
              <w:rPr>
                <w:lang w:val="x-none"/>
              </w:rPr>
              <w:t>Specifikace omezení vztahujících se k předmětu příslušného katalogového listu/provozu poskytované služby</w:t>
            </w:r>
          </w:p>
        </w:tc>
      </w:tr>
      <w:tr w:rsidR="00E231EB" w:rsidRPr="00E231EB" w14:paraId="3FC7EC5B" w14:textId="77777777" w:rsidTr="005E2B0C"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FCE1CD" w14:textId="77777777" w:rsidR="00E231EB" w:rsidRPr="00E231EB" w:rsidRDefault="00E231EB" w:rsidP="00E231EB">
            <w:pPr>
              <w:rPr>
                <w:lang w:val="x-none"/>
              </w:rPr>
            </w:pPr>
            <w:r w:rsidRPr="00E231EB">
              <w:rPr>
                <w:lang w:val="x-none"/>
              </w:rPr>
              <w:lastRenderedPageBreak/>
              <w:t>Další podmínky</w:t>
            </w:r>
          </w:p>
        </w:tc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6F2415" w14:textId="77777777" w:rsidR="00E231EB" w:rsidRPr="00E231EB" w:rsidRDefault="00E231EB" w:rsidP="00E231EB">
            <w:pPr>
              <w:rPr>
                <w:lang w:val="x-none"/>
              </w:rPr>
            </w:pPr>
            <w:r w:rsidRPr="00E231EB">
              <w:rPr>
                <w:lang w:val="x-none"/>
              </w:rPr>
              <w:t>Specifikace podmínek vztahujících se k předmětu příslušného katalogového listu / poskytované služby.</w:t>
            </w:r>
          </w:p>
        </w:tc>
      </w:tr>
      <w:tr w:rsidR="00E231EB" w:rsidRPr="00E231EB" w14:paraId="5697D32C" w14:textId="77777777" w:rsidTr="005E2B0C"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C337C5" w14:textId="77777777" w:rsidR="00E231EB" w:rsidRPr="00E231EB" w:rsidRDefault="00E231EB" w:rsidP="00E231EB">
            <w:pPr>
              <w:rPr>
                <w:lang w:val="x-none"/>
              </w:rPr>
            </w:pPr>
            <w:r w:rsidRPr="00E231EB">
              <w:rPr>
                <w:lang w:val="x-none"/>
              </w:rPr>
              <w:t>Dokumentační základna</w:t>
            </w:r>
          </w:p>
        </w:tc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3F832B" w14:textId="77777777" w:rsidR="00E231EB" w:rsidRPr="00E231EB" w:rsidRDefault="00E231EB" w:rsidP="00E231EB">
            <w:pPr>
              <w:rPr>
                <w:lang w:val="x-none"/>
              </w:rPr>
            </w:pPr>
            <w:r w:rsidRPr="00E231EB">
              <w:rPr>
                <w:lang w:val="x-none"/>
              </w:rPr>
              <w:t xml:space="preserve">Výčet existující dokumentace vztahující se k předmětu příslušného katalogového listu / provozu poskytované služby. </w:t>
            </w:r>
          </w:p>
        </w:tc>
      </w:tr>
      <w:tr w:rsidR="00E231EB" w:rsidRPr="00E231EB" w14:paraId="3E82EE8A" w14:textId="77777777" w:rsidTr="005E2B0C"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D34ED" w14:textId="77777777" w:rsidR="00E231EB" w:rsidRPr="00E231EB" w:rsidRDefault="00E231EB" w:rsidP="00E231EB">
            <w:pPr>
              <w:rPr>
                <w:lang w:val="x-none"/>
              </w:rPr>
            </w:pPr>
            <w:r w:rsidRPr="00E231EB">
              <w:rPr>
                <w:lang w:val="x-none"/>
              </w:rPr>
              <w:t>Popis stavu cílového prostředí</w:t>
            </w:r>
          </w:p>
        </w:tc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3417D3" w14:textId="77777777" w:rsidR="00E231EB" w:rsidRPr="00E231EB" w:rsidRDefault="00E231EB" w:rsidP="00E231EB">
            <w:pPr>
              <w:rPr>
                <w:lang w:val="x-none"/>
              </w:rPr>
            </w:pPr>
            <w:r w:rsidRPr="00E231EB">
              <w:rPr>
                <w:lang w:val="x-none"/>
              </w:rPr>
              <w:t>Stručný popis současného stavu relevantní části prostředí Objednatele, vztahující se k předmětu příslušného katalogového listu / poskytované služby</w:t>
            </w:r>
          </w:p>
        </w:tc>
      </w:tr>
      <w:tr w:rsidR="00E231EB" w:rsidRPr="00E231EB" w14:paraId="236CE643" w14:textId="77777777" w:rsidTr="005E2B0C"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060BC2" w14:textId="77777777" w:rsidR="00E231EB" w:rsidRPr="00E231EB" w:rsidRDefault="00E231EB" w:rsidP="00E231EB">
            <w:pPr>
              <w:rPr>
                <w:lang w:val="x-none"/>
              </w:rPr>
            </w:pPr>
            <w:r w:rsidRPr="00E231EB">
              <w:rPr>
                <w:lang w:val="x-none"/>
              </w:rPr>
              <w:t>Vedoucí projektového a provozního týmu</w:t>
            </w:r>
          </w:p>
        </w:tc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FDF355" w14:textId="77777777" w:rsidR="00E231EB" w:rsidRPr="00E231EB" w:rsidRDefault="00E231EB" w:rsidP="00E231EB">
            <w:pPr>
              <w:rPr>
                <w:lang w:val="x-none"/>
              </w:rPr>
            </w:pPr>
            <w:r w:rsidRPr="00E231EB">
              <w:rPr>
                <w:lang w:val="x-none"/>
              </w:rPr>
              <w:t>Osoba schopná řídit tým v případě realizace požadavku (změna, výměna technologie apod.), jehož složitost přesahuje možnosti intuitivní spolupráce přiděleného týmu.</w:t>
            </w:r>
          </w:p>
        </w:tc>
      </w:tr>
      <w:tr w:rsidR="00E231EB" w:rsidRPr="00E231EB" w14:paraId="6B29074F" w14:textId="77777777" w:rsidTr="005E2B0C"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CA5EC6" w14:textId="77777777" w:rsidR="00E231EB" w:rsidRPr="00E231EB" w:rsidRDefault="00E231EB" w:rsidP="00E231EB">
            <w:pPr>
              <w:rPr>
                <w:lang w:val="x-none"/>
              </w:rPr>
            </w:pPr>
            <w:r w:rsidRPr="00E231EB">
              <w:rPr>
                <w:lang w:val="x-none"/>
              </w:rPr>
              <w:t>Technologický a aplikační architekt</w:t>
            </w:r>
          </w:p>
        </w:tc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A2A1E1" w14:textId="77777777" w:rsidR="00E231EB" w:rsidRPr="00E231EB" w:rsidRDefault="00E231EB" w:rsidP="00E231EB">
            <w:pPr>
              <w:rPr>
                <w:lang w:val="x-none"/>
              </w:rPr>
            </w:pPr>
            <w:r w:rsidRPr="00E231EB">
              <w:rPr>
                <w:lang w:val="x-none"/>
              </w:rPr>
              <w:t xml:space="preserve">Specifická osoba v rámci celého dodavatelského týmu. Má komplexní znalosti o celé architektuře Systému Objednatele, s přesahem na znalost ICT prostředí Objednatele a dokáže řešit otázky vzájemných vztahů systémů, integrace a optimalizace ve spojení se Systémem. Je prostředníkem mezi uživateli, gestory, sponzory a zástupci Objednatele a vývojáři. Zajišťuje přerozdělování prací specialistům na konkrétní dílčí části. </w:t>
            </w:r>
          </w:p>
        </w:tc>
      </w:tr>
      <w:tr w:rsidR="00E231EB" w:rsidRPr="00E231EB" w14:paraId="4A381A4C" w14:textId="77777777" w:rsidTr="005E2B0C">
        <w:trPr>
          <w:trHeight w:val="420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0A41FC" w14:textId="77777777" w:rsidR="00E231EB" w:rsidRPr="00E231EB" w:rsidRDefault="00E231EB" w:rsidP="00E231EB">
            <w:pPr>
              <w:rPr>
                <w:lang w:val="x-none"/>
              </w:rPr>
            </w:pPr>
            <w:r w:rsidRPr="00E231EB">
              <w:rPr>
                <w:lang w:val="x-none"/>
              </w:rPr>
              <w:t xml:space="preserve">Konzultant </w:t>
            </w:r>
          </w:p>
          <w:p w14:paraId="449223C2" w14:textId="77777777" w:rsidR="00E231EB" w:rsidRPr="00E231EB" w:rsidRDefault="00E231EB" w:rsidP="00E231EB">
            <w:pPr>
              <w:rPr>
                <w:lang w:val="x-none"/>
              </w:rPr>
            </w:pPr>
            <w:r w:rsidRPr="00E231EB">
              <w:rPr>
                <w:lang w:val="x-none"/>
              </w:rPr>
              <w:t>(Systému dle jednotlivých modulů)</w:t>
            </w:r>
          </w:p>
        </w:tc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2A0B2" w14:textId="77777777" w:rsidR="00E231EB" w:rsidRPr="00E231EB" w:rsidRDefault="00E231EB" w:rsidP="00E231EB">
            <w:pPr>
              <w:rPr>
                <w:lang w:val="x-none"/>
              </w:rPr>
            </w:pPr>
            <w:r w:rsidRPr="00E231EB">
              <w:rPr>
                <w:lang w:val="x-none"/>
              </w:rPr>
              <w:t>Schopen řešit komplexní otázky architektury spravovaných systémů. Znalosti a dovednosti dostatečné pro vzájemnou integraci systémů, posuzování přímých i nepřímých dopadů řešených otázek. Má schopnosti analytického myšlení a dokáže syntetizovat řešení.</w:t>
            </w:r>
            <w:r w:rsidRPr="00E231EB">
              <w:rPr>
                <w:lang w:val="x-none"/>
              </w:rPr>
              <w:br/>
              <w:t>Definuje požadavky na vývoj podle funkčních požadavků uživatelů.</w:t>
            </w:r>
            <w:r w:rsidRPr="00E231EB">
              <w:rPr>
                <w:lang w:val="x-none"/>
              </w:rPr>
              <w:br/>
              <w:t>Má znalosti potřebné pro administraci prostředí a programování kódu používaných aplikací. Provádí programové úpravy aplikací.</w:t>
            </w:r>
          </w:p>
          <w:p w14:paraId="098B90A1" w14:textId="77777777" w:rsidR="00E231EB" w:rsidRPr="00E231EB" w:rsidRDefault="00E231EB" w:rsidP="00E231EB">
            <w:pPr>
              <w:rPr>
                <w:lang w:val="x-none"/>
              </w:rPr>
            </w:pPr>
          </w:p>
        </w:tc>
      </w:tr>
    </w:tbl>
    <w:p w14:paraId="6555BD15" w14:textId="77777777" w:rsidR="00E231EB" w:rsidRPr="00E231EB" w:rsidRDefault="00E231EB" w:rsidP="00E231EB">
      <w:pPr>
        <w:rPr>
          <w:b/>
          <w:lang w:val="x-none"/>
        </w:rPr>
      </w:pPr>
    </w:p>
    <w:p w14:paraId="2543C8EA" w14:textId="77777777" w:rsidR="00E231EB" w:rsidRPr="00E231EB" w:rsidRDefault="00E231EB" w:rsidP="00E231EB">
      <w:pPr>
        <w:rPr>
          <w:b/>
          <w:lang w:val="x-none"/>
        </w:rPr>
      </w:pPr>
    </w:p>
    <w:p w14:paraId="347F7D45" w14:textId="77777777" w:rsidR="00E231EB" w:rsidRPr="00E231EB" w:rsidRDefault="00E231EB" w:rsidP="00E231EB">
      <w:pPr>
        <w:rPr>
          <w:b/>
        </w:rPr>
      </w:pPr>
      <w:r w:rsidRPr="00E231EB">
        <w:rPr>
          <w:b/>
        </w:rPr>
        <w:t>ROZDĚLENÍ KL:</w:t>
      </w:r>
    </w:p>
    <w:p w14:paraId="19F585C1" w14:textId="77777777" w:rsidR="00E231EB" w:rsidRPr="00E231EB" w:rsidRDefault="00E231EB" w:rsidP="00E231EB">
      <w:pPr>
        <w:numPr>
          <w:ilvl w:val="1"/>
          <w:numId w:val="1"/>
        </w:numPr>
        <w:rPr>
          <w:b/>
        </w:rPr>
      </w:pPr>
      <w:r w:rsidRPr="00E231EB">
        <w:rPr>
          <w:b/>
        </w:rPr>
        <w:t>Paušální KL zajištění hot fix provozu aplikační vrstvy Systému SAP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9"/>
        <w:gridCol w:w="5323"/>
      </w:tblGrid>
      <w:tr w:rsidR="00E231EB" w:rsidRPr="00E231EB" w14:paraId="7B3E3695" w14:textId="77777777" w:rsidTr="005E2B0C">
        <w:trPr>
          <w:trHeight w:val="765"/>
        </w:trPr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7B18EDBD" w14:textId="77777777" w:rsidR="00E231EB" w:rsidRPr="00E231EB" w:rsidRDefault="00E231EB" w:rsidP="00E231EB">
            <w:pPr>
              <w:rPr>
                <w:b/>
                <w:bCs/>
              </w:rPr>
            </w:pPr>
            <w:r w:rsidRPr="00E231EB">
              <w:rPr>
                <w:b/>
                <w:bCs/>
              </w:rPr>
              <w:t>ID KL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06656772" w14:textId="77777777" w:rsidR="00E231EB" w:rsidRPr="00E231EB" w:rsidRDefault="00E231EB" w:rsidP="00E231EB">
            <w:pPr>
              <w:rPr>
                <w:b/>
                <w:bCs/>
              </w:rPr>
            </w:pPr>
            <w:r w:rsidRPr="00E231EB">
              <w:rPr>
                <w:b/>
                <w:bCs/>
              </w:rPr>
              <w:t>Označení Služby</w:t>
            </w:r>
          </w:p>
        </w:tc>
      </w:tr>
      <w:tr w:rsidR="00E231EB" w:rsidRPr="00E231EB" w14:paraId="429B6618" w14:textId="77777777" w:rsidTr="005E2B0C">
        <w:trPr>
          <w:trHeight w:val="625"/>
        </w:trPr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0FED9" w14:textId="77777777" w:rsidR="00E231EB" w:rsidRPr="00E231EB" w:rsidRDefault="00E231EB" w:rsidP="00E231EB">
            <w:r w:rsidRPr="00E231EB">
              <w:t>SAP-001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831B" w14:textId="77777777" w:rsidR="00E231EB" w:rsidRPr="00E231EB" w:rsidRDefault="00E231EB" w:rsidP="00E231EB">
            <w:r w:rsidRPr="00E231EB">
              <w:t>Zajištění hot fix provozu aplikační vrstvy Systému SAP</w:t>
            </w:r>
          </w:p>
        </w:tc>
      </w:tr>
    </w:tbl>
    <w:p w14:paraId="5EA884E7" w14:textId="77777777" w:rsidR="00E231EB" w:rsidRPr="00E231EB" w:rsidRDefault="00E231EB" w:rsidP="00E231EB">
      <w:pPr>
        <w:rPr>
          <w:b/>
        </w:rPr>
      </w:pPr>
    </w:p>
    <w:p w14:paraId="01FF7820" w14:textId="77777777" w:rsidR="00E231EB" w:rsidRPr="00E231EB" w:rsidRDefault="00E231EB" w:rsidP="00E231EB">
      <w:pPr>
        <w:rPr>
          <w:b/>
          <w:bCs/>
          <w:lang w:val="x-none"/>
        </w:rPr>
      </w:pPr>
    </w:p>
    <w:p w14:paraId="40B00DCF" w14:textId="77777777" w:rsidR="00E231EB" w:rsidRPr="00E231EB" w:rsidRDefault="00E231EB" w:rsidP="00E231EB">
      <w:pPr>
        <w:rPr>
          <w:b/>
        </w:rPr>
      </w:pPr>
      <w:r w:rsidRPr="00E231EB">
        <w:rPr>
          <w:b/>
        </w:rPr>
        <w:t>SEZNAM ZKRATEK</w:t>
      </w:r>
    </w:p>
    <w:tbl>
      <w:tblPr>
        <w:tblW w:w="500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7128"/>
      </w:tblGrid>
      <w:tr w:rsidR="00E231EB" w:rsidRPr="00E231EB" w14:paraId="756FAED9" w14:textId="77777777" w:rsidTr="005E2B0C"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hideMark/>
          </w:tcPr>
          <w:p w14:paraId="3D0EA228" w14:textId="77777777" w:rsidR="00E231EB" w:rsidRPr="00E231EB" w:rsidRDefault="00E231EB" w:rsidP="00E231EB">
            <w:r w:rsidRPr="00E231EB">
              <w:lastRenderedPageBreak/>
              <w:t xml:space="preserve">Slovní pojmů </w:t>
            </w:r>
          </w:p>
        </w:tc>
      </w:tr>
      <w:tr w:rsidR="00E231EB" w:rsidRPr="00E231EB" w14:paraId="420315CC" w14:textId="77777777" w:rsidTr="005E2B0C">
        <w:tc>
          <w:tcPr>
            <w:tcW w:w="10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39E43" w14:textId="77777777" w:rsidR="00E231EB" w:rsidRPr="00E231EB" w:rsidRDefault="00E231EB" w:rsidP="00E231EB">
            <w:r w:rsidRPr="00E231EB">
              <w:t>IS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22B4BAE" w14:textId="77777777" w:rsidR="00E231EB" w:rsidRPr="00E231EB" w:rsidRDefault="00E231EB" w:rsidP="00E231EB">
            <w:r w:rsidRPr="00E231EB">
              <w:t xml:space="preserve"> Informační systém</w:t>
            </w:r>
          </w:p>
        </w:tc>
      </w:tr>
      <w:tr w:rsidR="00E231EB" w:rsidRPr="00E231EB" w14:paraId="31D533A2" w14:textId="77777777" w:rsidTr="005E2B0C">
        <w:tc>
          <w:tcPr>
            <w:tcW w:w="10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806CF" w14:textId="77777777" w:rsidR="00E231EB" w:rsidRPr="00E231EB" w:rsidRDefault="00E231EB" w:rsidP="00E231EB">
            <w:r w:rsidRPr="00E231EB">
              <w:t>CC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0D9E28E" w14:textId="77777777" w:rsidR="00E231EB" w:rsidRPr="00E231EB" w:rsidRDefault="00E231EB" w:rsidP="00E231EB">
            <w:proofErr w:type="spellStart"/>
            <w:r w:rsidRPr="00E231EB">
              <w:t>Cross-Compliance</w:t>
            </w:r>
            <w:proofErr w:type="spellEnd"/>
          </w:p>
        </w:tc>
      </w:tr>
      <w:tr w:rsidR="00E231EB" w:rsidRPr="00E231EB" w14:paraId="259AF7A5" w14:textId="77777777" w:rsidTr="005E2B0C">
        <w:tc>
          <w:tcPr>
            <w:tcW w:w="10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AA3B8" w14:textId="77777777" w:rsidR="00E231EB" w:rsidRPr="00E231EB" w:rsidRDefault="00E231EB" w:rsidP="00E231EB">
            <w:r w:rsidRPr="00E231EB">
              <w:t>CMDB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DD7A9D5" w14:textId="77777777" w:rsidR="00E231EB" w:rsidRPr="00E231EB" w:rsidRDefault="00E231EB" w:rsidP="00E231EB">
            <w:r w:rsidRPr="00E231EB">
              <w:t>Konfigurační databáze</w:t>
            </w:r>
          </w:p>
        </w:tc>
      </w:tr>
      <w:tr w:rsidR="00E231EB" w:rsidRPr="00E231EB" w14:paraId="052155D5" w14:textId="77777777" w:rsidTr="005E2B0C">
        <w:tc>
          <w:tcPr>
            <w:tcW w:w="10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2F50" w14:textId="77777777" w:rsidR="00E231EB" w:rsidRPr="00E231EB" w:rsidRDefault="00E231EB" w:rsidP="00E231EB">
            <w:r w:rsidRPr="00E231EB">
              <w:t>CODEL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EF2D6A5" w14:textId="77777777" w:rsidR="00E231EB" w:rsidRPr="00E231EB" w:rsidRDefault="00E231EB" w:rsidP="00E231EB">
            <w:r w:rsidRPr="00E231EB">
              <w:t>Číselníková databáze</w:t>
            </w:r>
          </w:p>
        </w:tc>
      </w:tr>
      <w:tr w:rsidR="00E231EB" w:rsidRPr="00E231EB" w14:paraId="71A8FF87" w14:textId="77777777" w:rsidTr="005E2B0C">
        <w:tc>
          <w:tcPr>
            <w:tcW w:w="10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7058" w14:textId="77777777" w:rsidR="00E231EB" w:rsidRPr="00E231EB" w:rsidRDefault="00E231EB" w:rsidP="00E231EB">
            <w:r w:rsidRPr="00E231EB">
              <w:t>ČMSCH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570C101" w14:textId="77777777" w:rsidR="00E231EB" w:rsidRPr="00E231EB" w:rsidRDefault="00E231EB" w:rsidP="00E231EB">
            <w:r w:rsidRPr="00E231EB">
              <w:t>Českomoravská společnost chovatelů</w:t>
            </w:r>
          </w:p>
        </w:tc>
      </w:tr>
      <w:tr w:rsidR="00E231EB" w:rsidRPr="00E231EB" w14:paraId="15211D24" w14:textId="77777777" w:rsidTr="005E2B0C">
        <w:tc>
          <w:tcPr>
            <w:tcW w:w="10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FD8C6" w14:textId="77777777" w:rsidR="00E231EB" w:rsidRPr="00E231EB" w:rsidRDefault="00E231EB" w:rsidP="00E231EB">
            <w:r w:rsidRPr="00E231EB">
              <w:t>ČPI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70C1227" w14:textId="77777777" w:rsidR="00E231EB" w:rsidRPr="00E231EB" w:rsidRDefault="00E231EB" w:rsidP="00E231EB">
            <w:r w:rsidRPr="00E231EB">
              <w:t>Česká plemenářská inspekce</w:t>
            </w:r>
          </w:p>
        </w:tc>
      </w:tr>
      <w:tr w:rsidR="00E231EB" w:rsidRPr="00E231EB" w14:paraId="7589E419" w14:textId="77777777" w:rsidTr="005E2B0C">
        <w:tc>
          <w:tcPr>
            <w:tcW w:w="10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79FAF" w14:textId="77777777" w:rsidR="00E231EB" w:rsidRPr="00E231EB" w:rsidRDefault="00E231EB" w:rsidP="00E231EB">
            <w:r w:rsidRPr="00E231EB">
              <w:t>ČSÚ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C65B97E" w14:textId="77777777" w:rsidR="00E231EB" w:rsidRPr="00E231EB" w:rsidRDefault="00E231EB" w:rsidP="00E231EB">
            <w:r w:rsidRPr="00E231EB">
              <w:t>Český statistický úřad</w:t>
            </w:r>
          </w:p>
        </w:tc>
      </w:tr>
      <w:tr w:rsidR="00E231EB" w:rsidRPr="00E231EB" w14:paraId="6C7B24AC" w14:textId="77777777" w:rsidTr="005E2B0C">
        <w:tc>
          <w:tcPr>
            <w:tcW w:w="10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7E4E" w14:textId="77777777" w:rsidR="00E231EB" w:rsidRPr="00E231EB" w:rsidRDefault="00E231EB" w:rsidP="00E231EB">
            <w:r w:rsidRPr="00E231EB">
              <w:t>DB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BFA4D7B" w14:textId="77777777" w:rsidR="00E231EB" w:rsidRPr="00E231EB" w:rsidRDefault="00E231EB" w:rsidP="00E231EB">
            <w:r w:rsidRPr="00E231EB">
              <w:t>Databáze</w:t>
            </w:r>
          </w:p>
        </w:tc>
      </w:tr>
      <w:tr w:rsidR="00E231EB" w:rsidRPr="00E231EB" w14:paraId="13767507" w14:textId="77777777" w:rsidTr="005E2B0C">
        <w:tc>
          <w:tcPr>
            <w:tcW w:w="10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AD524" w14:textId="77777777" w:rsidR="00E231EB" w:rsidRPr="00E231EB" w:rsidRDefault="00E231EB" w:rsidP="00E231EB">
            <w:proofErr w:type="spellStart"/>
            <w:r w:rsidRPr="00E231EB">
              <w:t>eAgri</w:t>
            </w:r>
            <w:proofErr w:type="spellEnd"/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B0FAD42" w14:textId="77777777" w:rsidR="00E231EB" w:rsidRPr="00E231EB" w:rsidRDefault="00E231EB" w:rsidP="00E231EB">
            <w:r w:rsidRPr="00E231EB">
              <w:t>Resortní portál Ministerstva zemědělství</w:t>
            </w:r>
          </w:p>
        </w:tc>
      </w:tr>
      <w:tr w:rsidR="00E231EB" w:rsidRPr="00E231EB" w14:paraId="28232A3C" w14:textId="77777777" w:rsidTr="005E2B0C">
        <w:tc>
          <w:tcPr>
            <w:tcW w:w="10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43BEC" w14:textId="77777777" w:rsidR="00E231EB" w:rsidRPr="00E231EB" w:rsidRDefault="00E231EB" w:rsidP="00E231EB">
            <w:r w:rsidRPr="00E231EB">
              <w:t>ESB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02BB749" w14:textId="77777777" w:rsidR="00E231EB" w:rsidRPr="00E231EB" w:rsidRDefault="00E231EB" w:rsidP="00E231EB">
            <w:proofErr w:type="spellStart"/>
            <w:r w:rsidRPr="00E231EB">
              <w:t>Enterprise</w:t>
            </w:r>
            <w:proofErr w:type="spellEnd"/>
            <w:r w:rsidRPr="00E231EB">
              <w:t xml:space="preserve"> </w:t>
            </w:r>
            <w:proofErr w:type="spellStart"/>
            <w:r w:rsidRPr="00E231EB">
              <w:t>Service</w:t>
            </w:r>
            <w:proofErr w:type="spellEnd"/>
            <w:r w:rsidRPr="00E231EB">
              <w:t xml:space="preserve"> Bus, integrační platformy </w:t>
            </w:r>
          </w:p>
        </w:tc>
      </w:tr>
      <w:tr w:rsidR="00E231EB" w:rsidRPr="00E231EB" w14:paraId="001FF42B" w14:textId="77777777" w:rsidTr="005E2B0C">
        <w:tc>
          <w:tcPr>
            <w:tcW w:w="10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1AE9" w14:textId="77777777" w:rsidR="00E231EB" w:rsidRPr="00E231EB" w:rsidRDefault="00E231EB" w:rsidP="00E231EB">
            <w:r w:rsidRPr="00E231EB">
              <w:t xml:space="preserve">HD </w:t>
            </w:r>
            <w:proofErr w:type="spellStart"/>
            <w:r w:rsidRPr="00E231EB">
              <w:t>MZe</w:t>
            </w:r>
            <w:proofErr w:type="spellEnd"/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FCD4012" w14:textId="77777777" w:rsidR="00E231EB" w:rsidRPr="00E231EB" w:rsidRDefault="00E231EB" w:rsidP="00E231EB">
            <w:r w:rsidRPr="00E231EB">
              <w:t xml:space="preserve">ServiceDesk </w:t>
            </w:r>
            <w:proofErr w:type="spellStart"/>
            <w:r w:rsidRPr="00E231EB">
              <w:t>MZe</w:t>
            </w:r>
            <w:proofErr w:type="spellEnd"/>
          </w:p>
        </w:tc>
      </w:tr>
      <w:tr w:rsidR="00E231EB" w:rsidRPr="00E231EB" w14:paraId="62423F54" w14:textId="77777777" w:rsidTr="005E2B0C">
        <w:tc>
          <w:tcPr>
            <w:tcW w:w="10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6D263" w14:textId="77777777" w:rsidR="00E231EB" w:rsidRPr="00E231EB" w:rsidRDefault="00E231EB" w:rsidP="00E231EB">
            <w:r w:rsidRPr="00E231EB">
              <w:t>HR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62205B9" w14:textId="77777777" w:rsidR="00E231EB" w:rsidRPr="00E231EB" w:rsidRDefault="00E231EB" w:rsidP="00E231EB">
            <w:proofErr w:type="spellStart"/>
            <w:r w:rsidRPr="00E231EB">
              <w:t>Human</w:t>
            </w:r>
            <w:proofErr w:type="spellEnd"/>
            <w:r w:rsidRPr="00E231EB">
              <w:t xml:space="preserve"> </w:t>
            </w:r>
            <w:proofErr w:type="spellStart"/>
            <w:r w:rsidRPr="00E231EB">
              <w:t>Resources</w:t>
            </w:r>
            <w:proofErr w:type="spellEnd"/>
          </w:p>
        </w:tc>
      </w:tr>
      <w:tr w:rsidR="00E231EB" w:rsidRPr="00E231EB" w14:paraId="55750C7A" w14:textId="77777777" w:rsidTr="005E2B0C">
        <w:tc>
          <w:tcPr>
            <w:tcW w:w="10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7167" w14:textId="77777777" w:rsidR="00E231EB" w:rsidRPr="00E231EB" w:rsidRDefault="00E231EB" w:rsidP="00E231EB">
            <w:r w:rsidRPr="00E231EB">
              <w:t>HTP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DFF47DF" w14:textId="77777777" w:rsidR="00E231EB" w:rsidRPr="00E231EB" w:rsidRDefault="00E231EB" w:rsidP="00E231EB">
            <w:r w:rsidRPr="00E231EB">
              <w:t>Hlavní tým projektu</w:t>
            </w:r>
          </w:p>
        </w:tc>
      </w:tr>
      <w:tr w:rsidR="00E231EB" w:rsidRPr="00E231EB" w14:paraId="2A1CC1BC" w14:textId="77777777" w:rsidTr="005E2B0C">
        <w:tc>
          <w:tcPr>
            <w:tcW w:w="10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C95B1" w14:textId="77777777" w:rsidR="00E231EB" w:rsidRPr="00E231EB" w:rsidRDefault="00E231EB" w:rsidP="00E231EB">
            <w:r w:rsidRPr="00E231EB">
              <w:t>IZR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EB753F6" w14:textId="77777777" w:rsidR="00E231EB" w:rsidRPr="00E231EB" w:rsidRDefault="00E231EB" w:rsidP="00E231EB">
            <w:r w:rsidRPr="00E231EB">
              <w:t>Centrálním registrem pro veškeré agendy související s ústřední evidencí hospodářských zvířat</w:t>
            </w:r>
          </w:p>
        </w:tc>
      </w:tr>
      <w:tr w:rsidR="00E231EB" w:rsidRPr="00E231EB" w14:paraId="72BEED95" w14:textId="77777777" w:rsidTr="005E2B0C">
        <w:tc>
          <w:tcPr>
            <w:tcW w:w="10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1A12" w14:textId="77777777" w:rsidR="00E231EB" w:rsidRPr="00E231EB" w:rsidRDefault="00E231EB" w:rsidP="00E231EB">
            <w:r w:rsidRPr="00E231EB">
              <w:t>LDAP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891F709" w14:textId="77777777" w:rsidR="00E231EB" w:rsidRPr="00E231EB" w:rsidRDefault="00E231EB" w:rsidP="00E231EB">
            <w:proofErr w:type="spellStart"/>
            <w:r w:rsidRPr="00E231EB">
              <w:t>Lightweight</w:t>
            </w:r>
            <w:proofErr w:type="spellEnd"/>
            <w:r w:rsidRPr="00E231EB">
              <w:t xml:space="preserve"> </w:t>
            </w:r>
            <w:proofErr w:type="spellStart"/>
            <w:r w:rsidRPr="00E231EB">
              <w:t>Directory</w:t>
            </w:r>
            <w:proofErr w:type="spellEnd"/>
            <w:r w:rsidRPr="00E231EB">
              <w:t xml:space="preserve"> Access </w:t>
            </w:r>
            <w:proofErr w:type="spellStart"/>
            <w:r w:rsidRPr="00E231EB">
              <w:t>Protocol</w:t>
            </w:r>
            <w:proofErr w:type="spellEnd"/>
            <w:r w:rsidRPr="00E231EB">
              <w:t>, adresářové služby</w:t>
            </w:r>
          </w:p>
        </w:tc>
      </w:tr>
      <w:tr w:rsidR="00E231EB" w:rsidRPr="00E231EB" w14:paraId="37EE7099" w14:textId="77777777" w:rsidTr="005E2B0C">
        <w:tc>
          <w:tcPr>
            <w:tcW w:w="10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5AC0" w14:textId="77777777" w:rsidR="00E231EB" w:rsidRPr="00E231EB" w:rsidRDefault="00E231EB" w:rsidP="00E231EB">
            <w:r w:rsidRPr="00E231EB">
              <w:t>LPIS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27F47B4" w14:textId="77777777" w:rsidR="00E231EB" w:rsidRPr="00E231EB" w:rsidRDefault="00E231EB" w:rsidP="00E231EB">
            <w:r w:rsidRPr="00E231EB">
              <w:t>Centrálním registrem pro agendy související se zákonem č.252/1997Sb.</w:t>
            </w:r>
          </w:p>
        </w:tc>
      </w:tr>
      <w:tr w:rsidR="00E231EB" w:rsidRPr="00E231EB" w14:paraId="2F8A9F45" w14:textId="77777777" w:rsidTr="005E2B0C">
        <w:tc>
          <w:tcPr>
            <w:tcW w:w="10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27DDD" w14:textId="77777777" w:rsidR="00E231EB" w:rsidRPr="00E231EB" w:rsidRDefault="00E231EB" w:rsidP="00E231EB">
            <w:r w:rsidRPr="00E231EB">
              <w:t>MD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A8370C9" w14:textId="77777777" w:rsidR="00E231EB" w:rsidRPr="00E231EB" w:rsidRDefault="00E231EB" w:rsidP="00E231EB">
            <w:r w:rsidRPr="00E231EB">
              <w:t xml:space="preserve">Člověkoden – 8 hodin práce </w:t>
            </w:r>
          </w:p>
        </w:tc>
      </w:tr>
      <w:tr w:rsidR="00E231EB" w:rsidRPr="00E231EB" w14:paraId="6EFA4E04" w14:textId="77777777" w:rsidTr="005E2B0C">
        <w:tc>
          <w:tcPr>
            <w:tcW w:w="10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E225" w14:textId="77777777" w:rsidR="00E231EB" w:rsidRPr="00E231EB" w:rsidRDefault="00E231EB" w:rsidP="00E231EB">
            <w:r w:rsidRPr="00E231EB">
              <w:t>OSS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D4C9B9B" w14:textId="77777777" w:rsidR="00E231EB" w:rsidRPr="00E231EB" w:rsidRDefault="00E231EB" w:rsidP="00E231EB">
            <w:r w:rsidRPr="00E231EB">
              <w:t>Organizační složka státu</w:t>
            </w:r>
          </w:p>
        </w:tc>
      </w:tr>
      <w:tr w:rsidR="00E231EB" w:rsidRPr="00E231EB" w14:paraId="7CC88229" w14:textId="77777777" w:rsidTr="005E2B0C">
        <w:tc>
          <w:tcPr>
            <w:tcW w:w="10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DEF3" w14:textId="77777777" w:rsidR="00E231EB" w:rsidRPr="00E231EB" w:rsidRDefault="00E231EB" w:rsidP="00E231EB">
            <w:r w:rsidRPr="00E231EB">
              <w:t>PT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168CE8C" w14:textId="77777777" w:rsidR="00E231EB" w:rsidRPr="00E231EB" w:rsidRDefault="00E231EB" w:rsidP="00E231EB">
            <w:r w:rsidRPr="00E231EB">
              <w:t>Pracovní tým</w:t>
            </w:r>
          </w:p>
        </w:tc>
      </w:tr>
      <w:tr w:rsidR="00E231EB" w:rsidRPr="00E231EB" w14:paraId="28BACB46" w14:textId="77777777" w:rsidTr="005E2B0C">
        <w:tc>
          <w:tcPr>
            <w:tcW w:w="10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64CAA" w14:textId="77777777" w:rsidR="00E231EB" w:rsidRPr="00E231EB" w:rsidRDefault="00E231EB" w:rsidP="00E231EB">
            <w:r w:rsidRPr="00E231EB">
              <w:t xml:space="preserve">PZ 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527F3A5" w14:textId="77777777" w:rsidR="00E231EB" w:rsidRPr="00E231EB" w:rsidRDefault="00E231EB" w:rsidP="00E231EB">
            <w:r w:rsidRPr="00E231EB">
              <w:t>Požadavek na změnu</w:t>
            </w:r>
          </w:p>
        </w:tc>
      </w:tr>
      <w:tr w:rsidR="00E231EB" w:rsidRPr="00E231EB" w14:paraId="24E2E789" w14:textId="77777777" w:rsidTr="005E2B0C">
        <w:tc>
          <w:tcPr>
            <w:tcW w:w="10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F71A" w14:textId="77777777" w:rsidR="00E231EB" w:rsidRPr="00E231EB" w:rsidRDefault="00E231EB" w:rsidP="00E231EB">
            <w:r w:rsidRPr="00E231EB">
              <w:t>ŘV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C585C8A" w14:textId="77777777" w:rsidR="00E231EB" w:rsidRPr="00E231EB" w:rsidRDefault="00E231EB" w:rsidP="00E231EB">
            <w:r w:rsidRPr="00E231EB">
              <w:t>Řídící výbor projektu</w:t>
            </w:r>
          </w:p>
        </w:tc>
      </w:tr>
      <w:tr w:rsidR="00E231EB" w:rsidRPr="00E231EB" w14:paraId="7BF585CD" w14:textId="77777777" w:rsidTr="005E2B0C">
        <w:tc>
          <w:tcPr>
            <w:tcW w:w="10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3E99" w14:textId="77777777" w:rsidR="00E231EB" w:rsidRPr="00E231EB" w:rsidRDefault="00E231EB" w:rsidP="00E231EB">
            <w:r w:rsidRPr="00E231EB">
              <w:t>SR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C434687" w14:textId="77777777" w:rsidR="00E231EB" w:rsidRPr="00E231EB" w:rsidRDefault="00E231EB" w:rsidP="00E231EB">
            <w:r w:rsidRPr="00E231EB">
              <w:t>Speciální registry</w:t>
            </w:r>
          </w:p>
        </w:tc>
      </w:tr>
      <w:tr w:rsidR="00E231EB" w:rsidRPr="00E231EB" w14:paraId="092271CC" w14:textId="77777777" w:rsidTr="005E2B0C">
        <w:tc>
          <w:tcPr>
            <w:tcW w:w="10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B04BC" w14:textId="77777777" w:rsidR="00E231EB" w:rsidRPr="00E231EB" w:rsidRDefault="00E231EB" w:rsidP="00E231EB">
            <w:r w:rsidRPr="00E231EB">
              <w:t>SRS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8914C21" w14:textId="77777777" w:rsidR="00E231EB" w:rsidRPr="00E231EB" w:rsidRDefault="00E231EB" w:rsidP="00E231EB">
            <w:r w:rsidRPr="00E231EB">
              <w:t>Státní rostlinolékařská správa</w:t>
            </w:r>
          </w:p>
        </w:tc>
      </w:tr>
      <w:tr w:rsidR="00E231EB" w:rsidRPr="00E231EB" w14:paraId="1F588DB6" w14:textId="77777777" w:rsidTr="005E2B0C">
        <w:tc>
          <w:tcPr>
            <w:tcW w:w="10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507E" w14:textId="77777777" w:rsidR="00E231EB" w:rsidRPr="00E231EB" w:rsidRDefault="00E231EB" w:rsidP="00E231EB">
            <w:r w:rsidRPr="00E231EB">
              <w:t>SSO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E4099C9" w14:textId="77777777" w:rsidR="00E231EB" w:rsidRPr="00E231EB" w:rsidRDefault="00E231EB" w:rsidP="00E231EB">
            <w:r w:rsidRPr="00E231EB">
              <w:t>Single sign-on, přístupový software</w:t>
            </w:r>
          </w:p>
        </w:tc>
      </w:tr>
      <w:tr w:rsidR="00E231EB" w:rsidRPr="00E231EB" w14:paraId="5777407E" w14:textId="77777777" w:rsidTr="005E2B0C">
        <w:tc>
          <w:tcPr>
            <w:tcW w:w="10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42DB" w14:textId="77777777" w:rsidR="00E231EB" w:rsidRPr="00E231EB" w:rsidRDefault="00E231EB" w:rsidP="00E231EB">
            <w:r w:rsidRPr="00E231EB">
              <w:t>SZIF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9AE86D4" w14:textId="77777777" w:rsidR="00E231EB" w:rsidRPr="00E231EB" w:rsidRDefault="00E231EB" w:rsidP="00E231EB">
            <w:r w:rsidRPr="00E231EB">
              <w:t>Státní zemědělský intervenční fond</w:t>
            </w:r>
          </w:p>
        </w:tc>
      </w:tr>
      <w:tr w:rsidR="00E231EB" w:rsidRPr="00E231EB" w14:paraId="3BDE226C" w14:textId="77777777" w:rsidTr="005E2B0C">
        <w:tc>
          <w:tcPr>
            <w:tcW w:w="10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F492" w14:textId="77777777" w:rsidR="00E231EB" w:rsidRPr="00E231EB" w:rsidRDefault="00E231EB" w:rsidP="00E231EB">
            <w:r w:rsidRPr="00E231EB">
              <w:t>SZR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14053DE" w14:textId="77777777" w:rsidR="00E231EB" w:rsidRPr="00E231EB" w:rsidRDefault="00E231EB" w:rsidP="00E231EB">
            <w:r w:rsidRPr="00E231EB">
              <w:t xml:space="preserve">Společný zemědělský registr </w:t>
            </w:r>
          </w:p>
        </w:tc>
      </w:tr>
      <w:tr w:rsidR="00E231EB" w:rsidRPr="00E231EB" w14:paraId="4252A026" w14:textId="77777777" w:rsidTr="005E2B0C">
        <w:tc>
          <w:tcPr>
            <w:tcW w:w="10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B5A9B" w14:textId="77777777" w:rsidR="00E231EB" w:rsidRPr="00E231EB" w:rsidRDefault="00E231EB" w:rsidP="00E231EB">
            <w:r w:rsidRPr="00E231EB">
              <w:t>TPZ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12FD031" w14:textId="77777777" w:rsidR="00E231EB" w:rsidRPr="00E231EB" w:rsidRDefault="00E231EB" w:rsidP="00E231EB">
            <w:r w:rsidRPr="00E231EB">
              <w:t>Technický požadavek na změnu</w:t>
            </w:r>
          </w:p>
        </w:tc>
      </w:tr>
      <w:tr w:rsidR="00E231EB" w:rsidRPr="00E231EB" w14:paraId="50FF1951" w14:textId="77777777" w:rsidTr="005E2B0C">
        <w:tc>
          <w:tcPr>
            <w:tcW w:w="105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6D69C0E" w14:textId="77777777" w:rsidR="00E231EB" w:rsidRPr="00E231EB" w:rsidRDefault="00E231EB" w:rsidP="00E231EB">
            <w:r w:rsidRPr="00E231EB">
              <w:t>ÚKZÚZ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22DC584" w14:textId="77777777" w:rsidR="00E231EB" w:rsidRPr="00E231EB" w:rsidRDefault="00E231EB" w:rsidP="00E231EB">
            <w:r w:rsidRPr="00E231EB">
              <w:t>Ústřední kontrolní a zkušební ústav zemědělský</w:t>
            </w:r>
          </w:p>
        </w:tc>
      </w:tr>
    </w:tbl>
    <w:p w14:paraId="657B1363" w14:textId="77777777" w:rsidR="00E231EB" w:rsidRPr="00E231EB" w:rsidRDefault="00E231EB" w:rsidP="00E231EB">
      <w:pPr>
        <w:rPr>
          <w:b/>
        </w:rPr>
      </w:pPr>
      <w:r w:rsidRPr="00E231EB">
        <w:rPr>
          <w:b/>
        </w:rPr>
        <w:t>KONKRÉTNÍ ZNĚNÍ JEDNOTLIVÝCH KL</w:t>
      </w:r>
    </w:p>
    <w:p w14:paraId="3DA3AA6F" w14:textId="77777777" w:rsidR="00E231EB" w:rsidRPr="00E231EB" w:rsidRDefault="00E231EB" w:rsidP="00E231EB">
      <w:pPr>
        <w:rPr>
          <w:b/>
        </w:rPr>
      </w:pPr>
      <w:r w:rsidRPr="00E231EB">
        <w:rPr>
          <w:b/>
        </w:rPr>
        <w:lastRenderedPageBreak/>
        <w:t>ID: SAP-001</w:t>
      </w:r>
    </w:p>
    <w:tbl>
      <w:tblPr>
        <w:tblW w:w="52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0"/>
        <w:gridCol w:w="4283"/>
        <w:gridCol w:w="879"/>
        <w:gridCol w:w="1870"/>
      </w:tblGrid>
      <w:tr w:rsidR="00E231EB" w:rsidRPr="00E231EB" w14:paraId="773A5333" w14:textId="77777777" w:rsidTr="005E2B0C">
        <w:trPr>
          <w:trHeight w:val="347"/>
        </w:trPr>
        <w:tc>
          <w:tcPr>
            <w:tcW w:w="13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00B050"/>
            <w:vAlign w:val="center"/>
            <w:hideMark/>
          </w:tcPr>
          <w:p w14:paraId="4ACE4CA0" w14:textId="77777777" w:rsidR="00E231EB" w:rsidRPr="00E231EB" w:rsidRDefault="00E231EB" w:rsidP="00E231EB">
            <w:pPr>
              <w:rPr>
                <w:b/>
              </w:rPr>
            </w:pPr>
            <w:r w:rsidRPr="00E231EB">
              <w:rPr>
                <w:b/>
              </w:rPr>
              <w:t>OZNAČENÍ SLUŽBY</w:t>
            </w:r>
          </w:p>
        </w:tc>
        <w:tc>
          <w:tcPr>
            <w:tcW w:w="2237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75E69F8" w14:textId="77777777" w:rsidR="00E231EB" w:rsidRPr="00E231EB" w:rsidRDefault="00E231EB" w:rsidP="00E231EB">
            <w:pPr>
              <w:rPr>
                <w:b/>
              </w:rPr>
            </w:pPr>
            <w:r w:rsidRPr="00E231EB">
              <w:rPr>
                <w:b/>
              </w:rPr>
              <w:t>APP/SAP</w:t>
            </w:r>
          </w:p>
        </w:tc>
        <w:tc>
          <w:tcPr>
            <w:tcW w:w="45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2C1432C0" w14:textId="77777777" w:rsidR="00E231EB" w:rsidRPr="00E231EB" w:rsidRDefault="00E231EB" w:rsidP="00E231EB">
            <w:pPr>
              <w:rPr>
                <w:b/>
              </w:rPr>
            </w:pPr>
            <w:r w:rsidRPr="00E231EB">
              <w:rPr>
                <w:b/>
              </w:rPr>
              <w:t>TYP KL:</w:t>
            </w: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DEBB98F" w14:textId="77777777" w:rsidR="00E231EB" w:rsidRPr="00E231EB" w:rsidRDefault="00E231EB" w:rsidP="00E231EB">
            <w:pPr>
              <w:rPr>
                <w:b/>
              </w:rPr>
            </w:pPr>
            <w:r w:rsidRPr="00E231EB">
              <w:rPr>
                <w:b/>
              </w:rPr>
              <w:t>PAUŠÁLNÍ</w:t>
            </w:r>
          </w:p>
        </w:tc>
      </w:tr>
      <w:tr w:rsidR="00E231EB" w:rsidRPr="00E231EB" w14:paraId="07DE7AE2" w14:textId="77777777" w:rsidTr="005E2B0C">
        <w:trPr>
          <w:trHeight w:val="347"/>
        </w:trPr>
        <w:tc>
          <w:tcPr>
            <w:tcW w:w="13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396CAD5" w14:textId="77777777" w:rsidR="00E231EB" w:rsidRPr="00E231EB" w:rsidRDefault="00E231EB" w:rsidP="00E231EB">
            <w:pPr>
              <w:rPr>
                <w:b/>
              </w:rPr>
            </w:pPr>
            <w:r w:rsidRPr="00E231EB">
              <w:rPr>
                <w:b/>
              </w:rPr>
              <w:t>Název služby</w:t>
            </w:r>
          </w:p>
        </w:tc>
        <w:tc>
          <w:tcPr>
            <w:tcW w:w="3673" w:type="pct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AF0183C" w14:textId="77777777" w:rsidR="00E231EB" w:rsidRPr="00E231EB" w:rsidRDefault="00E231EB" w:rsidP="00E231EB">
            <w:r w:rsidRPr="00E231EB">
              <w:t>Zajištění hot fix provozu aplikační vrstvy Systému SAP</w:t>
            </w:r>
          </w:p>
        </w:tc>
      </w:tr>
      <w:tr w:rsidR="00E231EB" w:rsidRPr="00E231EB" w14:paraId="5B0B1724" w14:textId="77777777" w:rsidTr="005E2B0C">
        <w:trPr>
          <w:trHeight w:val="347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  <w:hideMark/>
          </w:tcPr>
          <w:p w14:paraId="7D1CF5B5" w14:textId="77777777" w:rsidR="00E231EB" w:rsidRPr="00E231EB" w:rsidRDefault="00E231EB" w:rsidP="00E231EB">
            <w:pPr>
              <w:rPr>
                <w:b/>
              </w:rPr>
            </w:pPr>
            <w:r w:rsidRPr="00E231EB">
              <w:rPr>
                <w:b/>
              </w:rPr>
              <w:t>VYMEZENÍ SLUŽBY</w:t>
            </w:r>
          </w:p>
        </w:tc>
      </w:tr>
      <w:tr w:rsidR="00E231EB" w:rsidRPr="00E231EB" w14:paraId="45063DD3" w14:textId="77777777" w:rsidTr="005E2B0C">
        <w:trPr>
          <w:trHeight w:val="347"/>
        </w:trPr>
        <w:tc>
          <w:tcPr>
            <w:tcW w:w="132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83999E" w14:textId="77777777" w:rsidR="00E231EB" w:rsidRPr="00E231EB" w:rsidRDefault="00E231EB" w:rsidP="00E231EB">
            <w:pPr>
              <w:rPr>
                <w:b/>
              </w:rPr>
            </w:pPr>
            <w:r w:rsidRPr="00E231EB">
              <w:rPr>
                <w:b/>
              </w:rPr>
              <w:t>Prostředí</w:t>
            </w:r>
          </w:p>
        </w:tc>
        <w:tc>
          <w:tcPr>
            <w:tcW w:w="3673" w:type="pct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7AA91E8F" w14:textId="77777777" w:rsidR="00E231EB" w:rsidRPr="00E231EB" w:rsidRDefault="00E231EB" w:rsidP="00E231EB">
            <w:r w:rsidRPr="00E231EB">
              <w:t>PRODUKČNÍ, TESTOVACÍ, VÝVOJOVÉ</w:t>
            </w:r>
          </w:p>
        </w:tc>
      </w:tr>
      <w:tr w:rsidR="00E231EB" w:rsidRPr="00E231EB" w14:paraId="68A165D3" w14:textId="77777777" w:rsidTr="005E2B0C">
        <w:trPr>
          <w:trHeight w:val="347"/>
        </w:trPr>
        <w:tc>
          <w:tcPr>
            <w:tcW w:w="132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7E9475" w14:textId="77777777" w:rsidR="00E231EB" w:rsidRPr="00E231EB" w:rsidRDefault="00E231EB" w:rsidP="00E231EB">
            <w:pPr>
              <w:rPr>
                <w:b/>
              </w:rPr>
            </w:pPr>
            <w:r w:rsidRPr="00E231EB">
              <w:rPr>
                <w:b/>
              </w:rPr>
              <w:t>Cílová skupina</w:t>
            </w:r>
          </w:p>
        </w:tc>
        <w:tc>
          <w:tcPr>
            <w:tcW w:w="36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621206F2" w14:textId="77777777" w:rsidR="00E231EB" w:rsidRPr="00E231EB" w:rsidRDefault="00E231EB" w:rsidP="00E231EB">
            <w:r w:rsidRPr="00E231EB">
              <w:t>Uživatelé Systému SAP</w:t>
            </w:r>
          </w:p>
        </w:tc>
      </w:tr>
      <w:tr w:rsidR="00E231EB" w:rsidRPr="00E231EB" w14:paraId="5C5284EE" w14:textId="77777777" w:rsidTr="005E2B0C">
        <w:trPr>
          <w:trHeight w:val="347"/>
        </w:trPr>
        <w:tc>
          <w:tcPr>
            <w:tcW w:w="132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CC4FC8" w14:textId="77777777" w:rsidR="00E231EB" w:rsidRPr="00E231EB" w:rsidRDefault="00E231EB" w:rsidP="00E231EB">
            <w:pPr>
              <w:rPr>
                <w:b/>
              </w:rPr>
            </w:pPr>
            <w:r w:rsidRPr="00E231EB">
              <w:rPr>
                <w:b/>
              </w:rPr>
              <w:t>Zkrácený popis služby</w:t>
            </w:r>
          </w:p>
        </w:tc>
        <w:tc>
          <w:tcPr>
            <w:tcW w:w="36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431D765C" w14:textId="77777777" w:rsidR="00E231EB" w:rsidRPr="00E231EB" w:rsidRDefault="00E231EB" w:rsidP="00E231EB">
            <w:r w:rsidRPr="00E231EB">
              <w:t>Zajištění hot fix provozu aplikační vrstvy Systému SAP Objednatele</w:t>
            </w:r>
          </w:p>
        </w:tc>
      </w:tr>
      <w:tr w:rsidR="00E231EB" w:rsidRPr="00E231EB" w14:paraId="689A73D8" w14:textId="77777777" w:rsidTr="005E2B0C">
        <w:trPr>
          <w:trHeight w:val="347"/>
        </w:trPr>
        <w:tc>
          <w:tcPr>
            <w:tcW w:w="132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C292AC" w14:textId="77777777" w:rsidR="00E231EB" w:rsidRPr="00E231EB" w:rsidRDefault="00E231EB" w:rsidP="00E231EB">
            <w:pPr>
              <w:rPr>
                <w:b/>
              </w:rPr>
            </w:pPr>
            <w:r w:rsidRPr="00E231EB">
              <w:rPr>
                <w:b/>
              </w:rPr>
              <w:t>Definice Systému SAP</w:t>
            </w:r>
          </w:p>
        </w:tc>
        <w:tc>
          <w:tcPr>
            <w:tcW w:w="36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1781C620" w14:textId="77777777" w:rsidR="00E231EB" w:rsidRPr="00E231EB" w:rsidRDefault="00E231EB" w:rsidP="00E231EB">
            <w:r w:rsidRPr="00E231EB">
              <w:t>Termínem „Systém SAP“ se rozumí všechny aplikace, komponenty, součásti a služby SAP, nasazené v prostředí Objednatele v testovacím, produkčním a vývojovém prostředí, kromě případů, kdy je v textu tohoto KL uvedena konkrétní část SAP nebo konkrétní prostředí.</w:t>
            </w:r>
          </w:p>
        </w:tc>
      </w:tr>
      <w:tr w:rsidR="00E231EB" w:rsidRPr="00E231EB" w14:paraId="26C7A273" w14:textId="77777777" w:rsidTr="005E2B0C">
        <w:trPr>
          <w:trHeight w:val="347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  <w:hideMark/>
          </w:tcPr>
          <w:p w14:paraId="085B047B" w14:textId="77777777" w:rsidR="00E231EB" w:rsidRPr="00E231EB" w:rsidRDefault="00E231EB" w:rsidP="00E231EB">
            <w:r w:rsidRPr="00E231EB">
              <w:rPr>
                <w:b/>
              </w:rPr>
              <w:t xml:space="preserve">ROZSAH POŽADOVANÝCH ČINNOSTÍ </w:t>
            </w:r>
          </w:p>
        </w:tc>
      </w:tr>
      <w:tr w:rsidR="00E231EB" w:rsidRPr="00E231EB" w14:paraId="5C4FF51F" w14:textId="77777777" w:rsidTr="005E2B0C">
        <w:trPr>
          <w:trHeight w:val="983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3AFDF5B" w14:textId="77777777" w:rsidR="00E231EB" w:rsidRPr="00E231EB" w:rsidRDefault="00E231EB" w:rsidP="00E231EB">
            <w:r w:rsidRPr="00E231EB">
              <w:t>Zajištění Hot fix provozu aplikační vrstvy Systému SAP pro produkční prostředí Objednatele, které zahrnuje:</w:t>
            </w:r>
          </w:p>
          <w:p w14:paraId="1D188E23" w14:textId="77777777" w:rsidR="00E231EB" w:rsidRPr="00E231EB" w:rsidRDefault="00E231EB" w:rsidP="00E231EB">
            <w:pPr>
              <w:numPr>
                <w:ilvl w:val="0"/>
                <w:numId w:val="5"/>
              </w:numPr>
              <w:rPr>
                <w:lang w:val="x-none"/>
              </w:rPr>
            </w:pPr>
            <w:r w:rsidRPr="00E231EB">
              <w:t>Z</w:t>
            </w:r>
            <w:proofErr w:type="spellStart"/>
            <w:r w:rsidRPr="00E231EB">
              <w:rPr>
                <w:lang w:val="x-none"/>
              </w:rPr>
              <w:t>ajištění</w:t>
            </w:r>
            <w:proofErr w:type="spellEnd"/>
            <w:r w:rsidRPr="00E231EB">
              <w:rPr>
                <w:lang w:val="x-none"/>
              </w:rPr>
              <w:t xml:space="preserve"> dostupnosti a dodržení SLA parametrů provozu </w:t>
            </w:r>
            <w:r w:rsidRPr="00E231EB">
              <w:t xml:space="preserve">aplikačních procesů v rámci </w:t>
            </w:r>
            <w:r w:rsidRPr="00E231EB">
              <w:rPr>
                <w:lang w:val="x-none"/>
              </w:rPr>
              <w:t xml:space="preserve">Systému. </w:t>
            </w:r>
          </w:p>
          <w:p w14:paraId="521193A7" w14:textId="77777777" w:rsidR="00E231EB" w:rsidRPr="00E231EB" w:rsidRDefault="00E231EB" w:rsidP="00E231EB">
            <w:pPr>
              <w:numPr>
                <w:ilvl w:val="0"/>
                <w:numId w:val="5"/>
              </w:numPr>
              <w:rPr>
                <w:lang w:val="x-none"/>
              </w:rPr>
            </w:pPr>
            <w:r w:rsidRPr="00E231EB">
              <w:t xml:space="preserve">Konzultace v rámci řešení incidentů či jiných výjimečných stavů provozu aplikačních procesů realizovaných na platformě </w:t>
            </w:r>
            <w:proofErr w:type="gramStart"/>
            <w:r w:rsidRPr="00E231EB">
              <w:t xml:space="preserve">SAP </w:t>
            </w:r>
            <w:r w:rsidRPr="00E231EB">
              <w:rPr>
                <w:lang w:val="x-none"/>
              </w:rPr>
              <w:t>.</w:t>
            </w:r>
            <w:proofErr w:type="gramEnd"/>
          </w:p>
          <w:p w14:paraId="075A5DB1" w14:textId="77777777" w:rsidR="00E231EB" w:rsidRPr="00E231EB" w:rsidRDefault="00E231EB" w:rsidP="00E231EB">
            <w:pPr>
              <w:numPr>
                <w:ilvl w:val="0"/>
                <w:numId w:val="5"/>
              </w:numPr>
              <w:rPr>
                <w:lang w:val="x-none"/>
              </w:rPr>
            </w:pPr>
            <w:r w:rsidRPr="00E231EB">
              <w:rPr>
                <w:lang w:val="x-none"/>
              </w:rPr>
              <w:t xml:space="preserve">Základní činnosti správy </w:t>
            </w:r>
            <w:r w:rsidRPr="00E231EB">
              <w:t xml:space="preserve">aplikace v rámci </w:t>
            </w:r>
            <w:r w:rsidRPr="00E231EB">
              <w:rPr>
                <w:lang w:val="x-none"/>
              </w:rPr>
              <w:t>Systému</w:t>
            </w:r>
          </w:p>
          <w:p w14:paraId="30C8F19F" w14:textId="77777777" w:rsidR="00E231EB" w:rsidRPr="00E231EB" w:rsidRDefault="00E231EB" w:rsidP="00E231EB">
            <w:pPr>
              <w:numPr>
                <w:ilvl w:val="1"/>
                <w:numId w:val="5"/>
              </w:numPr>
              <w:rPr>
                <w:lang w:val="x-none"/>
              </w:rPr>
            </w:pPr>
            <w:r w:rsidRPr="00E231EB">
              <w:rPr>
                <w:lang w:val="x-none"/>
              </w:rPr>
              <w:t>odborná aplikační podpora a odstraňování závad v předmětné oblasti – 2nd level support,</w:t>
            </w:r>
          </w:p>
          <w:p w14:paraId="27EA1B95" w14:textId="77777777" w:rsidR="00E231EB" w:rsidRPr="00E231EB" w:rsidRDefault="00E231EB" w:rsidP="00E231EB">
            <w:pPr>
              <w:numPr>
                <w:ilvl w:val="1"/>
                <w:numId w:val="5"/>
              </w:numPr>
              <w:rPr>
                <w:lang w:val="x-none"/>
              </w:rPr>
            </w:pPr>
            <w:r w:rsidRPr="00E231EB">
              <w:t>S</w:t>
            </w:r>
            <w:r w:rsidRPr="00E231EB">
              <w:rPr>
                <w:lang w:val="x-none"/>
              </w:rPr>
              <w:t xml:space="preserve">práva </w:t>
            </w:r>
            <w:r w:rsidRPr="00E231EB">
              <w:t>produktivních klientů</w:t>
            </w:r>
            <w:r w:rsidRPr="00E231EB">
              <w:rPr>
                <w:lang w:val="x-none"/>
              </w:rPr>
              <w:t xml:space="preserve">, udržování </w:t>
            </w:r>
            <w:r w:rsidRPr="00E231EB">
              <w:t xml:space="preserve">aplikační funkčností </w:t>
            </w:r>
            <w:r w:rsidRPr="00E231EB">
              <w:rPr>
                <w:lang w:val="x-none"/>
              </w:rPr>
              <w:t xml:space="preserve">napojení na správu identit, </w:t>
            </w:r>
          </w:p>
          <w:p w14:paraId="5B30ED28" w14:textId="77777777" w:rsidR="00E231EB" w:rsidRPr="00E231EB" w:rsidRDefault="00E231EB" w:rsidP="00E231EB">
            <w:pPr>
              <w:numPr>
                <w:ilvl w:val="1"/>
                <w:numId w:val="5"/>
              </w:numPr>
              <w:rPr>
                <w:lang w:val="x-none"/>
              </w:rPr>
            </w:pPr>
            <w:r w:rsidRPr="00E231EB">
              <w:t xml:space="preserve">Zajištění dostupnosti a funkčnosti aplikace v oblasti integrací na ostatní systémy </w:t>
            </w:r>
            <w:proofErr w:type="spellStart"/>
            <w:r w:rsidRPr="00E231EB">
              <w:t>MZe</w:t>
            </w:r>
            <w:proofErr w:type="spellEnd"/>
            <w:r w:rsidRPr="00E231EB">
              <w:t xml:space="preserve"> </w:t>
            </w:r>
            <w:proofErr w:type="gramStart"/>
            <w:r w:rsidRPr="00E231EB">
              <w:t>( např.</w:t>
            </w:r>
            <w:proofErr w:type="gramEnd"/>
            <w:r w:rsidRPr="00E231EB">
              <w:t xml:space="preserve"> ESB, </w:t>
            </w:r>
            <w:proofErr w:type="spellStart"/>
            <w:r w:rsidRPr="00E231EB">
              <w:t>AgriBus</w:t>
            </w:r>
            <w:proofErr w:type="spellEnd"/>
            <w:r w:rsidRPr="00E231EB">
              <w:t>, ABO-K)</w:t>
            </w:r>
          </w:p>
          <w:p w14:paraId="7F07030D" w14:textId="77777777" w:rsidR="00E231EB" w:rsidRPr="00E231EB" w:rsidRDefault="00E231EB" w:rsidP="00E231EB">
            <w:pPr>
              <w:numPr>
                <w:ilvl w:val="1"/>
                <w:numId w:val="5"/>
              </w:numPr>
              <w:rPr>
                <w:lang w:val="x-none"/>
              </w:rPr>
            </w:pPr>
            <w:r w:rsidRPr="00E231EB">
              <w:t>Nezbytné p</w:t>
            </w:r>
            <w:proofErr w:type="spellStart"/>
            <w:r w:rsidRPr="00E231EB">
              <w:rPr>
                <w:lang w:val="x-none"/>
              </w:rPr>
              <w:t>rofylaktické</w:t>
            </w:r>
            <w:proofErr w:type="spellEnd"/>
            <w:r w:rsidRPr="00E231EB">
              <w:rPr>
                <w:lang w:val="x-none"/>
              </w:rPr>
              <w:t xml:space="preserve"> činnosti, administrace </w:t>
            </w:r>
            <w:r w:rsidRPr="00E231EB">
              <w:t xml:space="preserve">aplikační vrstvy </w:t>
            </w:r>
            <w:r w:rsidRPr="00E231EB">
              <w:rPr>
                <w:lang w:val="x-none"/>
              </w:rPr>
              <w:t xml:space="preserve">Systému </w:t>
            </w:r>
            <w:r w:rsidRPr="00E231EB">
              <w:t xml:space="preserve">a objektů zákaznického rozšíření </w:t>
            </w:r>
            <w:r w:rsidRPr="00E231EB">
              <w:rPr>
                <w:lang w:val="x-none"/>
              </w:rPr>
              <w:t xml:space="preserve">(kontrolní činnost, vyhodnocování,  </w:t>
            </w:r>
            <w:r w:rsidRPr="00E231EB">
              <w:t>aplikační</w:t>
            </w:r>
            <w:r w:rsidRPr="00E231EB">
              <w:rPr>
                <w:lang w:val="x-none"/>
              </w:rPr>
              <w:t xml:space="preserve"> monitoring); </w:t>
            </w:r>
          </w:p>
          <w:p w14:paraId="4B0CFCAA" w14:textId="77777777" w:rsidR="00E231EB" w:rsidRPr="00E231EB" w:rsidRDefault="00E231EB" w:rsidP="00E231EB">
            <w:pPr>
              <w:numPr>
                <w:ilvl w:val="1"/>
                <w:numId w:val="5"/>
              </w:numPr>
              <w:rPr>
                <w:lang w:val="x-none"/>
              </w:rPr>
            </w:pPr>
            <w:r w:rsidRPr="00E231EB">
              <w:t>S</w:t>
            </w:r>
            <w:r w:rsidRPr="00E231EB">
              <w:rPr>
                <w:lang w:val="x-none"/>
              </w:rPr>
              <w:t>práva a provozování aplikace pro podepisování žádostí ABO-K</w:t>
            </w:r>
          </w:p>
          <w:p w14:paraId="4C45D1CF" w14:textId="77777777" w:rsidR="00E231EB" w:rsidRPr="00E231EB" w:rsidRDefault="00E231EB" w:rsidP="00E231EB">
            <w:pPr>
              <w:numPr>
                <w:ilvl w:val="1"/>
                <w:numId w:val="5"/>
              </w:numPr>
              <w:rPr>
                <w:lang w:val="x-none"/>
              </w:rPr>
            </w:pPr>
            <w:r w:rsidRPr="00E231EB">
              <w:t>K</w:t>
            </w:r>
            <w:proofErr w:type="spellStart"/>
            <w:r w:rsidRPr="00E231EB">
              <w:rPr>
                <w:lang w:val="x-none"/>
              </w:rPr>
              <w:t>ontrola</w:t>
            </w:r>
            <w:proofErr w:type="spellEnd"/>
            <w:r w:rsidRPr="00E231EB">
              <w:rPr>
                <w:lang w:val="x-none"/>
              </w:rPr>
              <w:t xml:space="preserve"> </w:t>
            </w:r>
            <w:r w:rsidRPr="00E231EB">
              <w:t xml:space="preserve">aplikačních </w:t>
            </w:r>
            <w:r w:rsidRPr="00E231EB">
              <w:rPr>
                <w:lang w:val="x-none"/>
              </w:rPr>
              <w:t xml:space="preserve">logů na produktivním prostředí Systému a provádění </w:t>
            </w:r>
            <w:proofErr w:type="spellStart"/>
            <w:r w:rsidRPr="00E231EB">
              <w:rPr>
                <w:lang w:val="en-US"/>
              </w:rPr>
              <w:t>nezbytně</w:t>
            </w:r>
            <w:proofErr w:type="spellEnd"/>
            <w:r w:rsidRPr="00E231EB">
              <w:rPr>
                <w:lang w:val="en-US"/>
              </w:rPr>
              <w:t xml:space="preserve"> </w:t>
            </w:r>
            <w:proofErr w:type="spellStart"/>
            <w:r w:rsidRPr="00E231EB">
              <w:rPr>
                <w:lang w:val="en-US"/>
              </w:rPr>
              <w:t>nutných</w:t>
            </w:r>
            <w:proofErr w:type="spellEnd"/>
            <w:r w:rsidRPr="00E231EB">
              <w:rPr>
                <w:lang w:val="x-none"/>
              </w:rPr>
              <w:t xml:space="preserve"> korektivních akcí </w:t>
            </w:r>
          </w:p>
          <w:p w14:paraId="2D8EDA0D" w14:textId="77777777" w:rsidR="00E231EB" w:rsidRPr="00E231EB" w:rsidRDefault="00E231EB" w:rsidP="00E231EB">
            <w:pPr>
              <w:numPr>
                <w:ilvl w:val="0"/>
                <w:numId w:val="5"/>
              </w:numPr>
            </w:pPr>
            <w:r w:rsidRPr="00E231EB">
              <w:t>Účast na jednání v rozsahu 0,5 MD/</w:t>
            </w:r>
            <w:proofErr w:type="spellStart"/>
            <w:r w:rsidRPr="00E231EB">
              <w:t>měs</w:t>
            </w:r>
            <w:proofErr w:type="spellEnd"/>
            <w:r w:rsidRPr="00E231EB">
              <w:t>.</w:t>
            </w:r>
          </w:p>
        </w:tc>
      </w:tr>
      <w:tr w:rsidR="00E231EB" w:rsidRPr="00E231EB" w14:paraId="565B9DB6" w14:textId="77777777" w:rsidTr="005E2B0C">
        <w:trPr>
          <w:trHeight w:val="347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  <w:hideMark/>
          </w:tcPr>
          <w:p w14:paraId="027B7C49" w14:textId="77777777" w:rsidR="00E231EB" w:rsidRPr="00E231EB" w:rsidRDefault="00E231EB" w:rsidP="00E231EB">
            <w:pPr>
              <w:rPr>
                <w:b/>
              </w:rPr>
            </w:pPr>
            <w:r w:rsidRPr="00E231EB">
              <w:rPr>
                <w:b/>
              </w:rPr>
              <w:t>SERVICE LEVEL AGREEMENT (SLA)</w:t>
            </w:r>
          </w:p>
        </w:tc>
      </w:tr>
      <w:tr w:rsidR="00E231EB" w:rsidRPr="00E231EB" w14:paraId="0959EA68" w14:textId="77777777" w:rsidTr="005E2B0C">
        <w:trPr>
          <w:trHeight w:val="347"/>
        </w:trPr>
        <w:tc>
          <w:tcPr>
            <w:tcW w:w="132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BE3ADF" w14:textId="77777777" w:rsidR="00E231EB" w:rsidRPr="00E231EB" w:rsidRDefault="00E231EB" w:rsidP="00E231EB">
            <w:pPr>
              <w:rPr>
                <w:b/>
              </w:rPr>
            </w:pPr>
            <w:r w:rsidRPr="00E231EB">
              <w:rPr>
                <w:b/>
              </w:rPr>
              <w:t xml:space="preserve">Vyhodnocovací období </w:t>
            </w:r>
          </w:p>
        </w:tc>
        <w:tc>
          <w:tcPr>
            <w:tcW w:w="3673" w:type="pct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3E528C6" w14:textId="77777777" w:rsidR="00E231EB" w:rsidRPr="00E231EB" w:rsidRDefault="00E231EB" w:rsidP="00E231EB">
            <w:r w:rsidRPr="00E231EB">
              <w:t>1 měsíc</w:t>
            </w:r>
          </w:p>
        </w:tc>
      </w:tr>
      <w:tr w:rsidR="00E231EB" w:rsidRPr="00E231EB" w14:paraId="605C88BE" w14:textId="77777777" w:rsidTr="005E2B0C">
        <w:trPr>
          <w:trHeight w:val="347"/>
        </w:trPr>
        <w:tc>
          <w:tcPr>
            <w:tcW w:w="132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824D47" w14:textId="77777777" w:rsidR="00E231EB" w:rsidRPr="00E231EB" w:rsidRDefault="00E231EB" w:rsidP="00E231EB">
            <w:pPr>
              <w:rPr>
                <w:b/>
              </w:rPr>
            </w:pPr>
            <w:r w:rsidRPr="00E231EB">
              <w:rPr>
                <w:b/>
              </w:rPr>
              <w:t>Parametry SLA</w:t>
            </w:r>
            <w:r w:rsidRPr="00E231EB">
              <w:rPr>
                <w:b/>
              </w:rPr>
              <w:tab/>
            </w:r>
          </w:p>
        </w:tc>
        <w:tc>
          <w:tcPr>
            <w:tcW w:w="3673" w:type="pct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6DB9127" w14:textId="77777777" w:rsidR="00E231EB" w:rsidRPr="00E231EB" w:rsidRDefault="00E231EB" w:rsidP="00E231EB">
            <w:r w:rsidRPr="00E231EB">
              <w:t xml:space="preserve">Viz CENTRÁLNÍ TABULKA SLA PARAMETRŮ </w:t>
            </w:r>
          </w:p>
        </w:tc>
      </w:tr>
      <w:tr w:rsidR="00E231EB" w:rsidRPr="00E231EB" w14:paraId="0C32048C" w14:textId="77777777" w:rsidTr="005E2B0C">
        <w:trPr>
          <w:trHeight w:val="347"/>
        </w:trPr>
        <w:tc>
          <w:tcPr>
            <w:tcW w:w="5000" w:type="pct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92D050"/>
            <w:hideMark/>
          </w:tcPr>
          <w:p w14:paraId="58F6B95D" w14:textId="77777777" w:rsidR="00E231EB" w:rsidRPr="00E231EB" w:rsidRDefault="00E231EB" w:rsidP="00E231EB">
            <w:r w:rsidRPr="00E231EB">
              <w:rPr>
                <w:b/>
              </w:rPr>
              <w:t xml:space="preserve">Upřesnění kategorií incidentů </w:t>
            </w:r>
            <w:r w:rsidRPr="00E231EB">
              <w:t>(zpřesnění globálních definic daných v příloze č. 3)</w:t>
            </w:r>
          </w:p>
        </w:tc>
      </w:tr>
      <w:tr w:rsidR="00E231EB" w:rsidRPr="00E231EB" w14:paraId="623A058C" w14:textId="77777777" w:rsidTr="005E2B0C">
        <w:trPr>
          <w:trHeight w:val="347"/>
        </w:trPr>
        <w:tc>
          <w:tcPr>
            <w:tcW w:w="132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E52794" w14:textId="77777777" w:rsidR="00E231EB" w:rsidRPr="00E231EB" w:rsidRDefault="00E231EB" w:rsidP="00E231EB">
            <w:pPr>
              <w:rPr>
                <w:b/>
              </w:rPr>
            </w:pPr>
            <w:r w:rsidRPr="00E231EB">
              <w:rPr>
                <w:b/>
              </w:rPr>
              <w:lastRenderedPageBreak/>
              <w:t>Priorita 1</w:t>
            </w:r>
          </w:p>
        </w:tc>
        <w:tc>
          <w:tcPr>
            <w:tcW w:w="36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32C45DC" w14:textId="77777777" w:rsidR="00E231EB" w:rsidRPr="00E231EB" w:rsidRDefault="00E231EB" w:rsidP="00E231EB">
            <w:r w:rsidRPr="00E231EB">
              <w:t>Nedostupnost Systému nebo jeho komponenty (např. na úrovni modulu SAP a více), nedostupnost pro skupinu uživatelů.</w:t>
            </w:r>
          </w:p>
          <w:p w14:paraId="0480F4BF" w14:textId="77777777" w:rsidR="00E231EB" w:rsidRPr="00E231EB" w:rsidRDefault="00E231EB" w:rsidP="00E231EB">
            <w:r w:rsidRPr="00E231EB">
              <w:t>Nevratná ztráta nebo neautorizovaná změna dat</w:t>
            </w:r>
          </w:p>
        </w:tc>
      </w:tr>
      <w:tr w:rsidR="00E231EB" w:rsidRPr="00E231EB" w14:paraId="393EA873" w14:textId="77777777" w:rsidTr="005E2B0C">
        <w:trPr>
          <w:trHeight w:val="347"/>
        </w:trPr>
        <w:tc>
          <w:tcPr>
            <w:tcW w:w="132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F3B49B" w14:textId="77777777" w:rsidR="00E231EB" w:rsidRPr="00E231EB" w:rsidRDefault="00E231EB" w:rsidP="00E231EB">
            <w:pPr>
              <w:rPr>
                <w:b/>
              </w:rPr>
            </w:pPr>
            <w:r w:rsidRPr="00E231EB">
              <w:rPr>
                <w:b/>
              </w:rPr>
              <w:t>Priorita 2</w:t>
            </w:r>
          </w:p>
        </w:tc>
        <w:tc>
          <w:tcPr>
            <w:tcW w:w="36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E649BF7" w14:textId="77777777" w:rsidR="00E231EB" w:rsidRPr="00E231EB" w:rsidRDefault="00E231EB" w:rsidP="00E231EB">
            <w:r w:rsidRPr="00E231EB">
              <w:t>Nedostupnost Systému nebo jeho komponent pro jednotlivé uživatele.</w:t>
            </w:r>
          </w:p>
          <w:p w14:paraId="64C01DA8" w14:textId="77777777" w:rsidR="00E231EB" w:rsidRPr="00E231EB" w:rsidRDefault="00E231EB" w:rsidP="00E231EB">
            <w:r w:rsidRPr="00E231EB">
              <w:t>Snížení výkonu systému SAP, pomalé odezvy</w:t>
            </w:r>
          </w:p>
        </w:tc>
      </w:tr>
      <w:tr w:rsidR="00E231EB" w:rsidRPr="00E231EB" w14:paraId="17600577" w14:textId="77777777" w:rsidTr="005E2B0C">
        <w:trPr>
          <w:trHeight w:val="347"/>
        </w:trPr>
        <w:tc>
          <w:tcPr>
            <w:tcW w:w="132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D10544" w14:textId="77777777" w:rsidR="00E231EB" w:rsidRPr="00E231EB" w:rsidRDefault="00E231EB" w:rsidP="00E231EB">
            <w:pPr>
              <w:rPr>
                <w:b/>
              </w:rPr>
            </w:pPr>
            <w:r w:rsidRPr="00E231EB">
              <w:rPr>
                <w:b/>
              </w:rPr>
              <w:t>Priorita 3</w:t>
            </w:r>
          </w:p>
        </w:tc>
        <w:tc>
          <w:tcPr>
            <w:tcW w:w="36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4C3D219" w14:textId="77777777" w:rsidR="00E231EB" w:rsidRPr="00E231EB" w:rsidRDefault="00E231EB" w:rsidP="00E231EB">
            <w:r w:rsidRPr="00E231EB">
              <w:t>Závady, které neomezí provoz systému SAP a ostatní závady nespadající do priority 1 nebo 2.</w:t>
            </w:r>
          </w:p>
        </w:tc>
      </w:tr>
      <w:tr w:rsidR="00E231EB" w:rsidRPr="00E231EB" w14:paraId="7986A3C3" w14:textId="77777777" w:rsidTr="005E2B0C">
        <w:trPr>
          <w:trHeight w:val="347"/>
        </w:trPr>
        <w:tc>
          <w:tcPr>
            <w:tcW w:w="5000" w:type="pct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92D050"/>
            <w:hideMark/>
          </w:tcPr>
          <w:p w14:paraId="59BE6DC9" w14:textId="77777777" w:rsidR="00E231EB" w:rsidRPr="00E231EB" w:rsidRDefault="00E231EB" w:rsidP="00E231EB">
            <w:r w:rsidRPr="00E231EB">
              <w:rPr>
                <w:b/>
              </w:rPr>
              <w:t xml:space="preserve">Způsob kontroly </w:t>
            </w:r>
          </w:p>
        </w:tc>
      </w:tr>
      <w:tr w:rsidR="00E231EB" w:rsidRPr="00E231EB" w14:paraId="7457B53A" w14:textId="77777777" w:rsidTr="005E2B0C">
        <w:trPr>
          <w:trHeight w:val="347"/>
        </w:trPr>
        <w:tc>
          <w:tcPr>
            <w:tcW w:w="5000" w:type="pct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D4577AF" w14:textId="77777777" w:rsidR="00E231EB" w:rsidRPr="00E231EB" w:rsidRDefault="00E231EB" w:rsidP="00E231EB">
            <w:r w:rsidRPr="00E231EB">
              <w:t>Měření parametrů služby budou prováděna v pravidelných intervalech během zaručené provozní doby služby. Měřící body (sondy) a počet měření budou zvoleny tak, aby výsledky byly dostatečné pro vyhodnocení stanovených parametrů SLA služby. Služba bude monitorována v souladu s požadavky Smlouvy na monitoring SLA parametrů.</w:t>
            </w:r>
          </w:p>
          <w:p w14:paraId="2D0D5A8E" w14:textId="77777777" w:rsidR="00E231EB" w:rsidRPr="00E231EB" w:rsidRDefault="00E231EB" w:rsidP="00E231EB">
            <w:r w:rsidRPr="00E231EB">
              <w:t>Činnosti předepsané katalogovým listem a jejich rozsah jsou kontrolovány na základě provozních záznamů, jakými jsou auditní záznamy, informace z dohledových systémů, provozní deník a na základě předkládaných výkazů práce. Objednatel nebo jím pověřená osoba mají právo auditu správnosti těchto provozních záznamů a výkazů formou zkoumání stop v rámci spravovaných systémů a formou sledování postupu prací.</w:t>
            </w:r>
          </w:p>
        </w:tc>
      </w:tr>
      <w:tr w:rsidR="00E231EB" w:rsidRPr="00E231EB" w14:paraId="4C5B5498" w14:textId="77777777" w:rsidTr="005E2B0C">
        <w:trPr>
          <w:trHeight w:val="347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  <w:hideMark/>
          </w:tcPr>
          <w:p w14:paraId="63D06263" w14:textId="77777777" w:rsidR="00E231EB" w:rsidRPr="00E231EB" w:rsidRDefault="00E231EB" w:rsidP="00E231EB">
            <w:pPr>
              <w:rPr>
                <w:b/>
              </w:rPr>
            </w:pPr>
            <w:r w:rsidRPr="00E231EB">
              <w:rPr>
                <w:b/>
              </w:rPr>
              <w:t>PODMÍNKY A OMEZENÍ SLUŽBY</w:t>
            </w:r>
          </w:p>
        </w:tc>
      </w:tr>
      <w:tr w:rsidR="00E231EB" w:rsidRPr="00E231EB" w14:paraId="7D55B9D2" w14:textId="77777777" w:rsidTr="005E2B0C">
        <w:trPr>
          <w:trHeight w:val="347"/>
        </w:trPr>
        <w:tc>
          <w:tcPr>
            <w:tcW w:w="132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C922E2" w14:textId="77777777" w:rsidR="00E231EB" w:rsidRPr="00E231EB" w:rsidRDefault="00E231EB" w:rsidP="00E231EB">
            <w:pPr>
              <w:rPr>
                <w:b/>
              </w:rPr>
            </w:pPr>
            <w:r w:rsidRPr="00E231EB">
              <w:rPr>
                <w:b/>
              </w:rPr>
              <w:t>Měrná jednotka provozu služby</w:t>
            </w:r>
          </w:p>
        </w:tc>
        <w:tc>
          <w:tcPr>
            <w:tcW w:w="3673" w:type="pct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4D4C25DF" w14:textId="77777777" w:rsidR="00E231EB" w:rsidRPr="00E231EB" w:rsidRDefault="00E231EB" w:rsidP="00E231EB">
            <w:r w:rsidRPr="00E231EB">
              <w:t>Instance Systému</w:t>
            </w:r>
          </w:p>
        </w:tc>
      </w:tr>
      <w:tr w:rsidR="00E231EB" w:rsidRPr="00E231EB" w14:paraId="0869937B" w14:textId="77777777" w:rsidTr="005E2B0C">
        <w:trPr>
          <w:trHeight w:val="347"/>
        </w:trPr>
        <w:tc>
          <w:tcPr>
            <w:tcW w:w="132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C69703" w14:textId="77777777" w:rsidR="00E231EB" w:rsidRPr="00E231EB" w:rsidRDefault="00E231EB" w:rsidP="00E231EB">
            <w:pPr>
              <w:rPr>
                <w:b/>
              </w:rPr>
            </w:pPr>
            <w:r w:rsidRPr="00E231EB">
              <w:rPr>
                <w:b/>
              </w:rPr>
              <w:t>Limit objemu služby</w:t>
            </w:r>
          </w:p>
        </w:tc>
        <w:tc>
          <w:tcPr>
            <w:tcW w:w="36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99C3351" w14:textId="77777777" w:rsidR="00E231EB" w:rsidRPr="00E231EB" w:rsidRDefault="00E231EB" w:rsidP="00E231EB">
            <w:pPr>
              <w:numPr>
                <w:ilvl w:val="0"/>
                <w:numId w:val="2"/>
              </w:numPr>
            </w:pPr>
            <w:r w:rsidRPr="00E231EB">
              <w:t>+- 15 instancí (SAP ERP – vývoj, test, produkce; SAP EP – vývoj, test, produkce; SAP BI – vývoj, produkce; SAP ADS – vývoj, produkce; SAP SOLMAN – vývoj, produkce; SAP Proxy – produkce</w:t>
            </w:r>
          </w:p>
        </w:tc>
      </w:tr>
      <w:tr w:rsidR="00E231EB" w:rsidRPr="00E231EB" w14:paraId="3EBB6E1F" w14:textId="77777777" w:rsidTr="005E2B0C">
        <w:trPr>
          <w:trHeight w:val="347"/>
        </w:trPr>
        <w:tc>
          <w:tcPr>
            <w:tcW w:w="132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4B7C1F" w14:textId="77777777" w:rsidR="00E231EB" w:rsidRPr="00E231EB" w:rsidRDefault="00E231EB" w:rsidP="00E231EB">
            <w:pPr>
              <w:rPr>
                <w:b/>
              </w:rPr>
            </w:pPr>
            <w:r w:rsidRPr="00E231EB">
              <w:rPr>
                <w:b/>
              </w:rPr>
              <w:t>Omezení</w:t>
            </w:r>
          </w:p>
        </w:tc>
        <w:tc>
          <w:tcPr>
            <w:tcW w:w="36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4BE59212" w14:textId="77777777" w:rsidR="00E231EB" w:rsidRPr="00E231EB" w:rsidRDefault="00E231EB" w:rsidP="00E231EB">
            <w:r w:rsidRPr="00E231EB">
              <w:t>Služba se nevztahuje na provoz HW infrastruktury a technické podpory provozu Systému SAP.</w:t>
            </w:r>
          </w:p>
          <w:p w14:paraId="41218A17" w14:textId="77777777" w:rsidR="00E231EB" w:rsidRPr="00E231EB" w:rsidRDefault="00E231EB" w:rsidP="00E231EB">
            <w:r w:rsidRPr="00E231EB">
              <w:t xml:space="preserve">Objednatel konstatuje, že Systém SAP je podpůrný systém a nerealizuje žádný z klíčových procesů objednatele. </w:t>
            </w:r>
          </w:p>
        </w:tc>
      </w:tr>
      <w:tr w:rsidR="00E231EB" w:rsidRPr="00E231EB" w14:paraId="65636E63" w14:textId="77777777" w:rsidTr="005E2B0C">
        <w:trPr>
          <w:trHeight w:val="347"/>
        </w:trPr>
        <w:tc>
          <w:tcPr>
            <w:tcW w:w="1327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377C65F7" w14:textId="77777777" w:rsidR="00E231EB" w:rsidRPr="00E231EB" w:rsidRDefault="00E231EB" w:rsidP="00E231EB">
            <w:pPr>
              <w:rPr>
                <w:b/>
              </w:rPr>
            </w:pPr>
            <w:r w:rsidRPr="00E231EB">
              <w:rPr>
                <w:b/>
              </w:rPr>
              <w:t>Další podmínky</w:t>
            </w:r>
          </w:p>
        </w:tc>
        <w:tc>
          <w:tcPr>
            <w:tcW w:w="3673" w:type="pct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A60923E" w14:textId="77777777" w:rsidR="00E231EB" w:rsidRPr="00E231EB" w:rsidRDefault="00E231EB" w:rsidP="00E231EB">
            <w:pPr>
              <w:numPr>
                <w:ilvl w:val="0"/>
                <w:numId w:val="3"/>
              </w:numPr>
            </w:pPr>
            <w:r w:rsidRPr="00E231EB">
              <w:t>Povinnost zpřístupnit technologie pro definici a implementaci monitorovacích agentů/sond.</w:t>
            </w:r>
          </w:p>
          <w:p w14:paraId="25D72260" w14:textId="77777777" w:rsidR="00E231EB" w:rsidRPr="00E231EB" w:rsidRDefault="00E231EB" w:rsidP="00E231EB">
            <w:pPr>
              <w:numPr>
                <w:ilvl w:val="0"/>
                <w:numId w:val="3"/>
              </w:numPr>
            </w:pPr>
            <w:r w:rsidRPr="00E231EB">
              <w:t>Povinnost poskytnout součinnost a data Objednateli (nebo jím jmenovaných subjektů) při provádění kontrolní činnosti na dodržování a plnění náplně tohoto katalogového listu a nápravě zjištěných nedostatků.</w:t>
            </w:r>
          </w:p>
          <w:p w14:paraId="494E8C26" w14:textId="77777777" w:rsidR="00E231EB" w:rsidRPr="00E231EB" w:rsidRDefault="00E231EB" w:rsidP="00E231EB">
            <w:pPr>
              <w:numPr>
                <w:ilvl w:val="0"/>
                <w:numId w:val="3"/>
              </w:numPr>
            </w:pPr>
            <w:r w:rsidRPr="00E231EB">
              <w:t>V případě obměny zařízení nebo SW z důvodu náhrady vadného prvku, nebo z důvodu modernizace budou tato nová zařízení nebo nový SW považována za ekvivalentní a budou na ně poskytovány stejné služby.</w:t>
            </w:r>
          </w:p>
        </w:tc>
      </w:tr>
      <w:tr w:rsidR="00E231EB" w:rsidRPr="00E231EB" w14:paraId="2641F896" w14:textId="77777777" w:rsidTr="005E2B0C">
        <w:trPr>
          <w:trHeight w:val="347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  <w:hideMark/>
          </w:tcPr>
          <w:p w14:paraId="328EAAFA" w14:textId="77777777" w:rsidR="00E231EB" w:rsidRPr="00E231EB" w:rsidRDefault="00E231EB" w:rsidP="00E231EB">
            <w:pPr>
              <w:rPr>
                <w:b/>
              </w:rPr>
            </w:pPr>
            <w:r w:rsidRPr="00E231EB">
              <w:rPr>
                <w:b/>
              </w:rPr>
              <w:lastRenderedPageBreak/>
              <w:t>DOKUMENTAČNÍ ZÁKLADNA</w:t>
            </w:r>
          </w:p>
        </w:tc>
      </w:tr>
      <w:tr w:rsidR="00E231EB" w:rsidRPr="00E231EB" w14:paraId="78DB069C" w14:textId="77777777" w:rsidTr="005E2B0C">
        <w:trPr>
          <w:trHeight w:val="347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BEA5C12" w14:textId="77777777" w:rsidR="00E231EB" w:rsidRPr="00E231EB" w:rsidRDefault="00E231EB" w:rsidP="00E231EB">
            <w:pPr>
              <w:numPr>
                <w:ilvl w:val="1"/>
                <w:numId w:val="4"/>
              </w:numPr>
            </w:pPr>
            <w:r w:rsidRPr="00E231EB">
              <w:t xml:space="preserve">Systémová dokumentace na Portále </w:t>
            </w:r>
            <w:proofErr w:type="spellStart"/>
            <w:r w:rsidRPr="00E231EB">
              <w:t>eAgri</w:t>
            </w:r>
            <w:proofErr w:type="spellEnd"/>
          </w:p>
        </w:tc>
      </w:tr>
    </w:tbl>
    <w:p w14:paraId="05999A58" w14:textId="77777777" w:rsidR="00E231EB" w:rsidRPr="00E231EB" w:rsidRDefault="00E231EB" w:rsidP="00E231EB">
      <w:pPr>
        <w:rPr>
          <w:b/>
        </w:rPr>
      </w:pPr>
    </w:p>
    <w:p w14:paraId="70C2C542" w14:textId="77777777" w:rsidR="00E231EB" w:rsidRPr="00E231EB" w:rsidRDefault="00E231EB" w:rsidP="00E231EB">
      <w:pPr>
        <w:rPr>
          <w:b/>
        </w:rPr>
      </w:pPr>
      <w:r w:rsidRPr="00E231EB">
        <w:rPr>
          <w:b/>
        </w:rPr>
        <w:t>CENTRÁLNÍ TABULKA SLA PARAMETRŮ</w:t>
      </w:r>
    </w:p>
    <w:tbl>
      <w:tblPr>
        <w:tblW w:w="458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1154"/>
        <w:gridCol w:w="2321"/>
        <w:gridCol w:w="815"/>
        <w:gridCol w:w="804"/>
        <w:gridCol w:w="804"/>
        <w:gridCol w:w="804"/>
      </w:tblGrid>
      <w:tr w:rsidR="00E231EB" w:rsidRPr="00E231EB" w14:paraId="6F8C5E07" w14:textId="77777777" w:rsidTr="005E2B0C">
        <w:trPr>
          <w:trHeight w:val="360"/>
        </w:trPr>
        <w:tc>
          <w:tcPr>
            <w:tcW w:w="126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7B166404" w14:textId="77777777" w:rsidR="00E231EB" w:rsidRPr="00E231EB" w:rsidRDefault="00E231EB" w:rsidP="00E231EB">
            <w:r w:rsidRPr="00E231EB">
              <w:t>Název KL </w:t>
            </w:r>
          </w:p>
        </w:tc>
        <w:tc>
          <w:tcPr>
            <w:tcW w:w="640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2507F526" w14:textId="77777777" w:rsidR="00E231EB" w:rsidRPr="00E231EB" w:rsidRDefault="00E231EB" w:rsidP="00E231EB">
            <w:r w:rsidRPr="00E231EB">
              <w:t>Minimální dostupnost</w:t>
            </w:r>
          </w:p>
        </w:tc>
        <w:tc>
          <w:tcPr>
            <w:tcW w:w="1280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D548AD9" w14:textId="77777777" w:rsidR="00E231EB" w:rsidRPr="00E231EB" w:rsidRDefault="00E231EB" w:rsidP="00E231EB">
            <w:r w:rsidRPr="00E231EB">
              <w:t>Zaručená provozní doba</w:t>
            </w:r>
          </w:p>
        </w:tc>
        <w:tc>
          <w:tcPr>
            <w:tcW w:w="467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6F5F6AB7" w14:textId="77777777" w:rsidR="00E231EB" w:rsidRPr="00E231EB" w:rsidRDefault="00E231EB" w:rsidP="00E231EB">
            <w:r w:rsidRPr="00E231EB">
              <w:t>Max doba servisní odezvy</w:t>
            </w:r>
          </w:p>
        </w:tc>
        <w:tc>
          <w:tcPr>
            <w:tcW w:w="1344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00B050"/>
            <w:vAlign w:val="center"/>
            <w:hideMark/>
          </w:tcPr>
          <w:p w14:paraId="3A8DDE0D" w14:textId="77777777" w:rsidR="00E231EB" w:rsidRPr="00E231EB" w:rsidRDefault="00E231EB" w:rsidP="00E231EB">
            <w:r w:rsidRPr="00E231EB">
              <w:t>Maximální doba odstranění incidentu</w:t>
            </w:r>
          </w:p>
        </w:tc>
      </w:tr>
      <w:tr w:rsidR="00E231EB" w:rsidRPr="00E231EB" w14:paraId="0F109F4B" w14:textId="77777777" w:rsidTr="005E2B0C">
        <w:trPr>
          <w:trHeight w:val="3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00336B" w14:textId="77777777" w:rsidR="00E231EB" w:rsidRPr="00E231EB" w:rsidRDefault="00E231EB" w:rsidP="00E231EB"/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179E5" w14:textId="77777777" w:rsidR="00E231EB" w:rsidRPr="00E231EB" w:rsidRDefault="00E231EB" w:rsidP="00E231EB"/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E20EE" w14:textId="77777777" w:rsidR="00E231EB" w:rsidRPr="00E231EB" w:rsidRDefault="00E231EB" w:rsidP="00E231EB"/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22307" w14:textId="77777777" w:rsidR="00E231EB" w:rsidRPr="00E231EB" w:rsidRDefault="00E231EB" w:rsidP="00E231EB"/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253691D8" w14:textId="77777777" w:rsidR="00E231EB" w:rsidRPr="00E231EB" w:rsidRDefault="00E231EB" w:rsidP="00E231EB">
            <w:r w:rsidRPr="00E231EB">
              <w:t xml:space="preserve">Priorita 1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985DE31" w14:textId="77777777" w:rsidR="00E231EB" w:rsidRPr="00E231EB" w:rsidRDefault="00E231EB" w:rsidP="00E231EB">
            <w:r w:rsidRPr="00E231EB">
              <w:t xml:space="preserve">Priorita 2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00B050"/>
            <w:vAlign w:val="center"/>
            <w:hideMark/>
          </w:tcPr>
          <w:p w14:paraId="5FA9C5A8" w14:textId="77777777" w:rsidR="00E231EB" w:rsidRPr="00E231EB" w:rsidRDefault="00E231EB" w:rsidP="00E231EB">
            <w:r w:rsidRPr="00E231EB">
              <w:t xml:space="preserve">Priorita 3 </w:t>
            </w:r>
          </w:p>
        </w:tc>
      </w:tr>
      <w:tr w:rsidR="00E231EB" w:rsidRPr="00E231EB" w14:paraId="15F157F4" w14:textId="77777777" w:rsidTr="005E2B0C">
        <w:trPr>
          <w:trHeight w:val="31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BBAAE2" w14:textId="77777777" w:rsidR="00E231EB" w:rsidRPr="00E231EB" w:rsidRDefault="00E231EB" w:rsidP="00E231EB"/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9976124" w14:textId="77777777" w:rsidR="00E231EB" w:rsidRPr="00E231EB" w:rsidRDefault="00E231EB" w:rsidP="00E231EB">
            <w:r w:rsidRPr="00E231EB">
              <w:t>%/</w:t>
            </w:r>
            <w:proofErr w:type="spellStart"/>
            <w:r w:rsidRPr="00E231EB">
              <w:t>měs</w:t>
            </w:r>
            <w:proofErr w:type="spellEnd"/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7F766F07" w14:textId="77777777" w:rsidR="00E231EB" w:rsidRPr="00E231EB" w:rsidRDefault="00E231EB" w:rsidP="00E231EB">
            <w:r w:rsidRPr="00E231EB">
              <w:t>hod-hod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7D8E4E49" w14:textId="77777777" w:rsidR="00E231EB" w:rsidRPr="00E231EB" w:rsidRDefault="00E231EB" w:rsidP="00E231EB">
            <w:r w:rsidRPr="00E231EB">
              <w:t>Hod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75E3257" w14:textId="77777777" w:rsidR="00E231EB" w:rsidRPr="00E231EB" w:rsidRDefault="00E231EB" w:rsidP="00E231EB">
            <w:r w:rsidRPr="00E231EB">
              <w:t>hod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3BE1C21" w14:textId="77777777" w:rsidR="00E231EB" w:rsidRPr="00E231EB" w:rsidRDefault="00E231EB" w:rsidP="00E231EB">
            <w:r w:rsidRPr="00E231EB">
              <w:t>hod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00B050"/>
            <w:vAlign w:val="center"/>
            <w:hideMark/>
          </w:tcPr>
          <w:p w14:paraId="3F4A06BD" w14:textId="77777777" w:rsidR="00E231EB" w:rsidRPr="00E231EB" w:rsidRDefault="00E231EB" w:rsidP="00E231EB">
            <w:r w:rsidRPr="00E231EB">
              <w:t>hod</w:t>
            </w:r>
          </w:p>
        </w:tc>
      </w:tr>
      <w:tr w:rsidR="00E231EB" w:rsidRPr="00E231EB" w14:paraId="1CA67A01" w14:textId="77777777" w:rsidTr="005E2B0C">
        <w:trPr>
          <w:trHeight w:val="300"/>
        </w:trPr>
        <w:tc>
          <w:tcPr>
            <w:tcW w:w="126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7F691" w14:textId="77777777" w:rsidR="00E231EB" w:rsidRPr="00E231EB" w:rsidRDefault="00E231EB" w:rsidP="00E231EB">
            <w:r w:rsidRPr="00E231EB">
              <w:t>SAP produkční prostředí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B0B18" w14:textId="77777777" w:rsidR="00E231EB" w:rsidRPr="00E231EB" w:rsidRDefault="00E231EB" w:rsidP="00E231EB">
            <w:r w:rsidRPr="00E231EB">
              <w:t>90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55934" w14:textId="77777777" w:rsidR="00E231EB" w:rsidRPr="00E231EB" w:rsidRDefault="00E231EB" w:rsidP="00E231EB">
            <w:r w:rsidRPr="00E231EB">
              <w:t>7-19 v pracovních dnech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C16A7" w14:textId="77777777" w:rsidR="00E231EB" w:rsidRPr="00E231EB" w:rsidRDefault="00E231EB" w:rsidP="00E231EB">
            <w:r w:rsidRPr="00E231EB"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DDAC3" w14:textId="77777777" w:rsidR="00E231EB" w:rsidRPr="00E231EB" w:rsidRDefault="00E231EB" w:rsidP="00E231EB">
            <w:r w:rsidRPr="00E231EB">
              <w:t>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E395E" w14:textId="77777777" w:rsidR="00E231EB" w:rsidRPr="00E231EB" w:rsidRDefault="00E231EB" w:rsidP="00E231EB">
            <w:r w:rsidRPr="00E231EB">
              <w:t>24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7DB8C69" w14:textId="77777777" w:rsidR="00E231EB" w:rsidRPr="00E231EB" w:rsidRDefault="00E231EB" w:rsidP="00E231EB">
            <w:r w:rsidRPr="00E231EB">
              <w:t>120</w:t>
            </w:r>
          </w:p>
        </w:tc>
      </w:tr>
      <w:tr w:rsidR="00E231EB" w:rsidRPr="00E231EB" w14:paraId="36552047" w14:textId="77777777" w:rsidTr="005E2B0C">
        <w:trPr>
          <w:trHeight w:val="300"/>
        </w:trPr>
        <w:tc>
          <w:tcPr>
            <w:tcW w:w="126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33462" w14:textId="77777777" w:rsidR="00E231EB" w:rsidRPr="00E231EB" w:rsidRDefault="00E231EB" w:rsidP="00E231EB">
            <w:r w:rsidRPr="00E231EB">
              <w:t>SAP testovací prostředí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D5A09" w14:textId="77777777" w:rsidR="00E231EB" w:rsidRPr="00E231EB" w:rsidRDefault="00E231EB" w:rsidP="00E231EB">
            <w:r w:rsidRPr="00E231EB">
              <w:t>90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3DB39" w14:textId="77777777" w:rsidR="00E231EB" w:rsidRPr="00E231EB" w:rsidRDefault="00E231EB" w:rsidP="00E231EB">
            <w:r w:rsidRPr="00E231EB">
              <w:t>7-19 v pracovních dnech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DC5EB" w14:textId="77777777" w:rsidR="00E231EB" w:rsidRPr="00E231EB" w:rsidRDefault="00E231EB" w:rsidP="00E231EB">
            <w:r w:rsidRPr="00E231EB"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E824A" w14:textId="77777777" w:rsidR="00E231EB" w:rsidRPr="00E231EB" w:rsidRDefault="00E231EB" w:rsidP="00E231EB">
            <w:r w:rsidRPr="00E231EB">
              <w:t>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93A62" w14:textId="77777777" w:rsidR="00E231EB" w:rsidRPr="00E231EB" w:rsidRDefault="00E231EB" w:rsidP="00E231EB">
            <w:r w:rsidRPr="00E231EB">
              <w:t>48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A5191D9" w14:textId="77777777" w:rsidR="00E231EB" w:rsidRPr="00E231EB" w:rsidRDefault="00E231EB" w:rsidP="00E231EB">
            <w:r w:rsidRPr="00E231EB">
              <w:t>120</w:t>
            </w:r>
          </w:p>
        </w:tc>
      </w:tr>
      <w:tr w:rsidR="00E231EB" w:rsidRPr="00E231EB" w14:paraId="69F71612" w14:textId="77777777" w:rsidTr="005E2B0C">
        <w:trPr>
          <w:trHeight w:val="315"/>
        </w:trPr>
        <w:tc>
          <w:tcPr>
            <w:tcW w:w="126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7AC41397" w14:textId="77777777" w:rsidR="00E231EB" w:rsidRPr="00E231EB" w:rsidRDefault="00E231EB" w:rsidP="00E231EB">
            <w:r w:rsidRPr="00E231EB">
              <w:t>SAP vývojové prostředí</w:t>
            </w:r>
          </w:p>
        </w:tc>
        <w:tc>
          <w:tcPr>
            <w:tcW w:w="64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4F3072DA" w14:textId="77777777" w:rsidR="00E231EB" w:rsidRPr="00E231EB" w:rsidRDefault="00E231EB" w:rsidP="00E231EB">
            <w:r w:rsidRPr="00E231EB">
              <w:t>90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10B2FDB9" w14:textId="77777777" w:rsidR="00E231EB" w:rsidRPr="00E231EB" w:rsidRDefault="00E231EB" w:rsidP="00E231EB">
            <w:r w:rsidRPr="00E231EB">
              <w:t>7-19 v pracovních dnech</w:t>
            </w:r>
          </w:p>
        </w:tc>
        <w:tc>
          <w:tcPr>
            <w:tcW w:w="46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3DBC6498" w14:textId="77777777" w:rsidR="00E231EB" w:rsidRPr="00E231EB" w:rsidRDefault="00E231EB" w:rsidP="00E231EB">
            <w:r w:rsidRPr="00E231EB"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7F6BF282" w14:textId="77777777" w:rsidR="00E231EB" w:rsidRPr="00E231EB" w:rsidRDefault="00E231EB" w:rsidP="00E231EB">
            <w:r w:rsidRPr="00E231EB">
              <w:t>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6B435684" w14:textId="77777777" w:rsidR="00E231EB" w:rsidRPr="00E231EB" w:rsidRDefault="00E231EB" w:rsidP="00E231EB">
            <w:r w:rsidRPr="00E231EB">
              <w:t>48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15AF85F" w14:textId="77777777" w:rsidR="00E231EB" w:rsidRPr="00E231EB" w:rsidRDefault="00E231EB" w:rsidP="00E231EB">
            <w:r w:rsidRPr="00E231EB">
              <w:t>120</w:t>
            </w:r>
          </w:p>
        </w:tc>
      </w:tr>
    </w:tbl>
    <w:p w14:paraId="4716AE45" w14:textId="77777777" w:rsidR="00E231EB" w:rsidRPr="00E231EB" w:rsidRDefault="00E231EB" w:rsidP="00E231EB"/>
    <w:p w14:paraId="4C285EF6" w14:textId="77777777" w:rsidR="00E231EB" w:rsidRPr="00E231EB" w:rsidRDefault="00E231EB" w:rsidP="00E231EB">
      <w:r w:rsidRPr="00E231EB">
        <w:rPr>
          <w:i/>
        </w:rPr>
        <w:t>Poznámka: Za pracovní dny jsou považovány všechny kalendářní dny mimo soboty, neděle a dny, které jsou definovány zákonem 245/2000 Sb., o státních svátcích, o ostatních svátcích, o významných dnech a o dnech pracovního klidu, ve znění ve znění pozdějších předpisů</w:t>
      </w:r>
      <w:r w:rsidRPr="00E231EB">
        <w:t>.</w:t>
      </w:r>
    </w:p>
    <w:p w14:paraId="43CFF1A9" w14:textId="77777777" w:rsidR="00E231EB" w:rsidRPr="00E231EB" w:rsidRDefault="00E231EB" w:rsidP="00E231EB"/>
    <w:p w14:paraId="1B76C89F" w14:textId="77777777" w:rsidR="006C20B1" w:rsidRDefault="00E231EB" w:rsidP="00E231EB">
      <w:pPr>
        <w:jc w:val="both"/>
      </w:pPr>
      <w:r w:rsidRPr="00E231EB">
        <w:t xml:space="preserve">Sankce: při překročení termínu pro vyřešení nahlášeného požadavku (nahlašuje HD Objednatele, na email Dodavatele) pro prioritu 1 a 2 je stanovena sankce </w:t>
      </w:r>
      <w:r>
        <w:t xml:space="preserve">2 </w:t>
      </w:r>
      <w:r w:rsidRPr="00E231EB">
        <w:t>000 Kč bez DPH za každý započatý pracovní den výše uvedeného prodlení. Sankci lze započíst jako snížení paušální měsíční platby.</w:t>
      </w:r>
    </w:p>
    <w:sectPr w:rsidR="006C20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E3D56" w14:textId="77777777" w:rsidR="00830CA3" w:rsidRDefault="00830CA3" w:rsidP="00830CA3">
      <w:pPr>
        <w:spacing w:after="0" w:line="240" w:lineRule="auto"/>
      </w:pPr>
      <w:r>
        <w:separator/>
      </w:r>
    </w:p>
  </w:endnote>
  <w:endnote w:type="continuationSeparator" w:id="0">
    <w:p w14:paraId="4430D1BC" w14:textId="77777777" w:rsidR="00830CA3" w:rsidRDefault="00830CA3" w:rsidP="00830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EA6D9" w14:textId="77777777" w:rsidR="00830CA3" w:rsidRDefault="00830CA3" w:rsidP="00830CA3">
      <w:pPr>
        <w:spacing w:after="0" w:line="240" w:lineRule="auto"/>
      </w:pPr>
      <w:r>
        <w:separator/>
      </w:r>
    </w:p>
  </w:footnote>
  <w:footnote w:type="continuationSeparator" w:id="0">
    <w:p w14:paraId="678E6544" w14:textId="77777777" w:rsidR="00830CA3" w:rsidRDefault="00830CA3" w:rsidP="00830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928CE" w14:textId="795408B8" w:rsidR="00830CA3" w:rsidRDefault="00830CA3">
    <w:pPr>
      <w:pStyle w:val="Zhlav"/>
    </w:pPr>
    <w:r>
      <w:t>Příloha č. 1</w:t>
    </w:r>
  </w:p>
  <w:p w14:paraId="49B96781" w14:textId="77777777" w:rsidR="00830CA3" w:rsidRDefault="00830C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7DC6"/>
    <w:multiLevelType w:val="hybridMultilevel"/>
    <w:tmpl w:val="C5AE3F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2C092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F81CE0"/>
    <w:multiLevelType w:val="multilevel"/>
    <w:tmpl w:val="FC04BE64"/>
    <w:lvl w:ilvl="0">
      <w:start w:val="1"/>
      <w:numFmt w:val="upperLetter"/>
      <w:pStyle w:val="RLP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BC773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9705C2"/>
    <w:multiLevelType w:val="hybridMultilevel"/>
    <w:tmpl w:val="46D233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8413C"/>
    <w:multiLevelType w:val="hybridMultilevel"/>
    <w:tmpl w:val="B394E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1EB"/>
    <w:rsid w:val="00014F1F"/>
    <w:rsid w:val="005E4E22"/>
    <w:rsid w:val="00736B51"/>
    <w:rsid w:val="00830CA3"/>
    <w:rsid w:val="00A64C02"/>
    <w:rsid w:val="00E231EB"/>
    <w:rsid w:val="00E6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E7CFD"/>
  <w15:chartTrackingRefBased/>
  <w15:docId w15:val="{29FC6037-E908-4E55-ADE1-D1331852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P1">
    <w:name w:val="RL PČ 1"/>
    <w:basedOn w:val="Normln"/>
    <w:qFormat/>
    <w:rsid w:val="00E231EB"/>
    <w:pPr>
      <w:keepNext/>
      <w:numPr>
        <w:numId w:val="1"/>
      </w:numPr>
      <w:spacing w:after="120" w:line="240" w:lineRule="auto"/>
    </w:pPr>
    <w:rPr>
      <w:rFonts w:ascii="Calibri" w:eastAsia="Times New Roman" w:hAnsi="Calibri" w:cs="Times New Roman"/>
      <w:b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30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0CA3"/>
  </w:style>
  <w:style w:type="paragraph" w:styleId="Zpat">
    <w:name w:val="footer"/>
    <w:basedOn w:val="Normln"/>
    <w:link w:val="ZpatChar"/>
    <w:uiPriority w:val="99"/>
    <w:unhideWhenUsed/>
    <w:rsid w:val="00830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0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Velas Vladimír</dc:creator>
  <cp:keywords/>
  <dc:description/>
  <cp:lastModifiedBy>Hynková Dana</cp:lastModifiedBy>
  <cp:revision>2</cp:revision>
  <dcterms:created xsi:type="dcterms:W3CDTF">2022-07-28T06:38:00Z</dcterms:created>
  <dcterms:modified xsi:type="dcterms:W3CDTF">2022-07-28T06:38:00Z</dcterms:modified>
</cp:coreProperties>
</file>