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016CCE" w14:textId="77777777" w:rsidR="005E5BF7" w:rsidRDefault="00436C57" w:rsidP="000F6C81">
      <w:pPr>
        <w:spacing w:line="360" w:lineRule="auto"/>
        <w:jc w:val="center"/>
        <w:rPr>
          <w:b/>
          <w:sz w:val="28"/>
          <w:szCs w:val="28"/>
        </w:rPr>
      </w:pPr>
      <w:bookmarkStart w:id="0" w:name="_Hlk529450380"/>
      <w:r w:rsidRPr="00ED620C">
        <w:rPr>
          <w:b/>
          <w:sz w:val="28"/>
          <w:szCs w:val="28"/>
        </w:rPr>
        <w:t xml:space="preserve">Smlouva o poskytování služeb </w:t>
      </w:r>
      <w:r w:rsidR="00C76A03" w:rsidRPr="00ED620C">
        <w:rPr>
          <w:b/>
          <w:sz w:val="28"/>
          <w:szCs w:val="28"/>
        </w:rPr>
        <w:t xml:space="preserve">projektového manažera </w:t>
      </w:r>
      <w:r w:rsidRPr="00ED620C">
        <w:rPr>
          <w:b/>
          <w:sz w:val="28"/>
          <w:szCs w:val="28"/>
        </w:rPr>
        <w:t>BIM</w:t>
      </w:r>
    </w:p>
    <w:p w14:paraId="1CCE9C9E" w14:textId="614F8D8A" w:rsidR="00853280" w:rsidRPr="00853280" w:rsidRDefault="00436C57" w:rsidP="005801B5">
      <w:pPr>
        <w:spacing w:line="360" w:lineRule="auto"/>
        <w:jc w:val="center"/>
        <w:rPr>
          <w:b/>
          <w:sz w:val="28"/>
          <w:szCs w:val="28"/>
        </w:rPr>
      </w:pPr>
      <w:r w:rsidRPr="00ED620C">
        <w:rPr>
          <w:b/>
          <w:sz w:val="28"/>
          <w:szCs w:val="28"/>
        </w:rPr>
        <w:t xml:space="preserve">pro </w:t>
      </w:r>
      <w:r w:rsidR="00853280">
        <w:rPr>
          <w:b/>
          <w:sz w:val="28"/>
          <w:szCs w:val="28"/>
        </w:rPr>
        <w:t>projekt „</w:t>
      </w:r>
      <w:r w:rsidR="00853280" w:rsidRPr="00853280">
        <w:rPr>
          <w:b/>
          <w:sz w:val="28"/>
          <w:szCs w:val="28"/>
        </w:rPr>
        <w:t>Revitalizace Rašelinového pavilonu“</w:t>
      </w:r>
      <w:r w:rsidR="005E5BF7">
        <w:rPr>
          <w:b/>
          <w:sz w:val="28"/>
          <w:szCs w:val="28"/>
        </w:rPr>
        <w:t>,</w:t>
      </w:r>
    </w:p>
    <w:p w14:paraId="447BF1B0" w14:textId="77777777" w:rsidR="000F6C81" w:rsidRPr="000F6C81" w:rsidRDefault="000F6C81" w:rsidP="00A705D1">
      <w:pPr>
        <w:jc w:val="center"/>
        <w:rPr>
          <w:b/>
          <w:noProof/>
          <w:sz w:val="28"/>
          <w:szCs w:val="28"/>
        </w:rPr>
      </w:pPr>
    </w:p>
    <w:p w14:paraId="20BBA9E5" w14:textId="0B076052" w:rsidR="00A705D1" w:rsidRDefault="425F8F2A" w:rsidP="425F8F2A">
      <w:pPr>
        <w:jc w:val="center"/>
        <w:rPr>
          <w:noProof/>
          <w:sz w:val="22"/>
          <w:szCs w:val="22"/>
        </w:rPr>
      </w:pPr>
      <w:r w:rsidRPr="00E669D4">
        <w:rPr>
          <w:noProof/>
          <w:sz w:val="22"/>
          <w:szCs w:val="22"/>
        </w:rPr>
        <w:t>kterou podle ustanovení § 1746 odst. 2</w:t>
      </w:r>
      <w:r w:rsidR="001E62A6">
        <w:rPr>
          <w:noProof/>
          <w:sz w:val="22"/>
          <w:szCs w:val="22"/>
        </w:rPr>
        <w:t>.</w:t>
      </w:r>
      <w:r w:rsidRPr="00E669D4">
        <w:rPr>
          <w:noProof/>
          <w:sz w:val="22"/>
          <w:szCs w:val="22"/>
        </w:rPr>
        <w:t xml:space="preserve"> zákona č. 89/2012 Sb., občanský zákoník, </w:t>
      </w:r>
      <w:r w:rsidR="00A705D1" w:rsidRPr="00E669D4">
        <w:br/>
      </w:r>
      <w:r w:rsidRPr="00E669D4">
        <w:rPr>
          <w:noProof/>
          <w:sz w:val="22"/>
          <w:szCs w:val="22"/>
        </w:rPr>
        <w:t>ve znění pozdějších předpisů uzavírají:</w:t>
      </w:r>
    </w:p>
    <w:p w14:paraId="0BC201FA" w14:textId="41FC21B5" w:rsidR="00534FB6" w:rsidRDefault="00534FB6" w:rsidP="425F8F2A">
      <w:pPr>
        <w:jc w:val="center"/>
        <w:rPr>
          <w:noProof/>
          <w:sz w:val="22"/>
          <w:szCs w:val="22"/>
        </w:rPr>
      </w:pPr>
    </w:p>
    <w:p w14:paraId="00A5ED28" w14:textId="77777777" w:rsidR="00534FB6" w:rsidRPr="00E669D4" w:rsidRDefault="00534FB6" w:rsidP="425F8F2A">
      <w:pPr>
        <w:jc w:val="center"/>
        <w:rPr>
          <w:noProof/>
          <w:sz w:val="22"/>
          <w:szCs w:val="22"/>
        </w:rPr>
      </w:pPr>
    </w:p>
    <w:p w14:paraId="40E7C45F" w14:textId="77777777" w:rsidR="00436C57" w:rsidRPr="00FB445A" w:rsidRDefault="00436C57" w:rsidP="00436C57">
      <w:pPr>
        <w:spacing w:line="264" w:lineRule="auto"/>
        <w:rPr>
          <w:color w:val="00000A"/>
          <w:sz w:val="22"/>
          <w:szCs w:val="22"/>
        </w:rPr>
      </w:pPr>
      <w:bookmarkStart w:id="1" w:name="_Hlk20814744"/>
      <w:bookmarkEnd w:id="1"/>
    </w:p>
    <w:p w14:paraId="16653E4A" w14:textId="77777777" w:rsidR="00436C57" w:rsidRPr="00FB445A" w:rsidRDefault="00436C57" w:rsidP="00436C57">
      <w:pPr>
        <w:spacing w:line="264" w:lineRule="auto"/>
        <w:rPr>
          <w:b/>
          <w:i/>
          <w:sz w:val="22"/>
          <w:szCs w:val="22"/>
        </w:rPr>
      </w:pPr>
      <w:r w:rsidRPr="00FB445A">
        <w:rPr>
          <w:b/>
          <w:i/>
          <w:sz w:val="22"/>
          <w:szCs w:val="22"/>
        </w:rPr>
        <w:t>Karlovarský kraj</w:t>
      </w:r>
    </w:p>
    <w:p w14:paraId="45136530" w14:textId="77777777" w:rsidR="00436C57" w:rsidRPr="003F2F14" w:rsidRDefault="00436C57" w:rsidP="00436C57">
      <w:pPr>
        <w:spacing w:line="264" w:lineRule="auto"/>
        <w:rPr>
          <w:sz w:val="22"/>
          <w:szCs w:val="22"/>
        </w:rPr>
      </w:pPr>
      <w:r w:rsidRPr="003F2F14">
        <w:rPr>
          <w:sz w:val="22"/>
          <w:szCs w:val="22"/>
        </w:rPr>
        <w:t xml:space="preserve">se sídlem: </w:t>
      </w:r>
      <w:r w:rsidRPr="003F2F14">
        <w:rPr>
          <w:sz w:val="22"/>
          <w:szCs w:val="22"/>
        </w:rPr>
        <w:tab/>
      </w:r>
      <w:r w:rsidRPr="003F2F14">
        <w:rPr>
          <w:sz w:val="22"/>
          <w:szCs w:val="22"/>
        </w:rPr>
        <w:tab/>
        <w:t>Závodní 353/88, 360 06 Karlovy Vary</w:t>
      </w:r>
    </w:p>
    <w:p w14:paraId="141DC725" w14:textId="77777777" w:rsidR="00436C57" w:rsidRPr="003F2F14" w:rsidRDefault="00436C57" w:rsidP="00436C57">
      <w:pPr>
        <w:spacing w:line="264" w:lineRule="auto"/>
        <w:rPr>
          <w:sz w:val="22"/>
          <w:szCs w:val="22"/>
        </w:rPr>
      </w:pPr>
      <w:r w:rsidRPr="003F2F14">
        <w:rPr>
          <w:sz w:val="22"/>
          <w:szCs w:val="22"/>
        </w:rPr>
        <w:t xml:space="preserve">IČO: </w:t>
      </w:r>
      <w:r w:rsidRPr="003F2F14">
        <w:rPr>
          <w:sz w:val="22"/>
          <w:szCs w:val="22"/>
        </w:rPr>
        <w:tab/>
      </w:r>
      <w:r w:rsidRPr="003F2F14">
        <w:rPr>
          <w:sz w:val="22"/>
          <w:szCs w:val="22"/>
        </w:rPr>
        <w:tab/>
      </w:r>
      <w:r w:rsidRPr="003F2F14">
        <w:rPr>
          <w:sz w:val="22"/>
          <w:szCs w:val="22"/>
        </w:rPr>
        <w:tab/>
        <w:t>70891168</w:t>
      </w:r>
    </w:p>
    <w:p w14:paraId="556D8EB6" w14:textId="77777777" w:rsidR="00436C57" w:rsidRPr="003F2F14" w:rsidRDefault="00436C57" w:rsidP="00436C57">
      <w:pPr>
        <w:spacing w:line="264" w:lineRule="auto"/>
        <w:rPr>
          <w:sz w:val="22"/>
          <w:szCs w:val="22"/>
        </w:rPr>
      </w:pPr>
      <w:r w:rsidRPr="003F2F14">
        <w:rPr>
          <w:sz w:val="22"/>
          <w:szCs w:val="22"/>
        </w:rPr>
        <w:t xml:space="preserve">DIČ: </w:t>
      </w:r>
      <w:r w:rsidRPr="003F2F14">
        <w:rPr>
          <w:sz w:val="22"/>
          <w:szCs w:val="22"/>
        </w:rPr>
        <w:tab/>
      </w:r>
      <w:r w:rsidRPr="003F2F14">
        <w:rPr>
          <w:sz w:val="22"/>
          <w:szCs w:val="22"/>
        </w:rPr>
        <w:tab/>
      </w:r>
      <w:r w:rsidRPr="003F2F14">
        <w:rPr>
          <w:sz w:val="22"/>
          <w:szCs w:val="22"/>
        </w:rPr>
        <w:tab/>
        <w:t>CZ70891168</w:t>
      </w:r>
    </w:p>
    <w:p w14:paraId="6708C5C4" w14:textId="16004A3D" w:rsidR="00436C57" w:rsidRPr="003F2F14" w:rsidRDefault="00436C57" w:rsidP="00436C57">
      <w:pPr>
        <w:spacing w:line="264" w:lineRule="auto"/>
        <w:ind w:left="2127" w:hanging="2127"/>
        <w:jc w:val="both"/>
        <w:rPr>
          <w:sz w:val="22"/>
          <w:szCs w:val="22"/>
        </w:rPr>
      </w:pPr>
      <w:r w:rsidRPr="003F2F14">
        <w:rPr>
          <w:sz w:val="22"/>
          <w:szCs w:val="22"/>
        </w:rPr>
        <w:t xml:space="preserve">bankovní spojení: </w:t>
      </w:r>
      <w:r w:rsidRPr="003F2F14">
        <w:rPr>
          <w:sz w:val="22"/>
          <w:szCs w:val="22"/>
        </w:rPr>
        <w:tab/>
      </w:r>
      <w:proofErr w:type="spellStart"/>
      <w:r w:rsidR="00EE3C7D" w:rsidRPr="00EE3C7D">
        <w:rPr>
          <w:sz w:val="22"/>
          <w:szCs w:val="22"/>
          <w:highlight w:val="black"/>
        </w:rPr>
        <w:t>xxxxxxxxxx</w:t>
      </w:r>
      <w:proofErr w:type="spellEnd"/>
    </w:p>
    <w:p w14:paraId="5697CE63" w14:textId="5B67F561" w:rsidR="00436C57" w:rsidRPr="003F2F14" w:rsidRDefault="00436C57" w:rsidP="00436C57">
      <w:pPr>
        <w:spacing w:line="264" w:lineRule="auto"/>
        <w:ind w:left="2127" w:hanging="2127"/>
        <w:jc w:val="both"/>
        <w:rPr>
          <w:i/>
          <w:iCs/>
          <w:sz w:val="22"/>
          <w:szCs w:val="22"/>
        </w:rPr>
      </w:pPr>
      <w:r w:rsidRPr="003F2F14">
        <w:rPr>
          <w:sz w:val="22"/>
          <w:szCs w:val="22"/>
        </w:rPr>
        <w:t xml:space="preserve">číslo účtu: </w:t>
      </w:r>
      <w:r w:rsidRPr="003F2F14">
        <w:rPr>
          <w:sz w:val="22"/>
          <w:szCs w:val="22"/>
        </w:rPr>
        <w:tab/>
      </w:r>
      <w:proofErr w:type="spellStart"/>
      <w:r w:rsidR="00EE3C7D" w:rsidRPr="00EE3C7D">
        <w:rPr>
          <w:sz w:val="22"/>
          <w:szCs w:val="22"/>
          <w:highlight w:val="black"/>
        </w:rPr>
        <w:t>xxxxxxxxxx</w:t>
      </w:r>
      <w:proofErr w:type="spellEnd"/>
    </w:p>
    <w:p w14:paraId="3E751F9A" w14:textId="27895177" w:rsidR="00853280" w:rsidRPr="003F2F14" w:rsidRDefault="00853280" w:rsidP="00853280">
      <w:pPr>
        <w:spacing w:line="264" w:lineRule="auto"/>
        <w:ind w:left="2127" w:hanging="2127"/>
        <w:jc w:val="both"/>
        <w:rPr>
          <w:sz w:val="22"/>
          <w:szCs w:val="22"/>
        </w:rPr>
      </w:pPr>
      <w:r w:rsidRPr="008142DD">
        <w:rPr>
          <w:sz w:val="22"/>
          <w:szCs w:val="22"/>
        </w:rPr>
        <w:t xml:space="preserve">zastoupený: </w:t>
      </w:r>
      <w:r w:rsidRPr="008142DD">
        <w:rPr>
          <w:sz w:val="22"/>
          <w:szCs w:val="22"/>
        </w:rPr>
        <w:tab/>
      </w:r>
      <w:proofErr w:type="spellStart"/>
      <w:r w:rsidR="00EE3C7D" w:rsidRPr="00EE3C7D">
        <w:rPr>
          <w:sz w:val="22"/>
          <w:szCs w:val="22"/>
          <w:highlight w:val="black"/>
        </w:rPr>
        <w:t>xxxxxxxxxx</w:t>
      </w:r>
      <w:proofErr w:type="spellEnd"/>
      <w:r w:rsidR="00EE3C7D" w:rsidRPr="00EE3C7D">
        <w:rPr>
          <w:sz w:val="22"/>
          <w:szCs w:val="22"/>
          <w:highlight w:val="black"/>
        </w:rPr>
        <w:t xml:space="preserve"> </w:t>
      </w:r>
      <w:proofErr w:type="spellStart"/>
      <w:r w:rsidR="00EE3C7D" w:rsidRPr="00EE3C7D">
        <w:rPr>
          <w:sz w:val="22"/>
          <w:szCs w:val="22"/>
          <w:highlight w:val="black"/>
        </w:rPr>
        <w:t>xxxxxxxxxx</w:t>
      </w:r>
      <w:proofErr w:type="spellEnd"/>
      <w:r w:rsidR="00EE3C7D" w:rsidRPr="00EE3C7D">
        <w:rPr>
          <w:sz w:val="22"/>
          <w:szCs w:val="22"/>
          <w:highlight w:val="black"/>
        </w:rPr>
        <w:t xml:space="preserve"> </w:t>
      </w:r>
      <w:proofErr w:type="spellStart"/>
      <w:r w:rsidR="00EE3C7D" w:rsidRPr="00EE3C7D">
        <w:rPr>
          <w:sz w:val="22"/>
          <w:szCs w:val="22"/>
          <w:highlight w:val="black"/>
        </w:rPr>
        <w:t>xxxxxxxxxx</w:t>
      </w:r>
      <w:bookmarkStart w:id="2" w:name="_GoBack"/>
      <w:bookmarkEnd w:id="2"/>
      <w:proofErr w:type="spellEnd"/>
    </w:p>
    <w:p w14:paraId="54554C2B" w14:textId="77777777" w:rsidR="00436C57" w:rsidRPr="003F2F14" w:rsidRDefault="00436C57" w:rsidP="00436C57">
      <w:pPr>
        <w:spacing w:line="264" w:lineRule="auto"/>
        <w:rPr>
          <w:color w:val="00000A"/>
          <w:sz w:val="22"/>
          <w:szCs w:val="22"/>
        </w:rPr>
      </w:pPr>
    </w:p>
    <w:p w14:paraId="6757F193" w14:textId="176A1698" w:rsidR="00436C57" w:rsidRPr="003F2F14" w:rsidRDefault="00436C57" w:rsidP="00436C57">
      <w:pPr>
        <w:spacing w:line="264" w:lineRule="auto"/>
        <w:rPr>
          <w:i/>
          <w:color w:val="00000A"/>
          <w:sz w:val="22"/>
          <w:szCs w:val="22"/>
        </w:rPr>
      </w:pPr>
      <w:r w:rsidRPr="003F2F14">
        <w:rPr>
          <w:i/>
          <w:color w:val="00000A"/>
          <w:sz w:val="22"/>
          <w:szCs w:val="22"/>
        </w:rPr>
        <w:t>na straně jedné jako objednatel (dále jen „</w:t>
      </w:r>
      <w:r w:rsidR="00577C2E">
        <w:rPr>
          <w:i/>
          <w:color w:val="00000A"/>
          <w:sz w:val="22"/>
          <w:szCs w:val="22"/>
        </w:rPr>
        <w:t>o</w:t>
      </w:r>
      <w:r w:rsidRPr="003F2F14">
        <w:rPr>
          <w:i/>
          <w:color w:val="00000A"/>
          <w:sz w:val="22"/>
          <w:szCs w:val="22"/>
        </w:rPr>
        <w:t>bjednatel“)</w:t>
      </w:r>
    </w:p>
    <w:p w14:paraId="33DB7A15" w14:textId="77777777" w:rsidR="00436C57" w:rsidRDefault="00436C57" w:rsidP="00436C57">
      <w:pPr>
        <w:jc w:val="center"/>
        <w:rPr>
          <w:noProof/>
          <w:sz w:val="22"/>
          <w:szCs w:val="22"/>
        </w:rPr>
      </w:pPr>
    </w:p>
    <w:p w14:paraId="05E73DC4" w14:textId="77777777" w:rsidR="00436C57" w:rsidRPr="003F2F14" w:rsidRDefault="00436C57" w:rsidP="00436C57">
      <w:pPr>
        <w:spacing w:line="264" w:lineRule="auto"/>
        <w:rPr>
          <w:color w:val="00000A"/>
          <w:sz w:val="22"/>
          <w:szCs w:val="22"/>
        </w:rPr>
      </w:pPr>
      <w:r w:rsidRPr="003F2F14">
        <w:rPr>
          <w:color w:val="00000A"/>
          <w:sz w:val="22"/>
          <w:szCs w:val="22"/>
        </w:rPr>
        <w:t>a</w:t>
      </w:r>
    </w:p>
    <w:p w14:paraId="13393C48" w14:textId="77777777" w:rsidR="00436C57" w:rsidRPr="003F2F14" w:rsidRDefault="00436C57" w:rsidP="00436C57">
      <w:pPr>
        <w:spacing w:line="264" w:lineRule="auto"/>
        <w:rPr>
          <w:b/>
          <w:color w:val="00000A"/>
          <w:sz w:val="22"/>
          <w:szCs w:val="22"/>
        </w:rPr>
      </w:pPr>
    </w:p>
    <w:p w14:paraId="11DCE79B" w14:textId="77777777" w:rsidR="00D20C83" w:rsidRDefault="00D20C83" w:rsidP="007E5864">
      <w:pPr>
        <w:tabs>
          <w:tab w:val="left" w:pos="708"/>
          <w:tab w:val="left" w:pos="1416"/>
          <w:tab w:val="left" w:pos="2124"/>
          <w:tab w:val="left" w:pos="2832"/>
          <w:tab w:val="left" w:pos="8220"/>
        </w:tabs>
        <w:spacing w:line="264" w:lineRule="auto"/>
        <w:rPr>
          <w:b/>
          <w:i/>
          <w:color w:val="00000A"/>
          <w:sz w:val="22"/>
          <w:szCs w:val="22"/>
        </w:rPr>
      </w:pPr>
      <w:proofErr w:type="spellStart"/>
      <w:r w:rsidRPr="00D20C83">
        <w:rPr>
          <w:b/>
          <w:i/>
          <w:color w:val="00000A"/>
          <w:sz w:val="22"/>
          <w:szCs w:val="22"/>
        </w:rPr>
        <w:t>Sweco</w:t>
      </w:r>
      <w:proofErr w:type="spellEnd"/>
      <w:r w:rsidRPr="00D20C83">
        <w:rPr>
          <w:b/>
          <w:i/>
          <w:color w:val="00000A"/>
          <w:sz w:val="22"/>
          <w:szCs w:val="22"/>
        </w:rPr>
        <w:t xml:space="preserve"> </w:t>
      </w:r>
      <w:proofErr w:type="spellStart"/>
      <w:r w:rsidRPr="00D20C83">
        <w:rPr>
          <w:b/>
          <w:i/>
          <w:color w:val="00000A"/>
          <w:sz w:val="22"/>
          <w:szCs w:val="22"/>
        </w:rPr>
        <w:t>Hydroprojekt</w:t>
      </w:r>
      <w:proofErr w:type="spellEnd"/>
      <w:r w:rsidRPr="00D20C83">
        <w:rPr>
          <w:b/>
          <w:i/>
          <w:color w:val="00000A"/>
          <w:sz w:val="22"/>
          <w:szCs w:val="22"/>
        </w:rPr>
        <w:t xml:space="preserve"> a.s.</w:t>
      </w:r>
    </w:p>
    <w:p w14:paraId="0DD92D9F" w14:textId="7A69B60D" w:rsidR="00436C57" w:rsidRPr="00975AB8" w:rsidRDefault="00436C57" w:rsidP="007E5864">
      <w:pPr>
        <w:tabs>
          <w:tab w:val="left" w:pos="708"/>
          <w:tab w:val="left" w:pos="1416"/>
          <w:tab w:val="left" w:pos="2124"/>
          <w:tab w:val="left" w:pos="2832"/>
          <w:tab w:val="left" w:pos="8220"/>
        </w:tabs>
        <w:spacing w:line="264" w:lineRule="auto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>se sídlem</w:t>
      </w:r>
      <w:r w:rsidRPr="00975AB8">
        <w:rPr>
          <w:color w:val="00000A"/>
          <w:sz w:val="22"/>
          <w:szCs w:val="22"/>
        </w:rPr>
        <w:t xml:space="preserve">: </w:t>
      </w:r>
      <w:r w:rsidRPr="00975AB8">
        <w:rPr>
          <w:color w:val="00000A"/>
          <w:sz w:val="22"/>
          <w:szCs w:val="22"/>
        </w:rPr>
        <w:tab/>
      </w:r>
      <w:r w:rsidRPr="00975AB8">
        <w:rPr>
          <w:color w:val="00000A"/>
          <w:sz w:val="22"/>
          <w:szCs w:val="22"/>
        </w:rPr>
        <w:tab/>
      </w:r>
      <w:r w:rsidR="00D20C83" w:rsidRPr="00D20C83">
        <w:rPr>
          <w:color w:val="00000A"/>
          <w:sz w:val="22"/>
          <w:szCs w:val="22"/>
        </w:rPr>
        <w:t>Táborská 31, 140</w:t>
      </w:r>
      <w:r w:rsidR="00EF66B6">
        <w:rPr>
          <w:color w:val="00000A"/>
          <w:sz w:val="22"/>
          <w:szCs w:val="22"/>
        </w:rPr>
        <w:t xml:space="preserve"> </w:t>
      </w:r>
      <w:r w:rsidR="00D20C83" w:rsidRPr="00D20C83">
        <w:rPr>
          <w:color w:val="00000A"/>
          <w:sz w:val="22"/>
          <w:szCs w:val="22"/>
        </w:rPr>
        <w:t>16</w:t>
      </w:r>
      <w:r w:rsidR="00D20C83">
        <w:rPr>
          <w:color w:val="00000A"/>
          <w:sz w:val="22"/>
          <w:szCs w:val="22"/>
        </w:rPr>
        <w:t xml:space="preserve"> Praha 4</w:t>
      </w:r>
    </w:p>
    <w:p w14:paraId="5FB7D79E" w14:textId="4AC67178" w:rsidR="00436C57" w:rsidRPr="00975AB8" w:rsidRDefault="00436C57" w:rsidP="00436C57">
      <w:pPr>
        <w:spacing w:line="264" w:lineRule="auto"/>
        <w:rPr>
          <w:color w:val="00000A"/>
          <w:sz w:val="22"/>
          <w:szCs w:val="22"/>
        </w:rPr>
      </w:pPr>
      <w:r w:rsidRPr="00975AB8">
        <w:rPr>
          <w:color w:val="00000A"/>
          <w:sz w:val="22"/>
          <w:szCs w:val="22"/>
        </w:rPr>
        <w:t xml:space="preserve">IČO:   </w:t>
      </w:r>
      <w:r w:rsidRPr="00975AB8">
        <w:rPr>
          <w:color w:val="00000A"/>
          <w:sz w:val="22"/>
          <w:szCs w:val="22"/>
        </w:rPr>
        <w:tab/>
      </w:r>
      <w:r w:rsidRPr="00975AB8">
        <w:rPr>
          <w:color w:val="00000A"/>
          <w:sz w:val="22"/>
          <w:szCs w:val="22"/>
        </w:rPr>
        <w:tab/>
      </w:r>
      <w:r w:rsidRPr="00975AB8">
        <w:rPr>
          <w:color w:val="00000A"/>
          <w:sz w:val="22"/>
          <w:szCs w:val="22"/>
        </w:rPr>
        <w:tab/>
      </w:r>
      <w:r w:rsidR="00D20C83" w:rsidRPr="00D20C83">
        <w:rPr>
          <w:color w:val="00000A"/>
          <w:sz w:val="22"/>
          <w:szCs w:val="22"/>
        </w:rPr>
        <w:t>26475081</w:t>
      </w:r>
    </w:p>
    <w:p w14:paraId="2AD7C4B5" w14:textId="3C0D5AAB" w:rsidR="00436C57" w:rsidRPr="00975AB8" w:rsidRDefault="00436C57" w:rsidP="00436C57">
      <w:pPr>
        <w:spacing w:line="264" w:lineRule="auto"/>
        <w:rPr>
          <w:color w:val="00000A"/>
          <w:sz w:val="22"/>
          <w:szCs w:val="22"/>
        </w:rPr>
      </w:pPr>
      <w:r w:rsidRPr="00975AB8">
        <w:rPr>
          <w:color w:val="00000A"/>
          <w:sz w:val="22"/>
          <w:szCs w:val="22"/>
        </w:rPr>
        <w:t xml:space="preserve">DIČ: </w:t>
      </w:r>
      <w:r w:rsidRPr="00975AB8">
        <w:rPr>
          <w:color w:val="00000A"/>
          <w:sz w:val="22"/>
          <w:szCs w:val="22"/>
        </w:rPr>
        <w:tab/>
      </w:r>
      <w:r w:rsidRPr="00975AB8">
        <w:rPr>
          <w:color w:val="00000A"/>
          <w:sz w:val="22"/>
          <w:szCs w:val="22"/>
        </w:rPr>
        <w:tab/>
      </w:r>
      <w:r w:rsidRPr="00975AB8">
        <w:rPr>
          <w:color w:val="00000A"/>
          <w:sz w:val="22"/>
          <w:szCs w:val="22"/>
        </w:rPr>
        <w:tab/>
      </w:r>
      <w:r w:rsidR="00D20C83" w:rsidRPr="00D20C83">
        <w:rPr>
          <w:color w:val="00000A"/>
          <w:sz w:val="22"/>
          <w:szCs w:val="22"/>
        </w:rPr>
        <w:t>CZ26475081</w:t>
      </w:r>
    </w:p>
    <w:p w14:paraId="7F1581A0" w14:textId="477168BF" w:rsidR="00D20C83" w:rsidRDefault="00436C57" w:rsidP="00436C57">
      <w:pPr>
        <w:spacing w:line="264" w:lineRule="auto"/>
        <w:ind w:left="2127" w:hanging="2127"/>
        <w:jc w:val="both"/>
        <w:rPr>
          <w:color w:val="00000A"/>
          <w:sz w:val="22"/>
          <w:szCs w:val="22"/>
        </w:rPr>
      </w:pPr>
      <w:r w:rsidRPr="00975AB8">
        <w:rPr>
          <w:color w:val="00000A"/>
          <w:sz w:val="22"/>
          <w:szCs w:val="22"/>
        </w:rPr>
        <w:t>bankovní spojení:</w:t>
      </w:r>
      <w:r>
        <w:rPr>
          <w:color w:val="00000A"/>
          <w:sz w:val="22"/>
          <w:szCs w:val="22"/>
        </w:rPr>
        <w:tab/>
      </w:r>
      <w:proofErr w:type="spellStart"/>
      <w:r w:rsidR="00EE3C7D" w:rsidRPr="00EE3C7D">
        <w:rPr>
          <w:sz w:val="22"/>
          <w:szCs w:val="22"/>
          <w:highlight w:val="black"/>
        </w:rPr>
        <w:t>xxxxxxxxxx</w:t>
      </w:r>
      <w:proofErr w:type="spellEnd"/>
    </w:p>
    <w:p w14:paraId="72B8810B" w14:textId="77777777" w:rsidR="00EE3C7D" w:rsidRDefault="00436C57" w:rsidP="00EE3C7D">
      <w:pPr>
        <w:spacing w:line="264" w:lineRule="auto"/>
        <w:ind w:left="2127" w:hanging="2127"/>
        <w:jc w:val="both"/>
        <w:rPr>
          <w:color w:val="00000A"/>
          <w:sz w:val="22"/>
          <w:szCs w:val="22"/>
        </w:rPr>
      </w:pPr>
      <w:r w:rsidRPr="00975AB8">
        <w:rPr>
          <w:color w:val="00000A"/>
          <w:sz w:val="22"/>
          <w:szCs w:val="22"/>
        </w:rPr>
        <w:t>číslo účtu:</w:t>
      </w:r>
      <w:r>
        <w:rPr>
          <w:color w:val="00000A"/>
          <w:sz w:val="22"/>
          <w:szCs w:val="22"/>
        </w:rPr>
        <w:tab/>
      </w:r>
      <w:proofErr w:type="spellStart"/>
      <w:r w:rsidR="00EE3C7D" w:rsidRPr="00EE3C7D">
        <w:rPr>
          <w:sz w:val="22"/>
          <w:szCs w:val="22"/>
          <w:highlight w:val="black"/>
        </w:rPr>
        <w:t>xxxxxxxxxx</w:t>
      </w:r>
      <w:proofErr w:type="spellEnd"/>
      <w:r w:rsidR="00EE3C7D" w:rsidRPr="00975AB8">
        <w:rPr>
          <w:color w:val="00000A"/>
          <w:sz w:val="22"/>
          <w:szCs w:val="22"/>
        </w:rPr>
        <w:t xml:space="preserve"> </w:t>
      </w:r>
    </w:p>
    <w:p w14:paraId="7556AA40" w14:textId="0D3685EF" w:rsidR="00D14E19" w:rsidRPr="00D14E19" w:rsidRDefault="00436C57" w:rsidP="00EE3C7D">
      <w:pPr>
        <w:spacing w:line="264" w:lineRule="auto"/>
        <w:ind w:left="2127" w:hanging="2127"/>
        <w:jc w:val="both"/>
        <w:rPr>
          <w:color w:val="00000A"/>
          <w:sz w:val="22"/>
          <w:szCs w:val="22"/>
        </w:rPr>
      </w:pPr>
      <w:r w:rsidRPr="00975AB8">
        <w:rPr>
          <w:color w:val="00000A"/>
          <w:sz w:val="22"/>
          <w:szCs w:val="22"/>
        </w:rPr>
        <w:t>zastoupený:</w:t>
      </w:r>
      <w:r w:rsidR="00EE3C7D">
        <w:rPr>
          <w:color w:val="00000A"/>
          <w:sz w:val="22"/>
          <w:szCs w:val="22"/>
        </w:rPr>
        <w:tab/>
      </w:r>
      <w:proofErr w:type="spellStart"/>
      <w:r w:rsidR="00EE3C7D" w:rsidRPr="00EE3C7D">
        <w:rPr>
          <w:sz w:val="22"/>
          <w:szCs w:val="22"/>
          <w:highlight w:val="black"/>
        </w:rPr>
        <w:t>xxxxxxxxxx</w:t>
      </w:r>
      <w:proofErr w:type="spellEnd"/>
      <w:r w:rsidR="00EE3C7D" w:rsidRPr="00EE3C7D">
        <w:rPr>
          <w:sz w:val="22"/>
          <w:szCs w:val="22"/>
          <w:highlight w:val="black"/>
        </w:rPr>
        <w:t xml:space="preserve"> </w:t>
      </w:r>
      <w:proofErr w:type="spellStart"/>
      <w:r w:rsidR="00EE3C7D" w:rsidRPr="00EE3C7D">
        <w:rPr>
          <w:sz w:val="22"/>
          <w:szCs w:val="22"/>
          <w:highlight w:val="black"/>
        </w:rPr>
        <w:t>xxxxxxxxxx</w:t>
      </w:r>
      <w:proofErr w:type="spellEnd"/>
      <w:r w:rsidR="00EE3C7D" w:rsidRPr="00EE3C7D">
        <w:rPr>
          <w:sz w:val="22"/>
          <w:szCs w:val="22"/>
          <w:highlight w:val="black"/>
        </w:rPr>
        <w:t xml:space="preserve"> </w:t>
      </w:r>
      <w:proofErr w:type="spellStart"/>
      <w:r w:rsidR="00EE3C7D" w:rsidRPr="00EE3C7D">
        <w:rPr>
          <w:sz w:val="22"/>
          <w:szCs w:val="22"/>
          <w:highlight w:val="black"/>
        </w:rPr>
        <w:t>xxxxxxxxxx</w:t>
      </w:r>
      <w:proofErr w:type="spellEnd"/>
    </w:p>
    <w:p w14:paraId="442D523E" w14:textId="72A028AD" w:rsidR="00D20C83" w:rsidRPr="00D20C83" w:rsidRDefault="00EE3C7D" w:rsidP="00D14E19">
      <w:pPr>
        <w:spacing w:after="60" w:line="264" w:lineRule="auto"/>
        <w:ind w:left="1418" w:firstLine="709"/>
        <w:rPr>
          <w:color w:val="00000A"/>
          <w:sz w:val="22"/>
          <w:szCs w:val="22"/>
        </w:rPr>
      </w:pPr>
      <w:proofErr w:type="spellStart"/>
      <w:r w:rsidRPr="00EE3C7D">
        <w:rPr>
          <w:sz w:val="22"/>
          <w:szCs w:val="22"/>
          <w:highlight w:val="black"/>
        </w:rPr>
        <w:t>xxxxxxxxxx</w:t>
      </w:r>
      <w:proofErr w:type="spellEnd"/>
      <w:r w:rsidRPr="00EE3C7D">
        <w:rPr>
          <w:sz w:val="22"/>
          <w:szCs w:val="22"/>
          <w:highlight w:val="black"/>
        </w:rPr>
        <w:t xml:space="preserve"> </w:t>
      </w:r>
      <w:proofErr w:type="spellStart"/>
      <w:r w:rsidRPr="00EE3C7D">
        <w:rPr>
          <w:sz w:val="22"/>
          <w:szCs w:val="22"/>
          <w:highlight w:val="black"/>
        </w:rPr>
        <w:t>xxxxxxxxxx</w:t>
      </w:r>
      <w:proofErr w:type="spellEnd"/>
      <w:r w:rsidRPr="00EE3C7D">
        <w:rPr>
          <w:sz w:val="22"/>
          <w:szCs w:val="22"/>
          <w:highlight w:val="black"/>
        </w:rPr>
        <w:t xml:space="preserve"> </w:t>
      </w:r>
      <w:proofErr w:type="spellStart"/>
      <w:r w:rsidRPr="00EE3C7D">
        <w:rPr>
          <w:sz w:val="22"/>
          <w:szCs w:val="22"/>
          <w:highlight w:val="black"/>
        </w:rPr>
        <w:t>xxxxxxxxxx</w:t>
      </w:r>
      <w:proofErr w:type="spellEnd"/>
    </w:p>
    <w:p w14:paraId="63C94B3C" w14:textId="06E11EAF" w:rsidR="00436C57" w:rsidRDefault="00436C57" w:rsidP="00D20C83">
      <w:pPr>
        <w:spacing w:line="264" w:lineRule="auto"/>
        <w:rPr>
          <w:color w:val="00000A"/>
          <w:sz w:val="22"/>
          <w:szCs w:val="22"/>
        </w:rPr>
      </w:pPr>
      <w:r w:rsidRPr="00D20C83">
        <w:rPr>
          <w:color w:val="00000A"/>
          <w:sz w:val="22"/>
          <w:szCs w:val="22"/>
        </w:rPr>
        <w:t xml:space="preserve">zapsaný v obchodním rejstříku vedeném </w:t>
      </w:r>
      <w:r w:rsidR="00D20C83" w:rsidRPr="00D20C83">
        <w:rPr>
          <w:color w:val="00000A"/>
          <w:sz w:val="22"/>
          <w:szCs w:val="22"/>
        </w:rPr>
        <w:t>u Městského soudu v Praze</w:t>
      </w:r>
      <w:r w:rsidR="00CE1EBD" w:rsidRPr="00D20C83">
        <w:rPr>
          <w:color w:val="00000A"/>
          <w:sz w:val="22"/>
          <w:szCs w:val="22"/>
        </w:rPr>
        <w:t xml:space="preserve">, spisová značka </w:t>
      </w:r>
      <w:r w:rsidR="00D20C83" w:rsidRPr="00D20C83">
        <w:rPr>
          <w:color w:val="00000A"/>
          <w:sz w:val="22"/>
          <w:szCs w:val="22"/>
        </w:rPr>
        <w:t>B 7326</w:t>
      </w:r>
    </w:p>
    <w:p w14:paraId="30A9CD01" w14:textId="77777777" w:rsidR="00D20C83" w:rsidRDefault="00D20C83" w:rsidP="00436C57">
      <w:pPr>
        <w:spacing w:line="264" w:lineRule="auto"/>
        <w:jc w:val="both"/>
        <w:rPr>
          <w:i/>
          <w:color w:val="00000A"/>
          <w:sz w:val="22"/>
          <w:szCs w:val="22"/>
        </w:rPr>
      </w:pPr>
    </w:p>
    <w:p w14:paraId="61AD2FC9" w14:textId="423970D1" w:rsidR="00436C57" w:rsidRPr="00975AB8" w:rsidRDefault="00436C57" w:rsidP="00436C57">
      <w:pPr>
        <w:spacing w:line="264" w:lineRule="auto"/>
        <w:jc w:val="both"/>
        <w:rPr>
          <w:i/>
          <w:color w:val="00000A"/>
          <w:sz w:val="22"/>
          <w:szCs w:val="22"/>
        </w:rPr>
      </w:pPr>
      <w:r w:rsidRPr="00975AB8">
        <w:rPr>
          <w:i/>
          <w:color w:val="00000A"/>
          <w:sz w:val="22"/>
          <w:szCs w:val="22"/>
        </w:rPr>
        <w:t xml:space="preserve">na straně druhé jako </w:t>
      </w:r>
      <w:r w:rsidR="00577C2E">
        <w:rPr>
          <w:i/>
          <w:color w:val="00000A"/>
          <w:sz w:val="22"/>
          <w:szCs w:val="22"/>
        </w:rPr>
        <w:t>p</w:t>
      </w:r>
      <w:r w:rsidR="00ED620C">
        <w:rPr>
          <w:i/>
          <w:color w:val="00000A"/>
          <w:sz w:val="22"/>
          <w:szCs w:val="22"/>
        </w:rPr>
        <w:t>rojektový manažer BIM</w:t>
      </w:r>
      <w:r w:rsidRPr="00975AB8">
        <w:rPr>
          <w:i/>
          <w:color w:val="00000A"/>
          <w:sz w:val="22"/>
          <w:szCs w:val="22"/>
        </w:rPr>
        <w:t xml:space="preserve"> (dále jen „</w:t>
      </w:r>
      <w:r w:rsidR="00577C2E">
        <w:rPr>
          <w:i/>
          <w:color w:val="00000A"/>
          <w:sz w:val="22"/>
          <w:szCs w:val="22"/>
        </w:rPr>
        <w:t>p</w:t>
      </w:r>
      <w:r w:rsidR="00C76A03">
        <w:rPr>
          <w:i/>
          <w:color w:val="00000A"/>
          <w:sz w:val="22"/>
          <w:szCs w:val="22"/>
        </w:rPr>
        <w:t xml:space="preserve">rojektový manažer </w:t>
      </w:r>
      <w:r>
        <w:rPr>
          <w:i/>
          <w:color w:val="00000A"/>
          <w:sz w:val="22"/>
          <w:szCs w:val="22"/>
        </w:rPr>
        <w:t>BIM</w:t>
      </w:r>
      <w:r w:rsidRPr="00975AB8">
        <w:rPr>
          <w:i/>
          <w:color w:val="00000A"/>
          <w:sz w:val="22"/>
          <w:szCs w:val="22"/>
        </w:rPr>
        <w:t>“)</w:t>
      </w:r>
    </w:p>
    <w:p w14:paraId="4C0F2F26" w14:textId="77777777" w:rsidR="00436C57" w:rsidRPr="00975AB8" w:rsidRDefault="00436C57" w:rsidP="00436C57">
      <w:pPr>
        <w:spacing w:line="264" w:lineRule="auto"/>
        <w:jc w:val="both"/>
        <w:rPr>
          <w:i/>
          <w:color w:val="00000A"/>
          <w:sz w:val="22"/>
          <w:szCs w:val="22"/>
        </w:rPr>
      </w:pPr>
    </w:p>
    <w:p w14:paraId="2018118E" w14:textId="77777777" w:rsidR="00436C57" w:rsidRDefault="00436C57" w:rsidP="00942B9A">
      <w:pPr>
        <w:jc w:val="both"/>
        <w:rPr>
          <w:sz w:val="22"/>
          <w:szCs w:val="22"/>
        </w:rPr>
      </w:pPr>
    </w:p>
    <w:p w14:paraId="4F4C0440" w14:textId="5DA4FB3E" w:rsidR="425F8F2A" w:rsidRDefault="00E669D4" w:rsidP="00942B9A">
      <w:pPr>
        <w:jc w:val="both"/>
        <w:rPr>
          <w:rFonts w:eastAsia="Calibri"/>
          <w:color w:val="000000" w:themeColor="text1"/>
          <w:sz w:val="22"/>
          <w:szCs w:val="22"/>
        </w:rPr>
      </w:pPr>
      <w:r>
        <w:rPr>
          <w:rFonts w:eastAsia="Calibri"/>
          <w:color w:val="000000" w:themeColor="text1"/>
          <w:sz w:val="22"/>
          <w:szCs w:val="22"/>
        </w:rPr>
        <w:t>(</w:t>
      </w:r>
      <w:r w:rsidR="00577C2E">
        <w:rPr>
          <w:rFonts w:eastAsia="Calibri"/>
          <w:color w:val="000000" w:themeColor="text1"/>
          <w:sz w:val="22"/>
          <w:szCs w:val="22"/>
        </w:rPr>
        <w:t>o</w:t>
      </w:r>
      <w:r>
        <w:rPr>
          <w:rFonts w:eastAsia="Calibri"/>
          <w:color w:val="000000" w:themeColor="text1"/>
          <w:sz w:val="22"/>
          <w:szCs w:val="22"/>
        </w:rPr>
        <w:t xml:space="preserve">bjednatel a </w:t>
      </w:r>
      <w:r w:rsidR="00577C2E">
        <w:rPr>
          <w:rFonts w:eastAsia="Calibri"/>
          <w:color w:val="000000" w:themeColor="text1"/>
          <w:sz w:val="22"/>
          <w:szCs w:val="22"/>
        </w:rPr>
        <w:t>p</w:t>
      </w:r>
      <w:r w:rsidR="00CB14C7">
        <w:rPr>
          <w:rFonts w:eastAsia="Calibri"/>
          <w:color w:val="000000" w:themeColor="text1"/>
          <w:sz w:val="22"/>
          <w:szCs w:val="22"/>
        </w:rPr>
        <w:t>rojektový manažer BIM</w:t>
      </w:r>
      <w:r w:rsidR="28DC3467" w:rsidRPr="00E669D4">
        <w:rPr>
          <w:rFonts w:eastAsia="Calibri"/>
          <w:color w:val="000000" w:themeColor="text1"/>
          <w:sz w:val="22"/>
          <w:szCs w:val="22"/>
        </w:rPr>
        <w:t xml:space="preserve"> společně dále též jen „</w:t>
      </w:r>
      <w:r w:rsidR="28DC3467" w:rsidRPr="00E669D4">
        <w:rPr>
          <w:rFonts w:eastAsia="Calibri"/>
          <w:i/>
          <w:iCs/>
          <w:color w:val="000000" w:themeColor="text1"/>
          <w:sz w:val="22"/>
          <w:szCs w:val="22"/>
        </w:rPr>
        <w:t>smluvní strany</w:t>
      </w:r>
      <w:r w:rsidR="28DC3467" w:rsidRPr="00E669D4">
        <w:rPr>
          <w:rFonts w:eastAsia="Calibri"/>
          <w:color w:val="000000" w:themeColor="text1"/>
          <w:sz w:val="22"/>
          <w:szCs w:val="22"/>
        </w:rPr>
        <w:t>“)</w:t>
      </w:r>
    </w:p>
    <w:p w14:paraId="65F7F3B2" w14:textId="744CDBF6" w:rsidR="00534FB6" w:rsidRDefault="00534FB6" w:rsidP="00942B9A">
      <w:pPr>
        <w:jc w:val="both"/>
        <w:rPr>
          <w:rFonts w:eastAsia="Calibri"/>
          <w:color w:val="000000" w:themeColor="text1"/>
          <w:sz w:val="22"/>
          <w:szCs w:val="22"/>
        </w:rPr>
      </w:pPr>
    </w:p>
    <w:p w14:paraId="599EC39C" w14:textId="77777777" w:rsidR="00534FB6" w:rsidRPr="00E669D4" w:rsidRDefault="00534FB6" w:rsidP="00436C57">
      <w:pPr>
        <w:jc w:val="center"/>
        <w:rPr>
          <w:rFonts w:eastAsia="Calibri"/>
          <w:color w:val="000000" w:themeColor="text1"/>
          <w:sz w:val="22"/>
          <w:szCs w:val="22"/>
        </w:rPr>
      </w:pPr>
    </w:p>
    <w:p w14:paraId="6F6A7077" w14:textId="3EDAFB24" w:rsidR="00CB6F5E" w:rsidRPr="00E669D4" w:rsidRDefault="00CB6F5E" w:rsidP="00942B9A">
      <w:pPr>
        <w:rPr>
          <w:b/>
          <w:sz w:val="22"/>
          <w:szCs w:val="22"/>
        </w:rPr>
      </w:pPr>
    </w:p>
    <w:p w14:paraId="269531E5" w14:textId="35CC0862" w:rsidR="00A705D1" w:rsidRPr="00E669D4" w:rsidRDefault="00A705D1" w:rsidP="00A705D1">
      <w:pPr>
        <w:jc w:val="center"/>
        <w:rPr>
          <w:b/>
          <w:sz w:val="22"/>
          <w:szCs w:val="22"/>
        </w:rPr>
      </w:pPr>
      <w:r w:rsidRPr="00E669D4">
        <w:rPr>
          <w:b/>
          <w:sz w:val="22"/>
          <w:szCs w:val="22"/>
        </w:rPr>
        <w:t>I.</w:t>
      </w:r>
    </w:p>
    <w:p w14:paraId="76E0D69E" w14:textId="666D4CAE" w:rsidR="00621C62" w:rsidRPr="00E669D4" w:rsidRDefault="425F8F2A" w:rsidP="425F8F2A">
      <w:pPr>
        <w:spacing w:after="120"/>
        <w:jc w:val="center"/>
        <w:rPr>
          <w:b/>
          <w:bCs/>
          <w:sz w:val="22"/>
          <w:szCs w:val="22"/>
        </w:rPr>
      </w:pPr>
      <w:r w:rsidRPr="00E669D4">
        <w:rPr>
          <w:b/>
          <w:bCs/>
          <w:sz w:val="22"/>
          <w:szCs w:val="22"/>
        </w:rPr>
        <w:t>Vymezení pojmů</w:t>
      </w:r>
    </w:p>
    <w:p w14:paraId="74A9D355" w14:textId="53AF003A" w:rsidR="00707E85" w:rsidRPr="00862711" w:rsidRDefault="00707E85" w:rsidP="00C9527A">
      <w:pPr>
        <w:numPr>
          <w:ilvl w:val="0"/>
          <w:numId w:val="3"/>
        </w:numPr>
        <w:jc w:val="both"/>
        <w:rPr>
          <w:kern w:val="32"/>
          <w:sz w:val="22"/>
          <w:szCs w:val="22"/>
        </w:rPr>
      </w:pPr>
      <w:r w:rsidRPr="00862711">
        <w:rPr>
          <w:kern w:val="32"/>
          <w:sz w:val="22"/>
          <w:szCs w:val="22"/>
        </w:rPr>
        <w:t xml:space="preserve">Pod následujícími pojmy se pro účely </w:t>
      </w:r>
      <w:r w:rsidR="009C0357" w:rsidRPr="00862711">
        <w:rPr>
          <w:kern w:val="32"/>
          <w:sz w:val="22"/>
          <w:szCs w:val="22"/>
        </w:rPr>
        <w:t>této smlouvy</w:t>
      </w:r>
      <w:r w:rsidRPr="00862711">
        <w:rPr>
          <w:kern w:val="32"/>
          <w:sz w:val="22"/>
          <w:szCs w:val="22"/>
        </w:rPr>
        <w:t xml:space="preserve"> rozumí</w:t>
      </w:r>
      <w:r w:rsidR="008E3D6B" w:rsidRPr="00862711">
        <w:rPr>
          <w:kern w:val="32"/>
          <w:sz w:val="22"/>
          <w:szCs w:val="22"/>
        </w:rPr>
        <w:t xml:space="preserve"> (seřazeno abecedně)</w:t>
      </w:r>
      <w:r w:rsidRPr="00862711">
        <w:rPr>
          <w:kern w:val="32"/>
          <w:sz w:val="22"/>
          <w:szCs w:val="22"/>
        </w:rPr>
        <w:t>:</w:t>
      </w:r>
    </w:p>
    <w:p w14:paraId="6450BBBB" w14:textId="5C78984F" w:rsidR="009B29DA" w:rsidRPr="00862711" w:rsidRDefault="009B29DA" w:rsidP="00853280">
      <w:pPr>
        <w:pStyle w:val="Odstavecseseznamem"/>
        <w:numPr>
          <w:ilvl w:val="0"/>
          <w:numId w:val="24"/>
        </w:numPr>
        <w:tabs>
          <w:tab w:val="left" w:pos="1701"/>
          <w:tab w:val="left" w:pos="3969"/>
        </w:tabs>
        <w:spacing w:after="160" w:line="276" w:lineRule="auto"/>
        <w:ind w:left="426" w:hanging="426"/>
        <w:jc w:val="both"/>
        <w:rPr>
          <w:b/>
          <w:bCs/>
          <w:sz w:val="22"/>
          <w:szCs w:val="22"/>
        </w:rPr>
      </w:pPr>
      <w:r w:rsidRPr="00862711">
        <w:rPr>
          <w:rFonts w:eastAsiaTheme="minorEastAsia"/>
          <w:b/>
          <w:bCs/>
          <w:kern w:val="32"/>
          <w:sz w:val="22"/>
          <w:szCs w:val="22"/>
        </w:rPr>
        <w:t xml:space="preserve">BIM model </w:t>
      </w:r>
      <w:r w:rsidR="00577C2E">
        <w:rPr>
          <w:rFonts w:eastAsiaTheme="minorEastAsia"/>
          <w:sz w:val="22"/>
          <w:szCs w:val="22"/>
          <w:lang w:eastAsia="en-US"/>
        </w:rPr>
        <w:t>– informační model s</w:t>
      </w:r>
      <w:r w:rsidRPr="00862711">
        <w:rPr>
          <w:rFonts w:eastAsiaTheme="minorEastAsia"/>
          <w:sz w:val="22"/>
          <w:szCs w:val="22"/>
          <w:lang w:eastAsia="en-US"/>
        </w:rPr>
        <w:t xml:space="preserve">tavby, který vytvoří </w:t>
      </w:r>
      <w:r w:rsidR="00577C2E">
        <w:rPr>
          <w:rFonts w:eastAsiaTheme="minorEastAsia"/>
          <w:sz w:val="22"/>
          <w:szCs w:val="22"/>
          <w:lang w:eastAsia="en-US"/>
        </w:rPr>
        <w:t>p</w:t>
      </w:r>
      <w:r w:rsidR="00853280">
        <w:rPr>
          <w:rFonts w:eastAsiaTheme="minorEastAsia"/>
          <w:sz w:val="22"/>
          <w:szCs w:val="22"/>
          <w:lang w:eastAsia="en-US"/>
        </w:rPr>
        <w:t>rojektant</w:t>
      </w:r>
      <w:r w:rsidRPr="00862711">
        <w:rPr>
          <w:rFonts w:eastAsiaTheme="minorEastAsia"/>
          <w:sz w:val="22"/>
          <w:szCs w:val="22"/>
          <w:lang w:eastAsia="en-US"/>
        </w:rPr>
        <w:t xml:space="preserve"> s využitím softwarového nástroje pro BIM</w:t>
      </w:r>
      <w:r w:rsidR="00D03831" w:rsidRPr="00862711">
        <w:rPr>
          <w:rFonts w:eastAsiaTheme="minorEastAsia"/>
          <w:sz w:val="22"/>
          <w:szCs w:val="22"/>
          <w:lang w:eastAsia="en-US"/>
        </w:rPr>
        <w:t>, a to pro každý stupeň projektové dokumentace</w:t>
      </w:r>
      <w:r w:rsidR="00403C18" w:rsidRPr="00862711">
        <w:rPr>
          <w:rFonts w:eastAsiaTheme="minorEastAsia"/>
          <w:sz w:val="22"/>
          <w:szCs w:val="22"/>
          <w:lang w:eastAsia="en-US"/>
        </w:rPr>
        <w:t>;</w:t>
      </w:r>
    </w:p>
    <w:p w14:paraId="07EEE817" w14:textId="0AD477BA" w:rsidR="009B29DA" w:rsidRPr="00862711" w:rsidRDefault="009B29DA" w:rsidP="00853280">
      <w:pPr>
        <w:pStyle w:val="Odstavecseseznamem"/>
        <w:numPr>
          <w:ilvl w:val="0"/>
          <w:numId w:val="24"/>
        </w:numPr>
        <w:tabs>
          <w:tab w:val="left" w:pos="1701"/>
          <w:tab w:val="left" w:pos="3969"/>
        </w:tabs>
        <w:spacing w:after="160" w:line="276" w:lineRule="auto"/>
        <w:ind w:left="426" w:hanging="426"/>
        <w:jc w:val="both"/>
        <w:rPr>
          <w:b/>
          <w:bCs/>
          <w:sz w:val="22"/>
          <w:szCs w:val="22"/>
        </w:rPr>
      </w:pPr>
      <w:r w:rsidRPr="00862711">
        <w:rPr>
          <w:rFonts w:eastAsiaTheme="minorEastAsia"/>
          <w:b/>
          <w:bCs/>
          <w:kern w:val="32"/>
          <w:sz w:val="22"/>
          <w:szCs w:val="22"/>
        </w:rPr>
        <w:t xml:space="preserve">CDE </w:t>
      </w:r>
      <w:r w:rsidRPr="00862711">
        <w:rPr>
          <w:rFonts w:eastAsiaTheme="minorEastAsia"/>
          <w:sz w:val="22"/>
          <w:szCs w:val="22"/>
          <w:lang w:eastAsia="en-US"/>
        </w:rPr>
        <w:t>– Společné datové prostředí (</w:t>
      </w:r>
      <w:proofErr w:type="spellStart"/>
      <w:r w:rsidRPr="00862711">
        <w:rPr>
          <w:rFonts w:eastAsiaTheme="minorEastAsia"/>
          <w:sz w:val="22"/>
          <w:szCs w:val="22"/>
          <w:lang w:eastAsia="en-US"/>
        </w:rPr>
        <w:t>Common</w:t>
      </w:r>
      <w:proofErr w:type="spellEnd"/>
      <w:r w:rsidRPr="00862711">
        <w:rPr>
          <w:rFonts w:eastAsiaTheme="minorEastAsia"/>
          <w:sz w:val="22"/>
          <w:szCs w:val="22"/>
          <w:lang w:eastAsia="en-US"/>
        </w:rPr>
        <w:t xml:space="preserve"> Data </w:t>
      </w:r>
      <w:proofErr w:type="spellStart"/>
      <w:r w:rsidRPr="00862711">
        <w:rPr>
          <w:rFonts w:eastAsiaTheme="minorEastAsia"/>
          <w:sz w:val="22"/>
          <w:szCs w:val="22"/>
          <w:lang w:eastAsia="en-US"/>
        </w:rPr>
        <w:t>Environment</w:t>
      </w:r>
      <w:proofErr w:type="spellEnd"/>
      <w:r w:rsidRPr="00862711">
        <w:rPr>
          <w:rFonts w:eastAsiaTheme="minorEastAsia"/>
          <w:sz w:val="22"/>
          <w:szCs w:val="22"/>
          <w:lang w:eastAsia="en-US"/>
        </w:rPr>
        <w:t xml:space="preserve">) využívané </w:t>
      </w:r>
      <w:r w:rsidR="00577C2E">
        <w:rPr>
          <w:rFonts w:eastAsiaTheme="minorEastAsia"/>
          <w:sz w:val="22"/>
          <w:szCs w:val="22"/>
          <w:lang w:eastAsia="en-US"/>
        </w:rPr>
        <w:t>zúčastněnými stranami p</w:t>
      </w:r>
      <w:r w:rsidRPr="00862711">
        <w:rPr>
          <w:rFonts w:eastAsiaTheme="minorEastAsia"/>
          <w:sz w:val="22"/>
          <w:szCs w:val="22"/>
          <w:lang w:eastAsia="en-US"/>
        </w:rPr>
        <w:t xml:space="preserve">rojektu jako jediný zdroj informací, který shromažďuje, udržuje a šíří důležité schválené dokumenty vytvářené v průběhu </w:t>
      </w:r>
      <w:r w:rsidR="00577C2E">
        <w:rPr>
          <w:rFonts w:eastAsiaTheme="minorEastAsia"/>
          <w:sz w:val="22"/>
          <w:szCs w:val="22"/>
          <w:lang w:eastAsia="en-US"/>
        </w:rPr>
        <w:t>p</w:t>
      </w:r>
      <w:r w:rsidRPr="00862711">
        <w:rPr>
          <w:rFonts w:eastAsiaTheme="minorEastAsia"/>
          <w:sz w:val="22"/>
          <w:szCs w:val="22"/>
          <w:lang w:eastAsia="en-US"/>
        </w:rPr>
        <w:t>rojektu;</w:t>
      </w:r>
    </w:p>
    <w:p w14:paraId="1AE2C5CE" w14:textId="77777777" w:rsidR="008E3D6B" w:rsidRPr="00862711" w:rsidRDefault="008E3D6B" w:rsidP="00853280">
      <w:pPr>
        <w:pStyle w:val="Odstavecseseznamem"/>
        <w:numPr>
          <w:ilvl w:val="0"/>
          <w:numId w:val="24"/>
        </w:numPr>
        <w:tabs>
          <w:tab w:val="left" w:pos="1701"/>
          <w:tab w:val="left" w:pos="3969"/>
        </w:tabs>
        <w:spacing w:after="160" w:line="276" w:lineRule="auto"/>
        <w:ind w:left="426" w:hanging="426"/>
        <w:jc w:val="both"/>
        <w:rPr>
          <w:b/>
          <w:bCs/>
          <w:sz w:val="22"/>
          <w:szCs w:val="22"/>
        </w:rPr>
      </w:pPr>
      <w:r w:rsidRPr="00862711">
        <w:rPr>
          <w:rFonts w:eastAsiaTheme="minorEastAsia"/>
          <w:b/>
          <w:bCs/>
          <w:kern w:val="32"/>
          <w:sz w:val="22"/>
          <w:szCs w:val="22"/>
        </w:rPr>
        <w:t xml:space="preserve">DPH </w:t>
      </w:r>
      <w:r w:rsidRPr="00862711">
        <w:rPr>
          <w:rFonts w:eastAsiaTheme="minorEastAsia"/>
          <w:sz w:val="22"/>
          <w:szCs w:val="22"/>
          <w:lang w:eastAsia="en-US"/>
        </w:rPr>
        <w:t>– daň z přidané hodnoty ve smyslu ZDPH;</w:t>
      </w:r>
    </w:p>
    <w:p w14:paraId="0507AB18" w14:textId="596BD992" w:rsidR="004B72CD" w:rsidRPr="00862711" w:rsidRDefault="004B72CD" w:rsidP="00853280">
      <w:pPr>
        <w:pStyle w:val="Odstavecseseznamem"/>
        <w:numPr>
          <w:ilvl w:val="0"/>
          <w:numId w:val="24"/>
        </w:numPr>
        <w:tabs>
          <w:tab w:val="left" w:pos="1701"/>
          <w:tab w:val="left" w:pos="3969"/>
        </w:tabs>
        <w:spacing w:after="160" w:line="276" w:lineRule="auto"/>
        <w:ind w:left="426" w:hanging="426"/>
        <w:jc w:val="both"/>
        <w:rPr>
          <w:sz w:val="22"/>
          <w:szCs w:val="22"/>
        </w:rPr>
      </w:pPr>
      <w:r w:rsidRPr="00862711">
        <w:rPr>
          <w:rFonts w:eastAsiaTheme="minorEastAsia"/>
          <w:b/>
          <w:bCs/>
          <w:sz w:val="22"/>
          <w:szCs w:val="22"/>
          <w:lang w:eastAsia="en-US"/>
        </w:rPr>
        <w:t xml:space="preserve">DSP </w:t>
      </w:r>
      <w:r w:rsidRPr="00862711">
        <w:rPr>
          <w:rFonts w:eastAsiaTheme="minorEastAsia"/>
          <w:sz w:val="22"/>
          <w:szCs w:val="22"/>
          <w:lang w:eastAsia="en-US"/>
        </w:rPr>
        <w:t xml:space="preserve">– dokumentace pro vydání stavebního povolení </w:t>
      </w:r>
      <w:r w:rsidRPr="00862711">
        <w:rPr>
          <w:sz w:val="22"/>
          <w:szCs w:val="22"/>
        </w:rPr>
        <w:t xml:space="preserve">ve smyslu </w:t>
      </w:r>
      <w:r w:rsidR="00577C2E">
        <w:rPr>
          <w:sz w:val="22"/>
          <w:szCs w:val="22"/>
        </w:rPr>
        <w:t>s</w:t>
      </w:r>
      <w:r w:rsidRPr="00862711">
        <w:rPr>
          <w:sz w:val="22"/>
          <w:szCs w:val="22"/>
        </w:rPr>
        <w:t>tavebního zákona a jeho prováděcích předpisů;</w:t>
      </w:r>
    </w:p>
    <w:p w14:paraId="24DB1A48" w14:textId="50A43C66" w:rsidR="008E3D6B" w:rsidRPr="00862711" w:rsidRDefault="008E3D6B" w:rsidP="00853280">
      <w:pPr>
        <w:pStyle w:val="Odstavecseseznamem"/>
        <w:numPr>
          <w:ilvl w:val="0"/>
          <w:numId w:val="24"/>
        </w:numPr>
        <w:tabs>
          <w:tab w:val="left" w:pos="1701"/>
          <w:tab w:val="left" w:pos="3969"/>
        </w:tabs>
        <w:spacing w:after="160" w:line="276" w:lineRule="auto"/>
        <w:ind w:left="426" w:hanging="426"/>
        <w:jc w:val="both"/>
        <w:rPr>
          <w:sz w:val="22"/>
          <w:szCs w:val="22"/>
        </w:rPr>
      </w:pPr>
      <w:r w:rsidRPr="00862711">
        <w:rPr>
          <w:rFonts w:eastAsiaTheme="minorEastAsia"/>
          <w:b/>
          <w:bCs/>
          <w:sz w:val="22"/>
          <w:szCs w:val="22"/>
          <w:lang w:eastAsia="en-US"/>
        </w:rPr>
        <w:lastRenderedPageBreak/>
        <w:t xml:space="preserve">DUR </w:t>
      </w:r>
      <w:r w:rsidRPr="00862711">
        <w:rPr>
          <w:rFonts w:eastAsiaTheme="minorEastAsia"/>
          <w:sz w:val="22"/>
          <w:szCs w:val="22"/>
          <w:lang w:eastAsia="en-US"/>
        </w:rPr>
        <w:t xml:space="preserve">– dokumentace pro vydání územního rozhodnutí </w:t>
      </w:r>
      <w:r w:rsidRPr="00862711">
        <w:rPr>
          <w:sz w:val="22"/>
          <w:szCs w:val="22"/>
        </w:rPr>
        <w:t xml:space="preserve">ve smyslu </w:t>
      </w:r>
      <w:r w:rsidR="00577C2E">
        <w:rPr>
          <w:sz w:val="22"/>
          <w:szCs w:val="22"/>
        </w:rPr>
        <w:t>s</w:t>
      </w:r>
      <w:r w:rsidRPr="00862711">
        <w:rPr>
          <w:sz w:val="22"/>
          <w:szCs w:val="22"/>
        </w:rPr>
        <w:t>tavebního zákona a jeho prováděcích předpisů;</w:t>
      </w:r>
    </w:p>
    <w:p w14:paraId="742D58C6" w14:textId="7CA8992C" w:rsidR="00D03831" w:rsidRDefault="00D03831" w:rsidP="00853280">
      <w:pPr>
        <w:pStyle w:val="Odstavecseseznamem"/>
        <w:numPr>
          <w:ilvl w:val="0"/>
          <w:numId w:val="24"/>
        </w:numPr>
        <w:tabs>
          <w:tab w:val="left" w:pos="1701"/>
          <w:tab w:val="left" w:pos="3969"/>
        </w:tabs>
        <w:spacing w:after="160" w:line="276" w:lineRule="auto"/>
        <w:ind w:left="426" w:hanging="426"/>
        <w:jc w:val="both"/>
        <w:rPr>
          <w:sz w:val="22"/>
          <w:szCs w:val="22"/>
        </w:rPr>
      </w:pPr>
      <w:r w:rsidRPr="00862711">
        <w:rPr>
          <w:rFonts w:eastAsiaTheme="minorEastAsia"/>
          <w:b/>
          <w:bCs/>
          <w:sz w:val="22"/>
          <w:szCs w:val="22"/>
          <w:lang w:eastAsia="en-US"/>
        </w:rPr>
        <w:t xml:space="preserve">DPS – </w:t>
      </w:r>
      <w:r w:rsidR="003C1897" w:rsidRPr="00862711">
        <w:rPr>
          <w:bCs/>
          <w:iCs/>
          <w:sz w:val="22"/>
          <w:szCs w:val="22"/>
        </w:rPr>
        <w:t>projektová dokumentace pro provádění s</w:t>
      </w:r>
      <w:r w:rsidR="003C1897" w:rsidRPr="00862711">
        <w:rPr>
          <w:rFonts w:eastAsia="Calibri"/>
          <w:sz w:val="22"/>
          <w:szCs w:val="22"/>
        </w:rPr>
        <w:t>tavby</w:t>
      </w:r>
      <w:r w:rsidR="003C1897" w:rsidRPr="00862711">
        <w:rPr>
          <w:sz w:val="22"/>
          <w:szCs w:val="22"/>
        </w:rPr>
        <w:t>;</w:t>
      </w:r>
    </w:p>
    <w:p w14:paraId="6B092012" w14:textId="7035B4DA" w:rsidR="000F0B50" w:rsidRPr="00862711" w:rsidRDefault="000F0B50" w:rsidP="00853280">
      <w:pPr>
        <w:pStyle w:val="Odstavecseseznamem"/>
        <w:numPr>
          <w:ilvl w:val="0"/>
          <w:numId w:val="24"/>
        </w:numPr>
        <w:tabs>
          <w:tab w:val="left" w:pos="1701"/>
          <w:tab w:val="left" w:pos="3969"/>
        </w:tabs>
        <w:spacing w:after="160" w:line="276" w:lineRule="auto"/>
        <w:ind w:left="426" w:hanging="426"/>
        <w:jc w:val="both"/>
        <w:rPr>
          <w:sz w:val="22"/>
          <w:szCs w:val="22"/>
        </w:rPr>
      </w:pPr>
      <w:r>
        <w:rPr>
          <w:rFonts w:eastAsiaTheme="minorEastAsia"/>
          <w:b/>
          <w:bCs/>
          <w:sz w:val="22"/>
          <w:szCs w:val="22"/>
          <w:lang w:eastAsia="en-US"/>
        </w:rPr>
        <w:t xml:space="preserve">Občanský zákoník </w:t>
      </w:r>
      <w:r>
        <w:rPr>
          <w:rFonts w:eastAsiaTheme="minorEastAsia"/>
          <w:bCs/>
          <w:sz w:val="22"/>
          <w:szCs w:val="22"/>
          <w:lang w:eastAsia="en-US"/>
        </w:rPr>
        <w:t xml:space="preserve">– zákon č. </w:t>
      </w:r>
      <w:r w:rsidR="00906D72" w:rsidRPr="00E669D4">
        <w:rPr>
          <w:noProof/>
          <w:sz w:val="22"/>
          <w:szCs w:val="22"/>
        </w:rPr>
        <w:t>89/2012 Sb., občanský zákoník,</w:t>
      </w:r>
      <w:r w:rsidR="00906D72">
        <w:rPr>
          <w:noProof/>
          <w:sz w:val="22"/>
          <w:szCs w:val="22"/>
        </w:rPr>
        <w:t xml:space="preserve"> </w:t>
      </w:r>
      <w:r w:rsidR="00906D72" w:rsidRPr="00E669D4">
        <w:rPr>
          <w:noProof/>
          <w:sz w:val="22"/>
          <w:szCs w:val="22"/>
        </w:rPr>
        <w:t>ve znění pozdějších předpisů</w:t>
      </w:r>
      <w:r w:rsidR="00906D72">
        <w:rPr>
          <w:noProof/>
          <w:sz w:val="22"/>
          <w:szCs w:val="22"/>
        </w:rPr>
        <w:t>;</w:t>
      </w:r>
    </w:p>
    <w:p w14:paraId="2C36733E" w14:textId="7164205E" w:rsidR="009B29DA" w:rsidRPr="008142DD" w:rsidRDefault="00853280" w:rsidP="00853280">
      <w:pPr>
        <w:pStyle w:val="Odstavecseseznamem"/>
        <w:numPr>
          <w:ilvl w:val="0"/>
          <w:numId w:val="24"/>
        </w:numPr>
        <w:tabs>
          <w:tab w:val="left" w:pos="1701"/>
          <w:tab w:val="left" w:pos="3969"/>
        </w:tabs>
        <w:spacing w:after="160" w:line="276" w:lineRule="auto"/>
        <w:ind w:left="426" w:hanging="426"/>
        <w:jc w:val="both"/>
        <w:rPr>
          <w:b/>
          <w:bCs/>
          <w:sz w:val="22"/>
          <w:szCs w:val="22"/>
        </w:rPr>
      </w:pPr>
      <w:r>
        <w:rPr>
          <w:rFonts w:eastAsiaTheme="minorEastAsia"/>
          <w:b/>
          <w:bCs/>
          <w:kern w:val="32"/>
          <w:sz w:val="22"/>
          <w:szCs w:val="22"/>
        </w:rPr>
        <w:t>E</w:t>
      </w:r>
      <w:r w:rsidR="00C76A03" w:rsidRPr="008142DD">
        <w:rPr>
          <w:rFonts w:eastAsiaTheme="minorEastAsia"/>
          <w:b/>
          <w:bCs/>
          <w:kern w:val="32"/>
          <w:sz w:val="22"/>
          <w:szCs w:val="22"/>
        </w:rPr>
        <w:t xml:space="preserve">IR </w:t>
      </w:r>
      <w:r w:rsidR="009B29DA" w:rsidRPr="008142DD">
        <w:rPr>
          <w:rFonts w:eastAsiaTheme="minorEastAsia"/>
          <w:sz w:val="22"/>
          <w:szCs w:val="22"/>
          <w:lang w:eastAsia="en-US"/>
        </w:rPr>
        <w:t xml:space="preserve">– </w:t>
      </w:r>
      <w:r w:rsidR="00577C2E">
        <w:rPr>
          <w:rFonts w:eastAsiaTheme="minorEastAsia"/>
          <w:sz w:val="22"/>
          <w:szCs w:val="22"/>
          <w:lang w:eastAsia="en-US"/>
        </w:rPr>
        <w:t xml:space="preserve">vzorové </w:t>
      </w:r>
      <w:r w:rsidRPr="00853280">
        <w:rPr>
          <w:bCs/>
          <w:iCs/>
          <w:sz w:val="22"/>
          <w:szCs w:val="22"/>
        </w:rPr>
        <w:t>Požadavky na výměnu informací</w:t>
      </w:r>
      <w:r w:rsidRPr="00EF62E9">
        <w:rPr>
          <w:bCs/>
          <w:iCs/>
          <w:sz w:val="22"/>
          <w:szCs w:val="22"/>
        </w:rPr>
        <w:t xml:space="preserve"> („</w:t>
      </w:r>
      <w:r w:rsidRPr="0059453C">
        <w:rPr>
          <w:bCs/>
          <w:iCs/>
          <w:sz w:val="22"/>
          <w:szCs w:val="22"/>
        </w:rPr>
        <w:t xml:space="preserve">Exchange </w:t>
      </w:r>
      <w:proofErr w:type="spellStart"/>
      <w:r w:rsidRPr="0059453C">
        <w:rPr>
          <w:bCs/>
          <w:iCs/>
          <w:sz w:val="22"/>
          <w:szCs w:val="22"/>
        </w:rPr>
        <w:t>Information</w:t>
      </w:r>
      <w:proofErr w:type="spellEnd"/>
      <w:r w:rsidRPr="0059453C">
        <w:rPr>
          <w:bCs/>
          <w:iCs/>
          <w:sz w:val="22"/>
          <w:szCs w:val="22"/>
        </w:rPr>
        <w:t xml:space="preserve"> </w:t>
      </w:r>
      <w:proofErr w:type="spellStart"/>
      <w:r w:rsidRPr="0059453C">
        <w:rPr>
          <w:bCs/>
          <w:iCs/>
          <w:sz w:val="22"/>
          <w:szCs w:val="22"/>
        </w:rPr>
        <w:t>Requirements</w:t>
      </w:r>
      <w:proofErr w:type="spellEnd"/>
      <w:r w:rsidRPr="0059453C">
        <w:rPr>
          <w:bCs/>
          <w:iCs/>
          <w:sz w:val="22"/>
          <w:szCs w:val="22"/>
        </w:rPr>
        <w:t>“)</w:t>
      </w:r>
      <w:r>
        <w:rPr>
          <w:bCs/>
          <w:iCs/>
          <w:sz w:val="22"/>
          <w:szCs w:val="22"/>
        </w:rPr>
        <w:t xml:space="preserve"> </w:t>
      </w:r>
      <w:r w:rsidR="009B29DA" w:rsidRPr="008142DD">
        <w:rPr>
          <w:rFonts w:eastAsiaTheme="minorEastAsia"/>
          <w:sz w:val="22"/>
          <w:szCs w:val="22"/>
          <w:lang w:eastAsia="en-US"/>
        </w:rPr>
        <w:t xml:space="preserve">zpracovaný pro </w:t>
      </w:r>
      <w:r w:rsidR="00577C2E">
        <w:rPr>
          <w:rFonts w:eastAsiaTheme="minorEastAsia"/>
          <w:sz w:val="22"/>
          <w:szCs w:val="22"/>
          <w:lang w:eastAsia="en-US"/>
        </w:rPr>
        <w:t>o</w:t>
      </w:r>
      <w:r w:rsidR="009B29DA" w:rsidRPr="008142DD">
        <w:rPr>
          <w:rFonts w:eastAsiaTheme="minorEastAsia"/>
          <w:sz w:val="22"/>
          <w:szCs w:val="22"/>
          <w:lang w:eastAsia="en-US"/>
        </w:rPr>
        <w:t xml:space="preserve">bjednatele </w:t>
      </w:r>
      <w:r w:rsidR="009B29DA" w:rsidRPr="008142DD">
        <w:rPr>
          <w:sz w:val="22"/>
          <w:szCs w:val="22"/>
        </w:rPr>
        <w:t xml:space="preserve">společností BIM </w:t>
      </w:r>
      <w:proofErr w:type="spellStart"/>
      <w:r w:rsidR="009B29DA" w:rsidRPr="008142DD">
        <w:rPr>
          <w:sz w:val="22"/>
          <w:szCs w:val="22"/>
        </w:rPr>
        <w:t>Consulting</w:t>
      </w:r>
      <w:proofErr w:type="spellEnd"/>
      <w:r w:rsidR="009B29DA" w:rsidRPr="008142DD">
        <w:rPr>
          <w:sz w:val="22"/>
          <w:szCs w:val="22"/>
        </w:rPr>
        <w:t xml:space="preserve"> s.r.o., se sídlem Praha 3, Olšanská 2643/1a, IČO 07254253;</w:t>
      </w:r>
    </w:p>
    <w:p w14:paraId="4400F8DF" w14:textId="12D39CB4" w:rsidR="00076DA2" w:rsidRPr="00862711" w:rsidRDefault="00076DA2" w:rsidP="00853280">
      <w:pPr>
        <w:pStyle w:val="Odstavecseseznamem"/>
        <w:numPr>
          <w:ilvl w:val="0"/>
          <w:numId w:val="24"/>
        </w:numPr>
        <w:tabs>
          <w:tab w:val="left" w:pos="1701"/>
          <w:tab w:val="left" w:pos="3969"/>
        </w:tabs>
        <w:spacing w:after="160" w:line="276" w:lineRule="auto"/>
        <w:ind w:left="426" w:hanging="426"/>
        <w:jc w:val="both"/>
        <w:rPr>
          <w:sz w:val="22"/>
          <w:szCs w:val="22"/>
        </w:rPr>
      </w:pPr>
      <w:r w:rsidRPr="00862711">
        <w:rPr>
          <w:rFonts w:eastAsiaTheme="minorEastAsia"/>
          <w:b/>
          <w:bCs/>
          <w:sz w:val="22"/>
          <w:szCs w:val="22"/>
          <w:lang w:eastAsia="en-US"/>
        </w:rPr>
        <w:t xml:space="preserve">Koordinátor BIM </w:t>
      </w:r>
      <w:r w:rsidRPr="00862711">
        <w:rPr>
          <w:rFonts w:eastAsiaTheme="minorEastAsia"/>
          <w:sz w:val="22"/>
          <w:szCs w:val="22"/>
          <w:lang w:eastAsia="en-US"/>
        </w:rPr>
        <w:t xml:space="preserve">– osoba na straně </w:t>
      </w:r>
      <w:r w:rsidR="00577C2E">
        <w:rPr>
          <w:rFonts w:eastAsiaTheme="minorEastAsia"/>
          <w:sz w:val="22"/>
          <w:szCs w:val="22"/>
          <w:lang w:eastAsia="en-US"/>
        </w:rPr>
        <w:t>p</w:t>
      </w:r>
      <w:r w:rsidR="00853280">
        <w:rPr>
          <w:rFonts w:eastAsiaTheme="minorEastAsia"/>
          <w:sz w:val="22"/>
          <w:szCs w:val="22"/>
          <w:lang w:eastAsia="en-US"/>
        </w:rPr>
        <w:t>rojektanta</w:t>
      </w:r>
      <w:r w:rsidRPr="00862711">
        <w:rPr>
          <w:rFonts w:eastAsiaTheme="minorEastAsia"/>
          <w:sz w:val="22"/>
          <w:szCs w:val="22"/>
          <w:lang w:eastAsia="en-US"/>
        </w:rPr>
        <w:t xml:space="preserve">, která vede proces BIM na </w:t>
      </w:r>
      <w:r w:rsidR="00577C2E">
        <w:rPr>
          <w:rFonts w:eastAsiaTheme="minorEastAsia"/>
          <w:sz w:val="22"/>
          <w:szCs w:val="22"/>
          <w:lang w:eastAsia="en-US"/>
        </w:rPr>
        <w:t>p</w:t>
      </w:r>
      <w:r w:rsidRPr="00862711">
        <w:rPr>
          <w:rFonts w:eastAsiaTheme="minorEastAsia"/>
          <w:sz w:val="22"/>
          <w:szCs w:val="22"/>
          <w:lang w:eastAsia="en-US"/>
        </w:rPr>
        <w:t xml:space="preserve">rojektu dle </w:t>
      </w:r>
      <w:r w:rsidR="00853280">
        <w:rPr>
          <w:rFonts w:eastAsiaTheme="minorEastAsia"/>
          <w:sz w:val="22"/>
          <w:szCs w:val="22"/>
          <w:lang w:eastAsia="en-US"/>
        </w:rPr>
        <w:t>EIR</w:t>
      </w:r>
      <w:r w:rsidR="000401B8" w:rsidRPr="00862711">
        <w:rPr>
          <w:rFonts w:eastAsiaTheme="minorEastAsia"/>
          <w:sz w:val="22"/>
          <w:szCs w:val="22"/>
          <w:lang w:eastAsia="en-US"/>
        </w:rPr>
        <w:t xml:space="preserve"> </w:t>
      </w:r>
      <w:r w:rsidRPr="00862711">
        <w:rPr>
          <w:rFonts w:eastAsiaTheme="minorEastAsia"/>
          <w:sz w:val="22"/>
          <w:szCs w:val="22"/>
          <w:lang w:eastAsia="en-US"/>
        </w:rPr>
        <w:t>a BEP, kontroluje naplnění BIM modelu, vyhodnocení správnosti dat obsažených v BIM modelu, navrhuje změ</w:t>
      </w:r>
      <w:r w:rsidR="00577C2E">
        <w:rPr>
          <w:rFonts w:eastAsiaTheme="minorEastAsia"/>
          <w:sz w:val="22"/>
          <w:szCs w:val="22"/>
          <w:lang w:eastAsia="en-US"/>
        </w:rPr>
        <w:t>ny částí BEP, reaguje na změny p</w:t>
      </w:r>
      <w:r w:rsidRPr="00862711">
        <w:rPr>
          <w:rFonts w:eastAsiaTheme="minorEastAsia"/>
          <w:sz w:val="22"/>
          <w:szCs w:val="22"/>
          <w:lang w:eastAsia="en-US"/>
        </w:rPr>
        <w:t xml:space="preserve">rojektu z pohledu procesu BIM a jejich zapracování do BEP a kontroluje naplnění cílů </w:t>
      </w:r>
      <w:r w:rsidR="00577C2E">
        <w:rPr>
          <w:rFonts w:eastAsiaTheme="minorEastAsia"/>
          <w:sz w:val="22"/>
          <w:szCs w:val="22"/>
          <w:lang w:eastAsia="en-US"/>
        </w:rPr>
        <w:t>p</w:t>
      </w:r>
      <w:r w:rsidRPr="00862711">
        <w:rPr>
          <w:rFonts w:eastAsiaTheme="minorEastAsia"/>
          <w:sz w:val="22"/>
          <w:szCs w:val="22"/>
          <w:lang w:eastAsia="en-US"/>
        </w:rPr>
        <w:t xml:space="preserve">rojektu ke stanoveným milníkům </w:t>
      </w:r>
      <w:r w:rsidR="00577C2E">
        <w:rPr>
          <w:rFonts w:eastAsiaTheme="minorEastAsia"/>
          <w:sz w:val="22"/>
          <w:szCs w:val="22"/>
          <w:lang w:eastAsia="en-US"/>
        </w:rPr>
        <w:t>p</w:t>
      </w:r>
      <w:r w:rsidRPr="00862711">
        <w:rPr>
          <w:rFonts w:eastAsiaTheme="minorEastAsia"/>
          <w:sz w:val="22"/>
          <w:szCs w:val="22"/>
          <w:lang w:eastAsia="en-US"/>
        </w:rPr>
        <w:t>rojektu;</w:t>
      </w:r>
    </w:p>
    <w:p w14:paraId="5584BA0E" w14:textId="4827104F" w:rsidR="00C65893" w:rsidRPr="00862711" w:rsidRDefault="001E2580" w:rsidP="00853280">
      <w:pPr>
        <w:pStyle w:val="Odstavecseseznamem"/>
        <w:numPr>
          <w:ilvl w:val="0"/>
          <w:numId w:val="24"/>
        </w:numPr>
        <w:tabs>
          <w:tab w:val="left" w:pos="1701"/>
          <w:tab w:val="left" w:pos="3969"/>
        </w:tabs>
        <w:spacing w:after="160" w:line="276" w:lineRule="auto"/>
        <w:ind w:left="426" w:hanging="426"/>
        <w:jc w:val="both"/>
        <w:rPr>
          <w:b/>
          <w:bCs/>
          <w:sz w:val="22"/>
          <w:szCs w:val="22"/>
        </w:rPr>
      </w:pPr>
      <w:r>
        <w:rPr>
          <w:rFonts w:eastAsiaTheme="minorEastAsia"/>
          <w:b/>
          <w:bCs/>
          <w:kern w:val="32"/>
          <w:sz w:val="22"/>
          <w:szCs w:val="22"/>
        </w:rPr>
        <w:t>Metod</w:t>
      </w:r>
      <w:r w:rsidR="00C65893" w:rsidRPr="00862711">
        <w:rPr>
          <w:rFonts w:eastAsiaTheme="minorEastAsia"/>
          <w:b/>
          <w:bCs/>
          <w:kern w:val="32"/>
          <w:sz w:val="22"/>
          <w:szCs w:val="22"/>
        </w:rPr>
        <w:t xml:space="preserve">a BIM </w:t>
      </w:r>
      <w:r>
        <w:rPr>
          <w:rFonts w:eastAsiaTheme="minorEastAsia"/>
          <w:sz w:val="22"/>
          <w:szCs w:val="22"/>
          <w:lang w:eastAsia="en-US"/>
        </w:rPr>
        <w:t>– metod</w:t>
      </w:r>
      <w:r w:rsidR="00C65893" w:rsidRPr="00862711">
        <w:rPr>
          <w:rFonts w:eastAsiaTheme="minorEastAsia"/>
          <w:sz w:val="22"/>
          <w:szCs w:val="22"/>
          <w:lang w:eastAsia="en-US"/>
        </w:rPr>
        <w:t>a (nebo též proces) informačního modelování staveb (</w:t>
      </w:r>
      <w:proofErr w:type="spellStart"/>
      <w:r w:rsidR="00C65893" w:rsidRPr="00862711">
        <w:rPr>
          <w:rFonts w:eastAsiaTheme="minorEastAsia"/>
          <w:sz w:val="22"/>
          <w:szCs w:val="22"/>
          <w:lang w:eastAsia="en-US"/>
        </w:rPr>
        <w:t>Building</w:t>
      </w:r>
      <w:proofErr w:type="spellEnd"/>
      <w:r w:rsidR="00C65893" w:rsidRPr="00862711">
        <w:rPr>
          <w:rFonts w:eastAsiaTheme="minorEastAsia"/>
          <w:sz w:val="22"/>
          <w:szCs w:val="22"/>
          <w:lang w:eastAsia="en-US"/>
        </w:rPr>
        <w:t xml:space="preserve"> </w:t>
      </w:r>
      <w:proofErr w:type="spellStart"/>
      <w:r w:rsidR="00C65893" w:rsidRPr="00862711">
        <w:rPr>
          <w:rFonts w:eastAsiaTheme="minorEastAsia"/>
          <w:sz w:val="22"/>
          <w:szCs w:val="22"/>
          <w:lang w:eastAsia="en-US"/>
        </w:rPr>
        <w:t>Information</w:t>
      </w:r>
      <w:proofErr w:type="spellEnd"/>
      <w:r w:rsidR="00C65893" w:rsidRPr="00862711">
        <w:rPr>
          <w:rFonts w:eastAsiaTheme="minorEastAsia"/>
          <w:sz w:val="22"/>
          <w:szCs w:val="22"/>
          <w:lang w:eastAsia="en-US"/>
        </w:rPr>
        <w:t xml:space="preserve"> Modeling);</w:t>
      </w:r>
    </w:p>
    <w:p w14:paraId="024D20EA" w14:textId="1DF73F9F" w:rsidR="009F4B05" w:rsidRPr="00862711" w:rsidRDefault="009F4B05" w:rsidP="00853280">
      <w:pPr>
        <w:pStyle w:val="Odstavecseseznamem"/>
        <w:numPr>
          <w:ilvl w:val="0"/>
          <w:numId w:val="24"/>
        </w:numPr>
        <w:tabs>
          <w:tab w:val="left" w:pos="1701"/>
          <w:tab w:val="left" w:pos="3969"/>
        </w:tabs>
        <w:spacing w:after="160" w:line="276" w:lineRule="auto"/>
        <w:ind w:left="426" w:hanging="426"/>
        <w:jc w:val="both"/>
        <w:rPr>
          <w:b/>
          <w:bCs/>
          <w:sz w:val="22"/>
          <w:szCs w:val="22"/>
        </w:rPr>
      </w:pPr>
      <w:bookmarkStart w:id="3" w:name="_Hlk26298765"/>
      <w:r w:rsidRPr="00862711">
        <w:rPr>
          <w:rFonts w:eastAsiaTheme="minorEastAsia"/>
          <w:b/>
          <w:bCs/>
          <w:kern w:val="32"/>
          <w:sz w:val="22"/>
          <w:szCs w:val="22"/>
        </w:rPr>
        <w:t xml:space="preserve">BEP </w:t>
      </w:r>
      <w:r w:rsidRPr="00862711">
        <w:rPr>
          <w:rFonts w:eastAsiaTheme="minorEastAsia"/>
          <w:sz w:val="22"/>
          <w:szCs w:val="22"/>
          <w:lang w:eastAsia="en-US"/>
        </w:rPr>
        <w:t xml:space="preserve">– dokument </w:t>
      </w:r>
      <w:r w:rsidR="00053B11" w:rsidRPr="00862711">
        <w:rPr>
          <w:rFonts w:eastAsiaTheme="minorEastAsia"/>
          <w:sz w:val="22"/>
          <w:szCs w:val="22"/>
          <w:lang w:eastAsia="en-US"/>
        </w:rPr>
        <w:t>Plán realizace BIM</w:t>
      </w:r>
      <w:r w:rsidRPr="00862711">
        <w:rPr>
          <w:rFonts w:eastAsiaTheme="minorEastAsia"/>
          <w:sz w:val="22"/>
          <w:szCs w:val="22"/>
          <w:lang w:eastAsia="en-US"/>
        </w:rPr>
        <w:t xml:space="preserve"> dopracovaný </w:t>
      </w:r>
      <w:r w:rsidR="00577C2E">
        <w:rPr>
          <w:rFonts w:eastAsiaTheme="minorEastAsia"/>
          <w:sz w:val="22"/>
          <w:szCs w:val="22"/>
          <w:lang w:eastAsia="en-US"/>
        </w:rPr>
        <w:t>p</w:t>
      </w:r>
      <w:r w:rsidR="00853280">
        <w:rPr>
          <w:rFonts w:eastAsiaTheme="minorEastAsia"/>
          <w:sz w:val="22"/>
          <w:szCs w:val="22"/>
          <w:lang w:eastAsia="en-US"/>
        </w:rPr>
        <w:t>rojektant</w:t>
      </w:r>
      <w:r w:rsidRPr="00862711">
        <w:rPr>
          <w:rFonts w:eastAsiaTheme="minorEastAsia"/>
          <w:sz w:val="22"/>
          <w:szCs w:val="22"/>
          <w:lang w:eastAsia="en-US"/>
        </w:rPr>
        <w:t xml:space="preserve">em na základě </w:t>
      </w:r>
      <w:r w:rsidR="00053B11" w:rsidRPr="00862711">
        <w:rPr>
          <w:rFonts w:eastAsiaTheme="minorEastAsia"/>
          <w:sz w:val="22"/>
          <w:szCs w:val="22"/>
          <w:lang w:eastAsia="en-US"/>
        </w:rPr>
        <w:t>Návrhového plánu realizace BIM (</w:t>
      </w:r>
      <w:r w:rsidR="003B7C07" w:rsidRPr="00862711">
        <w:rPr>
          <w:rFonts w:eastAsiaTheme="minorEastAsia"/>
          <w:sz w:val="22"/>
          <w:szCs w:val="22"/>
          <w:lang w:eastAsia="en-US"/>
        </w:rPr>
        <w:t>PRE-</w:t>
      </w:r>
      <w:r w:rsidRPr="00862711">
        <w:rPr>
          <w:rFonts w:eastAsiaTheme="minorEastAsia"/>
          <w:sz w:val="22"/>
          <w:szCs w:val="22"/>
          <w:lang w:eastAsia="en-US"/>
        </w:rPr>
        <w:t>BEP</w:t>
      </w:r>
      <w:r w:rsidR="00053B11" w:rsidRPr="00862711">
        <w:rPr>
          <w:rFonts w:eastAsiaTheme="minorEastAsia"/>
          <w:sz w:val="22"/>
          <w:szCs w:val="22"/>
          <w:lang w:eastAsia="en-US"/>
        </w:rPr>
        <w:t>)</w:t>
      </w:r>
      <w:r w:rsidRPr="00862711">
        <w:rPr>
          <w:rFonts w:eastAsiaTheme="minorEastAsia"/>
          <w:sz w:val="22"/>
          <w:szCs w:val="22"/>
          <w:lang w:eastAsia="en-US"/>
        </w:rPr>
        <w:t xml:space="preserve"> po uzavření </w:t>
      </w:r>
      <w:r w:rsidR="00577C2E">
        <w:rPr>
          <w:rFonts w:eastAsiaTheme="minorEastAsia"/>
          <w:sz w:val="22"/>
          <w:szCs w:val="22"/>
          <w:lang w:eastAsia="en-US"/>
        </w:rPr>
        <w:t>s</w:t>
      </w:r>
      <w:r w:rsidRPr="00862711">
        <w:rPr>
          <w:rFonts w:eastAsiaTheme="minorEastAsia"/>
          <w:sz w:val="22"/>
          <w:szCs w:val="22"/>
          <w:lang w:eastAsia="en-US"/>
        </w:rPr>
        <w:t>mlouvy o dílo</w:t>
      </w:r>
      <w:r w:rsidR="00F5508D" w:rsidRPr="00862711">
        <w:rPr>
          <w:rFonts w:eastAsiaTheme="minorEastAsia"/>
          <w:sz w:val="22"/>
          <w:szCs w:val="22"/>
          <w:lang w:eastAsia="en-US"/>
        </w:rPr>
        <w:t xml:space="preserve"> a odsouhlasený </w:t>
      </w:r>
      <w:r w:rsidR="00577C2E">
        <w:rPr>
          <w:rFonts w:eastAsiaTheme="minorEastAsia"/>
          <w:sz w:val="22"/>
          <w:szCs w:val="22"/>
          <w:lang w:eastAsia="en-US"/>
        </w:rPr>
        <w:t>o</w:t>
      </w:r>
      <w:r w:rsidR="00F5508D" w:rsidRPr="00862711">
        <w:rPr>
          <w:rFonts w:eastAsiaTheme="minorEastAsia"/>
          <w:sz w:val="22"/>
          <w:szCs w:val="22"/>
          <w:lang w:eastAsia="en-US"/>
        </w:rPr>
        <w:t>bjednatelem</w:t>
      </w:r>
      <w:r w:rsidRPr="00862711">
        <w:rPr>
          <w:rFonts w:eastAsiaTheme="minorEastAsia"/>
          <w:sz w:val="22"/>
          <w:szCs w:val="22"/>
          <w:lang w:eastAsia="en-US"/>
        </w:rPr>
        <w:t>;</w:t>
      </w:r>
    </w:p>
    <w:p w14:paraId="5B872217" w14:textId="059B1229" w:rsidR="009F4B05" w:rsidRPr="00862711" w:rsidRDefault="003B7C07" w:rsidP="00853280">
      <w:pPr>
        <w:pStyle w:val="Odstavecseseznamem"/>
        <w:numPr>
          <w:ilvl w:val="0"/>
          <w:numId w:val="24"/>
        </w:numPr>
        <w:tabs>
          <w:tab w:val="left" w:pos="1701"/>
          <w:tab w:val="left" w:pos="3969"/>
        </w:tabs>
        <w:spacing w:after="160" w:line="276" w:lineRule="auto"/>
        <w:ind w:left="426" w:hanging="426"/>
        <w:jc w:val="both"/>
        <w:rPr>
          <w:b/>
          <w:bCs/>
          <w:sz w:val="22"/>
          <w:szCs w:val="22"/>
        </w:rPr>
      </w:pPr>
      <w:r w:rsidRPr="00862711">
        <w:rPr>
          <w:rFonts w:eastAsiaTheme="minorEastAsia"/>
          <w:b/>
          <w:bCs/>
          <w:kern w:val="32"/>
          <w:sz w:val="22"/>
          <w:szCs w:val="22"/>
        </w:rPr>
        <w:t>PRE-</w:t>
      </w:r>
      <w:r w:rsidR="009F4B05" w:rsidRPr="00862711">
        <w:rPr>
          <w:rFonts w:eastAsiaTheme="minorEastAsia"/>
          <w:b/>
          <w:bCs/>
          <w:kern w:val="32"/>
          <w:sz w:val="22"/>
          <w:szCs w:val="22"/>
        </w:rPr>
        <w:t xml:space="preserve">BEP </w:t>
      </w:r>
      <w:bookmarkEnd w:id="3"/>
      <w:r w:rsidR="009F4B05" w:rsidRPr="00862711">
        <w:rPr>
          <w:rFonts w:eastAsiaTheme="minorEastAsia"/>
          <w:sz w:val="22"/>
          <w:szCs w:val="22"/>
          <w:lang w:eastAsia="en-US"/>
        </w:rPr>
        <w:t xml:space="preserve">– dokument </w:t>
      </w:r>
      <w:r w:rsidR="00053B11" w:rsidRPr="00862711">
        <w:rPr>
          <w:rFonts w:eastAsiaTheme="minorEastAsia"/>
          <w:sz w:val="22"/>
          <w:szCs w:val="22"/>
          <w:lang w:eastAsia="en-US"/>
        </w:rPr>
        <w:t xml:space="preserve">Návrhový plán realizace BIM </w:t>
      </w:r>
      <w:r w:rsidR="00425D3E" w:rsidRPr="00862711">
        <w:rPr>
          <w:rFonts w:eastAsiaTheme="minorEastAsia"/>
          <w:sz w:val="22"/>
          <w:szCs w:val="22"/>
          <w:lang w:eastAsia="en-US"/>
        </w:rPr>
        <w:t>zpracovaný</w:t>
      </w:r>
      <w:r w:rsidR="004C0034" w:rsidRPr="00862711">
        <w:rPr>
          <w:rFonts w:eastAsiaTheme="minorEastAsia"/>
          <w:sz w:val="22"/>
          <w:szCs w:val="22"/>
          <w:lang w:eastAsia="en-US"/>
        </w:rPr>
        <w:t xml:space="preserve"> </w:t>
      </w:r>
      <w:r w:rsidR="00AC309D" w:rsidRPr="00862711">
        <w:rPr>
          <w:rFonts w:eastAsiaTheme="minorEastAsia"/>
          <w:sz w:val="22"/>
          <w:szCs w:val="22"/>
          <w:lang w:eastAsia="en-US"/>
        </w:rPr>
        <w:t xml:space="preserve">pro </w:t>
      </w:r>
      <w:r w:rsidR="00577C2E">
        <w:rPr>
          <w:rFonts w:eastAsiaTheme="minorEastAsia"/>
          <w:sz w:val="22"/>
          <w:szCs w:val="22"/>
          <w:lang w:eastAsia="en-US"/>
        </w:rPr>
        <w:t>o</w:t>
      </w:r>
      <w:r w:rsidR="00AC309D" w:rsidRPr="00862711">
        <w:rPr>
          <w:rFonts w:eastAsiaTheme="minorEastAsia"/>
          <w:sz w:val="22"/>
          <w:szCs w:val="22"/>
          <w:lang w:eastAsia="en-US"/>
        </w:rPr>
        <w:t xml:space="preserve">bjednatele </w:t>
      </w:r>
      <w:r w:rsidR="009F4B05" w:rsidRPr="00862711">
        <w:rPr>
          <w:rFonts w:eastAsiaTheme="minorEastAsia"/>
          <w:sz w:val="22"/>
          <w:szCs w:val="22"/>
          <w:lang w:eastAsia="en-US"/>
        </w:rPr>
        <w:t xml:space="preserve">na základě dokumentu </w:t>
      </w:r>
      <w:r w:rsidR="00853280">
        <w:rPr>
          <w:rFonts w:eastAsiaTheme="minorEastAsia"/>
          <w:sz w:val="22"/>
          <w:szCs w:val="22"/>
          <w:lang w:eastAsia="en-US"/>
        </w:rPr>
        <w:t>EIR</w:t>
      </w:r>
      <w:r w:rsidR="000401B8" w:rsidRPr="00862711">
        <w:rPr>
          <w:rFonts w:eastAsiaTheme="minorEastAsia"/>
          <w:sz w:val="22"/>
          <w:szCs w:val="22"/>
          <w:lang w:eastAsia="en-US"/>
        </w:rPr>
        <w:t xml:space="preserve"> </w:t>
      </w:r>
      <w:r w:rsidR="009F4B05" w:rsidRPr="00862711">
        <w:rPr>
          <w:sz w:val="22"/>
          <w:szCs w:val="22"/>
        </w:rPr>
        <w:t xml:space="preserve">společností BIM </w:t>
      </w:r>
      <w:proofErr w:type="spellStart"/>
      <w:r w:rsidR="009F4B05" w:rsidRPr="00862711">
        <w:rPr>
          <w:sz w:val="22"/>
          <w:szCs w:val="22"/>
        </w:rPr>
        <w:t>Consulting</w:t>
      </w:r>
      <w:proofErr w:type="spellEnd"/>
      <w:r w:rsidR="009F4B05" w:rsidRPr="00862711">
        <w:rPr>
          <w:sz w:val="22"/>
          <w:szCs w:val="22"/>
        </w:rPr>
        <w:t xml:space="preserve"> s.r.o., se sídlem Praha 3, Olšanská 2643/1a, IČO 07254253;</w:t>
      </w:r>
    </w:p>
    <w:p w14:paraId="7F91BDB6" w14:textId="5497F96B" w:rsidR="00053B11" w:rsidRDefault="000505D2" w:rsidP="00853280">
      <w:pPr>
        <w:pStyle w:val="Odstavecseseznamem"/>
        <w:numPr>
          <w:ilvl w:val="0"/>
          <w:numId w:val="24"/>
        </w:numPr>
        <w:tabs>
          <w:tab w:val="left" w:pos="1701"/>
          <w:tab w:val="left" w:pos="3969"/>
        </w:tabs>
        <w:spacing w:after="160" w:line="276" w:lineRule="auto"/>
        <w:ind w:left="426" w:hanging="426"/>
        <w:jc w:val="both"/>
        <w:rPr>
          <w:sz w:val="22"/>
          <w:szCs w:val="22"/>
        </w:rPr>
      </w:pPr>
      <w:r w:rsidRPr="00862711">
        <w:rPr>
          <w:rFonts w:eastAsiaTheme="minorEastAsia"/>
          <w:b/>
          <w:bCs/>
          <w:kern w:val="32"/>
          <w:sz w:val="22"/>
          <w:szCs w:val="22"/>
        </w:rPr>
        <w:t>Projekt</w:t>
      </w:r>
      <w:r w:rsidR="00917537" w:rsidRPr="00862711">
        <w:rPr>
          <w:rFonts w:eastAsiaTheme="minorEastAsia"/>
          <w:b/>
          <w:bCs/>
          <w:kern w:val="32"/>
          <w:sz w:val="22"/>
          <w:szCs w:val="22"/>
        </w:rPr>
        <w:t xml:space="preserve"> </w:t>
      </w:r>
      <w:r w:rsidR="00917537" w:rsidRPr="00862711">
        <w:rPr>
          <w:rFonts w:eastAsiaTheme="minorEastAsia"/>
          <w:sz w:val="22"/>
          <w:szCs w:val="22"/>
          <w:lang w:eastAsia="en-US"/>
        </w:rPr>
        <w:t>–</w:t>
      </w:r>
      <w:r w:rsidR="009F0699" w:rsidRPr="00862711">
        <w:rPr>
          <w:rFonts w:eastAsiaTheme="minorEastAsia"/>
          <w:color w:val="000000" w:themeColor="text1"/>
          <w:sz w:val="22"/>
          <w:szCs w:val="22"/>
          <w:lang w:eastAsia="en-US"/>
        </w:rPr>
        <w:t xml:space="preserve"> </w:t>
      </w:r>
      <w:r w:rsidR="425F8F2A" w:rsidRPr="00862711">
        <w:rPr>
          <w:rFonts w:eastAsiaTheme="minorEastAsia"/>
          <w:sz w:val="22"/>
          <w:szCs w:val="22"/>
        </w:rPr>
        <w:t xml:space="preserve">investiční projekt </w:t>
      </w:r>
      <w:r w:rsidR="00577C2E">
        <w:rPr>
          <w:rFonts w:eastAsiaTheme="minorEastAsia"/>
          <w:sz w:val="22"/>
          <w:szCs w:val="22"/>
        </w:rPr>
        <w:t>o</w:t>
      </w:r>
      <w:r w:rsidR="425F8F2A" w:rsidRPr="00853280">
        <w:rPr>
          <w:rFonts w:eastAsiaTheme="minorEastAsia"/>
          <w:sz w:val="22"/>
          <w:szCs w:val="22"/>
        </w:rPr>
        <w:t xml:space="preserve">bjednatele s názvem </w:t>
      </w:r>
      <w:r w:rsidR="00436C57" w:rsidRPr="00853280">
        <w:rPr>
          <w:rFonts w:eastAsiaTheme="minorEastAsia"/>
          <w:sz w:val="22"/>
          <w:szCs w:val="22"/>
        </w:rPr>
        <w:t>„</w:t>
      </w:r>
      <w:r w:rsidR="00853280" w:rsidRPr="00853280">
        <w:rPr>
          <w:rFonts w:eastAsiaTheme="minorEastAsia"/>
          <w:bCs/>
          <w:sz w:val="22"/>
          <w:szCs w:val="22"/>
        </w:rPr>
        <w:t>Projektový manažer BIM – Revitalizace Rašelinového pavilonu</w:t>
      </w:r>
      <w:r w:rsidR="000F6C81" w:rsidRPr="00853280">
        <w:rPr>
          <w:rFonts w:eastAsiaTheme="minorEastAsia"/>
          <w:bCs/>
          <w:sz w:val="22"/>
          <w:szCs w:val="22"/>
        </w:rPr>
        <w:t>“</w:t>
      </w:r>
      <w:r w:rsidR="425F8F2A" w:rsidRPr="00853280">
        <w:rPr>
          <w:rFonts w:eastAsiaTheme="minorEastAsia"/>
          <w:sz w:val="22"/>
          <w:szCs w:val="22"/>
        </w:rPr>
        <w:t>, j</w:t>
      </w:r>
      <w:r w:rsidR="28DC3467" w:rsidRPr="00853280">
        <w:rPr>
          <w:rFonts w:eastAsiaTheme="minorEastAsia"/>
          <w:sz w:val="22"/>
          <w:szCs w:val="22"/>
        </w:rPr>
        <w:t>eho</w:t>
      </w:r>
      <w:r w:rsidR="28DC3467" w:rsidRPr="00862711">
        <w:rPr>
          <w:rFonts w:eastAsiaTheme="minorEastAsia"/>
          <w:sz w:val="22"/>
          <w:szCs w:val="22"/>
        </w:rPr>
        <w:t xml:space="preserve">ž cílem je </w:t>
      </w:r>
      <w:r w:rsidR="00577C2E">
        <w:rPr>
          <w:rFonts w:eastAsiaTheme="minorEastAsia"/>
          <w:sz w:val="22"/>
          <w:szCs w:val="22"/>
        </w:rPr>
        <w:t xml:space="preserve">revitalizace </w:t>
      </w:r>
      <w:r w:rsidR="00853280" w:rsidRPr="00853280">
        <w:rPr>
          <w:rFonts w:eastAsiaTheme="minorEastAsia"/>
          <w:sz w:val="22"/>
          <w:szCs w:val="22"/>
        </w:rPr>
        <w:t>objektu Rašelinového pavilonu</w:t>
      </w:r>
      <w:r w:rsidR="00053B11" w:rsidRPr="000D7179">
        <w:rPr>
          <w:sz w:val="22"/>
          <w:szCs w:val="22"/>
        </w:rPr>
        <w:t>.</w:t>
      </w:r>
    </w:p>
    <w:p w14:paraId="63500543" w14:textId="044ED210" w:rsidR="00DE32B6" w:rsidRPr="00DE32B6" w:rsidRDefault="00DE32B6" w:rsidP="00DE32B6">
      <w:pPr>
        <w:pStyle w:val="Odstavecseseznamem"/>
        <w:numPr>
          <w:ilvl w:val="0"/>
          <w:numId w:val="24"/>
        </w:numPr>
        <w:tabs>
          <w:tab w:val="left" w:pos="1701"/>
          <w:tab w:val="left" w:pos="3969"/>
        </w:tabs>
        <w:spacing w:after="160" w:line="276" w:lineRule="auto"/>
        <w:ind w:left="426" w:hanging="426"/>
        <w:jc w:val="both"/>
        <w:rPr>
          <w:b/>
          <w:bCs/>
          <w:sz w:val="22"/>
          <w:szCs w:val="22"/>
        </w:rPr>
      </w:pPr>
      <w:r>
        <w:rPr>
          <w:rFonts w:eastAsiaTheme="minorEastAsia"/>
          <w:b/>
          <w:bCs/>
          <w:kern w:val="32"/>
          <w:sz w:val="22"/>
          <w:szCs w:val="22"/>
        </w:rPr>
        <w:t>Projektant</w:t>
      </w:r>
      <w:r w:rsidRPr="00862711">
        <w:rPr>
          <w:rFonts w:eastAsiaTheme="minorEastAsia"/>
          <w:b/>
          <w:bCs/>
          <w:kern w:val="32"/>
          <w:sz w:val="22"/>
          <w:szCs w:val="22"/>
        </w:rPr>
        <w:t xml:space="preserve"> </w:t>
      </w:r>
      <w:r w:rsidRPr="00862711">
        <w:rPr>
          <w:rFonts w:eastAsiaTheme="minorEastAsia"/>
          <w:sz w:val="22"/>
          <w:szCs w:val="22"/>
          <w:lang w:eastAsia="en-US"/>
        </w:rPr>
        <w:t>–</w:t>
      </w:r>
      <w:r>
        <w:rPr>
          <w:rFonts w:eastAsiaTheme="minorEastAsia"/>
          <w:sz w:val="22"/>
          <w:szCs w:val="22"/>
          <w:lang w:eastAsia="en-US"/>
        </w:rPr>
        <w:t xml:space="preserve"> </w:t>
      </w:r>
      <w:r>
        <w:rPr>
          <w:sz w:val="22"/>
          <w:szCs w:val="22"/>
        </w:rPr>
        <w:t>Projektant</w:t>
      </w:r>
      <w:r w:rsidRPr="00862711">
        <w:rPr>
          <w:sz w:val="22"/>
          <w:szCs w:val="22"/>
        </w:rPr>
        <w:t xml:space="preserve"> </w:t>
      </w:r>
      <w:r w:rsidR="009C119F">
        <w:rPr>
          <w:sz w:val="22"/>
          <w:szCs w:val="22"/>
        </w:rPr>
        <w:t xml:space="preserve">aktualizované </w:t>
      </w:r>
      <w:r w:rsidRPr="00862711">
        <w:rPr>
          <w:sz w:val="22"/>
          <w:szCs w:val="22"/>
        </w:rPr>
        <w:t xml:space="preserve">projektové dokumentace ve smyslu </w:t>
      </w:r>
      <w:r w:rsidR="00577C2E">
        <w:rPr>
          <w:sz w:val="22"/>
          <w:szCs w:val="22"/>
        </w:rPr>
        <w:t>s</w:t>
      </w:r>
      <w:r w:rsidRPr="00862711">
        <w:rPr>
          <w:sz w:val="22"/>
          <w:szCs w:val="22"/>
        </w:rPr>
        <w:t>mlouvy o dílo</w:t>
      </w:r>
      <w:r w:rsidRPr="00862711">
        <w:rPr>
          <w:rFonts w:eastAsia="Calibri"/>
          <w:sz w:val="22"/>
          <w:szCs w:val="22"/>
        </w:rPr>
        <w:t>;</w:t>
      </w:r>
    </w:p>
    <w:p w14:paraId="1405E1D2" w14:textId="44BCCB05" w:rsidR="002A2DB4" w:rsidRPr="00862711" w:rsidRDefault="002A2DB4" w:rsidP="00853280">
      <w:pPr>
        <w:pStyle w:val="Odstavecseseznamem"/>
        <w:numPr>
          <w:ilvl w:val="0"/>
          <w:numId w:val="24"/>
        </w:numPr>
        <w:tabs>
          <w:tab w:val="left" w:pos="1701"/>
          <w:tab w:val="left" w:pos="3969"/>
        </w:tabs>
        <w:spacing w:after="160" w:line="276" w:lineRule="auto"/>
        <w:ind w:left="426" w:hanging="426"/>
        <w:jc w:val="both"/>
        <w:rPr>
          <w:b/>
          <w:bCs/>
          <w:sz w:val="22"/>
          <w:szCs w:val="22"/>
        </w:rPr>
      </w:pPr>
      <w:r w:rsidRPr="00862711">
        <w:rPr>
          <w:rFonts w:eastAsiaTheme="minorEastAsia"/>
          <w:b/>
          <w:bCs/>
          <w:kern w:val="32"/>
          <w:sz w:val="22"/>
          <w:szCs w:val="22"/>
        </w:rPr>
        <w:t>Smlouva o dílo</w:t>
      </w:r>
      <w:r w:rsidR="00354158" w:rsidRPr="00862711">
        <w:rPr>
          <w:rFonts w:eastAsiaTheme="minorEastAsia"/>
          <w:b/>
          <w:bCs/>
          <w:kern w:val="32"/>
          <w:sz w:val="22"/>
          <w:szCs w:val="22"/>
        </w:rPr>
        <w:t xml:space="preserve"> </w:t>
      </w:r>
      <w:r w:rsidR="00354158" w:rsidRPr="00862711">
        <w:rPr>
          <w:rFonts w:eastAsiaTheme="minorEastAsia"/>
          <w:sz w:val="22"/>
          <w:szCs w:val="22"/>
          <w:lang w:eastAsia="en-US"/>
        </w:rPr>
        <w:t xml:space="preserve">– </w:t>
      </w:r>
      <w:r w:rsidR="00632F5C" w:rsidRPr="00862711">
        <w:rPr>
          <w:rFonts w:eastAsiaTheme="minorEastAsia"/>
          <w:sz w:val="22"/>
          <w:szCs w:val="22"/>
          <w:lang w:eastAsia="en-US"/>
        </w:rPr>
        <w:t xml:space="preserve">smlouva o dílo, jež má být uzavřena mezi </w:t>
      </w:r>
      <w:r w:rsidR="00577C2E">
        <w:rPr>
          <w:rFonts w:eastAsiaTheme="minorEastAsia"/>
          <w:sz w:val="22"/>
          <w:szCs w:val="22"/>
          <w:lang w:eastAsia="en-US"/>
        </w:rPr>
        <w:t>o</w:t>
      </w:r>
      <w:r w:rsidR="00632F5C" w:rsidRPr="00862711">
        <w:rPr>
          <w:rFonts w:eastAsiaTheme="minorEastAsia"/>
          <w:sz w:val="22"/>
          <w:szCs w:val="22"/>
          <w:lang w:eastAsia="en-US"/>
        </w:rPr>
        <w:t xml:space="preserve">bjednatelem a </w:t>
      </w:r>
      <w:r w:rsidR="00577C2E">
        <w:rPr>
          <w:rFonts w:eastAsiaTheme="minorEastAsia"/>
          <w:sz w:val="22"/>
          <w:szCs w:val="22"/>
          <w:lang w:eastAsia="en-US"/>
        </w:rPr>
        <w:t>p</w:t>
      </w:r>
      <w:r w:rsidR="00853280">
        <w:rPr>
          <w:rFonts w:eastAsiaTheme="minorEastAsia"/>
          <w:sz w:val="22"/>
          <w:szCs w:val="22"/>
          <w:lang w:eastAsia="en-US"/>
        </w:rPr>
        <w:t>rojektant</w:t>
      </w:r>
      <w:r w:rsidR="00632F5C" w:rsidRPr="00862711">
        <w:rPr>
          <w:rFonts w:eastAsiaTheme="minorEastAsia"/>
          <w:sz w:val="22"/>
          <w:szCs w:val="22"/>
          <w:lang w:eastAsia="en-US"/>
        </w:rPr>
        <w:t xml:space="preserve">em a jejímž předmětem je </w:t>
      </w:r>
      <w:r w:rsidR="00425D3E" w:rsidRPr="00862711">
        <w:rPr>
          <w:rFonts w:eastAsiaTheme="minorEastAsia"/>
          <w:sz w:val="22"/>
          <w:szCs w:val="22"/>
          <w:lang w:eastAsia="en-US"/>
        </w:rPr>
        <w:t xml:space="preserve">kompletní </w:t>
      </w:r>
      <w:r w:rsidR="00F012F8" w:rsidRPr="00862711">
        <w:rPr>
          <w:rFonts w:eastAsiaTheme="minorEastAsia"/>
          <w:sz w:val="22"/>
          <w:szCs w:val="22"/>
          <w:lang w:eastAsia="en-US"/>
        </w:rPr>
        <w:t xml:space="preserve">vyprojektování </w:t>
      </w:r>
      <w:r w:rsidR="00DE32B6">
        <w:rPr>
          <w:rFonts w:eastAsiaTheme="minorEastAsia"/>
          <w:sz w:val="22"/>
          <w:szCs w:val="22"/>
          <w:lang w:eastAsia="en-US"/>
        </w:rPr>
        <w:t xml:space="preserve">aktualizované projektové dokumentace </w:t>
      </w:r>
      <w:r w:rsidR="00053B11" w:rsidRPr="00862711">
        <w:rPr>
          <w:rFonts w:eastAsiaTheme="minorEastAsia"/>
          <w:sz w:val="22"/>
          <w:szCs w:val="22"/>
          <w:lang w:eastAsia="en-US"/>
        </w:rPr>
        <w:t>a zajištění povolení</w:t>
      </w:r>
      <w:r w:rsidR="00F012F8" w:rsidRPr="00862711">
        <w:rPr>
          <w:rFonts w:eastAsiaTheme="minorEastAsia"/>
          <w:sz w:val="22"/>
          <w:szCs w:val="22"/>
          <w:lang w:eastAsia="en-US"/>
        </w:rPr>
        <w:t xml:space="preserve"> </w:t>
      </w:r>
      <w:r w:rsidR="00577C2E">
        <w:rPr>
          <w:rFonts w:eastAsiaTheme="minorEastAsia"/>
          <w:sz w:val="22"/>
          <w:szCs w:val="22"/>
          <w:lang w:eastAsia="en-US"/>
        </w:rPr>
        <w:t>s</w:t>
      </w:r>
      <w:r w:rsidR="00F012F8" w:rsidRPr="00862711">
        <w:rPr>
          <w:rFonts w:eastAsiaTheme="minorEastAsia"/>
          <w:sz w:val="22"/>
          <w:szCs w:val="22"/>
          <w:lang w:eastAsia="en-US"/>
        </w:rPr>
        <w:t>tavby</w:t>
      </w:r>
      <w:r w:rsidR="00553250" w:rsidRPr="00862711">
        <w:rPr>
          <w:rFonts w:eastAsiaTheme="minorEastAsia"/>
          <w:sz w:val="22"/>
          <w:szCs w:val="22"/>
          <w:lang w:eastAsia="en-US"/>
        </w:rPr>
        <w:t xml:space="preserve"> </w:t>
      </w:r>
      <w:r w:rsidR="00577C2E">
        <w:rPr>
          <w:rFonts w:eastAsiaTheme="minorEastAsia"/>
          <w:sz w:val="22"/>
          <w:szCs w:val="22"/>
          <w:lang w:eastAsia="en-US"/>
        </w:rPr>
        <w:t>p</w:t>
      </w:r>
      <w:r w:rsidR="00853280">
        <w:rPr>
          <w:rFonts w:eastAsiaTheme="minorEastAsia"/>
          <w:sz w:val="22"/>
          <w:szCs w:val="22"/>
          <w:lang w:eastAsia="en-US"/>
        </w:rPr>
        <w:t>rojektant</w:t>
      </w:r>
      <w:r w:rsidR="00553250" w:rsidRPr="00862711">
        <w:rPr>
          <w:rFonts w:eastAsiaTheme="minorEastAsia"/>
          <w:sz w:val="22"/>
          <w:szCs w:val="22"/>
          <w:lang w:eastAsia="en-US"/>
        </w:rPr>
        <w:t>em</w:t>
      </w:r>
      <w:r w:rsidR="005A1355" w:rsidRPr="00862711">
        <w:rPr>
          <w:rFonts w:eastAsiaTheme="minorEastAsia"/>
          <w:sz w:val="22"/>
          <w:szCs w:val="22"/>
          <w:lang w:eastAsia="en-US"/>
        </w:rPr>
        <w:t>,</w:t>
      </w:r>
    </w:p>
    <w:p w14:paraId="2EACCC12" w14:textId="21CE267A" w:rsidR="003930AE" w:rsidRPr="00862711" w:rsidRDefault="003930AE" w:rsidP="00853280">
      <w:pPr>
        <w:pStyle w:val="Odstavecseseznamem"/>
        <w:numPr>
          <w:ilvl w:val="0"/>
          <w:numId w:val="24"/>
        </w:numPr>
        <w:tabs>
          <w:tab w:val="left" w:pos="1701"/>
          <w:tab w:val="left" w:pos="3969"/>
        </w:tabs>
        <w:spacing w:after="160" w:line="276" w:lineRule="auto"/>
        <w:ind w:left="426" w:hanging="426"/>
        <w:jc w:val="both"/>
        <w:rPr>
          <w:bCs/>
          <w:sz w:val="22"/>
          <w:szCs w:val="22"/>
        </w:rPr>
      </w:pPr>
      <w:r w:rsidRPr="00862711">
        <w:rPr>
          <w:b/>
          <w:color w:val="222222"/>
          <w:sz w:val="22"/>
          <w:szCs w:val="22"/>
        </w:rPr>
        <w:t xml:space="preserve">Správce datového prostředí </w:t>
      </w:r>
      <w:r w:rsidR="007C18EC" w:rsidRPr="00862711">
        <w:rPr>
          <w:b/>
          <w:color w:val="222222"/>
          <w:sz w:val="22"/>
          <w:szCs w:val="22"/>
        </w:rPr>
        <w:t>–</w:t>
      </w:r>
      <w:r w:rsidRPr="00862711">
        <w:rPr>
          <w:b/>
          <w:color w:val="222222"/>
          <w:sz w:val="22"/>
          <w:szCs w:val="22"/>
        </w:rPr>
        <w:t xml:space="preserve"> </w:t>
      </w:r>
      <w:r w:rsidR="007C18EC" w:rsidRPr="00862711">
        <w:rPr>
          <w:color w:val="222222"/>
          <w:sz w:val="22"/>
          <w:szCs w:val="22"/>
        </w:rPr>
        <w:t xml:space="preserve">odpovědná osoba delegovaná ze strany </w:t>
      </w:r>
      <w:r w:rsidR="00577C2E">
        <w:rPr>
          <w:color w:val="222222"/>
          <w:sz w:val="22"/>
          <w:szCs w:val="22"/>
        </w:rPr>
        <w:t>p</w:t>
      </w:r>
      <w:r w:rsidR="00853280">
        <w:rPr>
          <w:color w:val="222222"/>
          <w:sz w:val="22"/>
          <w:szCs w:val="22"/>
        </w:rPr>
        <w:t>rojektanta</w:t>
      </w:r>
      <w:r w:rsidR="007C18EC" w:rsidRPr="00862711">
        <w:rPr>
          <w:color w:val="222222"/>
          <w:sz w:val="22"/>
          <w:szCs w:val="22"/>
        </w:rPr>
        <w:t>, jejíž činností jsou správa CDE p</w:t>
      </w:r>
      <w:r w:rsidR="00577C2E">
        <w:rPr>
          <w:color w:val="222222"/>
          <w:sz w:val="22"/>
          <w:szCs w:val="22"/>
        </w:rPr>
        <w:t>ro celý projektový tým (včetně o</w:t>
      </w:r>
      <w:r w:rsidR="007C18EC" w:rsidRPr="00862711">
        <w:rPr>
          <w:color w:val="222222"/>
          <w:sz w:val="22"/>
          <w:szCs w:val="22"/>
        </w:rPr>
        <w:t>bjednatele) a školení uživatelů.</w:t>
      </w:r>
    </w:p>
    <w:p w14:paraId="0125C79E" w14:textId="366EB1A1" w:rsidR="00076DA2" w:rsidRPr="00862711" w:rsidRDefault="00076DA2" w:rsidP="00853280">
      <w:pPr>
        <w:pStyle w:val="Odstavecseseznamem"/>
        <w:numPr>
          <w:ilvl w:val="0"/>
          <w:numId w:val="24"/>
        </w:numPr>
        <w:spacing w:after="160" w:line="276" w:lineRule="auto"/>
        <w:ind w:left="426" w:hanging="426"/>
        <w:jc w:val="both"/>
        <w:rPr>
          <w:b/>
          <w:bCs/>
          <w:sz w:val="22"/>
          <w:szCs w:val="22"/>
          <w:lang w:eastAsia="en-US"/>
        </w:rPr>
      </w:pPr>
      <w:r w:rsidRPr="00862711">
        <w:rPr>
          <w:rFonts w:eastAsiaTheme="minorEastAsia"/>
          <w:b/>
          <w:bCs/>
          <w:sz w:val="22"/>
          <w:szCs w:val="22"/>
          <w:lang w:eastAsia="en-US"/>
        </w:rPr>
        <w:t>Stavba</w:t>
      </w:r>
      <w:r w:rsidRPr="00862711">
        <w:rPr>
          <w:rFonts w:eastAsiaTheme="minorEastAsia"/>
          <w:sz w:val="22"/>
          <w:szCs w:val="22"/>
          <w:lang w:eastAsia="en-US"/>
        </w:rPr>
        <w:t xml:space="preserve"> – </w:t>
      </w:r>
      <w:r w:rsidR="00853280">
        <w:rPr>
          <w:rFonts w:eastAsiaTheme="minorEastAsia"/>
          <w:bCs/>
          <w:sz w:val="22"/>
          <w:szCs w:val="22"/>
        </w:rPr>
        <w:t>revitalizace objektu</w:t>
      </w:r>
      <w:r w:rsidR="000F6C81">
        <w:rPr>
          <w:rFonts w:eastAsiaTheme="minorEastAsia"/>
          <w:sz w:val="22"/>
          <w:szCs w:val="22"/>
          <w:lang w:eastAsia="en-US"/>
        </w:rPr>
        <w:t xml:space="preserve"> </w:t>
      </w:r>
      <w:r w:rsidR="00436C57">
        <w:rPr>
          <w:rFonts w:eastAsiaTheme="minorEastAsia"/>
          <w:sz w:val="22"/>
          <w:szCs w:val="22"/>
          <w:lang w:eastAsia="en-US"/>
        </w:rPr>
        <w:t xml:space="preserve">v rámci projektu </w:t>
      </w:r>
      <w:r w:rsidR="00401DB7" w:rsidRPr="00401DB7">
        <w:rPr>
          <w:rFonts w:eastAsiaTheme="minorEastAsia"/>
          <w:sz w:val="22"/>
          <w:szCs w:val="22"/>
        </w:rPr>
        <w:t>„</w:t>
      </w:r>
      <w:r w:rsidR="00281C0F" w:rsidRPr="00853280">
        <w:rPr>
          <w:rFonts w:eastAsiaTheme="minorEastAsia"/>
          <w:bCs/>
          <w:sz w:val="22"/>
          <w:szCs w:val="22"/>
        </w:rPr>
        <w:t>Revitalizace Rašelinového pavilonu</w:t>
      </w:r>
      <w:r w:rsidR="00401DB7" w:rsidRPr="00401DB7">
        <w:rPr>
          <w:rFonts w:eastAsiaTheme="minorEastAsia"/>
          <w:bCs/>
          <w:sz w:val="22"/>
          <w:szCs w:val="22"/>
        </w:rPr>
        <w:t>“</w:t>
      </w:r>
      <w:r w:rsidRPr="00D44371">
        <w:rPr>
          <w:rFonts w:eastAsiaTheme="minorEastAsia"/>
          <w:sz w:val="22"/>
          <w:szCs w:val="22"/>
          <w:lang w:eastAsia="en-US"/>
        </w:rPr>
        <w:t>, jež je</w:t>
      </w:r>
      <w:r w:rsidR="00281C0F">
        <w:rPr>
          <w:rFonts w:eastAsiaTheme="minorEastAsia"/>
          <w:sz w:val="22"/>
          <w:szCs w:val="22"/>
          <w:lang w:eastAsia="en-US"/>
        </w:rPr>
        <w:t xml:space="preserve"> cílem </w:t>
      </w:r>
      <w:r w:rsidR="00577C2E">
        <w:rPr>
          <w:rFonts w:eastAsiaTheme="minorEastAsia"/>
          <w:sz w:val="22"/>
          <w:szCs w:val="22"/>
          <w:lang w:eastAsia="en-US"/>
        </w:rPr>
        <w:t>p</w:t>
      </w:r>
      <w:r w:rsidR="00281C0F">
        <w:rPr>
          <w:rFonts w:eastAsiaTheme="minorEastAsia"/>
          <w:sz w:val="22"/>
          <w:szCs w:val="22"/>
          <w:lang w:eastAsia="en-US"/>
        </w:rPr>
        <w:t>rojektu.</w:t>
      </w:r>
    </w:p>
    <w:p w14:paraId="66662EA7" w14:textId="77777777" w:rsidR="00D44371" w:rsidRPr="00D44371" w:rsidRDefault="00076DA2" w:rsidP="00853280">
      <w:pPr>
        <w:pStyle w:val="Odstavecseseznamem"/>
        <w:numPr>
          <w:ilvl w:val="0"/>
          <w:numId w:val="24"/>
        </w:numPr>
        <w:spacing w:after="160" w:line="276" w:lineRule="auto"/>
        <w:ind w:left="426" w:hanging="426"/>
        <w:jc w:val="both"/>
        <w:rPr>
          <w:b/>
          <w:bCs/>
          <w:sz w:val="22"/>
          <w:szCs w:val="22"/>
          <w:lang w:eastAsia="en-US"/>
        </w:rPr>
      </w:pPr>
      <w:r w:rsidRPr="00862711">
        <w:rPr>
          <w:rFonts w:eastAsiaTheme="minorEastAsia"/>
          <w:b/>
          <w:bCs/>
          <w:sz w:val="22"/>
          <w:szCs w:val="22"/>
          <w:lang w:eastAsia="en-US"/>
        </w:rPr>
        <w:t xml:space="preserve">Stavební zákon </w:t>
      </w:r>
      <w:r w:rsidRPr="00862711">
        <w:rPr>
          <w:rFonts w:eastAsiaTheme="minorEastAsia"/>
          <w:sz w:val="22"/>
          <w:szCs w:val="22"/>
          <w:lang w:eastAsia="en-US"/>
        </w:rPr>
        <w:t xml:space="preserve">– </w:t>
      </w:r>
      <w:r w:rsidRPr="00862711">
        <w:rPr>
          <w:sz w:val="22"/>
          <w:szCs w:val="22"/>
        </w:rPr>
        <w:t>zákon č. 183/2006 Sb., o územním plánování a stavebním řádu (stavební zákon), ve znění pozdějších předpisů;</w:t>
      </w:r>
    </w:p>
    <w:p w14:paraId="25F10B1D" w14:textId="3F2052B2" w:rsidR="00076DA2" w:rsidRPr="00D44371" w:rsidRDefault="00076DA2" w:rsidP="00853280">
      <w:pPr>
        <w:pStyle w:val="Odstavecseseznamem"/>
        <w:numPr>
          <w:ilvl w:val="0"/>
          <w:numId w:val="24"/>
        </w:numPr>
        <w:spacing w:after="160" w:line="276" w:lineRule="auto"/>
        <w:ind w:left="426" w:hanging="426"/>
        <w:jc w:val="both"/>
        <w:rPr>
          <w:b/>
          <w:bCs/>
          <w:sz w:val="22"/>
          <w:szCs w:val="22"/>
          <w:lang w:eastAsia="en-US"/>
        </w:rPr>
      </w:pPr>
      <w:r w:rsidRPr="00D44371">
        <w:rPr>
          <w:rFonts w:eastAsiaTheme="minorEastAsia"/>
          <w:b/>
          <w:bCs/>
          <w:sz w:val="22"/>
          <w:szCs w:val="22"/>
          <w:lang w:eastAsia="en-US"/>
        </w:rPr>
        <w:t xml:space="preserve">Veřejná zakázka </w:t>
      </w:r>
      <w:r w:rsidRPr="00D44371">
        <w:rPr>
          <w:rFonts w:eastAsiaTheme="minorEastAsia"/>
          <w:sz w:val="22"/>
          <w:szCs w:val="22"/>
          <w:lang w:eastAsia="en-US"/>
        </w:rPr>
        <w:t xml:space="preserve">– veřejná zakázka </w:t>
      </w:r>
      <w:r w:rsidR="00281C0F" w:rsidRPr="00281C0F">
        <w:rPr>
          <w:rFonts w:eastAsiaTheme="minorEastAsia"/>
          <w:sz w:val="22"/>
          <w:szCs w:val="22"/>
        </w:rPr>
        <w:t>Projektový manažer BIM – Revitalizace Rašelinového pavilonu</w:t>
      </w:r>
      <w:r w:rsidRPr="00281C0F">
        <w:rPr>
          <w:rFonts w:eastAsiaTheme="minorEastAsia"/>
          <w:sz w:val="22"/>
          <w:szCs w:val="22"/>
          <w:lang w:eastAsia="en-US"/>
        </w:rPr>
        <w:t xml:space="preserve"> </w:t>
      </w:r>
      <w:r w:rsidRPr="00D44371">
        <w:rPr>
          <w:rFonts w:eastAsiaTheme="minorEastAsia"/>
          <w:sz w:val="22"/>
          <w:szCs w:val="22"/>
          <w:lang w:eastAsia="en-US"/>
        </w:rPr>
        <w:t xml:space="preserve">zadaná </w:t>
      </w:r>
      <w:r w:rsidR="00577C2E">
        <w:rPr>
          <w:rFonts w:eastAsiaTheme="minorEastAsia"/>
          <w:sz w:val="22"/>
          <w:szCs w:val="22"/>
          <w:lang w:eastAsia="en-US"/>
        </w:rPr>
        <w:t>o</w:t>
      </w:r>
      <w:r w:rsidRPr="00D44371">
        <w:rPr>
          <w:rFonts w:eastAsiaTheme="minorEastAsia"/>
          <w:sz w:val="22"/>
          <w:szCs w:val="22"/>
          <w:lang w:eastAsia="en-US"/>
        </w:rPr>
        <w:t>bjednatelem</w:t>
      </w:r>
      <w:r w:rsidR="003126A7" w:rsidRPr="00D44371">
        <w:rPr>
          <w:rFonts w:eastAsiaTheme="minorEastAsia"/>
          <w:sz w:val="22"/>
          <w:szCs w:val="22"/>
          <w:lang w:eastAsia="en-US"/>
        </w:rPr>
        <w:t xml:space="preserve"> </w:t>
      </w:r>
      <w:r w:rsidR="008142DD">
        <w:rPr>
          <w:rFonts w:eastAsiaTheme="minorEastAsia"/>
          <w:sz w:val="22"/>
          <w:szCs w:val="22"/>
          <w:lang w:eastAsia="en-US"/>
        </w:rPr>
        <w:t xml:space="preserve">projektovému manažerovi </w:t>
      </w:r>
      <w:r w:rsidR="003126A7" w:rsidRPr="00D44371">
        <w:rPr>
          <w:rFonts w:eastAsiaTheme="minorEastAsia"/>
          <w:sz w:val="22"/>
          <w:szCs w:val="22"/>
          <w:lang w:eastAsia="en-US"/>
        </w:rPr>
        <w:t xml:space="preserve">BIM </w:t>
      </w:r>
      <w:r w:rsidRPr="00D44371">
        <w:rPr>
          <w:rFonts w:eastAsiaTheme="minorEastAsia"/>
          <w:sz w:val="22"/>
          <w:szCs w:val="22"/>
          <w:lang w:eastAsia="en-US"/>
        </w:rPr>
        <w:t xml:space="preserve">na základě této smlouvy; </w:t>
      </w:r>
    </w:p>
    <w:p w14:paraId="790F4575" w14:textId="77777777" w:rsidR="00D64A5C" w:rsidRPr="00862711" w:rsidRDefault="00D64A5C" w:rsidP="00853280">
      <w:pPr>
        <w:pStyle w:val="Odstavecseseznamem"/>
        <w:numPr>
          <w:ilvl w:val="0"/>
          <w:numId w:val="24"/>
        </w:numPr>
        <w:spacing w:after="160" w:line="276" w:lineRule="auto"/>
        <w:ind w:left="426" w:hanging="426"/>
        <w:jc w:val="both"/>
        <w:rPr>
          <w:rFonts w:eastAsiaTheme="minorEastAsia"/>
          <w:b/>
          <w:bCs/>
          <w:sz w:val="22"/>
          <w:szCs w:val="22"/>
          <w:lang w:eastAsia="en-US"/>
        </w:rPr>
      </w:pPr>
      <w:r w:rsidRPr="00862711">
        <w:rPr>
          <w:rFonts w:eastAsiaTheme="minorEastAsia"/>
          <w:b/>
          <w:bCs/>
          <w:sz w:val="22"/>
          <w:szCs w:val="22"/>
          <w:lang w:eastAsia="en-US"/>
        </w:rPr>
        <w:t xml:space="preserve">Zákon o registru smluv </w:t>
      </w:r>
      <w:r w:rsidRPr="00862711">
        <w:rPr>
          <w:rFonts w:eastAsiaTheme="minorEastAsia"/>
          <w:sz w:val="22"/>
          <w:szCs w:val="22"/>
          <w:lang w:eastAsia="en-US"/>
        </w:rPr>
        <w:t xml:space="preserve">– </w:t>
      </w:r>
      <w:r w:rsidRPr="00862711">
        <w:rPr>
          <w:rFonts w:eastAsia="Calibri"/>
          <w:sz w:val="22"/>
          <w:szCs w:val="22"/>
        </w:rPr>
        <w:t>zákon č. 340/2015 Sb., o zvláštních podmínkách účinnosti některých smluv, uveřejňování těchto smluv a o registru smluv (zákon o registru smluv), ve znění pozdějších předpisů;</w:t>
      </w:r>
    </w:p>
    <w:p w14:paraId="7106E718" w14:textId="77777777" w:rsidR="00D64A5C" w:rsidRPr="00862711" w:rsidRDefault="00D64A5C" w:rsidP="00853280">
      <w:pPr>
        <w:pStyle w:val="Odstavecseseznamem"/>
        <w:numPr>
          <w:ilvl w:val="0"/>
          <w:numId w:val="24"/>
        </w:numPr>
        <w:spacing w:after="160" w:line="276" w:lineRule="auto"/>
        <w:ind w:left="426" w:hanging="426"/>
        <w:jc w:val="both"/>
        <w:rPr>
          <w:rFonts w:eastAsiaTheme="minorEastAsia"/>
          <w:b/>
          <w:bCs/>
          <w:sz w:val="22"/>
          <w:szCs w:val="22"/>
          <w:lang w:eastAsia="en-US"/>
        </w:rPr>
      </w:pPr>
      <w:r w:rsidRPr="00862711">
        <w:rPr>
          <w:rFonts w:eastAsiaTheme="minorEastAsia"/>
          <w:b/>
          <w:bCs/>
          <w:sz w:val="22"/>
          <w:szCs w:val="22"/>
          <w:lang w:eastAsia="en-US"/>
        </w:rPr>
        <w:t xml:space="preserve">ZDPH </w:t>
      </w:r>
      <w:r w:rsidRPr="00862711">
        <w:rPr>
          <w:rFonts w:eastAsiaTheme="minorEastAsia"/>
          <w:sz w:val="22"/>
          <w:szCs w:val="22"/>
          <w:lang w:eastAsia="en-US"/>
        </w:rPr>
        <w:t xml:space="preserve">– </w:t>
      </w:r>
      <w:r w:rsidRPr="00862711">
        <w:rPr>
          <w:rFonts w:eastAsia="Calibri"/>
          <w:sz w:val="22"/>
          <w:szCs w:val="22"/>
        </w:rPr>
        <w:t xml:space="preserve">zákon </w:t>
      </w:r>
      <w:r w:rsidRPr="00862711">
        <w:rPr>
          <w:sz w:val="22"/>
          <w:szCs w:val="22"/>
        </w:rPr>
        <w:t>č. 235/2004 Sb., o dani z přidané hodnoty, ve znění pozdějších předpisů;</w:t>
      </w:r>
    </w:p>
    <w:p w14:paraId="27BF3A18" w14:textId="5A60EE7E" w:rsidR="007060BC" w:rsidRPr="00862711" w:rsidRDefault="007060BC" w:rsidP="00853280">
      <w:pPr>
        <w:pStyle w:val="Odstavecseseznamem"/>
        <w:numPr>
          <w:ilvl w:val="0"/>
          <w:numId w:val="24"/>
        </w:numPr>
        <w:tabs>
          <w:tab w:val="left" w:pos="1701"/>
          <w:tab w:val="left" w:pos="3969"/>
        </w:tabs>
        <w:spacing w:after="160" w:line="276" w:lineRule="auto"/>
        <w:ind w:left="426" w:hanging="426"/>
        <w:jc w:val="both"/>
        <w:rPr>
          <w:sz w:val="22"/>
          <w:szCs w:val="22"/>
        </w:rPr>
      </w:pPr>
      <w:r w:rsidRPr="00862711">
        <w:rPr>
          <w:rFonts w:eastAsiaTheme="minorEastAsia"/>
          <w:b/>
          <w:bCs/>
          <w:kern w:val="32"/>
          <w:sz w:val="22"/>
          <w:szCs w:val="22"/>
        </w:rPr>
        <w:t>Zúčastněn</w:t>
      </w:r>
      <w:r w:rsidR="00DC74FC" w:rsidRPr="00862711">
        <w:rPr>
          <w:rFonts w:eastAsiaTheme="minorEastAsia"/>
          <w:b/>
          <w:bCs/>
          <w:kern w:val="32"/>
          <w:sz w:val="22"/>
          <w:szCs w:val="22"/>
        </w:rPr>
        <w:t>é</w:t>
      </w:r>
      <w:r w:rsidRPr="00862711">
        <w:rPr>
          <w:rFonts w:eastAsiaTheme="minorEastAsia"/>
          <w:b/>
          <w:bCs/>
          <w:kern w:val="32"/>
          <w:sz w:val="22"/>
          <w:szCs w:val="22"/>
        </w:rPr>
        <w:t xml:space="preserve"> stran</w:t>
      </w:r>
      <w:r w:rsidR="00DC74FC" w:rsidRPr="00862711">
        <w:rPr>
          <w:rFonts w:eastAsiaTheme="minorEastAsia"/>
          <w:b/>
          <w:bCs/>
          <w:kern w:val="32"/>
          <w:sz w:val="22"/>
          <w:szCs w:val="22"/>
        </w:rPr>
        <w:t>y</w:t>
      </w:r>
      <w:r w:rsidRPr="00862711">
        <w:rPr>
          <w:rFonts w:eastAsiaTheme="minorEastAsia"/>
          <w:b/>
          <w:bCs/>
          <w:kern w:val="32"/>
          <w:sz w:val="22"/>
          <w:szCs w:val="22"/>
        </w:rPr>
        <w:t xml:space="preserve"> Projektu</w:t>
      </w:r>
      <w:r w:rsidRPr="00862711">
        <w:rPr>
          <w:rFonts w:eastAsiaTheme="minorEastAsia"/>
          <w:kern w:val="32"/>
          <w:sz w:val="22"/>
          <w:szCs w:val="22"/>
        </w:rPr>
        <w:t xml:space="preserve"> – </w:t>
      </w:r>
      <w:r w:rsidR="00DC74FC" w:rsidRPr="00862711">
        <w:rPr>
          <w:rFonts w:eastAsiaTheme="minorEastAsia"/>
          <w:kern w:val="32"/>
          <w:sz w:val="22"/>
          <w:szCs w:val="22"/>
        </w:rPr>
        <w:t xml:space="preserve">zahrnuje </w:t>
      </w:r>
      <w:r w:rsidR="00577C2E">
        <w:rPr>
          <w:rFonts w:eastAsiaTheme="minorEastAsia"/>
          <w:kern w:val="32"/>
          <w:sz w:val="22"/>
          <w:szCs w:val="22"/>
        </w:rPr>
        <w:t>o</w:t>
      </w:r>
      <w:r w:rsidRPr="00862711">
        <w:rPr>
          <w:rFonts w:eastAsiaTheme="minorEastAsia"/>
          <w:kern w:val="32"/>
          <w:sz w:val="22"/>
          <w:szCs w:val="22"/>
        </w:rPr>
        <w:t>bjednatel</w:t>
      </w:r>
      <w:r w:rsidR="00DC74FC" w:rsidRPr="00862711">
        <w:rPr>
          <w:rFonts w:eastAsiaTheme="minorEastAsia"/>
          <w:kern w:val="32"/>
          <w:sz w:val="22"/>
          <w:szCs w:val="22"/>
        </w:rPr>
        <w:t>e</w:t>
      </w:r>
      <w:r w:rsidRPr="00862711">
        <w:rPr>
          <w:rFonts w:eastAsiaTheme="minorEastAsia"/>
          <w:kern w:val="32"/>
          <w:sz w:val="22"/>
          <w:szCs w:val="22"/>
        </w:rPr>
        <w:t xml:space="preserve">, </w:t>
      </w:r>
      <w:r w:rsidR="00577C2E">
        <w:rPr>
          <w:rFonts w:eastAsiaTheme="minorEastAsia"/>
          <w:kern w:val="32"/>
          <w:sz w:val="22"/>
          <w:szCs w:val="22"/>
        </w:rPr>
        <w:t>p</w:t>
      </w:r>
      <w:r w:rsidR="00853280">
        <w:rPr>
          <w:rFonts w:eastAsiaTheme="minorEastAsia"/>
          <w:kern w:val="32"/>
          <w:sz w:val="22"/>
          <w:szCs w:val="22"/>
        </w:rPr>
        <w:t>rojektant</w:t>
      </w:r>
      <w:r w:rsidR="00281C0F">
        <w:rPr>
          <w:rFonts w:eastAsiaTheme="minorEastAsia"/>
          <w:kern w:val="32"/>
          <w:sz w:val="22"/>
          <w:szCs w:val="22"/>
        </w:rPr>
        <w:t>a</w:t>
      </w:r>
      <w:r w:rsidR="003126A7" w:rsidRPr="00862711">
        <w:rPr>
          <w:rFonts w:eastAsiaTheme="minorEastAsia"/>
          <w:kern w:val="32"/>
          <w:sz w:val="22"/>
          <w:szCs w:val="22"/>
        </w:rPr>
        <w:t xml:space="preserve"> </w:t>
      </w:r>
      <w:r w:rsidRPr="00862711">
        <w:rPr>
          <w:rFonts w:eastAsiaTheme="minorEastAsia"/>
          <w:kern w:val="32"/>
          <w:sz w:val="22"/>
          <w:szCs w:val="22"/>
        </w:rPr>
        <w:t xml:space="preserve">a </w:t>
      </w:r>
      <w:r w:rsidR="008142DD">
        <w:rPr>
          <w:rFonts w:eastAsiaTheme="minorEastAsia"/>
          <w:kern w:val="32"/>
          <w:sz w:val="22"/>
          <w:szCs w:val="22"/>
        </w:rPr>
        <w:t xml:space="preserve">projektového manažera </w:t>
      </w:r>
      <w:r w:rsidRPr="00862711">
        <w:rPr>
          <w:rFonts w:eastAsiaTheme="minorEastAsia"/>
          <w:kern w:val="32"/>
          <w:sz w:val="22"/>
          <w:szCs w:val="22"/>
        </w:rPr>
        <w:t>BIM</w:t>
      </w:r>
      <w:r w:rsidR="00041519" w:rsidRPr="00862711">
        <w:rPr>
          <w:rFonts w:eastAsiaTheme="minorEastAsia"/>
          <w:kern w:val="32"/>
          <w:sz w:val="22"/>
          <w:szCs w:val="22"/>
        </w:rPr>
        <w:t>;</w:t>
      </w:r>
    </w:p>
    <w:p w14:paraId="7EE83A36" w14:textId="45B78E5E" w:rsidR="00513083" w:rsidRPr="007E5864" w:rsidRDefault="006A51B0" w:rsidP="00853280">
      <w:pPr>
        <w:pStyle w:val="Odstavecseseznamem"/>
        <w:numPr>
          <w:ilvl w:val="0"/>
          <w:numId w:val="24"/>
        </w:numPr>
        <w:spacing w:after="160" w:line="276" w:lineRule="auto"/>
        <w:ind w:left="426" w:hanging="426"/>
        <w:jc w:val="both"/>
        <w:rPr>
          <w:rFonts w:eastAsiaTheme="minorEastAsia"/>
          <w:b/>
          <w:bCs/>
          <w:sz w:val="22"/>
          <w:szCs w:val="22"/>
          <w:lang w:eastAsia="en-US"/>
        </w:rPr>
      </w:pPr>
      <w:r w:rsidRPr="00862711">
        <w:rPr>
          <w:rFonts w:eastAsiaTheme="minorEastAsia"/>
          <w:b/>
          <w:bCs/>
          <w:sz w:val="22"/>
          <w:szCs w:val="22"/>
          <w:lang w:eastAsia="en-US"/>
        </w:rPr>
        <w:t xml:space="preserve">ZZVZ </w:t>
      </w:r>
      <w:r w:rsidRPr="00862711">
        <w:rPr>
          <w:rFonts w:eastAsiaTheme="minorEastAsia"/>
          <w:sz w:val="22"/>
          <w:szCs w:val="22"/>
          <w:lang w:eastAsia="en-US"/>
        </w:rPr>
        <w:t xml:space="preserve">– </w:t>
      </w:r>
      <w:r w:rsidRPr="00862711">
        <w:rPr>
          <w:rFonts w:eastAsia="Calibri"/>
          <w:sz w:val="22"/>
          <w:szCs w:val="22"/>
        </w:rPr>
        <w:t>zákon č. 134/2016 Sb., o zadávání veřejných zakázek, ve znění pozdějších předpisů</w:t>
      </w:r>
      <w:r w:rsidR="00571B11" w:rsidRPr="00862711">
        <w:rPr>
          <w:rFonts w:eastAsia="Calibri"/>
          <w:sz w:val="22"/>
          <w:szCs w:val="22"/>
        </w:rPr>
        <w:t>.</w:t>
      </w:r>
    </w:p>
    <w:p w14:paraId="177A647F" w14:textId="0B64F18D" w:rsidR="007E5864" w:rsidRPr="007E5864" w:rsidRDefault="007E5864" w:rsidP="007E5864">
      <w:pPr>
        <w:spacing w:after="160" w:line="276" w:lineRule="auto"/>
        <w:jc w:val="both"/>
        <w:rPr>
          <w:rFonts w:eastAsiaTheme="minorEastAsia"/>
          <w:b/>
          <w:bCs/>
          <w:sz w:val="22"/>
          <w:szCs w:val="22"/>
          <w:lang w:eastAsia="en-US"/>
        </w:rPr>
      </w:pPr>
    </w:p>
    <w:p w14:paraId="482D50D1" w14:textId="0D8249DB" w:rsidR="00354158" w:rsidRPr="00E669D4" w:rsidRDefault="00354158" w:rsidP="00354158">
      <w:pPr>
        <w:jc w:val="center"/>
        <w:rPr>
          <w:b/>
          <w:sz w:val="22"/>
          <w:szCs w:val="22"/>
        </w:rPr>
      </w:pPr>
      <w:r w:rsidRPr="00E669D4">
        <w:rPr>
          <w:b/>
          <w:sz w:val="22"/>
          <w:szCs w:val="22"/>
        </w:rPr>
        <w:t>II.</w:t>
      </w:r>
    </w:p>
    <w:p w14:paraId="44A7DACF" w14:textId="66768AF8" w:rsidR="00A705D1" w:rsidRPr="00E669D4" w:rsidRDefault="425F8F2A" w:rsidP="425F8F2A">
      <w:pPr>
        <w:spacing w:after="120"/>
        <w:jc w:val="center"/>
        <w:rPr>
          <w:b/>
          <w:bCs/>
          <w:sz w:val="22"/>
          <w:szCs w:val="22"/>
        </w:rPr>
      </w:pPr>
      <w:r w:rsidRPr="00E669D4">
        <w:rPr>
          <w:b/>
          <w:bCs/>
          <w:sz w:val="22"/>
          <w:szCs w:val="22"/>
        </w:rPr>
        <w:t>Úvodní ustanovení</w:t>
      </w:r>
    </w:p>
    <w:p w14:paraId="206EA6F8" w14:textId="7B09E777" w:rsidR="00146F22" w:rsidRPr="00E669D4" w:rsidRDefault="28DC3467" w:rsidP="00862711">
      <w:pPr>
        <w:numPr>
          <w:ilvl w:val="0"/>
          <w:numId w:val="25"/>
        </w:numPr>
        <w:spacing w:before="120" w:after="120"/>
        <w:jc w:val="both"/>
      </w:pPr>
      <w:r w:rsidRPr="00E669D4">
        <w:rPr>
          <w:rFonts w:eastAsia="Calibri"/>
          <w:sz w:val="22"/>
          <w:szCs w:val="22"/>
        </w:rPr>
        <w:t xml:space="preserve">Tato smlouva je uzavírána smluvními stranami na základě výsledku výběrového řízení </w:t>
      </w:r>
      <w:r w:rsidR="00577C2E">
        <w:rPr>
          <w:rFonts w:eastAsia="Calibri"/>
          <w:sz w:val="22"/>
          <w:szCs w:val="22"/>
        </w:rPr>
        <w:t>v</w:t>
      </w:r>
      <w:r w:rsidRPr="00E669D4">
        <w:rPr>
          <w:rFonts w:eastAsia="Calibri"/>
          <w:sz w:val="22"/>
          <w:szCs w:val="22"/>
        </w:rPr>
        <w:t>eřejné zakázky</w:t>
      </w:r>
      <w:r w:rsidRPr="00E669D4">
        <w:rPr>
          <w:rFonts w:eastAsia="Calibri"/>
          <w:i/>
          <w:iCs/>
          <w:sz w:val="22"/>
          <w:szCs w:val="22"/>
        </w:rPr>
        <w:t>,</w:t>
      </w:r>
      <w:r w:rsidRPr="00E669D4">
        <w:rPr>
          <w:rFonts w:eastAsia="Calibri"/>
          <w:sz w:val="22"/>
          <w:szCs w:val="22"/>
        </w:rPr>
        <w:t xml:space="preserve"> která byla </w:t>
      </w:r>
      <w:r w:rsidR="00577C2E">
        <w:rPr>
          <w:rFonts w:eastAsia="Calibri"/>
          <w:sz w:val="22"/>
          <w:szCs w:val="22"/>
        </w:rPr>
        <w:t>o</w:t>
      </w:r>
      <w:r w:rsidRPr="00E669D4">
        <w:rPr>
          <w:rFonts w:eastAsia="Calibri"/>
          <w:sz w:val="22"/>
          <w:szCs w:val="22"/>
        </w:rPr>
        <w:t>bjednatelem zadávána v souladu s jeho interními předpisy upravujícími zadávání veřejných zakázek a v souladu s ust</w:t>
      </w:r>
      <w:r w:rsidR="00436C57">
        <w:rPr>
          <w:rFonts w:eastAsia="Calibri"/>
          <w:sz w:val="22"/>
          <w:szCs w:val="22"/>
        </w:rPr>
        <w:t>anovením</w:t>
      </w:r>
      <w:r w:rsidRPr="00E669D4">
        <w:rPr>
          <w:rFonts w:eastAsia="Calibri"/>
          <w:sz w:val="22"/>
          <w:szCs w:val="22"/>
        </w:rPr>
        <w:t xml:space="preserve"> § 6</w:t>
      </w:r>
      <w:r w:rsidR="00715EDB">
        <w:rPr>
          <w:rFonts w:eastAsia="Calibri"/>
          <w:sz w:val="22"/>
          <w:szCs w:val="22"/>
        </w:rPr>
        <w:t xml:space="preserve"> </w:t>
      </w:r>
      <w:r w:rsidRPr="00E669D4">
        <w:rPr>
          <w:rFonts w:eastAsia="Calibri"/>
          <w:sz w:val="22"/>
          <w:szCs w:val="22"/>
        </w:rPr>
        <w:t>v návaznosti na ust</w:t>
      </w:r>
      <w:r w:rsidR="00436C57">
        <w:rPr>
          <w:rFonts w:eastAsia="Calibri"/>
          <w:sz w:val="22"/>
          <w:szCs w:val="22"/>
        </w:rPr>
        <w:t>anovení</w:t>
      </w:r>
      <w:r w:rsidRPr="00E669D4">
        <w:rPr>
          <w:rFonts w:eastAsia="Calibri"/>
          <w:sz w:val="22"/>
          <w:szCs w:val="22"/>
        </w:rPr>
        <w:t xml:space="preserve"> § 31 </w:t>
      </w:r>
      <w:r w:rsidR="006A51B0" w:rsidRPr="00E669D4">
        <w:rPr>
          <w:rFonts w:eastAsia="Calibri"/>
          <w:sz w:val="22"/>
          <w:szCs w:val="22"/>
        </w:rPr>
        <w:t>ZZVZ</w:t>
      </w:r>
      <w:r w:rsidRPr="00E669D4">
        <w:rPr>
          <w:rFonts w:eastAsia="Calibri"/>
          <w:sz w:val="22"/>
          <w:szCs w:val="22"/>
        </w:rPr>
        <w:t xml:space="preserve">. Při výkladu této smlouvy jsou smluvní strany povinny přihlížet k zadávacím podmínkám </w:t>
      </w:r>
      <w:r w:rsidR="00577C2E">
        <w:rPr>
          <w:rFonts w:eastAsia="Calibri"/>
          <w:sz w:val="22"/>
          <w:szCs w:val="22"/>
        </w:rPr>
        <w:t>v</w:t>
      </w:r>
      <w:r w:rsidRPr="00E669D4">
        <w:rPr>
          <w:rFonts w:eastAsia="Calibri"/>
          <w:sz w:val="22"/>
          <w:szCs w:val="22"/>
        </w:rPr>
        <w:t>eřejné zakázky a k dalším úkonům smluvních stran učiněným v průběhu výběrového řízení jako k</w:t>
      </w:r>
      <w:r w:rsidR="00436C57">
        <w:rPr>
          <w:rFonts w:eastAsia="Calibri"/>
          <w:sz w:val="22"/>
          <w:szCs w:val="22"/>
        </w:rPr>
        <w:t> </w:t>
      </w:r>
      <w:r w:rsidRPr="00E669D4">
        <w:rPr>
          <w:rFonts w:eastAsia="Calibri"/>
          <w:sz w:val="22"/>
          <w:szCs w:val="22"/>
        </w:rPr>
        <w:t xml:space="preserve">relevantnímu jednání smluvních stran o obsahu této smlouvy před jejím uzavřením. Ustanovení platných a účinných právních předpisů o výkladu právních jednání tím nejsou nijak dotčena. </w:t>
      </w:r>
    </w:p>
    <w:p w14:paraId="3E2A6E3A" w14:textId="67132100" w:rsidR="00A50EC0" w:rsidRPr="001533DC" w:rsidRDefault="28DC3467" w:rsidP="00862711">
      <w:pPr>
        <w:numPr>
          <w:ilvl w:val="0"/>
          <w:numId w:val="25"/>
        </w:numPr>
        <w:spacing w:before="120" w:after="120"/>
        <w:jc w:val="both"/>
        <w:rPr>
          <w:rFonts w:eastAsia="Calibri"/>
          <w:sz w:val="22"/>
          <w:szCs w:val="22"/>
        </w:rPr>
      </w:pPr>
      <w:r w:rsidRPr="00A50EC0">
        <w:rPr>
          <w:rFonts w:eastAsia="Calibri"/>
          <w:sz w:val="22"/>
          <w:szCs w:val="22"/>
        </w:rPr>
        <w:lastRenderedPageBreak/>
        <w:t xml:space="preserve">Veřejná zakázka byla zadána v rámci přípravy </w:t>
      </w:r>
      <w:r w:rsidR="00577C2E">
        <w:rPr>
          <w:rFonts w:eastAsia="Calibri"/>
          <w:sz w:val="22"/>
          <w:szCs w:val="22"/>
        </w:rPr>
        <w:t>p</w:t>
      </w:r>
      <w:r w:rsidRPr="00A50EC0">
        <w:rPr>
          <w:rFonts w:eastAsia="Calibri"/>
          <w:sz w:val="22"/>
          <w:szCs w:val="22"/>
        </w:rPr>
        <w:t xml:space="preserve">rojektu </w:t>
      </w:r>
      <w:r w:rsidR="00577C2E">
        <w:rPr>
          <w:rFonts w:eastAsia="Calibri"/>
          <w:sz w:val="22"/>
          <w:szCs w:val="22"/>
        </w:rPr>
        <w:t>o</w:t>
      </w:r>
      <w:r w:rsidRPr="00A50EC0">
        <w:rPr>
          <w:rFonts w:eastAsia="Calibri"/>
          <w:sz w:val="22"/>
          <w:szCs w:val="22"/>
        </w:rPr>
        <w:t xml:space="preserve">bjednatele. </w:t>
      </w:r>
    </w:p>
    <w:p w14:paraId="0CA9242D" w14:textId="4D87ABB5" w:rsidR="00146F22" w:rsidRPr="00B457BF" w:rsidRDefault="00B457BF" w:rsidP="009364FE">
      <w:pPr>
        <w:numPr>
          <w:ilvl w:val="0"/>
          <w:numId w:val="25"/>
        </w:numPr>
        <w:spacing w:before="120" w:after="120"/>
        <w:jc w:val="both"/>
        <w:rPr>
          <w:rFonts w:eastAsia="Calibri"/>
          <w:sz w:val="22"/>
          <w:szCs w:val="22"/>
        </w:rPr>
      </w:pPr>
      <w:r w:rsidRPr="00A50EC0">
        <w:rPr>
          <w:rFonts w:eastAsia="Calibri"/>
          <w:sz w:val="22"/>
          <w:szCs w:val="22"/>
        </w:rPr>
        <w:t xml:space="preserve">Ke dni uzavření této smlouvy probíhá příprava zadávacího řízení na výběr </w:t>
      </w:r>
      <w:r w:rsidR="00577C2E">
        <w:rPr>
          <w:rFonts w:eastAsia="Calibri"/>
          <w:sz w:val="22"/>
          <w:szCs w:val="22"/>
        </w:rPr>
        <w:t>p</w:t>
      </w:r>
      <w:r w:rsidR="00853280">
        <w:rPr>
          <w:rFonts w:eastAsia="Calibri"/>
          <w:sz w:val="22"/>
          <w:szCs w:val="22"/>
        </w:rPr>
        <w:t>rojektant</w:t>
      </w:r>
      <w:r w:rsidR="009364FE">
        <w:rPr>
          <w:rFonts w:eastAsia="Calibri"/>
          <w:sz w:val="22"/>
          <w:szCs w:val="22"/>
        </w:rPr>
        <w:t>a</w:t>
      </w:r>
      <w:r w:rsidRPr="00A50EC0">
        <w:rPr>
          <w:rFonts w:eastAsia="Calibri"/>
          <w:sz w:val="22"/>
          <w:szCs w:val="22"/>
        </w:rPr>
        <w:t xml:space="preserve">, jehož výsledkem má být uzavření </w:t>
      </w:r>
      <w:r w:rsidR="00577C2E">
        <w:rPr>
          <w:rFonts w:eastAsia="Calibri"/>
          <w:sz w:val="22"/>
          <w:szCs w:val="22"/>
        </w:rPr>
        <w:t>s</w:t>
      </w:r>
      <w:r w:rsidRPr="00A50EC0">
        <w:rPr>
          <w:rFonts w:eastAsia="Calibri"/>
          <w:sz w:val="22"/>
          <w:szCs w:val="22"/>
        </w:rPr>
        <w:t>mlouvy o dílo</w:t>
      </w:r>
      <w:r w:rsidR="00436C57">
        <w:rPr>
          <w:rFonts w:eastAsia="Calibri"/>
          <w:sz w:val="22"/>
          <w:szCs w:val="22"/>
        </w:rPr>
        <w:t xml:space="preserve"> </w:t>
      </w:r>
      <w:r w:rsidR="009364FE">
        <w:rPr>
          <w:rFonts w:eastAsia="Calibri"/>
          <w:sz w:val="22"/>
          <w:szCs w:val="22"/>
        </w:rPr>
        <w:t xml:space="preserve">na </w:t>
      </w:r>
      <w:r w:rsidR="0094205A">
        <w:rPr>
          <w:rFonts w:eastAsia="Calibri"/>
          <w:sz w:val="22"/>
          <w:szCs w:val="22"/>
        </w:rPr>
        <w:t>z</w:t>
      </w:r>
      <w:r w:rsidR="009364FE">
        <w:rPr>
          <w:rFonts w:eastAsia="Calibri"/>
          <w:sz w:val="22"/>
          <w:szCs w:val="22"/>
        </w:rPr>
        <w:t>pracování</w:t>
      </w:r>
      <w:r w:rsidR="00615174">
        <w:rPr>
          <w:rFonts w:eastAsia="Calibri"/>
          <w:sz w:val="22"/>
          <w:szCs w:val="22"/>
        </w:rPr>
        <w:t xml:space="preserve"> aktualizace</w:t>
      </w:r>
      <w:r w:rsidR="009364FE">
        <w:rPr>
          <w:rFonts w:eastAsia="Calibri"/>
          <w:sz w:val="22"/>
          <w:szCs w:val="22"/>
        </w:rPr>
        <w:t xml:space="preserve"> projektové dokumentace r</w:t>
      </w:r>
      <w:r w:rsidR="009364FE">
        <w:rPr>
          <w:rFonts w:eastAsiaTheme="minorEastAsia"/>
          <w:sz w:val="22"/>
          <w:szCs w:val="22"/>
        </w:rPr>
        <w:t>evitalizace</w:t>
      </w:r>
      <w:r w:rsidR="009364FE" w:rsidRPr="009364FE">
        <w:rPr>
          <w:rFonts w:eastAsiaTheme="minorEastAsia"/>
          <w:sz w:val="22"/>
          <w:szCs w:val="22"/>
        </w:rPr>
        <w:t xml:space="preserve"> Rašelinového pavilonu</w:t>
      </w:r>
      <w:r w:rsidR="001E2580">
        <w:rPr>
          <w:rFonts w:eastAsiaTheme="minorEastAsia"/>
          <w:sz w:val="22"/>
          <w:szCs w:val="22"/>
        </w:rPr>
        <w:t xml:space="preserve">. </w:t>
      </w:r>
      <w:r w:rsidR="00853280">
        <w:rPr>
          <w:rFonts w:eastAsia="Calibri"/>
          <w:sz w:val="22"/>
          <w:szCs w:val="22"/>
        </w:rPr>
        <w:t>Projektant</w:t>
      </w:r>
      <w:r w:rsidR="00A50EC0" w:rsidRPr="001533DC">
        <w:rPr>
          <w:rFonts w:eastAsia="Calibri"/>
          <w:sz w:val="22"/>
          <w:szCs w:val="22"/>
        </w:rPr>
        <w:t xml:space="preserve"> bude odpovědný</w:t>
      </w:r>
      <w:r w:rsidR="00436C57">
        <w:rPr>
          <w:rFonts w:eastAsia="Calibri"/>
          <w:sz w:val="22"/>
          <w:szCs w:val="22"/>
        </w:rPr>
        <w:t xml:space="preserve"> </w:t>
      </w:r>
      <w:r w:rsidR="00A50EC0" w:rsidRPr="00F43E9B">
        <w:rPr>
          <w:rFonts w:eastAsia="Calibri"/>
          <w:sz w:val="22"/>
          <w:szCs w:val="22"/>
        </w:rPr>
        <w:t>za zpracování kompletní projektové</w:t>
      </w:r>
      <w:r w:rsidR="00436C57">
        <w:rPr>
          <w:rFonts w:eastAsia="Calibri"/>
          <w:sz w:val="22"/>
          <w:szCs w:val="22"/>
        </w:rPr>
        <w:t xml:space="preserve"> </w:t>
      </w:r>
      <w:r w:rsidR="00A50EC0" w:rsidRPr="00F43E9B">
        <w:rPr>
          <w:rFonts w:eastAsia="Calibri"/>
          <w:sz w:val="22"/>
          <w:szCs w:val="22"/>
        </w:rPr>
        <w:t xml:space="preserve">dokumentace </w:t>
      </w:r>
      <w:r w:rsidR="00577C2E">
        <w:rPr>
          <w:rFonts w:eastAsia="Calibri"/>
          <w:sz w:val="22"/>
          <w:szCs w:val="22"/>
        </w:rPr>
        <w:t>s</w:t>
      </w:r>
      <w:r w:rsidR="00A50EC0" w:rsidRPr="00A50EC0">
        <w:rPr>
          <w:rFonts w:eastAsia="Calibri"/>
          <w:sz w:val="22"/>
          <w:szCs w:val="22"/>
        </w:rPr>
        <w:t xml:space="preserve">tavby, a to </w:t>
      </w:r>
      <w:r w:rsidR="009364FE">
        <w:rPr>
          <w:rFonts w:eastAsia="Calibri"/>
          <w:sz w:val="22"/>
          <w:szCs w:val="22"/>
        </w:rPr>
        <w:t>pro všechny požadované stupně</w:t>
      </w:r>
      <w:r w:rsidR="0094205A">
        <w:rPr>
          <w:rFonts w:eastAsia="Calibri"/>
          <w:sz w:val="22"/>
          <w:szCs w:val="22"/>
        </w:rPr>
        <w:t xml:space="preserve"> (tj. od aktualizace dokumentace pro vydání stavebního povolení)</w:t>
      </w:r>
      <w:r w:rsidR="00A50EC0" w:rsidRPr="00B457BF">
        <w:rPr>
          <w:rFonts w:eastAsia="Calibri"/>
          <w:sz w:val="22"/>
          <w:szCs w:val="22"/>
        </w:rPr>
        <w:t xml:space="preserve"> až po</w:t>
      </w:r>
      <w:r w:rsidR="00334224">
        <w:rPr>
          <w:rFonts w:eastAsia="Calibri"/>
          <w:sz w:val="22"/>
          <w:szCs w:val="22"/>
        </w:rPr>
        <w:t> </w:t>
      </w:r>
      <w:r w:rsidR="00A50EC0" w:rsidRPr="00B457BF">
        <w:rPr>
          <w:bCs/>
          <w:iCs/>
          <w:sz w:val="22"/>
          <w:szCs w:val="22"/>
        </w:rPr>
        <w:t>projektovou dokumentaci pro provádění s</w:t>
      </w:r>
      <w:r w:rsidR="00A50EC0" w:rsidRPr="00B457BF">
        <w:rPr>
          <w:rFonts w:eastAsia="Calibri"/>
          <w:sz w:val="22"/>
          <w:szCs w:val="22"/>
        </w:rPr>
        <w:t>tavby.</w:t>
      </w:r>
    </w:p>
    <w:p w14:paraId="14E9C820" w14:textId="59207734" w:rsidR="28DC3467" w:rsidRPr="00E669D4" w:rsidRDefault="28DC3467" w:rsidP="00862711">
      <w:pPr>
        <w:numPr>
          <w:ilvl w:val="0"/>
          <w:numId w:val="25"/>
        </w:numPr>
        <w:spacing w:before="120" w:after="120"/>
        <w:jc w:val="both"/>
        <w:rPr>
          <w:rFonts w:eastAsia="Calibri"/>
          <w:sz w:val="22"/>
          <w:szCs w:val="22"/>
        </w:rPr>
      </w:pPr>
      <w:r w:rsidRPr="00CE5BCF">
        <w:rPr>
          <w:rFonts w:eastAsia="Calibri"/>
          <w:sz w:val="22"/>
          <w:szCs w:val="22"/>
        </w:rPr>
        <w:t xml:space="preserve">Objednatel požaduje, aby </w:t>
      </w:r>
      <w:r w:rsidR="00577C2E">
        <w:rPr>
          <w:rFonts w:eastAsia="Calibri"/>
          <w:sz w:val="22"/>
          <w:szCs w:val="22"/>
        </w:rPr>
        <w:t>p</w:t>
      </w:r>
      <w:r w:rsidR="00853280">
        <w:rPr>
          <w:rFonts w:eastAsia="Calibri"/>
          <w:sz w:val="22"/>
          <w:szCs w:val="22"/>
        </w:rPr>
        <w:t>rojektant</w:t>
      </w:r>
      <w:r w:rsidR="00DC2CD2">
        <w:rPr>
          <w:rFonts w:eastAsia="Calibri"/>
          <w:sz w:val="22"/>
          <w:szCs w:val="22"/>
        </w:rPr>
        <w:t xml:space="preserve"> </w:t>
      </w:r>
      <w:r w:rsidR="00A60D37">
        <w:rPr>
          <w:rFonts w:eastAsia="Calibri"/>
          <w:sz w:val="22"/>
          <w:szCs w:val="22"/>
        </w:rPr>
        <w:t>realizoval</w:t>
      </w:r>
      <w:r w:rsidR="00577C2E">
        <w:rPr>
          <w:rFonts w:eastAsia="Calibri"/>
          <w:sz w:val="22"/>
          <w:szCs w:val="22"/>
        </w:rPr>
        <w:t xml:space="preserve"> p</w:t>
      </w:r>
      <w:r w:rsidRPr="00CE5BCF">
        <w:rPr>
          <w:rFonts w:eastAsia="Calibri"/>
          <w:sz w:val="22"/>
          <w:szCs w:val="22"/>
        </w:rPr>
        <w:t>rojekt</w:t>
      </w:r>
      <w:r w:rsidR="004977DE" w:rsidRPr="00CE5BCF">
        <w:rPr>
          <w:sz w:val="22"/>
          <w:szCs w:val="22"/>
        </w:rPr>
        <w:t xml:space="preserve"> </w:t>
      </w:r>
      <w:r w:rsidRPr="00CE5BCF">
        <w:rPr>
          <w:rFonts w:eastAsia="Calibri"/>
          <w:sz w:val="22"/>
          <w:szCs w:val="22"/>
        </w:rPr>
        <w:t xml:space="preserve">za využití </w:t>
      </w:r>
      <w:r w:rsidR="00577C2E">
        <w:rPr>
          <w:rFonts w:eastAsia="Calibri"/>
          <w:sz w:val="22"/>
          <w:szCs w:val="22"/>
        </w:rPr>
        <w:t>m</w:t>
      </w:r>
      <w:r w:rsidR="001E2580">
        <w:rPr>
          <w:rFonts w:eastAsia="Calibri"/>
          <w:sz w:val="22"/>
          <w:szCs w:val="22"/>
        </w:rPr>
        <w:t>etod</w:t>
      </w:r>
      <w:r w:rsidRPr="00CE5BCF">
        <w:rPr>
          <w:rFonts w:eastAsia="Calibri"/>
          <w:sz w:val="22"/>
          <w:szCs w:val="22"/>
        </w:rPr>
        <w:t>y BIM včetně</w:t>
      </w:r>
      <w:r w:rsidRPr="00E669D4">
        <w:rPr>
          <w:rFonts w:eastAsia="Calibri"/>
          <w:sz w:val="22"/>
          <w:szCs w:val="22"/>
        </w:rPr>
        <w:t xml:space="preserve"> </w:t>
      </w:r>
      <w:r w:rsidR="000A4848" w:rsidRPr="00E669D4">
        <w:rPr>
          <w:rFonts w:eastAsia="Calibri"/>
          <w:sz w:val="22"/>
          <w:szCs w:val="22"/>
        </w:rPr>
        <w:t xml:space="preserve">vytvoření a </w:t>
      </w:r>
      <w:r w:rsidRPr="00E669D4">
        <w:rPr>
          <w:rFonts w:eastAsia="Calibri"/>
          <w:sz w:val="22"/>
          <w:szCs w:val="22"/>
        </w:rPr>
        <w:t xml:space="preserve">předání BIM modelu </w:t>
      </w:r>
      <w:r w:rsidR="00B457BF">
        <w:rPr>
          <w:rFonts w:eastAsia="Calibri"/>
          <w:sz w:val="22"/>
          <w:szCs w:val="22"/>
        </w:rPr>
        <w:t xml:space="preserve">u </w:t>
      </w:r>
      <w:r w:rsidR="00B457BF">
        <w:rPr>
          <w:sz w:val="22"/>
          <w:szCs w:val="22"/>
        </w:rPr>
        <w:t>každého stupně projektové dokumentace</w:t>
      </w:r>
      <w:r w:rsidRPr="00E669D4">
        <w:rPr>
          <w:rFonts w:eastAsia="Calibri"/>
          <w:sz w:val="22"/>
          <w:szCs w:val="22"/>
        </w:rPr>
        <w:t xml:space="preserve">. Za tímto účelem </w:t>
      </w:r>
      <w:r w:rsidR="00577C2E">
        <w:rPr>
          <w:rFonts w:eastAsia="Calibri"/>
          <w:sz w:val="22"/>
          <w:szCs w:val="22"/>
        </w:rPr>
        <w:t>o</w:t>
      </w:r>
      <w:r w:rsidRPr="00E669D4">
        <w:rPr>
          <w:rFonts w:eastAsia="Calibri"/>
          <w:sz w:val="22"/>
          <w:szCs w:val="22"/>
        </w:rPr>
        <w:t xml:space="preserve">bjednatel </w:t>
      </w:r>
      <w:r w:rsidR="00B457BF">
        <w:rPr>
          <w:rFonts w:eastAsia="Calibri"/>
          <w:sz w:val="22"/>
          <w:szCs w:val="22"/>
        </w:rPr>
        <w:t>poskytne</w:t>
      </w:r>
      <w:r w:rsidR="00B67E97" w:rsidRPr="00E669D4">
        <w:rPr>
          <w:rFonts w:eastAsia="Calibri"/>
          <w:sz w:val="22"/>
          <w:szCs w:val="22"/>
        </w:rPr>
        <w:t xml:space="preserve"> </w:t>
      </w:r>
      <w:r w:rsidR="0020474E" w:rsidRPr="00E669D4">
        <w:rPr>
          <w:rFonts w:eastAsia="Calibri"/>
          <w:sz w:val="22"/>
          <w:szCs w:val="22"/>
        </w:rPr>
        <w:t xml:space="preserve">jako součást zadávací </w:t>
      </w:r>
      <w:r w:rsidR="003203C0" w:rsidRPr="00E669D4">
        <w:rPr>
          <w:rFonts w:eastAsia="Calibri"/>
          <w:sz w:val="22"/>
          <w:szCs w:val="22"/>
        </w:rPr>
        <w:t>dokumentace</w:t>
      </w:r>
      <w:r w:rsidR="0020474E" w:rsidRPr="00E669D4">
        <w:rPr>
          <w:rFonts w:eastAsia="Calibri"/>
          <w:sz w:val="22"/>
          <w:szCs w:val="22"/>
        </w:rPr>
        <w:t xml:space="preserve"> v rámci zadávacího řízení</w:t>
      </w:r>
      <w:r w:rsidR="003203C0" w:rsidRPr="00E669D4">
        <w:rPr>
          <w:rFonts w:eastAsia="Calibri"/>
          <w:sz w:val="22"/>
          <w:szCs w:val="22"/>
        </w:rPr>
        <w:t xml:space="preserve"> na výběr </w:t>
      </w:r>
      <w:r w:rsidR="00577C2E">
        <w:rPr>
          <w:rFonts w:eastAsia="Calibri"/>
          <w:sz w:val="22"/>
          <w:szCs w:val="22"/>
        </w:rPr>
        <w:t>p</w:t>
      </w:r>
      <w:r w:rsidR="00853280">
        <w:rPr>
          <w:rFonts w:eastAsia="Calibri"/>
          <w:sz w:val="22"/>
          <w:szCs w:val="22"/>
        </w:rPr>
        <w:t>rojektanta</w:t>
      </w:r>
      <w:r w:rsidR="00DC2CD2">
        <w:rPr>
          <w:rFonts w:eastAsia="Calibri"/>
          <w:sz w:val="22"/>
          <w:szCs w:val="22"/>
        </w:rPr>
        <w:t xml:space="preserve"> </w:t>
      </w:r>
      <w:r w:rsidR="00DC2CD2" w:rsidRPr="00E669D4">
        <w:rPr>
          <w:rFonts w:eastAsia="Calibri"/>
          <w:sz w:val="22"/>
          <w:szCs w:val="22"/>
        </w:rPr>
        <w:t>dokument</w:t>
      </w:r>
      <w:r w:rsidR="00DC2CD2">
        <w:rPr>
          <w:rFonts w:eastAsia="Calibri"/>
          <w:sz w:val="22"/>
          <w:szCs w:val="22"/>
        </w:rPr>
        <w:t>y</w:t>
      </w:r>
      <w:r w:rsidR="00DC2CD2" w:rsidRPr="00E669D4">
        <w:rPr>
          <w:rFonts w:eastAsia="Calibri"/>
          <w:sz w:val="22"/>
          <w:szCs w:val="22"/>
        </w:rPr>
        <w:t xml:space="preserve"> </w:t>
      </w:r>
      <w:r w:rsidR="00853280">
        <w:rPr>
          <w:rFonts w:eastAsia="Calibri"/>
          <w:sz w:val="22"/>
          <w:szCs w:val="22"/>
        </w:rPr>
        <w:t>EIR</w:t>
      </w:r>
      <w:r w:rsidR="007D3B68" w:rsidRPr="00E669D4">
        <w:rPr>
          <w:rFonts w:eastAsia="Calibri"/>
          <w:sz w:val="22"/>
          <w:szCs w:val="22"/>
        </w:rPr>
        <w:t xml:space="preserve"> </w:t>
      </w:r>
      <w:r w:rsidR="00DC2CD2" w:rsidRPr="00E669D4">
        <w:rPr>
          <w:rFonts w:eastAsia="Calibri"/>
          <w:sz w:val="22"/>
          <w:szCs w:val="22"/>
        </w:rPr>
        <w:t xml:space="preserve">a </w:t>
      </w:r>
      <w:r w:rsidR="00DC2CD2">
        <w:rPr>
          <w:rFonts w:eastAsia="Calibri"/>
          <w:sz w:val="22"/>
          <w:szCs w:val="22"/>
        </w:rPr>
        <w:t>PRE-</w:t>
      </w:r>
      <w:r w:rsidR="00DC2CD2" w:rsidRPr="00E669D4">
        <w:rPr>
          <w:rFonts w:eastAsia="Calibri"/>
          <w:sz w:val="22"/>
          <w:szCs w:val="22"/>
        </w:rPr>
        <w:t>BEP</w:t>
      </w:r>
      <w:r w:rsidR="00853280">
        <w:rPr>
          <w:rFonts w:eastAsia="Calibri"/>
          <w:sz w:val="22"/>
          <w:szCs w:val="22"/>
        </w:rPr>
        <w:t>.</w:t>
      </w:r>
    </w:p>
    <w:p w14:paraId="1A32DDE2" w14:textId="3E88E008" w:rsidR="00146F22" w:rsidRPr="00E669D4" w:rsidRDefault="28DC3467" w:rsidP="00B71235">
      <w:pPr>
        <w:numPr>
          <w:ilvl w:val="0"/>
          <w:numId w:val="25"/>
        </w:numPr>
        <w:spacing w:before="120" w:after="120"/>
        <w:jc w:val="both"/>
        <w:rPr>
          <w:rFonts w:eastAsia="Calibri"/>
          <w:sz w:val="22"/>
          <w:szCs w:val="22"/>
        </w:rPr>
      </w:pPr>
      <w:r w:rsidRPr="00E669D4">
        <w:rPr>
          <w:rFonts w:eastAsia="Calibri"/>
          <w:sz w:val="22"/>
          <w:szCs w:val="22"/>
        </w:rPr>
        <w:t xml:space="preserve">Účelem této smlouvy je uspokojení potřeby </w:t>
      </w:r>
      <w:r w:rsidR="00577C2E">
        <w:rPr>
          <w:rFonts w:eastAsia="Calibri"/>
          <w:sz w:val="22"/>
          <w:szCs w:val="22"/>
        </w:rPr>
        <w:t>o</w:t>
      </w:r>
      <w:r w:rsidRPr="00E669D4">
        <w:rPr>
          <w:rFonts w:eastAsia="Calibri"/>
          <w:sz w:val="22"/>
          <w:szCs w:val="22"/>
        </w:rPr>
        <w:t>bjednatele spočívající</w:t>
      </w:r>
      <w:r w:rsidR="00D8727D">
        <w:rPr>
          <w:rFonts w:eastAsia="Calibri"/>
          <w:sz w:val="22"/>
          <w:szCs w:val="22"/>
        </w:rPr>
        <w:t xml:space="preserve"> v zajištění výkonu funkce </w:t>
      </w:r>
      <w:r w:rsidR="00577C2E">
        <w:rPr>
          <w:rFonts w:eastAsia="Calibri"/>
          <w:sz w:val="22"/>
          <w:szCs w:val="22"/>
        </w:rPr>
        <w:t>p</w:t>
      </w:r>
      <w:r w:rsidR="007D3B68">
        <w:rPr>
          <w:rFonts w:eastAsia="Calibri"/>
          <w:sz w:val="22"/>
          <w:szCs w:val="22"/>
        </w:rPr>
        <w:t xml:space="preserve">rojektového manažera </w:t>
      </w:r>
      <w:r w:rsidR="00D8727D">
        <w:rPr>
          <w:rFonts w:eastAsia="Calibri"/>
          <w:sz w:val="22"/>
          <w:szCs w:val="22"/>
        </w:rPr>
        <w:t xml:space="preserve">BIM </w:t>
      </w:r>
      <w:r w:rsidRPr="00E669D4">
        <w:rPr>
          <w:rFonts w:eastAsia="Calibri"/>
          <w:sz w:val="22"/>
          <w:szCs w:val="22"/>
        </w:rPr>
        <w:t xml:space="preserve">pro </w:t>
      </w:r>
      <w:r w:rsidR="00577C2E">
        <w:rPr>
          <w:rFonts w:eastAsia="Calibri"/>
          <w:sz w:val="22"/>
          <w:szCs w:val="22"/>
        </w:rPr>
        <w:t>p</w:t>
      </w:r>
      <w:r w:rsidRPr="00E669D4">
        <w:rPr>
          <w:rFonts w:eastAsia="Calibri"/>
          <w:sz w:val="22"/>
          <w:szCs w:val="22"/>
        </w:rPr>
        <w:t>rojekt</w:t>
      </w:r>
      <w:r w:rsidR="00B71235">
        <w:rPr>
          <w:rFonts w:eastAsia="Calibri"/>
          <w:sz w:val="22"/>
          <w:szCs w:val="22"/>
        </w:rPr>
        <w:t xml:space="preserve"> „</w:t>
      </w:r>
      <w:r w:rsidR="00B71235" w:rsidRPr="00B71235">
        <w:rPr>
          <w:rFonts w:eastAsia="Calibri"/>
          <w:sz w:val="22"/>
          <w:szCs w:val="22"/>
        </w:rPr>
        <w:t>Revitalizace Rašelinového pavilonu</w:t>
      </w:r>
      <w:r w:rsidR="00B71235">
        <w:rPr>
          <w:rFonts w:eastAsia="Calibri"/>
          <w:sz w:val="22"/>
          <w:szCs w:val="22"/>
        </w:rPr>
        <w:t>“</w:t>
      </w:r>
      <w:r w:rsidRPr="00E669D4">
        <w:rPr>
          <w:rFonts w:eastAsia="Calibri"/>
          <w:sz w:val="22"/>
          <w:szCs w:val="22"/>
        </w:rPr>
        <w:t>, tedy zejména zajiště</w:t>
      </w:r>
      <w:r w:rsidR="00D8727D">
        <w:rPr>
          <w:rFonts w:eastAsia="Calibri"/>
          <w:sz w:val="22"/>
          <w:szCs w:val="22"/>
        </w:rPr>
        <w:t xml:space="preserve">ní expertní podpory </w:t>
      </w:r>
      <w:r w:rsidR="00577C2E">
        <w:rPr>
          <w:rFonts w:eastAsia="Calibri"/>
          <w:sz w:val="22"/>
          <w:szCs w:val="22"/>
        </w:rPr>
        <w:t>o</w:t>
      </w:r>
      <w:r w:rsidR="00D8727D">
        <w:rPr>
          <w:rFonts w:eastAsia="Calibri"/>
          <w:sz w:val="22"/>
          <w:szCs w:val="22"/>
        </w:rPr>
        <w:t xml:space="preserve">bjednateli. Činnost </w:t>
      </w:r>
      <w:r w:rsidR="00577C2E">
        <w:rPr>
          <w:rFonts w:eastAsia="Calibri"/>
          <w:sz w:val="22"/>
          <w:szCs w:val="22"/>
        </w:rPr>
        <w:t>p</w:t>
      </w:r>
      <w:r w:rsidR="00CB14C7">
        <w:rPr>
          <w:rFonts w:eastAsia="Calibri"/>
          <w:sz w:val="22"/>
          <w:szCs w:val="22"/>
        </w:rPr>
        <w:t>rojektového manažera BIM</w:t>
      </w:r>
      <w:r w:rsidRPr="00E669D4">
        <w:rPr>
          <w:rFonts w:eastAsia="Calibri"/>
          <w:sz w:val="22"/>
          <w:szCs w:val="22"/>
        </w:rPr>
        <w:t xml:space="preserve"> bude směřovat k efektivnímu a bezproblémovému sdílení informací o </w:t>
      </w:r>
      <w:r w:rsidR="00577C2E">
        <w:rPr>
          <w:rFonts w:eastAsia="Calibri"/>
          <w:sz w:val="22"/>
          <w:szCs w:val="22"/>
        </w:rPr>
        <w:t>p</w:t>
      </w:r>
      <w:r w:rsidRPr="00E669D4">
        <w:rPr>
          <w:rFonts w:eastAsia="Calibri"/>
          <w:sz w:val="22"/>
          <w:szCs w:val="22"/>
        </w:rPr>
        <w:t>rojektu v</w:t>
      </w:r>
      <w:r w:rsidR="0018419F" w:rsidRPr="00E669D4">
        <w:rPr>
          <w:rFonts w:eastAsia="Calibri"/>
          <w:sz w:val="22"/>
          <w:szCs w:val="22"/>
        </w:rPr>
        <w:t> </w:t>
      </w:r>
      <w:r w:rsidRPr="00E669D4">
        <w:rPr>
          <w:rFonts w:eastAsia="Calibri"/>
          <w:sz w:val="22"/>
          <w:szCs w:val="22"/>
        </w:rPr>
        <w:t>CDE</w:t>
      </w:r>
      <w:r w:rsidR="0018419F" w:rsidRPr="00E669D4">
        <w:rPr>
          <w:rFonts w:eastAsia="Calibri"/>
          <w:sz w:val="22"/>
          <w:szCs w:val="22"/>
        </w:rPr>
        <w:t xml:space="preserve"> a </w:t>
      </w:r>
      <w:r w:rsidRPr="00E669D4">
        <w:rPr>
          <w:rFonts w:eastAsia="Calibri"/>
          <w:sz w:val="22"/>
          <w:szCs w:val="22"/>
        </w:rPr>
        <w:t>k vytvoření BIM model</w:t>
      </w:r>
      <w:r w:rsidR="00D8727D">
        <w:rPr>
          <w:rFonts w:eastAsia="Calibri"/>
          <w:sz w:val="22"/>
          <w:szCs w:val="22"/>
        </w:rPr>
        <w:t>ů.</w:t>
      </w:r>
      <w:r w:rsidR="0095450C">
        <w:rPr>
          <w:rFonts w:eastAsia="Calibri"/>
          <w:sz w:val="22"/>
          <w:szCs w:val="22"/>
        </w:rPr>
        <w:t xml:space="preserve"> Následně je uvažováno s výstavbou </w:t>
      </w:r>
      <w:r w:rsidR="00577C2E">
        <w:rPr>
          <w:rFonts w:eastAsia="Calibri"/>
          <w:sz w:val="22"/>
          <w:szCs w:val="22"/>
        </w:rPr>
        <w:t>s</w:t>
      </w:r>
      <w:r w:rsidR="0095450C">
        <w:rPr>
          <w:rFonts w:eastAsia="Calibri"/>
          <w:sz w:val="22"/>
          <w:szCs w:val="22"/>
        </w:rPr>
        <w:t xml:space="preserve">tavby a vytvoření BIM modelu </w:t>
      </w:r>
      <w:r w:rsidR="00577C2E">
        <w:rPr>
          <w:rFonts w:eastAsia="Calibri"/>
          <w:sz w:val="22"/>
          <w:szCs w:val="22"/>
        </w:rPr>
        <w:t>s</w:t>
      </w:r>
      <w:r w:rsidR="0095450C">
        <w:rPr>
          <w:rFonts w:eastAsia="Calibri"/>
          <w:sz w:val="22"/>
          <w:szCs w:val="22"/>
        </w:rPr>
        <w:t>tavby</w:t>
      </w:r>
      <w:r w:rsidRPr="00E669D4">
        <w:rPr>
          <w:rFonts w:eastAsia="Calibri"/>
          <w:sz w:val="22"/>
          <w:szCs w:val="22"/>
        </w:rPr>
        <w:t xml:space="preserve"> </w:t>
      </w:r>
      <w:r w:rsidR="00801C7A" w:rsidRPr="00E669D4">
        <w:rPr>
          <w:color w:val="222222"/>
          <w:sz w:val="22"/>
          <w:szCs w:val="22"/>
        </w:rPr>
        <w:t xml:space="preserve">(tzv. „digitálního dvojčete“ </w:t>
      </w:r>
      <w:r w:rsidR="00577C2E">
        <w:rPr>
          <w:color w:val="222222"/>
          <w:sz w:val="22"/>
          <w:szCs w:val="22"/>
        </w:rPr>
        <w:t>s</w:t>
      </w:r>
      <w:r w:rsidR="00801C7A" w:rsidRPr="00E669D4">
        <w:rPr>
          <w:color w:val="222222"/>
          <w:sz w:val="22"/>
          <w:szCs w:val="22"/>
        </w:rPr>
        <w:t xml:space="preserve">tavby) </w:t>
      </w:r>
      <w:r w:rsidRPr="00E669D4">
        <w:rPr>
          <w:rFonts w:eastAsia="Calibri"/>
          <w:sz w:val="22"/>
          <w:szCs w:val="22"/>
        </w:rPr>
        <w:t xml:space="preserve">tak, aby mohl sloužit jako zdroj dat pro implementaci nástroje pro správu a údržbu </w:t>
      </w:r>
      <w:r w:rsidR="00577C2E">
        <w:rPr>
          <w:rFonts w:eastAsia="Calibri"/>
          <w:sz w:val="22"/>
          <w:szCs w:val="22"/>
        </w:rPr>
        <w:t>s</w:t>
      </w:r>
      <w:r w:rsidR="001847CE" w:rsidRPr="00E669D4">
        <w:rPr>
          <w:rFonts w:eastAsia="Calibri"/>
          <w:sz w:val="22"/>
          <w:szCs w:val="22"/>
        </w:rPr>
        <w:t>tavby</w:t>
      </w:r>
      <w:r w:rsidRPr="00E669D4">
        <w:rPr>
          <w:rFonts w:eastAsia="Calibri"/>
          <w:sz w:val="22"/>
          <w:szCs w:val="22"/>
        </w:rPr>
        <w:t xml:space="preserve">. </w:t>
      </w:r>
      <w:r w:rsidR="0095450C">
        <w:rPr>
          <w:rFonts w:eastAsia="Calibri"/>
          <w:sz w:val="22"/>
          <w:szCs w:val="22"/>
        </w:rPr>
        <w:t xml:space="preserve">Objednatel předpokládá, že </w:t>
      </w:r>
      <w:r w:rsidR="007D3B68">
        <w:rPr>
          <w:rFonts w:eastAsia="Calibri"/>
          <w:sz w:val="22"/>
          <w:szCs w:val="22"/>
        </w:rPr>
        <w:t xml:space="preserve">projektový manažer </w:t>
      </w:r>
      <w:r w:rsidR="0095450C">
        <w:rPr>
          <w:rFonts w:eastAsia="Calibri"/>
          <w:sz w:val="22"/>
          <w:szCs w:val="22"/>
        </w:rPr>
        <w:t>BIM</w:t>
      </w:r>
      <w:r w:rsidRPr="00E669D4">
        <w:rPr>
          <w:rFonts w:eastAsia="Calibri"/>
          <w:sz w:val="22"/>
          <w:szCs w:val="22"/>
        </w:rPr>
        <w:t xml:space="preserve"> bude svou činnost vykonávat vždy ve snaze o co nejefektivnější řešení z hlediska úspěšné realizace </w:t>
      </w:r>
      <w:r w:rsidR="00577C2E">
        <w:rPr>
          <w:rFonts w:eastAsia="Calibri"/>
          <w:sz w:val="22"/>
          <w:szCs w:val="22"/>
        </w:rPr>
        <w:t>p</w:t>
      </w:r>
      <w:r w:rsidRPr="00E669D4">
        <w:rPr>
          <w:rFonts w:eastAsia="Calibri"/>
          <w:sz w:val="22"/>
          <w:szCs w:val="22"/>
        </w:rPr>
        <w:t xml:space="preserve">rojektu a pro plnění této smlouvy využije osoby s odpovídajícím vzděláním, zkušenostmi a </w:t>
      </w:r>
      <w:r w:rsidR="008B25BA">
        <w:rPr>
          <w:rFonts w:eastAsia="Calibri"/>
          <w:sz w:val="22"/>
          <w:szCs w:val="22"/>
        </w:rPr>
        <w:t>manažer</w:t>
      </w:r>
      <w:r w:rsidRPr="00E669D4">
        <w:rPr>
          <w:rFonts w:eastAsia="Calibri"/>
          <w:sz w:val="22"/>
          <w:szCs w:val="22"/>
        </w:rPr>
        <w:t xml:space="preserve">skými dovednostmi. </w:t>
      </w:r>
    </w:p>
    <w:p w14:paraId="256CE599" w14:textId="6AA23B5A" w:rsidR="00146F22" w:rsidRDefault="007D3B68" w:rsidP="00862711">
      <w:pPr>
        <w:numPr>
          <w:ilvl w:val="0"/>
          <w:numId w:val="25"/>
        </w:numPr>
        <w:spacing w:before="120" w:after="12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Projektový manažer </w:t>
      </w:r>
      <w:r w:rsidR="00DB4EEE" w:rsidRPr="00A50EC0">
        <w:rPr>
          <w:rFonts w:eastAsia="Calibri"/>
          <w:sz w:val="22"/>
          <w:szCs w:val="22"/>
        </w:rPr>
        <w:t>BIM</w:t>
      </w:r>
      <w:r w:rsidR="28DC3467" w:rsidRPr="0083607E">
        <w:rPr>
          <w:rFonts w:eastAsia="Calibri"/>
          <w:sz w:val="22"/>
          <w:szCs w:val="22"/>
        </w:rPr>
        <w:t xml:space="preserve"> potvrzuje, že se detailně seznámil se zadávací dokumentací </w:t>
      </w:r>
      <w:r w:rsidR="00E83709">
        <w:rPr>
          <w:rFonts w:eastAsia="Calibri"/>
          <w:sz w:val="22"/>
          <w:szCs w:val="22"/>
        </w:rPr>
        <w:t>v</w:t>
      </w:r>
      <w:r w:rsidR="28DC3467" w:rsidRPr="00A50EC0">
        <w:rPr>
          <w:rFonts w:eastAsia="Calibri"/>
          <w:sz w:val="22"/>
          <w:szCs w:val="22"/>
        </w:rPr>
        <w:t xml:space="preserve">eřejné zakázky, </w:t>
      </w:r>
      <w:r w:rsidR="001847CE" w:rsidRPr="00A50EC0">
        <w:rPr>
          <w:rFonts w:eastAsia="Calibri"/>
          <w:sz w:val="22"/>
          <w:szCs w:val="22"/>
        </w:rPr>
        <w:t xml:space="preserve">která byla </w:t>
      </w:r>
      <w:r w:rsidR="00577C2E">
        <w:rPr>
          <w:rFonts w:eastAsia="Calibri"/>
          <w:sz w:val="22"/>
          <w:szCs w:val="22"/>
        </w:rPr>
        <w:t>o</w:t>
      </w:r>
      <w:r w:rsidR="001847CE" w:rsidRPr="00A50EC0">
        <w:rPr>
          <w:rFonts w:eastAsia="Calibri"/>
          <w:sz w:val="22"/>
          <w:szCs w:val="22"/>
        </w:rPr>
        <w:t xml:space="preserve">bjednatelem poskytnuta v rámci výběrového řízení </w:t>
      </w:r>
      <w:r w:rsidR="00577C2E">
        <w:rPr>
          <w:rFonts w:eastAsia="Calibri"/>
          <w:sz w:val="22"/>
          <w:szCs w:val="22"/>
        </w:rPr>
        <w:t>v</w:t>
      </w:r>
      <w:r w:rsidR="001847CE" w:rsidRPr="00A50EC0">
        <w:rPr>
          <w:rFonts w:eastAsia="Calibri"/>
          <w:sz w:val="22"/>
          <w:szCs w:val="22"/>
        </w:rPr>
        <w:t xml:space="preserve">eřejné zakázky, </w:t>
      </w:r>
      <w:r w:rsidR="28DC3467" w:rsidRPr="00A50EC0">
        <w:rPr>
          <w:rFonts w:eastAsia="Calibri"/>
          <w:sz w:val="22"/>
          <w:szCs w:val="22"/>
        </w:rPr>
        <w:t>že jsou mu známy veškeré technické, kvalitativní a jiné podmínky nezbytné k plnění této smlouvy a že disponuje odbornými znalostmi</w:t>
      </w:r>
      <w:r w:rsidR="00A97A6A" w:rsidRPr="00A50EC0">
        <w:rPr>
          <w:rFonts w:eastAsia="Calibri"/>
          <w:sz w:val="22"/>
          <w:szCs w:val="22"/>
        </w:rPr>
        <w:t xml:space="preserve"> a takovou kapacitou</w:t>
      </w:r>
      <w:r w:rsidR="28DC3467" w:rsidRPr="00A50EC0">
        <w:rPr>
          <w:rFonts w:eastAsia="Calibri"/>
          <w:sz w:val="22"/>
          <w:szCs w:val="22"/>
        </w:rPr>
        <w:t xml:space="preserve">, které jsou nezbytné pro poskytování služeb podle této smlouvy za dohodnutou smluvní cenu, a to rovněž ve vazbě na jím prokázanou kvalifikaci pro plnění </w:t>
      </w:r>
      <w:r w:rsidR="00577C2E">
        <w:rPr>
          <w:rFonts w:eastAsia="Calibri"/>
          <w:sz w:val="22"/>
          <w:szCs w:val="22"/>
        </w:rPr>
        <w:t>v</w:t>
      </w:r>
      <w:r w:rsidR="28DC3467" w:rsidRPr="00A50EC0">
        <w:rPr>
          <w:rFonts w:eastAsia="Calibri"/>
          <w:sz w:val="22"/>
          <w:szCs w:val="22"/>
        </w:rPr>
        <w:t>eřejné zakázky</w:t>
      </w:r>
      <w:r w:rsidR="00E148EC" w:rsidRPr="00A50EC0">
        <w:rPr>
          <w:rFonts w:eastAsia="Calibri"/>
          <w:sz w:val="22"/>
          <w:szCs w:val="22"/>
        </w:rPr>
        <w:t>.</w:t>
      </w:r>
    </w:p>
    <w:p w14:paraId="6CCBE214" w14:textId="3BF3C7BC" w:rsidR="007D2FE4" w:rsidRPr="00A50EC0" w:rsidRDefault="00215D50" w:rsidP="00215D50">
      <w:pPr>
        <w:numPr>
          <w:ilvl w:val="0"/>
          <w:numId w:val="25"/>
        </w:numPr>
        <w:spacing w:before="120" w:after="120"/>
        <w:jc w:val="both"/>
        <w:rPr>
          <w:rFonts w:eastAsia="Calibri"/>
          <w:sz w:val="22"/>
          <w:szCs w:val="22"/>
        </w:rPr>
      </w:pPr>
      <w:r w:rsidRPr="00215D50">
        <w:rPr>
          <w:rFonts w:eastAsia="Calibri"/>
          <w:sz w:val="22"/>
          <w:szCs w:val="22"/>
        </w:rPr>
        <w:t xml:space="preserve">Smluvní strany sjednávají, že pokud </w:t>
      </w:r>
      <w:r w:rsidR="000B4943">
        <w:rPr>
          <w:rFonts w:eastAsia="Calibri"/>
          <w:sz w:val="22"/>
          <w:szCs w:val="22"/>
        </w:rPr>
        <w:t xml:space="preserve">se </w:t>
      </w:r>
      <w:r w:rsidRPr="00215D50">
        <w:rPr>
          <w:rFonts w:eastAsia="Calibri"/>
          <w:sz w:val="22"/>
          <w:szCs w:val="22"/>
        </w:rPr>
        <w:t>objednatel</w:t>
      </w:r>
      <w:r w:rsidR="000B4943">
        <w:rPr>
          <w:rFonts w:eastAsia="Calibri"/>
          <w:sz w:val="22"/>
          <w:szCs w:val="22"/>
        </w:rPr>
        <w:t>i nepodaří</w:t>
      </w:r>
      <w:r w:rsidRPr="00215D50">
        <w:rPr>
          <w:rFonts w:eastAsia="Calibri"/>
          <w:sz w:val="22"/>
          <w:szCs w:val="22"/>
        </w:rPr>
        <w:t xml:space="preserve"> vyb</w:t>
      </w:r>
      <w:r w:rsidR="000B4943">
        <w:rPr>
          <w:rFonts w:eastAsia="Calibri"/>
          <w:sz w:val="22"/>
          <w:szCs w:val="22"/>
        </w:rPr>
        <w:t xml:space="preserve">rat </w:t>
      </w:r>
      <w:r w:rsidRPr="00215D50">
        <w:rPr>
          <w:rFonts w:eastAsia="Calibri"/>
          <w:sz w:val="22"/>
          <w:szCs w:val="22"/>
        </w:rPr>
        <w:t xml:space="preserve">v rámci veřejné zakázky </w:t>
      </w:r>
      <w:r w:rsidR="0094205A">
        <w:rPr>
          <w:rFonts w:eastAsia="Calibri"/>
          <w:sz w:val="22"/>
          <w:szCs w:val="22"/>
        </w:rPr>
        <w:t>p</w:t>
      </w:r>
      <w:r w:rsidR="00EA6F25">
        <w:rPr>
          <w:rFonts w:eastAsia="Calibri"/>
          <w:sz w:val="22"/>
          <w:szCs w:val="22"/>
        </w:rPr>
        <w:t>rojektanta</w:t>
      </w:r>
      <w:r w:rsidRPr="00215D50">
        <w:rPr>
          <w:rFonts w:eastAsia="Calibri"/>
          <w:sz w:val="22"/>
          <w:szCs w:val="22"/>
        </w:rPr>
        <w:t xml:space="preserve">, předmět smlouvy specifikovaný níže v této smlouvě se zužuje </w:t>
      </w:r>
      <w:r>
        <w:rPr>
          <w:rFonts w:eastAsia="Calibri"/>
          <w:sz w:val="22"/>
          <w:szCs w:val="22"/>
        </w:rPr>
        <w:t xml:space="preserve">pouze </w:t>
      </w:r>
      <w:r w:rsidRPr="00215D50">
        <w:rPr>
          <w:rFonts w:eastAsia="Calibri"/>
          <w:sz w:val="22"/>
          <w:szCs w:val="22"/>
        </w:rPr>
        <w:t>na provedení činností obsažených v čl. III odst. 2 písm. a).</w:t>
      </w:r>
    </w:p>
    <w:p w14:paraId="4E97BE18" w14:textId="77777777" w:rsidR="007B3DDC" w:rsidRPr="00E669D4" w:rsidRDefault="007B3DDC" w:rsidP="00534FB6">
      <w:pPr>
        <w:spacing w:before="120" w:after="120"/>
        <w:ind w:left="357"/>
        <w:jc w:val="both"/>
        <w:rPr>
          <w:rFonts w:eastAsia="Calibri"/>
          <w:sz w:val="22"/>
          <w:szCs w:val="22"/>
        </w:rPr>
      </w:pPr>
    </w:p>
    <w:p w14:paraId="05DEBF09" w14:textId="2A17F5AF" w:rsidR="00A705D1" w:rsidRPr="00E669D4" w:rsidRDefault="00A705D1" w:rsidP="00A705D1">
      <w:pPr>
        <w:jc w:val="center"/>
        <w:rPr>
          <w:b/>
          <w:sz w:val="22"/>
          <w:szCs w:val="22"/>
        </w:rPr>
      </w:pPr>
      <w:r w:rsidRPr="00E669D4">
        <w:rPr>
          <w:b/>
          <w:sz w:val="22"/>
          <w:szCs w:val="22"/>
        </w:rPr>
        <w:t>I</w:t>
      </w:r>
      <w:r w:rsidR="00A72978" w:rsidRPr="00E669D4">
        <w:rPr>
          <w:b/>
          <w:sz w:val="22"/>
          <w:szCs w:val="22"/>
        </w:rPr>
        <w:t>I</w:t>
      </w:r>
      <w:r w:rsidRPr="00E669D4">
        <w:rPr>
          <w:b/>
          <w:sz w:val="22"/>
          <w:szCs w:val="22"/>
        </w:rPr>
        <w:t>I.</w:t>
      </w:r>
    </w:p>
    <w:p w14:paraId="4D53755D" w14:textId="77777777" w:rsidR="00A705D1" w:rsidRPr="00E669D4" w:rsidRDefault="00A705D1" w:rsidP="00A705D1">
      <w:pPr>
        <w:spacing w:after="120"/>
        <w:jc w:val="center"/>
        <w:rPr>
          <w:b/>
          <w:sz w:val="22"/>
          <w:szCs w:val="22"/>
        </w:rPr>
      </w:pPr>
      <w:r w:rsidRPr="00E669D4">
        <w:rPr>
          <w:b/>
          <w:sz w:val="22"/>
          <w:szCs w:val="22"/>
        </w:rPr>
        <w:t>Předmět smlouvy</w:t>
      </w:r>
    </w:p>
    <w:p w14:paraId="692B1677" w14:textId="337F8B5A" w:rsidR="00475EA1" w:rsidRPr="00E669D4" w:rsidRDefault="28DC3467" w:rsidP="00862711">
      <w:pPr>
        <w:pStyle w:val="Odstavecseseznamem"/>
        <w:numPr>
          <w:ilvl w:val="0"/>
          <w:numId w:val="27"/>
        </w:numPr>
        <w:spacing w:before="120" w:after="120"/>
        <w:contextualSpacing w:val="0"/>
        <w:jc w:val="both"/>
        <w:rPr>
          <w:sz w:val="22"/>
          <w:szCs w:val="22"/>
          <w:u w:val="single"/>
        </w:rPr>
      </w:pPr>
      <w:r w:rsidRPr="00E669D4">
        <w:rPr>
          <w:sz w:val="22"/>
          <w:szCs w:val="22"/>
        </w:rPr>
        <w:t xml:space="preserve">Předmětem </w:t>
      </w:r>
      <w:r w:rsidR="00DB4EEE">
        <w:rPr>
          <w:rFonts w:eastAsia="Calibri"/>
          <w:sz w:val="22"/>
          <w:szCs w:val="22"/>
        </w:rPr>
        <w:t xml:space="preserve">této smlouvy je závazek </w:t>
      </w:r>
      <w:r w:rsidR="007D3B68">
        <w:rPr>
          <w:rFonts w:eastAsia="Calibri"/>
          <w:sz w:val="22"/>
          <w:szCs w:val="22"/>
        </w:rPr>
        <w:t xml:space="preserve">projektového manažera </w:t>
      </w:r>
      <w:r w:rsidR="00DB4EEE">
        <w:rPr>
          <w:rFonts w:eastAsia="Calibri"/>
          <w:sz w:val="22"/>
          <w:szCs w:val="22"/>
        </w:rPr>
        <w:t xml:space="preserve">BIM </w:t>
      </w:r>
      <w:r w:rsidRPr="00E669D4">
        <w:rPr>
          <w:sz w:val="22"/>
          <w:szCs w:val="22"/>
        </w:rPr>
        <w:t xml:space="preserve">provést na svůj náklad a nebezpečí </w:t>
      </w:r>
      <w:r w:rsidR="00FB357F">
        <w:rPr>
          <w:sz w:val="22"/>
          <w:szCs w:val="22"/>
        </w:rPr>
        <w:br/>
      </w:r>
      <w:r w:rsidRPr="00E669D4">
        <w:rPr>
          <w:sz w:val="22"/>
          <w:szCs w:val="22"/>
        </w:rPr>
        <w:t xml:space="preserve">pro </w:t>
      </w:r>
      <w:r w:rsidR="00577C2E">
        <w:rPr>
          <w:sz w:val="22"/>
          <w:szCs w:val="22"/>
        </w:rPr>
        <w:t>o</w:t>
      </w:r>
      <w:r w:rsidRPr="00E669D4">
        <w:rPr>
          <w:sz w:val="22"/>
          <w:szCs w:val="22"/>
        </w:rPr>
        <w:t xml:space="preserve">bjednatele dále uvedené činnosti, </w:t>
      </w:r>
      <w:r w:rsidRPr="00E669D4">
        <w:rPr>
          <w:rFonts w:eastAsia="Calibri"/>
          <w:sz w:val="22"/>
          <w:szCs w:val="22"/>
        </w:rPr>
        <w:t xml:space="preserve">a to v souladu se všemi závaznými právními předpisy, jakož </w:t>
      </w:r>
      <w:r w:rsidR="007223C3" w:rsidRPr="00E669D4">
        <w:rPr>
          <w:rFonts w:eastAsia="Calibri"/>
          <w:sz w:val="22"/>
          <w:szCs w:val="22"/>
        </w:rPr>
        <w:br/>
      </w:r>
      <w:r w:rsidRPr="00E669D4">
        <w:rPr>
          <w:rFonts w:eastAsia="Calibri"/>
          <w:sz w:val="22"/>
          <w:szCs w:val="22"/>
        </w:rPr>
        <w:t xml:space="preserve">i sjednanými podmínkami, a současně závazek </w:t>
      </w:r>
      <w:r w:rsidR="00577C2E">
        <w:rPr>
          <w:rFonts w:eastAsia="Calibri"/>
          <w:sz w:val="22"/>
          <w:szCs w:val="22"/>
        </w:rPr>
        <w:t>o</w:t>
      </w:r>
      <w:r w:rsidRPr="00E669D4">
        <w:rPr>
          <w:rFonts w:eastAsia="Calibri"/>
          <w:sz w:val="22"/>
          <w:szCs w:val="22"/>
        </w:rPr>
        <w:t>bjednatele</w:t>
      </w:r>
      <w:r w:rsidRPr="00E669D4">
        <w:rPr>
          <w:sz w:val="22"/>
          <w:szCs w:val="22"/>
        </w:rPr>
        <w:t xml:space="preserve"> výsledek těchto činností převzít </w:t>
      </w:r>
      <w:r w:rsidR="007223C3" w:rsidRPr="00E669D4">
        <w:rPr>
          <w:sz w:val="22"/>
          <w:szCs w:val="22"/>
        </w:rPr>
        <w:br/>
      </w:r>
      <w:r w:rsidR="00DB4EEE">
        <w:rPr>
          <w:sz w:val="22"/>
          <w:szCs w:val="22"/>
        </w:rPr>
        <w:t xml:space="preserve">a zaplatit za něj </w:t>
      </w:r>
      <w:r w:rsidR="00577C2E">
        <w:rPr>
          <w:sz w:val="22"/>
          <w:szCs w:val="22"/>
        </w:rPr>
        <w:t>p</w:t>
      </w:r>
      <w:r w:rsidR="007D3B68">
        <w:rPr>
          <w:rFonts w:eastAsia="Calibri"/>
          <w:sz w:val="22"/>
          <w:szCs w:val="22"/>
        </w:rPr>
        <w:t xml:space="preserve">rojektovému manažerovi </w:t>
      </w:r>
      <w:r w:rsidR="00DB4EEE">
        <w:rPr>
          <w:sz w:val="22"/>
          <w:szCs w:val="22"/>
        </w:rPr>
        <w:t xml:space="preserve">BIM </w:t>
      </w:r>
      <w:r w:rsidRPr="00E669D4">
        <w:rPr>
          <w:sz w:val="22"/>
          <w:szCs w:val="22"/>
        </w:rPr>
        <w:t xml:space="preserve">cenu </w:t>
      </w:r>
      <w:r w:rsidRPr="00E669D4">
        <w:rPr>
          <w:rFonts w:eastAsia="Calibri"/>
          <w:sz w:val="22"/>
          <w:szCs w:val="22"/>
        </w:rPr>
        <w:t>ve výši a za podmínek sjednaných touto smlouvou</w:t>
      </w:r>
      <w:r w:rsidRPr="00E669D4">
        <w:rPr>
          <w:sz w:val="22"/>
          <w:szCs w:val="22"/>
        </w:rPr>
        <w:t>.</w:t>
      </w:r>
    </w:p>
    <w:p w14:paraId="1E9281F3" w14:textId="477B1852" w:rsidR="00475EA1" w:rsidRDefault="007D3B68" w:rsidP="007D3B68">
      <w:pPr>
        <w:pStyle w:val="Odstavecseseznamem"/>
        <w:numPr>
          <w:ilvl w:val="0"/>
          <w:numId w:val="27"/>
        </w:numPr>
        <w:spacing w:before="120" w:after="120"/>
        <w:contextualSpacing w:val="0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Projektový</w:t>
      </w:r>
      <w:r w:rsidRPr="007D3B68">
        <w:rPr>
          <w:b/>
          <w:sz w:val="22"/>
          <w:szCs w:val="22"/>
          <w:u w:val="single"/>
        </w:rPr>
        <w:t xml:space="preserve"> manažer </w:t>
      </w:r>
      <w:r w:rsidR="00DB4EEE">
        <w:rPr>
          <w:b/>
          <w:sz w:val="22"/>
          <w:szCs w:val="22"/>
          <w:u w:val="single"/>
        </w:rPr>
        <w:t xml:space="preserve">BIM </w:t>
      </w:r>
      <w:r w:rsidR="28DC3467" w:rsidRPr="00E669D4">
        <w:rPr>
          <w:b/>
          <w:sz w:val="22"/>
          <w:szCs w:val="22"/>
          <w:u w:val="single"/>
        </w:rPr>
        <w:t xml:space="preserve">se zavazuje </w:t>
      </w:r>
      <w:r w:rsidR="009029DB" w:rsidRPr="00E669D4">
        <w:rPr>
          <w:b/>
          <w:sz w:val="22"/>
          <w:szCs w:val="22"/>
          <w:u w:val="single"/>
        </w:rPr>
        <w:t xml:space="preserve">vykonat pro </w:t>
      </w:r>
      <w:r w:rsidR="00577C2E">
        <w:rPr>
          <w:b/>
          <w:sz w:val="22"/>
          <w:szCs w:val="22"/>
          <w:u w:val="single"/>
        </w:rPr>
        <w:t>o</w:t>
      </w:r>
      <w:r w:rsidR="009029DB" w:rsidRPr="00E669D4">
        <w:rPr>
          <w:b/>
          <w:sz w:val="22"/>
          <w:szCs w:val="22"/>
          <w:u w:val="single"/>
        </w:rPr>
        <w:t>bjednatele</w:t>
      </w:r>
      <w:r w:rsidR="28DC3467" w:rsidRPr="00E669D4">
        <w:rPr>
          <w:b/>
          <w:sz w:val="22"/>
          <w:szCs w:val="22"/>
          <w:u w:val="single"/>
        </w:rPr>
        <w:t xml:space="preserve"> následující činnost</w:t>
      </w:r>
      <w:r w:rsidR="00B74E2D" w:rsidRPr="00E669D4">
        <w:rPr>
          <w:b/>
          <w:sz w:val="22"/>
          <w:szCs w:val="22"/>
          <w:u w:val="single"/>
        </w:rPr>
        <w:t>i</w:t>
      </w:r>
      <w:r w:rsidR="28DC3467" w:rsidRPr="00E669D4">
        <w:rPr>
          <w:b/>
          <w:sz w:val="22"/>
          <w:szCs w:val="22"/>
          <w:u w:val="single"/>
        </w:rPr>
        <w:t>:</w:t>
      </w:r>
    </w:p>
    <w:p w14:paraId="4EBDEDD1" w14:textId="431998E4" w:rsidR="002E2FC2" w:rsidRPr="00325D9F" w:rsidRDefault="002E2FC2" w:rsidP="006307C4">
      <w:pPr>
        <w:pStyle w:val="Odstavecseseznamem"/>
        <w:numPr>
          <w:ilvl w:val="0"/>
          <w:numId w:val="54"/>
        </w:numPr>
        <w:ind w:left="284" w:firstLine="142"/>
        <w:jc w:val="both"/>
        <w:rPr>
          <w:sz w:val="22"/>
          <w:szCs w:val="22"/>
        </w:rPr>
      </w:pPr>
      <w:r w:rsidRPr="00325D9F">
        <w:rPr>
          <w:sz w:val="22"/>
          <w:szCs w:val="22"/>
        </w:rPr>
        <w:t xml:space="preserve">v rámci zadávacího řízení na výběr </w:t>
      </w:r>
      <w:r w:rsidR="00EA6F25">
        <w:rPr>
          <w:sz w:val="22"/>
          <w:szCs w:val="22"/>
        </w:rPr>
        <w:t>Projektanta</w:t>
      </w:r>
      <w:r w:rsidRPr="00325D9F">
        <w:rPr>
          <w:sz w:val="22"/>
          <w:szCs w:val="22"/>
        </w:rPr>
        <w:t xml:space="preserve">: </w:t>
      </w:r>
    </w:p>
    <w:p w14:paraId="6759449D" w14:textId="37594CFD" w:rsidR="002E2FC2" w:rsidRPr="00513600" w:rsidRDefault="002E2FC2" w:rsidP="006307C4">
      <w:pPr>
        <w:pStyle w:val="Odstavecseseznamem"/>
        <w:numPr>
          <w:ilvl w:val="1"/>
          <w:numId w:val="54"/>
        </w:numPr>
        <w:ind w:left="993" w:hanging="284"/>
        <w:jc w:val="both"/>
        <w:rPr>
          <w:bCs/>
          <w:iCs/>
          <w:sz w:val="22"/>
          <w:szCs w:val="22"/>
        </w:rPr>
      </w:pPr>
      <w:r w:rsidRPr="00325D9F">
        <w:rPr>
          <w:sz w:val="22"/>
          <w:szCs w:val="22"/>
        </w:rPr>
        <w:t xml:space="preserve">konzultace, kontrola a připomínkování odborné problematiky týkající se BIM v návrhu zadávací dokumentace pro výběr </w:t>
      </w:r>
      <w:r w:rsidR="00577C2E">
        <w:rPr>
          <w:sz w:val="22"/>
          <w:szCs w:val="22"/>
        </w:rPr>
        <w:t>p</w:t>
      </w:r>
      <w:r>
        <w:rPr>
          <w:sz w:val="22"/>
          <w:szCs w:val="22"/>
        </w:rPr>
        <w:t>rojektanta</w:t>
      </w:r>
      <w:r w:rsidRPr="00325D9F">
        <w:rPr>
          <w:sz w:val="22"/>
          <w:szCs w:val="22"/>
        </w:rPr>
        <w:t xml:space="preserve"> aktualizace projektové dokumentace </w:t>
      </w:r>
      <w:r w:rsidR="00577C2E">
        <w:rPr>
          <w:sz w:val="22"/>
          <w:szCs w:val="22"/>
        </w:rPr>
        <w:t>p</w:t>
      </w:r>
      <w:r w:rsidRPr="00325D9F">
        <w:rPr>
          <w:sz w:val="22"/>
          <w:szCs w:val="22"/>
        </w:rPr>
        <w:t xml:space="preserve">rojektu, </w:t>
      </w:r>
      <w:r w:rsidRPr="001D07BC">
        <w:rPr>
          <w:sz w:val="22"/>
          <w:szCs w:val="22"/>
        </w:rPr>
        <w:t xml:space="preserve">a to včetně </w:t>
      </w:r>
      <w:r>
        <w:rPr>
          <w:sz w:val="22"/>
          <w:szCs w:val="22"/>
        </w:rPr>
        <w:t>aktualizace</w:t>
      </w:r>
      <w:r w:rsidRPr="001D07BC">
        <w:rPr>
          <w:sz w:val="22"/>
          <w:szCs w:val="22"/>
        </w:rPr>
        <w:t xml:space="preserve"> zadávací dokumentace </w:t>
      </w:r>
      <w:r>
        <w:rPr>
          <w:sz w:val="22"/>
          <w:szCs w:val="22"/>
        </w:rPr>
        <w:t>–</w:t>
      </w:r>
      <w:r w:rsidRPr="001D07B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vzorových </w:t>
      </w:r>
      <w:r w:rsidRPr="001D07BC">
        <w:rPr>
          <w:sz w:val="22"/>
          <w:szCs w:val="22"/>
        </w:rPr>
        <w:t xml:space="preserve">příloh </w:t>
      </w:r>
      <w:r>
        <w:rPr>
          <w:sz w:val="22"/>
          <w:szCs w:val="22"/>
        </w:rPr>
        <w:t>E</w:t>
      </w:r>
      <w:r w:rsidRPr="001D07BC">
        <w:rPr>
          <w:bCs/>
          <w:iCs/>
          <w:sz w:val="22"/>
          <w:szCs w:val="22"/>
        </w:rPr>
        <w:t>IR</w:t>
      </w:r>
      <w:r w:rsidRPr="001D07BC">
        <w:rPr>
          <w:bCs/>
          <w:i/>
          <w:iCs/>
          <w:sz w:val="22"/>
          <w:szCs w:val="22"/>
        </w:rPr>
        <w:t xml:space="preserve"> </w:t>
      </w:r>
      <w:r w:rsidRPr="001D07BC">
        <w:rPr>
          <w:bCs/>
          <w:iCs/>
          <w:sz w:val="22"/>
          <w:szCs w:val="22"/>
        </w:rPr>
        <w:t xml:space="preserve">a PRE-BEP </w:t>
      </w:r>
      <w:r>
        <w:rPr>
          <w:bCs/>
          <w:iCs/>
          <w:sz w:val="22"/>
          <w:szCs w:val="22"/>
        </w:rPr>
        <w:t>spolu s</w:t>
      </w:r>
      <w:r w:rsidRPr="001D07BC">
        <w:rPr>
          <w:bCs/>
          <w:iCs/>
          <w:sz w:val="22"/>
          <w:szCs w:val="22"/>
        </w:rPr>
        <w:t xml:space="preserve"> </w:t>
      </w:r>
      <w:r>
        <w:rPr>
          <w:bCs/>
          <w:iCs/>
          <w:sz w:val="22"/>
          <w:szCs w:val="22"/>
        </w:rPr>
        <w:t>třídícím systémem a datovou strukturou</w:t>
      </w:r>
      <w:r w:rsidRPr="001D07BC">
        <w:rPr>
          <w:bCs/>
          <w:iCs/>
          <w:sz w:val="22"/>
          <w:szCs w:val="22"/>
        </w:rPr>
        <w:t xml:space="preserve">, </w:t>
      </w:r>
      <w:r w:rsidRPr="002E2FC2">
        <w:rPr>
          <w:bCs/>
          <w:iCs/>
          <w:sz w:val="22"/>
          <w:szCs w:val="22"/>
        </w:rPr>
        <w:t>v sou</w:t>
      </w:r>
      <w:r>
        <w:rPr>
          <w:bCs/>
          <w:iCs/>
          <w:sz w:val="22"/>
          <w:szCs w:val="22"/>
        </w:rPr>
        <w:t xml:space="preserve">ladu se současnou legislativou a metodikou </w:t>
      </w:r>
      <w:r w:rsidRPr="002E2FC2">
        <w:rPr>
          <w:bCs/>
          <w:iCs/>
          <w:sz w:val="22"/>
          <w:szCs w:val="22"/>
        </w:rPr>
        <w:t xml:space="preserve">a upravené dle vzorů předložených v rámci výběrového řízení; </w:t>
      </w:r>
    </w:p>
    <w:p w14:paraId="66AA2522" w14:textId="77777777" w:rsidR="002E2FC2" w:rsidRDefault="002E2FC2" w:rsidP="006307C4">
      <w:pPr>
        <w:pStyle w:val="Odstavecseseznamem"/>
        <w:numPr>
          <w:ilvl w:val="1"/>
          <w:numId w:val="54"/>
        </w:numPr>
        <w:ind w:left="993" w:hanging="284"/>
        <w:jc w:val="both"/>
        <w:rPr>
          <w:sz w:val="22"/>
          <w:szCs w:val="22"/>
        </w:rPr>
      </w:pPr>
      <w:r w:rsidRPr="00325D9F">
        <w:rPr>
          <w:sz w:val="22"/>
          <w:szCs w:val="22"/>
        </w:rPr>
        <w:t xml:space="preserve">spolupráce v rámci zadávacího řízení v případě případných žádostí o vysvětlení nebo doplnění ze strany účastníků nebo případných námitek účastníků zadávacího řízení týkajících se odborné problematiky BIM, </w:t>
      </w:r>
    </w:p>
    <w:p w14:paraId="285F6AFC" w14:textId="08989EF1" w:rsidR="002E2FC2" w:rsidRPr="00325D9F" w:rsidRDefault="002E2FC2" w:rsidP="006307C4">
      <w:pPr>
        <w:pStyle w:val="Odstavecseseznamem"/>
        <w:numPr>
          <w:ilvl w:val="1"/>
          <w:numId w:val="54"/>
        </w:numPr>
        <w:ind w:left="993" w:hanging="284"/>
        <w:jc w:val="both"/>
        <w:rPr>
          <w:sz w:val="22"/>
          <w:szCs w:val="22"/>
        </w:rPr>
      </w:pPr>
      <w:r w:rsidRPr="00325D9F">
        <w:rPr>
          <w:sz w:val="22"/>
          <w:szCs w:val="22"/>
        </w:rPr>
        <w:t xml:space="preserve">následná kontrola, posouzení a připomínkování Návrhových plánů realizace BIM (dále jen „PRE-BEP“), které budou povinnou přílohou nabídek účastníků zadávacího řízení na výběr dodavatele aktualizace </w:t>
      </w:r>
      <w:r>
        <w:rPr>
          <w:sz w:val="22"/>
          <w:szCs w:val="22"/>
        </w:rPr>
        <w:t>projektové dokumentace Projektu.</w:t>
      </w:r>
    </w:p>
    <w:p w14:paraId="6F981305" w14:textId="77777777" w:rsidR="002E2FC2" w:rsidRPr="0058565B" w:rsidRDefault="002E2FC2" w:rsidP="006307C4">
      <w:pPr>
        <w:ind w:left="426"/>
        <w:jc w:val="both"/>
        <w:rPr>
          <w:sz w:val="22"/>
          <w:szCs w:val="22"/>
        </w:rPr>
      </w:pPr>
      <w:r w:rsidRPr="0058565B">
        <w:rPr>
          <w:sz w:val="22"/>
          <w:szCs w:val="22"/>
        </w:rPr>
        <w:t>b) při zpracování aktualizace projektové dokumentace</w:t>
      </w:r>
      <w:r>
        <w:rPr>
          <w:sz w:val="22"/>
          <w:szCs w:val="22"/>
        </w:rPr>
        <w:t>:</w:t>
      </w:r>
    </w:p>
    <w:p w14:paraId="381E9FFA" w14:textId="73985FF5" w:rsidR="002E2FC2" w:rsidRPr="00513600" w:rsidRDefault="002E2FC2" w:rsidP="006307C4">
      <w:pPr>
        <w:pStyle w:val="Odstavecseseznamem"/>
        <w:numPr>
          <w:ilvl w:val="1"/>
          <w:numId w:val="54"/>
        </w:numPr>
        <w:ind w:left="993" w:hanging="284"/>
        <w:jc w:val="both"/>
        <w:rPr>
          <w:sz w:val="22"/>
          <w:szCs w:val="22"/>
        </w:rPr>
      </w:pPr>
      <w:r w:rsidRPr="00513600">
        <w:rPr>
          <w:sz w:val="22"/>
          <w:szCs w:val="22"/>
        </w:rPr>
        <w:lastRenderedPageBreak/>
        <w:t>konzultace, kontrola a připomínkování návrhu tzv.</w:t>
      </w:r>
      <w:r>
        <w:rPr>
          <w:sz w:val="22"/>
          <w:szCs w:val="22"/>
        </w:rPr>
        <w:t xml:space="preserve"> Plánu realizace BIM (</w:t>
      </w:r>
      <w:r w:rsidRPr="00513600">
        <w:rPr>
          <w:sz w:val="22"/>
          <w:szCs w:val="22"/>
        </w:rPr>
        <w:t>BEP)</w:t>
      </w:r>
      <w:r>
        <w:rPr>
          <w:sz w:val="22"/>
          <w:szCs w:val="22"/>
        </w:rPr>
        <w:t xml:space="preserve"> </w:t>
      </w:r>
      <w:r w:rsidRPr="00513600">
        <w:rPr>
          <w:sz w:val="22"/>
          <w:szCs w:val="22"/>
        </w:rPr>
        <w:t xml:space="preserve">dopracovaného </w:t>
      </w:r>
      <w:r w:rsidR="00577C2E">
        <w:rPr>
          <w:sz w:val="22"/>
          <w:szCs w:val="22"/>
        </w:rPr>
        <w:t>p</w:t>
      </w:r>
      <w:r>
        <w:rPr>
          <w:sz w:val="22"/>
          <w:szCs w:val="22"/>
        </w:rPr>
        <w:t>rojektantem</w:t>
      </w:r>
      <w:r w:rsidRPr="00513600">
        <w:rPr>
          <w:sz w:val="22"/>
          <w:szCs w:val="22"/>
        </w:rPr>
        <w:t xml:space="preserve"> </w:t>
      </w:r>
      <w:r w:rsidR="002268CB">
        <w:rPr>
          <w:sz w:val="22"/>
          <w:szCs w:val="22"/>
        </w:rPr>
        <w:t>na základě dokumentu</w:t>
      </w:r>
      <w:r w:rsidRPr="00513600">
        <w:rPr>
          <w:sz w:val="22"/>
          <w:szCs w:val="22"/>
        </w:rPr>
        <w:t xml:space="preserve"> EIR a jím předloženého PRE-BEP v rámci podané nabídky</w:t>
      </w:r>
      <w:r w:rsidR="002268CB">
        <w:rPr>
          <w:sz w:val="22"/>
          <w:szCs w:val="22"/>
        </w:rPr>
        <w:t xml:space="preserve"> </w:t>
      </w:r>
      <w:r w:rsidR="00577C2E">
        <w:rPr>
          <w:sz w:val="22"/>
          <w:szCs w:val="22"/>
        </w:rPr>
        <w:t>p</w:t>
      </w:r>
      <w:r w:rsidR="002268CB">
        <w:rPr>
          <w:sz w:val="22"/>
          <w:szCs w:val="22"/>
        </w:rPr>
        <w:t>rojektanta</w:t>
      </w:r>
      <w:r w:rsidRPr="00513600">
        <w:rPr>
          <w:sz w:val="22"/>
          <w:szCs w:val="22"/>
        </w:rPr>
        <w:t>,</w:t>
      </w:r>
    </w:p>
    <w:p w14:paraId="09EC08B9" w14:textId="0EFAD941" w:rsidR="002E2FC2" w:rsidRPr="00513600" w:rsidRDefault="002E2FC2" w:rsidP="006307C4">
      <w:pPr>
        <w:pStyle w:val="Odstavecseseznamem"/>
        <w:numPr>
          <w:ilvl w:val="1"/>
          <w:numId w:val="54"/>
        </w:numPr>
        <w:ind w:left="993" w:hanging="284"/>
        <w:jc w:val="both"/>
        <w:rPr>
          <w:sz w:val="22"/>
          <w:szCs w:val="22"/>
        </w:rPr>
      </w:pPr>
      <w:r w:rsidRPr="00513600">
        <w:rPr>
          <w:sz w:val="22"/>
          <w:szCs w:val="22"/>
        </w:rPr>
        <w:t xml:space="preserve">sledování dodržování </w:t>
      </w:r>
      <w:r w:rsidR="002268CB">
        <w:rPr>
          <w:sz w:val="22"/>
          <w:szCs w:val="22"/>
        </w:rPr>
        <w:t>E</w:t>
      </w:r>
      <w:r w:rsidRPr="00513600">
        <w:rPr>
          <w:sz w:val="22"/>
          <w:szCs w:val="22"/>
        </w:rPr>
        <w:t xml:space="preserve">IR a odsouhlaseného BEP všemi </w:t>
      </w:r>
      <w:r w:rsidR="00577C2E">
        <w:rPr>
          <w:sz w:val="22"/>
          <w:szCs w:val="22"/>
        </w:rPr>
        <w:t>z</w:t>
      </w:r>
      <w:r w:rsidR="002268CB">
        <w:rPr>
          <w:sz w:val="22"/>
          <w:szCs w:val="22"/>
        </w:rPr>
        <w:t xml:space="preserve">účastněnými stranami </w:t>
      </w:r>
      <w:r w:rsidR="00577C2E">
        <w:rPr>
          <w:sz w:val="22"/>
          <w:szCs w:val="22"/>
        </w:rPr>
        <w:t>p</w:t>
      </w:r>
      <w:r w:rsidRPr="00513600">
        <w:rPr>
          <w:sz w:val="22"/>
          <w:szCs w:val="22"/>
        </w:rPr>
        <w:t>rojektu,</w:t>
      </w:r>
    </w:p>
    <w:p w14:paraId="3F175EF3" w14:textId="073D59D3" w:rsidR="002E2FC2" w:rsidRPr="00513600" w:rsidRDefault="002E2FC2" w:rsidP="006307C4">
      <w:pPr>
        <w:pStyle w:val="Odstavecseseznamem"/>
        <w:numPr>
          <w:ilvl w:val="1"/>
          <w:numId w:val="54"/>
        </w:numPr>
        <w:ind w:left="993" w:hanging="284"/>
        <w:jc w:val="both"/>
        <w:rPr>
          <w:sz w:val="22"/>
          <w:szCs w:val="22"/>
        </w:rPr>
      </w:pPr>
      <w:r w:rsidRPr="00513600">
        <w:rPr>
          <w:sz w:val="22"/>
          <w:szCs w:val="22"/>
        </w:rPr>
        <w:t>navrhování potřebných úprav BEP a posuzování návrhů na ty</w:t>
      </w:r>
      <w:r w:rsidR="002268CB">
        <w:rPr>
          <w:sz w:val="22"/>
          <w:szCs w:val="22"/>
        </w:rPr>
        <w:t xml:space="preserve">to úpravy vznesených ostatními </w:t>
      </w:r>
      <w:r w:rsidR="00DD552E">
        <w:rPr>
          <w:sz w:val="22"/>
          <w:szCs w:val="22"/>
        </w:rPr>
        <w:t>z</w:t>
      </w:r>
      <w:r w:rsidRPr="00513600">
        <w:rPr>
          <w:sz w:val="22"/>
          <w:szCs w:val="22"/>
        </w:rPr>
        <w:t xml:space="preserve">účastněnými stranami </w:t>
      </w:r>
      <w:r w:rsidR="00DD552E">
        <w:rPr>
          <w:sz w:val="22"/>
          <w:szCs w:val="22"/>
        </w:rPr>
        <w:t>p</w:t>
      </w:r>
      <w:r w:rsidRPr="00513600">
        <w:rPr>
          <w:sz w:val="22"/>
          <w:szCs w:val="22"/>
        </w:rPr>
        <w:t>rojektu po dobu provádění projekčních prací,</w:t>
      </w:r>
    </w:p>
    <w:p w14:paraId="7EA25D86" w14:textId="4E5B3A94" w:rsidR="002E2FC2" w:rsidRPr="00513600" w:rsidRDefault="002E2FC2" w:rsidP="006307C4">
      <w:pPr>
        <w:pStyle w:val="Odstavecseseznamem"/>
        <w:numPr>
          <w:ilvl w:val="1"/>
          <w:numId w:val="54"/>
        </w:numPr>
        <w:ind w:left="993" w:hanging="284"/>
        <w:jc w:val="both"/>
        <w:rPr>
          <w:sz w:val="22"/>
          <w:szCs w:val="22"/>
        </w:rPr>
      </w:pPr>
      <w:r w:rsidRPr="00513600">
        <w:rPr>
          <w:sz w:val="22"/>
          <w:szCs w:val="22"/>
        </w:rPr>
        <w:t xml:space="preserve">pravidelná kontrola naplnění BIM modelu a vyhodnocení správnosti dat předávaných </w:t>
      </w:r>
      <w:r w:rsidR="00DD552E">
        <w:rPr>
          <w:sz w:val="22"/>
          <w:szCs w:val="22"/>
        </w:rPr>
        <w:t>p</w:t>
      </w:r>
      <w:r w:rsidR="002268CB">
        <w:rPr>
          <w:sz w:val="22"/>
          <w:szCs w:val="22"/>
        </w:rPr>
        <w:t>rojektantem</w:t>
      </w:r>
      <w:r w:rsidRPr="00513600">
        <w:rPr>
          <w:sz w:val="22"/>
          <w:szCs w:val="22"/>
        </w:rPr>
        <w:t xml:space="preserve"> v rámci BIM modelu z hlediska dodržení BEP (správné označování prvků, dodržování struktury dat atd.), včetně prezentace výsledku kontroly </w:t>
      </w:r>
      <w:r w:rsidR="00DD552E">
        <w:rPr>
          <w:sz w:val="22"/>
          <w:szCs w:val="22"/>
        </w:rPr>
        <w:t>o</w:t>
      </w:r>
      <w:r w:rsidRPr="00513600">
        <w:rPr>
          <w:sz w:val="22"/>
          <w:szCs w:val="22"/>
        </w:rPr>
        <w:t>bjednateli a průběžná kontrola kolizí v BIM modelu včetně jejich posouzení,</w:t>
      </w:r>
    </w:p>
    <w:p w14:paraId="35EAE84C" w14:textId="2CA5D61D" w:rsidR="002E2FC2" w:rsidRPr="00513600" w:rsidRDefault="002E2FC2" w:rsidP="006307C4">
      <w:pPr>
        <w:pStyle w:val="Odstavecseseznamem"/>
        <w:numPr>
          <w:ilvl w:val="1"/>
          <w:numId w:val="54"/>
        </w:numPr>
        <w:ind w:left="993" w:hanging="284"/>
        <w:jc w:val="both"/>
        <w:rPr>
          <w:sz w:val="22"/>
          <w:szCs w:val="22"/>
        </w:rPr>
      </w:pPr>
      <w:r w:rsidRPr="00513600">
        <w:rPr>
          <w:sz w:val="22"/>
          <w:szCs w:val="22"/>
        </w:rPr>
        <w:t xml:space="preserve">průběžná kontrola předávání modelu BIM ze strany </w:t>
      </w:r>
      <w:r w:rsidR="00DD552E">
        <w:rPr>
          <w:sz w:val="22"/>
          <w:szCs w:val="22"/>
        </w:rPr>
        <w:t>p</w:t>
      </w:r>
      <w:r w:rsidR="0049588E">
        <w:rPr>
          <w:sz w:val="22"/>
          <w:szCs w:val="22"/>
        </w:rPr>
        <w:t>rojektanta</w:t>
      </w:r>
      <w:r w:rsidRPr="00513600">
        <w:rPr>
          <w:sz w:val="22"/>
          <w:szCs w:val="22"/>
        </w:rPr>
        <w:t xml:space="preserve"> v datovém prostředí CDE </w:t>
      </w:r>
      <w:r>
        <w:rPr>
          <w:sz w:val="22"/>
          <w:szCs w:val="22"/>
        </w:rPr>
        <w:t>(společné datové prostředí</w:t>
      </w:r>
      <w:r w:rsidR="0049588E">
        <w:rPr>
          <w:sz w:val="22"/>
          <w:szCs w:val="22"/>
        </w:rPr>
        <w:t xml:space="preserve"> –</w:t>
      </w:r>
      <w:r w:rsidR="00DD552E">
        <w:rPr>
          <w:sz w:val="22"/>
          <w:szCs w:val="22"/>
        </w:rPr>
        <w:t xml:space="preserve"> zajišťuje p</w:t>
      </w:r>
      <w:r w:rsidR="0049588E">
        <w:rPr>
          <w:sz w:val="22"/>
          <w:szCs w:val="22"/>
        </w:rPr>
        <w:t>rojektant</w:t>
      </w:r>
      <w:r>
        <w:rPr>
          <w:sz w:val="22"/>
          <w:szCs w:val="22"/>
        </w:rPr>
        <w:t xml:space="preserve">) </w:t>
      </w:r>
      <w:r w:rsidRPr="00513600">
        <w:rPr>
          <w:sz w:val="22"/>
          <w:szCs w:val="22"/>
        </w:rPr>
        <w:t xml:space="preserve">a koordinace se </w:t>
      </w:r>
      <w:r w:rsidR="00DD552E">
        <w:rPr>
          <w:sz w:val="22"/>
          <w:szCs w:val="22"/>
        </w:rPr>
        <w:t>s</w:t>
      </w:r>
      <w:r w:rsidRPr="00513600">
        <w:rPr>
          <w:sz w:val="22"/>
          <w:szCs w:val="22"/>
        </w:rPr>
        <w:t>právcem datového prostředí (tj. odpovědné osoby delegované ze strany dodavatele aktualizované projektové dokumentace projektu, jejíž činností je správa CDE pro celý projektový tým), a to až do ukončení projekčních prací,</w:t>
      </w:r>
    </w:p>
    <w:p w14:paraId="0FDE86F3" w14:textId="77777777" w:rsidR="002E2FC2" w:rsidRPr="0058565B" w:rsidRDefault="002E2FC2" w:rsidP="006307C4">
      <w:pPr>
        <w:ind w:left="426"/>
        <w:jc w:val="both"/>
        <w:rPr>
          <w:sz w:val="22"/>
          <w:szCs w:val="22"/>
        </w:rPr>
      </w:pPr>
      <w:r w:rsidRPr="0058565B">
        <w:rPr>
          <w:sz w:val="22"/>
          <w:szCs w:val="22"/>
        </w:rPr>
        <w:t>c) při ukončení projekčních prací</w:t>
      </w:r>
    </w:p>
    <w:p w14:paraId="66EBDBDC" w14:textId="3CB7EBCD" w:rsidR="002E2FC2" w:rsidRPr="00513600" w:rsidRDefault="002E2FC2" w:rsidP="006307C4">
      <w:pPr>
        <w:pStyle w:val="Odstavecseseznamem"/>
        <w:numPr>
          <w:ilvl w:val="1"/>
          <w:numId w:val="54"/>
        </w:numPr>
        <w:ind w:left="993" w:hanging="284"/>
        <w:jc w:val="both"/>
        <w:rPr>
          <w:sz w:val="22"/>
          <w:szCs w:val="22"/>
        </w:rPr>
      </w:pPr>
      <w:r w:rsidRPr="00513600">
        <w:rPr>
          <w:sz w:val="22"/>
          <w:szCs w:val="22"/>
        </w:rPr>
        <w:t>finální kontrola BIM model</w:t>
      </w:r>
      <w:r w:rsidR="0049588E">
        <w:rPr>
          <w:sz w:val="22"/>
          <w:szCs w:val="22"/>
        </w:rPr>
        <w:t>u</w:t>
      </w:r>
      <w:r w:rsidRPr="00513600">
        <w:rPr>
          <w:sz w:val="22"/>
          <w:szCs w:val="22"/>
        </w:rPr>
        <w:t xml:space="preserve"> aktualizované projektové dokumentace včetně prezentace výsledku kontroly </w:t>
      </w:r>
      <w:r w:rsidR="00DD552E">
        <w:rPr>
          <w:sz w:val="22"/>
          <w:szCs w:val="22"/>
        </w:rPr>
        <w:t>o</w:t>
      </w:r>
      <w:r w:rsidRPr="00513600">
        <w:rPr>
          <w:sz w:val="22"/>
          <w:szCs w:val="22"/>
        </w:rPr>
        <w:t>bjednateli,</w:t>
      </w:r>
    </w:p>
    <w:p w14:paraId="76DD0DEC" w14:textId="3D3A92ED" w:rsidR="00DB4EEE" w:rsidRDefault="002E2FC2" w:rsidP="006307C4">
      <w:pPr>
        <w:pStyle w:val="Odstavecseseznamem"/>
        <w:numPr>
          <w:ilvl w:val="1"/>
          <w:numId w:val="54"/>
        </w:numPr>
        <w:ind w:left="993" w:hanging="284"/>
        <w:jc w:val="both"/>
        <w:rPr>
          <w:sz w:val="22"/>
          <w:szCs w:val="22"/>
        </w:rPr>
      </w:pPr>
      <w:r w:rsidRPr="00513600">
        <w:rPr>
          <w:sz w:val="22"/>
          <w:szCs w:val="22"/>
        </w:rPr>
        <w:t>koordinace (resp. kontrola správnosti a úplnosti) převodu</w:t>
      </w:r>
      <w:r w:rsidR="00947FAC">
        <w:rPr>
          <w:sz w:val="22"/>
          <w:szCs w:val="22"/>
        </w:rPr>
        <w:t xml:space="preserve"> dat z CDE na interní úložiště </w:t>
      </w:r>
      <w:r w:rsidR="00DD552E">
        <w:rPr>
          <w:sz w:val="22"/>
          <w:szCs w:val="22"/>
        </w:rPr>
        <w:t>o</w:t>
      </w:r>
      <w:r w:rsidRPr="00513600">
        <w:rPr>
          <w:sz w:val="22"/>
          <w:szCs w:val="22"/>
        </w:rPr>
        <w:t>bjednateli po ukončení projektových prací.</w:t>
      </w:r>
    </w:p>
    <w:p w14:paraId="3A8AEC5E" w14:textId="3117C121" w:rsidR="00947FAC" w:rsidRDefault="00947FAC" w:rsidP="00947FAC">
      <w:pPr>
        <w:pStyle w:val="Odstavecseseznamem"/>
        <w:ind w:left="284"/>
        <w:jc w:val="both"/>
        <w:rPr>
          <w:sz w:val="22"/>
          <w:szCs w:val="22"/>
        </w:rPr>
      </w:pPr>
    </w:p>
    <w:p w14:paraId="7758D186" w14:textId="77777777" w:rsidR="00947FAC" w:rsidRPr="00947FAC" w:rsidRDefault="00947FAC" w:rsidP="00947FAC">
      <w:pPr>
        <w:pStyle w:val="Odstavecseseznamem"/>
        <w:ind w:left="284"/>
        <w:jc w:val="both"/>
        <w:rPr>
          <w:sz w:val="22"/>
          <w:szCs w:val="22"/>
        </w:rPr>
      </w:pPr>
    </w:p>
    <w:p w14:paraId="7AE9326D" w14:textId="72E2098B" w:rsidR="00A705D1" w:rsidRPr="00E669D4" w:rsidRDefault="00A705D1" w:rsidP="00A705D1">
      <w:pPr>
        <w:jc w:val="center"/>
        <w:rPr>
          <w:b/>
          <w:sz w:val="22"/>
          <w:szCs w:val="22"/>
        </w:rPr>
      </w:pPr>
      <w:r w:rsidRPr="00E669D4">
        <w:rPr>
          <w:b/>
          <w:sz w:val="22"/>
          <w:szCs w:val="22"/>
        </w:rPr>
        <w:t>I</w:t>
      </w:r>
      <w:r w:rsidR="00A72978" w:rsidRPr="00E669D4">
        <w:rPr>
          <w:b/>
          <w:sz w:val="22"/>
          <w:szCs w:val="22"/>
        </w:rPr>
        <w:t>V</w:t>
      </w:r>
      <w:r w:rsidRPr="00E669D4">
        <w:rPr>
          <w:b/>
          <w:sz w:val="22"/>
          <w:szCs w:val="22"/>
        </w:rPr>
        <w:t>.</w:t>
      </w:r>
    </w:p>
    <w:p w14:paraId="5F406B0B" w14:textId="4E6A110A" w:rsidR="00A705D1" w:rsidRPr="00E669D4" w:rsidRDefault="00A705D1" w:rsidP="00A705D1">
      <w:pPr>
        <w:spacing w:after="120"/>
        <w:jc w:val="center"/>
        <w:rPr>
          <w:b/>
          <w:sz w:val="22"/>
          <w:szCs w:val="22"/>
        </w:rPr>
      </w:pPr>
      <w:r w:rsidRPr="00E669D4">
        <w:rPr>
          <w:b/>
          <w:sz w:val="22"/>
          <w:szCs w:val="22"/>
        </w:rPr>
        <w:t xml:space="preserve">Povinnosti </w:t>
      </w:r>
      <w:r w:rsidR="007D3B68">
        <w:rPr>
          <w:b/>
          <w:sz w:val="22"/>
          <w:szCs w:val="22"/>
        </w:rPr>
        <w:t xml:space="preserve">projektového manažera </w:t>
      </w:r>
      <w:r w:rsidR="00D81A23">
        <w:rPr>
          <w:b/>
          <w:sz w:val="22"/>
          <w:szCs w:val="22"/>
        </w:rPr>
        <w:t>BIM</w:t>
      </w:r>
    </w:p>
    <w:p w14:paraId="136EA798" w14:textId="23020744" w:rsidR="003F6505" w:rsidRPr="00E669D4" w:rsidRDefault="007D3B68" w:rsidP="00862711">
      <w:pPr>
        <w:numPr>
          <w:ilvl w:val="0"/>
          <w:numId w:val="28"/>
        </w:numPr>
        <w:spacing w:before="120" w:after="12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Projektový manažer </w:t>
      </w:r>
      <w:r w:rsidR="003D5B6D">
        <w:rPr>
          <w:sz w:val="22"/>
          <w:szCs w:val="22"/>
        </w:rPr>
        <w:t>BIM</w:t>
      </w:r>
      <w:r>
        <w:rPr>
          <w:sz w:val="22"/>
          <w:szCs w:val="22"/>
        </w:rPr>
        <w:t xml:space="preserve"> </w:t>
      </w:r>
      <w:r w:rsidR="003F6505" w:rsidRPr="00E669D4">
        <w:rPr>
          <w:sz w:val="22"/>
          <w:szCs w:val="22"/>
        </w:rPr>
        <w:t>se zavazuje při výkonu činností</w:t>
      </w:r>
      <w:r w:rsidR="007E6856" w:rsidRPr="00E669D4">
        <w:rPr>
          <w:sz w:val="22"/>
          <w:szCs w:val="22"/>
        </w:rPr>
        <w:t xml:space="preserve"> podle této smlouvy</w:t>
      </w:r>
      <w:r w:rsidR="003F6505" w:rsidRPr="00E669D4">
        <w:rPr>
          <w:sz w:val="22"/>
          <w:szCs w:val="22"/>
        </w:rPr>
        <w:t xml:space="preserve"> provést </w:t>
      </w:r>
      <w:r w:rsidR="001336DE" w:rsidRPr="00E669D4">
        <w:rPr>
          <w:sz w:val="22"/>
          <w:szCs w:val="22"/>
        </w:rPr>
        <w:t>taktéž</w:t>
      </w:r>
      <w:r w:rsidR="003F6505" w:rsidRPr="00E669D4">
        <w:rPr>
          <w:sz w:val="22"/>
          <w:szCs w:val="22"/>
        </w:rPr>
        <w:t xml:space="preserve"> následující úkony</w:t>
      </w:r>
      <w:r w:rsidR="00FC44BE" w:rsidRPr="00E669D4">
        <w:rPr>
          <w:sz w:val="22"/>
          <w:szCs w:val="22"/>
        </w:rPr>
        <w:t xml:space="preserve"> a činnosti</w:t>
      </w:r>
      <w:r w:rsidR="003F6505" w:rsidRPr="00E669D4">
        <w:rPr>
          <w:sz w:val="22"/>
          <w:szCs w:val="22"/>
        </w:rPr>
        <w:t>:</w:t>
      </w:r>
    </w:p>
    <w:p w14:paraId="1F3B37FA" w14:textId="3875D16C" w:rsidR="00501A46" w:rsidRDefault="00501A46" w:rsidP="00862711">
      <w:pPr>
        <w:pStyle w:val="Odstavecseseznamem"/>
        <w:numPr>
          <w:ilvl w:val="0"/>
          <w:numId w:val="29"/>
        </w:numPr>
        <w:ind w:left="567" w:hanging="141"/>
        <w:jc w:val="both"/>
        <w:rPr>
          <w:sz w:val="22"/>
          <w:szCs w:val="22"/>
        </w:rPr>
      </w:pPr>
      <w:r>
        <w:rPr>
          <w:sz w:val="22"/>
          <w:szCs w:val="22"/>
        </w:rPr>
        <w:t>používat terminologii BIM s tím, aby byla v souladu s platnou legislativou a vnitřním nastavením v rámci organizace objednatele</w:t>
      </w:r>
      <w:r w:rsidRPr="00E669D4">
        <w:rPr>
          <w:sz w:val="22"/>
          <w:szCs w:val="22"/>
        </w:rPr>
        <w:t>;</w:t>
      </w:r>
    </w:p>
    <w:p w14:paraId="5C522561" w14:textId="058A21B1" w:rsidR="007828C3" w:rsidRPr="00E669D4" w:rsidRDefault="003F6505" w:rsidP="00862711">
      <w:pPr>
        <w:pStyle w:val="Odstavecseseznamem"/>
        <w:numPr>
          <w:ilvl w:val="0"/>
          <w:numId w:val="29"/>
        </w:numPr>
        <w:ind w:left="567" w:hanging="141"/>
        <w:jc w:val="both"/>
        <w:rPr>
          <w:sz w:val="22"/>
          <w:szCs w:val="22"/>
        </w:rPr>
      </w:pPr>
      <w:r w:rsidRPr="00E669D4">
        <w:rPr>
          <w:sz w:val="22"/>
          <w:szCs w:val="22"/>
        </w:rPr>
        <w:t xml:space="preserve">seznámení se s podmínkami </w:t>
      </w:r>
      <w:r w:rsidR="00DD552E">
        <w:rPr>
          <w:sz w:val="22"/>
          <w:szCs w:val="22"/>
        </w:rPr>
        <w:t>s</w:t>
      </w:r>
      <w:r w:rsidRPr="00E669D4">
        <w:rPr>
          <w:sz w:val="22"/>
          <w:szCs w:val="22"/>
        </w:rPr>
        <w:t>ml</w:t>
      </w:r>
      <w:r w:rsidR="007828C3" w:rsidRPr="00E669D4">
        <w:rPr>
          <w:sz w:val="22"/>
          <w:szCs w:val="22"/>
        </w:rPr>
        <w:t>ou</w:t>
      </w:r>
      <w:r w:rsidRPr="00E669D4">
        <w:rPr>
          <w:sz w:val="22"/>
          <w:szCs w:val="22"/>
        </w:rPr>
        <w:t>v</w:t>
      </w:r>
      <w:r w:rsidR="007828C3" w:rsidRPr="00E669D4">
        <w:rPr>
          <w:sz w:val="22"/>
          <w:szCs w:val="22"/>
        </w:rPr>
        <w:t>y</w:t>
      </w:r>
      <w:r w:rsidR="002A2DB4" w:rsidRPr="00E669D4">
        <w:rPr>
          <w:sz w:val="22"/>
          <w:szCs w:val="22"/>
        </w:rPr>
        <w:t xml:space="preserve"> o</w:t>
      </w:r>
      <w:r w:rsidR="001356E4" w:rsidRPr="00E669D4">
        <w:rPr>
          <w:sz w:val="22"/>
          <w:szCs w:val="22"/>
        </w:rPr>
        <w:t xml:space="preserve"> </w:t>
      </w:r>
      <w:r w:rsidR="002A2DB4" w:rsidRPr="00E669D4">
        <w:rPr>
          <w:sz w:val="22"/>
          <w:szCs w:val="22"/>
        </w:rPr>
        <w:t>dílo</w:t>
      </w:r>
      <w:r w:rsidRPr="00E669D4">
        <w:rPr>
          <w:sz w:val="22"/>
          <w:szCs w:val="22"/>
        </w:rPr>
        <w:t>, kter</w:t>
      </w:r>
      <w:r w:rsidR="007828C3" w:rsidRPr="00E669D4">
        <w:rPr>
          <w:sz w:val="22"/>
          <w:szCs w:val="22"/>
        </w:rPr>
        <w:t>á</w:t>
      </w:r>
      <w:r w:rsidRPr="00E669D4">
        <w:rPr>
          <w:sz w:val="22"/>
          <w:szCs w:val="22"/>
        </w:rPr>
        <w:t xml:space="preserve"> bud</w:t>
      </w:r>
      <w:r w:rsidR="007828C3" w:rsidRPr="00E669D4">
        <w:rPr>
          <w:sz w:val="22"/>
          <w:szCs w:val="22"/>
        </w:rPr>
        <w:t>e</w:t>
      </w:r>
      <w:r w:rsidRPr="00E669D4">
        <w:rPr>
          <w:sz w:val="22"/>
          <w:szCs w:val="22"/>
        </w:rPr>
        <w:t xml:space="preserve"> uzavřen</w:t>
      </w:r>
      <w:r w:rsidR="007828C3" w:rsidRPr="00E669D4">
        <w:rPr>
          <w:sz w:val="22"/>
          <w:szCs w:val="22"/>
        </w:rPr>
        <w:t>a</w:t>
      </w:r>
      <w:r w:rsidRPr="00E669D4">
        <w:rPr>
          <w:sz w:val="22"/>
          <w:szCs w:val="22"/>
        </w:rPr>
        <w:t xml:space="preserve"> </w:t>
      </w:r>
      <w:r w:rsidR="001356E4" w:rsidRPr="00E669D4">
        <w:rPr>
          <w:sz w:val="22"/>
          <w:szCs w:val="22"/>
        </w:rPr>
        <w:t xml:space="preserve">mezi </w:t>
      </w:r>
      <w:r w:rsidR="00DD552E">
        <w:rPr>
          <w:sz w:val="22"/>
          <w:szCs w:val="22"/>
        </w:rPr>
        <w:t>o</w:t>
      </w:r>
      <w:r w:rsidR="0056471C" w:rsidRPr="00E669D4">
        <w:rPr>
          <w:sz w:val="22"/>
          <w:szCs w:val="22"/>
        </w:rPr>
        <w:t>bjednatel</w:t>
      </w:r>
      <w:r w:rsidR="001356E4" w:rsidRPr="00E669D4">
        <w:rPr>
          <w:sz w:val="22"/>
          <w:szCs w:val="22"/>
        </w:rPr>
        <w:t xml:space="preserve">em </w:t>
      </w:r>
      <w:r w:rsidR="00FB357F">
        <w:rPr>
          <w:sz w:val="22"/>
          <w:szCs w:val="22"/>
        </w:rPr>
        <w:br/>
      </w:r>
      <w:r w:rsidR="001356E4" w:rsidRPr="00E669D4">
        <w:rPr>
          <w:sz w:val="22"/>
          <w:szCs w:val="22"/>
        </w:rPr>
        <w:t>a</w:t>
      </w:r>
      <w:r w:rsidRPr="00E669D4">
        <w:rPr>
          <w:sz w:val="22"/>
          <w:szCs w:val="22"/>
        </w:rPr>
        <w:t xml:space="preserve"> </w:t>
      </w:r>
      <w:r w:rsidR="00DD552E">
        <w:rPr>
          <w:sz w:val="22"/>
          <w:szCs w:val="22"/>
        </w:rPr>
        <w:t>p</w:t>
      </w:r>
      <w:r w:rsidR="00853280">
        <w:rPr>
          <w:sz w:val="22"/>
          <w:szCs w:val="22"/>
        </w:rPr>
        <w:t>rojektant</w:t>
      </w:r>
      <w:r w:rsidR="008631EA" w:rsidRPr="00E669D4">
        <w:rPr>
          <w:sz w:val="22"/>
          <w:szCs w:val="22"/>
        </w:rPr>
        <w:t>em</w:t>
      </w:r>
      <w:r w:rsidRPr="00E669D4">
        <w:rPr>
          <w:sz w:val="22"/>
          <w:szCs w:val="22"/>
        </w:rPr>
        <w:t xml:space="preserve">; </w:t>
      </w:r>
    </w:p>
    <w:p w14:paraId="56C77FD0" w14:textId="73A3CF01" w:rsidR="00FC44BE" w:rsidRPr="00E669D4" w:rsidRDefault="00FC44BE" w:rsidP="00862711">
      <w:pPr>
        <w:pStyle w:val="Odstavecseseznamem"/>
        <w:numPr>
          <w:ilvl w:val="0"/>
          <w:numId w:val="29"/>
        </w:numPr>
        <w:ind w:left="567" w:hanging="141"/>
        <w:jc w:val="both"/>
        <w:rPr>
          <w:sz w:val="22"/>
          <w:szCs w:val="22"/>
        </w:rPr>
      </w:pPr>
      <w:r w:rsidRPr="00E669D4">
        <w:rPr>
          <w:sz w:val="22"/>
          <w:szCs w:val="22"/>
        </w:rPr>
        <w:t xml:space="preserve">spolupráce s ostatními </w:t>
      </w:r>
      <w:r w:rsidR="00DD552E">
        <w:rPr>
          <w:sz w:val="22"/>
          <w:szCs w:val="22"/>
        </w:rPr>
        <w:t>z</w:t>
      </w:r>
      <w:r w:rsidRPr="00E669D4">
        <w:rPr>
          <w:color w:val="222222"/>
          <w:sz w:val="22"/>
          <w:szCs w:val="22"/>
        </w:rPr>
        <w:t xml:space="preserve">účastněnými stranami </w:t>
      </w:r>
      <w:r w:rsidR="00DD552E">
        <w:rPr>
          <w:color w:val="222222"/>
          <w:sz w:val="22"/>
          <w:szCs w:val="22"/>
        </w:rPr>
        <w:t>p</w:t>
      </w:r>
      <w:r w:rsidRPr="00E669D4">
        <w:rPr>
          <w:color w:val="222222"/>
          <w:sz w:val="22"/>
          <w:szCs w:val="22"/>
        </w:rPr>
        <w:t>rojektu (zejména</w:t>
      </w:r>
      <w:r w:rsidR="00DD552E">
        <w:rPr>
          <w:color w:val="222222"/>
          <w:sz w:val="22"/>
          <w:szCs w:val="22"/>
        </w:rPr>
        <w:t xml:space="preserve"> s</w:t>
      </w:r>
      <w:r w:rsidR="00294B59" w:rsidRPr="00E669D4">
        <w:rPr>
          <w:color w:val="222222"/>
          <w:sz w:val="22"/>
          <w:szCs w:val="22"/>
        </w:rPr>
        <w:t xml:space="preserve"> </w:t>
      </w:r>
      <w:r w:rsidR="00DD552E">
        <w:rPr>
          <w:color w:val="222222"/>
          <w:sz w:val="22"/>
          <w:szCs w:val="22"/>
        </w:rPr>
        <w:t>p</w:t>
      </w:r>
      <w:r w:rsidR="00853280">
        <w:rPr>
          <w:color w:val="222222"/>
          <w:sz w:val="22"/>
          <w:szCs w:val="22"/>
        </w:rPr>
        <w:t>rojektant</w:t>
      </w:r>
      <w:r w:rsidR="00294B59" w:rsidRPr="00E669D4">
        <w:rPr>
          <w:color w:val="222222"/>
          <w:sz w:val="22"/>
          <w:szCs w:val="22"/>
        </w:rPr>
        <w:t>em</w:t>
      </w:r>
      <w:r w:rsidR="00D87470" w:rsidRPr="00E669D4">
        <w:rPr>
          <w:color w:val="222222"/>
          <w:sz w:val="22"/>
          <w:szCs w:val="22"/>
        </w:rPr>
        <w:t xml:space="preserve"> a j</w:t>
      </w:r>
      <w:r w:rsidR="007A0134" w:rsidRPr="00E669D4">
        <w:rPr>
          <w:color w:val="222222"/>
          <w:sz w:val="22"/>
          <w:szCs w:val="22"/>
        </w:rPr>
        <w:t>ím pověřeným</w:t>
      </w:r>
      <w:r w:rsidR="00D87470" w:rsidRPr="00E669D4">
        <w:rPr>
          <w:color w:val="222222"/>
          <w:sz w:val="22"/>
          <w:szCs w:val="22"/>
        </w:rPr>
        <w:t xml:space="preserve"> </w:t>
      </w:r>
      <w:r w:rsidR="00DD552E">
        <w:rPr>
          <w:color w:val="222222"/>
          <w:sz w:val="22"/>
          <w:szCs w:val="22"/>
        </w:rPr>
        <w:t>k</w:t>
      </w:r>
      <w:r w:rsidR="00294B59" w:rsidRPr="00E669D4">
        <w:rPr>
          <w:color w:val="222222"/>
          <w:sz w:val="22"/>
          <w:szCs w:val="22"/>
        </w:rPr>
        <w:t xml:space="preserve">oordinátorem BIM a </w:t>
      </w:r>
      <w:r w:rsidR="00D87470" w:rsidRPr="00E669D4">
        <w:rPr>
          <w:color w:val="222222"/>
          <w:sz w:val="22"/>
          <w:szCs w:val="22"/>
        </w:rPr>
        <w:t xml:space="preserve">se </w:t>
      </w:r>
      <w:r w:rsidR="00DD552E">
        <w:rPr>
          <w:color w:val="222222"/>
          <w:sz w:val="22"/>
          <w:szCs w:val="22"/>
        </w:rPr>
        <w:t>s</w:t>
      </w:r>
      <w:r w:rsidR="00294B59" w:rsidRPr="00E669D4">
        <w:rPr>
          <w:color w:val="222222"/>
          <w:sz w:val="22"/>
          <w:szCs w:val="22"/>
        </w:rPr>
        <w:t xml:space="preserve">právcem </w:t>
      </w:r>
      <w:r w:rsidR="003D5B6D">
        <w:rPr>
          <w:color w:val="222222"/>
          <w:sz w:val="22"/>
          <w:szCs w:val="22"/>
        </w:rPr>
        <w:t>datového prostředí</w:t>
      </w:r>
      <w:r w:rsidR="00294B59" w:rsidRPr="00E669D4">
        <w:rPr>
          <w:color w:val="222222"/>
          <w:sz w:val="22"/>
          <w:szCs w:val="22"/>
        </w:rPr>
        <w:t xml:space="preserve">) dle </w:t>
      </w:r>
      <w:r w:rsidR="00AB3F64" w:rsidRPr="00E669D4">
        <w:rPr>
          <w:color w:val="222222"/>
          <w:sz w:val="22"/>
          <w:szCs w:val="22"/>
        </w:rPr>
        <w:t>pravidel a podmínek stanovených v </w:t>
      </w:r>
      <w:r w:rsidR="002F234C">
        <w:rPr>
          <w:color w:val="222222"/>
          <w:sz w:val="22"/>
          <w:szCs w:val="22"/>
        </w:rPr>
        <w:t>BEP</w:t>
      </w:r>
      <w:r w:rsidR="00AB3F64" w:rsidRPr="00E669D4">
        <w:rPr>
          <w:color w:val="222222"/>
          <w:sz w:val="22"/>
          <w:szCs w:val="22"/>
        </w:rPr>
        <w:t xml:space="preserve"> a jeho případných aktualizacích;</w:t>
      </w:r>
    </w:p>
    <w:p w14:paraId="7C952324" w14:textId="2A4FC43A" w:rsidR="00036D98" w:rsidRPr="00E669D4" w:rsidRDefault="00036D98" w:rsidP="00862711">
      <w:pPr>
        <w:pStyle w:val="Odstavecseseznamem"/>
        <w:numPr>
          <w:ilvl w:val="0"/>
          <w:numId w:val="29"/>
        </w:numPr>
        <w:ind w:left="567" w:hanging="141"/>
        <w:jc w:val="both"/>
        <w:rPr>
          <w:sz w:val="22"/>
          <w:szCs w:val="22"/>
        </w:rPr>
      </w:pPr>
      <w:r w:rsidRPr="00E669D4">
        <w:rPr>
          <w:sz w:val="22"/>
          <w:szCs w:val="22"/>
        </w:rPr>
        <w:t xml:space="preserve">informování </w:t>
      </w:r>
      <w:r w:rsidR="00DD552E">
        <w:rPr>
          <w:sz w:val="22"/>
          <w:szCs w:val="22"/>
        </w:rPr>
        <w:t>o</w:t>
      </w:r>
      <w:r w:rsidR="0056471C" w:rsidRPr="00E669D4">
        <w:rPr>
          <w:sz w:val="22"/>
          <w:szCs w:val="22"/>
        </w:rPr>
        <w:t>bjednatel</w:t>
      </w:r>
      <w:r w:rsidRPr="00E669D4">
        <w:rPr>
          <w:sz w:val="22"/>
          <w:szCs w:val="22"/>
        </w:rPr>
        <w:t xml:space="preserve">e o všech závažných okolnostech, které se vyskytnou </w:t>
      </w:r>
      <w:r w:rsidR="00EB3DB2" w:rsidRPr="00E669D4">
        <w:rPr>
          <w:sz w:val="22"/>
          <w:szCs w:val="22"/>
        </w:rPr>
        <w:t>v p</w:t>
      </w:r>
      <w:r w:rsidR="003D5B6D">
        <w:rPr>
          <w:sz w:val="22"/>
          <w:szCs w:val="22"/>
        </w:rPr>
        <w:t xml:space="preserve">růběhu plnění této smlouvy </w:t>
      </w:r>
      <w:r w:rsidR="007D3B68">
        <w:rPr>
          <w:sz w:val="22"/>
          <w:szCs w:val="22"/>
        </w:rPr>
        <w:t xml:space="preserve">projektovému manažerovi </w:t>
      </w:r>
      <w:r w:rsidR="003D5B6D">
        <w:rPr>
          <w:sz w:val="22"/>
          <w:szCs w:val="22"/>
        </w:rPr>
        <w:t xml:space="preserve">BIM </w:t>
      </w:r>
      <w:r w:rsidR="00DD34E4" w:rsidRPr="00E669D4">
        <w:rPr>
          <w:sz w:val="22"/>
          <w:szCs w:val="22"/>
        </w:rPr>
        <w:t xml:space="preserve">a </w:t>
      </w:r>
      <w:r w:rsidR="0076532D" w:rsidRPr="00E669D4">
        <w:rPr>
          <w:sz w:val="22"/>
          <w:szCs w:val="22"/>
        </w:rPr>
        <w:t xml:space="preserve">předkládání </w:t>
      </w:r>
      <w:r w:rsidRPr="00E669D4">
        <w:rPr>
          <w:sz w:val="22"/>
          <w:szCs w:val="22"/>
        </w:rPr>
        <w:t>návrhů na příslušná vhodná opatření;</w:t>
      </w:r>
    </w:p>
    <w:p w14:paraId="20C239FD" w14:textId="587703E9" w:rsidR="00FD4FB8" w:rsidRPr="00E669D4" w:rsidRDefault="28DC3467" w:rsidP="00862711">
      <w:pPr>
        <w:pStyle w:val="Odstavecseseznamem"/>
        <w:numPr>
          <w:ilvl w:val="0"/>
          <w:numId w:val="29"/>
        </w:numPr>
        <w:ind w:left="567" w:hanging="141"/>
        <w:jc w:val="both"/>
        <w:rPr>
          <w:sz w:val="22"/>
          <w:szCs w:val="22"/>
        </w:rPr>
      </w:pPr>
      <w:r w:rsidRPr="00E669D4">
        <w:rPr>
          <w:sz w:val="22"/>
          <w:szCs w:val="22"/>
        </w:rPr>
        <w:t>účast na řízen</w:t>
      </w:r>
      <w:r w:rsidR="003D5B6D">
        <w:rPr>
          <w:sz w:val="22"/>
          <w:szCs w:val="22"/>
        </w:rPr>
        <w:t xml:space="preserve">í o předání a převzetí jednotlivých stupňů projektových </w:t>
      </w:r>
      <w:r w:rsidRPr="00E669D4">
        <w:rPr>
          <w:sz w:val="22"/>
          <w:szCs w:val="22"/>
        </w:rPr>
        <w:t xml:space="preserve">mezi </w:t>
      </w:r>
      <w:r w:rsidR="00DD552E">
        <w:rPr>
          <w:sz w:val="22"/>
          <w:szCs w:val="22"/>
        </w:rPr>
        <w:t>p</w:t>
      </w:r>
      <w:r w:rsidR="00853280">
        <w:rPr>
          <w:sz w:val="22"/>
          <w:szCs w:val="22"/>
        </w:rPr>
        <w:t>rojektant</w:t>
      </w:r>
      <w:r w:rsidRPr="00E669D4">
        <w:rPr>
          <w:sz w:val="22"/>
          <w:szCs w:val="22"/>
        </w:rPr>
        <w:t xml:space="preserve">em a </w:t>
      </w:r>
      <w:r w:rsidR="00DD552E">
        <w:rPr>
          <w:sz w:val="22"/>
          <w:szCs w:val="22"/>
        </w:rPr>
        <w:t>o</w:t>
      </w:r>
      <w:r w:rsidRPr="00E669D4">
        <w:rPr>
          <w:sz w:val="22"/>
          <w:szCs w:val="22"/>
        </w:rPr>
        <w:t>bjednatelem.</w:t>
      </w:r>
    </w:p>
    <w:p w14:paraId="584DA064" w14:textId="2B11A990" w:rsidR="00CA3965" w:rsidRPr="001E2580" w:rsidRDefault="007D3B68" w:rsidP="007D3B68">
      <w:pPr>
        <w:numPr>
          <w:ilvl w:val="0"/>
          <w:numId w:val="28"/>
        </w:numPr>
        <w:spacing w:before="120" w:after="120"/>
        <w:ind w:left="426" w:hanging="426"/>
        <w:jc w:val="both"/>
        <w:rPr>
          <w:sz w:val="22"/>
          <w:szCs w:val="22"/>
        </w:rPr>
      </w:pPr>
      <w:r w:rsidRPr="001E2580">
        <w:rPr>
          <w:sz w:val="22"/>
          <w:szCs w:val="22"/>
        </w:rPr>
        <w:t xml:space="preserve">Projektový manažer </w:t>
      </w:r>
      <w:r w:rsidR="003D5B6D" w:rsidRPr="001E2580">
        <w:rPr>
          <w:sz w:val="22"/>
          <w:szCs w:val="22"/>
        </w:rPr>
        <w:t>BIM</w:t>
      </w:r>
      <w:r w:rsidR="28DC3467" w:rsidRPr="001E2580">
        <w:rPr>
          <w:sz w:val="22"/>
          <w:szCs w:val="22"/>
        </w:rPr>
        <w:t xml:space="preserve"> </w:t>
      </w:r>
      <w:r w:rsidR="00403535" w:rsidRPr="001E2580">
        <w:rPr>
          <w:sz w:val="22"/>
          <w:szCs w:val="22"/>
        </w:rPr>
        <w:t xml:space="preserve">výslovně </w:t>
      </w:r>
      <w:r w:rsidR="28DC3467" w:rsidRPr="001E2580">
        <w:rPr>
          <w:sz w:val="22"/>
          <w:szCs w:val="22"/>
        </w:rPr>
        <w:t xml:space="preserve">prohlašuje, že se před uzavřením této smlouvy seznámil s dokumenty </w:t>
      </w:r>
      <w:r w:rsidR="00853280">
        <w:rPr>
          <w:sz w:val="22"/>
          <w:szCs w:val="22"/>
        </w:rPr>
        <w:t>EIR</w:t>
      </w:r>
      <w:r w:rsidRPr="001E2580">
        <w:rPr>
          <w:sz w:val="22"/>
          <w:szCs w:val="22"/>
        </w:rPr>
        <w:t xml:space="preserve"> </w:t>
      </w:r>
      <w:r w:rsidR="28DC3467" w:rsidRPr="001E2580">
        <w:rPr>
          <w:sz w:val="22"/>
          <w:szCs w:val="22"/>
        </w:rPr>
        <w:t xml:space="preserve">a </w:t>
      </w:r>
      <w:r w:rsidR="003D5B6D" w:rsidRPr="001E2580">
        <w:rPr>
          <w:sz w:val="22"/>
          <w:szCs w:val="22"/>
        </w:rPr>
        <w:t>PRE-</w:t>
      </w:r>
      <w:r w:rsidR="28DC3467" w:rsidRPr="001E2580">
        <w:rPr>
          <w:sz w:val="22"/>
          <w:szCs w:val="22"/>
        </w:rPr>
        <w:t xml:space="preserve">BEP, které mu byly </w:t>
      </w:r>
      <w:r w:rsidR="00F5537C">
        <w:rPr>
          <w:sz w:val="22"/>
          <w:szCs w:val="22"/>
        </w:rPr>
        <w:t>o</w:t>
      </w:r>
      <w:r w:rsidR="28DC3467" w:rsidRPr="001E2580">
        <w:rPr>
          <w:sz w:val="22"/>
          <w:szCs w:val="22"/>
        </w:rPr>
        <w:t>bjednatelem poskytnuty jako součást zadávací dokumentace v rámci výběrového řízení předcházejícího uzavření této smlouvy.</w:t>
      </w:r>
    </w:p>
    <w:p w14:paraId="4A17B741" w14:textId="7F5EA6B1" w:rsidR="00A705D1" w:rsidRPr="00E669D4" w:rsidRDefault="007D3B68" w:rsidP="007D3B68">
      <w:pPr>
        <w:numPr>
          <w:ilvl w:val="0"/>
          <w:numId w:val="28"/>
        </w:numPr>
        <w:spacing w:before="120" w:after="120"/>
        <w:ind w:left="426" w:hanging="426"/>
        <w:jc w:val="both"/>
        <w:rPr>
          <w:sz w:val="22"/>
          <w:szCs w:val="22"/>
        </w:rPr>
      </w:pPr>
      <w:r w:rsidRPr="007D3B68">
        <w:rPr>
          <w:sz w:val="22"/>
          <w:szCs w:val="22"/>
        </w:rPr>
        <w:t xml:space="preserve">Projektový manažer </w:t>
      </w:r>
      <w:r w:rsidR="003D5B6D">
        <w:rPr>
          <w:sz w:val="22"/>
          <w:szCs w:val="22"/>
        </w:rPr>
        <w:t xml:space="preserve">BIM </w:t>
      </w:r>
      <w:r w:rsidR="00A705D1" w:rsidRPr="00E669D4">
        <w:rPr>
          <w:sz w:val="22"/>
          <w:szCs w:val="22"/>
        </w:rPr>
        <w:t>je povinen postupovat při výkonu činností dle této smlouvy s vynaložením odborné péče s přihlédnutím ke způsobu, době a místu výkonu činností dle této smlouvy</w:t>
      </w:r>
      <w:r w:rsidR="00A81AC7" w:rsidRPr="00E669D4">
        <w:rPr>
          <w:sz w:val="22"/>
          <w:szCs w:val="22"/>
        </w:rPr>
        <w:t xml:space="preserve"> a </w:t>
      </w:r>
      <w:r w:rsidR="00827A4B" w:rsidRPr="00E669D4">
        <w:rPr>
          <w:sz w:val="22"/>
          <w:szCs w:val="22"/>
        </w:rPr>
        <w:t xml:space="preserve">tak, aby </w:t>
      </w:r>
      <w:r w:rsidR="00D815A6" w:rsidRPr="00E669D4">
        <w:rPr>
          <w:sz w:val="22"/>
          <w:szCs w:val="22"/>
        </w:rPr>
        <w:t>bylo dosaženo účelu této smlouvy</w:t>
      </w:r>
      <w:r w:rsidR="00A90CF4" w:rsidRPr="00E669D4">
        <w:rPr>
          <w:sz w:val="22"/>
          <w:szCs w:val="22"/>
        </w:rPr>
        <w:t xml:space="preserve">, přičemž odpovídá jak za řádný výkon </w:t>
      </w:r>
      <w:r w:rsidR="007B0230" w:rsidRPr="00E669D4">
        <w:rPr>
          <w:sz w:val="22"/>
          <w:szCs w:val="22"/>
        </w:rPr>
        <w:t>své</w:t>
      </w:r>
      <w:r w:rsidR="00A90CF4" w:rsidRPr="00E669D4">
        <w:rPr>
          <w:sz w:val="22"/>
          <w:szCs w:val="22"/>
        </w:rPr>
        <w:t xml:space="preserve"> činnost</w:t>
      </w:r>
      <w:r w:rsidR="007B0230" w:rsidRPr="00E669D4">
        <w:rPr>
          <w:sz w:val="22"/>
          <w:szCs w:val="22"/>
        </w:rPr>
        <w:t>i</w:t>
      </w:r>
      <w:r w:rsidR="00DD3D13" w:rsidRPr="00E669D4">
        <w:rPr>
          <w:sz w:val="22"/>
          <w:szCs w:val="22"/>
        </w:rPr>
        <w:t>, tak i za výsledky t</w:t>
      </w:r>
      <w:r w:rsidR="007B0230" w:rsidRPr="00E669D4">
        <w:rPr>
          <w:sz w:val="22"/>
          <w:szCs w:val="22"/>
        </w:rPr>
        <w:t>éto</w:t>
      </w:r>
      <w:r w:rsidR="00DD3D13" w:rsidRPr="00E669D4">
        <w:rPr>
          <w:sz w:val="22"/>
          <w:szCs w:val="22"/>
        </w:rPr>
        <w:t xml:space="preserve"> činnost</w:t>
      </w:r>
      <w:r w:rsidR="007B0230" w:rsidRPr="00E669D4">
        <w:rPr>
          <w:sz w:val="22"/>
          <w:szCs w:val="22"/>
        </w:rPr>
        <w:t>i</w:t>
      </w:r>
      <w:r w:rsidR="00DD3D13" w:rsidRPr="00E669D4">
        <w:rPr>
          <w:sz w:val="22"/>
          <w:szCs w:val="22"/>
        </w:rPr>
        <w:t>.</w:t>
      </w:r>
    </w:p>
    <w:p w14:paraId="52FD2578" w14:textId="4B2848DA" w:rsidR="005651CA" w:rsidRPr="00E669D4" w:rsidRDefault="007D3B68" w:rsidP="008624F2">
      <w:pPr>
        <w:numPr>
          <w:ilvl w:val="0"/>
          <w:numId w:val="28"/>
        </w:numPr>
        <w:spacing w:before="120" w:after="12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Projektový manažer </w:t>
      </w:r>
      <w:r w:rsidR="002F234C">
        <w:rPr>
          <w:sz w:val="22"/>
          <w:szCs w:val="22"/>
        </w:rPr>
        <w:t>BIM</w:t>
      </w:r>
      <w:r w:rsidR="005C04AF" w:rsidRPr="00E669D4">
        <w:rPr>
          <w:sz w:val="22"/>
          <w:szCs w:val="22"/>
        </w:rPr>
        <w:t xml:space="preserve"> postupuje </w:t>
      </w:r>
      <w:r w:rsidR="00233567" w:rsidRPr="00E669D4">
        <w:rPr>
          <w:sz w:val="22"/>
          <w:szCs w:val="22"/>
        </w:rPr>
        <w:t xml:space="preserve">při výkonu činností podle této smlouvy </w:t>
      </w:r>
      <w:r w:rsidR="005C04AF" w:rsidRPr="00E669D4">
        <w:rPr>
          <w:sz w:val="22"/>
          <w:szCs w:val="22"/>
        </w:rPr>
        <w:t>samostatně</w:t>
      </w:r>
      <w:r w:rsidR="00D33629" w:rsidRPr="00E669D4">
        <w:rPr>
          <w:sz w:val="22"/>
          <w:szCs w:val="22"/>
        </w:rPr>
        <w:t xml:space="preserve">, přičemž je vázán pokyny </w:t>
      </w:r>
      <w:r w:rsidR="00F5537C">
        <w:rPr>
          <w:sz w:val="22"/>
          <w:szCs w:val="22"/>
        </w:rPr>
        <w:t>o</w:t>
      </w:r>
      <w:r w:rsidR="0056471C" w:rsidRPr="00E669D4">
        <w:rPr>
          <w:sz w:val="22"/>
          <w:szCs w:val="22"/>
        </w:rPr>
        <w:t>bjednatel</w:t>
      </w:r>
      <w:r w:rsidR="00D33629" w:rsidRPr="00E669D4">
        <w:rPr>
          <w:sz w:val="22"/>
          <w:szCs w:val="22"/>
        </w:rPr>
        <w:t>e.</w:t>
      </w:r>
    </w:p>
    <w:p w14:paraId="7D7FFE73" w14:textId="7B5673F0" w:rsidR="005C04AF" w:rsidRPr="00E669D4" w:rsidRDefault="0056471C" w:rsidP="008624F2">
      <w:pPr>
        <w:numPr>
          <w:ilvl w:val="0"/>
          <w:numId w:val="28"/>
        </w:numPr>
        <w:spacing w:before="120" w:after="120"/>
        <w:ind w:left="426" w:hanging="426"/>
        <w:jc w:val="both"/>
        <w:rPr>
          <w:sz w:val="22"/>
          <w:szCs w:val="22"/>
        </w:rPr>
      </w:pPr>
      <w:r w:rsidRPr="00E669D4">
        <w:rPr>
          <w:sz w:val="22"/>
          <w:szCs w:val="22"/>
        </w:rPr>
        <w:t>Objednatel</w:t>
      </w:r>
      <w:r w:rsidR="005C04AF" w:rsidRPr="00E669D4">
        <w:rPr>
          <w:sz w:val="22"/>
          <w:szCs w:val="22"/>
        </w:rPr>
        <w:t xml:space="preserve"> má právo kontrolovat </w:t>
      </w:r>
      <w:r w:rsidR="002F234C">
        <w:rPr>
          <w:sz w:val="22"/>
          <w:szCs w:val="22"/>
        </w:rPr>
        <w:t>výkon činností</w:t>
      </w:r>
      <w:r w:rsidR="007C18EC">
        <w:rPr>
          <w:sz w:val="22"/>
          <w:szCs w:val="22"/>
        </w:rPr>
        <w:t xml:space="preserve"> prováděných</w:t>
      </w:r>
      <w:r w:rsidR="002F234C">
        <w:rPr>
          <w:sz w:val="22"/>
          <w:szCs w:val="22"/>
        </w:rPr>
        <w:t xml:space="preserve"> </w:t>
      </w:r>
      <w:r w:rsidR="00BD7C5E">
        <w:rPr>
          <w:sz w:val="22"/>
          <w:szCs w:val="22"/>
        </w:rPr>
        <w:t xml:space="preserve">projektovým manažerem </w:t>
      </w:r>
      <w:r w:rsidR="002F234C">
        <w:rPr>
          <w:sz w:val="22"/>
          <w:szCs w:val="22"/>
        </w:rPr>
        <w:t>BIM</w:t>
      </w:r>
      <w:r w:rsidR="00BD7C5E">
        <w:rPr>
          <w:sz w:val="22"/>
          <w:szCs w:val="22"/>
        </w:rPr>
        <w:t xml:space="preserve"> </w:t>
      </w:r>
      <w:r w:rsidR="00480252" w:rsidRPr="00E669D4">
        <w:rPr>
          <w:sz w:val="22"/>
          <w:szCs w:val="22"/>
        </w:rPr>
        <w:t>dle této smlouvy</w:t>
      </w:r>
      <w:r w:rsidR="005C04AF" w:rsidRPr="00E669D4">
        <w:rPr>
          <w:sz w:val="22"/>
          <w:szCs w:val="22"/>
        </w:rPr>
        <w:t xml:space="preserve">. Zjistí-li, že </w:t>
      </w:r>
      <w:r w:rsidR="00BD7C5E">
        <w:rPr>
          <w:sz w:val="22"/>
          <w:szCs w:val="22"/>
        </w:rPr>
        <w:t xml:space="preserve">projektový manažer </w:t>
      </w:r>
      <w:r w:rsidR="002F234C">
        <w:rPr>
          <w:sz w:val="22"/>
          <w:szCs w:val="22"/>
        </w:rPr>
        <w:t>BIM</w:t>
      </w:r>
      <w:r w:rsidR="005C04AF" w:rsidRPr="00E669D4">
        <w:rPr>
          <w:sz w:val="22"/>
          <w:szCs w:val="22"/>
        </w:rPr>
        <w:t xml:space="preserve"> porušuje svou povinnost, může požadovat, aby </w:t>
      </w:r>
      <w:r w:rsidR="00BD7C5E">
        <w:rPr>
          <w:sz w:val="22"/>
          <w:szCs w:val="22"/>
        </w:rPr>
        <w:t xml:space="preserve">projektový manažer </w:t>
      </w:r>
      <w:r w:rsidR="002F234C">
        <w:rPr>
          <w:sz w:val="22"/>
          <w:szCs w:val="22"/>
        </w:rPr>
        <w:t xml:space="preserve">BIM </w:t>
      </w:r>
      <w:r w:rsidR="005C04AF" w:rsidRPr="00E669D4">
        <w:rPr>
          <w:sz w:val="22"/>
          <w:szCs w:val="22"/>
        </w:rPr>
        <w:t xml:space="preserve">zajistil nápravu a prováděl </w:t>
      </w:r>
      <w:r w:rsidR="00985161" w:rsidRPr="00E669D4">
        <w:rPr>
          <w:sz w:val="22"/>
          <w:szCs w:val="22"/>
        </w:rPr>
        <w:t xml:space="preserve">výkon činností dle této smlouvy </w:t>
      </w:r>
      <w:r w:rsidR="005C04AF" w:rsidRPr="00E669D4">
        <w:rPr>
          <w:sz w:val="22"/>
          <w:szCs w:val="22"/>
        </w:rPr>
        <w:t xml:space="preserve">řádným způsobem. Neučiní-li tak </w:t>
      </w:r>
      <w:r w:rsidR="00BD7C5E">
        <w:rPr>
          <w:sz w:val="22"/>
          <w:szCs w:val="22"/>
        </w:rPr>
        <w:t xml:space="preserve">projektový manažer </w:t>
      </w:r>
      <w:r w:rsidR="002F234C">
        <w:rPr>
          <w:sz w:val="22"/>
          <w:szCs w:val="22"/>
        </w:rPr>
        <w:t>BIM</w:t>
      </w:r>
      <w:r w:rsidR="00985161" w:rsidRPr="00E669D4">
        <w:rPr>
          <w:sz w:val="22"/>
          <w:szCs w:val="22"/>
        </w:rPr>
        <w:t xml:space="preserve"> </w:t>
      </w:r>
      <w:r w:rsidR="005C04AF" w:rsidRPr="00E669D4">
        <w:rPr>
          <w:sz w:val="22"/>
          <w:szCs w:val="22"/>
        </w:rPr>
        <w:t xml:space="preserve">ani v přiměřené době, může </w:t>
      </w:r>
      <w:r w:rsidR="00F5537C">
        <w:rPr>
          <w:sz w:val="22"/>
          <w:szCs w:val="22"/>
        </w:rPr>
        <w:t>o</w:t>
      </w:r>
      <w:r w:rsidRPr="00E669D4">
        <w:rPr>
          <w:sz w:val="22"/>
          <w:szCs w:val="22"/>
        </w:rPr>
        <w:t>bjednatel</w:t>
      </w:r>
      <w:r w:rsidR="005C04AF" w:rsidRPr="00E669D4">
        <w:rPr>
          <w:sz w:val="22"/>
          <w:szCs w:val="22"/>
        </w:rPr>
        <w:t xml:space="preserve"> odstoupit od smlouvy.</w:t>
      </w:r>
    </w:p>
    <w:p w14:paraId="1E56EA88" w14:textId="670C69E1" w:rsidR="28DC3467" w:rsidRPr="00E669D4" w:rsidRDefault="00BD7C5E" w:rsidP="008624F2">
      <w:pPr>
        <w:numPr>
          <w:ilvl w:val="0"/>
          <w:numId w:val="28"/>
        </w:numPr>
        <w:spacing w:before="120" w:after="12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Projektový manažer </w:t>
      </w:r>
      <w:r w:rsidR="002F234C">
        <w:rPr>
          <w:sz w:val="22"/>
          <w:szCs w:val="22"/>
        </w:rPr>
        <w:t xml:space="preserve">BIM </w:t>
      </w:r>
      <w:r w:rsidR="00F5537C">
        <w:rPr>
          <w:sz w:val="22"/>
          <w:szCs w:val="22"/>
        </w:rPr>
        <w:t>je povinen upozornit o</w:t>
      </w:r>
      <w:r w:rsidR="28DC3467" w:rsidRPr="00E669D4">
        <w:rPr>
          <w:sz w:val="22"/>
          <w:szCs w:val="22"/>
        </w:rPr>
        <w:t xml:space="preserve">bjednatele bez zbytečného odkladu na nevhodnou povahu věcí převzatých od </w:t>
      </w:r>
      <w:r w:rsidR="00F5537C">
        <w:rPr>
          <w:sz w:val="22"/>
          <w:szCs w:val="22"/>
        </w:rPr>
        <w:t>o</w:t>
      </w:r>
      <w:r w:rsidR="28DC3467" w:rsidRPr="00E669D4">
        <w:rPr>
          <w:sz w:val="22"/>
          <w:szCs w:val="22"/>
        </w:rPr>
        <w:t xml:space="preserve">bjednatele nebo požadavků, připomínek a pokynů daných mu </w:t>
      </w:r>
      <w:r w:rsidR="00F5537C">
        <w:rPr>
          <w:sz w:val="22"/>
          <w:szCs w:val="22"/>
        </w:rPr>
        <w:lastRenderedPageBreak/>
        <w:t>o</w:t>
      </w:r>
      <w:r w:rsidR="28DC3467" w:rsidRPr="00E669D4">
        <w:rPr>
          <w:sz w:val="22"/>
          <w:szCs w:val="22"/>
        </w:rPr>
        <w:t>bjednatelem k plnění předmětu této smlouvy, jestliže</w:t>
      </w:r>
      <w:r>
        <w:rPr>
          <w:sz w:val="22"/>
          <w:szCs w:val="22"/>
        </w:rPr>
        <w:t xml:space="preserve"> projektový manažer</w:t>
      </w:r>
      <w:r w:rsidR="28DC3467" w:rsidRPr="00E669D4">
        <w:rPr>
          <w:sz w:val="22"/>
          <w:szCs w:val="22"/>
        </w:rPr>
        <w:t xml:space="preserve"> BIM mohl tuto nevhodnost zjistit při vynaložení odborné péče.</w:t>
      </w:r>
    </w:p>
    <w:p w14:paraId="18AED13D" w14:textId="1526198D" w:rsidR="28DC3467" w:rsidRPr="00E669D4" w:rsidRDefault="00BD7C5E" w:rsidP="008624F2">
      <w:pPr>
        <w:numPr>
          <w:ilvl w:val="0"/>
          <w:numId w:val="28"/>
        </w:numPr>
        <w:spacing w:before="120" w:after="12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Projektový manažer </w:t>
      </w:r>
      <w:r w:rsidR="002F234C">
        <w:rPr>
          <w:sz w:val="22"/>
          <w:szCs w:val="22"/>
        </w:rPr>
        <w:t xml:space="preserve">BIM </w:t>
      </w:r>
      <w:r w:rsidR="28DC3467" w:rsidRPr="00E669D4">
        <w:rPr>
          <w:sz w:val="22"/>
          <w:szCs w:val="22"/>
        </w:rPr>
        <w:t xml:space="preserve">je povinen bezodkladně informovat </w:t>
      </w:r>
      <w:r w:rsidR="00F5537C">
        <w:rPr>
          <w:sz w:val="22"/>
          <w:szCs w:val="22"/>
        </w:rPr>
        <w:t>o</w:t>
      </w:r>
      <w:r w:rsidR="28DC3467" w:rsidRPr="00E669D4">
        <w:rPr>
          <w:sz w:val="22"/>
          <w:szCs w:val="22"/>
        </w:rPr>
        <w:t xml:space="preserve">bjednatele o všech skutečnostech, jež by mohly mít negativní vliv na plnění této smlouvy, a to zejména ve vztahu k době </w:t>
      </w:r>
      <w:r w:rsidR="28DC3467" w:rsidRPr="00690379">
        <w:rPr>
          <w:sz w:val="22"/>
          <w:szCs w:val="22"/>
        </w:rPr>
        <w:t xml:space="preserve">plnění dle čl. </w:t>
      </w:r>
      <w:r w:rsidR="00EB4F8B" w:rsidRPr="00690379">
        <w:rPr>
          <w:sz w:val="22"/>
          <w:szCs w:val="22"/>
        </w:rPr>
        <w:t>VI</w:t>
      </w:r>
      <w:r w:rsidR="28DC3467" w:rsidRPr="00690379">
        <w:rPr>
          <w:sz w:val="22"/>
          <w:szCs w:val="22"/>
        </w:rPr>
        <w:t>.</w:t>
      </w:r>
      <w:r w:rsidR="28DC3467" w:rsidRPr="00E669D4">
        <w:rPr>
          <w:sz w:val="22"/>
          <w:szCs w:val="22"/>
        </w:rPr>
        <w:t xml:space="preserve"> této smlouvy.</w:t>
      </w:r>
    </w:p>
    <w:p w14:paraId="594DAE9C" w14:textId="680C3802" w:rsidR="28DC3467" w:rsidRPr="00E669D4" w:rsidRDefault="00BD7C5E" w:rsidP="008624F2">
      <w:pPr>
        <w:numPr>
          <w:ilvl w:val="0"/>
          <w:numId w:val="28"/>
        </w:numPr>
        <w:spacing w:before="120" w:after="12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Projektový manažer </w:t>
      </w:r>
      <w:r w:rsidR="002F234C" w:rsidRPr="008673B9">
        <w:rPr>
          <w:sz w:val="22"/>
          <w:szCs w:val="22"/>
        </w:rPr>
        <w:t xml:space="preserve">BIM </w:t>
      </w:r>
      <w:r w:rsidR="28DC3467" w:rsidRPr="008673B9">
        <w:rPr>
          <w:sz w:val="22"/>
          <w:szCs w:val="22"/>
        </w:rPr>
        <w:t xml:space="preserve">se zavazuje prezentovat </w:t>
      </w:r>
      <w:r w:rsidR="00407ABD" w:rsidRPr="008673B9">
        <w:rPr>
          <w:sz w:val="22"/>
          <w:szCs w:val="22"/>
        </w:rPr>
        <w:t xml:space="preserve">a předávat </w:t>
      </w:r>
      <w:r w:rsidR="28DC3467" w:rsidRPr="008673B9">
        <w:rPr>
          <w:sz w:val="22"/>
          <w:szCs w:val="22"/>
        </w:rPr>
        <w:t xml:space="preserve">výsledky svých činností dle této smlouvy </w:t>
      </w:r>
      <w:r w:rsidR="00F5537C" w:rsidRPr="008673B9">
        <w:rPr>
          <w:sz w:val="22"/>
          <w:szCs w:val="22"/>
        </w:rPr>
        <w:t>p</w:t>
      </w:r>
      <w:r w:rsidR="00A11FEA" w:rsidRPr="008673B9">
        <w:rPr>
          <w:sz w:val="22"/>
          <w:szCs w:val="22"/>
        </w:rPr>
        <w:t xml:space="preserve">rojektovému manažerovi </w:t>
      </w:r>
      <w:r w:rsidR="00F5537C" w:rsidRPr="008673B9">
        <w:rPr>
          <w:sz w:val="22"/>
          <w:szCs w:val="22"/>
        </w:rPr>
        <w:t>o</w:t>
      </w:r>
      <w:r w:rsidR="00A11FEA" w:rsidRPr="008673B9">
        <w:rPr>
          <w:sz w:val="22"/>
          <w:szCs w:val="22"/>
        </w:rPr>
        <w:t>bjednatele</w:t>
      </w:r>
      <w:r w:rsidR="28DC3467" w:rsidRPr="008673B9">
        <w:rPr>
          <w:sz w:val="22"/>
          <w:szCs w:val="22"/>
        </w:rPr>
        <w:t xml:space="preserve">. </w:t>
      </w:r>
      <w:r w:rsidR="003D44E4">
        <w:rPr>
          <w:sz w:val="22"/>
          <w:szCs w:val="22"/>
        </w:rPr>
        <w:t>Projektový manažer</w:t>
      </w:r>
      <w:r w:rsidR="003D44E4" w:rsidRPr="008673B9">
        <w:rPr>
          <w:sz w:val="22"/>
          <w:szCs w:val="22"/>
        </w:rPr>
        <w:t xml:space="preserve"> </w:t>
      </w:r>
      <w:r w:rsidR="00F5537C" w:rsidRPr="008673B9">
        <w:rPr>
          <w:sz w:val="22"/>
          <w:szCs w:val="22"/>
        </w:rPr>
        <w:t>o</w:t>
      </w:r>
      <w:r w:rsidR="28DC3467" w:rsidRPr="008673B9">
        <w:rPr>
          <w:sz w:val="22"/>
          <w:szCs w:val="22"/>
        </w:rPr>
        <w:t>bjednatele se bude účastnit společných jednání a</w:t>
      </w:r>
      <w:r w:rsidR="28DC3467" w:rsidRPr="00E669D4">
        <w:rPr>
          <w:sz w:val="22"/>
          <w:szCs w:val="22"/>
        </w:rPr>
        <w:t xml:space="preserve"> porad organizovaných a sjednávaných</w:t>
      </w:r>
      <w:r w:rsidR="008976BF">
        <w:rPr>
          <w:sz w:val="22"/>
          <w:szCs w:val="22"/>
        </w:rPr>
        <w:t xml:space="preserve"> </w:t>
      </w:r>
      <w:r w:rsidR="28DC3467" w:rsidRPr="00E669D4">
        <w:rPr>
          <w:sz w:val="22"/>
          <w:szCs w:val="22"/>
        </w:rPr>
        <w:t>po vzájemné dohodě. Zápisy z těchto jednání a porad budou mít po vzájemném odsouhlasení</w:t>
      </w:r>
      <w:r w:rsidR="008976BF">
        <w:rPr>
          <w:sz w:val="22"/>
          <w:szCs w:val="22"/>
        </w:rPr>
        <w:t xml:space="preserve"> </w:t>
      </w:r>
      <w:r w:rsidR="28DC3467" w:rsidRPr="00E669D4">
        <w:rPr>
          <w:sz w:val="22"/>
          <w:szCs w:val="22"/>
        </w:rPr>
        <w:t xml:space="preserve">a </w:t>
      </w:r>
      <w:r w:rsidR="28DC3467" w:rsidRPr="008673B9">
        <w:rPr>
          <w:sz w:val="22"/>
          <w:szCs w:val="22"/>
        </w:rPr>
        <w:t>podpisu zástupci</w:t>
      </w:r>
      <w:r w:rsidR="28DC3467" w:rsidRPr="00E669D4">
        <w:rPr>
          <w:sz w:val="22"/>
          <w:szCs w:val="22"/>
        </w:rPr>
        <w:t xml:space="preserve"> obou smluvních stran platnost závazných pokynů.</w:t>
      </w:r>
      <w:r w:rsidR="008673B9">
        <w:rPr>
          <w:sz w:val="22"/>
          <w:szCs w:val="22"/>
        </w:rPr>
        <w:t xml:space="preserve"> Zápisy z jednání budou prováděny projektovým manažerem </w:t>
      </w:r>
      <w:r w:rsidR="008673B9" w:rsidRPr="008673B9">
        <w:rPr>
          <w:sz w:val="22"/>
          <w:szCs w:val="22"/>
        </w:rPr>
        <w:t>BIM</w:t>
      </w:r>
      <w:r w:rsidR="008673B9">
        <w:rPr>
          <w:sz w:val="22"/>
          <w:szCs w:val="22"/>
        </w:rPr>
        <w:t>.</w:t>
      </w:r>
    </w:p>
    <w:p w14:paraId="658D0FE4" w14:textId="5CCD680A" w:rsidR="28DC3467" w:rsidRPr="00E669D4" w:rsidRDefault="00BD7C5E" w:rsidP="008624F2">
      <w:pPr>
        <w:numPr>
          <w:ilvl w:val="0"/>
          <w:numId w:val="28"/>
        </w:numPr>
        <w:spacing w:before="120" w:after="12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Projektový manažer </w:t>
      </w:r>
      <w:r w:rsidR="002F234C">
        <w:rPr>
          <w:sz w:val="22"/>
          <w:szCs w:val="22"/>
        </w:rPr>
        <w:t xml:space="preserve">BIM </w:t>
      </w:r>
      <w:r w:rsidR="28DC3467" w:rsidRPr="00E669D4">
        <w:rPr>
          <w:sz w:val="22"/>
          <w:szCs w:val="22"/>
        </w:rPr>
        <w:t xml:space="preserve">je povinen zachovat mlčenlivost o všech informacích a skutečnostech, o nichž se v souvislosti s výkonem činností dle této smlouvy dozvěděl a které nelze sdělovat dalším osobám, nestanoví-li zvláštní právní předpis jinak, </w:t>
      </w:r>
      <w:r w:rsidR="28DC3467" w:rsidRPr="008624F2">
        <w:rPr>
          <w:sz w:val="22"/>
          <w:szCs w:val="22"/>
        </w:rPr>
        <w:t xml:space="preserve">a to zvláště při plnění činností uvedených </w:t>
      </w:r>
      <w:r w:rsidR="00666EB0">
        <w:rPr>
          <w:sz w:val="22"/>
          <w:szCs w:val="22"/>
        </w:rPr>
        <w:br/>
      </w:r>
      <w:r w:rsidR="28DC3467" w:rsidRPr="008624F2">
        <w:rPr>
          <w:sz w:val="22"/>
          <w:szCs w:val="22"/>
        </w:rPr>
        <w:t>v čl. I</w:t>
      </w:r>
      <w:r w:rsidR="003B39D4" w:rsidRPr="008624F2">
        <w:rPr>
          <w:sz w:val="22"/>
          <w:szCs w:val="22"/>
        </w:rPr>
        <w:t>I</w:t>
      </w:r>
      <w:r w:rsidR="28DC3467" w:rsidRPr="008624F2">
        <w:rPr>
          <w:sz w:val="22"/>
          <w:szCs w:val="22"/>
        </w:rPr>
        <w:t>I. odst. 2</w:t>
      </w:r>
      <w:r w:rsidR="001E62A6">
        <w:rPr>
          <w:sz w:val="22"/>
          <w:szCs w:val="22"/>
        </w:rPr>
        <w:t>.</w:t>
      </w:r>
      <w:r w:rsidR="28DC3467" w:rsidRPr="008624F2">
        <w:rPr>
          <w:sz w:val="22"/>
          <w:szCs w:val="22"/>
        </w:rPr>
        <w:t xml:space="preserve"> písm. a)</w:t>
      </w:r>
      <w:r w:rsidR="00A11FEA" w:rsidRPr="008624F2">
        <w:rPr>
          <w:sz w:val="22"/>
          <w:szCs w:val="22"/>
        </w:rPr>
        <w:t xml:space="preserve"> </w:t>
      </w:r>
      <w:r w:rsidR="28DC3467" w:rsidRPr="008624F2">
        <w:rPr>
          <w:sz w:val="22"/>
          <w:szCs w:val="22"/>
        </w:rPr>
        <w:t>této smlouvy.</w:t>
      </w:r>
      <w:r w:rsidR="002F234C">
        <w:rPr>
          <w:sz w:val="22"/>
          <w:szCs w:val="22"/>
        </w:rPr>
        <w:t xml:space="preserve"> Porušení této povinnosti </w:t>
      </w:r>
      <w:r>
        <w:rPr>
          <w:sz w:val="22"/>
          <w:szCs w:val="22"/>
        </w:rPr>
        <w:t xml:space="preserve">projektovým manažerem </w:t>
      </w:r>
      <w:r w:rsidR="002F234C">
        <w:rPr>
          <w:sz w:val="22"/>
          <w:szCs w:val="22"/>
        </w:rPr>
        <w:t xml:space="preserve">BIM </w:t>
      </w:r>
      <w:r w:rsidR="28DC3467" w:rsidRPr="00E669D4">
        <w:rPr>
          <w:sz w:val="22"/>
          <w:szCs w:val="22"/>
        </w:rPr>
        <w:t xml:space="preserve">se považuje za podstatné </w:t>
      </w:r>
      <w:r w:rsidR="002F234C">
        <w:rPr>
          <w:sz w:val="22"/>
          <w:szCs w:val="22"/>
        </w:rPr>
        <w:t xml:space="preserve">porušení smlouvy na straně </w:t>
      </w:r>
      <w:r>
        <w:rPr>
          <w:sz w:val="22"/>
          <w:szCs w:val="22"/>
        </w:rPr>
        <w:t xml:space="preserve">projektového manažera </w:t>
      </w:r>
      <w:r w:rsidR="002F234C">
        <w:rPr>
          <w:sz w:val="22"/>
          <w:szCs w:val="22"/>
        </w:rPr>
        <w:t>BIM</w:t>
      </w:r>
      <w:r w:rsidR="28DC3467" w:rsidRPr="00E669D4">
        <w:rPr>
          <w:sz w:val="22"/>
          <w:szCs w:val="22"/>
        </w:rPr>
        <w:t xml:space="preserve">. Závazek k ochraně informací </w:t>
      </w:r>
      <w:r w:rsidR="00F5537C">
        <w:rPr>
          <w:sz w:val="22"/>
          <w:szCs w:val="22"/>
        </w:rPr>
        <w:t>o</w:t>
      </w:r>
      <w:r w:rsidR="28DC3467" w:rsidRPr="00E669D4">
        <w:rPr>
          <w:sz w:val="22"/>
          <w:szCs w:val="22"/>
        </w:rPr>
        <w:t xml:space="preserve">bjednatele, které </w:t>
      </w:r>
      <w:r w:rsidR="00F5537C">
        <w:rPr>
          <w:sz w:val="22"/>
          <w:szCs w:val="22"/>
        </w:rPr>
        <w:t>o</w:t>
      </w:r>
      <w:r w:rsidR="28DC3467" w:rsidRPr="00E669D4">
        <w:rPr>
          <w:sz w:val="22"/>
          <w:szCs w:val="22"/>
        </w:rPr>
        <w:t>bjednatel označí za důvěrné, platí i po zániku závazků z této smlouvy.</w:t>
      </w:r>
    </w:p>
    <w:p w14:paraId="0B5E50D6" w14:textId="14CF7196" w:rsidR="00A705D1" w:rsidRPr="00E669D4" w:rsidRDefault="00BD7C5E" w:rsidP="008624F2">
      <w:pPr>
        <w:numPr>
          <w:ilvl w:val="0"/>
          <w:numId w:val="28"/>
        </w:numPr>
        <w:spacing w:before="120" w:after="12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Projektový manažer </w:t>
      </w:r>
      <w:r w:rsidR="002F234C">
        <w:rPr>
          <w:sz w:val="22"/>
          <w:szCs w:val="22"/>
        </w:rPr>
        <w:t xml:space="preserve">BIM </w:t>
      </w:r>
      <w:r w:rsidR="009A0D61" w:rsidRPr="00C1045F">
        <w:rPr>
          <w:sz w:val="22"/>
          <w:szCs w:val="22"/>
        </w:rPr>
        <w:t>je povinen mít uzavřenou</w:t>
      </w:r>
      <w:r w:rsidR="005801B5">
        <w:rPr>
          <w:sz w:val="22"/>
          <w:szCs w:val="22"/>
        </w:rPr>
        <w:t xml:space="preserve"> nebo uzavřít novou</w:t>
      </w:r>
      <w:r w:rsidR="009A0D61" w:rsidRPr="00C1045F">
        <w:rPr>
          <w:sz w:val="22"/>
          <w:szCs w:val="22"/>
        </w:rPr>
        <w:t xml:space="preserve"> pojistnou smlouvu</w:t>
      </w:r>
      <w:r w:rsidR="00C1045F" w:rsidRPr="00C1045F">
        <w:rPr>
          <w:sz w:val="22"/>
          <w:szCs w:val="22"/>
        </w:rPr>
        <w:t xml:space="preserve"> pro případ pojistné události související s plněním smlouvy, a to zejména a minimálně v rozsahu:</w:t>
      </w:r>
      <w:r w:rsidR="00C1045F" w:rsidRPr="00E669D4" w:rsidDel="009A0D61">
        <w:rPr>
          <w:sz w:val="22"/>
          <w:szCs w:val="22"/>
        </w:rPr>
        <w:t xml:space="preserve"> </w:t>
      </w:r>
      <w:r w:rsidR="28DC3467" w:rsidRPr="008673B9">
        <w:rPr>
          <w:sz w:val="22"/>
          <w:szCs w:val="22"/>
        </w:rPr>
        <w:t xml:space="preserve">pojištění odpovědnosti za škody způsobené při výkonu činností dle této smlouvy s jednorázovým pojistným plněním ve výši minimálně </w:t>
      </w:r>
      <w:r w:rsidR="00510A93" w:rsidRPr="008673B9">
        <w:rPr>
          <w:sz w:val="22"/>
          <w:szCs w:val="22"/>
        </w:rPr>
        <w:t>5</w:t>
      </w:r>
      <w:r w:rsidR="00465981" w:rsidRPr="008673B9">
        <w:rPr>
          <w:sz w:val="22"/>
          <w:szCs w:val="22"/>
        </w:rPr>
        <w:t>00 000</w:t>
      </w:r>
      <w:r w:rsidR="28DC3467" w:rsidRPr="008673B9">
        <w:rPr>
          <w:sz w:val="22"/>
          <w:szCs w:val="22"/>
        </w:rPr>
        <w:t>,-</w:t>
      </w:r>
      <w:r w:rsidR="002F234C" w:rsidRPr="008673B9">
        <w:rPr>
          <w:sz w:val="22"/>
          <w:szCs w:val="22"/>
        </w:rPr>
        <w:t xml:space="preserve"> Kč </w:t>
      </w:r>
      <w:r w:rsidR="00465981" w:rsidRPr="008673B9">
        <w:rPr>
          <w:sz w:val="22"/>
          <w:szCs w:val="22"/>
        </w:rPr>
        <w:t xml:space="preserve">(slovy: </w:t>
      </w:r>
      <w:r w:rsidR="00510A93" w:rsidRPr="008673B9">
        <w:rPr>
          <w:sz w:val="22"/>
          <w:szCs w:val="22"/>
        </w:rPr>
        <w:t>pět</w:t>
      </w:r>
      <w:r w:rsidRPr="008673B9">
        <w:rPr>
          <w:sz w:val="22"/>
          <w:szCs w:val="22"/>
        </w:rPr>
        <w:t xml:space="preserve"> </w:t>
      </w:r>
      <w:r w:rsidR="00510A93" w:rsidRPr="008673B9">
        <w:rPr>
          <w:sz w:val="22"/>
          <w:szCs w:val="22"/>
        </w:rPr>
        <w:t>set</w:t>
      </w:r>
      <w:r w:rsidRPr="008673B9">
        <w:rPr>
          <w:sz w:val="22"/>
          <w:szCs w:val="22"/>
        </w:rPr>
        <w:t xml:space="preserve"> </w:t>
      </w:r>
      <w:r w:rsidR="00465981" w:rsidRPr="008673B9">
        <w:rPr>
          <w:sz w:val="22"/>
          <w:szCs w:val="22"/>
        </w:rPr>
        <w:t>tisíc korun českých)</w:t>
      </w:r>
      <w:r w:rsidR="28DC3467" w:rsidRPr="008673B9">
        <w:rPr>
          <w:sz w:val="22"/>
          <w:szCs w:val="22"/>
        </w:rPr>
        <w:t>. Uvedená pojistná smlouva bude platná a účinná po celou dobu trvání této smlouvy.</w:t>
      </w:r>
      <w:r w:rsidR="002F234C" w:rsidRPr="008673B9">
        <w:rPr>
          <w:sz w:val="22"/>
          <w:szCs w:val="22"/>
        </w:rPr>
        <w:t xml:space="preserve"> Náklady</w:t>
      </w:r>
      <w:r w:rsidR="002F234C">
        <w:rPr>
          <w:sz w:val="22"/>
          <w:szCs w:val="22"/>
        </w:rPr>
        <w:t xml:space="preserve"> na pojištění nese </w:t>
      </w:r>
      <w:r>
        <w:rPr>
          <w:sz w:val="22"/>
          <w:szCs w:val="22"/>
        </w:rPr>
        <w:t xml:space="preserve">projektový manažer </w:t>
      </w:r>
      <w:r w:rsidR="002F234C">
        <w:rPr>
          <w:sz w:val="22"/>
          <w:szCs w:val="22"/>
        </w:rPr>
        <w:t xml:space="preserve">BIM </w:t>
      </w:r>
      <w:r w:rsidR="28DC3467" w:rsidRPr="00E669D4">
        <w:rPr>
          <w:sz w:val="22"/>
          <w:szCs w:val="22"/>
        </w:rPr>
        <w:t>a jsou zahrnuty ve sjednané ceně dle čl. V</w:t>
      </w:r>
      <w:r w:rsidR="00B52D18" w:rsidRPr="00E669D4">
        <w:rPr>
          <w:sz w:val="22"/>
          <w:szCs w:val="22"/>
        </w:rPr>
        <w:t>I</w:t>
      </w:r>
      <w:r w:rsidR="28DC3467" w:rsidRPr="00E669D4">
        <w:rPr>
          <w:sz w:val="22"/>
          <w:szCs w:val="22"/>
        </w:rPr>
        <w:t>I. této smlouvy.</w:t>
      </w:r>
    </w:p>
    <w:p w14:paraId="3C4FD033" w14:textId="5D0D146A" w:rsidR="00A705D1" w:rsidRPr="00E669D4" w:rsidRDefault="00EB1A8A" w:rsidP="008624F2">
      <w:pPr>
        <w:numPr>
          <w:ilvl w:val="0"/>
          <w:numId w:val="28"/>
        </w:numPr>
        <w:spacing w:before="120" w:after="12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Kopii</w:t>
      </w:r>
      <w:r w:rsidR="002F234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platné </w:t>
      </w:r>
      <w:r w:rsidR="002F234C">
        <w:rPr>
          <w:sz w:val="22"/>
          <w:szCs w:val="22"/>
        </w:rPr>
        <w:t>pojistné smlouvy</w:t>
      </w:r>
      <w:r w:rsidR="005801B5">
        <w:rPr>
          <w:sz w:val="22"/>
          <w:szCs w:val="22"/>
        </w:rPr>
        <w:t xml:space="preserve"> (nebo pojistného certifikátu)</w:t>
      </w:r>
      <w:r w:rsidR="00242E96">
        <w:rPr>
          <w:sz w:val="22"/>
          <w:szCs w:val="22"/>
        </w:rPr>
        <w:t xml:space="preserve"> dle předchozího odstavce</w:t>
      </w:r>
      <w:r w:rsidR="002F234C">
        <w:rPr>
          <w:sz w:val="22"/>
          <w:szCs w:val="22"/>
        </w:rPr>
        <w:t xml:space="preserve"> předloží</w:t>
      </w:r>
      <w:r w:rsidR="00BD7C5E">
        <w:rPr>
          <w:sz w:val="22"/>
          <w:szCs w:val="22"/>
        </w:rPr>
        <w:t xml:space="preserve"> projektový manažer</w:t>
      </w:r>
      <w:r w:rsidR="002F234C">
        <w:rPr>
          <w:sz w:val="22"/>
          <w:szCs w:val="22"/>
        </w:rPr>
        <w:t xml:space="preserve"> BIM </w:t>
      </w:r>
      <w:r w:rsidR="00F5537C">
        <w:rPr>
          <w:sz w:val="22"/>
          <w:szCs w:val="22"/>
        </w:rPr>
        <w:t>o</w:t>
      </w:r>
      <w:r w:rsidR="28DC3467" w:rsidRPr="00E669D4">
        <w:rPr>
          <w:sz w:val="22"/>
          <w:szCs w:val="22"/>
        </w:rPr>
        <w:t xml:space="preserve">bjednateli do </w:t>
      </w:r>
      <w:r w:rsidR="00482C2F">
        <w:rPr>
          <w:sz w:val="22"/>
          <w:szCs w:val="22"/>
        </w:rPr>
        <w:t>7 pracovních</w:t>
      </w:r>
      <w:r w:rsidR="00482C2F" w:rsidRPr="00E669D4">
        <w:rPr>
          <w:sz w:val="22"/>
          <w:szCs w:val="22"/>
        </w:rPr>
        <w:t xml:space="preserve"> </w:t>
      </w:r>
      <w:r w:rsidR="28DC3467" w:rsidRPr="00E669D4">
        <w:rPr>
          <w:sz w:val="22"/>
          <w:szCs w:val="22"/>
        </w:rPr>
        <w:t xml:space="preserve">dnů od </w:t>
      </w:r>
      <w:r w:rsidR="005A700D">
        <w:rPr>
          <w:sz w:val="22"/>
          <w:szCs w:val="22"/>
        </w:rPr>
        <w:t>účinnosti</w:t>
      </w:r>
      <w:r w:rsidR="005A700D" w:rsidRPr="00E669D4">
        <w:rPr>
          <w:sz w:val="22"/>
          <w:szCs w:val="22"/>
        </w:rPr>
        <w:t xml:space="preserve"> </w:t>
      </w:r>
      <w:r w:rsidR="28DC3467" w:rsidRPr="00E669D4">
        <w:rPr>
          <w:sz w:val="22"/>
          <w:szCs w:val="22"/>
        </w:rPr>
        <w:t xml:space="preserve">této smlouvy. </w:t>
      </w:r>
      <w:r w:rsidR="005801B5">
        <w:rPr>
          <w:sz w:val="22"/>
          <w:szCs w:val="22"/>
        </w:rPr>
        <w:t xml:space="preserve">Objednatel je oprávněn si kdykoliv v průběhu plnění smlouvy vyžádat od projektového manažera BIM doklad </w:t>
      </w:r>
      <w:r w:rsidR="00F002B3">
        <w:rPr>
          <w:sz w:val="22"/>
          <w:szCs w:val="22"/>
        </w:rPr>
        <w:t>prokazující zaplacení</w:t>
      </w:r>
      <w:r w:rsidR="005801B5">
        <w:rPr>
          <w:sz w:val="22"/>
          <w:szCs w:val="22"/>
        </w:rPr>
        <w:t xml:space="preserve"> pojistného</w:t>
      </w:r>
      <w:r w:rsidR="00F002B3">
        <w:rPr>
          <w:sz w:val="22"/>
          <w:szCs w:val="22"/>
        </w:rPr>
        <w:t xml:space="preserve"> na příslušné období</w:t>
      </w:r>
      <w:r w:rsidR="005801B5">
        <w:rPr>
          <w:sz w:val="22"/>
          <w:szCs w:val="22"/>
        </w:rPr>
        <w:t xml:space="preserve"> a projektový manažer BIM je povinen objednateli takový doklad předložit do 5 pracovních dnů od</w:t>
      </w:r>
      <w:r w:rsidR="00F002B3">
        <w:rPr>
          <w:sz w:val="22"/>
          <w:szCs w:val="22"/>
        </w:rPr>
        <w:t>e dne</w:t>
      </w:r>
      <w:r w:rsidR="005801B5">
        <w:rPr>
          <w:sz w:val="22"/>
          <w:szCs w:val="22"/>
        </w:rPr>
        <w:t xml:space="preserve"> doručení příslušné žádosti. </w:t>
      </w:r>
      <w:r w:rsidR="28DC3467" w:rsidRPr="00E669D4">
        <w:rPr>
          <w:sz w:val="22"/>
          <w:szCs w:val="22"/>
        </w:rPr>
        <w:t>V případ</w:t>
      </w:r>
      <w:r w:rsidR="002F234C">
        <w:rPr>
          <w:sz w:val="22"/>
          <w:szCs w:val="22"/>
        </w:rPr>
        <w:t xml:space="preserve">ě změny pojištění předloží </w:t>
      </w:r>
      <w:r w:rsidR="00BD7C5E">
        <w:rPr>
          <w:sz w:val="22"/>
          <w:szCs w:val="22"/>
        </w:rPr>
        <w:t xml:space="preserve">projektový manažer </w:t>
      </w:r>
      <w:r w:rsidR="002F234C">
        <w:rPr>
          <w:sz w:val="22"/>
          <w:szCs w:val="22"/>
        </w:rPr>
        <w:t xml:space="preserve">BIM </w:t>
      </w:r>
      <w:r w:rsidR="28DC3467" w:rsidRPr="00E669D4">
        <w:rPr>
          <w:sz w:val="22"/>
          <w:szCs w:val="22"/>
        </w:rPr>
        <w:t xml:space="preserve">bezodkladně </w:t>
      </w:r>
      <w:r w:rsidR="00F5537C">
        <w:rPr>
          <w:sz w:val="22"/>
          <w:szCs w:val="22"/>
        </w:rPr>
        <w:t>o</w:t>
      </w:r>
      <w:r w:rsidR="28DC3467" w:rsidRPr="00E669D4">
        <w:rPr>
          <w:sz w:val="22"/>
          <w:szCs w:val="22"/>
        </w:rPr>
        <w:t>bjednateli nový doklad prokazující uzavření p</w:t>
      </w:r>
      <w:r w:rsidR="002F234C">
        <w:rPr>
          <w:sz w:val="22"/>
          <w:szCs w:val="22"/>
        </w:rPr>
        <w:t xml:space="preserve">říslušné pojistné smlouvy. </w:t>
      </w:r>
      <w:r w:rsidR="00BD7C5E">
        <w:rPr>
          <w:sz w:val="22"/>
          <w:szCs w:val="22"/>
        </w:rPr>
        <w:t xml:space="preserve">Projektový manažer </w:t>
      </w:r>
      <w:r w:rsidR="002F234C">
        <w:rPr>
          <w:sz w:val="22"/>
          <w:szCs w:val="22"/>
        </w:rPr>
        <w:t xml:space="preserve">BIM </w:t>
      </w:r>
      <w:r w:rsidR="28DC3467" w:rsidRPr="00E669D4">
        <w:rPr>
          <w:sz w:val="22"/>
          <w:szCs w:val="22"/>
        </w:rPr>
        <w:t>se zavazuje uplatnit veškeré pojistné události související s poskytováním plnění dle této smlouvy u pojišťovny bez zbytečného odkladu.</w:t>
      </w:r>
    </w:p>
    <w:p w14:paraId="5CF2FFAE" w14:textId="1B914AA1" w:rsidR="00A705D1" w:rsidRPr="00E669D4" w:rsidRDefault="00BD7C5E" w:rsidP="008624F2">
      <w:pPr>
        <w:numPr>
          <w:ilvl w:val="0"/>
          <w:numId w:val="28"/>
        </w:numPr>
        <w:spacing w:before="120" w:after="12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Projektový manažer </w:t>
      </w:r>
      <w:r w:rsidR="002F234C">
        <w:rPr>
          <w:sz w:val="22"/>
          <w:szCs w:val="22"/>
        </w:rPr>
        <w:t xml:space="preserve">BIM </w:t>
      </w:r>
      <w:r>
        <w:rPr>
          <w:sz w:val="22"/>
          <w:szCs w:val="22"/>
        </w:rPr>
        <w:t>n</w:t>
      </w:r>
      <w:r w:rsidR="28DC3467" w:rsidRPr="00E669D4">
        <w:rPr>
          <w:sz w:val="22"/>
          <w:szCs w:val="22"/>
        </w:rPr>
        <w:t xml:space="preserve">ení oprávněn bez písemného souhlasu </w:t>
      </w:r>
      <w:r w:rsidR="00F5537C">
        <w:rPr>
          <w:sz w:val="22"/>
          <w:szCs w:val="22"/>
        </w:rPr>
        <w:t>o</w:t>
      </w:r>
      <w:r w:rsidR="28DC3467" w:rsidRPr="00E669D4">
        <w:rPr>
          <w:sz w:val="22"/>
          <w:szCs w:val="22"/>
        </w:rPr>
        <w:t>bjednatele nechat se při výkonu činnosti dle této smlouvy zastupovat třetí osobou</w:t>
      </w:r>
      <w:r w:rsidR="002F234C">
        <w:rPr>
          <w:sz w:val="22"/>
          <w:szCs w:val="22"/>
        </w:rPr>
        <w:t xml:space="preserve">. Porušení této povinnosti </w:t>
      </w:r>
      <w:r>
        <w:rPr>
          <w:sz w:val="22"/>
          <w:szCs w:val="22"/>
        </w:rPr>
        <w:t xml:space="preserve">projektovým manažerem </w:t>
      </w:r>
      <w:r w:rsidR="002F234C">
        <w:rPr>
          <w:sz w:val="22"/>
          <w:szCs w:val="22"/>
        </w:rPr>
        <w:t xml:space="preserve">BIM </w:t>
      </w:r>
      <w:r w:rsidR="28DC3467" w:rsidRPr="00E669D4">
        <w:rPr>
          <w:sz w:val="22"/>
          <w:szCs w:val="22"/>
        </w:rPr>
        <w:t xml:space="preserve">se považuje za podstatné </w:t>
      </w:r>
      <w:r w:rsidR="002F234C">
        <w:rPr>
          <w:sz w:val="22"/>
          <w:szCs w:val="22"/>
        </w:rPr>
        <w:t xml:space="preserve">porušení smlouvy na straně </w:t>
      </w:r>
      <w:r>
        <w:rPr>
          <w:sz w:val="22"/>
          <w:szCs w:val="22"/>
        </w:rPr>
        <w:t xml:space="preserve">projektového manažera </w:t>
      </w:r>
      <w:r w:rsidR="002F234C">
        <w:rPr>
          <w:sz w:val="22"/>
          <w:szCs w:val="22"/>
        </w:rPr>
        <w:t>BIM</w:t>
      </w:r>
      <w:r w:rsidR="28DC3467" w:rsidRPr="00E669D4">
        <w:rPr>
          <w:sz w:val="22"/>
          <w:szCs w:val="22"/>
        </w:rPr>
        <w:t>. Za třetí osobu nejsou považováni pověření zaměstnanci</w:t>
      </w:r>
      <w:r w:rsidR="002F234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projektového manažera </w:t>
      </w:r>
      <w:r w:rsidR="002F234C">
        <w:rPr>
          <w:sz w:val="22"/>
          <w:szCs w:val="22"/>
        </w:rPr>
        <w:t>BIM</w:t>
      </w:r>
      <w:r w:rsidR="28DC3467" w:rsidRPr="00E669D4">
        <w:rPr>
          <w:sz w:val="22"/>
          <w:szCs w:val="22"/>
        </w:rPr>
        <w:t>.</w:t>
      </w:r>
    </w:p>
    <w:p w14:paraId="284B785F" w14:textId="2BADD98A" w:rsidR="28DC3467" w:rsidRPr="00E669D4" w:rsidRDefault="00BD7C5E" w:rsidP="008624F2">
      <w:pPr>
        <w:numPr>
          <w:ilvl w:val="0"/>
          <w:numId w:val="28"/>
        </w:numPr>
        <w:spacing w:before="120" w:after="12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Projektový manažer </w:t>
      </w:r>
      <w:r w:rsidR="002F234C">
        <w:rPr>
          <w:sz w:val="22"/>
          <w:szCs w:val="22"/>
        </w:rPr>
        <w:t xml:space="preserve">BIM </w:t>
      </w:r>
      <w:r w:rsidR="28DC3467" w:rsidRPr="008624F2">
        <w:rPr>
          <w:sz w:val="22"/>
          <w:szCs w:val="22"/>
        </w:rPr>
        <w:t>se zavazuje provádět dílo prostřednictvím náležitě kvalifikovaných a odborně způsobilých osob.</w:t>
      </w:r>
    </w:p>
    <w:p w14:paraId="7147972A" w14:textId="20D2B480" w:rsidR="00A705D1" w:rsidRPr="00E669D4" w:rsidRDefault="00BD7C5E" w:rsidP="00242E96">
      <w:pPr>
        <w:numPr>
          <w:ilvl w:val="0"/>
          <w:numId w:val="28"/>
        </w:numPr>
        <w:spacing w:before="120" w:after="12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Projektový manažer </w:t>
      </w:r>
      <w:r w:rsidR="002F234C" w:rsidRPr="008624F2">
        <w:rPr>
          <w:sz w:val="22"/>
          <w:szCs w:val="22"/>
        </w:rPr>
        <w:t xml:space="preserve">BIM </w:t>
      </w:r>
      <w:r w:rsidR="28DC3467" w:rsidRPr="008624F2">
        <w:rPr>
          <w:sz w:val="22"/>
          <w:szCs w:val="22"/>
        </w:rPr>
        <w:t xml:space="preserve">je povinen po celou dobu trvání této smlouvy disponovat kvalifikací, kterou prokázal v rámci výběrového řízení na </w:t>
      </w:r>
      <w:r w:rsidR="00F5537C">
        <w:rPr>
          <w:sz w:val="22"/>
          <w:szCs w:val="22"/>
        </w:rPr>
        <w:t>v</w:t>
      </w:r>
      <w:r w:rsidR="28DC3467" w:rsidRPr="008624F2">
        <w:rPr>
          <w:sz w:val="22"/>
          <w:szCs w:val="22"/>
        </w:rPr>
        <w:t xml:space="preserve">eřejnou zakázku před uzavřením této smlouvy. </w:t>
      </w:r>
      <w:r w:rsidR="00242E96">
        <w:rPr>
          <w:sz w:val="22"/>
          <w:szCs w:val="22"/>
        </w:rPr>
        <w:t>P</w:t>
      </w:r>
      <w:r w:rsidRPr="00242E96">
        <w:rPr>
          <w:sz w:val="22"/>
          <w:szCs w:val="22"/>
        </w:rPr>
        <w:t>rojektový manažer</w:t>
      </w:r>
      <w:r>
        <w:rPr>
          <w:sz w:val="22"/>
          <w:szCs w:val="22"/>
        </w:rPr>
        <w:t xml:space="preserve"> </w:t>
      </w:r>
      <w:r w:rsidR="002F234C" w:rsidRPr="00242E96">
        <w:rPr>
          <w:sz w:val="22"/>
          <w:szCs w:val="22"/>
        </w:rPr>
        <w:t xml:space="preserve">BIM </w:t>
      </w:r>
      <w:r w:rsidR="28DC3467" w:rsidRPr="00242E96">
        <w:rPr>
          <w:sz w:val="22"/>
          <w:szCs w:val="22"/>
        </w:rPr>
        <w:t>se zavazuje, že</w:t>
      </w:r>
      <w:r w:rsidR="00BA5D2F" w:rsidRPr="00242E96">
        <w:rPr>
          <w:sz w:val="22"/>
          <w:szCs w:val="22"/>
        </w:rPr>
        <w:t xml:space="preserve"> </w:t>
      </w:r>
      <w:r w:rsidR="28DC3467" w:rsidRPr="00242E96">
        <w:rPr>
          <w:sz w:val="22"/>
          <w:szCs w:val="22"/>
        </w:rPr>
        <w:t>v</w:t>
      </w:r>
      <w:r w:rsidR="002F234C" w:rsidRPr="00242E96">
        <w:rPr>
          <w:sz w:val="22"/>
          <w:szCs w:val="22"/>
        </w:rPr>
        <w:t xml:space="preserve">ýkon činnosti </w:t>
      </w:r>
      <w:r w:rsidRPr="00242E96">
        <w:rPr>
          <w:sz w:val="22"/>
          <w:szCs w:val="22"/>
        </w:rPr>
        <w:t xml:space="preserve">projektového manažera </w:t>
      </w:r>
      <w:r w:rsidR="002F234C" w:rsidRPr="00242E96">
        <w:rPr>
          <w:sz w:val="22"/>
          <w:szCs w:val="22"/>
        </w:rPr>
        <w:t xml:space="preserve">BIM </w:t>
      </w:r>
      <w:r w:rsidR="28DC3467" w:rsidRPr="00242E96">
        <w:rPr>
          <w:sz w:val="22"/>
          <w:szCs w:val="22"/>
        </w:rPr>
        <w:t xml:space="preserve">podle této smlouvy </w:t>
      </w:r>
      <w:r w:rsidR="00BA5D2F" w:rsidRPr="00242E96">
        <w:rPr>
          <w:sz w:val="22"/>
          <w:szCs w:val="22"/>
        </w:rPr>
        <w:t xml:space="preserve">bude </w:t>
      </w:r>
      <w:r w:rsidR="28DC3467" w:rsidRPr="00242E96">
        <w:rPr>
          <w:sz w:val="22"/>
          <w:szCs w:val="22"/>
        </w:rPr>
        <w:t xml:space="preserve">provádět fyzická osoba, která je uvedena v </w:t>
      </w:r>
      <w:r w:rsidR="00EB1A8A">
        <w:rPr>
          <w:sz w:val="22"/>
          <w:szCs w:val="22"/>
        </w:rPr>
        <w:t xml:space="preserve">čl. XI. odst. 3. </w:t>
      </w:r>
      <w:r w:rsidR="28DC3467" w:rsidRPr="00242E96">
        <w:rPr>
          <w:sz w:val="22"/>
          <w:szCs w:val="22"/>
        </w:rPr>
        <w:t>smlouvy a jejímž prostřednictvím byla v rámci výběrového řízení předcházejícího uzavření této smlouvy prokazována kvalifikace</w:t>
      </w:r>
      <w:r w:rsidR="00012804" w:rsidRPr="00242E96">
        <w:rPr>
          <w:sz w:val="22"/>
          <w:szCs w:val="22"/>
        </w:rPr>
        <w:t xml:space="preserve">, nebude-li </w:t>
      </w:r>
      <w:r w:rsidR="008C5548" w:rsidRPr="00242E96">
        <w:rPr>
          <w:sz w:val="22"/>
          <w:szCs w:val="22"/>
        </w:rPr>
        <w:t xml:space="preserve">tato osoba </w:t>
      </w:r>
      <w:r w:rsidR="00012804" w:rsidRPr="00242E96">
        <w:rPr>
          <w:sz w:val="22"/>
          <w:szCs w:val="22"/>
        </w:rPr>
        <w:t>nahrazena postupem uvedeným níže</w:t>
      </w:r>
      <w:r w:rsidR="28DC3467" w:rsidRPr="00242E96">
        <w:rPr>
          <w:sz w:val="22"/>
          <w:szCs w:val="22"/>
        </w:rPr>
        <w:t>.</w:t>
      </w:r>
      <w:r w:rsidR="002F234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Projektový manažer </w:t>
      </w:r>
      <w:r w:rsidR="002F234C">
        <w:rPr>
          <w:sz w:val="22"/>
          <w:szCs w:val="22"/>
        </w:rPr>
        <w:t xml:space="preserve">BIM </w:t>
      </w:r>
      <w:r>
        <w:rPr>
          <w:sz w:val="22"/>
          <w:szCs w:val="22"/>
        </w:rPr>
        <w:t>s</w:t>
      </w:r>
      <w:r w:rsidR="28DC3467" w:rsidRPr="00E669D4">
        <w:rPr>
          <w:sz w:val="22"/>
          <w:szCs w:val="22"/>
        </w:rPr>
        <w:t xml:space="preserve">e zavazuje, že </w:t>
      </w:r>
      <w:r w:rsidR="002F234C">
        <w:rPr>
          <w:sz w:val="22"/>
          <w:szCs w:val="22"/>
        </w:rPr>
        <w:t>osoba vykonávající činnost</w:t>
      </w:r>
      <w:r>
        <w:rPr>
          <w:sz w:val="22"/>
          <w:szCs w:val="22"/>
        </w:rPr>
        <w:t xml:space="preserve"> projektového manažera</w:t>
      </w:r>
      <w:r w:rsidR="002F234C">
        <w:rPr>
          <w:sz w:val="22"/>
          <w:szCs w:val="22"/>
        </w:rPr>
        <w:t xml:space="preserve"> BIM </w:t>
      </w:r>
      <w:r w:rsidR="28DC3467" w:rsidRPr="00E669D4">
        <w:rPr>
          <w:sz w:val="22"/>
          <w:szCs w:val="22"/>
        </w:rPr>
        <w:t>bude po celou dobu trvání závazků z této smlouvy splňovat příslušné kvalifikační předpoklady</w:t>
      </w:r>
      <w:r w:rsidR="28DC3467" w:rsidRPr="00E30E09">
        <w:rPr>
          <w:sz w:val="22"/>
          <w:szCs w:val="22"/>
        </w:rPr>
        <w:t xml:space="preserve">. Smluvní strany se tak dohodly na minimálních požadavcích na kvalifikaci </w:t>
      </w:r>
      <w:r w:rsidR="002F234C" w:rsidRPr="00E30E09">
        <w:rPr>
          <w:sz w:val="22"/>
          <w:szCs w:val="22"/>
        </w:rPr>
        <w:t xml:space="preserve">osoby vykonávající činnost </w:t>
      </w:r>
      <w:r w:rsidRPr="00E30E09">
        <w:rPr>
          <w:sz w:val="22"/>
          <w:szCs w:val="22"/>
        </w:rPr>
        <w:t xml:space="preserve">projektového manažera </w:t>
      </w:r>
      <w:r w:rsidR="002F234C" w:rsidRPr="00E30E09">
        <w:rPr>
          <w:sz w:val="22"/>
          <w:szCs w:val="22"/>
        </w:rPr>
        <w:t xml:space="preserve">BIM </w:t>
      </w:r>
      <w:r w:rsidR="28DC3467" w:rsidRPr="00E30E09">
        <w:rPr>
          <w:sz w:val="22"/>
          <w:szCs w:val="22"/>
        </w:rPr>
        <w:t>a změna této osoby je</w:t>
      </w:r>
      <w:r w:rsidR="28DC3467" w:rsidRPr="00E669D4">
        <w:rPr>
          <w:sz w:val="22"/>
          <w:szCs w:val="22"/>
        </w:rPr>
        <w:t xml:space="preserve"> možná pouze za současného splnění následujících podmínek:</w:t>
      </w:r>
    </w:p>
    <w:p w14:paraId="627F281B" w14:textId="2D143661" w:rsidR="00A705D1" w:rsidRPr="00E669D4" w:rsidRDefault="00EF66B6" w:rsidP="00EF66B6">
      <w:pPr>
        <w:spacing w:before="120" w:after="120"/>
        <w:ind w:left="709" w:hanging="142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</w:r>
      <w:r w:rsidR="00BD7C5E">
        <w:rPr>
          <w:sz w:val="22"/>
          <w:szCs w:val="22"/>
        </w:rPr>
        <w:t>Pro</w:t>
      </w:r>
      <w:r w:rsidR="009E16C1">
        <w:rPr>
          <w:sz w:val="22"/>
          <w:szCs w:val="22"/>
        </w:rPr>
        <w:t>je</w:t>
      </w:r>
      <w:r w:rsidR="00BD7C5E">
        <w:rPr>
          <w:sz w:val="22"/>
          <w:szCs w:val="22"/>
        </w:rPr>
        <w:t xml:space="preserve">ktový manažer </w:t>
      </w:r>
      <w:r w:rsidR="000E419C">
        <w:rPr>
          <w:sz w:val="22"/>
          <w:szCs w:val="22"/>
        </w:rPr>
        <w:t xml:space="preserve">BIM </w:t>
      </w:r>
      <w:r w:rsidR="00F5537C">
        <w:rPr>
          <w:sz w:val="22"/>
          <w:szCs w:val="22"/>
        </w:rPr>
        <w:t>o</w:t>
      </w:r>
      <w:r w:rsidR="28DC3467" w:rsidRPr="00E669D4">
        <w:rPr>
          <w:sz w:val="22"/>
          <w:szCs w:val="22"/>
        </w:rPr>
        <w:t xml:space="preserve">bjednateli předloží písemnou žádost o provedení změny </w:t>
      </w:r>
      <w:r w:rsidR="000E419C">
        <w:rPr>
          <w:sz w:val="22"/>
          <w:szCs w:val="22"/>
        </w:rPr>
        <w:t xml:space="preserve">osoby vykonávající činnost </w:t>
      </w:r>
      <w:r w:rsidR="009E16C1">
        <w:rPr>
          <w:sz w:val="22"/>
          <w:szCs w:val="22"/>
        </w:rPr>
        <w:t xml:space="preserve">projektového manažera </w:t>
      </w:r>
      <w:r w:rsidR="000E419C">
        <w:rPr>
          <w:sz w:val="22"/>
          <w:szCs w:val="22"/>
        </w:rPr>
        <w:t xml:space="preserve">BIM </w:t>
      </w:r>
      <w:r w:rsidR="28DC3467" w:rsidRPr="00E669D4">
        <w:rPr>
          <w:sz w:val="22"/>
          <w:szCs w:val="22"/>
        </w:rPr>
        <w:t>dle této smlouvy</w:t>
      </w:r>
      <w:r w:rsidR="00282699" w:rsidRPr="00E669D4">
        <w:rPr>
          <w:sz w:val="22"/>
          <w:szCs w:val="22"/>
        </w:rPr>
        <w:t xml:space="preserve"> a</w:t>
      </w:r>
      <w:r w:rsidR="28DC3467" w:rsidRPr="00E669D4">
        <w:rPr>
          <w:sz w:val="22"/>
          <w:szCs w:val="22"/>
        </w:rPr>
        <w:t xml:space="preserve"> s touto žádostí předloží rovněž doklady prokazující, že tato nová osoba splňuje kvalifikační předpoklady požadované </w:t>
      </w:r>
      <w:r w:rsidR="00F5537C">
        <w:rPr>
          <w:sz w:val="22"/>
          <w:szCs w:val="22"/>
        </w:rPr>
        <w:t>o</w:t>
      </w:r>
      <w:r w:rsidR="28DC3467" w:rsidRPr="00205604">
        <w:rPr>
          <w:sz w:val="22"/>
          <w:szCs w:val="22"/>
        </w:rPr>
        <w:t>bjednatelem</w:t>
      </w:r>
      <w:r w:rsidR="003D318F" w:rsidRPr="00205604">
        <w:rPr>
          <w:sz w:val="22"/>
          <w:szCs w:val="22"/>
        </w:rPr>
        <w:t>;</w:t>
      </w:r>
      <w:r w:rsidR="28DC3467" w:rsidRPr="00205604">
        <w:rPr>
          <w:sz w:val="22"/>
          <w:szCs w:val="22"/>
        </w:rPr>
        <w:t xml:space="preserve"> a</w:t>
      </w:r>
    </w:p>
    <w:p w14:paraId="70A03670" w14:textId="3B30FECB" w:rsidR="007C1ACE" w:rsidRPr="00E669D4" w:rsidRDefault="00635406" w:rsidP="00EF66B6">
      <w:pPr>
        <w:spacing w:before="120" w:after="120"/>
        <w:ind w:left="709" w:hanging="142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- </w:t>
      </w:r>
      <w:r w:rsidR="28DC3467" w:rsidRPr="00E669D4">
        <w:rPr>
          <w:sz w:val="22"/>
          <w:szCs w:val="22"/>
        </w:rPr>
        <w:t xml:space="preserve">Objednatel </w:t>
      </w:r>
      <w:r w:rsidR="00BB11C4" w:rsidRPr="00E669D4">
        <w:rPr>
          <w:sz w:val="22"/>
          <w:szCs w:val="22"/>
        </w:rPr>
        <w:t xml:space="preserve">schválí provedení změny osoby vykonávající činnost </w:t>
      </w:r>
      <w:r w:rsidR="009E16C1">
        <w:rPr>
          <w:sz w:val="22"/>
          <w:szCs w:val="22"/>
        </w:rPr>
        <w:t xml:space="preserve">projektového manažera </w:t>
      </w:r>
      <w:r w:rsidR="00BB11C4" w:rsidRPr="00E669D4">
        <w:rPr>
          <w:sz w:val="22"/>
          <w:szCs w:val="22"/>
        </w:rPr>
        <w:t>BIM</w:t>
      </w:r>
      <w:r w:rsidR="007C1ACE" w:rsidRPr="00E669D4">
        <w:rPr>
          <w:sz w:val="22"/>
          <w:szCs w:val="22"/>
        </w:rPr>
        <w:t>.</w:t>
      </w:r>
    </w:p>
    <w:p w14:paraId="7D9293B9" w14:textId="6EA4EB15" w:rsidR="00CE1F73" w:rsidRPr="00862711" w:rsidRDefault="00282699" w:rsidP="008624F2">
      <w:pPr>
        <w:numPr>
          <w:ilvl w:val="0"/>
          <w:numId w:val="28"/>
        </w:numPr>
        <w:spacing w:before="120" w:after="120"/>
        <w:ind w:left="426" w:hanging="426"/>
        <w:jc w:val="both"/>
        <w:rPr>
          <w:sz w:val="22"/>
          <w:szCs w:val="22"/>
        </w:rPr>
      </w:pPr>
      <w:r w:rsidRPr="00862711">
        <w:rPr>
          <w:sz w:val="22"/>
          <w:szCs w:val="22"/>
        </w:rPr>
        <w:t xml:space="preserve">Objednatel </w:t>
      </w:r>
      <w:r w:rsidR="28DC3467" w:rsidRPr="00862711">
        <w:rPr>
          <w:sz w:val="22"/>
          <w:szCs w:val="22"/>
        </w:rPr>
        <w:t xml:space="preserve">si vyhrazuje právo schválit každou novou osobu </w:t>
      </w:r>
      <w:r w:rsidR="000E419C" w:rsidRPr="00862711">
        <w:rPr>
          <w:sz w:val="22"/>
          <w:szCs w:val="22"/>
        </w:rPr>
        <w:t xml:space="preserve">vykonávající činnost </w:t>
      </w:r>
      <w:r w:rsidR="009E16C1">
        <w:rPr>
          <w:sz w:val="22"/>
          <w:szCs w:val="22"/>
        </w:rPr>
        <w:t xml:space="preserve">projektového manažera </w:t>
      </w:r>
      <w:r w:rsidR="000E419C" w:rsidRPr="00862711">
        <w:rPr>
          <w:sz w:val="22"/>
          <w:szCs w:val="22"/>
        </w:rPr>
        <w:t xml:space="preserve">BIM </w:t>
      </w:r>
      <w:r w:rsidR="28DC3467" w:rsidRPr="00862711">
        <w:rPr>
          <w:sz w:val="22"/>
          <w:szCs w:val="22"/>
        </w:rPr>
        <w:t>pouze za předpokladu, že splňuje výše uvedené požadavky</w:t>
      </w:r>
      <w:r w:rsidR="00BC4608" w:rsidRPr="00862711">
        <w:rPr>
          <w:sz w:val="22"/>
          <w:szCs w:val="22"/>
        </w:rPr>
        <w:t>. B</w:t>
      </w:r>
      <w:r w:rsidR="28DC3467" w:rsidRPr="00862711">
        <w:rPr>
          <w:sz w:val="22"/>
          <w:szCs w:val="22"/>
        </w:rPr>
        <w:t xml:space="preserve">ez předchozího souhlasu </w:t>
      </w:r>
      <w:r w:rsidR="00F5537C">
        <w:rPr>
          <w:sz w:val="22"/>
          <w:szCs w:val="22"/>
        </w:rPr>
        <w:t>o</w:t>
      </w:r>
      <w:r w:rsidR="28DC3467" w:rsidRPr="00862711">
        <w:rPr>
          <w:sz w:val="22"/>
          <w:szCs w:val="22"/>
        </w:rPr>
        <w:t xml:space="preserve">bjednatele není změna v </w:t>
      </w:r>
      <w:r w:rsidR="000E419C" w:rsidRPr="00862711">
        <w:rPr>
          <w:sz w:val="22"/>
          <w:szCs w:val="22"/>
        </w:rPr>
        <w:t xml:space="preserve">osobě vykonávající činnost </w:t>
      </w:r>
      <w:r w:rsidR="009E16C1">
        <w:rPr>
          <w:sz w:val="22"/>
          <w:szCs w:val="22"/>
        </w:rPr>
        <w:t xml:space="preserve">projektového manažera </w:t>
      </w:r>
      <w:r w:rsidR="000E419C" w:rsidRPr="00862711">
        <w:rPr>
          <w:sz w:val="22"/>
          <w:szCs w:val="22"/>
        </w:rPr>
        <w:t xml:space="preserve">BIM </w:t>
      </w:r>
      <w:r w:rsidR="28DC3467" w:rsidRPr="00862711">
        <w:rPr>
          <w:sz w:val="22"/>
          <w:szCs w:val="22"/>
        </w:rPr>
        <w:t>možná</w:t>
      </w:r>
      <w:r w:rsidR="00BC4608" w:rsidRPr="00862711">
        <w:rPr>
          <w:sz w:val="22"/>
          <w:szCs w:val="22"/>
        </w:rPr>
        <w:t>.</w:t>
      </w:r>
      <w:r w:rsidR="28DC3467" w:rsidRPr="00862711">
        <w:rPr>
          <w:sz w:val="22"/>
          <w:szCs w:val="22"/>
        </w:rPr>
        <w:t xml:space="preserve"> Objednatel se k písemné žádosti vyjádří nejpozději do 5 pracovních dnů ode dne jejího doručení; nevyjádří-li se v této lhůtě, má se za to, že se změnou v osobě souhlasí.</w:t>
      </w:r>
    </w:p>
    <w:p w14:paraId="234E044C" w14:textId="74F990E6" w:rsidR="00EB5FE3" w:rsidRPr="00EB5FE3" w:rsidRDefault="009E16C1" w:rsidP="00EB5FE3">
      <w:pPr>
        <w:numPr>
          <w:ilvl w:val="0"/>
          <w:numId w:val="28"/>
        </w:numPr>
        <w:spacing w:before="120" w:after="120"/>
        <w:ind w:left="426" w:hanging="426"/>
        <w:jc w:val="both"/>
        <w:rPr>
          <w:sz w:val="22"/>
          <w:szCs w:val="22"/>
        </w:rPr>
      </w:pPr>
      <w:bookmarkStart w:id="4" w:name="_Hlk529366620"/>
      <w:r>
        <w:rPr>
          <w:sz w:val="22"/>
          <w:szCs w:val="22"/>
        </w:rPr>
        <w:t xml:space="preserve">Projektový manažer </w:t>
      </w:r>
      <w:r w:rsidR="000E419C">
        <w:rPr>
          <w:sz w:val="22"/>
          <w:szCs w:val="22"/>
        </w:rPr>
        <w:t>BIM</w:t>
      </w:r>
      <w:r w:rsidR="28DC3467" w:rsidRPr="00E669D4">
        <w:rPr>
          <w:sz w:val="22"/>
          <w:szCs w:val="22"/>
        </w:rPr>
        <w:t xml:space="preserve"> se zavazuje poskytnout </w:t>
      </w:r>
      <w:r w:rsidR="28DC3467" w:rsidRPr="008624F2">
        <w:rPr>
          <w:sz w:val="22"/>
          <w:szCs w:val="22"/>
        </w:rPr>
        <w:t xml:space="preserve">veškerou nezbytnou součinnost pro výkon finanční kontroly ve smyslu </w:t>
      </w:r>
      <w:proofErr w:type="spellStart"/>
      <w:r w:rsidR="28DC3467" w:rsidRPr="008624F2">
        <w:rPr>
          <w:sz w:val="22"/>
          <w:szCs w:val="22"/>
        </w:rPr>
        <w:t>ust</w:t>
      </w:r>
      <w:proofErr w:type="spellEnd"/>
      <w:r w:rsidR="28DC3467" w:rsidRPr="008624F2">
        <w:rPr>
          <w:sz w:val="22"/>
          <w:szCs w:val="22"/>
        </w:rPr>
        <w:t>. § 2 písm. e) zákona č. 320/2001 Sb., o finanční kontrole ve veřejné správě a o změně některých zákonů (zákon o finanční kontrole), ve znění pozdějších předpisů</w:t>
      </w:r>
      <w:r w:rsidR="28DC3467" w:rsidRPr="00E669D4">
        <w:rPr>
          <w:sz w:val="22"/>
          <w:szCs w:val="22"/>
        </w:rPr>
        <w:t>, a to v souvislosti s poskytovaným plněním dle této smlouvy.</w:t>
      </w:r>
      <w:bookmarkStart w:id="5" w:name="_Hlk21080808"/>
      <w:bookmarkStart w:id="6" w:name="_Hlk21080665"/>
      <w:bookmarkEnd w:id="4"/>
      <w:bookmarkEnd w:id="5"/>
    </w:p>
    <w:p w14:paraId="0B36BF77" w14:textId="4D561443" w:rsidR="00AA0398" w:rsidRPr="00E669D4" w:rsidRDefault="009E16C1" w:rsidP="00AA0398">
      <w:pPr>
        <w:numPr>
          <w:ilvl w:val="0"/>
          <w:numId w:val="28"/>
        </w:numPr>
        <w:spacing w:before="120" w:after="12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Projektový manažer </w:t>
      </w:r>
      <w:r w:rsidR="00AA0398">
        <w:rPr>
          <w:sz w:val="22"/>
          <w:szCs w:val="22"/>
        </w:rPr>
        <w:t>BIM zajistí</w:t>
      </w:r>
      <w:r w:rsidR="00AA0398" w:rsidRPr="00AA0398">
        <w:rPr>
          <w:sz w:val="22"/>
          <w:szCs w:val="22"/>
        </w:rPr>
        <w:t xml:space="preserve">, aby se v rámci odborné studijní praxe na realizaci díla (činnost </w:t>
      </w:r>
      <w:r>
        <w:rPr>
          <w:sz w:val="22"/>
          <w:szCs w:val="22"/>
        </w:rPr>
        <w:t xml:space="preserve">projektového manažera </w:t>
      </w:r>
      <w:r w:rsidR="00AA0398" w:rsidRPr="00AA0398">
        <w:rPr>
          <w:sz w:val="22"/>
          <w:szCs w:val="22"/>
        </w:rPr>
        <w:t xml:space="preserve">BIM) podílel alespoň 1 student stavebního nebo architektonického oboru střední, vyšší odborné či vysoké školy. Studijní praxe musí probíhat </w:t>
      </w:r>
      <w:r w:rsidR="00EB5FE3" w:rsidRPr="00EB5FE3">
        <w:rPr>
          <w:sz w:val="22"/>
          <w:szCs w:val="22"/>
        </w:rPr>
        <w:t>po dobu nejméně 1 měsíce při plném úvazku, tj. 40 hod./týden. Při kratším týdenním úvazku bude povinnost považována za splněnou po odpracování alespoň 16</w:t>
      </w:r>
      <w:r w:rsidR="00EB5FE3">
        <w:rPr>
          <w:sz w:val="22"/>
          <w:szCs w:val="22"/>
        </w:rPr>
        <w:t>0</w:t>
      </w:r>
      <w:r w:rsidR="00EB5FE3" w:rsidRPr="00EB5FE3">
        <w:rPr>
          <w:sz w:val="22"/>
          <w:szCs w:val="22"/>
        </w:rPr>
        <w:t xml:space="preserve"> hodin studentem.</w:t>
      </w:r>
      <w:r w:rsidR="00EB5FE3">
        <w:rPr>
          <w:sz w:val="22"/>
          <w:szCs w:val="22"/>
        </w:rPr>
        <w:t xml:space="preserve"> St</w:t>
      </w:r>
      <w:r w:rsidR="00B6568B">
        <w:rPr>
          <w:sz w:val="22"/>
          <w:szCs w:val="22"/>
        </w:rPr>
        <w:t>udent</w:t>
      </w:r>
      <w:r w:rsidR="00EB5FE3">
        <w:rPr>
          <w:sz w:val="22"/>
          <w:szCs w:val="22"/>
        </w:rPr>
        <w:t xml:space="preserve"> se</w:t>
      </w:r>
      <w:r w:rsidR="00B6568B">
        <w:rPr>
          <w:sz w:val="22"/>
          <w:szCs w:val="22"/>
        </w:rPr>
        <w:t xml:space="preserve"> </w:t>
      </w:r>
      <w:r w:rsidR="000B1D4E">
        <w:rPr>
          <w:sz w:val="22"/>
          <w:szCs w:val="22"/>
        </w:rPr>
        <w:t>bude podílet na</w:t>
      </w:r>
      <w:r w:rsidR="00AA0398" w:rsidRPr="00AA0398">
        <w:rPr>
          <w:sz w:val="22"/>
          <w:szCs w:val="22"/>
        </w:rPr>
        <w:t xml:space="preserve"> činnost</w:t>
      </w:r>
      <w:r w:rsidR="000B1D4E">
        <w:rPr>
          <w:sz w:val="22"/>
          <w:szCs w:val="22"/>
        </w:rPr>
        <w:t>i</w:t>
      </w:r>
      <w:r w:rsidR="00AA0398" w:rsidRPr="00AA039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projektového manažera </w:t>
      </w:r>
      <w:r w:rsidR="00AA0398" w:rsidRPr="00AA0398">
        <w:rPr>
          <w:sz w:val="22"/>
          <w:szCs w:val="22"/>
        </w:rPr>
        <w:t xml:space="preserve">BIM. </w:t>
      </w:r>
      <w:r>
        <w:rPr>
          <w:sz w:val="22"/>
          <w:szCs w:val="22"/>
        </w:rPr>
        <w:t xml:space="preserve">Projektový manažer </w:t>
      </w:r>
      <w:r w:rsidR="00534FB6">
        <w:rPr>
          <w:sz w:val="22"/>
          <w:szCs w:val="22"/>
        </w:rPr>
        <w:t xml:space="preserve">BIM </w:t>
      </w:r>
      <w:r w:rsidR="00AA0398" w:rsidRPr="00AA0398">
        <w:rPr>
          <w:sz w:val="22"/>
          <w:szCs w:val="22"/>
        </w:rPr>
        <w:t>splnění této podmínky prokáže nejpozd</w:t>
      </w:r>
      <w:r w:rsidR="00534FB6">
        <w:rPr>
          <w:sz w:val="22"/>
          <w:szCs w:val="22"/>
        </w:rPr>
        <w:t xml:space="preserve">ěji při </w:t>
      </w:r>
      <w:r w:rsidR="00FC352D">
        <w:rPr>
          <w:sz w:val="22"/>
          <w:szCs w:val="22"/>
        </w:rPr>
        <w:t>finální kontrole modelu BIM</w:t>
      </w:r>
      <w:r w:rsidR="00AA0398" w:rsidRPr="00AA0398">
        <w:rPr>
          <w:sz w:val="22"/>
          <w:szCs w:val="22"/>
        </w:rPr>
        <w:t>, a to čestným prohlášením, ve kterém bude uvedeno jméno a příjmení studenta vykonávajícího odbornou studijní praxi, identifikační údaje školy a název studijního oboru a délka praxe. Přílohu čestného prohlášení bude tvořit smlouva o</w:t>
      </w:r>
      <w:r w:rsidR="00EB2285">
        <w:rPr>
          <w:sz w:val="22"/>
          <w:szCs w:val="22"/>
        </w:rPr>
        <w:t> </w:t>
      </w:r>
      <w:r w:rsidR="00AA0398" w:rsidRPr="00AA0398">
        <w:rPr>
          <w:sz w:val="22"/>
          <w:szCs w:val="22"/>
        </w:rPr>
        <w:t xml:space="preserve">umožnění výkonu odborné praxe, dohoda o provedení pracovní činnosti, dohoda o provedení práce, pracovní smlouva či jiná obdobná smlouva.  </w:t>
      </w:r>
    </w:p>
    <w:bookmarkEnd w:id="6"/>
    <w:p w14:paraId="23BB6142" w14:textId="77777777" w:rsidR="00534FB6" w:rsidRPr="00534FB6" w:rsidRDefault="00534FB6" w:rsidP="00534FB6">
      <w:pPr>
        <w:pStyle w:val="Odstavecseseznamem"/>
        <w:autoSpaceDE w:val="0"/>
        <w:autoSpaceDN w:val="0"/>
        <w:adjustRightInd w:val="0"/>
        <w:spacing w:before="120" w:after="120"/>
        <w:jc w:val="both"/>
        <w:rPr>
          <w:color w:val="000000"/>
          <w:sz w:val="22"/>
          <w:szCs w:val="22"/>
        </w:rPr>
      </w:pPr>
    </w:p>
    <w:p w14:paraId="617B015A" w14:textId="6495211D" w:rsidR="00A705D1" w:rsidRPr="00E669D4" w:rsidRDefault="00A705D1" w:rsidP="00A705D1">
      <w:pPr>
        <w:jc w:val="center"/>
        <w:rPr>
          <w:b/>
          <w:sz w:val="22"/>
          <w:szCs w:val="22"/>
        </w:rPr>
      </w:pPr>
      <w:r w:rsidRPr="00E669D4">
        <w:rPr>
          <w:b/>
          <w:sz w:val="22"/>
          <w:szCs w:val="22"/>
        </w:rPr>
        <w:t>V.</w:t>
      </w:r>
    </w:p>
    <w:p w14:paraId="46EFCF8F" w14:textId="5CE9AA56" w:rsidR="00A705D1" w:rsidRPr="00E669D4" w:rsidRDefault="00A705D1" w:rsidP="00A705D1">
      <w:pPr>
        <w:spacing w:after="120"/>
        <w:jc w:val="center"/>
        <w:rPr>
          <w:b/>
          <w:sz w:val="22"/>
          <w:szCs w:val="22"/>
        </w:rPr>
      </w:pPr>
      <w:r w:rsidRPr="00E669D4">
        <w:rPr>
          <w:b/>
          <w:sz w:val="22"/>
          <w:szCs w:val="22"/>
        </w:rPr>
        <w:t xml:space="preserve">Povinnosti </w:t>
      </w:r>
      <w:r w:rsidR="0056471C" w:rsidRPr="00E669D4">
        <w:rPr>
          <w:b/>
          <w:sz w:val="22"/>
          <w:szCs w:val="22"/>
        </w:rPr>
        <w:t>Objednatel</w:t>
      </w:r>
      <w:r w:rsidRPr="00E669D4">
        <w:rPr>
          <w:b/>
          <w:sz w:val="22"/>
          <w:szCs w:val="22"/>
        </w:rPr>
        <w:t>e</w:t>
      </w:r>
    </w:p>
    <w:p w14:paraId="31123253" w14:textId="1CF669F6" w:rsidR="00121C87" w:rsidRPr="00E669D4" w:rsidRDefault="0056471C" w:rsidP="00C9527A">
      <w:pPr>
        <w:numPr>
          <w:ilvl w:val="0"/>
          <w:numId w:val="6"/>
        </w:numPr>
        <w:tabs>
          <w:tab w:val="num" w:pos="360"/>
          <w:tab w:val="num" w:pos="540"/>
        </w:tabs>
        <w:spacing w:before="120" w:after="120"/>
        <w:ind w:left="357" w:hanging="357"/>
        <w:jc w:val="both"/>
        <w:rPr>
          <w:sz w:val="22"/>
          <w:szCs w:val="22"/>
        </w:rPr>
      </w:pPr>
      <w:r w:rsidRPr="00E669D4">
        <w:rPr>
          <w:sz w:val="22"/>
          <w:szCs w:val="22"/>
        </w:rPr>
        <w:t>Objednatel</w:t>
      </w:r>
      <w:r w:rsidR="00A705D1" w:rsidRPr="00E669D4">
        <w:rPr>
          <w:sz w:val="22"/>
          <w:szCs w:val="22"/>
        </w:rPr>
        <w:t xml:space="preserve"> se zavazuje poskytnout </w:t>
      </w:r>
      <w:r w:rsidR="009E16C1">
        <w:rPr>
          <w:sz w:val="22"/>
          <w:szCs w:val="22"/>
        </w:rPr>
        <w:t xml:space="preserve">projektovému manažerovi </w:t>
      </w:r>
      <w:r w:rsidR="000E419C">
        <w:rPr>
          <w:sz w:val="22"/>
          <w:szCs w:val="22"/>
        </w:rPr>
        <w:t xml:space="preserve">BIM </w:t>
      </w:r>
      <w:r w:rsidR="0003581A" w:rsidRPr="00E669D4">
        <w:rPr>
          <w:sz w:val="22"/>
          <w:szCs w:val="22"/>
        </w:rPr>
        <w:t xml:space="preserve">veškerou </w:t>
      </w:r>
      <w:r w:rsidR="00A705D1" w:rsidRPr="00E669D4">
        <w:rPr>
          <w:sz w:val="22"/>
          <w:szCs w:val="22"/>
        </w:rPr>
        <w:t xml:space="preserve">součinnost nezbytnou k výkonu </w:t>
      </w:r>
      <w:r w:rsidR="00DA5AD1" w:rsidRPr="00E669D4">
        <w:rPr>
          <w:sz w:val="22"/>
          <w:szCs w:val="22"/>
        </w:rPr>
        <w:t xml:space="preserve">jeho </w:t>
      </w:r>
      <w:r w:rsidR="00A705D1" w:rsidRPr="00E669D4">
        <w:rPr>
          <w:sz w:val="22"/>
          <w:szCs w:val="22"/>
        </w:rPr>
        <w:t>činností dle této smlouvy.</w:t>
      </w:r>
    </w:p>
    <w:p w14:paraId="3AC964D5" w14:textId="5F4A5676" w:rsidR="00CC5E4D" w:rsidRPr="00E669D4" w:rsidRDefault="0056471C" w:rsidP="00C9527A">
      <w:pPr>
        <w:numPr>
          <w:ilvl w:val="0"/>
          <w:numId w:val="6"/>
        </w:numPr>
        <w:tabs>
          <w:tab w:val="num" w:pos="360"/>
          <w:tab w:val="num" w:pos="540"/>
        </w:tabs>
        <w:spacing w:before="120" w:after="120"/>
        <w:ind w:left="357" w:hanging="357"/>
        <w:jc w:val="both"/>
        <w:rPr>
          <w:sz w:val="22"/>
          <w:szCs w:val="22"/>
        </w:rPr>
      </w:pPr>
      <w:r w:rsidRPr="00E669D4">
        <w:rPr>
          <w:sz w:val="22"/>
          <w:szCs w:val="22"/>
        </w:rPr>
        <w:t>Objednatel</w:t>
      </w:r>
      <w:r w:rsidR="00CC5E4D" w:rsidRPr="00E669D4">
        <w:rPr>
          <w:sz w:val="22"/>
          <w:szCs w:val="22"/>
        </w:rPr>
        <w:t xml:space="preserve"> se zavazuje</w:t>
      </w:r>
      <w:r w:rsidR="003209B5" w:rsidRPr="00E669D4">
        <w:rPr>
          <w:sz w:val="22"/>
          <w:szCs w:val="22"/>
        </w:rPr>
        <w:t xml:space="preserve"> </w:t>
      </w:r>
      <w:r w:rsidR="000E419C">
        <w:rPr>
          <w:sz w:val="22"/>
          <w:szCs w:val="22"/>
        </w:rPr>
        <w:t xml:space="preserve">informovat </w:t>
      </w:r>
      <w:r w:rsidR="009E16C1">
        <w:rPr>
          <w:sz w:val="22"/>
          <w:szCs w:val="22"/>
        </w:rPr>
        <w:t xml:space="preserve">projektového manažera </w:t>
      </w:r>
      <w:r w:rsidR="000E419C">
        <w:rPr>
          <w:sz w:val="22"/>
          <w:szCs w:val="22"/>
        </w:rPr>
        <w:t>BIM</w:t>
      </w:r>
      <w:r w:rsidR="006C14F0" w:rsidRPr="00E669D4">
        <w:rPr>
          <w:sz w:val="22"/>
          <w:szCs w:val="22"/>
        </w:rPr>
        <w:t xml:space="preserve"> o </w:t>
      </w:r>
      <w:r w:rsidR="003209B5" w:rsidRPr="00E669D4">
        <w:rPr>
          <w:sz w:val="22"/>
          <w:szCs w:val="22"/>
        </w:rPr>
        <w:t xml:space="preserve">uzavření </w:t>
      </w:r>
      <w:r w:rsidR="00287185" w:rsidRPr="00E669D4">
        <w:rPr>
          <w:sz w:val="22"/>
          <w:szCs w:val="22"/>
        </w:rPr>
        <w:t xml:space="preserve">Smlouvy o dílo mezi </w:t>
      </w:r>
      <w:r w:rsidR="00F5537C">
        <w:rPr>
          <w:sz w:val="22"/>
          <w:szCs w:val="22"/>
        </w:rPr>
        <w:t>o</w:t>
      </w:r>
      <w:r w:rsidRPr="00E669D4">
        <w:rPr>
          <w:sz w:val="22"/>
          <w:szCs w:val="22"/>
        </w:rPr>
        <w:t>bjednatel</w:t>
      </w:r>
      <w:r w:rsidR="00287185" w:rsidRPr="00E669D4">
        <w:rPr>
          <w:sz w:val="22"/>
          <w:szCs w:val="22"/>
        </w:rPr>
        <w:t xml:space="preserve">em a </w:t>
      </w:r>
      <w:r w:rsidR="00F5537C">
        <w:rPr>
          <w:sz w:val="22"/>
          <w:szCs w:val="22"/>
        </w:rPr>
        <w:t>p</w:t>
      </w:r>
      <w:r w:rsidR="00853280">
        <w:rPr>
          <w:sz w:val="22"/>
          <w:szCs w:val="22"/>
        </w:rPr>
        <w:t>rojektant</w:t>
      </w:r>
      <w:r w:rsidR="00287185" w:rsidRPr="00E669D4">
        <w:rPr>
          <w:sz w:val="22"/>
          <w:szCs w:val="22"/>
        </w:rPr>
        <w:t xml:space="preserve">em a </w:t>
      </w:r>
      <w:r w:rsidR="002000A0" w:rsidRPr="00E669D4">
        <w:rPr>
          <w:sz w:val="22"/>
          <w:szCs w:val="22"/>
        </w:rPr>
        <w:t xml:space="preserve">předat </w:t>
      </w:r>
      <w:r w:rsidR="009E16C1">
        <w:rPr>
          <w:sz w:val="22"/>
          <w:szCs w:val="22"/>
        </w:rPr>
        <w:t xml:space="preserve">projektovému manažerovi </w:t>
      </w:r>
      <w:r w:rsidR="000E419C">
        <w:rPr>
          <w:sz w:val="22"/>
          <w:szCs w:val="22"/>
        </w:rPr>
        <w:t xml:space="preserve">BIM </w:t>
      </w:r>
      <w:r w:rsidR="00867FF0" w:rsidRPr="00E669D4">
        <w:rPr>
          <w:sz w:val="22"/>
          <w:szCs w:val="22"/>
        </w:rPr>
        <w:t xml:space="preserve">elektronickou kopii </w:t>
      </w:r>
      <w:r w:rsidR="00F5537C">
        <w:rPr>
          <w:sz w:val="22"/>
          <w:szCs w:val="22"/>
        </w:rPr>
        <w:t>s</w:t>
      </w:r>
      <w:r w:rsidR="00287185" w:rsidRPr="00E669D4">
        <w:rPr>
          <w:sz w:val="22"/>
          <w:szCs w:val="22"/>
        </w:rPr>
        <w:t>mlouvy o dílo</w:t>
      </w:r>
      <w:r w:rsidR="001120C6" w:rsidRPr="00E669D4">
        <w:rPr>
          <w:sz w:val="22"/>
          <w:szCs w:val="22"/>
        </w:rPr>
        <w:t xml:space="preserve">, a to bez zbytečného odkladu po jejím </w:t>
      </w:r>
      <w:r w:rsidR="009A0D61">
        <w:rPr>
          <w:sz w:val="22"/>
          <w:szCs w:val="22"/>
        </w:rPr>
        <w:t>uveřejnění v registru smluv</w:t>
      </w:r>
      <w:r w:rsidR="00A00C39" w:rsidRPr="00E669D4">
        <w:rPr>
          <w:sz w:val="22"/>
          <w:szCs w:val="22"/>
        </w:rPr>
        <w:t>.</w:t>
      </w:r>
    </w:p>
    <w:p w14:paraId="37DF846C" w14:textId="036FB498" w:rsidR="00A705D1" w:rsidRPr="00D74450" w:rsidRDefault="00D65F25" w:rsidP="00C9527A">
      <w:pPr>
        <w:numPr>
          <w:ilvl w:val="0"/>
          <w:numId w:val="6"/>
        </w:numPr>
        <w:tabs>
          <w:tab w:val="num" w:pos="360"/>
          <w:tab w:val="num" w:pos="540"/>
        </w:tabs>
        <w:spacing w:before="120" w:after="120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Přístup </w:t>
      </w:r>
      <w:r w:rsidR="009E16C1">
        <w:rPr>
          <w:sz w:val="22"/>
          <w:szCs w:val="22"/>
        </w:rPr>
        <w:t xml:space="preserve">projektového manažera </w:t>
      </w:r>
      <w:r>
        <w:rPr>
          <w:sz w:val="22"/>
          <w:szCs w:val="22"/>
        </w:rPr>
        <w:t xml:space="preserve">BIM k CDE bude zajištěn </w:t>
      </w:r>
      <w:r w:rsidR="00715EDB">
        <w:rPr>
          <w:sz w:val="22"/>
          <w:szCs w:val="22"/>
        </w:rPr>
        <w:t xml:space="preserve">ve </w:t>
      </w:r>
      <w:r w:rsidR="00F5537C">
        <w:rPr>
          <w:sz w:val="22"/>
          <w:szCs w:val="22"/>
        </w:rPr>
        <w:t>s</w:t>
      </w:r>
      <w:r w:rsidR="00715EDB">
        <w:rPr>
          <w:sz w:val="22"/>
          <w:szCs w:val="22"/>
        </w:rPr>
        <w:t>mlouvě o dílo.</w:t>
      </w:r>
      <w:r w:rsidR="28DC3467" w:rsidRPr="00D74450">
        <w:rPr>
          <w:sz w:val="22"/>
          <w:szCs w:val="22"/>
        </w:rPr>
        <w:t xml:space="preserve"> </w:t>
      </w:r>
    </w:p>
    <w:p w14:paraId="510C4BC9" w14:textId="77777777" w:rsidR="001D63B9" w:rsidRPr="00E669D4" w:rsidRDefault="001D63B9" w:rsidP="00534FB6">
      <w:pPr>
        <w:tabs>
          <w:tab w:val="num" w:pos="720"/>
        </w:tabs>
        <w:spacing w:before="120" w:after="120"/>
        <w:ind w:left="357"/>
        <w:jc w:val="both"/>
        <w:rPr>
          <w:sz w:val="22"/>
          <w:szCs w:val="22"/>
        </w:rPr>
      </w:pPr>
    </w:p>
    <w:p w14:paraId="14E7EFBD" w14:textId="48244D0C" w:rsidR="00A705D1" w:rsidRPr="00E669D4" w:rsidRDefault="00A705D1" w:rsidP="00CB6F5E">
      <w:pPr>
        <w:jc w:val="center"/>
        <w:rPr>
          <w:b/>
          <w:sz w:val="22"/>
          <w:szCs w:val="22"/>
        </w:rPr>
      </w:pPr>
      <w:r w:rsidRPr="00E669D4">
        <w:rPr>
          <w:b/>
          <w:sz w:val="22"/>
          <w:szCs w:val="22"/>
        </w:rPr>
        <w:t>V</w:t>
      </w:r>
      <w:r w:rsidR="00A72978" w:rsidRPr="00E669D4">
        <w:rPr>
          <w:b/>
          <w:sz w:val="22"/>
          <w:szCs w:val="22"/>
        </w:rPr>
        <w:t>I</w:t>
      </w:r>
      <w:r w:rsidRPr="00E669D4">
        <w:rPr>
          <w:b/>
          <w:sz w:val="22"/>
          <w:szCs w:val="22"/>
        </w:rPr>
        <w:t>.</w:t>
      </w:r>
    </w:p>
    <w:p w14:paraId="20E4EA99" w14:textId="2CEE9ADA" w:rsidR="00A705D1" w:rsidRPr="00E669D4" w:rsidRDefault="28DC3467" w:rsidP="00CB6F5E">
      <w:pPr>
        <w:jc w:val="center"/>
        <w:rPr>
          <w:b/>
          <w:bCs/>
          <w:sz w:val="22"/>
          <w:szCs w:val="22"/>
        </w:rPr>
      </w:pPr>
      <w:r w:rsidRPr="00E669D4">
        <w:rPr>
          <w:b/>
          <w:bCs/>
          <w:sz w:val="22"/>
          <w:szCs w:val="22"/>
        </w:rPr>
        <w:t>Místo a doba plnění</w:t>
      </w:r>
    </w:p>
    <w:p w14:paraId="516E34E1" w14:textId="5998AAA6" w:rsidR="00BA7AB0" w:rsidRPr="000E419C" w:rsidRDefault="28DC3467" w:rsidP="00C9527A">
      <w:pPr>
        <w:numPr>
          <w:ilvl w:val="0"/>
          <w:numId w:val="7"/>
        </w:numPr>
        <w:tabs>
          <w:tab w:val="num" w:pos="360"/>
        </w:tabs>
        <w:spacing w:before="120" w:after="120"/>
        <w:ind w:left="357" w:hanging="357"/>
        <w:jc w:val="both"/>
        <w:rPr>
          <w:sz w:val="22"/>
          <w:szCs w:val="22"/>
        </w:rPr>
      </w:pPr>
      <w:r w:rsidRPr="00E669D4">
        <w:rPr>
          <w:sz w:val="22"/>
          <w:szCs w:val="22"/>
        </w:rPr>
        <w:t>Místem prezentace a</w:t>
      </w:r>
      <w:r w:rsidR="000E419C">
        <w:rPr>
          <w:sz w:val="22"/>
          <w:szCs w:val="22"/>
        </w:rPr>
        <w:t xml:space="preserve"> předání výsledků činností </w:t>
      </w:r>
      <w:r w:rsidR="009E16C1">
        <w:rPr>
          <w:sz w:val="22"/>
          <w:szCs w:val="22"/>
        </w:rPr>
        <w:t xml:space="preserve">projektového manažera </w:t>
      </w:r>
      <w:r w:rsidR="000E419C">
        <w:rPr>
          <w:sz w:val="22"/>
          <w:szCs w:val="22"/>
        </w:rPr>
        <w:t xml:space="preserve">BIM </w:t>
      </w:r>
      <w:r w:rsidRPr="00E669D4">
        <w:rPr>
          <w:sz w:val="22"/>
          <w:szCs w:val="22"/>
        </w:rPr>
        <w:t xml:space="preserve">je sídlo </w:t>
      </w:r>
      <w:r w:rsidR="00F5537C">
        <w:rPr>
          <w:sz w:val="22"/>
          <w:szCs w:val="22"/>
        </w:rPr>
        <w:t>o</w:t>
      </w:r>
      <w:r w:rsidRPr="00E669D4">
        <w:rPr>
          <w:sz w:val="22"/>
          <w:szCs w:val="22"/>
        </w:rPr>
        <w:t xml:space="preserve">bjednatele. </w:t>
      </w:r>
      <w:r w:rsidR="000E419C" w:rsidRPr="000E419C">
        <w:rPr>
          <w:sz w:val="22"/>
          <w:szCs w:val="22"/>
        </w:rPr>
        <w:t xml:space="preserve">Dále je možné plnit předepsané činnosti v místě sídla </w:t>
      </w:r>
      <w:r w:rsidR="00F5537C">
        <w:rPr>
          <w:sz w:val="22"/>
          <w:szCs w:val="22"/>
        </w:rPr>
        <w:t>p</w:t>
      </w:r>
      <w:r w:rsidR="00853280">
        <w:rPr>
          <w:sz w:val="22"/>
          <w:szCs w:val="22"/>
        </w:rPr>
        <w:t>rojektant</w:t>
      </w:r>
      <w:r w:rsidR="007615EC">
        <w:rPr>
          <w:sz w:val="22"/>
          <w:szCs w:val="22"/>
        </w:rPr>
        <w:t>a</w:t>
      </w:r>
      <w:r w:rsidR="000E419C">
        <w:rPr>
          <w:sz w:val="22"/>
          <w:szCs w:val="22"/>
        </w:rPr>
        <w:t xml:space="preserve"> případně</w:t>
      </w:r>
      <w:r w:rsidR="000E419C" w:rsidRPr="000E419C">
        <w:rPr>
          <w:sz w:val="22"/>
          <w:szCs w:val="22"/>
        </w:rPr>
        <w:t xml:space="preserve"> v sídle </w:t>
      </w:r>
      <w:r w:rsidR="00F5537C">
        <w:rPr>
          <w:sz w:val="22"/>
          <w:szCs w:val="22"/>
        </w:rPr>
        <w:t>s</w:t>
      </w:r>
      <w:r w:rsidR="000E419C" w:rsidRPr="000E419C">
        <w:rPr>
          <w:sz w:val="22"/>
          <w:szCs w:val="22"/>
        </w:rPr>
        <w:t xml:space="preserve">právce </w:t>
      </w:r>
      <w:r w:rsidR="00D74450">
        <w:rPr>
          <w:sz w:val="22"/>
          <w:szCs w:val="22"/>
        </w:rPr>
        <w:t>datového prostředí</w:t>
      </w:r>
      <w:r w:rsidR="000E419C" w:rsidRPr="000E419C">
        <w:rPr>
          <w:sz w:val="22"/>
          <w:szCs w:val="22"/>
        </w:rPr>
        <w:t xml:space="preserve">.  </w:t>
      </w:r>
    </w:p>
    <w:p w14:paraId="566A936D" w14:textId="41B45609" w:rsidR="004148EE" w:rsidRPr="00E669D4" w:rsidRDefault="009E16C1" w:rsidP="00C9527A">
      <w:pPr>
        <w:numPr>
          <w:ilvl w:val="0"/>
          <w:numId w:val="7"/>
        </w:numPr>
        <w:tabs>
          <w:tab w:val="num" w:pos="360"/>
        </w:tabs>
        <w:spacing w:before="120" w:after="120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Projektový manažer </w:t>
      </w:r>
      <w:r w:rsidR="00F35BFE">
        <w:rPr>
          <w:sz w:val="22"/>
          <w:szCs w:val="22"/>
        </w:rPr>
        <w:t xml:space="preserve">BIM </w:t>
      </w:r>
      <w:r w:rsidR="00A14EB1" w:rsidRPr="00E669D4">
        <w:rPr>
          <w:sz w:val="22"/>
          <w:szCs w:val="22"/>
        </w:rPr>
        <w:t xml:space="preserve">se zavazuje </w:t>
      </w:r>
      <w:r w:rsidR="00AE5559" w:rsidRPr="00E669D4">
        <w:rPr>
          <w:sz w:val="22"/>
          <w:szCs w:val="22"/>
        </w:rPr>
        <w:t>poskytovat služby podle této smlouvy</w:t>
      </w:r>
      <w:r w:rsidR="00B06773" w:rsidRPr="00E669D4">
        <w:rPr>
          <w:sz w:val="22"/>
          <w:szCs w:val="22"/>
        </w:rPr>
        <w:t xml:space="preserve"> v následujících termínech:</w:t>
      </w:r>
    </w:p>
    <w:p w14:paraId="15998208" w14:textId="1F4A070B" w:rsidR="004907C8" w:rsidRPr="00F33788" w:rsidRDefault="002B1515" w:rsidP="00F33788">
      <w:pPr>
        <w:numPr>
          <w:ilvl w:val="0"/>
          <w:numId w:val="32"/>
        </w:numPr>
        <w:spacing w:after="240"/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>Do 5</w:t>
      </w:r>
      <w:r w:rsidR="008F5482">
        <w:rPr>
          <w:sz w:val="22"/>
          <w:szCs w:val="22"/>
          <w:u w:val="single"/>
        </w:rPr>
        <w:t xml:space="preserve"> pracovních dnů od vyzvání </w:t>
      </w:r>
      <w:r w:rsidR="00F5537C">
        <w:rPr>
          <w:sz w:val="22"/>
          <w:szCs w:val="22"/>
          <w:u w:val="single"/>
        </w:rPr>
        <w:t>o</w:t>
      </w:r>
      <w:r w:rsidR="008F5482">
        <w:rPr>
          <w:sz w:val="22"/>
          <w:szCs w:val="22"/>
          <w:u w:val="single"/>
        </w:rPr>
        <w:t>bjednatele</w:t>
      </w:r>
      <w:r w:rsidR="28DC3467" w:rsidRPr="00E669D4">
        <w:rPr>
          <w:sz w:val="22"/>
          <w:szCs w:val="22"/>
        </w:rPr>
        <w:t xml:space="preserve"> bude zahájena </w:t>
      </w:r>
      <w:r w:rsidR="28DC3467" w:rsidRPr="00E669D4">
        <w:rPr>
          <w:b/>
          <w:bCs/>
          <w:sz w:val="22"/>
          <w:szCs w:val="22"/>
        </w:rPr>
        <w:t>činnost uvedená v čl. II</w:t>
      </w:r>
      <w:r w:rsidR="002148EC" w:rsidRPr="00E669D4">
        <w:rPr>
          <w:b/>
          <w:bCs/>
          <w:sz w:val="22"/>
          <w:szCs w:val="22"/>
        </w:rPr>
        <w:t>I.</w:t>
      </w:r>
      <w:r w:rsidR="28DC3467" w:rsidRPr="00E669D4">
        <w:rPr>
          <w:b/>
          <w:bCs/>
          <w:sz w:val="22"/>
          <w:szCs w:val="22"/>
        </w:rPr>
        <w:t xml:space="preserve"> odst. 2</w:t>
      </w:r>
      <w:r w:rsidR="003D1F4D">
        <w:rPr>
          <w:b/>
          <w:bCs/>
          <w:sz w:val="22"/>
          <w:szCs w:val="22"/>
        </w:rPr>
        <w:t>.</w:t>
      </w:r>
      <w:r w:rsidR="28DC3467" w:rsidRPr="00E669D4">
        <w:rPr>
          <w:b/>
          <w:bCs/>
          <w:sz w:val="22"/>
          <w:szCs w:val="22"/>
        </w:rPr>
        <w:t xml:space="preserve"> písm. a)</w:t>
      </w:r>
      <w:r w:rsidR="28DC3467" w:rsidRPr="00E669D4">
        <w:rPr>
          <w:sz w:val="22"/>
          <w:szCs w:val="22"/>
        </w:rPr>
        <w:t xml:space="preserve"> této smlouvy, přičemž tato činnost bude prováděna dle pokynů </w:t>
      </w:r>
      <w:r w:rsidR="00F5537C">
        <w:rPr>
          <w:sz w:val="22"/>
          <w:szCs w:val="22"/>
        </w:rPr>
        <w:t>o</w:t>
      </w:r>
      <w:r w:rsidR="28DC3467" w:rsidRPr="00E669D4">
        <w:rPr>
          <w:sz w:val="22"/>
          <w:szCs w:val="22"/>
        </w:rPr>
        <w:t xml:space="preserve">bjednatele </w:t>
      </w:r>
      <w:r w:rsidR="007F21A1">
        <w:rPr>
          <w:sz w:val="22"/>
          <w:szCs w:val="22"/>
        </w:rPr>
        <w:br/>
      </w:r>
      <w:r w:rsidR="28DC3467" w:rsidRPr="00E669D4">
        <w:rPr>
          <w:sz w:val="22"/>
          <w:szCs w:val="22"/>
        </w:rPr>
        <w:t xml:space="preserve">a v závislosti na postupu </w:t>
      </w:r>
      <w:r w:rsidR="008F5482">
        <w:rPr>
          <w:sz w:val="22"/>
          <w:szCs w:val="22"/>
        </w:rPr>
        <w:t xml:space="preserve">přípravy </w:t>
      </w:r>
      <w:r w:rsidR="00C01237">
        <w:rPr>
          <w:sz w:val="22"/>
          <w:szCs w:val="22"/>
        </w:rPr>
        <w:t xml:space="preserve">a průběhu </w:t>
      </w:r>
      <w:r w:rsidR="008F5482">
        <w:rPr>
          <w:sz w:val="22"/>
          <w:szCs w:val="22"/>
        </w:rPr>
        <w:t xml:space="preserve">zadávacího řízení na </w:t>
      </w:r>
      <w:r w:rsidR="00853280">
        <w:rPr>
          <w:sz w:val="22"/>
          <w:szCs w:val="22"/>
        </w:rPr>
        <w:t>Projektant</w:t>
      </w:r>
      <w:r w:rsidR="00C01237">
        <w:rPr>
          <w:sz w:val="22"/>
          <w:szCs w:val="22"/>
        </w:rPr>
        <w:t>a</w:t>
      </w:r>
      <w:r w:rsidR="008F5482">
        <w:rPr>
          <w:sz w:val="22"/>
          <w:szCs w:val="22"/>
        </w:rPr>
        <w:t xml:space="preserve"> </w:t>
      </w:r>
      <w:r w:rsidR="28DC3467" w:rsidRPr="00E669D4">
        <w:rPr>
          <w:sz w:val="22"/>
          <w:szCs w:val="22"/>
        </w:rPr>
        <w:t>v předpokládaném termínu uvedeném</w:t>
      </w:r>
      <w:r w:rsidR="00C01237">
        <w:rPr>
          <w:sz w:val="22"/>
          <w:szCs w:val="22"/>
        </w:rPr>
        <w:t xml:space="preserve"> </w:t>
      </w:r>
      <w:r w:rsidR="28DC3467" w:rsidRPr="00E669D4">
        <w:rPr>
          <w:sz w:val="22"/>
          <w:szCs w:val="22"/>
        </w:rPr>
        <w:t>v harmonogramu níže</w:t>
      </w:r>
      <w:r w:rsidR="00C01237">
        <w:rPr>
          <w:sz w:val="22"/>
          <w:szCs w:val="22"/>
        </w:rPr>
        <w:t xml:space="preserve"> </w:t>
      </w:r>
      <w:r w:rsidR="00C01237" w:rsidRPr="009C156E">
        <w:rPr>
          <w:sz w:val="22"/>
          <w:szCs w:val="22"/>
        </w:rPr>
        <w:t xml:space="preserve">a v závislosti </w:t>
      </w:r>
      <w:r w:rsidR="00C01237">
        <w:rPr>
          <w:sz w:val="22"/>
          <w:szCs w:val="22"/>
        </w:rPr>
        <w:t>na termíny</w:t>
      </w:r>
      <w:r w:rsidR="00C01237" w:rsidRPr="009C156E">
        <w:rPr>
          <w:sz w:val="22"/>
          <w:szCs w:val="22"/>
        </w:rPr>
        <w:t xml:space="preserve"> dané ZZVZ s tím, že případné </w:t>
      </w:r>
      <w:r w:rsidR="00C01237">
        <w:rPr>
          <w:sz w:val="22"/>
          <w:szCs w:val="22"/>
        </w:rPr>
        <w:t xml:space="preserve">vysvětlení či </w:t>
      </w:r>
      <w:r w:rsidR="00C01237" w:rsidRPr="009C156E">
        <w:rPr>
          <w:sz w:val="22"/>
          <w:szCs w:val="22"/>
        </w:rPr>
        <w:t>doplnění nebo odpovědi na námitky</w:t>
      </w:r>
      <w:r w:rsidR="00C01237">
        <w:rPr>
          <w:sz w:val="22"/>
          <w:szCs w:val="22"/>
        </w:rPr>
        <w:t xml:space="preserve"> účastníků</w:t>
      </w:r>
      <w:r w:rsidR="00C01237" w:rsidRPr="009C156E">
        <w:rPr>
          <w:sz w:val="22"/>
          <w:szCs w:val="22"/>
        </w:rPr>
        <w:t xml:space="preserve"> budou zpracovány</w:t>
      </w:r>
      <w:r w:rsidR="00C01237">
        <w:rPr>
          <w:sz w:val="22"/>
          <w:szCs w:val="22"/>
        </w:rPr>
        <w:t xml:space="preserve"> a předány </w:t>
      </w:r>
      <w:r w:rsidR="00F5537C">
        <w:rPr>
          <w:sz w:val="22"/>
          <w:szCs w:val="22"/>
        </w:rPr>
        <w:t>o</w:t>
      </w:r>
      <w:r w:rsidR="00C01237">
        <w:rPr>
          <w:sz w:val="22"/>
          <w:szCs w:val="22"/>
        </w:rPr>
        <w:t>bjednateli projektovým manažerem</w:t>
      </w:r>
      <w:r w:rsidR="00C01237" w:rsidRPr="009C156E">
        <w:rPr>
          <w:sz w:val="22"/>
          <w:szCs w:val="22"/>
        </w:rPr>
        <w:t xml:space="preserve"> BIM nejpozději </w:t>
      </w:r>
      <w:r w:rsidR="00C01237" w:rsidRPr="00E8758B">
        <w:rPr>
          <w:sz w:val="22"/>
          <w:szCs w:val="22"/>
          <w:u w:val="single"/>
        </w:rPr>
        <w:t>do 2 pracovních dnů</w:t>
      </w:r>
      <w:r w:rsidR="00F33788">
        <w:rPr>
          <w:sz w:val="22"/>
          <w:szCs w:val="22"/>
        </w:rPr>
        <w:t xml:space="preserve"> a </w:t>
      </w:r>
      <w:r w:rsidR="004907C8" w:rsidRPr="00F33788">
        <w:rPr>
          <w:sz w:val="22"/>
          <w:szCs w:val="22"/>
        </w:rPr>
        <w:t xml:space="preserve">s tím, že </w:t>
      </w:r>
      <w:r w:rsidR="00E8758B" w:rsidRPr="00F33788">
        <w:rPr>
          <w:color w:val="000000"/>
          <w:sz w:val="22"/>
          <w:szCs w:val="22"/>
        </w:rPr>
        <w:t>kontrola, posouzení a připomínkování Návrhových plánů realizace BIM (PRE-BEP)</w:t>
      </w:r>
      <w:r w:rsidR="004907C8" w:rsidRPr="00F33788">
        <w:rPr>
          <w:sz w:val="22"/>
          <w:szCs w:val="22"/>
        </w:rPr>
        <w:t xml:space="preserve"> budou zpracovány a předány </w:t>
      </w:r>
      <w:r w:rsidR="00F5537C">
        <w:rPr>
          <w:sz w:val="22"/>
          <w:szCs w:val="22"/>
        </w:rPr>
        <w:t>o</w:t>
      </w:r>
      <w:r w:rsidR="004907C8" w:rsidRPr="00F33788">
        <w:rPr>
          <w:sz w:val="22"/>
          <w:szCs w:val="22"/>
        </w:rPr>
        <w:t>bjednateli</w:t>
      </w:r>
      <w:r w:rsidR="007E5864" w:rsidRPr="00F33788">
        <w:rPr>
          <w:sz w:val="22"/>
          <w:szCs w:val="22"/>
        </w:rPr>
        <w:t xml:space="preserve"> projektovým</w:t>
      </w:r>
      <w:r w:rsidR="004907C8" w:rsidRPr="00F33788">
        <w:rPr>
          <w:sz w:val="22"/>
          <w:szCs w:val="22"/>
        </w:rPr>
        <w:t xml:space="preserve"> manažerem BIM nejpozději </w:t>
      </w:r>
      <w:r w:rsidR="004907C8" w:rsidRPr="00F33788">
        <w:rPr>
          <w:sz w:val="22"/>
          <w:szCs w:val="22"/>
          <w:u w:val="single"/>
        </w:rPr>
        <w:t xml:space="preserve">do </w:t>
      </w:r>
      <w:r w:rsidRPr="00F33788">
        <w:rPr>
          <w:sz w:val="22"/>
          <w:szCs w:val="22"/>
          <w:u w:val="single"/>
        </w:rPr>
        <w:t>5</w:t>
      </w:r>
      <w:r w:rsidR="004907C8" w:rsidRPr="00F33788">
        <w:rPr>
          <w:sz w:val="22"/>
          <w:szCs w:val="22"/>
          <w:u w:val="single"/>
        </w:rPr>
        <w:t xml:space="preserve"> pracovních dnů</w:t>
      </w:r>
      <w:r w:rsidR="004907C8" w:rsidRPr="00F33788">
        <w:rPr>
          <w:sz w:val="22"/>
          <w:szCs w:val="22"/>
        </w:rPr>
        <w:t>;</w:t>
      </w:r>
    </w:p>
    <w:p w14:paraId="01FC24C2" w14:textId="1D662DA3" w:rsidR="00B51CC6" w:rsidRPr="00E669D4" w:rsidRDefault="28DC3467" w:rsidP="009C1E0C">
      <w:pPr>
        <w:numPr>
          <w:ilvl w:val="0"/>
          <w:numId w:val="32"/>
        </w:numPr>
        <w:spacing w:after="240"/>
        <w:jc w:val="both"/>
        <w:rPr>
          <w:sz w:val="22"/>
          <w:szCs w:val="22"/>
        </w:rPr>
      </w:pPr>
      <w:r w:rsidRPr="00E669D4">
        <w:rPr>
          <w:color w:val="222222"/>
          <w:sz w:val="22"/>
          <w:szCs w:val="22"/>
          <w:u w:val="single"/>
        </w:rPr>
        <w:t xml:space="preserve">v průběhu realizace </w:t>
      </w:r>
      <w:r w:rsidR="00F5537C">
        <w:rPr>
          <w:color w:val="222222"/>
          <w:sz w:val="22"/>
          <w:szCs w:val="22"/>
          <w:u w:val="single"/>
        </w:rPr>
        <w:t>p</w:t>
      </w:r>
      <w:r w:rsidRPr="00E669D4">
        <w:rPr>
          <w:color w:val="222222"/>
          <w:sz w:val="22"/>
          <w:szCs w:val="22"/>
          <w:u w:val="single"/>
        </w:rPr>
        <w:t>rojekt</w:t>
      </w:r>
      <w:r w:rsidR="00F5537C">
        <w:rPr>
          <w:color w:val="222222"/>
          <w:sz w:val="22"/>
          <w:szCs w:val="22"/>
          <w:u w:val="single"/>
        </w:rPr>
        <w:t>ové dokumentace</w:t>
      </w:r>
      <w:r w:rsidRPr="00E669D4">
        <w:rPr>
          <w:color w:val="222222"/>
          <w:sz w:val="22"/>
          <w:szCs w:val="22"/>
        </w:rPr>
        <w:t xml:space="preserve"> (tj. po uzavření </w:t>
      </w:r>
      <w:r w:rsidR="00F5537C">
        <w:rPr>
          <w:color w:val="222222"/>
          <w:sz w:val="22"/>
          <w:szCs w:val="22"/>
        </w:rPr>
        <w:t>s</w:t>
      </w:r>
      <w:r w:rsidR="00300AAB" w:rsidRPr="00E669D4">
        <w:rPr>
          <w:color w:val="222222"/>
          <w:sz w:val="22"/>
          <w:szCs w:val="22"/>
        </w:rPr>
        <w:t xml:space="preserve">mlouvy o </w:t>
      </w:r>
      <w:r w:rsidR="00F5537C">
        <w:rPr>
          <w:color w:val="222222"/>
          <w:sz w:val="22"/>
          <w:szCs w:val="22"/>
        </w:rPr>
        <w:t>d</w:t>
      </w:r>
      <w:r w:rsidR="00300AAB" w:rsidRPr="00E669D4">
        <w:rPr>
          <w:color w:val="222222"/>
          <w:sz w:val="22"/>
          <w:szCs w:val="22"/>
        </w:rPr>
        <w:t>ílo</w:t>
      </w:r>
      <w:r w:rsidRPr="00E669D4">
        <w:rPr>
          <w:color w:val="222222"/>
          <w:sz w:val="22"/>
          <w:szCs w:val="22"/>
        </w:rPr>
        <w:t xml:space="preserve"> mezi </w:t>
      </w:r>
      <w:r w:rsidR="00F5537C">
        <w:rPr>
          <w:color w:val="222222"/>
          <w:sz w:val="22"/>
          <w:szCs w:val="22"/>
        </w:rPr>
        <w:t>o</w:t>
      </w:r>
      <w:r w:rsidRPr="00E669D4">
        <w:rPr>
          <w:color w:val="222222"/>
          <w:sz w:val="22"/>
          <w:szCs w:val="22"/>
        </w:rPr>
        <w:t xml:space="preserve">bjednatelem </w:t>
      </w:r>
      <w:r w:rsidR="00300AAB" w:rsidRPr="00E669D4">
        <w:rPr>
          <w:color w:val="222222"/>
          <w:sz w:val="22"/>
          <w:szCs w:val="22"/>
        </w:rPr>
        <w:br/>
      </w:r>
      <w:r w:rsidRPr="00E669D4">
        <w:rPr>
          <w:color w:val="222222"/>
          <w:sz w:val="22"/>
          <w:szCs w:val="22"/>
        </w:rPr>
        <w:t xml:space="preserve">a </w:t>
      </w:r>
      <w:r w:rsidR="00F5537C">
        <w:rPr>
          <w:color w:val="222222"/>
          <w:sz w:val="22"/>
          <w:szCs w:val="22"/>
        </w:rPr>
        <w:t>p</w:t>
      </w:r>
      <w:r w:rsidR="00853280">
        <w:rPr>
          <w:color w:val="222222"/>
          <w:sz w:val="22"/>
          <w:szCs w:val="22"/>
        </w:rPr>
        <w:t>rojektant</w:t>
      </w:r>
      <w:r w:rsidRPr="00E669D4">
        <w:rPr>
          <w:color w:val="222222"/>
          <w:sz w:val="22"/>
          <w:szCs w:val="22"/>
        </w:rPr>
        <w:t>em</w:t>
      </w:r>
      <w:r w:rsidR="008F5482">
        <w:rPr>
          <w:color w:val="222222"/>
          <w:sz w:val="22"/>
          <w:szCs w:val="22"/>
        </w:rPr>
        <w:t xml:space="preserve"> až do převzetí dokončené </w:t>
      </w:r>
      <w:r w:rsidR="00E8758B">
        <w:rPr>
          <w:color w:val="222222"/>
          <w:sz w:val="22"/>
          <w:szCs w:val="22"/>
        </w:rPr>
        <w:t>DPS</w:t>
      </w:r>
      <w:r w:rsidR="00657680">
        <w:rPr>
          <w:color w:val="222222"/>
          <w:sz w:val="22"/>
          <w:szCs w:val="22"/>
        </w:rPr>
        <w:t xml:space="preserve"> </w:t>
      </w:r>
      <w:r w:rsidR="00F5537C">
        <w:rPr>
          <w:color w:val="222222"/>
          <w:sz w:val="22"/>
          <w:szCs w:val="22"/>
        </w:rPr>
        <w:t>o</w:t>
      </w:r>
      <w:r w:rsidR="007F470D" w:rsidRPr="00E669D4">
        <w:rPr>
          <w:color w:val="222222"/>
          <w:sz w:val="22"/>
          <w:szCs w:val="22"/>
        </w:rPr>
        <w:t>bjednatelem</w:t>
      </w:r>
      <w:r w:rsidRPr="00E669D4">
        <w:rPr>
          <w:color w:val="222222"/>
          <w:sz w:val="22"/>
          <w:szCs w:val="22"/>
        </w:rPr>
        <w:t xml:space="preserve">) budou prováděny </w:t>
      </w:r>
      <w:r w:rsidRPr="00E669D4">
        <w:rPr>
          <w:b/>
          <w:bCs/>
          <w:color w:val="222222"/>
          <w:sz w:val="22"/>
          <w:szCs w:val="22"/>
        </w:rPr>
        <w:t xml:space="preserve">činnosti </w:t>
      </w:r>
      <w:r w:rsidRPr="00E669D4">
        <w:rPr>
          <w:b/>
          <w:bCs/>
          <w:sz w:val="22"/>
          <w:szCs w:val="22"/>
        </w:rPr>
        <w:lastRenderedPageBreak/>
        <w:t>uvedené v čl. II</w:t>
      </w:r>
      <w:r w:rsidR="00C368E3" w:rsidRPr="00E669D4">
        <w:rPr>
          <w:b/>
          <w:bCs/>
          <w:sz w:val="22"/>
          <w:szCs w:val="22"/>
        </w:rPr>
        <w:t>I.</w:t>
      </w:r>
      <w:r w:rsidRPr="00E669D4">
        <w:rPr>
          <w:b/>
          <w:bCs/>
          <w:sz w:val="22"/>
          <w:szCs w:val="22"/>
        </w:rPr>
        <w:t xml:space="preserve"> odst. 2</w:t>
      </w:r>
      <w:r w:rsidR="00483D9E">
        <w:rPr>
          <w:b/>
          <w:bCs/>
          <w:sz w:val="22"/>
          <w:szCs w:val="22"/>
        </w:rPr>
        <w:t>.</w:t>
      </w:r>
      <w:r w:rsidRPr="00E669D4">
        <w:rPr>
          <w:b/>
          <w:bCs/>
          <w:sz w:val="22"/>
          <w:szCs w:val="22"/>
        </w:rPr>
        <w:t xml:space="preserve"> písm. </w:t>
      </w:r>
      <w:r w:rsidR="00F33788">
        <w:rPr>
          <w:b/>
          <w:bCs/>
          <w:sz w:val="22"/>
          <w:szCs w:val="22"/>
        </w:rPr>
        <w:t>b</w:t>
      </w:r>
      <w:r w:rsidRPr="00E669D4">
        <w:rPr>
          <w:b/>
          <w:bCs/>
          <w:sz w:val="22"/>
          <w:szCs w:val="22"/>
        </w:rPr>
        <w:t>)</w:t>
      </w:r>
      <w:r w:rsidRPr="00E669D4">
        <w:rPr>
          <w:sz w:val="22"/>
          <w:szCs w:val="22"/>
        </w:rPr>
        <w:t xml:space="preserve"> této smlouvy, přičemž</w:t>
      </w:r>
      <w:r w:rsidR="00E1031C" w:rsidRPr="00E669D4">
        <w:rPr>
          <w:sz w:val="22"/>
          <w:szCs w:val="22"/>
        </w:rPr>
        <w:t>,</w:t>
      </w:r>
      <w:r w:rsidR="00E04585" w:rsidRPr="00E669D4">
        <w:rPr>
          <w:sz w:val="22"/>
          <w:szCs w:val="22"/>
        </w:rPr>
        <w:t xml:space="preserve"> </w:t>
      </w:r>
      <w:r w:rsidR="00013E0C" w:rsidRPr="00E669D4">
        <w:rPr>
          <w:sz w:val="22"/>
          <w:szCs w:val="22"/>
        </w:rPr>
        <w:t xml:space="preserve">není-li </w:t>
      </w:r>
      <w:r w:rsidR="00666D12" w:rsidRPr="00E669D4">
        <w:rPr>
          <w:sz w:val="22"/>
          <w:szCs w:val="22"/>
        </w:rPr>
        <w:t>v odst. 3</w:t>
      </w:r>
      <w:r w:rsidR="00483D9E">
        <w:rPr>
          <w:sz w:val="22"/>
          <w:szCs w:val="22"/>
        </w:rPr>
        <w:t>.</w:t>
      </w:r>
      <w:r w:rsidR="00666D12" w:rsidRPr="00E669D4">
        <w:rPr>
          <w:sz w:val="22"/>
          <w:szCs w:val="22"/>
        </w:rPr>
        <w:t xml:space="preserve"> tohoto článku </w:t>
      </w:r>
      <w:r w:rsidR="003F4291" w:rsidRPr="00E669D4">
        <w:rPr>
          <w:sz w:val="22"/>
          <w:szCs w:val="22"/>
        </w:rPr>
        <w:t xml:space="preserve">smlouvy stanovena pro </w:t>
      </w:r>
      <w:r w:rsidR="00296F69" w:rsidRPr="00E669D4">
        <w:rPr>
          <w:sz w:val="22"/>
          <w:szCs w:val="22"/>
        </w:rPr>
        <w:t>některé z těchto</w:t>
      </w:r>
      <w:r w:rsidR="003F4291" w:rsidRPr="00E669D4">
        <w:rPr>
          <w:sz w:val="22"/>
          <w:szCs w:val="22"/>
        </w:rPr>
        <w:t xml:space="preserve"> činnost</w:t>
      </w:r>
      <w:r w:rsidR="00296F69" w:rsidRPr="00E669D4">
        <w:rPr>
          <w:sz w:val="22"/>
          <w:szCs w:val="22"/>
        </w:rPr>
        <w:t>í</w:t>
      </w:r>
      <w:r w:rsidR="00E1031C" w:rsidRPr="00E669D4">
        <w:rPr>
          <w:sz w:val="22"/>
          <w:szCs w:val="22"/>
        </w:rPr>
        <w:t xml:space="preserve"> </w:t>
      </w:r>
      <w:r w:rsidR="00E04585" w:rsidRPr="00E669D4">
        <w:rPr>
          <w:sz w:val="22"/>
          <w:szCs w:val="22"/>
        </w:rPr>
        <w:t>závazná lhůta, bud</w:t>
      </w:r>
      <w:r w:rsidR="00296F69" w:rsidRPr="00E669D4">
        <w:rPr>
          <w:sz w:val="22"/>
          <w:szCs w:val="22"/>
        </w:rPr>
        <w:t>ou</w:t>
      </w:r>
      <w:r w:rsidR="00E04585" w:rsidRPr="00E669D4">
        <w:rPr>
          <w:sz w:val="22"/>
          <w:szCs w:val="22"/>
        </w:rPr>
        <w:t xml:space="preserve"> </w:t>
      </w:r>
      <w:r w:rsidRPr="00E669D4">
        <w:rPr>
          <w:sz w:val="22"/>
          <w:szCs w:val="22"/>
        </w:rPr>
        <w:t>t</w:t>
      </w:r>
      <w:r w:rsidR="00296F69" w:rsidRPr="00E669D4">
        <w:rPr>
          <w:sz w:val="22"/>
          <w:szCs w:val="22"/>
        </w:rPr>
        <w:t>y</w:t>
      </w:r>
      <w:r w:rsidRPr="00E669D4">
        <w:rPr>
          <w:sz w:val="22"/>
          <w:szCs w:val="22"/>
        </w:rPr>
        <w:t>to činnost</w:t>
      </w:r>
      <w:r w:rsidR="00296F69" w:rsidRPr="00E669D4">
        <w:rPr>
          <w:sz w:val="22"/>
          <w:szCs w:val="22"/>
        </w:rPr>
        <w:t>i</w:t>
      </w:r>
      <w:r w:rsidR="00F1001E" w:rsidRPr="00E669D4">
        <w:rPr>
          <w:sz w:val="22"/>
          <w:szCs w:val="22"/>
        </w:rPr>
        <w:t xml:space="preserve"> </w:t>
      </w:r>
      <w:r w:rsidRPr="00E669D4">
        <w:rPr>
          <w:sz w:val="22"/>
          <w:szCs w:val="22"/>
        </w:rPr>
        <w:t>prováděn</w:t>
      </w:r>
      <w:r w:rsidR="00296F69" w:rsidRPr="00E669D4">
        <w:rPr>
          <w:sz w:val="22"/>
          <w:szCs w:val="22"/>
        </w:rPr>
        <w:t>y</w:t>
      </w:r>
      <w:r w:rsidRPr="00E669D4">
        <w:rPr>
          <w:sz w:val="22"/>
          <w:szCs w:val="22"/>
        </w:rPr>
        <w:t xml:space="preserve"> tak, aby mohly být dodrženy předpokládané termíny uvedené v harmonogramu níže nebo sdělené </w:t>
      </w:r>
      <w:r w:rsidR="00F5537C">
        <w:rPr>
          <w:sz w:val="22"/>
          <w:szCs w:val="22"/>
        </w:rPr>
        <w:t>o</w:t>
      </w:r>
      <w:r w:rsidRPr="00E669D4">
        <w:rPr>
          <w:sz w:val="22"/>
          <w:szCs w:val="22"/>
        </w:rPr>
        <w:t>bjednatelem</w:t>
      </w:r>
      <w:r w:rsidR="006528FE" w:rsidRPr="00E669D4">
        <w:rPr>
          <w:sz w:val="22"/>
          <w:szCs w:val="22"/>
        </w:rPr>
        <w:t xml:space="preserve"> dle </w:t>
      </w:r>
      <w:r w:rsidR="005F12D2" w:rsidRPr="00E669D4">
        <w:rPr>
          <w:sz w:val="22"/>
          <w:szCs w:val="22"/>
        </w:rPr>
        <w:t>odst</w:t>
      </w:r>
      <w:r w:rsidR="00627749" w:rsidRPr="00E669D4">
        <w:rPr>
          <w:sz w:val="22"/>
          <w:szCs w:val="22"/>
        </w:rPr>
        <w:t>. 4</w:t>
      </w:r>
      <w:r w:rsidR="00483D9E">
        <w:rPr>
          <w:sz w:val="22"/>
          <w:szCs w:val="22"/>
        </w:rPr>
        <w:t>.</w:t>
      </w:r>
      <w:r w:rsidR="00627749" w:rsidRPr="00E669D4">
        <w:rPr>
          <w:sz w:val="22"/>
          <w:szCs w:val="22"/>
        </w:rPr>
        <w:t xml:space="preserve"> tohoto článku smlouvy </w:t>
      </w:r>
      <w:r w:rsidRPr="00E669D4">
        <w:rPr>
          <w:sz w:val="22"/>
          <w:szCs w:val="22"/>
        </w:rPr>
        <w:t xml:space="preserve">a byla zajištěna plynulá realizace </w:t>
      </w:r>
      <w:r w:rsidR="00F5537C">
        <w:rPr>
          <w:sz w:val="22"/>
          <w:szCs w:val="22"/>
        </w:rPr>
        <w:t>p</w:t>
      </w:r>
      <w:r w:rsidRPr="00E669D4">
        <w:rPr>
          <w:sz w:val="22"/>
          <w:szCs w:val="22"/>
        </w:rPr>
        <w:t>rojektu</w:t>
      </w:r>
      <w:r w:rsidR="004B3557">
        <w:rPr>
          <w:sz w:val="22"/>
          <w:szCs w:val="22"/>
        </w:rPr>
        <w:t>.</w:t>
      </w:r>
    </w:p>
    <w:p w14:paraId="0A0AB61E" w14:textId="7C180246" w:rsidR="00C571AA" w:rsidRDefault="00B96483" w:rsidP="00C571AA">
      <w:pPr>
        <w:numPr>
          <w:ilvl w:val="0"/>
          <w:numId w:val="7"/>
        </w:numPr>
        <w:tabs>
          <w:tab w:val="num" w:pos="360"/>
        </w:tabs>
        <w:spacing w:after="240"/>
        <w:ind w:left="357" w:hanging="357"/>
        <w:jc w:val="both"/>
        <w:rPr>
          <w:sz w:val="22"/>
          <w:szCs w:val="22"/>
        </w:rPr>
      </w:pPr>
      <w:r w:rsidRPr="00E669D4">
        <w:rPr>
          <w:sz w:val="22"/>
          <w:szCs w:val="22"/>
        </w:rPr>
        <w:t>Předpokládaný harmonogram</w:t>
      </w:r>
      <w:r w:rsidR="00970033" w:rsidRPr="00E669D4">
        <w:rPr>
          <w:sz w:val="22"/>
          <w:szCs w:val="22"/>
        </w:rPr>
        <w:t xml:space="preserve"> realizace </w:t>
      </w:r>
      <w:r w:rsidR="00F5537C">
        <w:rPr>
          <w:sz w:val="22"/>
          <w:szCs w:val="22"/>
        </w:rPr>
        <w:t>p</w:t>
      </w:r>
      <w:r w:rsidR="00970033" w:rsidRPr="00E669D4">
        <w:rPr>
          <w:sz w:val="22"/>
          <w:szCs w:val="22"/>
        </w:rPr>
        <w:t>rojektu</w:t>
      </w:r>
      <w:r w:rsidR="00BD4EE0" w:rsidRPr="00E669D4">
        <w:rPr>
          <w:sz w:val="22"/>
          <w:szCs w:val="22"/>
        </w:rPr>
        <w:t xml:space="preserve"> </w:t>
      </w:r>
      <w:r w:rsidR="00BD4EE0" w:rsidRPr="00E669D4">
        <w:rPr>
          <w:b/>
          <w:sz w:val="22"/>
          <w:szCs w:val="22"/>
        </w:rPr>
        <w:t xml:space="preserve">a </w:t>
      </w:r>
      <w:r w:rsidR="00974EA7" w:rsidRPr="00E669D4">
        <w:rPr>
          <w:b/>
          <w:sz w:val="22"/>
          <w:szCs w:val="22"/>
        </w:rPr>
        <w:t xml:space="preserve">závazné lhůty </w:t>
      </w:r>
      <w:r w:rsidR="0075597D" w:rsidRPr="00E669D4">
        <w:rPr>
          <w:b/>
          <w:sz w:val="22"/>
          <w:szCs w:val="22"/>
        </w:rPr>
        <w:t xml:space="preserve">a milníky </w:t>
      </w:r>
      <w:r w:rsidR="00711359" w:rsidRPr="00E669D4">
        <w:rPr>
          <w:b/>
          <w:sz w:val="22"/>
          <w:szCs w:val="22"/>
        </w:rPr>
        <w:t xml:space="preserve">pro </w:t>
      </w:r>
      <w:r w:rsidR="00974EA7" w:rsidRPr="00E669D4">
        <w:rPr>
          <w:b/>
          <w:sz w:val="22"/>
          <w:szCs w:val="22"/>
        </w:rPr>
        <w:t xml:space="preserve">plnění </w:t>
      </w:r>
      <w:r w:rsidR="009774E5">
        <w:rPr>
          <w:b/>
          <w:sz w:val="22"/>
          <w:szCs w:val="22"/>
        </w:rPr>
        <w:t xml:space="preserve">projektového manažera </w:t>
      </w:r>
      <w:r w:rsidR="00711359" w:rsidRPr="00E669D4">
        <w:rPr>
          <w:b/>
          <w:sz w:val="22"/>
          <w:szCs w:val="22"/>
        </w:rPr>
        <w:t xml:space="preserve">BIM </w:t>
      </w:r>
      <w:r w:rsidR="0021092B" w:rsidRPr="00E669D4">
        <w:rPr>
          <w:b/>
          <w:sz w:val="22"/>
          <w:szCs w:val="22"/>
        </w:rPr>
        <w:t>(</w:t>
      </w:r>
      <w:r w:rsidR="0075597D" w:rsidRPr="00E669D4">
        <w:rPr>
          <w:b/>
          <w:sz w:val="22"/>
          <w:szCs w:val="22"/>
        </w:rPr>
        <w:t>v tabulce vyznačeno tučně)</w:t>
      </w:r>
      <w:r w:rsidR="00970033" w:rsidRPr="00E669D4">
        <w:rPr>
          <w:sz w:val="22"/>
          <w:szCs w:val="22"/>
        </w:rPr>
        <w:t>:</w:t>
      </w:r>
    </w:p>
    <w:tbl>
      <w:tblPr>
        <w:tblStyle w:val="Mkatabulky1"/>
        <w:tblW w:w="9062" w:type="dxa"/>
        <w:jc w:val="center"/>
        <w:tblLook w:val="04A0" w:firstRow="1" w:lastRow="0" w:firstColumn="1" w:lastColumn="0" w:noHBand="0" w:noVBand="1"/>
      </w:tblPr>
      <w:tblGrid>
        <w:gridCol w:w="2971"/>
        <w:gridCol w:w="2123"/>
        <w:gridCol w:w="1638"/>
        <w:gridCol w:w="2330"/>
      </w:tblGrid>
      <w:tr w:rsidR="00234989" w:rsidRPr="00217DCB" w14:paraId="48C68DEE" w14:textId="77777777" w:rsidTr="006F5BA7">
        <w:trPr>
          <w:cantSplit/>
          <w:trHeight w:val="582"/>
          <w:tblHeader/>
          <w:jc w:val="center"/>
        </w:trPr>
        <w:tc>
          <w:tcPr>
            <w:tcW w:w="2971" w:type="dxa"/>
            <w:vMerge w:val="restart"/>
            <w:shd w:val="clear" w:color="auto" w:fill="auto"/>
            <w:vAlign w:val="center"/>
          </w:tcPr>
          <w:p w14:paraId="39AF5A5C" w14:textId="77777777" w:rsidR="00234989" w:rsidRPr="00217DCB" w:rsidRDefault="00234989" w:rsidP="006F5BA7">
            <w:pPr>
              <w:jc w:val="center"/>
              <w:rPr>
                <w:sz w:val="22"/>
                <w:szCs w:val="22"/>
              </w:rPr>
            </w:pPr>
            <w:r w:rsidRPr="00217DCB">
              <w:rPr>
                <w:sz w:val="22"/>
                <w:szCs w:val="22"/>
              </w:rPr>
              <w:t>Milník</w:t>
            </w:r>
          </w:p>
        </w:tc>
        <w:tc>
          <w:tcPr>
            <w:tcW w:w="3761" w:type="dxa"/>
            <w:gridSpan w:val="2"/>
            <w:shd w:val="clear" w:color="auto" w:fill="auto"/>
            <w:vAlign w:val="center"/>
          </w:tcPr>
          <w:p w14:paraId="172A50D8" w14:textId="77777777" w:rsidR="00234989" w:rsidRPr="00217DCB" w:rsidRDefault="00234989" w:rsidP="006F5BA7">
            <w:pPr>
              <w:jc w:val="center"/>
              <w:rPr>
                <w:b/>
                <w:sz w:val="22"/>
                <w:szCs w:val="22"/>
              </w:rPr>
            </w:pPr>
            <w:r w:rsidRPr="00217DCB">
              <w:rPr>
                <w:b/>
                <w:sz w:val="22"/>
                <w:szCs w:val="22"/>
              </w:rPr>
              <w:t>Závazná lhůta pro splnění milníku</w:t>
            </w:r>
          </w:p>
        </w:tc>
        <w:tc>
          <w:tcPr>
            <w:tcW w:w="2330" w:type="dxa"/>
            <w:vMerge w:val="restart"/>
            <w:shd w:val="clear" w:color="auto" w:fill="auto"/>
            <w:vAlign w:val="center"/>
          </w:tcPr>
          <w:p w14:paraId="4D6C24A4" w14:textId="77777777" w:rsidR="00234989" w:rsidRPr="00217DCB" w:rsidRDefault="00234989" w:rsidP="006F5BA7">
            <w:pPr>
              <w:jc w:val="center"/>
              <w:rPr>
                <w:sz w:val="22"/>
                <w:szCs w:val="22"/>
              </w:rPr>
            </w:pPr>
            <w:r w:rsidRPr="00217DCB">
              <w:rPr>
                <w:sz w:val="22"/>
                <w:szCs w:val="22"/>
              </w:rPr>
              <w:t>Předpokládaný termín splnění milníku</w:t>
            </w:r>
          </w:p>
        </w:tc>
      </w:tr>
      <w:tr w:rsidR="00234989" w:rsidRPr="00217DCB" w14:paraId="609BFE70" w14:textId="77777777" w:rsidTr="006F5BA7">
        <w:trPr>
          <w:cantSplit/>
          <w:trHeight w:val="581"/>
          <w:tblHeader/>
          <w:jc w:val="center"/>
        </w:trPr>
        <w:tc>
          <w:tcPr>
            <w:tcW w:w="2971" w:type="dxa"/>
            <w:vMerge/>
            <w:shd w:val="clear" w:color="auto" w:fill="auto"/>
            <w:vAlign w:val="center"/>
          </w:tcPr>
          <w:p w14:paraId="043FC1F3" w14:textId="77777777" w:rsidR="00234989" w:rsidRPr="00217DCB" w:rsidRDefault="00234989" w:rsidP="006F5B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3" w:type="dxa"/>
            <w:shd w:val="clear" w:color="auto" w:fill="auto"/>
            <w:vAlign w:val="center"/>
          </w:tcPr>
          <w:p w14:paraId="1D003CA1" w14:textId="77777777" w:rsidR="00234989" w:rsidRPr="00217DCB" w:rsidRDefault="00234989" w:rsidP="006F5BA7">
            <w:pPr>
              <w:jc w:val="center"/>
              <w:rPr>
                <w:sz w:val="22"/>
                <w:szCs w:val="22"/>
              </w:rPr>
            </w:pPr>
            <w:r w:rsidRPr="00217DCB">
              <w:rPr>
                <w:sz w:val="22"/>
                <w:szCs w:val="22"/>
              </w:rPr>
              <w:t>Projektantem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2D22AC8E" w14:textId="77777777" w:rsidR="00234989" w:rsidRPr="00217DCB" w:rsidRDefault="00234989" w:rsidP="006F5BA7">
            <w:pPr>
              <w:jc w:val="center"/>
              <w:rPr>
                <w:b/>
                <w:sz w:val="22"/>
                <w:szCs w:val="22"/>
              </w:rPr>
            </w:pPr>
            <w:r w:rsidRPr="00217DCB">
              <w:rPr>
                <w:b/>
                <w:sz w:val="22"/>
                <w:szCs w:val="22"/>
              </w:rPr>
              <w:t>Projektovým manažerem BIM</w:t>
            </w:r>
          </w:p>
        </w:tc>
        <w:tc>
          <w:tcPr>
            <w:tcW w:w="2330" w:type="dxa"/>
            <w:vMerge/>
            <w:shd w:val="clear" w:color="auto" w:fill="auto"/>
            <w:vAlign w:val="center"/>
          </w:tcPr>
          <w:p w14:paraId="264282AD" w14:textId="77777777" w:rsidR="00234989" w:rsidRPr="00217DCB" w:rsidRDefault="00234989" w:rsidP="006F5BA7">
            <w:pPr>
              <w:jc w:val="center"/>
              <w:rPr>
                <w:sz w:val="22"/>
                <w:szCs w:val="22"/>
              </w:rPr>
            </w:pPr>
          </w:p>
        </w:tc>
      </w:tr>
      <w:tr w:rsidR="00234989" w:rsidRPr="00217DCB" w14:paraId="0A9F94CE" w14:textId="77777777" w:rsidTr="006F5BA7">
        <w:trPr>
          <w:cantSplit/>
          <w:jc w:val="center"/>
        </w:trPr>
        <w:tc>
          <w:tcPr>
            <w:tcW w:w="2971" w:type="dxa"/>
            <w:shd w:val="clear" w:color="auto" w:fill="auto"/>
          </w:tcPr>
          <w:p w14:paraId="5B7CF57D" w14:textId="77777777" w:rsidR="00234989" w:rsidRPr="00217DCB" w:rsidRDefault="00234989" w:rsidP="006F5BA7">
            <w:pPr>
              <w:rPr>
                <w:b/>
                <w:sz w:val="22"/>
                <w:szCs w:val="22"/>
              </w:rPr>
            </w:pPr>
            <w:r w:rsidRPr="00217DCB">
              <w:rPr>
                <w:b/>
                <w:sz w:val="22"/>
                <w:szCs w:val="22"/>
              </w:rPr>
              <w:t>Příprava a průběh zadávacího řízení na projektanta</w:t>
            </w:r>
          </w:p>
        </w:tc>
        <w:tc>
          <w:tcPr>
            <w:tcW w:w="2123" w:type="dxa"/>
            <w:shd w:val="clear" w:color="auto" w:fill="auto"/>
          </w:tcPr>
          <w:p w14:paraId="63E29E57" w14:textId="77777777" w:rsidR="00234989" w:rsidRPr="00217DCB" w:rsidRDefault="00234989" w:rsidP="006F5BA7">
            <w:pPr>
              <w:rPr>
                <w:sz w:val="22"/>
                <w:szCs w:val="22"/>
              </w:rPr>
            </w:pPr>
            <w:r w:rsidRPr="00217DCB">
              <w:rPr>
                <w:sz w:val="22"/>
                <w:szCs w:val="22"/>
              </w:rPr>
              <w:t>Termíny v průběhu zadávacího řízení jsou odvislé od termínů stanovených ZZVZ.</w:t>
            </w:r>
          </w:p>
        </w:tc>
        <w:tc>
          <w:tcPr>
            <w:tcW w:w="1638" w:type="dxa"/>
            <w:shd w:val="clear" w:color="auto" w:fill="auto"/>
          </w:tcPr>
          <w:p w14:paraId="07E158F5" w14:textId="77777777" w:rsidR="00234989" w:rsidRPr="00217DCB" w:rsidRDefault="00234989" w:rsidP="006F5BA7">
            <w:pPr>
              <w:rPr>
                <w:sz w:val="22"/>
                <w:szCs w:val="22"/>
              </w:rPr>
            </w:pPr>
            <w:r w:rsidRPr="00217DCB">
              <w:rPr>
                <w:b/>
                <w:sz w:val="22"/>
                <w:szCs w:val="22"/>
              </w:rPr>
              <w:t>V průběhu zadávacího řízení zpracuje BIM manažer odpovědi na dotazy nejpozději do 2 pracovních dnů od zaslání dotazu ze strany Objednatele</w:t>
            </w:r>
            <w:r w:rsidRPr="00217DCB">
              <w:rPr>
                <w:sz w:val="22"/>
                <w:szCs w:val="22"/>
              </w:rPr>
              <w:t>. Ostatní termíny dle dohody s objednatelem s ohledem na postup přípravy a průběh zadávacího řízení na projektanta</w:t>
            </w:r>
          </w:p>
        </w:tc>
        <w:tc>
          <w:tcPr>
            <w:tcW w:w="2330" w:type="dxa"/>
            <w:shd w:val="clear" w:color="auto" w:fill="auto"/>
          </w:tcPr>
          <w:p w14:paraId="6B1E7150" w14:textId="77777777" w:rsidR="00234989" w:rsidRPr="00217DCB" w:rsidRDefault="00234989" w:rsidP="006F5BA7">
            <w:pPr>
              <w:rPr>
                <w:sz w:val="22"/>
                <w:szCs w:val="22"/>
              </w:rPr>
            </w:pPr>
            <w:r w:rsidRPr="00217DCB">
              <w:rPr>
                <w:sz w:val="22"/>
                <w:szCs w:val="22"/>
              </w:rPr>
              <w:t xml:space="preserve">červenec 2022 – </w:t>
            </w:r>
          </w:p>
          <w:p w14:paraId="09EE00C1" w14:textId="77777777" w:rsidR="00234989" w:rsidRPr="00217DCB" w:rsidRDefault="00234989" w:rsidP="006F5BA7">
            <w:pPr>
              <w:rPr>
                <w:sz w:val="22"/>
                <w:szCs w:val="22"/>
              </w:rPr>
            </w:pPr>
            <w:r w:rsidRPr="00217DCB">
              <w:rPr>
                <w:sz w:val="22"/>
                <w:szCs w:val="22"/>
              </w:rPr>
              <w:t>září 2022</w:t>
            </w:r>
          </w:p>
        </w:tc>
      </w:tr>
      <w:tr w:rsidR="00234989" w:rsidRPr="00217DCB" w14:paraId="02720C46" w14:textId="77777777" w:rsidTr="006F5BA7">
        <w:trPr>
          <w:cantSplit/>
          <w:jc w:val="center"/>
        </w:trPr>
        <w:tc>
          <w:tcPr>
            <w:tcW w:w="2971" w:type="dxa"/>
            <w:shd w:val="clear" w:color="auto" w:fill="auto"/>
          </w:tcPr>
          <w:p w14:paraId="271C4827" w14:textId="77777777" w:rsidR="00234989" w:rsidRPr="00217DCB" w:rsidRDefault="00234989" w:rsidP="006F5BA7">
            <w:pPr>
              <w:rPr>
                <w:b/>
                <w:sz w:val="22"/>
                <w:szCs w:val="22"/>
              </w:rPr>
            </w:pPr>
            <w:r w:rsidRPr="00217DCB">
              <w:rPr>
                <w:b/>
                <w:color w:val="000000"/>
                <w:sz w:val="22"/>
                <w:szCs w:val="22"/>
              </w:rPr>
              <w:t>Kontrola, posouzení a připomínkování Návrhových plánů realizace BIM (PRE-BEP)</w:t>
            </w:r>
          </w:p>
        </w:tc>
        <w:tc>
          <w:tcPr>
            <w:tcW w:w="2123" w:type="dxa"/>
            <w:shd w:val="clear" w:color="auto" w:fill="auto"/>
          </w:tcPr>
          <w:p w14:paraId="0308C52E" w14:textId="77777777" w:rsidR="00234989" w:rsidRPr="00217DCB" w:rsidRDefault="00234989" w:rsidP="006F5BA7">
            <w:pPr>
              <w:rPr>
                <w:sz w:val="22"/>
                <w:szCs w:val="22"/>
              </w:rPr>
            </w:pPr>
            <w:r w:rsidRPr="00217DCB">
              <w:rPr>
                <w:sz w:val="22"/>
                <w:szCs w:val="22"/>
              </w:rPr>
              <w:t>–</w:t>
            </w:r>
          </w:p>
        </w:tc>
        <w:tc>
          <w:tcPr>
            <w:tcW w:w="1638" w:type="dxa"/>
            <w:shd w:val="clear" w:color="auto" w:fill="auto"/>
          </w:tcPr>
          <w:p w14:paraId="0281345B" w14:textId="77777777" w:rsidR="00234989" w:rsidRPr="00217DCB" w:rsidRDefault="00234989" w:rsidP="006F5BA7">
            <w:pPr>
              <w:rPr>
                <w:b/>
                <w:sz w:val="22"/>
                <w:szCs w:val="22"/>
              </w:rPr>
            </w:pPr>
            <w:r w:rsidRPr="00217DCB">
              <w:rPr>
                <w:b/>
                <w:sz w:val="22"/>
                <w:szCs w:val="22"/>
              </w:rPr>
              <w:t xml:space="preserve">Do 5 pracovních dnů od zaslání předložených PRE-BEP projektovému manažerovi BIM </w:t>
            </w:r>
          </w:p>
        </w:tc>
        <w:tc>
          <w:tcPr>
            <w:tcW w:w="2330" w:type="dxa"/>
            <w:shd w:val="clear" w:color="auto" w:fill="auto"/>
          </w:tcPr>
          <w:p w14:paraId="31C234D8" w14:textId="77777777" w:rsidR="00234989" w:rsidRPr="00217DCB" w:rsidRDefault="00234989" w:rsidP="006F5BA7">
            <w:pPr>
              <w:rPr>
                <w:sz w:val="22"/>
                <w:szCs w:val="22"/>
              </w:rPr>
            </w:pPr>
            <w:r w:rsidRPr="00217DCB">
              <w:rPr>
                <w:sz w:val="22"/>
                <w:szCs w:val="22"/>
              </w:rPr>
              <w:t>srpen 2022</w:t>
            </w:r>
          </w:p>
        </w:tc>
      </w:tr>
      <w:tr w:rsidR="00234989" w:rsidRPr="00217DCB" w14:paraId="0DAF8FE8" w14:textId="77777777" w:rsidTr="006F5BA7">
        <w:trPr>
          <w:cantSplit/>
          <w:jc w:val="center"/>
        </w:trPr>
        <w:tc>
          <w:tcPr>
            <w:tcW w:w="2971" w:type="dxa"/>
            <w:shd w:val="clear" w:color="auto" w:fill="auto"/>
          </w:tcPr>
          <w:p w14:paraId="6C4D820A" w14:textId="77777777" w:rsidR="00234989" w:rsidRPr="00217DCB" w:rsidRDefault="00234989" w:rsidP="006F5BA7">
            <w:pPr>
              <w:rPr>
                <w:sz w:val="22"/>
                <w:szCs w:val="22"/>
              </w:rPr>
            </w:pPr>
            <w:r w:rsidRPr="00217DCB">
              <w:rPr>
                <w:sz w:val="22"/>
                <w:szCs w:val="22"/>
              </w:rPr>
              <w:t>Uzavření smlouvy o dílo mezi objednatelem a projektantem</w:t>
            </w:r>
          </w:p>
        </w:tc>
        <w:tc>
          <w:tcPr>
            <w:tcW w:w="2123" w:type="dxa"/>
            <w:shd w:val="clear" w:color="auto" w:fill="auto"/>
          </w:tcPr>
          <w:p w14:paraId="7482A4B4" w14:textId="77777777" w:rsidR="00234989" w:rsidRPr="00217DCB" w:rsidRDefault="00234989" w:rsidP="006F5BA7">
            <w:pPr>
              <w:rPr>
                <w:sz w:val="22"/>
                <w:szCs w:val="22"/>
              </w:rPr>
            </w:pPr>
            <w:r w:rsidRPr="00217DCB">
              <w:rPr>
                <w:sz w:val="22"/>
                <w:szCs w:val="22"/>
              </w:rPr>
              <w:t>–</w:t>
            </w:r>
          </w:p>
        </w:tc>
        <w:tc>
          <w:tcPr>
            <w:tcW w:w="1638" w:type="dxa"/>
            <w:shd w:val="clear" w:color="auto" w:fill="auto"/>
          </w:tcPr>
          <w:p w14:paraId="52F593E3" w14:textId="77777777" w:rsidR="00234989" w:rsidRPr="00217DCB" w:rsidRDefault="00234989" w:rsidP="006F5BA7">
            <w:pPr>
              <w:rPr>
                <w:sz w:val="22"/>
                <w:szCs w:val="22"/>
              </w:rPr>
            </w:pPr>
            <w:r w:rsidRPr="00217DCB">
              <w:rPr>
                <w:sz w:val="22"/>
                <w:szCs w:val="22"/>
              </w:rPr>
              <w:t>–</w:t>
            </w:r>
          </w:p>
        </w:tc>
        <w:tc>
          <w:tcPr>
            <w:tcW w:w="2330" w:type="dxa"/>
            <w:shd w:val="clear" w:color="auto" w:fill="auto"/>
          </w:tcPr>
          <w:p w14:paraId="3237471A" w14:textId="77777777" w:rsidR="00234989" w:rsidRPr="00217DCB" w:rsidRDefault="00234989" w:rsidP="006F5BA7">
            <w:pPr>
              <w:rPr>
                <w:sz w:val="22"/>
                <w:szCs w:val="22"/>
              </w:rPr>
            </w:pPr>
            <w:r w:rsidRPr="00217DCB">
              <w:rPr>
                <w:sz w:val="22"/>
                <w:szCs w:val="22"/>
              </w:rPr>
              <w:t>září 2022</w:t>
            </w:r>
          </w:p>
        </w:tc>
      </w:tr>
      <w:tr w:rsidR="00234989" w:rsidRPr="00217DCB" w14:paraId="2F003092" w14:textId="77777777" w:rsidTr="006F5BA7">
        <w:trPr>
          <w:cantSplit/>
          <w:jc w:val="center"/>
        </w:trPr>
        <w:tc>
          <w:tcPr>
            <w:tcW w:w="2971" w:type="dxa"/>
            <w:shd w:val="clear" w:color="auto" w:fill="auto"/>
          </w:tcPr>
          <w:p w14:paraId="23307A7E" w14:textId="77777777" w:rsidR="00234989" w:rsidRPr="00217DCB" w:rsidRDefault="00234989" w:rsidP="006F5BA7">
            <w:pPr>
              <w:rPr>
                <w:sz w:val="22"/>
                <w:szCs w:val="22"/>
              </w:rPr>
            </w:pPr>
            <w:r w:rsidRPr="00217DCB">
              <w:rPr>
                <w:sz w:val="22"/>
                <w:szCs w:val="22"/>
              </w:rPr>
              <w:t>Datum zahájení prací projektanta dle smlouvy o dílo</w:t>
            </w:r>
          </w:p>
        </w:tc>
        <w:tc>
          <w:tcPr>
            <w:tcW w:w="2123" w:type="dxa"/>
            <w:shd w:val="clear" w:color="auto" w:fill="auto"/>
          </w:tcPr>
          <w:p w14:paraId="15D80AFE" w14:textId="77777777" w:rsidR="00234989" w:rsidRPr="00217DCB" w:rsidRDefault="00234989" w:rsidP="006F5BA7">
            <w:pPr>
              <w:rPr>
                <w:sz w:val="22"/>
                <w:szCs w:val="22"/>
              </w:rPr>
            </w:pPr>
            <w:r w:rsidRPr="00217DCB">
              <w:rPr>
                <w:sz w:val="22"/>
                <w:szCs w:val="22"/>
              </w:rPr>
              <w:t>Po účinnosti smlouvy o dílo</w:t>
            </w:r>
          </w:p>
        </w:tc>
        <w:tc>
          <w:tcPr>
            <w:tcW w:w="1638" w:type="dxa"/>
            <w:shd w:val="clear" w:color="auto" w:fill="auto"/>
          </w:tcPr>
          <w:p w14:paraId="1C2A763C" w14:textId="77777777" w:rsidR="00234989" w:rsidRPr="00217DCB" w:rsidRDefault="00234989" w:rsidP="006F5BA7">
            <w:pPr>
              <w:rPr>
                <w:sz w:val="22"/>
                <w:szCs w:val="22"/>
              </w:rPr>
            </w:pPr>
            <w:r w:rsidRPr="00217DCB">
              <w:rPr>
                <w:sz w:val="22"/>
                <w:szCs w:val="22"/>
              </w:rPr>
              <w:t>–</w:t>
            </w:r>
          </w:p>
        </w:tc>
        <w:tc>
          <w:tcPr>
            <w:tcW w:w="2330" w:type="dxa"/>
            <w:shd w:val="clear" w:color="auto" w:fill="auto"/>
          </w:tcPr>
          <w:p w14:paraId="2406ABF9" w14:textId="77777777" w:rsidR="00234989" w:rsidRPr="00217DCB" w:rsidRDefault="00234989" w:rsidP="006F5BA7">
            <w:pPr>
              <w:rPr>
                <w:sz w:val="22"/>
                <w:szCs w:val="22"/>
              </w:rPr>
            </w:pPr>
            <w:r w:rsidRPr="00217DCB">
              <w:rPr>
                <w:sz w:val="22"/>
                <w:szCs w:val="22"/>
              </w:rPr>
              <w:t>září 2022</w:t>
            </w:r>
          </w:p>
        </w:tc>
      </w:tr>
      <w:tr w:rsidR="00234989" w:rsidRPr="00217DCB" w14:paraId="604F20FA" w14:textId="77777777" w:rsidTr="006F5BA7">
        <w:trPr>
          <w:cantSplit/>
          <w:jc w:val="center"/>
        </w:trPr>
        <w:tc>
          <w:tcPr>
            <w:tcW w:w="2971" w:type="dxa"/>
            <w:shd w:val="clear" w:color="auto" w:fill="auto"/>
          </w:tcPr>
          <w:p w14:paraId="355424F6" w14:textId="77777777" w:rsidR="00234989" w:rsidRPr="00217DCB" w:rsidRDefault="00234989" w:rsidP="006F5BA7">
            <w:pPr>
              <w:rPr>
                <w:b/>
                <w:sz w:val="22"/>
                <w:szCs w:val="22"/>
              </w:rPr>
            </w:pPr>
            <w:r w:rsidRPr="00217DCB">
              <w:rPr>
                <w:b/>
                <w:sz w:val="22"/>
                <w:szCs w:val="22"/>
              </w:rPr>
              <w:t>Dopracování BEP projektantem a jeho předložení objednateli ke schválení (tato fáze zahrnuje konzultace projektového manažera BIM ke zpracovávanému BEP)</w:t>
            </w:r>
          </w:p>
        </w:tc>
        <w:tc>
          <w:tcPr>
            <w:tcW w:w="2123" w:type="dxa"/>
            <w:shd w:val="clear" w:color="auto" w:fill="auto"/>
          </w:tcPr>
          <w:p w14:paraId="781AB5A0" w14:textId="77777777" w:rsidR="00234989" w:rsidRPr="00217DCB" w:rsidRDefault="00234989" w:rsidP="006F5BA7">
            <w:pPr>
              <w:rPr>
                <w:sz w:val="22"/>
                <w:szCs w:val="22"/>
              </w:rPr>
            </w:pPr>
            <w:r w:rsidRPr="00217DCB">
              <w:rPr>
                <w:sz w:val="22"/>
                <w:szCs w:val="22"/>
              </w:rPr>
              <w:t>Do 20 pracovních dnů od účinnosti Smlouvy o dílo</w:t>
            </w:r>
          </w:p>
        </w:tc>
        <w:tc>
          <w:tcPr>
            <w:tcW w:w="1638" w:type="dxa"/>
            <w:shd w:val="clear" w:color="auto" w:fill="auto"/>
          </w:tcPr>
          <w:p w14:paraId="33B6A72C" w14:textId="77777777" w:rsidR="00234989" w:rsidRPr="00217DCB" w:rsidRDefault="00234989" w:rsidP="006F5BA7">
            <w:pPr>
              <w:rPr>
                <w:b/>
                <w:sz w:val="22"/>
                <w:szCs w:val="22"/>
              </w:rPr>
            </w:pPr>
            <w:r w:rsidRPr="00217DCB">
              <w:rPr>
                <w:b/>
                <w:sz w:val="22"/>
                <w:szCs w:val="22"/>
              </w:rPr>
              <w:t>do 20 pracovních dnů od účinnosti Smlouvy o dílo</w:t>
            </w:r>
          </w:p>
        </w:tc>
        <w:tc>
          <w:tcPr>
            <w:tcW w:w="2330" w:type="dxa"/>
            <w:shd w:val="clear" w:color="auto" w:fill="auto"/>
          </w:tcPr>
          <w:p w14:paraId="01381A21" w14:textId="77777777" w:rsidR="00234989" w:rsidRPr="00217DCB" w:rsidRDefault="00234989" w:rsidP="006F5BA7">
            <w:pPr>
              <w:rPr>
                <w:sz w:val="22"/>
                <w:szCs w:val="22"/>
              </w:rPr>
            </w:pPr>
            <w:r w:rsidRPr="00217DCB">
              <w:rPr>
                <w:sz w:val="22"/>
                <w:szCs w:val="22"/>
              </w:rPr>
              <w:t>září/říjen 2022</w:t>
            </w:r>
          </w:p>
        </w:tc>
      </w:tr>
      <w:tr w:rsidR="00234989" w:rsidRPr="00217DCB" w14:paraId="29093251" w14:textId="77777777" w:rsidTr="006F5BA7">
        <w:trPr>
          <w:cantSplit/>
          <w:jc w:val="center"/>
        </w:trPr>
        <w:tc>
          <w:tcPr>
            <w:tcW w:w="2971" w:type="dxa"/>
            <w:shd w:val="clear" w:color="auto" w:fill="auto"/>
          </w:tcPr>
          <w:p w14:paraId="56B1117A" w14:textId="77777777" w:rsidR="00234989" w:rsidRPr="00217DCB" w:rsidRDefault="00234989" w:rsidP="006F5BA7">
            <w:pPr>
              <w:rPr>
                <w:b/>
                <w:sz w:val="22"/>
                <w:szCs w:val="22"/>
              </w:rPr>
            </w:pPr>
            <w:r w:rsidRPr="00217DCB">
              <w:rPr>
                <w:b/>
                <w:sz w:val="22"/>
                <w:szCs w:val="22"/>
              </w:rPr>
              <w:lastRenderedPageBreak/>
              <w:t>Kontrola a připomínkování návrhu BEP projektovým manažerem BIM</w:t>
            </w:r>
          </w:p>
        </w:tc>
        <w:tc>
          <w:tcPr>
            <w:tcW w:w="2123" w:type="dxa"/>
            <w:shd w:val="clear" w:color="auto" w:fill="auto"/>
          </w:tcPr>
          <w:p w14:paraId="61F867E2" w14:textId="77777777" w:rsidR="00234989" w:rsidRPr="00217DCB" w:rsidRDefault="00234989" w:rsidP="006F5BA7">
            <w:pPr>
              <w:rPr>
                <w:b/>
                <w:sz w:val="22"/>
                <w:szCs w:val="22"/>
              </w:rPr>
            </w:pPr>
            <w:r w:rsidRPr="00217DCB">
              <w:rPr>
                <w:sz w:val="22"/>
                <w:szCs w:val="22"/>
              </w:rPr>
              <w:t>–</w:t>
            </w:r>
          </w:p>
        </w:tc>
        <w:tc>
          <w:tcPr>
            <w:tcW w:w="1638" w:type="dxa"/>
            <w:shd w:val="clear" w:color="auto" w:fill="auto"/>
          </w:tcPr>
          <w:p w14:paraId="11B63EE4" w14:textId="77777777" w:rsidR="00234989" w:rsidRPr="00217DCB" w:rsidRDefault="00234989" w:rsidP="006F5BA7">
            <w:pPr>
              <w:rPr>
                <w:sz w:val="22"/>
                <w:szCs w:val="22"/>
              </w:rPr>
            </w:pPr>
            <w:r w:rsidRPr="00217DCB">
              <w:rPr>
                <w:b/>
                <w:sz w:val="22"/>
                <w:szCs w:val="22"/>
              </w:rPr>
              <w:t>do 15 pracovních dnů od předání BEP projektovému manažerovi BIM</w:t>
            </w:r>
          </w:p>
        </w:tc>
        <w:tc>
          <w:tcPr>
            <w:tcW w:w="2330" w:type="dxa"/>
            <w:shd w:val="clear" w:color="auto" w:fill="auto"/>
          </w:tcPr>
          <w:p w14:paraId="179778FD" w14:textId="77777777" w:rsidR="00234989" w:rsidRPr="00217DCB" w:rsidRDefault="00234989" w:rsidP="006F5BA7">
            <w:pPr>
              <w:rPr>
                <w:sz w:val="22"/>
                <w:szCs w:val="22"/>
              </w:rPr>
            </w:pPr>
            <w:r w:rsidRPr="00217DCB">
              <w:rPr>
                <w:sz w:val="22"/>
                <w:szCs w:val="22"/>
              </w:rPr>
              <w:t>září/říjen 2022</w:t>
            </w:r>
          </w:p>
        </w:tc>
      </w:tr>
      <w:tr w:rsidR="00234989" w:rsidRPr="00217DCB" w14:paraId="72033E70" w14:textId="77777777" w:rsidTr="006F5BA7">
        <w:trPr>
          <w:cantSplit/>
          <w:jc w:val="center"/>
        </w:trPr>
        <w:tc>
          <w:tcPr>
            <w:tcW w:w="2971" w:type="dxa"/>
            <w:shd w:val="clear" w:color="auto" w:fill="auto"/>
          </w:tcPr>
          <w:p w14:paraId="60DC0DF0" w14:textId="77777777" w:rsidR="00234989" w:rsidRPr="00217DCB" w:rsidRDefault="00234989" w:rsidP="006F5BA7">
            <w:pPr>
              <w:rPr>
                <w:sz w:val="22"/>
                <w:szCs w:val="22"/>
              </w:rPr>
            </w:pPr>
            <w:r w:rsidRPr="00217DCB">
              <w:rPr>
                <w:b/>
                <w:sz w:val="22"/>
                <w:szCs w:val="22"/>
              </w:rPr>
              <w:t>Kontrola BIM modelu aktualizované DSP projektovým manažerem BIM před předáním a převzetím DSP objednatelem</w:t>
            </w:r>
          </w:p>
        </w:tc>
        <w:tc>
          <w:tcPr>
            <w:tcW w:w="2123" w:type="dxa"/>
            <w:shd w:val="clear" w:color="auto" w:fill="auto"/>
          </w:tcPr>
          <w:p w14:paraId="750F9916" w14:textId="77777777" w:rsidR="00234989" w:rsidRPr="00217DCB" w:rsidRDefault="00234989" w:rsidP="006F5BA7">
            <w:pPr>
              <w:rPr>
                <w:sz w:val="22"/>
                <w:szCs w:val="22"/>
              </w:rPr>
            </w:pPr>
            <w:r w:rsidRPr="00217DCB">
              <w:rPr>
                <w:sz w:val="22"/>
                <w:szCs w:val="22"/>
              </w:rPr>
              <w:t>–</w:t>
            </w:r>
          </w:p>
        </w:tc>
        <w:tc>
          <w:tcPr>
            <w:tcW w:w="1638" w:type="dxa"/>
            <w:shd w:val="clear" w:color="auto" w:fill="auto"/>
          </w:tcPr>
          <w:p w14:paraId="7270C638" w14:textId="77777777" w:rsidR="00234989" w:rsidRPr="00217DCB" w:rsidRDefault="00234989" w:rsidP="006F5BA7">
            <w:pPr>
              <w:rPr>
                <w:sz w:val="22"/>
                <w:szCs w:val="22"/>
              </w:rPr>
            </w:pPr>
            <w:r w:rsidRPr="00217DCB">
              <w:rPr>
                <w:b/>
                <w:sz w:val="22"/>
                <w:szCs w:val="22"/>
              </w:rPr>
              <w:t>do 10 pracovních dnů od předání BIM modelu projektovému manažerovi BIM</w:t>
            </w:r>
          </w:p>
        </w:tc>
        <w:tc>
          <w:tcPr>
            <w:tcW w:w="2330" w:type="dxa"/>
            <w:shd w:val="clear" w:color="auto" w:fill="auto"/>
          </w:tcPr>
          <w:p w14:paraId="6B713B77" w14:textId="77777777" w:rsidR="00234989" w:rsidRPr="00217DCB" w:rsidRDefault="00234989" w:rsidP="006F5BA7">
            <w:pPr>
              <w:rPr>
                <w:sz w:val="22"/>
                <w:szCs w:val="22"/>
              </w:rPr>
            </w:pPr>
            <w:r w:rsidRPr="00217DCB">
              <w:rPr>
                <w:sz w:val="22"/>
                <w:szCs w:val="22"/>
              </w:rPr>
              <w:t>prosinec 2022</w:t>
            </w:r>
          </w:p>
        </w:tc>
      </w:tr>
      <w:tr w:rsidR="00234989" w:rsidRPr="00217DCB" w14:paraId="6EC74EF8" w14:textId="77777777" w:rsidTr="006F5BA7">
        <w:trPr>
          <w:cantSplit/>
          <w:jc w:val="center"/>
        </w:trPr>
        <w:tc>
          <w:tcPr>
            <w:tcW w:w="2971" w:type="dxa"/>
            <w:shd w:val="clear" w:color="auto" w:fill="auto"/>
          </w:tcPr>
          <w:p w14:paraId="017F326C" w14:textId="77777777" w:rsidR="00234989" w:rsidRPr="00217DCB" w:rsidRDefault="00234989" w:rsidP="006F5BA7">
            <w:pPr>
              <w:rPr>
                <w:sz w:val="22"/>
                <w:szCs w:val="22"/>
              </w:rPr>
            </w:pPr>
            <w:r w:rsidRPr="00217DCB">
              <w:rPr>
                <w:sz w:val="22"/>
                <w:szCs w:val="22"/>
              </w:rPr>
              <w:t>Dokončení BIM modelu DSP ve smyslu smlouvy o dílo (tj. předání DSP pro podání žádosti o změnu stavby před dokončením) mezi projektantem a objednatelem</w:t>
            </w:r>
          </w:p>
        </w:tc>
        <w:tc>
          <w:tcPr>
            <w:tcW w:w="2123" w:type="dxa"/>
            <w:shd w:val="clear" w:color="auto" w:fill="auto"/>
          </w:tcPr>
          <w:p w14:paraId="07BE03B9" w14:textId="77777777" w:rsidR="00234989" w:rsidRPr="00217DCB" w:rsidRDefault="00234989" w:rsidP="006F5BA7">
            <w:pPr>
              <w:rPr>
                <w:sz w:val="22"/>
                <w:szCs w:val="22"/>
              </w:rPr>
            </w:pPr>
            <w:r w:rsidRPr="00217DCB">
              <w:rPr>
                <w:sz w:val="22"/>
                <w:szCs w:val="22"/>
              </w:rPr>
              <w:t>Do 120 dnů od účinnosti smlouvy</w:t>
            </w:r>
          </w:p>
        </w:tc>
        <w:tc>
          <w:tcPr>
            <w:tcW w:w="1638" w:type="dxa"/>
            <w:shd w:val="clear" w:color="auto" w:fill="auto"/>
          </w:tcPr>
          <w:p w14:paraId="1FA18350" w14:textId="77777777" w:rsidR="00234989" w:rsidRPr="00217DCB" w:rsidRDefault="00234989" w:rsidP="006F5BA7">
            <w:pPr>
              <w:rPr>
                <w:sz w:val="22"/>
                <w:szCs w:val="22"/>
              </w:rPr>
            </w:pPr>
            <w:r w:rsidRPr="00217DCB">
              <w:rPr>
                <w:sz w:val="22"/>
                <w:szCs w:val="22"/>
              </w:rPr>
              <w:t>–</w:t>
            </w:r>
          </w:p>
        </w:tc>
        <w:tc>
          <w:tcPr>
            <w:tcW w:w="2330" w:type="dxa"/>
            <w:shd w:val="clear" w:color="auto" w:fill="auto"/>
          </w:tcPr>
          <w:p w14:paraId="12374E66" w14:textId="77777777" w:rsidR="00234989" w:rsidRPr="00217DCB" w:rsidRDefault="00234989" w:rsidP="006F5BA7">
            <w:pPr>
              <w:rPr>
                <w:sz w:val="22"/>
                <w:szCs w:val="22"/>
              </w:rPr>
            </w:pPr>
            <w:r w:rsidRPr="00217DCB">
              <w:rPr>
                <w:sz w:val="22"/>
                <w:szCs w:val="22"/>
              </w:rPr>
              <w:t>leden 2023</w:t>
            </w:r>
          </w:p>
        </w:tc>
      </w:tr>
      <w:tr w:rsidR="00234989" w:rsidRPr="00D20C83" w14:paraId="312EB50D" w14:textId="77777777" w:rsidTr="006F5BA7">
        <w:trPr>
          <w:cantSplit/>
          <w:jc w:val="center"/>
        </w:trPr>
        <w:tc>
          <w:tcPr>
            <w:tcW w:w="2971" w:type="dxa"/>
            <w:shd w:val="clear" w:color="auto" w:fill="auto"/>
          </w:tcPr>
          <w:p w14:paraId="6F2D7338" w14:textId="77777777" w:rsidR="00234989" w:rsidRPr="00D20C83" w:rsidRDefault="00234989" w:rsidP="006F5BA7">
            <w:pPr>
              <w:rPr>
                <w:sz w:val="22"/>
                <w:szCs w:val="22"/>
              </w:rPr>
            </w:pPr>
            <w:r w:rsidRPr="00D20C83">
              <w:rPr>
                <w:sz w:val="22"/>
                <w:szCs w:val="22"/>
              </w:rPr>
              <w:t>Dokončení BIM modelu DPS ve smyslu smlouvy o dílo tj. předání DPS mezi projektantem a objednatelem</w:t>
            </w:r>
          </w:p>
        </w:tc>
        <w:tc>
          <w:tcPr>
            <w:tcW w:w="2123" w:type="dxa"/>
            <w:shd w:val="clear" w:color="auto" w:fill="auto"/>
          </w:tcPr>
          <w:p w14:paraId="3DAA1BF6" w14:textId="77777777" w:rsidR="00234989" w:rsidRPr="00D20C83" w:rsidRDefault="00234989" w:rsidP="006F5BA7">
            <w:pPr>
              <w:rPr>
                <w:sz w:val="22"/>
                <w:szCs w:val="22"/>
              </w:rPr>
            </w:pPr>
            <w:r w:rsidRPr="00D20C83">
              <w:rPr>
                <w:sz w:val="22"/>
                <w:szCs w:val="22"/>
              </w:rPr>
              <w:t>Do 90 dnů od předání DSP pro podání žádosti o změnu stavby před dokončením</w:t>
            </w:r>
          </w:p>
        </w:tc>
        <w:tc>
          <w:tcPr>
            <w:tcW w:w="1638" w:type="dxa"/>
            <w:shd w:val="clear" w:color="auto" w:fill="auto"/>
          </w:tcPr>
          <w:p w14:paraId="41FF8682" w14:textId="77777777" w:rsidR="00234989" w:rsidRPr="00D20C83" w:rsidRDefault="00234989" w:rsidP="006F5BA7">
            <w:pPr>
              <w:rPr>
                <w:sz w:val="22"/>
                <w:szCs w:val="22"/>
              </w:rPr>
            </w:pPr>
            <w:r w:rsidRPr="00D20C83">
              <w:rPr>
                <w:sz w:val="22"/>
                <w:szCs w:val="22"/>
              </w:rPr>
              <w:t>–</w:t>
            </w:r>
          </w:p>
        </w:tc>
        <w:tc>
          <w:tcPr>
            <w:tcW w:w="2330" w:type="dxa"/>
            <w:shd w:val="clear" w:color="auto" w:fill="auto"/>
          </w:tcPr>
          <w:p w14:paraId="02D7F06A" w14:textId="77777777" w:rsidR="00234989" w:rsidRPr="00D20C83" w:rsidRDefault="00234989" w:rsidP="006F5BA7">
            <w:pPr>
              <w:rPr>
                <w:sz w:val="22"/>
                <w:szCs w:val="22"/>
              </w:rPr>
            </w:pPr>
            <w:r w:rsidRPr="00D20C83">
              <w:rPr>
                <w:sz w:val="22"/>
                <w:szCs w:val="22"/>
              </w:rPr>
              <w:t>duben 2023</w:t>
            </w:r>
          </w:p>
        </w:tc>
      </w:tr>
      <w:tr w:rsidR="00234989" w:rsidRPr="00D20C83" w14:paraId="56936CB2" w14:textId="77777777" w:rsidTr="006F5BA7">
        <w:trPr>
          <w:cantSplit/>
          <w:jc w:val="center"/>
        </w:trPr>
        <w:tc>
          <w:tcPr>
            <w:tcW w:w="2971" w:type="dxa"/>
            <w:shd w:val="clear" w:color="auto" w:fill="auto"/>
          </w:tcPr>
          <w:p w14:paraId="67E48372" w14:textId="77777777" w:rsidR="00234989" w:rsidRPr="00D20C83" w:rsidRDefault="00234989" w:rsidP="006F5BA7">
            <w:pPr>
              <w:rPr>
                <w:sz w:val="22"/>
                <w:szCs w:val="22"/>
              </w:rPr>
            </w:pPr>
            <w:r w:rsidRPr="00D20C83">
              <w:rPr>
                <w:b/>
                <w:sz w:val="22"/>
                <w:szCs w:val="22"/>
              </w:rPr>
              <w:t>Finální kontrola BIM modelu včetně prezentace výsledku kontroly</w:t>
            </w:r>
          </w:p>
        </w:tc>
        <w:tc>
          <w:tcPr>
            <w:tcW w:w="2123" w:type="dxa"/>
            <w:shd w:val="clear" w:color="auto" w:fill="auto"/>
          </w:tcPr>
          <w:p w14:paraId="4493A772" w14:textId="77777777" w:rsidR="00234989" w:rsidRPr="00D20C83" w:rsidRDefault="00234989" w:rsidP="006F5BA7">
            <w:pPr>
              <w:rPr>
                <w:sz w:val="22"/>
                <w:szCs w:val="22"/>
              </w:rPr>
            </w:pPr>
            <w:r w:rsidRPr="00D20C83">
              <w:rPr>
                <w:sz w:val="22"/>
                <w:szCs w:val="22"/>
              </w:rPr>
              <w:t>–</w:t>
            </w:r>
          </w:p>
        </w:tc>
        <w:tc>
          <w:tcPr>
            <w:tcW w:w="1638" w:type="dxa"/>
            <w:shd w:val="clear" w:color="auto" w:fill="auto"/>
          </w:tcPr>
          <w:p w14:paraId="6F8BA3FE" w14:textId="77777777" w:rsidR="00234989" w:rsidRPr="00D20C83" w:rsidRDefault="00234989" w:rsidP="006F5BA7">
            <w:pPr>
              <w:rPr>
                <w:sz w:val="22"/>
                <w:szCs w:val="22"/>
              </w:rPr>
            </w:pPr>
            <w:r w:rsidRPr="00D20C83">
              <w:rPr>
                <w:b/>
                <w:sz w:val="22"/>
                <w:szCs w:val="22"/>
              </w:rPr>
              <w:t>do 15 pracovních dnů od předání BIM modelu projektovému manažerovi BIM</w:t>
            </w:r>
          </w:p>
        </w:tc>
        <w:tc>
          <w:tcPr>
            <w:tcW w:w="2330" w:type="dxa"/>
            <w:shd w:val="clear" w:color="auto" w:fill="auto"/>
          </w:tcPr>
          <w:p w14:paraId="5B1F3079" w14:textId="77777777" w:rsidR="00234989" w:rsidRPr="00D20C83" w:rsidRDefault="00234989" w:rsidP="006F5BA7">
            <w:pPr>
              <w:rPr>
                <w:sz w:val="22"/>
                <w:szCs w:val="22"/>
              </w:rPr>
            </w:pPr>
            <w:r w:rsidRPr="00D20C83">
              <w:rPr>
                <w:sz w:val="22"/>
                <w:szCs w:val="22"/>
              </w:rPr>
              <w:t>duben/květen 2023</w:t>
            </w:r>
          </w:p>
        </w:tc>
      </w:tr>
      <w:tr w:rsidR="00234989" w:rsidRPr="00217DCB" w14:paraId="2ABA1DA2" w14:textId="77777777" w:rsidTr="006F5BA7">
        <w:trPr>
          <w:cantSplit/>
          <w:jc w:val="center"/>
        </w:trPr>
        <w:tc>
          <w:tcPr>
            <w:tcW w:w="2971" w:type="dxa"/>
            <w:shd w:val="clear" w:color="auto" w:fill="auto"/>
          </w:tcPr>
          <w:p w14:paraId="70BDC13A" w14:textId="77777777" w:rsidR="00234989" w:rsidRPr="00D20C83" w:rsidRDefault="00234989" w:rsidP="006F5BA7">
            <w:pPr>
              <w:rPr>
                <w:b/>
                <w:sz w:val="22"/>
                <w:szCs w:val="22"/>
              </w:rPr>
            </w:pPr>
            <w:r w:rsidRPr="00D20C83">
              <w:rPr>
                <w:b/>
                <w:sz w:val="22"/>
                <w:szCs w:val="22"/>
              </w:rPr>
              <w:t>Převod dat z CDE na interní úložiště objednatele</w:t>
            </w:r>
          </w:p>
        </w:tc>
        <w:tc>
          <w:tcPr>
            <w:tcW w:w="2123" w:type="dxa"/>
            <w:shd w:val="clear" w:color="auto" w:fill="auto"/>
          </w:tcPr>
          <w:p w14:paraId="3AAAC2BC" w14:textId="77777777" w:rsidR="00234989" w:rsidRPr="00D20C83" w:rsidRDefault="00234989" w:rsidP="006F5BA7">
            <w:pPr>
              <w:rPr>
                <w:sz w:val="22"/>
                <w:szCs w:val="22"/>
              </w:rPr>
            </w:pPr>
            <w:r w:rsidRPr="00D20C83">
              <w:rPr>
                <w:sz w:val="22"/>
                <w:szCs w:val="22"/>
              </w:rPr>
              <w:t>-</w:t>
            </w:r>
          </w:p>
        </w:tc>
        <w:tc>
          <w:tcPr>
            <w:tcW w:w="1638" w:type="dxa"/>
            <w:shd w:val="clear" w:color="auto" w:fill="auto"/>
          </w:tcPr>
          <w:p w14:paraId="43FD7918" w14:textId="77777777" w:rsidR="00234989" w:rsidRPr="00D20C83" w:rsidRDefault="00234989" w:rsidP="006F5BA7">
            <w:pPr>
              <w:rPr>
                <w:b/>
                <w:sz w:val="22"/>
                <w:szCs w:val="22"/>
              </w:rPr>
            </w:pPr>
            <w:r w:rsidRPr="00D20C83">
              <w:rPr>
                <w:b/>
                <w:sz w:val="22"/>
                <w:szCs w:val="22"/>
              </w:rPr>
              <w:t>do 20 pracovních dnů od ukončení finální kontroly BIM modelu</w:t>
            </w:r>
          </w:p>
        </w:tc>
        <w:tc>
          <w:tcPr>
            <w:tcW w:w="2330" w:type="dxa"/>
            <w:shd w:val="clear" w:color="auto" w:fill="auto"/>
          </w:tcPr>
          <w:p w14:paraId="6E1B5C8A" w14:textId="77777777" w:rsidR="00234989" w:rsidRPr="00D20C83" w:rsidRDefault="00234989" w:rsidP="006F5BA7">
            <w:pPr>
              <w:rPr>
                <w:sz w:val="22"/>
                <w:szCs w:val="22"/>
              </w:rPr>
            </w:pPr>
            <w:r w:rsidRPr="00D20C83">
              <w:rPr>
                <w:sz w:val="22"/>
                <w:szCs w:val="22"/>
              </w:rPr>
              <w:t>květen 2023</w:t>
            </w:r>
          </w:p>
        </w:tc>
      </w:tr>
    </w:tbl>
    <w:p w14:paraId="6F2D7966" w14:textId="6B69D04F" w:rsidR="00993C02" w:rsidRPr="00E669D4" w:rsidRDefault="00993C02" w:rsidP="00993C02">
      <w:pPr>
        <w:jc w:val="both"/>
        <w:rPr>
          <w:sz w:val="22"/>
          <w:szCs w:val="22"/>
        </w:rPr>
      </w:pPr>
    </w:p>
    <w:p w14:paraId="46040325" w14:textId="15DB8C85" w:rsidR="00F25826" w:rsidRPr="00EF66B6" w:rsidRDefault="00691895" w:rsidP="00EF66B6">
      <w:pPr>
        <w:numPr>
          <w:ilvl w:val="0"/>
          <w:numId w:val="7"/>
        </w:numPr>
        <w:tabs>
          <w:tab w:val="clear" w:pos="720"/>
          <w:tab w:val="num" w:pos="284"/>
        </w:tabs>
        <w:spacing w:after="240"/>
        <w:ind w:left="284" w:hanging="284"/>
        <w:jc w:val="both"/>
        <w:rPr>
          <w:sz w:val="22"/>
          <w:szCs w:val="22"/>
        </w:rPr>
      </w:pPr>
      <w:r w:rsidRPr="00E669D4">
        <w:rPr>
          <w:sz w:val="22"/>
          <w:szCs w:val="22"/>
        </w:rPr>
        <w:t xml:space="preserve">V případě posunu ve výše uvedených předpokládaných termínech </w:t>
      </w:r>
      <w:r w:rsidR="000D1AFC" w:rsidRPr="00E669D4">
        <w:rPr>
          <w:sz w:val="22"/>
          <w:szCs w:val="22"/>
        </w:rPr>
        <w:t>(sloupec „</w:t>
      </w:r>
      <w:r w:rsidR="005F62F9" w:rsidRPr="00E669D4">
        <w:rPr>
          <w:sz w:val="22"/>
          <w:szCs w:val="22"/>
        </w:rPr>
        <w:t xml:space="preserve">Předpokládaný </w:t>
      </w:r>
      <w:r w:rsidR="0072692F">
        <w:rPr>
          <w:sz w:val="22"/>
          <w:szCs w:val="22"/>
        </w:rPr>
        <w:t>termín</w:t>
      </w:r>
      <w:r w:rsidR="005F62F9" w:rsidRPr="00E669D4">
        <w:rPr>
          <w:sz w:val="22"/>
          <w:szCs w:val="22"/>
        </w:rPr>
        <w:t xml:space="preserve"> </w:t>
      </w:r>
      <w:r w:rsidR="005F62F9" w:rsidRPr="009774E5">
        <w:rPr>
          <w:sz w:val="22"/>
          <w:szCs w:val="22"/>
        </w:rPr>
        <w:t>splnění milníku</w:t>
      </w:r>
      <w:r w:rsidR="000D1AFC" w:rsidRPr="009774E5">
        <w:rPr>
          <w:sz w:val="22"/>
          <w:szCs w:val="22"/>
        </w:rPr>
        <w:t>“</w:t>
      </w:r>
      <w:r w:rsidR="005F62F9" w:rsidRPr="009774E5">
        <w:rPr>
          <w:sz w:val="22"/>
          <w:szCs w:val="22"/>
        </w:rPr>
        <w:t xml:space="preserve">) bude </w:t>
      </w:r>
      <w:r w:rsidR="00F5537C">
        <w:rPr>
          <w:sz w:val="22"/>
          <w:szCs w:val="22"/>
        </w:rPr>
        <w:t>o</w:t>
      </w:r>
      <w:r w:rsidR="0056471C" w:rsidRPr="009774E5">
        <w:rPr>
          <w:sz w:val="22"/>
          <w:szCs w:val="22"/>
        </w:rPr>
        <w:t>bjednatel</w:t>
      </w:r>
      <w:r w:rsidR="005F62F9" w:rsidRPr="009774E5">
        <w:rPr>
          <w:sz w:val="22"/>
          <w:szCs w:val="22"/>
        </w:rPr>
        <w:t xml:space="preserve"> </w:t>
      </w:r>
      <w:r w:rsidR="00ED6472" w:rsidRPr="007E5864">
        <w:rPr>
          <w:sz w:val="22"/>
          <w:szCs w:val="22"/>
        </w:rPr>
        <w:t>projektové</w:t>
      </w:r>
      <w:r w:rsidR="00ED6472">
        <w:rPr>
          <w:sz w:val="22"/>
          <w:szCs w:val="22"/>
        </w:rPr>
        <w:t>ho</w:t>
      </w:r>
      <w:r w:rsidR="00ED6472" w:rsidRPr="007E5864">
        <w:rPr>
          <w:sz w:val="22"/>
          <w:szCs w:val="22"/>
        </w:rPr>
        <w:t xml:space="preserve"> manažer</w:t>
      </w:r>
      <w:r w:rsidR="00ED6472">
        <w:rPr>
          <w:sz w:val="22"/>
          <w:szCs w:val="22"/>
        </w:rPr>
        <w:t>a</w:t>
      </w:r>
      <w:r w:rsidR="00ED6472" w:rsidRPr="007E5864">
        <w:rPr>
          <w:sz w:val="22"/>
          <w:szCs w:val="22"/>
        </w:rPr>
        <w:t xml:space="preserve"> </w:t>
      </w:r>
      <w:r w:rsidR="009774E5" w:rsidRPr="007E5864">
        <w:rPr>
          <w:sz w:val="22"/>
          <w:szCs w:val="22"/>
        </w:rPr>
        <w:t xml:space="preserve">BIM </w:t>
      </w:r>
      <w:r w:rsidR="00F146B4" w:rsidRPr="009774E5">
        <w:rPr>
          <w:sz w:val="22"/>
          <w:szCs w:val="22"/>
        </w:rPr>
        <w:t>o této skutečnosti</w:t>
      </w:r>
      <w:r w:rsidR="00281B24" w:rsidRPr="009774E5">
        <w:rPr>
          <w:sz w:val="22"/>
          <w:szCs w:val="22"/>
        </w:rPr>
        <w:t xml:space="preserve"> bez</w:t>
      </w:r>
      <w:r w:rsidR="00281B24" w:rsidRPr="00E669D4">
        <w:rPr>
          <w:sz w:val="22"/>
          <w:szCs w:val="22"/>
        </w:rPr>
        <w:t xml:space="preserve"> zbytečného odkladu</w:t>
      </w:r>
      <w:r w:rsidR="00F146B4" w:rsidRPr="00E669D4">
        <w:rPr>
          <w:sz w:val="22"/>
          <w:szCs w:val="22"/>
        </w:rPr>
        <w:t xml:space="preserve"> informovat.</w:t>
      </w:r>
      <w:r w:rsidR="001938FD" w:rsidRPr="00E669D4">
        <w:rPr>
          <w:sz w:val="22"/>
          <w:szCs w:val="22"/>
        </w:rPr>
        <w:t xml:space="preserve"> Dojde-li </w:t>
      </w:r>
      <w:r w:rsidR="006245BF" w:rsidRPr="00E669D4">
        <w:rPr>
          <w:sz w:val="22"/>
          <w:szCs w:val="22"/>
        </w:rPr>
        <w:t xml:space="preserve">k prodloužení </w:t>
      </w:r>
      <w:r w:rsidR="006245BF" w:rsidRPr="0098629A">
        <w:rPr>
          <w:sz w:val="22"/>
          <w:szCs w:val="22"/>
        </w:rPr>
        <w:t xml:space="preserve">doby </w:t>
      </w:r>
      <w:r w:rsidR="006245BF" w:rsidRPr="0098629A">
        <w:rPr>
          <w:color w:val="222222"/>
          <w:sz w:val="22"/>
          <w:szCs w:val="22"/>
        </w:rPr>
        <w:t xml:space="preserve">realizace </w:t>
      </w:r>
      <w:r w:rsidR="00F5537C" w:rsidRPr="0098629A">
        <w:rPr>
          <w:color w:val="222222"/>
          <w:sz w:val="22"/>
          <w:szCs w:val="22"/>
        </w:rPr>
        <w:t>p</w:t>
      </w:r>
      <w:r w:rsidR="006245BF" w:rsidRPr="0098629A">
        <w:rPr>
          <w:color w:val="222222"/>
          <w:sz w:val="22"/>
          <w:szCs w:val="22"/>
        </w:rPr>
        <w:t>rojektu</w:t>
      </w:r>
      <w:r w:rsidR="00985E02" w:rsidRPr="008673B9">
        <w:rPr>
          <w:color w:val="222222"/>
          <w:sz w:val="22"/>
          <w:szCs w:val="22"/>
        </w:rPr>
        <w:t xml:space="preserve"> </w:t>
      </w:r>
      <w:r w:rsidR="00F5537C" w:rsidRPr="008673B9">
        <w:rPr>
          <w:color w:val="222222"/>
          <w:sz w:val="22"/>
          <w:szCs w:val="22"/>
        </w:rPr>
        <w:t>p</w:t>
      </w:r>
      <w:r w:rsidR="00853280" w:rsidRPr="008673B9">
        <w:rPr>
          <w:color w:val="222222"/>
          <w:sz w:val="22"/>
          <w:szCs w:val="22"/>
        </w:rPr>
        <w:t>rojektant</w:t>
      </w:r>
      <w:r w:rsidR="00417E53" w:rsidRPr="008673B9">
        <w:rPr>
          <w:color w:val="222222"/>
          <w:sz w:val="22"/>
          <w:szCs w:val="22"/>
        </w:rPr>
        <w:t>em</w:t>
      </w:r>
      <w:r w:rsidR="00F174FD" w:rsidRPr="008673B9">
        <w:rPr>
          <w:color w:val="222222"/>
          <w:sz w:val="22"/>
          <w:szCs w:val="22"/>
        </w:rPr>
        <w:t xml:space="preserve"> případně v době </w:t>
      </w:r>
      <w:r w:rsidR="0072692F" w:rsidRPr="008673B9">
        <w:rPr>
          <w:color w:val="222222"/>
          <w:sz w:val="22"/>
          <w:szCs w:val="22"/>
        </w:rPr>
        <w:t xml:space="preserve">procesu </w:t>
      </w:r>
      <w:r w:rsidR="00F174FD" w:rsidRPr="0098629A">
        <w:rPr>
          <w:color w:val="222222"/>
          <w:sz w:val="22"/>
          <w:szCs w:val="22"/>
        </w:rPr>
        <w:t xml:space="preserve">schvalování povolení </w:t>
      </w:r>
      <w:r w:rsidR="00F5537C" w:rsidRPr="0098629A">
        <w:rPr>
          <w:color w:val="222222"/>
          <w:sz w:val="22"/>
          <w:szCs w:val="22"/>
        </w:rPr>
        <w:t>s</w:t>
      </w:r>
      <w:r w:rsidR="00F174FD" w:rsidRPr="0098629A">
        <w:rPr>
          <w:color w:val="222222"/>
          <w:sz w:val="22"/>
          <w:szCs w:val="22"/>
        </w:rPr>
        <w:t>tavby</w:t>
      </w:r>
      <w:r w:rsidR="0072692F" w:rsidRPr="0098629A">
        <w:rPr>
          <w:color w:val="222222"/>
          <w:sz w:val="22"/>
          <w:szCs w:val="22"/>
        </w:rPr>
        <w:t xml:space="preserve"> na stavebním úřadu</w:t>
      </w:r>
      <w:r w:rsidR="00B71235">
        <w:rPr>
          <w:color w:val="222222"/>
          <w:sz w:val="22"/>
          <w:szCs w:val="22"/>
        </w:rPr>
        <w:t xml:space="preserve"> dle aktualizované dokumentace</w:t>
      </w:r>
      <w:r w:rsidR="006245BF" w:rsidRPr="0098629A">
        <w:rPr>
          <w:color w:val="222222"/>
          <w:sz w:val="22"/>
          <w:szCs w:val="22"/>
        </w:rPr>
        <w:t xml:space="preserve">, zavazuje se </w:t>
      </w:r>
      <w:r w:rsidR="009774E5" w:rsidRPr="0098629A">
        <w:rPr>
          <w:color w:val="222222"/>
          <w:sz w:val="22"/>
          <w:szCs w:val="22"/>
        </w:rPr>
        <w:t>projektov</w:t>
      </w:r>
      <w:r w:rsidR="005207F8" w:rsidRPr="0098629A">
        <w:rPr>
          <w:color w:val="222222"/>
          <w:sz w:val="22"/>
          <w:szCs w:val="22"/>
        </w:rPr>
        <w:t>ý manažer</w:t>
      </w:r>
      <w:r w:rsidR="009774E5" w:rsidRPr="0098629A">
        <w:rPr>
          <w:color w:val="222222"/>
          <w:sz w:val="22"/>
          <w:szCs w:val="22"/>
        </w:rPr>
        <w:t xml:space="preserve"> BIM </w:t>
      </w:r>
      <w:r w:rsidR="001938FD" w:rsidRPr="008673B9">
        <w:rPr>
          <w:sz w:val="22"/>
          <w:szCs w:val="22"/>
        </w:rPr>
        <w:t xml:space="preserve">poskytovat </w:t>
      </w:r>
      <w:r w:rsidR="006245BF" w:rsidRPr="008673B9">
        <w:rPr>
          <w:sz w:val="22"/>
          <w:szCs w:val="22"/>
        </w:rPr>
        <w:t>s</w:t>
      </w:r>
      <w:r w:rsidR="001938FD" w:rsidRPr="008673B9">
        <w:rPr>
          <w:sz w:val="22"/>
          <w:szCs w:val="22"/>
        </w:rPr>
        <w:t xml:space="preserve">lužby </w:t>
      </w:r>
      <w:r w:rsidR="006245BF" w:rsidRPr="008673B9">
        <w:rPr>
          <w:sz w:val="22"/>
          <w:szCs w:val="22"/>
        </w:rPr>
        <w:t xml:space="preserve">podle této smlouvy </w:t>
      </w:r>
      <w:r w:rsidR="001938FD" w:rsidRPr="008673B9">
        <w:rPr>
          <w:sz w:val="22"/>
          <w:szCs w:val="22"/>
        </w:rPr>
        <w:t xml:space="preserve">i v době </w:t>
      </w:r>
      <w:r w:rsidR="006245BF" w:rsidRPr="008673B9">
        <w:rPr>
          <w:sz w:val="22"/>
          <w:szCs w:val="22"/>
        </w:rPr>
        <w:t xml:space="preserve">tohoto </w:t>
      </w:r>
      <w:r w:rsidR="001938FD" w:rsidRPr="008673B9">
        <w:rPr>
          <w:sz w:val="22"/>
          <w:szCs w:val="22"/>
        </w:rPr>
        <w:t>eventuálního</w:t>
      </w:r>
      <w:r w:rsidR="001938FD" w:rsidRPr="00E669D4">
        <w:rPr>
          <w:sz w:val="22"/>
          <w:szCs w:val="22"/>
        </w:rPr>
        <w:t xml:space="preserve"> prodloužení</w:t>
      </w:r>
      <w:r w:rsidR="00417E53" w:rsidRPr="00E669D4">
        <w:rPr>
          <w:sz w:val="22"/>
          <w:szCs w:val="22"/>
        </w:rPr>
        <w:t xml:space="preserve">, a to až do převzetí dokončené </w:t>
      </w:r>
      <w:r w:rsidR="00F174FD">
        <w:rPr>
          <w:sz w:val="22"/>
          <w:szCs w:val="22"/>
        </w:rPr>
        <w:t>kompletní</w:t>
      </w:r>
      <w:r w:rsidR="00B71235">
        <w:rPr>
          <w:sz w:val="22"/>
          <w:szCs w:val="22"/>
        </w:rPr>
        <w:t xml:space="preserve"> projektové</w:t>
      </w:r>
      <w:r w:rsidR="00F174FD">
        <w:rPr>
          <w:sz w:val="22"/>
          <w:szCs w:val="22"/>
        </w:rPr>
        <w:t xml:space="preserve"> dokumentace </w:t>
      </w:r>
      <w:r w:rsidR="00F5537C">
        <w:rPr>
          <w:sz w:val="22"/>
          <w:szCs w:val="22"/>
        </w:rPr>
        <w:t>s</w:t>
      </w:r>
      <w:r w:rsidR="00F174FD">
        <w:rPr>
          <w:sz w:val="22"/>
          <w:szCs w:val="22"/>
        </w:rPr>
        <w:t>tavby</w:t>
      </w:r>
      <w:r w:rsidR="00417E53" w:rsidRPr="00E669D4">
        <w:rPr>
          <w:sz w:val="22"/>
          <w:szCs w:val="22"/>
        </w:rPr>
        <w:t xml:space="preserve"> </w:t>
      </w:r>
      <w:r w:rsidR="00F5537C">
        <w:rPr>
          <w:sz w:val="22"/>
          <w:szCs w:val="22"/>
        </w:rPr>
        <w:t>o</w:t>
      </w:r>
      <w:r w:rsidR="00417E53" w:rsidRPr="00E669D4">
        <w:rPr>
          <w:sz w:val="22"/>
          <w:szCs w:val="22"/>
        </w:rPr>
        <w:t>bjednatelem</w:t>
      </w:r>
      <w:r w:rsidR="00B71235">
        <w:rPr>
          <w:sz w:val="22"/>
          <w:szCs w:val="22"/>
        </w:rPr>
        <w:t xml:space="preserve"> ve smyslu čl. III. odst. 2 písm. b) smlouvy</w:t>
      </w:r>
      <w:r w:rsidR="001938FD" w:rsidRPr="00E669D4">
        <w:rPr>
          <w:sz w:val="22"/>
          <w:szCs w:val="22"/>
        </w:rPr>
        <w:t>.</w:t>
      </w:r>
    </w:p>
    <w:p w14:paraId="6118E155" w14:textId="33AC9456" w:rsidR="00A705D1" w:rsidRPr="00E669D4" w:rsidRDefault="00A705D1" w:rsidP="00A705D1">
      <w:pPr>
        <w:jc w:val="center"/>
        <w:rPr>
          <w:b/>
          <w:sz w:val="22"/>
          <w:szCs w:val="22"/>
        </w:rPr>
      </w:pPr>
      <w:r w:rsidRPr="00E669D4">
        <w:rPr>
          <w:b/>
          <w:sz w:val="22"/>
          <w:szCs w:val="22"/>
        </w:rPr>
        <w:lastRenderedPageBreak/>
        <w:t>VI</w:t>
      </w:r>
      <w:r w:rsidR="00A72978" w:rsidRPr="00E669D4">
        <w:rPr>
          <w:b/>
          <w:sz w:val="22"/>
          <w:szCs w:val="22"/>
        </w:rPr>
        <w:t>I</w:t>
      </w:r>
      <w:r w:rsidRPr="00E669D4">
        <w:rPr>
          <w:b/>
          <w:sz w:val="22"/>
          <w:szCs w:val="22"/>
        </w:rPr>
        <w:t>.</w:t>
      </w:r>
    </w:p>
    <w:p w14:paraId="12895B4A" w14:textId="77777777" w:rsidR="00A705D1" w:rsidRPr="002A1F92" w:rsidRDefault="00A705D1" w:rsidP="00A705D1">
      <w:pPr>
        <w:spacing w:after="120"/>
        <w:jc w:val="center"/>
        <w:rPr>
          <w:b/>
          <w:sz w:val="22"/>
          <w:szCs w:val="22"/>
        </w:rPr>
      </w:pPr>
      <w:r w:rsidRPr="002A1F92">
        <w:rPr>
          <w:b/>
          <w:sz w:val="22"/>
          <w:szCs w:val="22"/>
        </w:rPr>
        <w:t>Cena</w:t>
      </w:r>
    </w:p>
    <w:p w14:paraId="409AD2CF" w14:textId="23FB67D1" w:rsidR="00817843" w:rsidRPr="00D20C83" w:rsidRDefault="00817843" w:rsidP="00817843">
      <w:pPr>
        <w:pStyle w:val="Nadpis7"/>
        <w:numPr>
          <w:ilvl w:val="0"/>
          <w:numId w:val="33"/>
        </w:numPr>
        <w:tabs>
          <w:tab w:val="num" w:pos="1440"/>
          <w:tab w:val="left" w:pos="1701"/>
          <w:tab w:val="left" w:pos="4678"/>
        </w:tabs>
        <w:snapToGrid w:val="0"/>
        <w:spacing w:before="0"/>
        <w:ind w:left="426" w:hanging="426"/>
        <w:rPr>
          <w:b/>
          <w:bCs/>
          <w:sz w:val="22"/>
          <w:szCs w:val="22"/>
        </w:rPr>
      </w:pPr>
      <w:r w:rsidRPr="00D20C83">
        <w:rPr>
          <w:b/>
          <w:bCs/>
          <w:sz w:val="22"/>
          <w:szCs w:val="22"/>
        </w:rPr>
        <w:t xml:space="preserve">Cena za výkon činnosti BIM manažera dle čl. III. odst. 2 písm. a) této smlouvy </w:t>
      </w:r>
      <w:r w:rsidRPr="00D20C83">
        <w:rPr>
          <w:i/>
          <w:iCs/>
          <w:sz w:val="22"/>
          <w:szCs w:val="22"/>
        </w:rPr>
        <w:t xml:space="preserve">(příprava a průběh zadávacího řízení na </w:t>
      </w:r>
      <w:r w:rsidR="00F5537C" w:rsidRPr="00D20C83">
        <w:rPr>
          <w:i/>
          <w:iCs/>
          <w:sz w:val="22"/>
          <w:szCs w:val="22"/>
        </w:rPr>
        <w:t>p</w:t>
      </w:r>
      <w:r w:rsidRPr="00D20C83">
        <w:rPr>
          <w:i/>
          <w:iCs/>
          <w:sz w:val="22"/>
          <w:szCs w:val="22"/>
        </w:rPr>
        <w:t>rojektanta, úprava zadávací dokumentace)</w:t>
      </w:r>
      <w:r w:rsidRPr="00D20C83">
        <w:rPr>
          <w:b/>
          <w:bCs/>
          <w:sz w:val="22"/>
          <w:szCs w:val="22"/>
        </w:rPr>
        <w:t xml:space="preserve"> je sjednána takto: </w:t>
      </w:r>
    </w:p>
    <w:p w14:paraId="45E973DE" w14:textId="257606F1" w:rsidR="00D20C83" w:rsidRPr="00D20C83" w:rsidRDefault="00D20C83" w:rsidP="00D20C83">
      <w:pPr>
        <w:autoSpaceDE w:val="0"/>
        <w:autoSpaceDN w:val="0"/>
        <w:adjustRightInd w:val="0"/>
        <w:spacing w:before="120" w:after="120"/>
        <w:ind w:firstLine="426"/>
        <w:rPr>
          <w:rFonts w:eastAsiaTheme="minorHAnsi"/>
          <w:sz w:val="22"/>
          <w:szCs w:val="22"/>
          <w:lang w:eastAsia="en-US"/>
        </w:rPr>
      </w:pPr>
      <w:r w:rsidRPr="00D20C83">
        <w:rPr>
          <w:rFonts w:eastAsiaTheme="minorHAnsi"/>
          <w:sz w:val="22"/>
          <w:szCs w:val="22"/>
          <w:lang w:eastAsia="en-US"/>
        </w:rPr>
        <w:t xml:space="preserve">cena bez DPH: </w:t>
      </w:r>
      <w:r w:rsidR="00CE2942">
        <w:rPr>
          <w:rFonts w:eastAsiaTheme="minorHAnsi"/>
          <w:sz w:val="22"/>
          <w:szCs w:val="22"/>
          <w:lang w:eastAsia="en-US"/>
        </w:rPr>
        <w:tab/>
      </w:r>
      <w:r w:rsidR="00CE2942">
        <w:rPr>
          <w:rFonts w:eastAsiaTheme="minorHAnsi"/>
          <w:sz w:val="22"/>
          <w:szCs w:val="22"/>
          <w:lang w:eastAsia="en-US"/>
        </w:rPr>
        <w:tab/>
      </w:r>
      <w:r w:rsidRPr="00D20C83">
        <w:rPr>
          <w:rFonts w:eastAsiaTheme="minorHAnsi"/>
          <w:sz w:val="22"/>
          <w:szCs w:val="22"/>
          <w:lang w:eastAsia="en-US"/>
        </w:rPr>
        <w:t xml:space="preserve">900,00 Kč </w:t>
      </w:r>
      <w:r w:rsidRPr="00CE2942">
        <w:rPr>
          <w:rFonts w:eastAsiaTheme="minorHAnsi"/>
          <w:b/>
          <w:bCs/>
          <w:sz w:val="22"/>
          <w:szCs w:val="22"/>
          <w:u w:val="single"/>
          <w:lang w:eastAsia="en-US"/>
        </w:rPr>
        <w:t>za 1 hodinu výkonu</w:t>
      </w:r>
      <w:r w:rsidRPr="00D20C83">
        <w:rPr>
          <w:rFonts w:eastAsiaTheme="minorHAnsi"/>
          <w:b/>
          <w:bCs/>
          <w:sz w:val="22"/>
          <w:szCs w:val="22"/>
          <w:lang w:eastAsia="en-US"/>
        </w:rPr>
        <w:t xml:space="preserve"> </w:t>
      </w:r>
      <w:r w:rsidR="006307C4">
        <w:rPr>
          <w:rFonts w:eastAsiaTheme="minorHAnsi"/>
          <w:sz w:val="22"/>
          <w:szCs w:val="22"/>
          <w:lang w:eastAsia="en-US"/>
        </w:rPr>
        <w:t>této činnosti BIM manažerem,</w:t>
      </w:r>
    </w:p>
    <w:p w14:paraId="7ABBB18D" w14:textId="1793DB45" w:rsidR="00D20C83" w:rsidRPr="00D20C83" w:rsidRDefault="00D20C83" w:rsidP="00D20C83">
      <w:pPr>
        <w:autoSpaceDE w:val="0"/>
        <w:autoSpaceDN w:val="0"/>
        <w:adjustRightInd w:val="0"/>
        <w:spacing w:before="120" w:after="120"/>
        <w:ind w:firstLine="426"/>
        <w:rPr>
          <w:rFonts w:eastAsiaTheme="minorHAnsi"/>
          <w:sz w:val="22"/>
          <w:szCs w:val="22"/>
          <w:lang w:eastAsia="en-US"/>
        </w:rPr>
      </w:pPr>
      <w:r w:rsidRPr="00D20C83">
        <w:rPr>
          <w:rFonts w:eastAsiaTheme="minorHAnsi"/>
          <w:sz w:val="22"/>
          <w:szCs w:val="22"/>
          <w:lang w:eastAsia="en-US"/>
        </w:rPr>
        <w:t xml:space="preserve">DPH: </w:t>
      </w:r>
      <w:r w:rsidR="00CE2942">
        <w:rPr>
          <w:rFonts w:eastAsiaTheme="minorHAnsi"/>
          <w:sz w:val="22"/>
          <w:szCs w:val="22"/>
          <w:lang w:eastAsia="en-US"/>
        </w:rPr>
        <w:tab/>
      </w:r>
      <w:r w:rsidR="00CE2942">
        <w:rPr>
          <w:rFonts w:eastAsiaTheme="minorHAnsi"/>
          <w:sz w:val="22"/>
          <w:szCs w:val="22"/>
          <w:lang w:eastAsia="en-US"/>
        </w:rPr>
        <w:tab/>
      </w:r>
      <w:r w:rsidR="00CE2942">
        <w:rPr>
          <w:rFonts w:eastAsiaTheme="minorHAnsi"/>
          <w:sz w:val="22"/>
          <w:szCs w:val="22"/>
          <w:lang w:eastAsia="en-US"/>
        </w:rPr>
        <w:tab/>
      </w:r>
      <w:r w:rsidRPr="00D20C83">
        <w:rPr>
          <w:rFonts w:eastAsiaTheme="minorHAnsi"/>
          <w:sz w:val="22"/>
          <w:szCs w:val="22"/>
          <w:lang w:eastAsia="en-US"/>
        </w:rPr>
        <w:t xml:space="preserve">189,00 Kč </w:t>
      </w:r>
      <w:r w:rsidRPr="00CE2942">
        <w:rPr>
          <w:rFonts w:eastAsiaTheme="minorHAnsi"/>
          <w:b/>
          <w:bCs/>
          <w:sz w:val="22"/>
          <w:szCs w:val="22"/>
          <w:u w:val="single"/>
          <w:lang w:eastAsia="en-US"/>
        </w:rPr>
        <w:t>za 1 hodinu výkonu</w:t>
      </w:r>
      <w:r w:rsidRPr="00D20C83">
        <w:rPr>
          <w:rFonts w:eastAsiaTheme="minorHAnsi"/>
          <w:b/>
          <w:bCs/>
          <w:sz w:val="22"/>
          <w:szCs w:val="22"/>
          <w:lang w:eastAsia="en-US"/>
        </w:rPr>
        <w:t xml:space="preserve"> </w:t>
      </w:r>
      <w:r w:rsidR="006307C4">
        <w:rPr>
          <w:rFonts w:eastAsiaTheme="minorHAnsi"/>
          <w:sz w:val="22"/>
          <w:szCs w:val="22"/>
          <w:lang w:eastAsia="en-US"/>
        </w:rPr>
        <w:t>této činnosti BIM manažerem,</w:t>
      </w:r>
    </w:p>
    <w:p w14:paraId="37546C45" w14:textId="24B6740B" w:rsidR="00D20C83" w:rsidRPr="00D20C83" w:rsidRDefault="00D20C83" w:rsidP="00CE2942">
      <w:pPr>
        <w:pStyle w:val="Nadpis7"/>
        <w:numPr>
          <w:ilvl w:val="0"/>
          <w:numId w:val="0"/>
        </w:numPr>
        <w:snapToGrid w:val="0"/>
        <w:spacing w:before="120" w:after="120"/>
        <w:ind w:left="426"/>
        <w:rPr>
          <w:rFonts w:eastAsiaTheme="minorHAnsi"/>
          <w:sz w:val="22"/>
          <w:szCs w:val="22"/>
          <w:lang w:eastAsia="en-US"/>
        </w:rPr>
      </w:pPr>
      <w:r w:rsidRPr="00D20C83">
        <w:rPr>
          <w:rFonts w:eastAsiaTheme="minorHAnsi"/>
          <w:sz w:val="22"/>
          <w:szCs w:val="22"/>
          <w:lang w:eastAsia="en-US"/>
        </w:rPr>
        <w:t xml:space="preserve">cena včetně DPH: </w:t>
      </w:r>
      <w:r w:rsidR="00CE2942">
        <w:rPr>
          <w:rFonts w:eastAsiaTheme="minorHAnsi"/>
          <w:sz w:val="22"/>
          <w:szCs w:val="22"/>
          <w:lang w:eastAsia="en-US"/>
        </w:rPr>
        <w:tab/>
      </w:r>
      <w:r w:rsidR="00CE2942">
        <w:rPr>
          <w:rFonts w:eastAsiaTheme="minorHAnsi"/>
          <w:sz w:val="22"/>
          <w:szCs w:val="22"/>
          <w:lang w:eastAsia="en-US"/>
        </w:rPr>
        <w:tab/>
      </w:r>
      <w:r w:rsidRPr="00D20C83">
        <w:rPr>
          <w:rFonts w:eastAsiaTheme="minorHAnsi"/>
          <w:sz w:val="22"/>
          <w:szCs w:val="22"/>
          <w:lang w:eastAsia="en-US"/>
        </w:rPr>
        <w:t xml:space="preserve">1.089,00 Kč </w:t>
      </w:r>
      <w:r w:rsidRPr="00CE2942">
        <w:rPr>
          <w:rFonts w:eastAsiaTheme="minorHAnsi"/>
          <w:b/>
          <w:bCs/>
          <w:sz w:val="22"/>
          <w:szCs w:val="22"/>
          <w:u w:val="single"/>
          <w:lang w:eastAsia="en-US"/>
        </w:rPr>
        <w:t>za 1 hodinu výkonu</w:t>
      </w:r>
      <w:r w:rsidRPr="00D20C83">
        <w:rPr>
          <w:rFonts w:eastAsiaTheme="minorHAnsi"/>
          <w:b/>
          <w:bCs/>
          <w:sz w:val="22"/>
          <w:szCs w:val="22"/>
          <w:lang w:eastAsia="en-US"/>
        </w:rPr>
        <w:t xml:space="preserve"> </w:t>
      </w:r>
      <w:r w:rsidRPr="00D20C83">
        <w:rPr>
          <w:rFonts w:eastAsiaTheme="minorHAnsi"/>
          <w:sz w:val="22"/>
          <w:szCs w:val="22"/>
          <w:lang w:eastAsia="en-US"/>
        </w:rPr>
        <w:t>této činnosti BIM manažerem.</w:t>
      </w:r>
    </w:p>
    <w:p w14:paraId="6A0742AC" w14:textId="3AA77A6B" w:rsidR="00A705D1" w:rsidRPr="00D20C83" w:rsidRDefault="009263E1" w:rsidP="00D20C83">
      <w:pPr>
        <w:pStyle w:val="Nadpis7"/>
        <w:numPr>
          <w:ilvl w:val="0"/>
          <w:numId w:val="33"/>
        </w:numPr>
        <w:tabs>
          <w:tab w:val="num" w:pos="1440"/>
          <w:tab w:val="left" w:pos="4678"/>
        </w:tabs>
        <w:snapToGrid w:val="0"/>
        <w:spacing w:before="120" w:after="120"/>
        <w:ind w:left="426" w:hanging="426"/>
        <w:rPr>
          <w:b/>
          <w:bCs/>
          <w:sz w:val="22"/>
          <w:szCs w:val="22"/>
        </w:rPr>
      </w:pPr>
      <w:r w:rsidRPr="00D20C83">
        <w:rPr>
          <w:b/>
          <w:bCs/>
          <w:sz w:val="22"/>
          <w:szCs w:val="22"/>
        </w:rPr>
        <w:t xml:space="preserve">Cena za výkon činností </w:t>
      </w:r>
      <w:r w:rsidR="006318D9" w:rsidRPr="00D20C83">
        <w:rPr>
          <w:b/>
          <w:bCs/>
          <w:sz w:val="22"/>
          <w:szCs w:val="22"/>
        </w:rPr>
        <w:t xml:space="preserve">projektového manažera </w:t>
      </w:r>
      <w:r w:rsidRPr="00D20C83">
        <w:rPr>
          <w:b/>
          <w:bCs/>
          <w:sz w:val="22"/>
          <w:szCs w:val="22"/>
        </w:rPr>
        <w:t>BIM</w:t>
      </w:r>
      <w:r w:rsidR="28DC3467" w:rsidRPr="00D20C83">
        <w:rPr>
          <w:b/>
          <w:bCs/>
          <w:sz w:val="22"/>
          <w:szCs w:val="22"/>
        </w:rPr>
        <w:t xml:space="preserve"> dle čl. II</w:t>
      </w:r>
      <w:r w:rsidR="001C5C5D" w:rsidRPr="00D20C83">
        <w:rPr>
          <w:b/>
          <w:bCs/>
          <w:sz w:val="22"/>
          <w:szCs w:val="22"/>
        </w:rPr>
        <w:t>I.</w:t>
      </w:r>
      <w:r w:rsidR="00B44B5C" w:rsidRPr="00D20C83">
        <w:rPr>
          <w:b/>
          <w:bCs/>
          <w:sz w:val="22"/>
          <w:szCs w:val="22"/>
        </w:rPr>
        <w:t xml:space="preserve"> odst. 2</w:t>
      </w:r>
      <w:r w:rsidR="00483D9E" w:rsidRPr="00D20C83">
        <w:rPr>
          <w:b/>
          <w:bCs/>
          <w:sz w:val="22"/>
          <w:szCs w:val="22"/>
        </w:rPr>
        <w:t>.</w:t>
      </w:r>
      <w:r w:rsidR="00B44B5C" w:rsidRPr="00D20C83">
        <w:rPr>
          <w:b/>
          <w:bCs/>
          <w:sz w:val="22"/>
          <w:szCs w:val="22"/>
        </w:rPr>
        <w:t xml:space="preserve"> písm. </w:t>
      </w:r>
      <w:r w:rsidR="009F3F07" w:rsidRPr="00D20C83">
        <w:rPr>
          <w:b/>
          <w:bCs/>
          <w:sz w:val="22"/>
          <w:szCs w:val="22"/>
        </w:rPr>
        <w:t>b</w:t>
      </w:r>
      <w:r w:rsidR="28DC3467" w:rsidRPr="00D20C83">
        <w:rPr>
          <w:b/>
          <w:bCs/>
          <w:sz w:val="22"/>
          <w:szCs w:val="22"/>
        </w:rPr>
        <w:t>)</w:t>
      </w:r>
      <w:r w:rsidR="28DC3467" w:rsidRPr="00D20C83">
        <w:rPr>
          <w:sz w:val="22"/>
          <w:szCs w:val="22"/>
        </w:rPr>
        <w:t xml:space="preserve"> </w:t>
      </w:r>
      <w:r w:rsidR="28DC3467" w:rsidRPr="00D20C83">
        <w:rPr>
          <w:b/>
          <w:bCs/>
          <w:sz w:val="22"/>
          <w:szCs w:val="22"/>
        </w:rPr>
        <w:t xml:space="preserve">této smlouvy </w:t>
      </w:r>
      <w:r w:rsidR="28DC3467" w:rsidRPr="00D20C83">
        <w:rPr>
          <w:i/>
          <w:iCs/>
          <w:sz w:val="22"/>
          <w:szCs w:val="22"/>
        </w:rPr>
        <w:t>(</w:t>
      </w:r>
      <w:r w:rsidR="005770DD" w:rsidRPr="00D20C83">
        <w:rPr>
          <w:i/>
          <w:iCs/>
          <w:sz w:val="22"/>
          <w:szCs w:val="22"/>
        </w:rPr>
        <w:t xml:space="preserve">konzultace, </w:t>
      </w:r>
      <w:r w:rsidR="00CC2844" w:rsidRPr="00D20C83">
        <w:rPr>
          <w:i/>
          <w:iCs/>
          <w:sz w:val="22"/>
          <w:szCs w:val="22"/>
        </w:rPr>
        <w:t xml:space="preserve">kontrola a připomínkování </w:t>
      </w:r>
      <w:r w:rsidR="0074509D" w:rsidRPr="00D20C83">
        <w:rPr>
          <w:i/>
          <w:iCs/>
          <w:sz w:val="22"/>
          <w:szCs w:val="22"/>
        </w:rPr>
        <w:t>návrhu</w:t>
      </w:r>
      <w:r w:rsidR="28DC3467" w:rsidRPr="00D20C83">
        <w:rPr>
          <w:i/>
          <w:iCs/>
          <w:sz w:val="22"/>
          <w:szCs w:val="22"/>
        </w:rPr>
        <w:t xml:space="preserve"> BEP</w:t>
      </w:r>
      <w:r w:rsidR="00CC2844" w:rsidRPr="00D20C83">
        <w:rPr>
          <w:i/>
          <w:iCs/>
          <w:sz w:val="22"/>
          <w:szCs w:val="22"/>
        </w:rPr>
        <w:t xml:space="preserve"> </w:t>
      </w:r>
      <w:r w:rsidR="00F5537C" w:rsidRPr="00D20C83">
        <w:rPr>
          <w:i/>
          <w:iCs/>
          <w:sz w:val="22"/>
          <w:szCs w:val="22"/>
        </w:rPr>
        <w:t>p</w:t>
      </w:r>
      <w:r w:rsidR="00853280" w:rsidRPr="00D20C83">
        <w:rPr>
          <w:i/>
          <w:iCs/>
          <w:sz w:val="22"/>
          <w:szCs w:val="22"/>
        </w:rPr>
        <w:t>rojektant</w:t>
      </w:r>
      <w:r w:rsidR="009F3F07" w:rsidRPr="00D20C83">
        <w:rPr>
          <w:i/>
          <w:iCs/>
          <w:sz w:val="22"/>
          <w:szCs w:val="22"/>
        </w:rPr>
        <w:t>ovi</w:t>
      </w:r>
      <w:r w:rsidR="28DC3467" w:rsidRPr="00D20C83">
        <w:rPr>
          <w:i/>
          <w:iCs/>
          <w:sz w:val="22"/>
          <w:szCs w:val="22"/>
        </w:rPr>
        <w:t xml:space="preserve">; sledování dodržování </w:t>
      </w:r>
      <w:r w:rsidR="00853280" w:rsidRPr="00D20C83">
        <w:rPr>
          <w:i/>
          <w:iCs/>
          <w:sz w:val="22"/>
          <w:szCs w:val="22"/>
        </w:rPr>
        <w:t>EIR</w:t>
      </w:r>
      <w:r w:rsidR="009774E5" w:rsidRPr="00D20C83">
        <w:rPr>
          <w:i/>
          <w:iCs/>
          <w:sz w:val="22"/>
          <w:szCs w:val="22"/>
        </w:rPr>
        <w:t xml:space="preserve"> </w:t>
      </w:r>
      <w:r w:rsidR="28DC3467" w:rsidRPr="00D20C83">
        <w:rPr>
          <w:i/>
          <w:iCs/>
          <w:sz w:val="22"/>
          <w:szCs w:val="22"/>
        </w:rPr>
        <w:t xml:space="preserve">a BEP; návrhy úprav BEP; </w:t>
      </w:r>
      <w:r w:rsidR="002D77E6" w:rsidRPr="00D20C83">
        <w:rPr>
          <w:i/>
          <w:iCs/>
          <w:sz w:val="22"/>
          <w:szCs w:val="22"/>
        </w:rPr>
        <w:t xml:space="preserve">pravidelná </w:t>
      </w:r>
      <w:r w:rsidR="28DC3467" w:rsidRPr="00D20C83">
        <w:rPr>
          <w:i/>
          <w:iCs/>
          <w:sz w:val="22"/>
          <w:szCs w:val="22"/>
        </w:rPr>
        <w:t xml:space="preserve">kontrola </w:t>
      </w:r>
      <w:r w:rsidR="002D77E6" w:rsidRPr="00D20C83">
        <w:rPr>
          <w:i/>
          <w:iCs/>
          <w:sz w:val="22"/>
          <w:szCs w:val="22"/>
        </w:rPr>
        <w:t xml:space="preserve">BIM modelu a </w:t>
      </w:r>
      <w:r w:rsidR="00E43DCA" w:rsidRPr="00D20C83">
        <w:rPr>
          <w:i/>
          <w:iCs/>
          <w:sz w:val="22"/>
          <w:szCs w:val="22"/>
        </w:rPr>
        <w:t xml:space="preserve">dat předávaných </w:t>
      </w:r>
      <w:r w:rsidR="00F5537C" w:rsidRPr="00D20C83">
        <w:rPr>
          <w:i/>
          <w:iCs/>
          <w:sz w:val="22"/>
          <w:szCs w:val="22"/>
        </w:rPr>
        <w:t>p</w:t>
      </w:r>
      <w:r w:rsidR="00853280" w:rsidRPr="00D20C83">
        <w:rPr>
          <w:i/>
          <w:iCs/>
          <w:sz w:val="22"/>
          <w:szCs w:val="22"/>
        </w:rPr>
        <w:t>rojektant</w:t>
      </w:r>
      <w:r w:rsidR="00E43DCA" w:rsidRPr="00D20C83">
        <w:rPr>
          <w:i/>
          <w:iCs/>
          <w:sz w:val="22"/>
          <w:szCs w:val="22"/>
        </w:rPr>
        <w:t>em</w:t>
      </w:r>
      <w:r w:rsidR="28DC3467" w:rsidRPr="00D20C83">
        <w:rPr>
          <w:i/>
          <w:iCs/>
          <w:sz w:val="22"/>
          <w:szCs w:val="22"/>
        </w:rPr>
        <w:t xml:space="preserve">) </w:t>
      </w:r>
      <w:r w:rsidR="28DC3467" w:rsidRPr="00D20C83">
        <w:rPr>
          <w:b/>
          <w:bCs/>
          <w:sz w:val="22"/>
          <w:szCs w:val="22"/>
        </w:rPr>
        <w:t>je sjednána takto:  </w:t>
      </w:r>
    </w:p>
    <w:p w14:paraId="43B87C5F" w14:textId="62277C76" w:rsidR="00893D68" w:rsidRPr="00D20C83" w:rsidRDefault="00D20C83" w:rsidP="00D20C83">
      <w:pPr>
        <w:pStyle w:val="Zkladntextodsazen"/>
        <w:spacing w:before="120"/>
        <w:ind w:left="425"/>
        <w:jc w:val="both"/>
        <w:rPr>
          <w:sz w:val="22"/>
          <w:szCs w:val="22"/>
        </w:rPr>
      </w:pPr>
      <w:r w:rsidRPr="00D20C83">
        <w:rPr>
          <w:sz w:val="22"/>
          <w:szCs w:val="22"/>
        </w:rPr>
        <w:t xml:space="preserve">cena bez DPH: 25.000,00 Kč </w:t>
      </w:r>
      <w:r w:rsidRPr="00CE2942">
        <w:rPr>
          <w:b/>
          <w:sz w:val="22"/>
          <w:szCs w:val="22"/>
          <w:u w:val="single"/>
        </w:rPr>
        <w:t>za 1 měsíc výkonu</w:t>
      </w:r>
      <w:r w:rsidRPr="00D20C83">
        <w:rPr>
          <w:sz w:val="22"/>
          <w:szCs w:val="22"/>
        </w:rPr>
        <w:t xml:space="preserve"> těchto činností projektovým manažerem BIM.</w:t>
      </w:r>
      <w:r w:rsidR="00893D68" w:rsidRPr="00D20C83">
        <w:rPr>
          <w:sz w:val="22"/>
          <w:szCs w:val="22"/>
        </w:rPr>
        <w:t xml:space="preserve"> </w:t>
      </w:r>
    </w:p>
    <w:p w14:paraId="78702D01" w14:textId="57019AD3" w:rsidR="006C1653" w:rsidRPr="00D20C83" w:rsidRDefault="006C1653" w:rsidP="009048DA">
      <w:pPr>
        <w:pStyle w:val="Nadpis7"/>
        <w:numPr>
          <w:ilvl w:val="0"/>
          <w:numId w:val="33"/>
        </w:numPr>
        <w:tabs>
          <w:tab w:val="num" w:pos="1440"/>
          <w:tab w:val="left" w:pos="1701"/>
          <w:tab w:val="left" w:pos="4678"/>
        </w:tabs>
        <w:snapToGrid w:val="0"/>
        <w:spacing w:before="120" w:after="120"/>
        <w:ind w:left="425" w:hanging="426"/>
        <w:rPr>
          <w:b/>
          <w:bCs/>
          <w:sz w:val="22"/>
          <w:szCs w:val="22"/>
        </w:rPr>
      </w:pPr>
      <w:r w:rsidRPr="00D20C83">
        <w:rPr>
          <w:b/>
          <w:bCs/>
          <w:sz w:val="22"/>
          <w:szCs w:val="22"/>
        </w:rPr>
        <w:t xml:space="preserve">Cena za výkon činnosti </w:t>
      </w:r>
      <w:r w:rsidR="006318D9" w:rsidRPr="00D20C83">
        <w:rPr>
          <w:b/>
          <w:bCs/>
          <w:sz w:val="22"/>
          <w:szCs w:val="22"/>
        </w:rPr>
        <w:t xml:space="preserve">projektového manažera </w:t>
      </w:r>
      <w:r w:rsidRPr="00D20C83">
        <w:rPr>
          <w:b/>
          <w:bCs/>
          <w:sz w:val="22"/>
          <w:szCs w:val="22"/>
        </w:rPr>
        <w:t>BIM dle čl. III. odst. 2</w:t>
      </w:r>
      <w:r w:rsidR="00483D9E" w:rsidRPr="00D20C83">
        <w:rPr>
          <w:b/>
          <w:bCs/>
          <w:sz w:val="22"/>
          <w:szCs w:val="22"/>
        </w:rPr>
        <w:t>.</w:t>
      </w:r>
      <w:r w:rsidRPr="00D20C83">
        <w:rPr>
          <w:b/>
          <w:bCs/>
          <w:sz w:val="22"/>
          <w:szCs w:val="22"/>
        </w:rPr>
        <w:t xml:space="preserve"> písm. </w:t>
      </w:r>
      <w:r w:rsidR="009F3F07" w:rsidRPr="00D20C83">
        <w:rPr>
          <w:b/>
          <w:bCs/>
          <w:sz w:val="22"/>
          <w:szCs w:val="22"/>
        </w:rPr>
        <w:t>c</w:t>
      </w:r>
      <w:r w:rsidR="00970F1F" w:rsidRPr="00D20C83">
        <w:rPr>
          <w:b/>
          <w:bCs/>
          <w:sz w:val="22"/>
          <w:szCs w:val="22"/>
        </w:rPr>
        <w:t>)</w:t>
      </w:r>
      <w:r w:rsidR="00A707FA" w:rsidRPr="00D20C83">
        <w:rPr>
          <w:b/>
          <w:bCs/>
          <w:sz w:val="22"/>
          <w:szCs w:val="22"/>
        </w:rPr>
        <w:t xml:space="preserve"> </w:t>
      </w:r>
      <w:r w:rsidRPr="00D20C83">
        <w:rPr>
          <w:b/>
          <w:bCs/>
          <w:sz w:val="22"/>
          <w:szCs w:val="22"/>
        </w:rPr>
        <w:t xml:space="preserve">této smlouvy </w:t>
      </w:r>
      <w:r w:rsidRPr="00D20C83">
        <w:rPr>
          <w:i/>
          <w:iCs/>
          <w:sz w:val="22"/>
          <w:szCs w:val="22"/>
        </w:rPr>
        <w:t>(finální kontrola BIM modelu</w:t>
      </w:r>
      <w:r w:rsidR="00970F1F" w:rsidRPr="00D20C83">
        <w:rPr>
          <w:i/>
          <w:iCs/>
          <w:sz w:val="22"/>
          <w:szCs w:val="22"/>
        </w:rPr>
        <w:t>, koordinace převodu dat z CDE</w:t>
      </w:r>
      <w:r w:rsidRPr="00D20C83">
        <w:rPr>
          <w:i/>
          <w:iCs/>
          <w:sz w:val="22"/>
          <w:szCs w:val="22"/>
        </w:rPr>
        <w:t>)</w:t>
      </w:r>
      <w:r w:rsidRPr="00D20C83">
        <w:rPr>
          <w:b/>
          <w:bCs/>
          <w:sz w:val="22"/>
          <w:szCs w:val="22"/>
        </w:rPr>
        <w:t xml:space="preserve"> je sjednána takto: </w:t>
      </w:r>
    </w:p>
    <w:p w14:paraId="0AEFF772" w14:textId="36311FDA" w:rsidR="00D20C83" w:rsidRDefault="00D20C83" w:rsidP="009048DA">
      <w:pPr>
        <w:pStyle w:val="Zkladntextodsazen"/>
        <w:spacing w:before="120"/>
        <w:ind w:firstLine="142"/>
        <w:jc w:val="both"/>
        <w:rPr>
          <w:sz w:val="22"/>
          <w:szCs w:val="22"/>
        </w:rPr>
      </w:pPr>
      <w:r w:rsidRPr="00D20C83">
        <w:rPr>
          <w:sz w:val="22"/>
          <w:szCs w:val="22"/>
        </w:rPr>
        <w:t>cena bez DPH: 20.000,00 Kč.</w:t>
      </w:r>
    </w:p>
    <w:p w14:paraId="78D02135" w14:textId="43C5E003" w:rsidR="003D44E4" w:rsidRPr="00D20C83" w:rsidRDefault="003D44E4" w:rsidP="00D20C83">
      <w:pPr>
        <w:pStyle w:val="Nadpis7"/>
        <w:numPr>
          <w:ilvl w:val="0"/>
          <w:numId w:val="33"/>
        </w:numPr>
        <w:tabs>
          <w:tab w:val="num" w:pos="1440"/>
          <w:tab w:val="left" w:pos="1701"/>
          <w:tab w:val="left" w:pos="4678"/>
        </w:tabs>
        <w:snapToGrid w:val="0"/>
        <w:spacing w:before="0" w:after="120"/>
        <w:ind w:left="425" w:hanging="426"/>
        <w:rPr>
          <w:bCs/>
          <w:sz w:val="22"/>
          <w:szCs w:val="22"/>
        </w:rPr>
      </w:pPr>
      <w:r w:rsidRPr="00D20C83">
        <w:rPr>
          <w:bCs/>
          <w:sz w:val="22"/>
          <w:szCs w:val="22"/>
        </w:rPr>
        <w:t xml:space="preserve">Ceny uvedené v odst. 1. - 3. tohoto článku smlouvy se sjednávají jako nejvýše přípustné.  </w:t>
      </w:r>
    </w:p>
    <w:p w14:paraId="306A74FC" w14:textId="6579C17B" w:rsidR="00BC3B04" w:rsidRPr="00E669D4" w:rsidRDefault="28DC3467" w:rsidP="009C1E0C">
      <w:pPr>
        <w:pStyle w:val="Odstavecseseznamem"/>
        <w:numPr>
          <w:ilvl w:val="0"/>
          <w:numId w:val="33"/>
        </w:numPr>
        <w:spacing w:before="120" w:after="120"/>
        <w:ind w:left="426" w:hanging="426"/>
        <w:contextualSpacing w:val="0"/>
        <w:jc w:val="both"/>
        <w:rPr>
          <w:sz w:val="22"/>
          <w:szCs w:val="22"/>
        </w:rPr>
      </w:pPr>
      <w:r w:rsidRPr="00E669D4">
        <w:rPr>
          <w:sz w:val="22"/>
          <w:szCs w:val="22"/>
        </w:rPr>
        <w:t xml:space="preserve">Ke sjednaným cenám je </w:t>
      </w:r>
      <w:r w:rsidR="006318D9">
        <w:rPr>
          <w:sz w:val="22"/>
          <w:szCs w:val="22"/>
        </w:rPr>
        <w:t xml:space="preserve">projektový manažer </w:t>
      </w:r>
      <w:r w:rsidR="00A01387" w:rsidRPr="00E669D4">
        <w:rPr>
          <w:sz w:val="22"/>
          <w:szCs w:val="22"/>
        </w:rPr>
        <w:t>BIM</w:t>
      </w:r>
      <w:r w:rsidRPr="00E669D4">
        <w:rPr>
          <w:sz w:val="22"/>
          <w:szCs w:val="22"/>
        </w:rPr>
        <w:t xml:space="preserve">, je-li plátcem DPH, oprávněn připočíst </w:t>
      </w:r>
      <w:r w:rsidR="00A43424" w:rsidRPr="00E669D4">
        <w:rPr>
          <w:sz w:val="22"/>
          <w:szCs w:val="22"/>
        </w:rPr>
        <w:t xml:space="preserve">DPH </w:t>
      </w:r>
      <w:r w:rsidRPr="00E669D4">
        <w:rPr>
          <w:sz w:val="22"/>
          <w:szCs w:val="22"/>
        </w:rPr>
        <w:t>v sazbě dle aktuálně plat</w:t>
      </w:r>
      <w:r w:rsidR="005327D9">
        <w:rPr>
          <w:sz w:val="22"/>
          <w:szCs w:val="22"/>
        </w:rPr>
        <w:t xml:space="preserve">né a účinné právní úpravy. </w:t>
      </w:r>
      <w:r w:rsidR="006318D9">
        <w:rPr>
          <w:sz w:val="22"/>
          <w:szCs w:val="22"/>
        </w:rPr>
        <w:t xml:space="preserve">Projektový manažer </w:t>
      </w:r>
      <w:r w:rsidR="005327D9">
        <w:rPr>
          <w:sz w:val="22"/>
          <w:szCs w:val="22"/>
        </w:rPr>
        <w:t>BIM</w:t>
      </w:r>
      <w:r w:rsidR="006318D9">
        <w:rPr>
          <w:sz w:val="22"/>
          <w:szCs w:val="22"/>
        </w:rPr>
        <w:t xml:space="preserve"> </w:t>
      </w:r>
      <w:r w:rsidRPr="00E669D4">
        <w:rPr>
          <w:sz w:val="22"/>
          <w:szCs w:val="22"/>
        </w:rPr>
        <w:t>odpovídá za to, že jím účtovaná sazba DPH je stanovena v souladu s platnými a účinnými právními předpisy.</w:t>
      </w:r>
    </w:p>
    <w:p w14:paraId="3D0984D1" w14:textId="536A54C8" w:rsidR="00A705D1" w:rsidRPr="00E669D4" w:rsidRDefault="28DC3467" w:rsidP="009C1E0C">
      <w:pPr>
        <w:numPr>
          <w:ilvl w:val="0"/>
          <w:numId w:val="33"/>
        </w:numPr>
        <w:spacing w:before="120" w:after="120"/>
        <w:ind w:left="426" w:hanging="426"/>
        <w:jc w:val="both"/>
        <w:rPr>
          <w:sz w:val="22"/>
          <w:szCs w:val="22"/>
        </w:rPr>
      </w:pPr>
      <w:r w:rsidRPr="00E669D4">
        <w:rPr>
          <w:sz w:val="22"/>
          <w:szCs w:val="22"/>
        </w:rPr>
        <w:t>Sjednané cen</w:t>
      </w:r>
      <w:r w:rsidR="005327D9">
        <w:rPr>
          <w:sz w:val="22"/>
          <w:szCs w:val="22"/>
        </w:rPr>
        <w:t xml:space="preserve">y zahrnují veškeré náklady </w:t>
      </w:r>
      <w:r w:rsidR="006318D9">
        <w:rPr>
          <w:sz w:val="22"/>
          <w:szCs w:val="22"/>
        </w:rPr>
        <w:t xml:space="preserve">projektového manažera </w:t>
      </w:r>
      <w:r w:rsidR="005327D9">
        <w:rPr>
          <w:sz w:val="22"/>
          <w:szCs w:val="22"/>
        </w:rPr>
        <w:t xml:space="preserve">BIM </w:t>
      </w:r>
      <w:r w:rsidR="006318D9">
        <w:rPr>
          <w:sz w:val="22"/>
          <w:szCs w:val="22"/>
        </w:rPr>
        <w:t>s</w:t>
      </w:r>
      <w:r w:rsidRPr="00E669D4">
        <w:rPr>
          <w:sz w:val="22"/>
          <w:szCs w:val="22"/>
        </w:rPr>
        <w:t xml:space="preserve">ouvisející s výkonem jeho činností dle této smlouvy, a to zejména: </w:t>
      </w:r>
    </w:p>
    <w:p w14:paraId="31390CBC" w14:textId="77777777" w:rsidR="00A705D1" w:rsidRPr="00E669D4" w:rsidRDefault="00A705D1" w:rsidP="000C6CB7">
      <w:pPr>
        <w:numPr>
          <w:ilvl w:val="0"/>
          <w:numId w:val="34"/>
        </w:numPr>
        <w:ind w:left="851"/>
        <w:jc w:val="both"/>
        <w:rPr>
          <w:sz w:val="22"/>
          <w:szCs w:val="22"/>
        </w:rPr>
      </w:pPr>
      <w:r w:rsidRPr="00E669D4">
        <w:rPr>
          <w:sz w:val="22"/>
          <w:szCs w:val="22"/>
        </w:rPr>
        <w:t>cestovní náklady;</w:t>
      </w:r>
    </w:p>
    <w:p w14:paraId="74AA54B9" w14:textId="77777777" w:rsidR="00A705D1" w:rsidRPr="00E669D4" w:rsidRDefault="00A705D1" w:rsidP="000C6CB7">
      <w:pPr>
        <w:numPr>
          <w:ilvl w:val="0"/>
          <w:numId w:val="34"/>
        </w:numPr>
        <w:ind w:left="851"/>
        <w:jc w:val="both"/>
        <w:rPr>
          <w:sz w:val="22"/>
          <w:szCs w:val="22"/>
        </w:rPr>
      </w:pPr>
      <w:r w:rsidRPr="00E669D4">
        <w:rPr>
          <w:sz w:val="22"/>
          <w:szCs w:val="22"/>
        </w:rPr>
        <w:t>telekomunikační a poštovní náklady;</w:t>
      </w:r>
    </w:p>
    <w:p w14:paraId="05F06701" w14:textId="2499C2B9" w:rsidR="00A705D1" w:rsidRPr="00E669D4" w:rsidRDefault="00A705D1" w:rsidP="000C6CB7">
      <w:pPr>
        <w:numPr>
          <w:ilvl w:val="0"/>
          <w:numId w:val="34"/>
        </w:numPr>
        <w:ind w:left="851"/>
        <w:jc w:val="both"/>
        <w:rPr>
          <w:sz w:val="22"/>
          <w:szCs w:val="22"/>
        </w:rPr>
      </w:pPr>
      <w:r w:rsidRPr="00E669D4">
        <w:rPr>
          <w:sz w:val="22"/>
          <w:szCs w:val="22"/>
        </w:rPr>
        <w:t>náklady na případné odborné konzultace, odborné posudky a expertízy zajišťované přímo</w:t>
      </w:r>
      <w:r w:rsidR="005327D9">
        <w:rPr>
          <w:sz w:val="22"/>
          <w:szCs w:val="22"/>
        </w:rPr>
        <w:t xml:space="preserve"> </w:t>
      </w:r>
      <w:r w:rsidR="00CB14C7">
        <w:rPr>
          <w:sz w:val="22"/>
          <w:szCs w:val="22"/>
        </w:rPr>
        <w:t>projektovým manažerem BIM</w:t>
      </w:r>
      <w:r w:rsidRPr="00E669D4">
        <w:rPr>
          <w:sz w:val="22"/>
          <w:szCs w:val="22"/>
        </w:rPr>
        <w:t>;</w:t>
      </w:r>
    </w:p>
    <w:p w14:paraId="72AC49DB" w14:textId="407952E5" w:rsidR="00A705D1" w:rsidRPr="00E669D4" w:rsidRDefault="00A705D1" w:rsidP="000C6CB7">
      <w:pPr>
        <w:numPr>
          <w:ilvl w:val="0"/>
          <w:numId w:val="34"/>
        </w:numPr>
        <w:ind w:left="851"/>
        <w:jc w:val="both"/>
        <w:rPr>
          <w:sz w:val="22"/>
          <w:szCs w:val="22"/>
        </w:rPr>
      </w:pPr>
      <w:r w:rsidRPr="00E669D4">
        <w:rPr>
          <w:sz w:val="22"/>
          <w:szCs w:val="22"/>
        </w:rPr>
        <w:t xml:space="preserve">mzdové náklady zaměstnanců </w:t>
      </w:r>
      <w:r w:rsidR="006318D9">
        <w:rPr>
          <w:sz w:val="22"/>
          <w:szCs w:val="22"/>
        </w:rPr>
        <w:t xml:space="preserve">projektového manažera </w:t>
      </w:r>
      <w:r w:rsidR="005327D9">
        <w:rPr>
          <w:sz w:val="22"/>
          <w:szCs w:val="22"/>
        </w:rPr>
        <w:t>BIM</w:t>
      </w:r>
      <w:r w:rsidRPr="00E669D4">
        <w:rPr>
          <w:sz w:val="22"/>
          <w:szCs w:val="22"/>
        </w:rPr>
        <w:t>;</w:t>
      </w:r>
    </w:p>
    <w:p w14:paraId="569A551D" w14:textId="0F6DEB92" w:rsidR="00A705D1" w:rsidRPr="0098629A" w:rsidRDefault="00A705D1" w:rsidP="000C6CB7">
      <w:pPr>
        <w:numPr>
          <w:ilvl w:val="0"/>
          <w:numId w:val="34"/>
        </w:numPr>
        <w:ind w:left="851"/>
        <w:jc w:val="both"/>
        <w:rPr>
          <w:sz w:val="22"/>
          <w:szCs w:val="22"/>
        </w:rPr>
      </w:pPr>
      <w:r w:rsidRPr="0098629A">
        <w:rPr>
          <w:sz w:val="22"/>
          <w:szCs w:val="22"/>
        </w:rPr>
        <w:t xml:space="preserve">náklady </w:t>
      </w:r>
      <w:r w:rsidR="004F5EC1" w:rsidRPr="0098629A">
        <w:rPr>
          <w:sz w:val="22"/>
          <w:szCs w:val="22"/>
        </w:rPr>
        <w:t xml:space="preserve">na </w:t>
      </w:r>
      <w:r w:rsidRPr="0098629A">
        <w:rPr>
          <w:sz w:val="22"/>
          <w:szCs w:val="22"/>
        </w:rPr>
        <w:t>pojistné.</w:t>
      </w:r>
    </w:p>
    <w:p w14:paraId="43BB4889" w14:textId="77777777" w:rsidR="00383C07" w:rsidRPr="008673B9" w:rsidRDefault="00383C07" w:rsidP="00534FB6">
      <w:pPr>
        <w:spacing w:before="120" w:after="120"/>
        <w:ind w:left="284"/>
        <w:jc w:val="both"/>
        <w:rPr>
          <w:sz w:val="22"/>
          <w:szCs w:val="22"/>
        </w:rPr>
      </w:pPr>
    </w:p>
    <w:p w14:paraId="6769CAD6" w14:textId="7EC36BF3" w:rsidR="00A705D1" w:rsidRPr="008673B9" w:rsidRDefault="00A705D1" w:rsidP="00A705D1">
      <w:pPr>
        <w:jc w:val="center"/>
        <w:rPr>
          <w:b/>
          <w:sz w:val="22"/>
          <w:szCs w:val="22"/>
        </w:rPr>
      </w:pPr>
      <w:r w:rsidRPr="008673B9">
        <w:rPr>
          <w:b/>
          <w:sz w:val="22"/>
          <w:szCs w:val="22"/>
        </w:rPr>
        <w:t>V</w:t>
      </w:r>
      <w:r w:rsidR="00A72978" w:rsidRPr="008673B9">
        <w:rPr>
          <w:b/>
          <w:sz w:val="22"/>
          <w:szCs w:val="22"/>
        </w:rPr>
        <w:t>I</w:t>
      </w:r>
      <w:r w:rsidRPr="008673B9">
        <w:rPr>
          <w:b/>
          <w:sz w:val="22"/>
          <w:szCs w:val="22"/>
        </w:rPr>
        <w:t>II.</w:t>
      </w:r>
    </w:p>
    <w:p w14:paraId="7077D3D1" w14:textId="7A3C1917" w:rsidR="00670BC7" w:rsidRPr="008673B9" w:rsidRDefault="00A705D1" w:rsidP="009C1E0C">
      <w:pPr>
        <w:pStyle w:val="Odstavecseseznamem"/>
        <w:spacing w:after="120"/>
        <w:ind w:left="426"/>
        <w:jc w:val="center"/>
        <w:rPr>
          <w:b/>
          <w:sz w:val="22"/>
          <w:szCs w:val="22"/>
        </w:rPr>
      </w:pPr>
      <w:r w:rsidRPr="008673B9">
        <w:rPr>
          <w:b/>
          <w:sz w:val="22"/>
          <w:szCs w:val="22"/>
        </w:rPr>
        <w:t>Platební podmínky</w:t>
      </w:r>
    </w:p>
    <w:p w14:paraId="5EAD9B4A" w14:textId="2AD56639" w:rsidR="009E44D8" w:rsidRPr="0098629A" w:rsidRDefault="28DC3467" w:rsidP="009C1E0C">
      <w:pPr>
        <w:numPr>
          <w:ilvl w:val="0"/>
          <w:numId w:val="35"/>
        </w:numPr>
        <w:spacing w:before="120" w:after="120"/>
        <w:ind w:left="426" w:hanging="426"/>
        <w:jc w:val="both"/>
        <w:rPr>
          <w:sz w:val="22"/>
          <w:szCs w:val="22"/>
        </w:rPr>
      </w:pPr>
      <w:r w:rsidRPr="00017CA4">
        <w:rPr>
          <w:sz w:val="22"/>
          <w:szCs w:val="22"/>
        </w:rPr>
        <w:t>Zálohy na platby nejsou sjednány. Platby budou probíhat výhradně bezhotovostně v korunách českých.</w:t>
      </w:r>
    </w:p>
    <w:p w14:paraId="10AF50B1" w14:textId="09C8925D" w:rsidR="00506CBC" w:rsidRPr="000B5EB5" w:rsidRDefault="28DC3467" w:rsidP="007E5864">
      <w:pPr>
        <w:numPr>
          <w:ilvl w:val="0"/>
          <w:numId w:val="35"/>
        </w:numPr>
        <w:spacing w:before="120" w:after="120"/>
        <w:ind w:left="426" w:hanging="426"/>
        <w:jc w:val="both"/>
        <w:rPr>
          <w:sz w:val="22"/>
          <w:szCs w:val="22"/>
        </w:rPr>
      </w:pPr>
      <w:r w:rsidRPr="0098629A">
        <w:rPr>
          <w:b/>
          <w:bCs/>
          <w:sz w:val="22"/>
          <w:szCs w:val="22"/>
        </w:rPr>
        <w:t>Cena uvedená v čl. VI</w:t>
      </w:r>
      <w:r w:rsidR="00C4630A" w:rsidRPr="0098629A">
        <w:rPr>
          <w:b/>
          <w:bCs/>
          <w:sz w:val="22"/>
          <w:szCs w:val="22"/>
        </w:rPr>
        <w:t>I</w:t>
      </w:r>
      <w:r w:rsidRPr="0098629A">
        <w:rPr>
          <w:b/>
          <w:bCs/>
          <w:sz w:val="22"/>
          <w:szCs w:val="22"/>
        </w:rPr>
        <w:t>. odst. 1</w:t>
      </w:r>
      <w:r w:rsidR="00483D9E" w:rsidRPr="0098629A">
        <w:rPr>
          <w:b/>
          <w:bCs/>
          <w:sz w:val="22"/>
          <w:szCs w:val="22"/>
        </w:rPr>
        <w:t>.</w:t>
      </w:r>
      <w:r w:rsidRPr="0098629A">
        <w:rPr>
          <w:b/>
          <w:bCs/>
          <w:sz w:val="22"/>
          <w:szCs w:val="22"/>
        </w:rPr>
        <w:t xml:space="preserve"> této smlouvy </w:t>
      </w:r>
      <w:r w:rsidRPr="0098629A">
        <w:rPr>
          <w:i/>
          <w:iCs/>
          <w:sz w:val="22"/>
          <w:szCs w:val="22"/>
        </w:rPr>
        <w:t xml:space="preserve">(cena za výkon činnosti </w:t>
      </w:r>
      <w:r w:rsidR="006318D9" w:rsidRPr="0098629A">
        <w:rPr>
          <w:i/>
          <w:iCs/>
          <w:sz w:val="22"/>
          <w:szCs w:val="22"/>
        </w:rPr>
        <w:t xml:space="preserve">projektového manažera </w:t>
      </w:r>
      <w:r w:rsidRPr="0098629A">
        <w:rPr>
          <w:i/>
          <w:iCs/>
          <w:sz w:val="22"/>
          <w:szCs w:val="22"/>
        </w:rPr>
        <w:t xml:space="preserve">BIM dle čl. </w:t>
      </w:r>
      <w:r w:rsidR="00C4630A" w:rsidRPr="0098629A">
        <w:rPr>
          <w:i/>
          <w:iCs/>
          <w:sz w:val="22"/>
          <w:szCs w:val="22"/>
        </w:rPr>
        <w:t>I</w:t>
      </w:r>
      <w:r w:rsidRPr="0098629A">
        <w:rPr>
          <w:i/>
          <w:iCs/>
          <w:sz w:val="22"/>
          <w:szCs w:val="22"/>
        </w:rPr>
        <w:t>II</w:t>
      </w:r>
      <w:r w:rsidR="00C4630A" w:rsidRPr="0098629A">
        <w:rPr>
          <w:i/>
          <w:iCs/>
          <w:sz w:val="22"/>
          <w:szCs w:val="22"/>
        </w:rPr>
        <w:t>.</w:t>
      </w:r>
      <w:r w:rsidRPr="0098629A">
        <w:rPr>
          <w:i/>
          <w:iCs/>
          <w:sz w:val="22"/>
          <w:szCs w:val="22"/>
        </w:rPr>
        <w:t xml:space="preserve"> odst. 2</w:t>
      </w:r>
      <w:r w:rsidR="00483D9E" w:rsidRPr="0098629A">
        <w:rPr>
          <w:i/>
          <w:iCs/>
          <w:sz w:val="22"/>
          <w:szCs w:val="22"/>
        </w:rPr>
        <w:t>.</w:t>
      </w:r>
      <w:r w:rsidRPr="0098629A">
        <w:rPr>
          <w:i/>
          <w:iCs/>
          <w:sz w:val="22"/>
          <w:szCs w:val="22"/>
        </w:rPr>
        <w:t xml:space="preserve"> písm. a)</w:t>
      </w:r>
      <w:r w:rsidR="00934D3C" w:rsidRPr="0098629A">
        <w:rPr>
          <w:i/>
          <w:iCs/>
          <w:sz w:val="22"/>
          <w:szCs w:val="22"/>
        </w:rPr>
        <w:t xml:space="preserve"> </w:t>
      </w:r>
      <w:r w:rsidRPr="0098629A">
        <w:rPr>
          <w:i/>
          <w:iCs/>
          <w:sz w:val="22"/>
          <w:szCs w:val="22"/>
        </w:rPr>
        <w:t>této smlouvy</w:t>
      </w:r>
      <w:r w:rsidR="009F3F07" w:rsidRPr="0098629A">
        <w:rPr>
          <w:i/>
          <w:iCs/>
          <w:sz w:val="22"/>
          <w:szCs w:val="22"/>
        </w:rPr>
        <w:t>)</w:t>
      </w:r>
      <w:r w:rsidR="00506CBC" w:rsidRPr="0098629A">
        <w:rPr>
          <w:sz w:val="22"/>
          <w:szCs w:val="22"/>
        </w:rPr>
        <w:t xml:space="preserve"> bude </w:t>
      </w:r>
      <w:r w:rsidR="00F5537C" w:rsidRPr="0098629A">
        <w:rPr>
          <w:sz w:val="22"/>
          <w:szCs w:val="22"/>
        </w:rPr>
        <w:t>o</w:t>
      </w:r>
      <w:r w:rsidR="00506CBC" w:rsidRPr="0098629A">
        <w:rPr>
          <w:sz w:val="22"/>
          <w:szCs w:val="22"/>
        </w:rPr>
        <w:t xml:space="preserve">bjednatelem hrazena měsíčně na základě skutečného rozsahu </w:t>
      </w:r>
      <w:r w:rsidR="006318D9" w:rsidRPr="0098629A">
        <w:rPr>
          <w:sz w:val="22"/>
          <w:szCs w:val="22"/>
        </w:rPr>
        <w:t xml:space="preserve">projektovým manažerem </w:t>
      </w:r>
      <w:r w:rsidR="00506CBC" w:rsidRPr="0098629A">
        <w:rPr>
          <w:sz w:val="22"/>
          <w:szCs w:val="22"/>
        </w:rPr>
        <w:t>BIM poskytnutých služeb v daném kalendářním měsíci.</w:t>
      </w:r>
      <w:r w:rsidR="006318D9" w:rsidRPr="0098629A">
        <w:rPr>
          <w:sz w:val="22"/>
          <w:szCs w:val="22"/>
        </w:rPr>
        <w:t xml:space="preserve"> </w:t>
      </w:r>
      <w:r w:rsidR="00506CBC" w:rsidRPr="0098629A">
        <w:rPr>
          <w:sz w:val="22"/>
          <w:szCs w:val="22"/>
        </w:rPr>
        <w:t xml:space="preserve">Podkladem pro úhradu této ceny je daňový doklad – faktura, kterou je </w:t>
      </w:r>
      <w:r w:rsidR="006318D9" w:rsidRPr="0098629A">
        <w:rPr>
          <w:sz w:val="22"/>
          <w:szCs w:val="22"/>
        </w:rPr>
        <w:t xml:space="preserve">projektový manažer </w:t>
      </w:r>
      <w:r w:rsidR="00506CBC" w:rsidRPr="0098629A">
        <w:rPr>
          <w:sz w:val="22"/>
          <w:szCs w:val="22"/>
        </w:rPr>
        <w:t>BIM</w:t>
      </w:r>
      <w:r w:rsidR="006318D9" w:rsidRPr="0098629A">
        <w:rPr>
          <w:sz w:val="22"/>
          <w:szCs w:val="22"/>
        </w:rPr>
        <w:t xml:space="preserve"> </w:t>
      </w:r>
      <w:r w:rsidR="00506CBC" w:rsidRPr="0098629A">
        <w:rPr>
          <w:sz w:val="22"/>
          <w:szCs w:val="22"/>
        </w:rPr>
        <w:t xml:space="preserve">oprávněn vystavit po skončení kalendářního měsíce, v němž byla příslušná činnost </w:t>
      </w:r>
      <w:r w:rsidR="006318D9" w:rsidRPr="0098629A">
        <w:rPr>
          <w:sz w:val="22"/>
          <w:szCs w:val="22"/>
        </w:rPr>
        <w:t xml:space="preserve">projektovým manažerem </w:t>
      </w:r>
      <w:r w:rsidR="00506CBC" w:rsidRPr="0098629A">
        <w:rPr>
          <w:sz w:val="22"/>
          <w:szCs w:val="22"/>
        </w:rPr>
        <w:t>BIM vykonávána a po odsouhlasení hodinového výkazu poskytnutých služeb</w:t>
      </w:r>
      <w:r w:rsidR="00C1045F" w:rsidRPr="0098629A">
        <w:rPr>
          <w:sz w:val="22"/>
          <w:szCs w:val="22"/>
        </w:rPr>
        <w:t xml:space="preserve"> oprávněnou osobou za objednatele se všeobecnou působností</w:t>
      </w:r>
      <w:r w:rsidR="00506CBC" w:rsidRPr="008673B9">
        <w:rPr>
          <w:sz w:val="22"/>
          <w:szCs w:val="22"/>
        </w:rPr>
        <w:t>. Dnem uskutečnění zdanitelného plnění je v tomto případě poslední den kalendářního měsíce, za který je faktura vystavována. Nedílnou součástí daňového dokladu (faktury) bude</w:t>
      </w:r>
      <w:r w:rsidR="0003750C">
        <w:rPr>
          <w:sz w:val="22"/>
          <w:szCs w:val="22"/>
        </w:rPr>
        <w:t xml:space="preserve"> výše uvedený</w:t>
      </w:r>
      <w:r w:rsidR="0098629A" w:rsidRPr="008673B9">
        <w:rPr>
          <w:sz w:val="22"/>
          <w:szCs w:val="22"/>
        </w:rPr>
        <w:t xml:space="preserve"> odsouhlasený</w:t>
      </w:r>
      <w:r w:rsidR="00506CBC" w:rsidRPr="008673B9">
        <w:rPr>
          <w:sz w:val="22"/>
          <w:szCs w:val="22"/>
        </w:rPr>
        <w:t xml:space="preserve"> hodinový výkaz poskytnutých služeb</w:t>
      </w:r>
      <w:r w:rsidR="004C310F">
        <w:rPr>
          <w:sz w:val="22"/>
          <w:szCs w:val="22"/>
        </w:rPr>
        <w:t>.</w:t>
      </w:r>
      <w:r w:rsidR="00506CBC" w:rsidRPr="008673B9">
        <w:rPr>
          <w:sz w:val="22"/>
          <w:szCs w:val="22"/>
        </w:rPr>
        <w:t xml:space="preserve"> </w:t>
      </w:r>
    </w:p>
    <w:p w14:paraId="0449863E" w14:textId="41A96814" w:rsidR="002C39AA" w:rsidRPr="000B5EB5" w:rsidRDefault="28DC3467" w:rsidP="009C1E0C">
      <w:pPr>
        <w:numPr>
          <w:ilvl w:val="0"/>
          <w:numId w:val="35"/>
        </w:numPr>
        <w:spacing w:before="120" w:after="120"/>
        <w:ind w:left="426" w:hanging="426"/>
        <w:jc w:val="both"/>
        <w:rPr>
          <w:sz w:val="22"/>
          <w:szCs w:val="22"/>
        </w:rPr>
      </w:pPr>
      <w:r w:rsidRPr="0098629A">
        <w:rPr>
          <w:b/>
          <w:bCs/>
          <w:sz w:val="22"/>
          <w:szCs w:val="22"/>
        </w:rPr>
        <w:t>Cena uvedená v čl. VI</w:t>
      </w:r>
      <w:r w:rsidR="00507868" w:rsidRPr="0098629A">
        <w:rPr>
          <w:b/>
          <w:bCs/>
          <w:sz w:val="22"/>
          <w:szCs w:val="22"/>
        </w:rPr>
        <w:t>I</w:t>
      </w:r>
      <w:r w:rsidRPr="0098629A">
        <w:rPr>
          <w:b/>
          <w:bCs/>
          <w:sz w:val="22"/>
          <w:szCs w:val="22"/>
        </w:rPr>
        <w:t>. odst. 2</w:t>
      </w:r>
      <w:r w:rsidR="00483D9E" w:rsidRPr="008673B9">
        <w:rPr>
          <w:b/>
          <w:bCs/>
          <w:sz w:val="22"/>
          <w:szCs w:val="22"/>
        </w:rPr>
        <w:t>.</w:t>
      </w:r>
      <w:r w:rsidRPr="008673B9">
        <w:rPr>
          <w:b/>
          <w:bCs/>
          <w:sz w:val="22"/>
          <w:szCs w:val="22"/>
        </w:rPr>
        <w:t xml:space="preserve"> této smlouvy </w:t>
      </w:r>
      <w:r w:rsidRPr="008673B9">
        <w:rPr>
          <w:i/>
          <w:iCs/>
          <w:sz w:val="22"/>
          <w:szCs w:val="22"/>
        </w:rPr>
        <w:t xml:space="preserve">(cena za výkon činností </w:t>
      </w:r>
      <w:r w:rsidR="006318D9" w:rsidRPr="008673B9">
        <w:rPr>
          <w:i/>
          <w:iCs/>
          <w:sz w:val="22"/>
          <w:szCs w:val="22"/>
        </w:rPr>
        <w:t xml:space="preserve">projektového manažera </w:t>
      </w:r>
      <w:r w:rsidRPr="008673B9">
        <w:rPr>
          <w:i/>
          <w:iCs/>
          <w:sz w:val="22"/>
          <w:szCs w:val="22"/>
        </w:rPr>
        <w:t>BIM dle čl. I</w:t>
      </w:r>
      <w:r w:rsidR="001B6A44" w:rsidRPr="008673B9">
        <w:rPr>
          <w:i/>
          <w:iCs/>
          <w:sz w:val="22"/>
          <w:szCs w:val="22"/>
        </w:rPr>
        <w:t>I</w:t>
      </w:r>
      <w:r w:rsidRPr="008673B9">
        <w:rPr>
          <w:i/>
          <w:iCs/>
          <w:sz w:val="22"/>
          <w:szCs w:val="22"/>
        </w:rPr>
        <w:t>I</w:t>
      </w:r>
      <w:r w:rsidR="001B6A44" w:rsidRPr="008673B9">
        <w:rPr>
          <w:i/>
          <w:iCs/>
          <w:sz w:val="22"/>
          <w:szCs w:val="22"/>
        </w:rPr>
        <w:t>.</w:t>
      </w:r>
      <w:r w:rsidR="00514800" w:rsidRPr="008673B9">
        <w:rPr>
          <w:i/>
          <w:iCs/>
          <w:sz w:val="22"/>
          <w:szCs w:val="22"/>
        </w:rPr>
        <w:t xml:space="preserve"> odst. 2</w:t>
      </w:r>
      <w:r w:rsidR="00483D9E" w:rsidRPr="008673B9">
        <w:rPr>
          <w:i/>
          <w:iCs/>
          <w:sz w:val="22"/>
          <w:szCs w:val="22"/>
        </w:rPr>
        <w:t>.</w:t>
      </w:r>
      <w:r w:rsidR="00514800" w:rsidRPr="00017CA4">
        <w:rPr>
          <w:i/>
          <w:iCs/>
          <w:sz w:val="22"/>
          <w:szCs w:val="22"/>
        </w:rPr>
        <w:t xml:space="preserve"> písm. </w:t>
      </w:r>
      <w:r w:rsidR="009F3F07" w:rsidRPr="00FA175F">
        <w:rPr>
          <w:i/>
          <w:iCs/>
          <w:sz w:val="22"/>
          <w:szCs w:val="22"/>
        </w:rPr>
        <w:t>b)</w:t>
      </w:r>
      <w:r w:rsidRPr="0098629A">
        <w:rPr>
          <w:i/>
          <w:iCs/>
          <w:sz w:val="22"/>
          <w:szCs w:val="22"/>
        </w:rPr>
        <w:t xml:space="preserve"> této smlouvy) </w:t>
      </w:r>
      <w:r w:rsidR="00F5537C" w:rsidRPr="0098629A">
        <w:rPr>
          <w:sz w:val="22"/>
          <w:szCs w:val="22"/>
        </w:rPr>
        <w:t>bude o</w:t>
      </w:r>
      <w:r w:rsidRPr="0098629A">
        <w:rPr>
          <w:sz w:val="22"/>
          <w:szCs w:val="22"/>
        </w:rPr>
        <w:t xml:space="preserve">bjednatelem hrazena měsíční paušální platbou v průběhu realizace </w:t>
      </w:r>
      <w:r w:rsidR="00F5537C" w:rsidRPr="0098629A">
        <w:rPr>
          <w:sz w:val="22"/>
          <w:szCs w:val="22"/>
        </w:rPr>
        <w:t>p</w:t>
      </w:r>
      <w:r w:rsidRPr="0098629A">
        <w:rPr>
          <w:sz w:val="22"/>
          <w:szCs w:val="22"/>
        </w:rPr>
        <w:t xml:space="preserve">rojektu (tj. </w:t>
      </w:r>
      <w:r w:rsidR="00F2337A" w:rsidRPr="0098629A">
        <w:rPr>
          <w:color w:val="222222"/>
          <w:sz w:val="22"/>
          <w:szCs w:val="22"/>
        </w:rPr>
        <w:t xml:space="preserve">od uzavření </w:t>
      </w:r>
      <w:r w:rsidR="00F5537C" w:rsidRPr="0098629A">
        <w:rPr>
          <w:color w:val="222222"/>
          <w:sz w:val="22"/>
          <w:szCs w:val="22"/>
        </w:rPr>
        <w:t>s</w:t>
      </w:r>
      <w:r w:rsidR="00F2337A" w:rsidRPr="0098629A">
        <w:rPr>
          <w:color w:val="222222"/>
          <w:sz w:val="22"/>
          <w:szCs w:val="22"/>
        </w:rPr>
        <w:t xml:space="preserve">mlouvy o </w:t>
      </w:r>
      <w:r w:rsidR="00F5537C" w:rsidRPr="0098629A">
        <w:rPr>
          <w:color w:val="222222"/>
          <w:sz w:val="22"/>
          <w:szCs w:val="22"/>
        </w:rPr>
        <w:t>d</w:t>
      </w:r>
      <w:r w:rsidR="00F2337A" w:rsidRPr="0098629A">
        <w:rPr>
          <w:color w:val="222222"/>
          <w:sz w:val="22"/>
          <w:szCs w:val="22"/>
        </w:rPr>
        <w:t xml:space="preserve">ílo mezi </w:t>
      </w:r>
      <w:r w:rsidR="00F5537C" w:rsidRPr="0098629A">
        <w:rPr>
          <w:color w:val="222222"/>
          <w:sz w:val="22"/>
          <w:szCs w:val="22"/>
        </w:rPr>
        <w:t>o</w:t>
      </w:r>
      <w:r w:rsidR="00F2337A" w:rsidRPr="0098629A">
        <w:rPr>
          <w:color w:val="222222"/>
          <w:sz w:val="22"/>
          <w:szCs w:val="22"/>
        </w:rPr>
        <w:t xml:space="preserve">bjednatelem a </w:t>
      </w:r>
      <w:r w:rsidR="00F5537C" w:rsidRPr="0098629A">
        <w:rPr>
          <w:color w:val="222222"/>
          <w:sz w:val="22"/>
          <w:szCs w:val="22"/>
        </w:rPr>
        <w:t>p</w:t>
      </w:r>
      <w:r w:rsidR="00853280" w:rsidRPr="0098629A">
        <w:rPr>
          <w:color w:val="222222"/>
          <w:sz w:val="22"/>
          <w:szCs w:val="22"/>
        </w:rPr>
        <w:t>rojektant</w:t>
      </w:r>
      <w:r w:rsidR="00F2337A" w:rsidRPr="0098629A">
        <w:rPr>
          <w:color w:val="222222"/>
          <w:sz w:val="22"/>
          <w:szCs w:val="22"/>
        </w:rPr>
        <w:t>em až do převzetí</w:t>
      </w:r>
      <w:r w:rsidR="00F2337A" w:rsidRPr="00506CBC">
        <w:rPr>
          <w:color w:val="222222"/>
          <w:sz w:val="22"/>
          <w:szCs w:val="22"/>
        </w:rPr>
        <w:t xml:space="preserve"> </w:t>
      </w:r>
      <w:r w:rsidR="00514800" w:rsidRPr="00506CBC">
        <w:rPr>
          <w:color w:val="222222"/>
          <w:sz w:val="22"/>
          <w:szCs w:val="22"/>
        </w:rPr>
        <w:t>kompletní projektové dokumentace</w:t>
      </w:r>
      <w:r w:rsidR="00F2337A" w:rsidRPr="00506CBC">
        <w:rPr>
          <w:color w:val="222222"/>
          <w:sz w:val="22"/>
          <w:szCs w:val="22"/>
        </w:rPr>
        <w:t xml:space="preserve"> </w:t>
      </w:r>
      <w:r w:rsidR="00F5537C">
        <w:rPr>
          <w:color w:val="222222"/>
          <w:sz w:val="22"/>
          <w:szCs w:val="22"/>
        </w:rPr>
        <w:t>s</w:t>
      </w:r>
      <w:r w:rsidR="00F2337A" w:rsidRPr="00506CBC">
        <w:rPr>
          <w:color w:val="222222"/>
          <w:sz w:val="22"/>
          <w:szCs w:val="22"/>
        </w:rPr>
        <w:t xml:space="preserve">tavby </w:t>
      </w:r>
      <w:r w:rsidR="00F5537C">
        <w:rPr>
          <w:color w:val="222222"/>
          <w:sz w:val="22"/>
          <w:szCs w:val="22"/>
        </w:rPr>
        <w:t>o</w:t>
      </w:r>
      <w:r w:rsidR="00F2337A" w:rsidRPr="00506CBC">
        <w:rPr>
          <w:color w:val="222222"/>
          <w:sz w:val="22"/>
          <w:szCs w:val="22"/>
        </w:rPr>
        <w:t>bjednatelem</w:t>
      </w:r>
      <w:r w:rsidRPr="00506CBC">
        <w:rPr>
          <w:sz w:val="22"/>
          <w:szCs w:val="22"/>
        </w:rPr>
        <w:t>), avšak nejdříve od zahájení v</w:t>
      </w:r>
      <w:r w:rsidR="00514800" w:rsidRPr="00506CBC">
        <w:rPr>
          <w:sz w:val="22"/>
          <w:szCs w:val="22"/>
        </w:rPr>
        <w:t xml:space="preserve">ýkonu příslušných činností </w:t>
      </w:r>
      <w:r w:rsidR="006318D9">
        <w:rPr>
          <w:sz w:val="22"/>
          <w:szCs w:val="22"/>
        </w:rPr>
        <w:t xml:space="preserve">projektovým manažerem </w:t>
      </w:r>
      <w:r w:rsidR="00514800" w:rsidRPr="00506CBC">
        <w:rPr>
          <w:sz w:val="22"/>
          <w:szCs w:val="22"/>
        </w:rPr>
        <w:t>BIM</w:t>
      </w:r>
      <w:r w:rsidRPr="00506CBC">
        <w:rPr>
          <w:sz w:val="22"/>
          <w:szCs w:val="22"/>
        </w:rPr>
        <w:t>. Podkladem pro úhradu této ceny je daňový d</w:t>
      </w:r>
      <w:r w:rsidR="00514800" w:rsidRPr="00506CBC">
        <w:rPr>
          <w:sz w:val="22"/>
          <w:szCs w:val="22"/>
        </w:rPr>
        <w:t xml:space="preserve">oklad – faktura, kterou je </w:t>
      </w:r>
      <w:r w:rsidR="006318D9">
        <w:rPr>
          <w:sz w:val="22"/>
          <w:szCs w:val="22"/>
        </w:rPr>
        <w:t xml:space="preserve">projektový manažer </w:t>
      </w:r>
      <w:r w:rsidR="00514800" w:rsidRPr="00506CBC">
        <w:rPr>
          <w:sz w:val="22"/>
          <w:szCs w:val="22"/>
        </w:rPr>
        <w:t xml:space="preserve">BIM </w:t>
      </w:r>
      <w:r w:rsidRPr="00506CBC">
        <w:rPr>
          <w:sz w:val="22"/>
          <w:szCs w:val="22"/>
        </w:rPr>
        <w:t xml:space="preserve">oprávněn vystavit po skončení </w:t>
      </w:r>
      <w:r w:rsidRPr="00506CBC">
        <w:rPr>
          <w:sz w:val="22"/>
          <w:szCs w:val="22"/>
        </w:rPr>
        <w:lastRenderedPageBreak/>
        <w:t>kalendářního měsíce, v n</w:t>
      </w:r>
      <w:r w:rsidR="00514800" w:rsidRPr="00506CBC">
        <w:rPr>
          <w:sz w:val="22"/>
          <w:szCs w:val="22"/>
        </w:rPr>
        <w:t xml:space="preserve">ěmž byla příslušná činnost </w:t>
      </w:r>
      <w:r w:rsidR="00023F48">
        <w:rPr>
          <w:sz w:val="22"/>
          <w:szCs w:val="22"/>
        </w:rPr>
        <w:t xml:space="preserve">projektového manažera </w:t>
      </w:r>
      <w:r w:rsidR="00514800" w:rsidRPr="00506CBC">
        <w:rPr>
          <w:sz w:val="22"/>
          <w:szCs w:val="22"/>
        </w:rPr>
        <w:t xml:space="preserve">BIM </w:t>
      </w:r>
      <w:r w:rsidRPr="00506CBC">
        <w:rPr>
          <w:sz w:val="22"/>
          <w:szCs w:val="22"/>
        </w:rPr>
        <w:t xml:space="preserve">vykonávána. Dnem uskutečnění zdanitelného plnění je v tomto případě poslední den kalendářního měsíce, za který je faktura vystavována. Nedílnou součástí daňového dokladu (faktury) bude </w:t>
      </w:r>
      <w:r w:rsidR="00A01894" w:rsidRPr="00506CBC">
        <w:rPr>
          <w:sz w:val="22"/>
          <w:szCs w:val="22"/>
        </w:rPr>
        <w:t xml:space="preserve">výkaz </w:t>
      </w:r>
      <w:r w:rsidR="00023F48" w:rsidRPr="000B5EB5">
        <w:rPr>
          <w:sz w:val="22"/>
          <w:szCs w:val="22"/>
        </w:rPr>
        <w:t xml:space="preserve">projektovým manažerem </w:t>
      </w:r>
      <w:r w:rsidR="00514800" w:rsidRPr="000B5EB5">
        <w:rPr>
          <w:sz w:val="22"/>
          <w:szCs w:val="22"/>
        </w:rPr>
        <w:t xml:space="preserve">BIM </w:t>
      </w:r>
      <w:r w:rsidR="00A01894" w:rsidRPr="000B5EB5">
        <w:rPr>
          <w:sz w:val="22"/>
          <w:szCs w:val="22"/>
        </w:rPr>
        <w:t>poskytnutých služeb v daném kal</w:t>
      </w:r>
      <w:r w:rsidR="00E46381" w:rsidRPr="000B5EB5">
        <w:rPr>
          <w:sz w:val="22"/>
          <w:szCs w:val="22"/>
        </w:rPr>
        <w:t xml:space="preserve">endářním </w:t>
      </w:r>
      <w:r w:rsidR="00A01894" w:rsidRPr="000B5EB5">
        <w:rPr>
          <w:sz w:val="22"/>
          <w:szCs w:val="22"/>
        </w:rPr>
        <w:t>měsíci.</w:t>
      </w:r>
    </w:p>
    <w:p w14:paraId="0417FC13" w14:textId="2559F705" w:rsidR="00234110" w:rsidRPr="00E669D4" w:rsidRDefault="28DC3467" w:rsidP="008624F2">
      <w:pPr>
        <w:pStyle w:val="Nadpis7"/>
        <w:numPr>
          <w:ilvl w:val="0"/>
          <w:numId w:val="0"/>
        </w:numPr>
        <w:snapToGrid w:val="0"/>
        <w:spacing w:before="120" w:after="120"/>
        <w:ind w:left="426"/>
        <w:rPr>
          <w:sz w:val="22"/>
          <w:szCs w:val="22"/>
        </w:rPr>
      </w:pPr>
      <w:r w:rsidRPr="000B5EB5">
        <w:rPr>
          <w:sz w:val="22"/>
          <w:szCs w:val="22"/>
        </w:rPr>
        <w:t>V případě, že v některém</w:t>
      </w:r>
      <w:r w:rsidR="00514800" w:rsidRPr="000B5EB5">
        <w:rPr>
          <w:sz w:val="22"/>
          <w:szCs w:val="22"/>
        </w:rPr>
        <w:t xml:space="preserve"> kalendářním měsíci nebude </w:t>
      </w:r>
      <w:r w:rsidR="00023F48" w:rsidRPr="000B5EB5">
        <w:rPr>
          <w:sz w:val="22"/>
          <w:szCs w:val="22"/>
        </w:rPr>
        <w:t xml:space="preserve">projektový manažer </w:t>
      </w:r>
      <w:r w:rsidR="00514800" w:rsidRPr="000B5EB5">
        <w:rPr>
          <w:sz w:val="22"/>
          <w:szCs w:val="22"/>
        </w:rPr>
        <w:t xml:space="preserve">BIM </w:t>
      </w:r>
      <w:r w:rsidRPr="000B5EB5">
        <w:rPr>
          <w:sz w:val="22"/>
          <w:szCs w:val="22"/>
        </w:rPr>
        <w:t>vykonávat činnosti dle čl. II</w:t>
      </w:r>
      <w:r w:rsidR="00EB7C18" w:rsidRPr="000B5EB5">
        <w:rPr>
          <w:sz w:val="22"/>
          <w:szCs w:val="22"/>
        </w:rPr>
        <w:t>I.</w:t>
      </w:r>
      <w:r w:rsidRPr="000B5EB5">
        <w:rPr>
          <w:sz w:val="22"/>
          <w:szCs w:val="22"/>
        </w:rPr>
        <w:t xml:space="preserve"> odst. 2</w:t>
      </w:r>
      <w:r w:rsidR="00483D9E" w:rsidRPr="000B5EB5">
        <w:rPr>
          <w:sz w:val="22"/>
          <w:szCs w:val="22"/>
        </w:rPr>
        <w:t>.</w:t>
      </w:r>
      <w:r w:rsidRPr="000B5EB5">
        <w:rPr>
          <w:sz w:val="22"/>
          <w:szCs w:val="22"/>
        </w:rPr>
        <w:t xml:space="preserve"> písm.</w:t>
      </w:r>
      <w:r w:rsidR="007F21A1" w:rsidRPr="000B5EB5">
        <w:rPr>
          <w:sz w:val="22"/>
          <w:szCs w:val="22"/>
        </w:rPr>
        <w:t xml:space="preserve"> </w:t>
      </w:r>
      <w:r w:rsidR="009F3F07" w:rsidRPr="000B5EB5">
        <w:rPr>
          <w:sz w:val="22"/>
          <w:szCs w:val="22"/>
        </w:rPr>
        <w:t>b</w:t>
      </w:r>
      <w:r w:rsidRPr="000B5EB5">
        <w:rPr>
          <w:sz w:val="22"/>
          <w:szCs w:val="22"/>
        </w:rPr>
        <w:t>) této smlouvy vůbec (a to i z důvodů na</w:t>
      </w:r>
      <w:r w:rsidR="00514800" w:rsidRPr="000B5EB5">
        <w:rPr>
          <w:sz w:val="22"/>
          <w:szCs w:val="22"/>
        </w:rPr>
        <w:t xml:space="preserve"> straně </w:t>
      </w:r>
      <w:r w:rsidR="00993DF6" w:rsidRPr="000B5EB5">
        <w:rPr>
          <w:sz w:val="22"/>
          <w:szCs w:val="22"/>
        </w:rPr>
        <w:t>o</w:t>
      </w:r>
      <w:r w:rsidR="00514800" w:rsidRPr="000B5EB5">
        <w:rPr>
          <w:sz w:val="22"/>
          <w:szCs w:val="22"/>
        </w:rPr>
        <w:t xml:space="preserve">bjednatele), nemá </w:t>
      </w:r>
      <w:r w:rsidR="00023F48" w:rsidRPr="000B5EB5">
        <w:rPr>
          <w:sz w:val="22"/>
          <w:szCs w:val="22"/>
        </w:rPr>
        <w:t xml:space="preserve">projektový manažer </w:t>
      </w:r>
      <w:r w:rsidR="00514800" w:rsidRPr="000B5EB5">
        <w:rPr>
          <w:sz w:val="22"/>
          <w:szCs w:val="22"/>
        </w:rPr>
        <w:t xml:space="preserve">BIM </w:t>
      </w:r>
      <w:r w:rsidRPr="000B5EB5">
        <w:rPr>
          <w:sz w:val="22"/>
          <w:szCs w:val="22"/>
        </w:rPr>
        <w:t>za tento měsíc právo na úhradu příslušné měsíční platby.</w:t>
      </w:r>
    </w:p>
    <w:p w14:paraId="16AAB545" w14:textId="59ABBBAB" w:rsidR="008058FE" w:rsidRPr="008058FE" w:rsidRDefault="28DC3467" w:rsidP="008624F2">
      <w:pPr>
        <w:pStyle w:val="Nadpis7"/>
        <w:numPr>
          <w:ilvl w:val="0"/>
          <w:numId w:val="0"/>
        </w:numPr>
        <w:snapToGrid w:val="0"/>
        <w:spacing w:before="120" w:after="120"/>
        <w:ind w:left="426"/>
        <w:rPr>
          <w:sz w:val="22"/>
          <w:szCs w:val="22"/>
        </w:rPr>
      </w:pPr>
      <w:r w:rsidRPr="00E669D4">
        <w:rPr>
          <w:sz w:val="22"/>
          <w:szCs w:val="22"/>
        </w:rPr>
        <w:t xml:space="preserve">V případě, že </w:t>
      </w:r>
      <w:r w:rsidR="00023F48">
        <w:rPr>
          <w:sz w:val="22"/>
          <w:szCs w:val="22"/>
        </w:rPr>
        <w:t xml:space="preserve">projektový manažer </w:t>
      </w:r>
      <w:r w:rsidRPr="00E669D4">
        <w:rPr>
          <w:sz w:val="22"/>
          <w:szCs w:val="22"/>
        </w:rPr>
        <w:t>BIM bude vykonávat činnosti dle čl. II</w:t>
      </w:r>
      <w:r w:rsidR="00B27485" w:rsidRPr="00E669D4">
        <w:rPr>
          <w:sz w:val="22"/>
          <w:szCs w:val="22"/>
        </w:rPr>
        <w:t>I.</w:t>
      </w:r>
      <w:r w:rsidR="00514800">
        <w:rPr>
          <w:sz w:val="22"/>
          <w:szCs w:val="22"/>
        </w:rPr>
        <w:t xml:space="preserve"> odst. 2</w:t>
      </w:r>
      <w:r w:rsidR="00483D9E">
        <w:rPr>
          <w:sz w:val="22"/>
          <w:szCs w:val="22"/>
        </w:rPr>
        <w:t>.</w:t>
      </w:r>
      <w:r w:rsidR="00514800">
        <w:rPr>
          <w:sz w:val="22"/>
          <w:szCs w:val="22"/>
        </w:rPr>
        <w:t xml:space="preserve"> písm. </w:t>
      </w:r>
      <w:r w:rsidR="009F3F07">
        <w:rPr>
          <w:sz w:val="22"/>
          <w:szCs w:val="22"/>
        </w:rPr>
        <w:t>b)</w:t>
      </w:r>
      <w:r w:rsidRPr="00E669D4">
        <w:rPr>
          <w:sz w:val="22"/>
          <w:szCs w:val="22"/>
        </w:rPr>
        <w:t xml:space="preserve"> této smlouvy pouze po část kalendářního měsíce a po zbytek kalendářního měsíce nebude tyto činnosti vykonávat vůbec (a to i z důvodů </w:t>
      </w:r>
      <w:r w:rsidR="00514800">
        <w:rPr>
          <w:sz w:val="22"/>
          <w:szCs w:val="22"/>
        </w:rPr>
        <w:t xml:space="preserve">na straně </w:t>
      </w:r>
      <w:r w:rsidR="00993DF6">
        <w:rPr>
          <w:sz w:val="22"/>
          <w:szCs w:val="22"/>
        </w:rPr>
        <w:t>o</w:t>
      </w:r>
      <w:r w:rsidR="00514800">
        <w:rPr>
          <w:sz w:val="22"/>
          <w:szCs w:val="22"/>
        </w:rPr>
        <w:t xml:space="preserve">bjednatele), má </w:t>
      </w:r>
      <w:r w:rsidR="00023F48">
        <w:rPr>
          <w:sz w:val="22"/>
          <w:szCs w:val="22"/>
        </w:rPr>
        <w:t xml:space="preserve">projektový manažer </w:t>
      </w:r>
      <w:r w:rsidR="00514800">
        <w:rPr>
          <w:sz w:val="22"/>
          <w:szCs w:val="22"/>
        </w:rPr>
        <w:t xml:space="preserve">BIM </w:t>
      </w:r>
      <w:r w:rsidRPr="00E669D4">
        <w:rPr>
          <w:sz w:val="22"/>
          <w:szCs w:val="22"/>
        </w:rPr>
        <w:t xml:space="preserve">za tento kalendářní měsíc nárok jen na poměrnou část sjednané </w:t>
      </w:r>
      <w:r w:rsidR="00B27485" w:rsidRPr="00E669D4">
        <w:rPr>
          <w:sz w:val="22"/>
          <w:szCs w:val="22"/>
        </w:rPr>
        <w:t xml:space="preserve">měsíční </w:t>
      </w:r>
      <w:r w:rsidRPr="00E669D4">
        <w:rPr>
          <w:sz w:val="22"/>
          <w:szCs w:val="22"/>
        </w:rPr>
        <w:t xml:space="preserve">ceny za dobu, kdy byl výkon činností </w:t>
      </w:r>
      <w:r w:rsidR="00B27485" w:rsidRPr="00E669D4">
        <w:rPr>
          <w:sz w:val="22"/>
          <w:szCs w:val="22"/>
        </w:rPr>
        <w:t xml:space="preserve">v daném kalendářním měsíci </w:t>
      </w:r>
      <w:r w:rsidRPr="00E669D4">
        <w:rPr>
          <w:sz w:val="22"/>
          <w:szCs w:val="22"/>
        </w:rPr>
        <w:t>prováděn.</w:t>
      </w:r>
    </w:p>
    <w:p w14:paraId="4B8CCC2B" w14:textId="641DF240" w:rsidR="008058FE" w:rsidRPr="00506CBC" w:rsidRDefault="008058FE" w:rsidP="0098629A">
      <w:pPr>
        <w:numPr>
          <w:ilvl w:val="0"/>
          <w:numId w:val="35"/>
        </w:numPr>
        <w:spacing w:before="120" w:after="120"/>
        <w:ind w:left="426" w:hanging="426"/>
        <w:jc w:val="both"/>
        <w:rPr>
          <w:sz w:val="22"/>
          <w:szCs w:val="22"/>
        </w:rPr>
      </w:pPr>
      <w:r w:rsidRPr="008058FE">
        <w:rPr>
          <w:b/>
          <w:bCs/>
          <w:sz w:val="22"/>
          <w:szCs w:val="22"/>
        </w:rPr>
        <w:t>Cena uvedená v čl. VII. odst. 3</w:t>
      </w:r>
      <w:r w:rsidR="00483D9E">
        <w:rPr>
          <w:b/>
          <w:bCs/>
          <w:sz w:val="22"/>
          <w:szCs w:val="22"/>
        </w:rPr>
        <w:t>.</w:t>
      </w:r>
      <w:r w:rsidRPr="008058FE">
        <w:rPr>
          <w:b/>
          <w:bCs/>
          <w:sz w:val="22"/>
          <w:szCs w:val="22"/>
        </w:rPr>
        <w:t xml:space="preserve"> této smlouvy </w:t>
      </w:r>
      <w:r w:rsidRPr="008058FE">
        <w:rPr>
          <w:i/>
          <w:iCs/>
          <w:sz w:val="22"/>
          <w:szCs w:val="22"/>
        </w:rPr>
        <w:t>(cena za výkon činnosti</w:t>
      </w:r>
      <w:r>
        <w:rPr>
          <w:i/>
          <w:iCs/>
          <w:sz w:val="22"/>
          <w:szCs w:val="22"/>
        </w:rPr>
        <w:t xml:space="preserve"> </w:t>
      </w:r>
      <w:r w:rsidR="00023F48" w:rsidRPr="007E5864">
        <w:rPr>
          <w:i/>
          <w:sz w:val="22"/>
          <w:szCs w:val="22"/>
        </w:rPr>
        <w:t>proje</w:t>
      </w:r>
      <w:r w:rsidR="00023F48">
        <w:rPr>
          <w:i/>
          <w:sz w:val="22"/>
          <w:szCs w:val="22"/>
        </w:rPr>
        <w:t>ktového</w:t>
      </w:r>
      <w:r w:rsidR="00023F48" w:rsidRPr="007E5864">
        <w:rPr>
          <w:i/>
          <w:sz w:val="22"/>
          <w:szCs w:val="22"/>
        </w:rPr>
        <w:t xml:space="preserve"> manažer</w:t>
      </w:r>
      <w:r w:rsidR="00023F48">
        <w:rPr>
          <w:i/>
          <w:sz w:val="22"/>
          <w:szCs w:val="22"/>
        </w:rPr>
        <w:t>a</w:t>
      </w:r>
      <w:r w:rsidR="00023F48">
        <w:rPr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 xml:space="preserve">BIM </w:t>
      </w:r>
      <w:r w:rsidR="00023F48">
        <w:rPr>
          <w:i/>
          <w:iCs/>
          <w:sz w:val="22"/>
          <w:szCs w:val="22"/>
        </w:rPr>
        <w:t>d</w:t>
      </w:r>
      <w:r w:rsidRPr="008058FE">
        <w:rPr>
          <w:i/>
          <w:iCs/>
          <w:sz w:val="22"/>
          <w:szCs w:val="22"/>
        </w:rPr>
        <w:t>le čl. III. odst. 2</w:t>
      </w:r>
      <w:r w:rsidR="00483D9E">
        <w:rPr>
          <w:i/>
          <w:iCs/>
          <w:sz w:val="22"/>
          <w:szCs w:val="22"/>
        </w:rPr>
        <w:t>.</w:t>
      </w:r>
      <w:r w:rsidRPr="008058FE">
        <w:rPr>
          <w:i/>
          <w:iCs/>
          <w:sz w:val="22"/>
          <w:szCs w:val="22"/>
        </w:rPr>
        <w:t xml:space="preserve"> písm.</w:t>
      </w:r>
      <w:r>
        <w:rPr>
          <w:i/>
          <w:iCs/>
          <w:sz w:val="22"/>
          <w:szCs w:val="22"/>
        </w:rPr>
        <w:t xml:space="preserve"> </w:t>
      </w:r>
      <w:r w:rsidR="004B5A19">
        <w:rPr>
          <w:i/>
          <w:iCs/>
          <w:sz w:val="22"/>
          <w:szCs w:val="22"/>
        </w:rPr>
        <w:t>c</w:t>
      </w:r>
      <w:r w:rsidR="00970F1F">
        <w:rPr>
          <w:i/>
          <w:iCs/>
          <w:sz w:val="22"/>
          <w:szCs w:val="22"/>
        </w:rPr>
        <w:t>)</w:t>
      </w:r>
      <w:r w:rsidRPr="008058FE">
        <w:rPr>
          <w:i/>
          <w:iCs/>
          <w:sz w:val="22"/>
          <w:szCs w:val="22"/>
        </w:rPr>
        <w:t xml:space="preserve"> této smlouvy) </w:t>
      </w:r>
      <w:r w:rsidRPr="008058FE">
        <w:rPr>
          <w:sz w:val="22"/>
          <w:szCs w:val="22"/>
        </w:rPr>
        <w:t xml:space="preserve">bude </w:t>
      </w:r>
      <w:r w:rsidR="00993DF6">
        <w:rPr>
          <w:sz w:val="22"/>
          <w:szCs w:val="22"/>
        </w:rPr>
        <w:t>o</w:t>
      </w:r>
      <w:r w:rsidRPr="008058FE">
        <w:rPr>
          <w:sz w:val="22"/>
          <w:szCs w:val="22"/>
        </w:rPr>
        <w:t xml:space="preserve">bjednatelem uhrazena </w:t>
      </w:r>
      <w:r w:rsidR="00075283">
        <w:rPr>
          <w:sz w:val="22"/>
          <w:szCs w:val="22"/>
        </w:rPr>
        <w:t>jednorázově</w:t>
      </w:r>
      <w:r w:rsidR="00970F1F">
        <w:rPr>
          <w:sz w:val="22"/>
          <w:szCs w:val="22"/>
        </w:rPr>
        <w:t xml:space="preserve"> po poskytnutí příslušných služeb</w:t>
      </w:r>
      <w:r w:rsidR="00AB38EC">
        <w:rPr>
          <w:sz w:val="22"/>
          <w:szCs w:val="22"/>
        </w:rPr>
        <w:t xml:space="preserve"> </w:t>
      </w:r>
      <w:r w:rsidR="00023F48">
        <w:rPr>
          <w:sz w:val="22"/>
          <w:szCs w:val="22"/>
        </w:rPr>
        <w:t xml:space="preserve">projektovým manažerem </w:t>
      </w:r>
      <w:r w:rsidR="00AB38EC">
        <w:rPr>
          <w:sz w:val="22"/>
          <w:szCs w:val="22"/>
        </w:rPr>
        <w:t>BIM</w:t>
      </w:r>
      <w:r w:rsidRPr="008058FE">
        <w:rPr>
          <w:sz w:val="22"/>
          <w:szCs w:val="22"/>
        </w:rPr>
        <w:t>. Podkladem pro úhradu této ceny je daňový d</w:t>
      </w:r>
      <w:r w:rsidR="00DE015E">
        <w:rPr>
          <w:sz w:val="22"/>
          <w:szCs w:val="22"/>
        </w:rPr>
        <w:t xml:space="preserve">oklad – faktura, kterou je </w:t>
      </w:r>
      <w:r w:rsidR="00023F48">
        <w:rPr>
          <w:sz w:val="22"/>
          <w:szCs w:val="22"/>
        </w:rPr>
        <w:t xml:space="preserve">projektový manažer </w:t>
      </w:r>
      <w:r w:rsidR="00DE015E">
        <w:rPr>
          <w:sz w:val="22"/>
          <w:szCs w:val="22"/>
        </w:rPr>
        <w:t xml:space="preserve">BIM </w:t>
      </w:r>
      <w:r w:rsidR="00023F48">
        <w:rPr>
          <w:sz w:val="22"/>
          <w:szCs w:val="22"/>
        </w:rPr>
        <w:t>o</w:t>
      </w:r>
      <w:r w:rsidRPr="008058FE">
        <w:rPr>
          <w:sz w:val="22"/>
          <w:szCs w:val="22"/>
        </w:rPr>
        <w:t xml:space="preserve">právněn vystavit po </w:t>
      </w:r>
      <w:r w:rsidR="0098629A">
        <w:rPr>
          <w:sz w:val="22"/>
          <w:szCs w:val="22"/>
        </w:rPr>
        <w:t>odsouhlasení</w:t>
      </w:r>
      <w:r w:rsidR="0098629A" w:rsidRPr="008058FE">
        <w:rPr>
          <w:sz w:val="22"/>
          <w:szCs w:val="22"/>
        </w:rPr>
        <w:t xml:space="preserve"> </w:t>
      </w:r>
      <w:r w:rsidRPr="008058FE">
        <w:rPr>
          <w:sz w:val="22"/>
          <w:szCs w:val="22"/>
        </w:rPr>
        <w:t>písemného pro</w:t>
      </w:r>
      <w:r w:rsidR="00DE015E">
        <w:rPr>
          <w:sz w:val="22"/>
          <w:szCs w:val="22"/>
        </w:rPr>
        <w:t xml:space="preserve">tokolu </w:t>
      </w:r>
      <w:r w:rsidR="0098629A" w:rsidRPr="0098629A">
        <w:rPr>
          <w:sz w:val="22"/>
          <w:szCs w:val="22"/>
        </w:rPr>
        <w:t>oprávněnou osobou za objednatele se všeobecnou působností</w:t>
      </w:r>
      <w:r w:rsidRPr="008058FE">
        <w:rPr>
          <w:sz w:val="22"/>
          <w:szCs w:val="22"/>
        </w:rPr>
        <w:t>, kterým</w:t>
      </w:r>
      <w:r w:rsidR="00AB38EC">
        <w:rPr>
          <w:sz w:val="22"/>
          <w:szCs w:val="22"/>
        </w:rPr>
        <w:t xml:space="preserve"> bude potvrzeno řádné </w:t>
      </w:r>
      <w:r w:rsidR="00AB38EC" w:rsidRPr="0098629A">
        <w:rPr>
          <w:sz w:val="22"/>
          <w:szCs w:val="22"/>
        </w:rPr>
        <w:t xml:space="preserve">poskytnutí služeb. </w:t>
      </w:r>
      <w:r w:rsidRPr="0098629A">
        <w:rPr>
          <w:sz w:val="22"/>
          <w:szCs w:val="22"/>
        </w:rPr>
        <w:t xml:space="preserve">Nedílnou součástí daňového dokladu (faktury) bude </w:t>
      </w:r>
      <w:r w:rsidR="004C310F">
        <w:rPr>
          <w:sz w:val="22"/>
          <w:szCs w:val="22"/>
        </w:rPr>
        <w:t xml:space="preserve">výše uvedený </w:t>
      </w:r>
      <w:r w:rsidRPr="0098629A">
        <w:rPr>
          <w:sz w:val="22"/>
          <w:szCs w:val="22"/>
        </w:rPr>
        <w:t>protokol o řádném poskytnutí služ</w:t>
      </w:r>
      <w:r w:rsidR="0098629A">
        <w:rPr>
          <w:sz w:val="22"/>
          <w:szCs w:val="22"/>
        </w:rPr>
        <w:t>e</w:t>
      </w:r>
      <w:r w:rsidRPr="0098629A">
        <w:rPr>
          <w:sz w:val="22"/>
          <w:szCs w:val="22"/>
        </w:rPr>
        <w:t>b.</w:t>
      </w:r>
    </w:p>
    <w:p w14:paraId="281EF8C3" w14:textId="7FF1AC4D" w:rsidR="001C2F77" w:rsidRPr="008F5AFC" w:rsidRDefault="28DC3467" w:rsidP="009C1E0C">
      <w:pPr>
        <w:numPr>
          <w:ilvl w:val="0"/>
          <w:numId w:val="35"/>
        </w:numPr>
        <w:spacing w:before="120" w:after="120"/>
        <w:ind w:left="426" w:hanging="426"/>
        <w:jc w:val="both"/>
        <w:rPr>
          <w:sz w:val="22"/>
          <w:szCs w:val="22"/>
        </w:rPr>
      </w:pPr>
      <w:r w:rsidRPr="008F5AFC">
        <w:rPr>
          <w:sz w:val="22"/>
          <w:szCs w:val="22"/>
        </w:rPr>
        <w:t xml:space="preserve">Podkladem pro úhradu sjednaných cen jsou </w:t>
      </w:r>
      <w:r w:rsidR="00023F48">
        <w:rPr>
          <w:sz w:val="22"/>
          <w:szCs w:val="22"/>
        </w:rPr>
        <w:t xml:space="preserve">projektovým manažerem </w:t>
      </w:r>
      <w:r w:rsidRPr="008F5AFC">
        <w:rPr>
          <w:sz w:val="22"/>
          <w:szCs w:val="22"/>
        </w:rPr>
        <w:t xml:space="preserve">BIM vystavené daňové doklady (faktury), které musí mít veškeré náležitosti daňového dokladu dle zvláštních právních předpisů, zejména dle </w:t>
      </w:r>
      <w:r w:rsidR="00993DF6">
        <w:rPr>
          <w:sz w:val="22"/>
          <w:szCs w:val="22"/>
        </w:rPr>
        <w:t>o</w:t>
      </w:r>
      <w:r w:rsidR="00AB38EC">
        <w:rPr>
          <w:sz w:val="22"/>
          <w:szCs w:val="22"/>
        </w:rPr>
        <w:t>bčanského zákoníku,</w:t>
      </w:r>
      <w:r w:rsidRPr="008F5AFC">
        <w:rPr>
          <w:sz w:val="22"/>
          <w:szCs w:val="22"/>
        </w:rPr>
        <w:t xml:space="preserve"> </w:t>
      </w:r>
      <w:r w:rsidRPr="008F5AFC">
        <w:rPr>
          <w:iCs/>
          <w:sz w:val="22"/>
          <w:szCs w:val="22"/>
        </w:rPr>
        <w:t>ZDPH</w:t>
      </w:r>
      <w:r w:rsidR="00AB38EC">
        <w:rPr>
          <w:iCs/>
          <w:sz w:val="22"/>
          <w:szCs w:val="22"/>
        </w:rPr>
        <w:t xml:space="preserve"> a zákona č.563/1991 Sb., o účetnictví, ve znění pozdějších předpisů </w:t>
      </w:r>
      <w:r w:rsidRPr="008F5AFC">
        <w:rPr>
          <w:sz w:val="22"/>
          <w:szCs w:val="22"/>
        </w:rPr>
        <w:t>a musí obsahovat zejména tyto náležitosti:</w:t>
      </w:r>
    </w:p>
    <w:p w14:paraId="20D7E76D" w14:textId="6B61483B" w:rsidR="28DC3467" w:rsidRDefault="28DC3467" w:rsidP="009C1E0C">
      <w:pPr>
        <w:pStyle w:val="Zkladntext"/>
        <w:numPr>
          <w:ilvl w:val="0"/>
          <w:numId w:val="29"/>
        </w:numPr>
        <w:spacing w:after="0"/>
        <w:ind w:left="567" w:hanging="141"/>
        <w:jc w:val="left"/>
        <w:rPr>
          <w:sz w:val="22"/>
          <w:szCs w:val="22"/>
        </w:rPr>
      </w:pPr>
      <w:r w:rsidRPr="00E669D4">
        <w:rPr>
          <w:sz w:val="22"/>
          <w:szCs w:val="22"/>
        </w:rPr>
        <w:t>označení daňového dokladu (faktury) a jeho číslo,</w:t>
      </w:r>
    </w:p>
    <w:p w14:paraId="1007BE15" w14:textId="680627E0" w:rsidR="28DC3467" w:rsidRDefault="0003750C" w:rsidP="009C1E0C">
      <w:pPr>
        <w:pStyle w:val="Zkladntext"/>
        <w:numPr>
          <w:ilvl w:val="0"/>
          <w:numId w:val="29"/>
        </w:numPr>
        <w:spacing w:after="0"/>
        <w:ind w:left="567" w:hanging="141"/>
        <w:jc w:val="left"/>
        <w:rPr>
          <w:sz w:val="22"/>
          <w:szCs w:val="22"/>
        </w:rPr>
      </w:pPr>
      <w:r>
        <w:rPr>
          <w:sz w:val="22"/>
          <w:szCs w:val="22"/>
          <w:lang w:val="cs-CZ"/>
        </w:rPr>
        <w:t>název projektu</w:t>
      </w:r>
      <w:r w:rsidR="0098629A">
        <w:rPr>
          <w:sz w:val="22"/>
          <w:szCs w:val="22"/>
          <w:lang w:val="cs-CZ"/>
        </w:rPr>
        <w:t xml:space="preserve"> </w:t>
      </w:r>
      <w:r w:rsidR="00DD5556">
        <w:rPr>
          <w:sz w:val="22"/>
          <w:szCs w:val="22"/>
          <w:lang w:val="cs-CZ"/>
        </w:rPr>
        <w:t>„</w:t>
      </w:r>
      <w:r w:rsidR="00DD5556" w:rsidRPr="00DD5556">
        <w:rPr>
          <w:sz w:val="22"/>
          <w:szCs w:val="22"/>
        </w:rPr>
        <w:t>Revitalizace Rašelinového pavilonu</w:t>
      </w:r>
      <w:r w:rsidR="00DD5556">
        <w:rPr>
          <w:sz w:val="22"/>
          <w:szCs w:val="22"/>
          <w:lang w:val="cs-CZ"/>
        </w:rPr>
        <w:t xml:space="preserve">“ </w:t>
      </w:r>
      <w:r w:rsidR="0098629A">
        <w:rPr>
          <w:sz w:val="22"/>
          <w:szCs w:val="22"/>
          <w:lang w:val="cs-CZ"/>
        </w:rPr>
        <w:t>a čísl</w:t>
      </w:r>
      <w:r>
        <w:rPr>
          <w:sz w:val="22"/>
          <w:szCs w:val="22"/>
          <w:lang w:val="cs-CZ"/>
        </w:rPr>
        <w:t>o</w:t>
      </w:r>
      <w:r w:rsidR="0098629A">
        <w:rPr>
          <w:sz w:val="22"/>
          <w:szCs w:val="22"/>
          <w:lang w:val="cs-CZ"/>
        </w:rPr>
        <w:t xml:space="preserve"> </w:t>
      </w:r>
      <w:r>
        <w:rPr>
          <w:sz w:val="22"/>
          <w:szCs w:val="22"/>
          <w:lang w:val="cs-CZ"/>
        </w:rPr>
        <w:t xml:space="preserve">smlouvy </w:t>
      </w:r>
      <w:r w:rsidR="0098629A">
        <w:rPr>
          <w:sz w:val="22"/>
          <w:szCs w:val="22"/>
          <w:lang w:val="cs-CZ"/>
        </w:rPr>
        <w:t>uvedené v záhlaví</w:t>
      </w:r>
      <w:r w:rsidR="28DC3467" w:rsidRPr="009C1E0C">
        <w:rPr>
          <w:sz w:val="22"/>
          <w:szCs w:val="22"/>
        </w:rPr>
        <w:t>,</w:t>
      </w:r>
    </w:p>
    <w:p w14:paraId="1C64B3D1" w14:textId="475D910F" w:rsidR="001C2F77" w:rsidRDefault="28DC3467" w:rsidP="009C1E0C">
      <w:pPr>
        <w:pStyle w:val="Zkladntext"/>
        <w:numPr>
          <w:ilvl w:val="0"/>
          <w:numId w:val="29"/>
        </w:numPr>
        <w:spacing w:after="0"/>
        <w:ind w:left="567" w:hanging="141"/>
        <w:jc w:val="left"/>
        <w:rPr>
          <w:sz w:val="22"/>
          <w:szCs w:val="22"/>
        </w:rPr>
      </w:pPr>
      <w:r w:rsidRPr="009C1E0C">
        <w:rPr>
          <w:sz w:val="22"/>
          <w:szCs w:val="22"/>
        </w:rPr>
        <w:t xml:space="preserve">identifikační údaje </w:t>
      </w:r>
      <w:r w:rsidR="00023F48">
        <w:rPr>
          <w:sz w:val="22"/>
          <w:szCs w:val="22"/>
        </w:rPr>
        <w:t>projektového manažer</w:t>
      </w:r>
      <w:r w:rsidR="00023F48">
        <w:rPr>
          <w:sz w:val="22"/>
          <w:szCs w:val="22"/>
          <w:lang w:val="cs-CZ"/>
        </w:rPr>
        <w:t>a</w:t>
      </w:r>
      <w:r w:rsidR="00023F48">
        <w:rPr>
          <w:sz w:val="22"/>
          <w:szCs w:val="22"/>
        </w:rPr>
        <w:t xml:space="preserve"> </w:t>
      </w:r>
      <w:r w:rsidRPr="009C1E0C">
        <w:rPr>
          <w:sz w:val="22"/>
          <w:szCs w:val="22"/>
        </w:rPr>
        <w:t>BIM včetně DIČ,</w:t>
      </w:r>
    </w:p>
    <w:p w14:paraId="5E53286C" w14:textId="439E86E1" w:rsidR="001C2F77" w:rsidRDefault="28DC3467" w:rsidP="009C1E0C">
      <w:pPr>
        <w:pStyle w:val="Zkladntext"/>
        <w:numPr>
          <w:ilvl w:val="0"/>
          <w:numId w:val="29"/>
        </w:numPr>
        <w:spacing w:after="0"/>
        <w:ind w:left="567" w:hanging="141"/>
        <w:jc w:val="left"/>
        <w:rPr>
          <w:sz w:val="22"/>
          <w:szCs w:val="22"/>
        </w:rPr>
      </w:pPr>
      <w:r w:rsidRPr="009C1E0C">
        <w:rPr>
          <w:sz w:val="22"/>
          <w:szCs w:val="22"/>
        </w:rPr>
        <w:t xml:space="preserve">identifikační údaje </w:t>
      </w:r>
      <w:r w:rsidR="0098629A">
        <w:rPr>
          <w:sz w:val="22"/>
          <w:szCs w:val="22"/>
          <w:lang w:val="cs-CZ"/>
        </w:rPr>
        <w:t>objednatele</w:t>
      </w:r>
      <w:r w:rsidRPr="009C1E0C">
        <w:rPr>
          <w:sz w:val="22"/>
          <w:szCs w:val="22"/>
        </w:rPr>
        <w:t xml:space="preserve"> včetně DIČ,</w:t>
      </w:r>
    </w:p>
    <w:p w14:paraId="024568BD" w14:textId="7CC66658" w:rsidR="28DC3467" w:rsidRDefault="28DC3467" w:rsidP="009C1E0C">
      <w:pPr>
        <w:pStyle w:val="Zkladntext"/>
        <w:numPr>
          <w:ilvl w:val="0"/>
          <w:numId w:val="29"/>
        </w:numPr>
        <w:spacing w:after="0"/>
        <w:ind w:left="567" w:hanging="141"/>
        <w:jc w:val="left"/>
        <w:rPr>
          <w:sz w:val="22"/>
          <w:szCs w:val="22"/>
        </w:rPr>
      </w:pPr>
      <w:r w:rsidRPr="009C1E0C">
        <w:rPr>
          <w:sz w:val="22"/>
          <w:szCs w:val="22"/>
        </w:rPr>
        <w:t xml:space="preserve">označení banky </w:t>
      </w:r>
      <w:r w:rsidR="00023F48">
        <w:rPr>
          <w:sz w:val="22"/>
          <w:szCs w:val="22"/>
        </w:rPr>
        <w:t>projektového manažer</w:t>
      </w:r>
      <w:r w:rsidR="00023F48">
        <w:rPr>
          <w:sz w:val="22"/>
          <w:szCs w:val="22"/>
          <w:lang w:val="cs-CZ"/>
        </w:rPr>
        <w:t>a</w:t>
      </w:r>
      <w:r w:rsidR="00023F48">
        <w:rPr>
          <w:sz w:val="22"/>
          <w:szCs w:val="22"/>
        </w:rPr>
        <w:t xml:space="preserve"> </w:t>
      </w:r>
      <w:r w:rsidRPr="009C1E0C">
        <w:rPr>
          <w:sz w:val="22"/>
          <w:szCs w:val="22"/>
        </w:rPr>
        <w:t>BIM včetně identifikátoru a čísla účtu, na který má být úhrada provedena,</w:t>
      </w:r>
    </w:p>
    <w:p w14:paraId="6554A00A" w14:textId="317056C3" w:rsidR="28DC3467" w:rsidRPr="00EB1A8A" w:rsidRDefault="28DC3467" w:rsidP="009C1E0C">
      <w:pPr>
        <w:pStyle w:val="Zkladntext"/>
        <w:numPr>
          <w:ilvl w:val="0"/>
          <w:numId w:val="29"/>
        </w:numPr>
        <w:spacing w:after="0"/>
        <w:ind w:left="567" w:hanging="141"/>
        <w:jc w:val="left"/>
        <w:rPr>
          <w:sz w:val="22"/>
          <w:szCs w:val="22"/>
        </w:rPr>
      </w:pPr>
      <w:r w:rsidRPr="00C1045F">
        <w:rPr>
          <w:sz w:val="22"/>
          <w:szCs w:val="22"/>
          <w:lang w:val="cs-CZ"/>
        </w:rPr>
        <w:t>důvod fakturace</w:t>
      </w:r>
      <w:r w:rsidRPr="00EB1A8A">
        <w:rPr>
          <w:sz w:val="22"/>
          <w:szCs w:val="22"/>
          <w:lang w:val="cs-CZ"/>
        </w:rPr>
        <w:t>,</w:t>
      </w:r>
    </w:p>
    <w:p w14:paraId="6D8DE59A" w14:textId="2530AAF4" w:rsidR="28DC3467" w:rsidRPr="009C1E0C" w:rsidRDefault="28DC3467" w:rsidP="009C1E0C">
      <w:pPr>
        <w:pStyle w:val="Zkladntext"/>
        <w:numPr>
          <w:ilvl w:val="0"/>
          <w:numId w:val="29"/>
        </w:numPr>
        <w:spacing w:after="0"/>
        <w:ind w:left="567" w:hanging="141"/>
        <w:jc w:val="left"/>
        <w:rPr>
          <w:sz w:val="22"/>
          <w:szCs w:val="22"/>
        </w:rPr>
      </w:pPr>
      <w:r w:rsidRPr="009C1E0C">
        <w:rPr>
          <w:sz w:val="22"/>
          <w:szCs w:val="22"/>
          <w:lang w:val="cs-CZ"/>
        </w:rPr>
        <w:t>den vystavení dokladu a lhůta splatnosti,</w:t>
      </w:r>
    </w:p>
    <w:p w14:paraId="12F8AB44" w14:textId="35FA79B8" w:rsidR="28DC3467" w:rsidRPr="009C1E0C" w:rsidRDefault="28DC3467" w:rsidP="009C1E0C">
      <w:pPr>
        <w:pStyle w:val="Zkladntext"/>
        <w:numPr>
          <w:ilvl w:val="0"/>
          <w:numId w:val="29"/>
        </w:numPr>
        <w:spacing w:after="0"/>
        <w:ind w:left="567" w:hanging="141"/>
        <w:jc w:val="left"/>
        <w:rPr>
          <w:sz w:val="22"/>
          <w:szCs w:val="22"/>
        </w:rPr>
      </w:pPr>
      <w:r w:rsidRPr="009C1E0C">
        <w:rPr>
          <w:sz w:val="22"/>
          <w:szCs w:val="22"/>
        </w:rPr>
        <w:t>datum uskutečnění zdanitelného plnění</w:t>
      </w:r>
      <w:r w:rsidR="00FD170D" w:rsidRPr="009C1E0C">
        <w:rPr>
          <w:sz w:val="22"/>
          <w:szCs w:val="22"/>
          <w:lang w:val="cs-CZ"/>
        </w:rPr>
        <w:t>,</w:t>
      </w:r>
    </w:p>
    <w:p w14:paraId="05559CF5" w14:textId="43C5EEAC" w:rsidR="28DC3467" w:rsidRPr="009C1E0C" w:rsidRDefault="28DC3467" w:rsidP="009C1E0C">
      <w:pPr>
        <w:pStyle w:val="Zkladntext"/>
        <w:numPr>
          <w:ilvl w:val="0"/>
          <w:numId w:val="29"/>
        </w:numPr>
        <w:spacing w:after="0"/>
        <w:ind w:left="567" w:hanging="141"/>
        <w:jc w:val="left"/>
        <w:rPr>
          <w:sz w:val="22"/>
          <w:szCs w:val="22"/>
        </w:rPr>
      </w:pPr>
      <w:r w:rsidRPr="009C1E0C">
        <w:rPr>
          <w:sz w:val="22"/>
          <w:szCs w:val="22"/>
        </w:rPr>
        <w:t xml:space="preserve">částka k úhradě bez DPH vypočítaná na dvě </w:t>
      </w:r>
      <w:r w:rsidRPr="009C1E0C">
        <w:rPr>
          <w:rFonts w:eastAsiaTheme="minorEastAsia"/>
          <w:sz w:val="22"/>
          <w:szCs w:val="22"/>
        </w:rPr>
        <w:t>desetinná místa (na haléře) bez provedeného zaokrouhlení zvyšující výslednou čá</w:t>
      </w:r>
      <w:r w:rsidR="009C1E0C">
        <w:rPr>
          <w:rFonts w:eastAsiaTheme="minorEastAsia"/>
          <w:sz w:val="22"/>
          <w:szCs w:val="22"/>
        </w:rPr>
        <w:t>stku,</w:t>
      </w:r>
    </w:p>
    <w:p w14:paraId="447645A1" w14:textId="49C04AE4" w:rsidR="28DC3467" w:rsidRPr="009C1E0C" w:rsidRDefault="28DC3467" w:rsidP="009C1E0C">
      <w:pPr>
        <w:pStyle w:val="Zkladntext"/>
        <w:numPr>
          <w:ilvl w:val="0"/>
          <w:numId w:val="29"/>
        </w:numPr>
        <w:spacing w:after="0"/>
        <w:ind w:left="567" w:hanging="141"/>
        <w:jc w:val="left"/>
        <w:rPr>
          <w:sz w:val="22"/>
          <w:szCs w:val="22"/>
        </w:rPr>
      </w:pPr>
      <w:r w:rsidRPr="009C1E0C">
        <w:rPr>
          <w:rFonts w:eastAsiaTheme="minorEastAsia"/>
          <w:sz w:val="22"/>
          <w:szCs w:val="22"/>
        </w:rPr>
        <w:t>sazba DPH a výše DPH vypočítaná na dvě desetinná místa (na haléře) bez provedeného zaokrouh</w:t>
      </w:r>
      <w:r w:rsidR="009C1E0C">
        <w:rPr>
          <w:rFonts w:eastAsiaTheme="minorEastAsia"/>
          <w:sz w:val="22"/>
          <w:szCs w:val="22"/>
        </w:rPr>
        <w:t>lení zvyšující výslednou částku,</w:t>
      </w:r>
    </w:p>
    <w:p w14:paraId="2DC07F4E" w14:textId="7735CD12" w:rsidR="28DC3467" w:rsidRPr="009C1E0C" w:rsidRDefault="28DC3467" w:rsidP="009C1E0C">
      <w:pPr>
        <w:pStyle w:val="Zkladntext"/>
        <w:numPr>
          <w:ilvl w:val="0"/>
          <w:numId w:val="29"/>
        </w:numPr>
        <w:spacing w:after="0"/>
        <w:ind w:left="567" w:hanging="141"/>
        <w:jc w:val="left"/>
        <w:rPr>
          <w:sz w:val="22"/>
          <w:szCs w:val="22"/>
        </w:rPr>
      </w:pPr>
      <w:r w:rsidRPr="009C1E0C">
        <w:rPr>
          <w:rFonts w:eastAsiaTheme="minorEastAsia"/>
          <w:sz w:val="22"/>
          <w:szCs w:val="22"/>
        </w:rPr>
        <w:t>částka k úhradě včetně DPH vypočítaná na dvě desetinná místa (na haléře) bez provedeného zaokrouhlení zvyšující výslednou částku,</w:t>
      </w:r>
    </w:p>
    <w:p w14:paraId="5599B1DF" w14:textId="4363A9C1" w:rsidR="00C4663A" w:rsidRPr="009C1E0C" w:rsidRDefault="28DC3467" w:rsidP="009C1E0C">
      <w:pPr>
        <w:pStyle w:val="Zkladntext"/>
        <w:numPr>
          <w:ilvl w:val="0"/>
          <w:numId w:val="29"/>
        </w:numPr>
        <w:spacing w:after="0"/>
        <w:ind w:left="567" w:hanging="141"/>
        <w:jc w:val="left"/>
        <w:rPr>
          <w:sz w:val="22"/>
          <w:szCs w:val="22"/>
        </w:rPr>
      </w:pPr>
      <w:r w:rsidRPr="009C1E0C">
        <w:rPr>
          <w:sz w:val="22"/>
          <w:szCs w:val="22"/>
          <w:lang w:val="cs-CZ"/>
        </w:rPr>
        <w:t>přílohu, je-li povinnou náležitostí faktury dle této smlouvy.</w:t>
      </w:r>
    </w:p>
    <w:p w14:paraId="52CE6FCF" w14:textId="01A06C00" w:rsidR="006364D6" w:rsidRPr="00E669D4" w:rsidRDefault="28DC3467" w:rsidP="00850239">
      <w:pPr>
        <w:pStyle w:val="Nadpis7"/>
        <w:numPr>
          <w:ilvl w:val="0"/>
          <w:numId w:val="35"/>
        </w:numPr>
        <w:snapToGrid w:val="0"/>
        <w:spacing w:before="120" w:after="120"/>
        <w:ind w:left="425" w:hanging="425"/>
        <w:rPr>
          <w:sz w:val="22"/>
          <w:szCs w:val="22"/>
        </w:rPr>
      </w:pPr>
      <w:r w:rsidRPr="00E669D4">
        <w:rPr>
          <w:sz w:val="22"/>
          <w:szCs w:val="22"/>
        </w:rPr>
        <w:t xml:space="preserve">Splatnost faktury se sjednává v délce </w:t>
      </w:r>
      <w:r w:rsidR="00215613">
        <w:rPr>
          <w:sz w:val="22"/>
          <w:szCs w:val="22"/>
        </w:rPr>
        <w:t>30</w:t>
      </w:r>
      <w:r w:rsidRPr="00E669D4">
        <w:rPr>
          <w:sz w:val="22"/>
          <w:szCs w:val="22"/>
        </w:rPr>
        <w:t xml:space="preserve"> dnů ode dne jejího doručení </w:t>
      </w:r>
      <w:r w:rsidR="00993DF6">
        <w:rPr>
          <w:sz w:val="22"/>
          <w:szCs w:val="22"/>
        </w:rPr>
        <w:t>o</w:t>
      </w:r>
      <w:r w:rsidRPr="00E669D4">
        <w:rPr>
          <w:sz w:val="22"/>
          <w:szCs w:val="22"/>
        </w:rPr>
        <w:t xml:space="preserve">bjednateli. </w:t>
      </w:r>
    </w:p>
    <w:p w14:paraId="23A42666" w14:textId="26CDF7AC" w:rsidR="28DC3467" w:rsidRPr="00E669D4" w:rsidRDefault="28DC3467" w:rsidP="009C1E0C">
      <w:pPr>
        <w:pStyle w:val="Nadpis7"/>
        <w:numPr>
          <w:ilvl w:val="0"/>
          <w:numId w:val="35"/>
        </w:numPr>
        <w:spacing w:before="120" w:after="120"/>
        <w:ind w:left="426" w:hanging="426"/>
        <w:rPr>
          <w:sz w:val="22"/>
          <w:szCs w:val="22"/>
        </w:rPr>
      </w:pPr>
      <w:r w:rsidRPr="00E669D4">
        <w:rPr>
          <w:sz w:val="22"/>
          <w:szCs w:val="22"/>
        </w:rPr>
        <w:t xml:space="preserve">Objednatel je oprávněn před uplynutím lhůty splatnosti vrátit </w:t>
      </w:r>
      <w:r w:rsidR="00023F48">
        <w:rPr>
          <w:sz w:val="22"/>
          <w:szCs w:val="22"/>
        </w:rPr>
        <w:t xml:space="preserve">projektovému manažerovi </w:t>
      </w:r>
      <w:r w:rsidRPr="00E669D4">
        <w:rPr>
          <w:sz w:val="22"/>
          <w:szCs w:val="22"/>
        </w:rPr>
        <w:t xml:space="preserve">BIM fakturu, která neobsahuje požadované náležitosti nebo obsahuje nesprávné údaje. Oprávněným vrácením faktury přestává běžet lhůta její splatnosti. </w:t>
      </w:r>
      <w:r w:rsidR="00023F48">
        <w:rPr>
          <w:sz w:val="22"/>
          <w:szCs w:val="22"/>
        </w:rPr>
        <w:t xml:space="preserve">Projektový manažer </w:t>
      </w:r>
      <w:r w:rsidRPr="00E669D4">
        <w:rPr>
          <w:sz w:val="22"/>
          <w:szCs w:val="22"/>
        </w:rPr>
        <w:t xml:space="preserve">BIM vystaví novou fakturu se správnými údaji a dnem jejího doručení Objednateli začíná běžet nová </w:t>
      </w:r>
      <w:r w:rsidR="00215613">
        <w:rPr>
          <w:sz w:val="22"/>
          <w:szCs w:val="22"/>
        </w:rPr>
        <w:t>30</w:t>
      </w:r>
      <w:r w:rsidR="007215B5">
        <w:rPr>
          <w:sz w:val="22"/>
          <w:szCs w:val="22"/>
        </w:rPr>
        <w:t xml:space="preserve"> </w:t>
      </w:r>
      <w:r w:rsidRPr="008759D0">
        <w:rPr>
          <w:sz w:val="22"/>
          <w:szCs w:val="22"/>
        </w:rPr>
        <w:t>denní</w:t>
      </w:r>
      <w:r w:rsidRPr="00E669D4">
        <w:rPr>
          <w:sz w:val="22"/>
          <w:szCs w:val="22"/>
        </w:rPr>
        <w:t xml:space="preserve"> lhůta splatnosti. V případě vrácení faktury v souladu s oprávněním </w:t>
      </w:r>
      <w:r w:rsidR="00993DF6">
        <w:rPr>
          <w:sz w:val="22"/>
          <w:szCs w:val="22"/>
        </w:rPr>
        <w:t>o</w:t>
      </w:r>
      <w:r w:rsidRPr="00E669D4">
        <w:rPr>
          <w:sz w:val="22"/>
          <w:szCs w:val="22"/>
        </w:rPr>
        <w:t xml:space="preserve">bjednatele podle tohoto odstavce není </w:t>
      </w:r>
      <w:r w:rsidR="00993DF6">
        <w:rPr>
          <w:sz w:val="22"/>
          <w:szCs w:val="22"/>
        </w:rPr>
        <w:t>o</w:t>
      </w:r>
      <w:r w:rsidRPr="00E669D4">
        <w:rPr>
          <w:sz w:val="22"/>
          <w:szCs w:val="22"/>
        </w:rPr>
        <w:t>bjednatel v</w:t>
      </w:r>
      <w:r w:rsidR="008D0C49" w:rsidRPr="00E669D4">
        <w:rPr>
          <w:sz w:val="22"/>
          <w:szCs w:val="22"/>
        </w:rPr>
        <w:t> </w:t>
      </w:r>
      <w:r w:rsidRPr="00E669D4">
        <w:rPr>
          <w:sz w:val="22"/>
          <w:szCs w:val="22"/>
        </w:rPr>
        <w:t>prodlení</w:t>
      </w:r>
      <w:r w:rsidR="008D0C49" w:rsidRPr="00E669D4">
        <w:rPr>
          <w:sz w:val="22"/>
          <w:szCs w:val="22"/>
        </w:rPr>
        <w:t xml:space="preserve"> s</w:t>
      </w:r>
      <w:r w:rsidR="00215613">
        <w:rPr>
          <w:sz w:val="22"/>
          <w:szCs w:val="22"/>
        </w:rPr>
        <w:t> </w:t>
      </w:r>
      <w:r w:rsidR="008D0C49" w:rsidRPr="00E669D4">
        <w:rPr>
          <w:sz w:val="22"/>
          <w:szCs w:val="22"/>
        </w:rPr>
        <w:t>placením</w:t>
      </w:r>
      <w:r w:rsidRPr="00E669D4">
        <w:rPr>
          <w:sz w:val="22"/>
          <w:szCs w:val="22"/>
        </w:rPr>
        <w:t>.</w:t>
      </w:r>
    </w:p>
    <w:p w14:paraId="3AD70B7D" w14:textId="46872637" w:rsidR="28DC3467" w:rsidRPr="00EB1A8A" w:rsidRDefault="28DC3467" w:rsidP="009C1E0C">
      <w:pPr>
        <w:pStyle w:val="Nadpis7"/>
        <w:numPr>
          <w:ilvl w:val="0"/>
          <w:numId w:val="35"/>
        </w:numPr>
        <w:spacing w:before="120" w:after="120"/>
        <w:ind w:left="426" w:hanging="426"/>
        <w:rPr>
          <w:sz w:val="22"/>
          <w:szCs w:val="22"/>
        </w:rPr>
      </w:pPr>
      <w:r w:rsidRPr="00E669D4">
        <w:rPr>
          <w:sz w:val="22"/>
          <w:szCs w:val="22"/>
        </w:rPr>
        <w:t xml:space="preserve">Objednatel uhradí řádně předloženou fakturu (daňový doklad) převodem na účet </w:t>
      </w:r>
      <w:r w:rsidR="004B5A19">
        <w:rPr>
          <w:sz w:val="22"/>
          <w:szCs w:val="22"/>
        </w:rPr>
        <w:t>p</w:t>
      </w:r>
      <w:r w:rsidR="00023F48">
        <w:rPr>
          <w:sz w:val="22"/>
          <w:szCs w:val="22"/>
        </w:rPr>
        <w:t xml:space="preserve">rojektového </w:t>
      </w:r>
      <w:r w:rsidR="00023F48" w:rsidRPr="00EB1A8A">
        <w:rPr>
          <w:sz w:val="22"/>
          <w:szCs w:val="22"/>
        </w:rPr>
        <w:t xml:space="preserve">manažera </w:t>
      </w:r>
      <w:r w:rsidRPr="00EB1A8A">
        <w:rPr>
          <w:sz w:val="22"/>
          <w:szCs w:val="22"/>
        </w:rPr>
        <w:t xml:space="preserve">BIM uvedený v záhlaví této smlouvy nebo uvedený na daňovém dokladu. Za okamžik úhrady faktury se považuje den, kdy byla předmětná částka odepsána z účtu </w:t>
      </w:r>
      <w:r w:rsidR="00993DF6" w:rsidRPr="00EB1A8A">
        <w:rPr>
          <w:sz w:val="22"/>
          <w:szCs w:val="22"/>
        </w:rPr>
        <w:t>o</w:t>
      </w:r>
      <w:r w:rsidRPr="00EB1A8A">
        <w:rPr>
          <w:sz w:val="22"/>
          <w:szCs w:val="22"/>
        </w:rPr>
        <w:t>bjednatele.</w:t>
      </w:r>
    </w:p>
    <w:p w14:paraId="2FFF1C4F" w14:textId="42237549" w:rsidR="00A705D1" w:rsidRPr="00EB1A8A" w:rsidRDefault="00023F48" w:rsidP="009C1E0C">
      <w:pPr>
        <w:pStyle w:val="Nadpis7"/>
        <w:numPr>
          <w:ilvl w:val="0"/>
          <w:numId w:val="35"/>
        </w:numPr>
        <w:snapToGrid w:val="0"/>
        <w:spacing w:before="120" w:after="120"/>
        <w:ind w:left="426" w:hanging="426"/>
        <w:rPr>
          <w:sz w:val="22"/>
          <w:szCs w:val="22"/>
        </w:rPr>
      </w:pPr>
      <w:r w:rsidRPr="00EB1A8A">
        <w:rPr>
          <w:sz w:val="22"/>
          <w:szCs w:val="22"/>
        </w:rPr>
        <w:t xml:space="preserve">Projektový manažer </w:t>
      </w:r>
      <w:r w:rsidR="28DC3467" w:rsidRPr="00EB1A8A">
        <w:rPr>
          <w:sz w:val="22"/>
          <w:szCs w:val="22"/>
        </w:rPr>
        <w:t>BIM prohlašuje, že:</w:t>
      </w:r>
    </w:p>
    <w:p w14:paraId="07726136" w14:textId="7B784065" w:rsidR="00850239" w:rsidRPr="008624F2" w:rsidRDefault="00A705D1" w:rsidP="008624F2">
      <w:pPr>
        <w:pStyle w:val="Odstavecseseznamem"/>
        <w:numPr>
          <w:ilvl w:val="0"/>
          <w:numId w:val="44"/>
        </w:numPr>
        <w:spacing w:before="120" w:after="120"/>
        <w:jc w:val="both"/>
        <w:rPr>
          <w:sz w:val="22"/>
          <w:szCs w:val="22"/>
        </w:rPr>
      </w:pPr>
      <w:r w:rsidRPr="00EB1A8A">
        <w:rPr>
          <w:sz w:val="22"/>
          <w:szCs w:val="22"/>
        </w:rPr>
        <w:t>nemá v úmyslu nezaplatit</w:t>
      </w:r>
      <w:r w:rsidRPr="008624F2">
        <w:rPr>
          <w:sz w:val="22"/>
          <w:szCs w:val="22"/>
        </w:rPr>
        <w:t xml:space="preserve"> </w:t>
      </w:r>
      <w:r w:rsidR="0022689A" w:rsidRPr="008624F2">
        <w:rPr>
          <w:sz w:val="22"/>
          <w:szCs w:val="22"/>
        </w:rPr>
        <w:t>DPH</w:t>
      </w:r>
      <w:r w:rsidRPr="008624F2">
        <w:rPr>
          <w:sz w:val="22"/>
          <w:szCs w:val="22"/>
        </w:rPr>
        <w:t xml:space="preserve"> u zdanitelného plnění podle této smlouvy,</w:t>
      </w:r>
    </w:p>
    <w:p w14:paraId="07A2B246" w14:textId="4F4B4BAA" w:rsidR="00A705D1" w:rsidRPr="008624F2" w:rsidRDefault="00A705D1" w:rsidP="008624F2">
      <w:pPr>
        <w:pStyle w:val="Odstavecseseznamem"/>
        <w:numPr>
          <w:ilvl w:val="0"/>
          <w:numId w:val="44"/>
        </w:numPr>
        <w:spacing w:before="120" w:after="120"/>
        <w:jc w:val="both"/>
        <w:rPr>
          <w:sz w:val="22"/>
          <w:szCs w:val="22"/>
        </w:rPr>
      </w:pPr>
      <w:r w:rsidRPr="008624F2">
        <w:rPr>
          <w:sz w:val="22"/>
          <w:szCs w:val="22"/>
        </w:rPr>
        <w:lastRenderedPageBreak/>
        <w:t xml:space="preserve">nejsou mu známy skutečnosti nasvědčující tomu, že se dostane do postavení, kdy nemůže </w:t>
      </w:r>
      <w:r w:rsidR="0022689A" w:rsidRPr="008624F2">
        <w:rPr>
          <w:sz w:val="22"/>
          <w:szCs w:val="22"/>
        </w:rPr>
        <w:t>DPH</w:t>
      </w:r>
      <w:r w:rsidRPr="008624F2">
        <w:rPr>
          <w:sz w:val="22"/>
          <w:szCs w:val="22"/>
        </w:rPr>
        <w:t xml:space="preserve"> zaplatit a ani se ke dni podpisu této smlouvy v takovém postavení nenachází,</w:t>
      </w:r>
    </w:p>
    <w:p w14:paraId="079DE8B2" w14:textId="16A2A508" w:rsidR="00A705D1" w:rsidRPr="00EB1A8A" w:rsidRDefault="28DC3467" w:rsidP="008624F2">
      <w:pPr>
        <w:pStyle w:val="Odstavecseseznamem"/>
        <w:numPr>
          <w:ilvl w:val="0"/>
          <w:numId w:val="44"/>
        </w:numPr>
        <w:spacing w:before="120" w:after="120"/>
        <w:jc w:val="both"/>
        <w:rPr>
          <w:sz w:val="22"/>
          <w:szCs w:val="22"/>
        </w:rPr>
      </w:pPr>
      <w:r w:rsidRPr="008624F2">
        <w:rPr>
          <w:sz w:val="22"/>
          <w:szCs w:val="22"/>
        </w:rPr>
        <w:t xml:space="preserve">nezkrátí DPH nebo nevyláká </w:t>
      </w:r>
      <w:r w:rsidRPr="00EB1A8A">
        <w:rPr>
          <w:sz w:val="22"/>
          <w:szCs w:val="22"/>
        </w:rPr>
        <w:t>daňovou výhodu.</w:t>
      </w:r>
    </w:p>
    <w:p w14:paraId="1D3A0F83" w14:textId="2DEF2CD4" w:rsidR="28DC3467" w:rsidRPr="00E669D4" w:rsidRDefault="28DC3467" w:rsidP="009C1E0C">
      <w:pPr>
        <w:pStyle w:val="Nadpis7"/>
        <w:numPr>
          <w:ilvl w:val="0"/>
          <w:numId w:val="35"/>
        </w:numPr>
        <w:spacing w:before="120" w:after="120"/>
        <w:ind w:left="426" w:hanging="426"/>
        <w:rPr>
          <w:sz w:val="22"/>
          <w:szCs w:val="22"/>
        </w:rPr>
      </w:pPr>
      <w:r w:rsidRPr="00EB1A8A">
        <w:rPr>
          <w:sz w:val="22"/>
          <w:szCs w:val="22"/>
        </w:rPr>
        <w:t>Smluvní</w:t>
      </w:r>
      <w:r w:rsidRPr="00EB1A8A">
        <w:rPr>
          <w:rFonts w:eastAsia="Calibri"/>
          <w:sz w:val="22"/>
          <w:szCs w:val="22"/>
        </w:rPr>
        <w:t xml:space="preserve"> strany se dohodly, že stane-li se </w:t>
      </w:r>
      <w:r w:rsidR="00023F48" w:rsidRPr="00EB1A8A">
        <w:rPr>
          <w:sz w:val="22"/>
          <w:szCs w:val="22"/>
        </w:rPr>
        <w:t xml:space="preserve">projektový manažer </w:t>
      </w:r>
      <w:r w:rsidRPr="00EB1A8A">
        <w:rPr>
          <w:rFonts w:eastAsia="Calibri"/>
          <w:sz w:val="22"/>
          <w:szCs w:val="22"/>
        </w:rPr>
        <w:t>ne</w:t>
      </w:r>
      <w:r w:rsidR="003D44E4">
        <w:rPr>
          <w:rFonts w:eastAsia="Calibri"/>
          <w:sz w:val="22"/>
          <w:szCs w:val="22"/>
        </w:rPr>
        <w:t>spolehlivým plátcem ve smyslu § </w:t>
      </w:r>
      <w:r w:rsidRPr="00EB1A8A">
        <w:rPr>
          <w:rFonts w:eastAsia="Calibri"/>
          <w:sz w:val="22"/>
          <w:szCs w:val="22"/>
        </w:rPr>
        <w:t xml:space="preserve">106a ZDPH nebo pokud číslo účtu </w:t>
      </w:r>
      <w:r w:rsidR="00023F48" w:rsidRPr="00EB1A8A">
        <w:rPr>
          <w:sz w:val="22"/>
          <w:szCs w:val="22"/>
        </w:rPr>
        <w:t xml:space="preserve">projektového manažera </w:t>
      </w:r>
      <w:r w:rsidRPr="00EB1A8A">
        <w:rPr>
          <w:sz w:val="22"/>
          <w:szCs w:val="22"/>
        </w:rPr>
        <w:t>BIM uvedené v</w:t>
      </w:r>
      <w:r w:rsidRPr="00E669D4">
        <w:rPr>
          <w:sz w:val="22"/>
          <w:szCs w:val="22"/>
        </w:rPr>
        <w:t xml:space="preserve"> záhlaví této smlouvy nebude zveřejněno způsobem umožňujícím dálkový přístup ve smyslu § 96 ZDPH nebo se jedná o</w:t>
      </w:r>
      <w:r w:rsidR="003D44E4">
        <w:rPr>
          <w:sz w:val="22"/>
          <w:szCs w:val="22"/>
        </w:rPr>
        <w:t> </w:t>
      </w:r>
      <w:r w:rsidRPr="00E669D4">
        <w:rPr>
          <w:sz w:val="22"/>
          <w:szCs w:val="22"/>
        </w:rPr>
        <w:t>účet vedený v zahraničí ve smyslu § 109 odst. 2</w:t>
      </w:r>
      <w:r w:rsidR="00483D9E">
        <w:rPr>
          <w:sz w:val="22"/>
          <w:szCs w:val="22"/>
        </w:rPr>
        <w:t>.</w:t>
      </w:r>
      <w:r w:rsidRPr="00E669D4">
        <w:rPr>
          <w:sz w:val="22"/>
          <w:szCs w:val="22"/>
        </w:rPr>
        <w:t xml:space="preserve"> písm. b) ZDPH, je </w:t>
      </w:r>
      <w:r w:rsidR="00993DF6">
        <w:rPr>
          <w:sz w:val="22"/>
          <w:szCs w:val="22"/>
        </w:rPr>
        <w:t>o</w:t>
      </w:r>
      <w:r w:rsidRPr="00E669D4">
        <w:rPr>
          <w:sz w:val="22"/>
          <w:szCs w:val="22"/>
        </w:rPr>
        <w:t>bjednatel oprávněn část ceny plnění odpovídající DPH z každé fakturované částky na základě této smlouvy zadržet a tuto přímo zaplatit (aniž k tomu bude vyzván jako ručitel) na účet správce daně ve smyslu § 109a ZDPH. Stejný postup bude aplikován při naplnění podmínek ručení dle § 109 odst. 1</w:t>
      </w:r>
      <w:r w:rsidR="00483D9E">
        <w:rPr>
          <w:sz w:val="22"/>
          <w:szCs w:val="22"/>
        </w:rPr>
        <w:t>.</w:t>
      </w:r>
      <w:r w:rsidRPr="00E669D4">
        <w:rPr>
          <w:sz w:val="22"/>
          <w:szCs w:val="22"/>
        </w:rPr>
        <w:t xml:space="preserve"> ZDPH, tedy kdy se </w:t>
      </w:r>
      <w:r w:rsidR="00993DF6">
        <w:rPr>
          <w:sz w:val="22"/>
          <w:szCs w:val="22"/>
        </w:rPr>
        <w:t>o</w:t>
      </w:r>
      <w:r w:rsidRPr="00E669D4">
        <w:rPr>
          <w:sz w:val="22"/>
          <w:szCs w:val="22"/>
        </w:rPr>
        <w:t xml:space="preserve">bjednatel dozví, že: </w:t>
      </w:r>
    </w:p>
    <w:p w14:paraId="2B3B2697" w14:textId="17F17981" w:rsidR="28DC3467" w:rsidRPr="00E669D4" w:rsidRDefault="28DC3467" w:rsidP="00EF66B6">
      <w:pPr>
        <w:pStyle w:val="Odstavecseseznamem"/>
        <w:numPr>
          <w:ilvl w:val="0"/>
          <w:numId w:val="36"/>
        </w:numPr>
        <w:spacing w:before="120" w:after="120"/>
        <w:ind w:left="993" w:hanging="426"/>
        <w:contextualSpacing w:val="0"/>
        <w:jc w:val="both"/>
        <w:rPr>
          <w:sz w:val="22"/>
          <w:szCs w:val="22"/>
        </w:rPr>
      </w:pPr>
      <w:r w:rsidRPr="00E669D4">
        <w:rPr>
          <w:rFonts w:eastAsia="Calibri"/>
          <w:sz w:val="22"/>
          <w:szCs w:val="22"/>
        </w:rPr>
        <w:t xml:space="preserve">DPH uvedená na daňovém dokladu nebude úmyslně zaplacena, </w:t>
      </w:r>
    </w:p>
    <w:p w14:paraId="5CE9EEE3" w14:textId="713123D9" w:rsidR="28DC3467" w:rsidRPr="00E669D4" w:rsidRDefault="28DC3467" w:rsidP="00EF66B6">
      <w:pPr>
        <w:pStyle w:val="Odstavecseseznamem"/>
        <w:numPr>
          <w:ilvl w:val="0"/>
          <w:numId w:val="36"/>
        </w:numPr>
        <w:spacing w:before="120" w:after="120"/>
        <w:ind w:left="993" w:hanging="426"/>
        <w:contextualSpacing w:val="0"/>
        <w:jc w:val="both"/>
        <w:rPr>
          <w:sz w:val="22"/>
          <w:szCs w:val="22"/>
        </w:rPr>
      </w:pPr>
      <w:r w:rsidRPr="00E669D4">
        <w:rPr>
          <w:rFonts w:eastAsia="Calibri"/>
          <w:sz w:val="22"/>
          <w:szCs w:val="22"/>
        </w:rPr>
        <w:t xml:space="preserve">plátce, který uskutečňuje toto zdanitelné plnění nebo obdrží úplatu na takové plnění, </w:t>
      </w:r>
      <w:r w:rsidR="00F16AB5" w:rsidRPr="00E669D4">
        <w:rPr>
          <w:rFonts w:eastAsia="Calibri"/>
          <w:sz w:val="22"/>
          <w:szCs w:val="22"/>
        </w:rPr>
        <w:br/>
      </w:r>
      <w:r w:rsidRPr="00E669D4">
        <w:rPr>
          <w:rFonts w:eastAsia="Calibri"/>
          <w:sz w:val="22"/>
          <w:szCs w:val="22"/>
        </w:rPr>
        <w:t xml:space="preserve">se úmyslně dostal nebo dostane do postavení, kdy nemůže DPH zaplatit, nebo  </w:t>
      </w:r>
    </w:p>
    <w:p w14:paraId="245F531E" w14:textId="49614ABD" w:rsidR="28DC3467" w:rsidRPr="00E669D4" w:rsidRDefault="28DC3467" w:rsidP="00EF66B6">
      <w:pPr>
        <w:pStyle w:val="Odstavecseseznamem"/>
        <w:numPr>
          <w:ilvl w:val="0"/>
          <w:numId w:val="36"/>
        </w:numPr>
        <w:spacing w:before="120" w:after="120"/>
        <w:ind w:left="993" w:hanging="426"/>
        <w:contextualSpacing w:val="0"/>
        <w:jc w:val="both"/>
        <w:rPr>
          <w:sz w:val="22"/>
          <w:szCs w:val="22"/>
        </w:rPr>
      </w:pPr>
      <w:r w:rsidRPr="00E669D4">
        <w:rPr>
          <w:rFonts w:eastAsia="Calibri"/>
          <w:sz w:val="22"/>
          <w:szCs w:val="22"/>
        </w:rPr>
        <w:t>dojde ke zkrácení DPH nebo vylákání daňové výhody.</w:t>
      </w:r>
    </w:p>
    <w:p w14:paraId="5CC3F477" w14:textId="6922084D" w:rsidR="28DC3467" w:rsidRPr="009C1E0C" w:rsidRDefault="28DC3467" w:rsidP="009C1E0C">
      <w:pPr>
        <w:pStyle w:val="Odstavecseseznamem"/>
        <w:numPr>
          <w:ilvl w:val="0"/>
          <w:numId w:val="35"/>
        </w:numPr>
        <w:spacing w:before="120" w:after="120"/>
        <w:ind w:left="426" w:hanging="426"/>
        <w:jc w:val="both"/>
        <w:rPr>
          <w:rFonts w:eastAsia="Calibri"/>
          <w:color w:val="00000A"/>
          <w:sz w:val="22"/>
          <w:szCs w:val="22"/>
        </w:rPr>
      </w:pPr>
      <w:r w:rsidRPr="009C1E0C">
        <w:rPr>
          <w:rFonts w:eastAsia="Calibri"/>
          <w:color w:val="00000A"/>
          <w:sz w:val="22"/>
          <w:szCs w:val="22"/>
        </w:rPr>
        <w:t xml:space="preserve">Po provedení úhrady DPH příslušnému správci daně v souladu s tímto článkem smlouvy je úhrada zdanitelného plnění </w:t>
      </w:r>
      <w:r w:rsidR="00023F48">
        <w:rPr>
          <w:sz w:val="22"/>
          <w:szCs w:val="22"/>
        </w:rPr>
        <w:t xml:space="preserve">projektovému manažerovi </w:t>
      </w:r>
      <w:r w:rsidRPr="009C1E0C">
        <w:rPr>
          <w:rFonts w:eastAsia="Calibri"/>
          <w:color w:val="00000A"/>
          <w:sz w:val="22"/>
          <w:szCs w:val="22"/>
        </w:rPr>
        <w:t xml:space="preserve">BIM bez příslušné DPH (tj. pouze základu daně) smluvními stranami považována za řádnou úhradu, resp. řádné splnění dluhu </w:t>
      </w:r>
      <w:r w:rsidR="00993DF6">
        <w:rPr>
          <w:rFonts w:eastAsia="Calibri"/>
          <w:color w:val="00000A"/>
          <w:sz w:val="22"/>
          <w:szCs w:val="22"/>
        </w:rPr>
        <w:t>o</w:t>
      </w:r>
      <w:r w:rsidRPr="009C1E0C">
        <w:rPr>
          <w:rFonts w:eastAsia="Calibri"/>
          <w:color w:val="00000A"/>
          <w:sz w:val="22"/>
          <w:szCs w:val="22"/>
        </w:rPr>
        <w:t xml:space="preserve">bjednatele, dle této smlouvy (tj. základu daně i výše DPH), a </w:t>
      </w:r>
      <w:r w:rsidR="00023F48">
        <w:rPr>
          <w:sz w:val="22"/>
          <w:szCs w:val="22"/>
        </w:rPr>
        <w:t xml:space="preserve">projektovému manažerovi </w:t>
      </w:r>
      <w:r w:rsidRPr="009C1E0C">
        <w:rPr>
          <w:rFonts w:eastAsia="Calibri"/>
          <w:color w:val="00000A"/>
          <w:sz w:val="22"/>
          <w:szCs w:val="22"/>
        </w:rPr>
        <w:t xml:space="preserve">BIM nevzniká žádný nárok na úhradu případných úroků z prodlení, penále, náhrady škody nebo jakýchkoli dalších sankcí vůči </w:t>
      </w:r>
      <w:r w:rsidR="00993DF6">
        <w:rPr>
          <w:rFonts w:eastAsia="Calibri"/>
          <w:color w:val="00000A"/>
          <w:sz w:val="22"/>
          <w:szCs w:val="22"/>
        </w:rPr>
        <w:t>o</w:t>
      </w:r>
      <w:r w:rsidRPr="009C1E0C">
        <w:rPr>
          <w:rFonts w:eastAsia="Calibri"/>
          <w:color w:val="00000A"/>
          <w:sz w:val="22"/>
          <w:szCs w:val="22"/>
        </w:rPr>
        <w:t>bjednateli, a to ani v případě, že by mu podobné sankce byly vyměřeny správcem daně.</w:t>
      </w:r>
    </w:p>
    <w:p w14:paraId="7F7D851C" w14:textId="24D31CB4" w:rsidR="28DC3467" w:rsidRPr="00E669D4" w:rsidRDefault="28DC3467" w:rsidP="009C1E0C">
      <w:pPr>
        <w:pStyle w:val="Nadpis7"/>
        <w:numPr>
          <w:ilvl w:val="0"/>
          <w:numId w:val="35"/>
        </w:numPr>
        <w:spacing w:before="120" w:after="120"/>
        <w:ind w:left="426" w:hanging="426"/>
        <w:rPr>
          <w:sz w:val="22"/>
          <w:szCs w:val="22"/>
        </w:rPr>
      </w:pPr>
      <w:r w:rsidRPr="00E669D4">
        <w:rPr>
          <w:rFonts w:eastAsia="Calibri"/>
          <w:sz w:val="22"/>
          <w:szCs w:val="22"/>
        </w:rPr>
        <w:t xml:space="preserve">Bude-li na daňovém dokladu uveden jiný než oznámený účet ve smyslu § 96 ZDPH, </w:t>
      </w:r>
      <w:r w:rsidR="00993DF6">
        <w:rPr>
          <w:rFonts w:eastAsia="Calibri"/>
          <w:sz w:val="22"/>
          <w:szCs w:val="22"/>
        </w:rPr>
        <w:t>o</w:t>
      </w:r>
      <w:r w:rsidRPr="00E669D4">
        <w:rPr>
          <w:rFonts w:eastAsia="Calibri"/>
          <w:sz w:val="22"/>
          <w:szCs w:val="22"/>
        </w:rPr>
        <w:t xml:space="preserve">bjednatel je oprávněn poukázat příslušnou platbu na kterýkoli oznámený účet </w:t>
      </w:r>
      <w:r w:rsidR="00023F48">
        <w:rPr>
          <w:sz w:val="22"/>
          <w:szCs w:val="22"/>
        </w:rPr>
        <w:t xml:space="preserve">projektového manažera </w:t>
      </w:r>
      <w:r w:rsidRPr="00E669D4">
        <w:rPr>
          <w:rFonts w:eastAsia="Calibri"/>
          <w:sz w:val="22"/>
          <w:szCs w:val="22"/>
        </w:rPr>
        <w:t>BIM.</w:t>
      </w:r>
      <w:r w:rsidR="00023F48">
        <w:rPr>
          <w:rFonts w:eastAsia="Calibri"/>
          <w:sz w:val="22"/>
          <w:szCs w:val="22"/>
        </w:rPr>
        <w:t xml:space="preserve"> </w:t>
      </w:r>
      <w:r w:rsidRPr="00E669D4">
        <w:rPr>
          <w:rFonts w:eastAsia="Calibri"/>
          <w:sz w:val="22"/>
          <w:szCs w:val="22"/>
        </w:rPr>
        <w:t>Úhrada platby na kterýkoli oznámený účet (tj. účet odlišný od účtu uvedeného na daňovém dokladu) je smluvními stranami považována za řádnou úhradu plnění dle smlouvy.</w:t>
      </w:r>
    </w:p>
    <w:p w14:paraId="5D7398C2" w14:textId="0AC8421D" w:rsidR="28DC3467" w:rsidRPr="00E669D4" w:rsidRDefault="28DC3467" w:rsidP="00D14E19">
      <w:pPr>
        <w:spacing w:before="120"/>
        <w:ind w:left="567" w:hanging="142"/>
        <w:jc w:val="both"/>
        <w:rPr>
          <w:sz w:val="22"/>
          <w:szCs w:val="22"/>
        </w:rPr>
      </w:pPr>
    </w:p>
    <w:p w14:paraId="4FF4B028" w14:textId="7965DB85" w:rsidR="00A705D1" w:rsidRPr="00E669D4" w:rsidRDefault="00A72978" w:rsidP="00A705D1">
      <w:pPr>
        <w:jc w:val="center"/>
        <w:rPr>
          <w:b/>
          <w:sz w:val="22"/>
          <w:szCs w:val="22"/>
        </w:rPr>
      </w:pPr>
      <w:r w:rsidRPr="00E669D4">
        <w:rPr>
          <w:b/>
          <w:sz w:val="22"/>
          <w:szCs w:val="22"/>
        </w:rPr>
        <w:t>IX</w:t>
      </w:r>
      <w:r w:rsidR="00A705D1" w:rsidRPr="00E669D4">
        <w:rPr>
          <w:b/>
          <w:sz w:val="22"/>
          <w:szCs w:val="22"/>
        </w:rPr>
        <w:t>.</w:t>
      </w:r>
    </w:p>
    <w:p w14:paraId="7916D0E9" w14:textId="0E6EDCBF" w:rsidR="00A705D1" w:rsidRPr="00E669D4" w:rsidRDefault="00A705D1" w:rsidP="00272900">
      <w:pPr>
        <w:spacing w:before="120" w:after="120"/>
        <w:contextualSpacing/>
        <w:jc w:val="center"/>
        <w:rPr>
          <w:b/>
          <w:sz w:val="22"/>
          <w:szCs w:val="22"/>
        </w:rPr>
      </w:pPr>
      <w:r w:rsidRPr="00E669D4">
        <w:rPr>
          <w:b/>
          <w:sz w:val="22"/>
          <w:szCs w:val="22"/>
        </w:rPr>
        <w:t>Sankce</w:t>
      </w:r>
    </w:p>
    <w:p w14:paraId="7B596770" w14:textId="0313AA80" w:rsidR="00A705D1" w:rsidRPr="00E669D4" w:rsidRDefault="00A705D1" w:rsidP="00850239">
      <w:pPr>
        <w:numPr>
          <w:ilvl w:val="0"/>
          <w:numId w:val="38"/>
        </w:numPr>
        <w:tabs>
          <w:tab w:val="clear" w:pos="0"/>
          <w:tab w:val="num" w:pos="426"/>
        </w:tabs>
        <w:spacing w:before="120" w:after="120"/>
        <w:ind w:left="426" w:hanging="426"/>
        <w:jc w:val="both"/>
        <w:rPr>
          <w:sz w:val="22"/>
          <w:szCs w:val="22"/>
        </w:rPr>
      </w:pPr>
      <w:r w:rsidRPr="00E669D4">
        <w:rPr>
          <w:snapToGrid w:val="0"/>
          <w:sz w:val="22"/>
          <w:szCs w:val="22"/>
        </w:rPr>
        <w:t xml:space="preserve">Bude-li </w:t>
      </w:r>
      <w:r w:rsidR="00993DF6">
        <w:rPr>
          <w:snapToGrid w:val="0"/>
          <w:sz w:val="22"/>
          <w:szCs w:val="22"/>
        </w:rPr>
        <w:t>o</w:t>
      </w:r>
      <w:r w:rsidR="0056471C" w:rsidRPr="00E669D4">
        <w:rPr>
          <w:snapToGrid w:val="0"/>
          <w:sz w:val="22"/>
          <w:szCs w:val="22"/>
        </w:rPr>
        <w:t>bjednatel</w:t>
      </w:r>
      <w:r w:rsidRPr="00E669D4">
        <w:rPr>
          <w:snapToGrid w:val="0"/>
          <w:sz w:val="22"/>
          <w:szCs w:val="22"/>
        </w:rPr>
        <w:t xml:space="preserve"> v prodlení s úhradou faktury, je </w:t>
      </w:r>
      <w:r w:rsidR="00023F48">
        <w:rPr>
          <w:sz w:val="22"/>
          <w:szCs w:val="22"/>
        </w:rPr>
        <w:t xml:space="preserve">projektový manažer </w:t>
      </w:r>
      <w:r w:rsidR="00677143" w:rsidRPr="00E669D4">
        <w:rPr>
          <w:snapToGrid w:val="0"/>
          <w:sz w:val="22"/>
          <w:szCs w:val="22"/>
        </w:rPr>
        <w:t xml:space="preserve">BIM </w:t>
      </w:r>
      <w:r w:rsidRPr="00E669D4">
        <w:rPr>
          <w:snapToGrid w:val="0"/>
          <w:sz w:val="22"/>
          <w:szCs w:val="22"/>
        </w:rPr>
        <w:t xml:space="preserve">oprávněn účtovat </w:t>
      </w:r>
      <w:r w:rsidR="00993DF6">
        <w:rPr>
          <w:snapToGrid w:val="0"/>
          <w:sz w:val="22"/>
          <w:szCs w:val="22"/>
        </w:rPr>
        <w:t>o</w:t>
      </w:r>
      <w:r w:rsidR="0056471C" w:rsidRPr="00E669D4">
        <w:rPr>
          <w:snapToGrid w:val="0"/>
          <w:sz w:val="22"/>
          <w:szCs w:val="22"/>
        </w:rPr>
        <w:t>bjednatel</w:t>
      </w:r>
      <w:r w:rsidRPr="00E669D4">
        <w:rPr>
          <w:snapToGrid w:val="0"/>
          <w:sz w:val="22"/>
          <w:szCs w:val="22"/>
        </w:rPr>
        <w:t xml:space="preserve">i </w:t>
      </w:r>
      <w:r w:rsidR="004D1A3C">
        <w:rPr>
          <w:snapToGrid w:val="0"/>
          <w:sz w:val="22"/>
          <w:szCs w:val="22"/>
        </w:rPr>
        <w:t> smluvní pokutu</w:t>
      </w:r>
      <w:r w:rsidRPr="00E669D4">
        <w:rPr>
          <w:snapToGrid w:val="0"/>
          <w:sz w:val="22"/>
          <w:szCs w:val="22"/>
        </w:rPr>
        <w:t xml:space="preserve"> ve výši 0,</w:t>
      </w:r>
      <w:r w:rsidR="004D1A3C" w:rsidRPr="00E669D4">
        <w:rPr>
          <w:snapToGrid w:val="0"/>
          <w:sz w:val="22"/>
          <w:szCs w:val="22"/>
        </w:rPr>
        <w:t>0</w:t>
      </w:r>
      <w:r w:rsidR="004D1A3C">
        <w:rPr>
          <w:snapToGrid w:val="0"/>
          <w:sz w:val="22"/>
          <w:szCs w:val="22"/>
        </w:rPr>
        <w:t>2</w:t>
      </w:r>
      <w:r w:rsidR="004D1A3C" w:rsidRPr="00E669D4">
        <w:rPr>
          <w:snapToGrid w:val="0"/>
          <w:sz w:val="22"/>
          <w:szCs w:val="22"/>
        </w:rPr>
        <w:t xml:space="preserve"> </w:t>
      </w:r>
      <w:r w:rsidRPr="00E669D4">
        <w:rPr>
          <w:snapToGrid w:val="0"/>
          <w:sz w:val="22"/>
          <w:szCs w:val="22"/>
        </w:rPr>
        <w:t xml:space="preserve">% z dlužné částky za každý i </w:t>
      </w:r>
      <w:r w:rsidR="00794B8B" w:rsidRPr="00E669D4">
        <w:rPr>
          <w:snapToGrid w:val="0"/>
          <w:sz w:val="22"/>
          <w:szCs w:val="22"/>
        </w:rPr>
        <w:t>započatý</w:t>
      </w:r>
      <w:r w:rsidRPr="00E669D4">
        <w:rPr>
          <w:snapToGrid w:val="0"/>
          <w:sz w:val="22"/>
          <w:szCs w:val="22"/>
        </w:rPr>
        <w:t xml:space="preserve"> den prodlení, a to až do doby zaplacení dlužné částky, a </w:t>
      </w:r>
      <w:r w:rsidR="00993DF6">
        <w:rPr>
          <w:snapToGrid w:val="0"/>
          <w:sz w:val="22"/>
          <w:szCs w:val="22"/>
        </w:rPr>
        <w:t>o</w:t>
      </w:r>
      <w:r w:rsidR="0056471C" w:rsidRPr="00E669D4">
        <w:rPr>
          <w:snapToGrid w:val="0"/>
          <w:sz w:val="22"/>
          <w:szCs w:val="22"/>
        </w:rPr>
        <w:t>bjednatel</w:t>
      </w:r>
      <w:r w:rsidRPr="00E669D4">
        <w:rPr>
          <w:snapToGrid w:val="0"/>
          <w:sz w:val="22"/>
          <w:szCs w:val="22"/>
        </w:rPr>
        <w:t xml:space="preserve"> je povinen takto účtovaný úrok z prodlení zaplatit. </w:t>
      </w:r>
    </w:p>
    <w:p w14:paraId="2FE22A00" w14:textId="4250440F" w:rsidR="00A705D1" w:rsidRPr="000B1D4E" w:rsidRDefault="00A705D1" w:rsidP="00850239">
      <w:pPr>
        <w:numPr>
          <w:ilvl w:val="0"/>
          <w:numId w:val="38"/>
        </w:numPr>
        <w:tabs>
          <w:tab w:val="clear" w:pos="0"/>
          <w:tab w:val="num" w:pos="426"/>
        </w:tabs>
        <w:spacing w:before="120" w:after="120"/>
        <w:ind w:left="426" w:hanging="426"/>
        <w:jc w:val="both"/>
        <w:rPr>
          <w:sz w:val="22"/>
          <w:szCs w:val="22"/>
        </w:rPr>
      </w:pPr>
      <w:r w:rsidRPr="00E669D4">
        <w:rPr>
          <w:snapToGrid w:val="0"/>
          <w:sz w:val="22"/>
          <w:szCs w:val="22"/>
        </w:rPr>
        <w:t xml:space="preserve">V případě </w:t>
      </w:r>
      <w:r w:rsidR="00C55BAF" w:rsidRPr="00E669D4">
        <w:rPr>
          <w:snapToGrid w:val="0"/>
          <w:sz w:val="22"/>
          <w:szCs w:val="22"/>
        </w:rPr>
        <w:t>prodlení</w:t>
      </w:r>
      <w:r w:rsidRPr="00E669D4">
        <w:rPr>
          <w:snapToGrid w:val="0"/>
          <w:sz w:val="22"/>
          <w:szCs w:val="22"/>
        </w:rPr>
        <w:t xml:space="preserve"> </w:t>
      </w:r>
      <w:r w:rsidR="00023F48">
        <w:rPr>
          <w:sz w:val="22"/>
          <w:szCs w:val="22"/>
        </w:rPr>
        <w:t xml:space="preserve">projektového manažera </w:t>
      </w:r>
      <w:r w:rsidR="00BA4182" w:rsidRPr="00E669D4">
        <w:rPr>
          <w:snapToGrid w:val="0"/>
          <w:sz w:val="22"/>
          <w:szCs w:val="22"/>
        </w:rPr>
        <w:t xml:space="preserve">BIM </w:t>
      </w:r>
      <w:r w:rsidR="00C55BAF" w:rsidRPr="00E669D4">
        <w:rPr>
          <w:snapToGrid w:val="0"/>
          <w:sz w:val="22"/>
          <w:szCs w:val="22"/>
        </w:rPr>
        <w:t xml:space="preserve">s </w:t>
      </w:r>
      <w:r w:rsidRPr="00E669D4">
        <w:rPr>
          <w:snapToGrid w:val="0"/>
          <w:sz w:val="22"/>
          <w:szCs w:val="22"/>
        </w:rPr>
        <w:t>výkon</w:t>
      </w:r>
      <w:r w:rsidR="007F26E8" w:rsidRPr="00E669D4">
        <w:rPr>
          <w:snapToGrid w:val="0"/>
          <w:sz w:val="22"/>
          <w:szCs w:val="22"/>
        </w:rPr>
        <w:t>em</w:t>
      </w:r>
      <w:r w:rsidRPr="00E669D4">
        <w:rPr>
          <w:snapToGrid w:val="0"/>
          <w:sz w:val="22"/>
          <w:szCs w:val="22"/>
        </w:rPr>
        <w:t xml:space="preserve"> činnost</w:t>
      </w:r>
      <w:r w:rsidR="00BA4182" w:rsidRPr="00E669D4">
        <w:rPr>
          <w:snapToGrid w:val="0"/>
          <w:sz w:val="22"/>
          <w:szCs w:val="22"/>
        </w:rPr>
        <w:t>í</w:t>
      </w:r>
      <w:r w:rsidRPr="00E669D4">
        <w:rPr>
          <w:snapToGrid w:val="0"/>
          <w:sz w:val="22"/>
          <w:szCs w:val="22"/>
        </w:rPr>
        <w:t xml:space="preserve"> </w:t>
      </w:r>
      <w:r w:rsidR="007F26E8" w:rsidRPr="00E669D4">
        <w:rPr>
          <w:snapToGrid w:val="0"/>
          <w:sz w:val="22"/>
          <w:szCs w:val="22"/>
        </w:rPr>
        <w:t xml:space="preserve">ve lhůtách sjednaných </w:t>
      </w:r>
      <w:r w:rsidR="00BA4182" w:rsidRPr="00E669D4">
        <w:rPr>
          <w:snapToGrid w:val="0"/>
          <w:sz w:val="22"/>
          <w:szCs w:val="22"/>
        </w:rPr>
        <w:t>podle této</w:t>
      </w:r>
      <w:r w:rsidRPr="00E669D4">
        <w:rPr>
          <w:snapToGrid w:val="0"/>
          <w:sz w:val="22"/>
          <w:szCs w:val="22"/>
        </w:rPr>
        <w:t xml:space="preserve"> smlouv</w:t>
      </w:r>
      <w:r w:rsidR="00BA4182" w:rsidRPr="00E669D4">
        <w:rPr>
          <w:snapToGrid w:val="0"/>
          <w:sz w:val="22"/>
          <w:szCs w:val="22"/>
        </w:rPr>
        <w:t>y</w:t>
      </w:r>
      <w:r w:rsidRPr="00E669D4">
        <w:rPr>
          <w:snapToGrid w:val="0"/>
          <w:sz w:val="22"/>
          <w:szCs w:val="22"/>
        </w:rPr>
        <w:t xml:space="preserve"> je </w:t>
      </w:r>
      <w:r w:rsidR="00993DF6">
        <w:rPr>
          <w:snapToGrid w:val="0"/>
          <w:sz w:val="22"/>
          <w:szCs w:val="22"/>
        </w:rPr>
        <w:t>o</w:t>
      </w:r>
      <w:r w:rsidR="0056471C" w:rsidRPr="00E669D4">
        <w:rPr>
          <w:snapToGrid w:val="0"/>
          <w:sz w:val="22"/>
          <w:szCs w:val="22"/>
        </w:rPr>
        <w:t>bjednatel</w:t>
      </w:r>
      <w:r w:rsidRPr="00E669D4">
        <w:rPr>
          <w:snapToGrid w:val="0"/>
          <w:sz w:val="22"/>
          <w:szCs w:val="22"/>
        </w:rPr>
        <w:t xml:space="preserve"> oprávněn požadovat na </w:t>
      </w:r>
      <w:r w:rsidR="00023F48">
        <w:rPr>
          <w:sz w:val="22"/>
          <w:szCs w:val="22"/>
        </w:rPr>
        <w:t xml:space="preserve">projektovém manažerovi </w:t>
      </w:r>
      <w:r w:rsidR="00463A46" w:rsidRPr="00E669D4">
        <w:rPr>
          <w:snapToGrid w:val="0"/>
          <w:sz w:val="22"/>
          <w:szCs w:val="22"/>
        </w:rPr>
        <w:t xml:space="preserve">BIM </w:t>
      </w:r>
      <w:r w:rsidRPr="00E669D4">
        <w:rPr>
          <w:snapToGrid w:val="0"/>
          <w:sz w:val="22"/>
          <w:szCs w:val="22"/>
        </w:rPr>
        <w:t xml:space="preserve">zaplacení smluvní pokuty ve výši </w:t>
      </w:r>
      <w:r w:rsidR="000B7F45" w:rsidRPr="00E669D4">
        <w:rPr>
          <w:snapToGrid w:val="0"/>
          <w:sz w:val="22"/>
          <w:szCs w:val="22"/>
        </w:rPr>
        <w:t>1</w:t>
      </w:r>
      <w:r w:rsidR="00FE4F9C">
        <w:rPr>
          <w:snapToGrid w:val="0"/>
          <w:sz w:val="22"/>
          <w:szCs w:val="22"/>
        </w:rPr>
        <w:t> </w:t>
      </w:r>
      <w:r w:rsidR="000B7F45" w:rsidRPr="00E669D4">
        <w:rPr>
          <w:snapToGrid w:val="0"/>
          <w:sz w:val="22"/>
          <w:szCs w:val="22"/>
        </w:rPr>
        <w:t>0</w:t>
      </w:r>
      <w:r w:rsidRPr="00E669D4">
        <w:rPr>
          <w:snapToGrid w:val="0"/>
          <w:sz w:val="22"/>
          <w:szCs w:val="22"/>
        </w:rPr>
        <w:t>00,-</w:t>
      </w:r>
      <w:r w:rsidR="00FE4F9C">
        <w:rPr>
          <w:snapToGrid w:val="0"/>
          <w:sz w:val="22"/>
          <w:szCs w:val="22"/>
        </w:rPr>
        <w:t> </w:t>
      </w:r>
      <w:r w:rsidRPr="00E669D4">
        <w:rPr>
          <w:snapToGrid w:val="0"/>
          <w:sz w:val="22"/>
          <w:szCs w:val="22"/>
        </w:rPr>
        <w:t xml:space="preserve">Kč za každý </w:t>
      </w:r>
      <w:r w:rsidR="000B7F45" w:rsidRPr="00E669D4">
        <w:rPr>
          <w:snapToGrid w:val="0"/>
          <w:sz w:val="22"/>
          <w:szCs w:val="22"/>
        </w:rPr>
        <w:t>den prodlení</w:t>
      </w:r>
      <w:r w:rsidRPr="00E669D4">
        <w:rPr>
          <w:snapToGrid w:val="0"/>
          <w:sz w:val="22"/>
          <w:szCs w:val="22"/>
        </w:rPr>
        <w:t xml:space="preserve"> a </w:t>
      </w:r>
      <w:r w:rsidR="00023F48">
        <w:rPr>
          <w:sz w:val="22"/>
          <w:szCs w:val="22"/>
        </w:rPr>
        <w:t xml:space="preserve">projektový manažer </w:t>
      </w:r>
      <w:r w:rsidR="00965F1D" w:rsidRPr="00E669D4">
        <w:rPr>
          <w:snapToGrid w:val="0"/>
          <w:sz w:val="22"/>
          <w:szCs w:val="22"/>
        </w:rPr>
        <w:t xml:space="preserve">BIM </w:t>
      </w:r>
      <w:r w:rsidRPr="00E669D4">
        <w:rPr>
          <w:snapToGrid w:val="0"/>
          <w:sz w:val="22"/>
          <w:szCs w:val="22"/>
        </w:rPr>
        <w:t xml:space="preserve">se zavazuje takto požadovanou smluvní pokutu </w:t>
      </w:r>
      <w:r w:rsidR="00993DF6">
        <w:rPr>
          <w:snapToGrid w:val="0"/>
          <w:sz w:val="22"/>
          <w:szCs w:val="22"/>
        </w:rPr>
        <w:t>o</w:t>
      </w:r>
      <w:r w:rsidR="0056471C" w:rsidRPr="00E669D4">
        <w:rPr>
          <w:snapToGrid w:val="0"/>
          <w:sz w:val="22"/>
          <w:szCs w:val="22"/>
        </w:rPr>
        <w:t>bjednatel</w:t>
      </w:r>
      <w:r w:rsidRPr="00E669D4">
        <w:rPr>
          <w:snapToGrid w:val="0"/>
          <w:sz w:val="22"/>
          <w:szCs w:val="22"/>
        </w:rPr>
        <w:t xml:space="preserve">i zaplatit. </w:t>
      </w:r>
    </w:p>
    <w:p w14:paraId="48E095CC" w14:textId="5C2B7445" w:rsidR="000B1D4E" w:rsidRPr="000B1D4E" w:rsidRDefault="000B1D4E" w:rsidP="000B1D4E">
      <w:pPr>
        <w:numPr>
          <w:ilvl w:val="0"/>
          <w:numId w:val="38"/>
        </w:numPr>
        <w:tabs>
          <w:tab w:val="clear" w:pos="0"/>
          <w:tab w:val="num" w:pos="426"/>
        </w:tabs>
        <w:spacing w:before="120" w:after="120"/>
        <w:ind w:left="426" w:hanging="426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V</w:t>
      </w:r>
      <w:r w:rsidRPr="000B1D4E">
        <w:rPr>
          <w:snapToGrid w:val="0"/>
          <w:sz w:val="22"/>
          <w:szCs w:val="22"/>
        </w:rPr>
        <w:t xml:space="preserve"> případě nesplnění povinnosti</w:t>
      </w:r>
      <w:r w:rsidR="00023F48">
        <w:rPr>
          <w:snapToGrid w:val="0"/>
          <w:sz w:val="22"/>
          <w:szCs w:val="22"/>
        </w:rPr>
        <w:t xml:space="preserve"> </w:t>
      </w:r>
      <w:r w:rsidR="00023F48">
        <w:rPr>
          <w:sz w:val="22"/>
          <w:szCs w:val="22"/>
        </w:rPr>
        <w:t>projektového manažera</w:t>
      </w:r>
      <w:r w:rsidRPr="000B1D4E">
        <w:rPr>
          <w:snapToGrid w:val="0"/>
          <w:sz w:val="22"/>
          <w:szCs w:val="22"/>
        </w:rPr>
        <w:t xml:space="preserve"> </w:t>
      </w:r>
      <w:r>
        <w:rPr>
          <w:snapToGrid w:val="0"/>
          <w:sz w:val="22"/>
          <w:szCs w:val="22"/>
        </w:rPr>
        <w:t xml:space="preserve">BIM </w:t>
      </w:r>
      <w:r w:rsidRPr="000B1D4E">
        <w:rPr>
          <w:snapToGrid w:val="0"/>
          <w:sz w:val="22"/>
          <w:szCs w:val="22"/>
        </w:rPr>
        <w:t xml:space="preserve">dle čl. IV. odst. </w:t>
      </w:r>
      <w:r w:rsidR="005238D1">
        <w:rPr>
          <w:snapToGrid w:val="0"/>
          <w:sz w:val="22"/>
          <w:szCs w:val="22"/>
        </w:rPr>
        <w:t>17</w:t>
      </w:r>
      <w:r>
        <w:rPr>
          <w:snapToGrid w:val="0"/>
          <w:sz w:val="22"/>
          <w:szCs w:val="22"/>
        </w:rPr>
        <w:t>.</w:t>
      </w:r>
      <w:r w:rsidRPr="000B1D4E">
        <w:rPr>
          <w:snapToGrid w:val="0"/>
          <w:sz w:val="22"/>
          <w:szCs w:val="22"/>
        </w:rPr>
        <w:t xml:space="preserve"> smlouvy </w:t>
      </w:r>
      <w:r w:rsidRPr="00E669D4">
        <w:rPr>
          <w:snapToGrid w:val="0"/>
          <w:sz w:val="22"/>
          <w:szCs w:val="22"/>
        </w:rPr>
        <w:t xml:space="preserve">je </w:t>
      </w:r>
      <w:r w:rsidR="00993DF6">
        <w:rPr>
          <w:snapToGrid w:val="0"/>
          <w:sz w:val="22"/>
          <w:szCs w:val="22"/>
        </w:rPr>
        <w:t>o</w:t>
      </w:r>
      <w:r w:rsidRPr="00E669D4">
        <w:rPr>
          <w:snapToGrid w:val="0"/>
          <w:sz w:val="22"/>
          <w:szCs w:val="22"/>
        </w:rPr>
        <w:t xml:space="preserve">bjednatel oprávněn požadovat na </w:t>
      </w:r>
      <w:r w:rsidR="001B4503">
        <w:rPr>
          <w:sz w:val="22"/>
          <w:szCs w:val="22"/>
        </w:rPr>
        <w:t xml:space="preserve">projektovém manažerovi </w:t>
      </w:r>
      <w:r w:rsidRPr="00E669D4">
        <w:rPr>
          <w:snapToGrid w:val="0"/>
          <w:sz w:val="22"/>
          <w:szCs w:val="22"/>
        </w:rPr>
        <w:t>BIM zaplacení smluvní pokuty</w:t>
      </w:r>
      <w:r w:rsidRPr="000B1D4E">
        <w:rPr>
          <w:snapToGrid w:val="0"/>
          <w:sz w:val="22"/>
          <w:szCs w:val="22"/>
        </w:rPr>
        <w:t xml:space="preserve"> ve výši </w:t>
      </w:r>
      <w:r>
        <w:rPr>
          <w:snapToGrid w:val="0"/>
          <w:sz w:val="22"/>
          <w:szCs w:val="22"/>
        </w:rPr>
        <w:t>2</w:t>
      </w:r>
      <w:r w:rsidRPr="000B1D4E">
        <w:rPr>
          <w:snapToGrid w:val="0"/>
          <w:sz w:val="22"/>
          <w:szCs w:val="22"/>
        </w:rPr>
        <w:t xml:space="preserve">0.000,- Kč (slovy: </w:t>
      </w:r>
      <w:r>
        <w:rPr>
          <w:snapToGrid w:val="0"/>
          <w:sz w:val="22"/>
          <w:szCs w:val="22"/>
        </w:rPr>
        <w:t>dvacet</w:t>
      </w:r>
      <w:r w:rsidRPr="000B1D4E">
        <w:rPr>
          <w:snapToGrid w:val="0"/>
          <w:sz w:val="22"/>
          <w:szCs w:val="22"/>
        </w:rPr>
        <w:t xml:space="preserve"> tisíc korun českých) </w:t>
      </w:r>
      <w:r w:rsidRPr="00E669D4">
        <w:rPr>
          <w:snapToGrid w:val="0"/>
          <w:sz w:val="22"/>
          <w:szCs w:val="22"/>
        </w:rPr>
        <w:t>a </w:t>
      </w:r>
      <w:r w:rsidR="001B4503">
        <w:rPr>
          <w:sz w:val="22"/>
          <w:szCs w:val="22"/>
        </w:rPr>
        <w:t xml:space="preserve">projektový manažer </w:t>
      </w:r>
      <w:r w:rsidRPr="00E669D4">
        <w:rPr>
          <w:snapToGrid w:val="0"/>
          <w:sz w:val="22"/>
          <w:szCs w:val="22"/>
        </w:rPr>
        <w:t xml:space="preserve">BIM se zavazuje takto požadovanou smluvní pokutu </w:t>
      </w:r>
      <w:r w:rsidR="00993DF6">
        <w:rPr>
          <w:snapToGrid w:val="0"/>
          <w:sz w:val="22"/>
          <w:szCs w:val="22"/>
        </w:rPr>
        <w:t>o</w:t>
      </w:r>
      <w:r w:rsidRPr="00E669D4">
        <w:rPr>
          <w:snapToGrid w:val="0"/>
          <w:sz w:val="22"/>
          <w:szCs w:val="22"/>
        </w:rPr>
        <w:t>bjednateli zaplatit.</w:t>
      </w:r>
    </w:p>
    <w:p w14:paraId="1531BD29" w14:textId="5BC3F85E" w:rsidR="00AA6E8B" w:rsidRPr="00E669D4" w:rsidRDefault="00AA6E8B" w:rsidP="00850239">
      <w:pPr>
        <w:numPr>
          <w:ilvl w:val="0"/>
          <w:numId w:val="38"/>
        </w:numPr>
        <w:tabs>
          <w:tab w:val="clear" w:pos="0"/>
          <w:tab w:val="num" w:pos="426"/>
        </w:tabs>
        <w:spacing w:before="120" w:after="120"/>
        <w:ind w:left="426" w:hanging="426"/>
        <w:jc w:val="both"/>
        <w:rPr>
          <w:snapToGrid w:val="0"/>
          <w:sz w:val="22"/>
          <w:szCs w:val="22"/>
        </w:rPr>
      </w:pPr>
      <w:r w:rsidRPr="00E669D4">
        <w:rPr>
          <w:snapToGrid w:val="0"/>
          <w:sz w:val="22"/>
          <w:szCs w:val="22"/>
        </w:rPr>
        <w:t xml:space="preserve">V případě porušení povinnosti mlčenlivosti </w:t>
      </w:r>
      <w:r w:rsidR="001B4503">
        <w:rPr>
          <w:sz w:val="22"/>
          <w:szCs w:val="22"/>
        </w:rPr>
        <w:t xml:space="preserve">projektovým manažerem </w:t>
      </w:r>
      <w:r w:rsidRPr="00E669D4">
        <w:rPr>
          <w:snapToGrid w:val="0"/>
          <w:sz w:val="22"/>
          <w:szCs w:val="22"/>
        </w:rPr>
        <w:t xml:space="preserve">BIM </w:t>
      </w:r>
      <w:r w:rsidR="00BF5088" w:rsidRPr="00E669D4">
        <w:rPr>
          <w:snapToGrid w:val="0"/>
          <w:sz w:val="22"/>
          <w:szCs w:val="22"/>
        </w:rPr>
        <w:t>podle čl. IV. odst. 9</w:t>
      </w:r>
      <w:r w:rsidR="003D1F4D">
        <w:rPr>
          <w:snapToGrid w:val="0"/>
          <w:sz w:val="22"/>
          <w:szCs w:val="22"/>
        </w:rPr>
        <w:t>.</w:t>
      </w:r>
      <w:r w:rsidR="00BF5088" w:rsidRPr="00E669D4">
        <w:rPr>
          <w:snapToGrid w:val="0"/>
          <w:sz w:val="22"/>
          <w:szCs w:val="22"/>
        </w:rPr>
        <w:t xml:space="preserve"> této smlouvy nebo </w:t>
      </w:r>
      <w:r w:rsidR="003D1F4D">
        <w:rPr>
          <w:snapToGrid w:val="0"/>
          <w:sz w:val="22"/>
          <w:szCs w:val="22"/>
        </w:rPr>
        <w:t xml:space="preserve">porušení povinnosti </w:t>
      </w:r>
      <w:r w:rsidR="001B4503">
        <w:rPr>
          <w:sz w:val="22"/>
          <w:szCs w:val="22"/>
        </w:rPr>
        <w:t xml:space="preserve">projektového manažera </w:t>
      </w:r>
      <w:r w:rsidR="004D1A3C">
        <w:rPr>
          <w:snapToGrid w:val="0"/>
          <w:sz w:val="22"/>
          <w:szCs w:val="22"/>
        </w:rPr>
        <w:t xml:space="preserve">BIM </w:t>
      </w:r>
      <w:r w:rsidR="00C1045F">
        <w:rPr>
          <w:snapToGrid w:val="0"/>
          <w:sz w:val="22"/>
          <w:szCs w:val="22"/>
        </w:rPr>
        <w:t>týkající se pojistné smlouvy</w:t>
      </w:r>
      <w:r w:rsidR="003D1F4D">
        <w:rPr>
          <w:snapToGrid w:val="0"/>
          <w:sz w:val="22"/>
          <w:szCs w:val="22"/>
        </w:rPr>
        <w:t xml:space="preserve"> dle čl.</w:t>
      </w:r>
      <w:r w:rsidR="00FE4F9C">
        <w:rPr>
          <w:snapToGrid w:val="0"/>
          <w:sz w:val="22"/>
          <w:szCs w:val="22"/>
        </w:rPr>
        <w:t> </w:t>
      </w:r>
      <w:r w:rsidR="003D1F4D">
        <w:rPr>
          <w:snapToGrid w:val="0"/>
          <w:sz w:val="22"/>
          <w:szCs w:val="22"/>
        </w:rPr>
        <w:t>IV. odst. 10.</w:t>
      </w:r>
      <w:r w:rsidR="004D1A3C">
        <w:rPr>
          <w:snapToGrid w:val="0"/>
          <w:sz w:val="22"/>
          <w:szCs w:val="22"/>
        </w:rPr>
        <w:t xml:space="preserve"> a 11.</w:t>
      </w:r>
      <w:r w:rsidR="003D1F4D">
        <w:rPr>
          <w:snapToGrid w:val="0"/>
          <w:sz w:val="22"/>
          <w:szCs w:val="22"/>
        </w:rPr>
        <w:t xml:space="preserve"> této smlouvy nebo </w:t>
      </w:r>
      <w:r w:rsidR="00D3065F" w:rsidRPr="00E669D4">
        <w:rPr>
          <w:snapToGrid w:val="0"/>
          <w:sz w:val="22"/>
          <w:szCs w:val="22"/>
        </w:rPr>
        <w:t xml:space="preserve">porušení povinnosti </w:t>
      </w:r>
      <w:r w:rsidR="001B4503">
        <w:rPr>
          <w:sz w:val="22"/>
          <w:szCs w:val="22"/>
        </w:rPr>
        <w:t xml:space="preserve">projektového manažera </w:t>
      </w:r>
      <w:r w:rsidR="004D1A3C">
        <w:rPr>
          <w:snapToGrid w:val="0"/>
          <w:sz w:val="22"/>
          <w:szCs w:val="22"/>
        </w:rPr>
        <w:t xml:space="preserve">BIM </w:t>
      </w:r>
      <w:r w:rsidR="00D3065F" w:rsidRPr="00E669D4">
        <w:rPr>
          <w:snapToGrid w:val="0"/>
          <w:sz w:val="22"/>
          <w:szCs w:val="22"/>
        </w:rPr>
        <w:t xml:space="preserve">nenechat se při výkonu činnosti dle této smlouvy zastupovat třetí osobou </w:t>
      </w:r>
      <w:r w:rsidR="00BF5088" w:rsidRPr="00E669D4">
        <w:rPr>
          <w:snapToGrid w:val="0"/>
          <w:sz w:val="22"/>
          <w:szCs w:val="22"/>
        </w:rPr>
        <w:t>podle čl. IV. odst. 1</w:t>
      </w:r>
      <w:r w:rsidR="00D3065F" w:rsidRPr="00E669D4">
        <w:rPr>
          <w:snapToGrid w:val="0"/>
          <w:sz w:val="22"/>
          <w:szCs w:val="22"/>
        </w:rPr>
        <w:t>2</w:t>
      </w:r>
      <w:r w:rsidR="003D1F4D">
        <w:rPr>
          <w:snapToGrid w:val="0"/>
          <w:sz w:val="22"/>
          <w:szCs w:val="22"/>
        </w:rPr>
        <w:t>.</w:t>
      </w:r>
      <w:r w:rsidR="00BF5088" w:rsidRPr="00E669D4">
        <w:rPr>
          <w:snapToGrid w:val="0"/>
          <w:sz w:val="22"/>
          <w:szCs w:val="22"/>
        </w:rPr>
        <w:t xml:space="preserve"> této smlouvy</w:t>
      </w:r>
      <w:r w:rsidRPr="00E669D4">
        <w:rPr>
          <w:snapToGrid w:val="0"/>
          <w:sz w:val="22"/>
          <w:szCs w:val="22"/>
        </w:rPr>
        <w:t xml:space="preserve">, má </w:t>
      </w:r>
      <w:r w:rsidR="00993DF6">
        <w:rPr>
          <w:snapToGrid w:val="0"/>
          <w:sz w:val="22"/>
          <w:szCs w:val="22"/>
        </w:rPr>
        <w:t>o</w:t>
      </w:r>
      <w:r w:rsidRPr="00E669D4">
        <w:rPr>
          <w:snapToGrid w:val="0"/>
          <w:sz w:val="22"/>
          <w:szCs w:val="22"/>
        </w:rPr>
        <w:t xml:space="preserve">bjednatel nárok na smluvní pokutu ve výši </w:t>
      </w:r>
      <w:r w:rsidR="00465981">
        <w:rPr>
          <w:snapToGrid w:val="0"/>
          <w:sz w:val="22"/>
          <w:szCs w:val="22"/>
        </w:rPr>
        <w:t>1</w:t>
      </w:r>
      <w:r w:rsidR="00690379">
        <w:rPr>
          <w:snapToGrid w:val="0"/>
          <w:sz w:val="22"/>
          <w:szCs w:val="22"/>
        </w:rPr>
        <w:t>5</w:t>
      </w:r>
      <w:r w:rsidR="004B3557">
        <w:rPr>
          <w:snapToGrid w:val="0"/>
          <w:sz w:val="22"/>
          <w:szCs w:val="22"/>
        </w:rPr>
        <w:t> </w:t>
      </w:r>
      <w:r w:rsidRPr="00E669D4">
        <w:rPr>
          <w:snapToGrid w:val="0"/>
          <w:sz w:val="22"/>
          <w:szCs w:val="22"/>
        </w:rPr>
        <w:t xml:space="preserve">000,- Kč za každé jednotlivé porušení </w:t>
      </w:r>
      <w:r w:rsidR="00F61D3A" w:rsidRPr="00E669D4">
        <w:rPr>
          <w:snapToGrid w:val="0"/>
          <w:sz w:val="22"/>
          <w:szCs w:val="22"/>
        </w:rPr>
        <w:t xml:space="preserve">povinnosti </w:t>
      </w:r>
      <w:r w:rsidRPr="00E669D4">
        <w:rPr>
          <w:snapToGrid w:val="0"/>
          <w:sz w:val="22"/>
          <w:szCs w:val="22"/>
        </w:rPr>
        <w:t>a </w:t>
      </w:r>
      <w:r w:rsidR="001B4503">
        <w:rPr>
          <w:sz w:val="22"/>
          <w:szCs w:val="22"/>
        </w:rPr>
        <w:t xml:space="preserve">projektový manažer </w:t>
      </w:r>
      <w:r w:rsidRPr="00E669D4">
        <w:rPr>
          <w:snapToGrid w:val="0"/>
          <w:sz w:val="22"/>
          <w:szCs w:val="22"/>
        </w:rPr>
        <w:t xml:space="preserve">BIM se zavazuje takto požadovanou smluvní pokutu </w:t>
      </w:r>
      <w:r w:rsidR="00993DF6">
        <w:rPr>
          <w:snapToGrid w:val="0"/>
          <w:sz w:val="22"/>
          <w:szCs w:val="22"/>
        </w:rPr>
        <w:t>o</w:t>
      </w:r>
      <w:r w:rsidRPr="00E669D4">
        <w:rPr>
          <w:snapToGrid w:val="0"/>
          <w:sz w:val="22"/>
          <w:szCs w:val="22"/>
        </w:rPr>
        <w:t xml:space="preserve">bjednateli zaplatit. </w:t>
      </w:r>
    </w:p>
    <w:p w14:paraId="4E3991A1" w14:textId="3915EFBD" w:rsidR="00EA38ED" w:rsidRPr="00E669D4" w:rsidRDefault="28DC3467" w:rsidP="00850239">
      <w:pPr>
        <w:numPr>
          <w:ilvl w:val="0"/>
          <w:numId w:val="38"/>
        </w:numPr>
        <w:tabs>
          <w:tab w:val="clear" w:pos="0"/>
          <w:tab w:val="num" w:pos="426"/>
        </w:tabs>
        <w:spacing w:before="120" w:after="120"/>
        <w:ind w:left="426" w:hanging="426"/>
        <w:jc w:val="both"/>
        <w:rPr>
          <w:sz w:val="22"/>
          <w:szCs w:val="22"/>
        </w:rPr>
      </w:pPr>
      <w:r w:rsidRPr="00E669D4">
        <w:rPr>
          <w:rFonts w:eastAsia="Calibri"/>
          <w:sz w:val="22"/>
          <w:szCs w:val="22"/>
        </w:rPr>
        <w:t xml:space="preserve">V případě porušení povinnosti </w:t>
      </w:r>
      <w:r w:rsidR="001B4503">
        <w:rPr>
          <w:sz w:val="22"/>
          <w:szCs w:val="22"/>
        </w:rPr>
        <w:t xml:space="preserve">projektovým manažera </w:t>
      </w:r>
      <w:r w:rsidRPr="00E669D4">
        <w:rPr>
          <w:rFonts w:eastAsia="Calibri"/>
          <w:sz w:val="22"/>
          <w:szCs w:val="22"/>
        </w:rPr>
        <w:t>BIM dle čl. IV. odst. 14. této smlouvy</w:t>
      </w:r>
      <w:r w:rsidR="00CF2335" w:rsidRPr="00E669D4">
        <w:rPr>
          <w:rFonts w:eastAsia="Calibri"/>
          <w:sz w:val="22"/>
          <w:szCs w:val="22"/>
        </w:rPr>
        <w:t xml:space="preserve"> spočívajícího</w:t>
      </w:r>
      <w:r w:rsidR="001B4503">
        <w:rPr>
          <w:rFonts w:eastAsia="Calibri"/>
          <w:sz w:val="22"/>
          <w:szCs w:val="22"/>
        </w:rPr>
        <w:t xml:space="preserve"> </w:t>
      </w:r>
      <w:r w:rsidR="00CF2335" w:rsidRPr="00E669D4">
        <w:rPr>
          <w:rFonts w:eastAsia="Calibri"/>
          <w:sz w:val="22"/>
          <w:szCs w:val="22"/>
        </w:rPr>
        <w:t xml:space="preserve">v nahrazení osoby vykonávající činnost </w:t>
      </w:r>
      <w:r w:rsidR="001B4503">
        <w:rPr>
          <w:sz w:val="22"/>
          <w:szCs w:val="22"/>
        </w:rPr>
        <w:t xml:space="preserve">projektového manažera </w:t>
      </w:r>
      <w:r w:rsidR="00CF2335" w:rsidRPr="00E669D4">
        <w:rPr>
          <w:rFonts w:eastAsia="Calibri"/>
          <w:sz w:val="22"/>
          <w:szCs w:val="22"/>
        </w:rPr>
        <w:t xml:space="preserve">BIM bez jejího předchozího schválení </w:t>
      </w:r>
      <w:r w:rsidR="00993DF6">
        <w:rPr>
          <w:rFonts w:eastAsia="Calibri"/>
          <w:sz w:val="22"/>
          <w:szCs w:val="22"/>
        </w:rPr>
        <w:t>o</w:t>
      </w:r>
      <w:r w:rsidR="00CF2335" w:rsidRPr="008E1F79">
        <w:rPr>
          <w:rFonts w:eastAsia="Calibri"/>
          <w:sz w:val="22"/>
          <w:szCs w:val="22"/>
        </w:rPr>
        <w:t>bjednatelem</w:t>
      </w:r>
      <w:r w:rsidR="009A5B00" w:rsidRPr="008E1F79">
        <w:rPr>
          <w:rFonts w:eastAsia="Calibri"/>
          <w:sz w:val="22"/>
          <w:szCs w:val="22"/>
        </w:rPr>
        <w:t xml:space="preserve"> nebo nahrazení této osoby osobou s nižší úrovní </w:t>
      </w:r>
      <w:r w:rsidR="004B5A19">
        <w:rPr>
          <w:rFonts w:eastAsia="Calibri"/>
          <w:sz w:val="22"/>
          <w:szCs w:val="22"/>
        </w:rPr>
        <w:t>kvalifikace</w:t>
      </w:r>
      <w:r w:rsidR="009A5B00" w:rsidRPr="008E1F79">
        <w:rPr>
          <w:rFonts w:eastAsia="Calibri"/>
          <w:sz w:val="22"/>
          <w:szCs w:val="22"/>
        </w:rPr>
        <w:t xml:space="preserve"> ve smyslu čl. IV. odst. 14. této smlouvy</w:t>
      </w:r>
      <w:r w:rsidRPr="008E1F79">
        <w:rPr>
          <w:rFonts w:eastAsia="Calibri"/>
          <w:sz w:val="22"/>
          <w:szCs w:val="22"/>
        </w:rPr>
        <w:t>,</w:t>
      </w:r>
      <w:r w:rsidRPr="00E669D4">
        <w:rPr>
          <w:rFonts w:eastAsia="Calibri"/>
          <w:sz w:val="22"/>
          <w:szCs w:val="22"/>
        </w:rPr>
        <w:t xml:space="preserve"> má </w:t>
      </w:r>
      <w:r w:rsidR="00993DF6">
        <w:rPr>
          <w:rFonts w:eastAsia="Calibri"/>
          <w:sz w:val="22"/>
          <w:szCs w:val="22"/>
        </w:rPr>
        <w:t>o</w:t>
      </w:r>
      <w:r w:rsidRPr="00E669D4">
        <w:rPr>
          <w:rFonts w:eastAsia="Calibri"/>
          <w:sz w:val="22"/>
          <w:szCs w:val="22"/>
        </w:rPr>
        <w:t xml:space="preserve">bjednatel nárok na smluvní pokutu ve výši </w:t>
      </w:r>
      <w:r w:rsidR="00465981">
        <w:rPr>
          <w:rFonts w:eastAsia="Calibri"/>
          <w:sz w:val="22"/>
          <w:szCs w:val="22"/>
        </w:rPr>
        <w:t>25</w:t>
      </w:r>
      <w:r w:rsidR="00690379">
        <w:rPr>
          <w:rFonts w:eastAsia="Calibri"/>
          <w:sz w:val="22"/>
          <w:szCs w:val="22"/>
        </w:rPr>
        <w:t xml:space="preserve"> </w:t>
      </w:r>
      <w:r w:rsidR="008759D0">
        <w:rPr>
          <w:rFonts w:eastAsia="Calibri"/>
          <w:sz w:val="22"/>
          <w:szCs w:val="22"/>
        </w:rPr>
        <w:t>000</w:t>
      </w:r>
      <w:r w:rsidRPr="00E669D4">
        <w:rPr>
          <w:rFonts w:eastAsia="Calibri"/>
          <w:sz w:val="22"/>
          <w:szCs w:val="22"/>
        </w:rPr>
        <w:t xml:space="preserve">,- Kč za </w:t>
      </w:r>
      <w:r w:rsidR="008759D0">
        <w:rPr>
          <w:rFonts w:eastAsia="Calibri"/>
          <w:sz w:val="22"/>
          <w:szCs w:val="22"/>
        </w:rPr>
        <w:t xml:space="preserve">každé takové </w:t>
      </w:r>
      <w:r w:rsidRPr="00E669D4">
        <w:rPr>
          <w:rFonts w:eastAsia="Calibri"/>
          <w:sz w:val="22"/>
          <w:szCs w:val="22"/>
        </w:rPr>
        <w:t>jednotlivé porušení</w:t>
      </w:r>
      <w:r w:rsidR="00EA38ED" w:rsidRPr="00E669D4">
        <w:rPr>
          <w:rFonts w:eastAsia="Calibri"/>
          <w:sz w:val="22"/>
          <w:szCs w:val="22"/>
        </w:rPr>
        <w:t xml:space="preserve"> </w:t>
      </w:r>
      <w:r w:rsidR="00EA38ED" w:rsidRPr="00E669D4">
        <w:rPr>
          <w:snapToGrid w:val="0"/>
          <w:sz w:val="22"/>
          <w:szCs w:val="22"/>
        </w:rPr>
        <w:t>a </w:t>
      </w:r>
      <w:r w:rsidR="001B4503">
        <w:rPr>
          <w:sz w:val="22"/>
          <w:szCs w:val="22"/>
        </w:rPr>
        <w:t xml:space="preserve">projektový manažer </w:t>
      </w:r>
      <w:r w:rsidR="00EA38ED" w:rsidRPr="00E669D4">
        <w:rPr>
          <w:snapToGrid w:val="0"/>
          <w:sz w:val="22"/>
          <w:szCs w:val="22"/>
        </w:rPr>
        <w:t xml:space="preserve">BIM se zavazuje takto požadovanou smluvní pokutu </w:t>
      </w:r>
      <w:r w:rsidR="00993DF6">
        <w:rPr>
          <w:snapToGrid w:val="0"/>
          <w:sz w:val="22"/>
          <w:szCs w:val="22"/>
        </w:rPr>
        <w:t>o</w:t>
      </w:r>
      <w:r w:rsidR="00EA38ED" w:rsidRPr="00E669D4">
        <w:rPr>
          <w:snapToGrid w:val="0"/>
          <w:sz w:val="22"/>
          <w:szCs w:val="22"/>
        </w:rPr>
        <w:t xml:space="preserve">bjednateli zaplatit. </w:t>
      </w:r>
    </w:p>
    <w:p w14:paraId="3D5B5ACA" w14:textId="50C11473" w:rsidR="009E1A47" w:rsidRPr="00E669D4" w:rsidRDefault="009E1A47" w:rsidP="00850239">
      <w:pPr>
        <w:numPr>
          <w:ilvl w:val="0"/>
          <w:numId w:val="38"/>
        </w:numPr>
        <w:tabs>
          <w:tab w:val="clear" w:pos="0"/>
          <w:tab w:val="num" w:pos="426"/>
        </w:tabs>
        <w:spacing w:before="120" w:after="120"/>
        <w:ind w:left="426" w:hanging="426"/>
        <w:contextualSpacing/>
        <w:jc w:val="both"/>
        <w:rPr>
          <w:sz w:val="22"/>
          <w:szCs w:val="22"/>
        </w:rPr>
      </w:pPr>
      <w:r w:rsidRPr="00E669D4">
        <w:rPr>
          <w:snapToGrid w:val="0"/>
          <w:sz w:val="22"/>
          <w:szCs w:val="22"/>
        </w:rPr>
        <w:lastRenderedPageBreak/>
        <w:t xml:space="preserve">V případě jiného porušení povinností </w:t>
      </w:r>
      <w:r w:rsidR="001B4503">
        <w:rPr>
          <w:sz w:val="22"/>
          <w:szCs w:val="22"/>
        </w:rPr>
        <w:t xml:space="preserve">projektového manažera </w:t>
      </w:r>
      <w:r w:rsidRPr="00E669D4">
        <w:rPr>
          <w:snapToGrid w:val="0"/>
          <w:sz w:val="22"/>
          <w:szCs w:val="22"/>
        </w:rPr>
        <w:t>BIM při výkonu činností podle této smlouvy</w:t>
      </w:r>
      <w:r w:rsidR="003D1F4D">
        <w:rPr>
          <w:snapToGrid w:val="0"/>
          <w:sz w:val="22"/>
          <w:szCs w:val="22"/>
        </w:rPr>
        <w:t xml:space="preserve"> než jsou uvedeny v předchozích odstavcích tohoto článku smlouvy</w:t>
      </w:r>
      <w:r w:rsidRPr="00E669D4">
        <w:rPr>
          <w:snapToGrid w:val="0"/>
          <w:sz w:val="22"/>
          <w:szCs w:val="22"/>
        </w:rPr>
        <w:t xml:space="preserve"> je </w:t>
      </w:r>
      <w:r w:rsidR="00993DF6">
        <w:rPr>
          <w:snapToGrid w:val="0"/>
          <w:sz w:val="22"/>
          <w:szCs w:val="22"/>
        </w:rPr>
        <w:t>o</w:t>
      </w:r>
      <w:r w:rsidRPr="00E669D4">
        <w:rPr>
          <w:snapToGrid w:val="0"/>
          <w:sz w:val="22"/>
          <w:szCs w:val="22"/>
        </w:rPr>
        <w:t xml:space="preserve">bjednatel oprávněn požadovat na </w:t>
      </w:r>
      <w:r w:rsidR="001B4503">
        <w:rPr>
          <w:sz w:val="22"/>
          <w:szCs w:val="22"/>
        </w:rPr>
        <w:t xml:space="preserve">projektovém manažerovi </w:t>
      </w:r>
      <w:r w:rsidRPr="00E669D4">
        <w:rPr>
          <w:snapToGrid w:val="0"/>
          <w:sz w:val="22"/>
          <w:szCs w:val="22"/>
        </w:rPr>
        <w:t xml:space="preserve">BIM zaplacení smluvní pokuty ve výši </w:t>
      </w:r>
      <w:r w:rsidR="00C04B46" w:rsidRPr="00E669D4">
        <w:rPr>
          <w:snapToGrid w:val="0"/>
          <w:sz w:val="22"/>
          <w:szCs w:val="22"/>
        </w:rPr>
        <w:t>2</w:t>
      </w:r>
      <w:r w:rsidR="007F0BB9" w:rsidRPr="00E669D4">
        <w:rPr>
          <w:snapToGrid w:val="0"/>
          <w:sz w:val="22"/>
          <w:szCs w:val="22"/>
        </w:rPr>
        <w:t xml:space="preserve"> </w:t>
      </w:r>
      <w:r w:rsidRPr="00E669D4">
        <w:rPr>
          <w:snapToGrid w:val="0"/>
          <w:sz w:val="22"/>
          <w:szCs w:val="22"/>
        </w:rPr>
        <w:t xml:space="preserve">000,- Kč za každý zjištěný případ takového porušení povinnosti </w:t>
      </w:r>
      <w:r w:rsidR="001B4503">
        <w:rPr>
          <w:sz w:val="22"/>
          <w:szCs w:val="22"/>
        </w:rPr>
        <w:t>projektov</w:t>
      </w:r>
      <w:r w:rsidR="00375DA8">
        <w:rPr>
          <w:sz w:val="22"/>
          <w:szCs w:val="22"/>
        </w:rPr>
        <w:t>ého</w:t>
      </w:r>
      <w:r w:rsidR="001B4503">
        <w:rPr>
          <w:sz w:val="22"/>
          <w:szCs w:val="22"/>
        </w:rPr>
        <w:t xml:space="preserve"> manažer</w:t>
      </w:r>
      <w:r w:rsidR="00375DA8">
        <w:rPr>
          <w:sz w:val="22"/>
          <w:szCs w:val="22"/>
        </w:rPr>
        <w:t>a</w:t>
      </w:r>
      <w:r w:rsidR="001B4503">
        <w:rPr>
          <w:sz w:val="22"/>
          <w:szCs w:val="22"/>
        </w:rPr>
        <w:t xml:space="preserve"> </w:t>
      </w:r>
      <w:r w:rsidRPr="00E669D4">
        <w:rPr>
          <w:snapToGrid w:val="0"/>
          <w:sz w:val="22"/>
          <w:szCs w:val="22"/>
        </w:rPr>
        <w:t>BIM a </w:t>
      </w:r>
      <w:r w:rsidR="00375DA8">
        <w:rPr>
          <w:snapToGrid w:val="0"/>
          <w:sz w:val="22"/>
          <w:szCs w:val="22"/>
        </w:rPr>
        <w:t xml:space="preserve">projektový manažer </w:t>
      </w:r>
      <w:r w:rsidRPr="00E669D4">
        <w:rPr>
          <w:snapToGrid w:val="0"/>
          <w:sz w:val="22"/>
          <w:szCs w:val="22"/>
        </w:rPr>
        <w:t xml:space="preserve">BIM se zavazuje takto požadovanou smluvní pokutu </w:t>
      </w:r>
      <w:r w:rsidR="00993DF6">
        <w:rPr>
          <w:snapToGrid w:val="0"/>
          <w:sz w:val="22"/>
          <w:szCs w:val="22"/>
        </w:rPr>
        <w:t>o</w:t>
      </w:r>
      <w:r w:rsidRPr="00E669D4">
        <w:rPr>
          <w:snapToGrid w:val="0"/>
          <w:sz w:val="22"/>
          <w:szCs w:val="22"/>
        </w:rPr>
        <w:t xml:space="preserve">bjednateli zaplatit. </w:t>
      </w:r>
    </w:p>
    <w:p w14:paraId="0A53EC7D" w14:textId="00921054" w:rsidR="28DC3467" w:rsidRPr="00E669D4" w:rsidRDefault="28DC3467" w:rsidP="00850239">
      <w:pPr>
        <w:pStyle w:val="Odstavecseseznamem"/>
        <w:numPr>
          <w:ilvl w:val="0"/>
          <w:numId w:val="38"/>
        </w:numPr>
        <w:tabs>
          <w:tab w:val="clear" w:pos="0"/>
          <w:tab w:val="num" w:pos="426"/>
        </w:tabs>
        <w:spacing w:before="120" w:after="120"/>
        <w:ind w:left="426" w:hanging="426"/>
        <w:jc w:val="both"/>
        <w:rPr>
          <w:sz w:val="22"/>
          <w:szCs w:val="22"/>
        </w:rPr>
      </w:pPr>
      <w:r w:rsidRPr="00E669D4">
        <w:rPr>
          <w:rFonts w:eastAsia="Calibri"/>
          <w:sz w:val="22"/>
          <w:szCs w:val="22"/>
        </w:rPr>
        <w:t>Uložením a zaplacením smluvní pokuty nezanikne povinnost, jejíž plnění bylo zajištěno smluvní pokutou. Zánik závazku pozdním splněním neznamená zánik nároku na smluvní pokutu za prodlení s plněním.</w:t>
      </w:r>
    </w:p>
    <w:p w14:paraId="156CBDF2" w14:textId="589B07AF" w:rsidR="28DC3467" w:rsidRPr="00E669D4" w:rsidRDefault="28DC3467" w:rsidP="00850239">
      <w:pPr>
        <w:numPr>
          <w:ilvl w:val="0"/>
          <w:numId w:val="38"/>
        </w:numPr>
        <w:tabs>
          <w:tab w:val="clear" w:pos="0"/>
          <w:tab w:val="num" w:pos="426"/>
        </w:tabs>
        <w:spacing w:before="120" w:after="120"/>
        <w:ind w:left="426" w:hanging="426"/>
        <w:contextualSpacing/>
        <w:jc w:val="both"/>
        <w:rPr>
          <w:sz w:val="22"/>
          <w:szCs w:val="22"/>
        </w:rPr>
      </w:pPr>
      <w:r w:rsidRPr="00E669D4">
        <w:rPr>
          <w:rFonts w:eastAsia="Calibri"/>
          <w:sz w:val="22"/>
          <w:szCs w:val="22"/>
        </w:rPr>
        <w:t>Sjednané smluvní pokuty zaplatí povinná strana nezávisle na zavinění a na tom, zda a v jaké výši vznikne druhé straně škoda.</w:t>
      </w:r>
    </w:p>
    <w:p w14:paraId="15459E9B" w14:textId="6DF03A30" w:rsidR="28DC3467" w:rsidRPr="00E669D4" w:rsidRDefault="28DC3467" w:rsidP="00850239">
      <w:pPr>
        <w:pStyle w:val="Odstavecseseznamem"/>
        <w:numPr>
          <w:ilvl w:val="0"/>
          <w:numId w:val="38"/>
        </w:numPr>
        <w:tabs>
          <w:tab w:val="clear" w:pos="0"/>
          <w:tab w:val="num" w:pos="426"/>
        </w:tabs>
        <w:spacing w:before="120" w:after="120"/>
        <w:ind w:left="426" w:hanging="426"/>
        <w:jc w:val="both"/>
        <w:rPr>
          <w:sz w:val="22"/>
          <w:szCs w:val="22"/>
        </w:rPr>
      </w:pPr>
      <w:r w:rsidRPr="00E669D4">
        <w:rPr>
          <w:sz w:val="22"/>
          <w:szCs w:val="22"/>
        </w:rPr>
        <w:t xml:space="preserve">Sjednáním ani zaplacením smluvní pokuty není dotčen nárok </w:t>
      </w:r>
      <w:r w:rsidR="00993DF6">
        <w:rPr>
          <w:sz w:val="22"/>
          <w:szCs w:val="22"/>
        </w:rPr>
        <w:t>o</w:t>
      </w:r>
      <w:r w:rsidRPr="00E669D4">
        <w:rPr>
          <w:sz w:val="22"/>
          <w:szCs w:val="22"/>
        </w:rPr>
        <w:t xml:space="preserve">bjednatele na náhradu </w:t>
      </w:r>
      <w:r w:rsidR="003D1F4D">
        <w:rPr>
          <w:sz w:val="22"/>
          <w:szCs w:val="22"/>
        </w:rPr>
        <w:t xml:space="preserve">plné výše </w:t>
      </w:r>
      <w:r w:rsidRPr="00E669D4">
        <w:rPr>
          <w:sz w:val="22"/>
          <w:szCs w:val="22"/>
        </w:rPr>
        <w:t xml:space="preserve">škody </w:t>
      </w:r>
      <w:r w:rsidR="004D1A3C" w:rsidRPr="00E669D4">
        <w:rPr>
          <w:sz w:val="22"/>
          <w:szCs w:val="22"/>
        </w:rPr>
        <w:t>vznikl</w:t>
      </w:r>
      <w:r w:rsidR="004D1A3C">
        <w:rPr>
          <w:sz w:val="22"/>
          <w:szCs w:val="22"/>
        </w:rPr>
        <w:t>é</w:t>
      </w:r>
      <w:r w:rsidR="004D1A3C" w:rsidRPr="00E669D4">
        <w:rPr>
          <w:sz w:val="22"/>
          <w:szCs w:val="22"/>
        </w:rPr>
        <w:t xml:space="preserve"> </w:t>
      </w:r>
      <w:r w:rsidRPr="00E669D4">
        <w:rPr>
          <w:sz w:val="22"/>
          <w:szCs w:val="22"/>
        </w:rPr>
        <w:t xml:space="preserve">v příčinné souvislosti s porušením povinnosti </w:t>
      </w:r>
      <w:r w:rsidR="00AD781B">
        <w:rPr>
          <w:sz w:val="22"/>
          <w:szCs w:val="22"/>
        </w:rPr>
        <w:t xml:space="preserve">projektového manažera </w:t>
      </w:r>
      <w:r w:rsidRPr="00E669D4">
        <w:rPr>
          <w:sz w:val="22"/>
          <w:szCs w:val="22"/>
        </w:rPr>
        <w:t>BIM, s nímž je spojena smluvní pokuta dle této smlouvy.</w:t>
      </w:r>
    </w:p>
    <w:p w14:paraId="3D8EE531" w14:textId="0318BAEE" w:rsidR="00A705D1" w:rsidRPr="00E669D4" w:rsidRDefault="28DC3467" w:rsidP="00850239">
      <w:pPr>
        <w:numPr>
          <w:ilvl w:val="0"/>
          <w:numId w:val="38"/>
        </w:numPr>
        <w:tabs>
          <w:tab w:val="clear" w:pos="0"/>
          <w:tab w:val="num" w:pos="426"/>
        </w:tabs>
        <w:spacing w:before="120" w:after="120"/>
        <w:ind w:left="426" w:hanging="426"/>
        <w:jc w:val="both"/>
        <w:rPr>
          <w:sz w:val="22"/>
          <w:szCs w:val="22"/>
        </w:rPr>
      </w:pPr>
      <w:r w:rsidRPr="00E669D4">
        <w:rPr>
          <w:sz w:val="22"/>
          <w:szCs w:val="22"/>
        </w:rPr>
        <w:t xml:space="preserve">Smluvní pokuty a úroky z prodlení jsou splatné </w:t>
      </w:r>
      <w:r w:rsidRPr="00E669D4">
        <w:rPr>
          <w:sz w:val="22"/>
          <w:szCs w:val="22"/>
          <w:u w:val="single"/>
        </w:rPr>
        <w:t>do 15 dnů</w:t>
      </w:r>
      <w:r w:rsidRPr="00E669D4">
        <w:rPr>
          <w:sz w:val="22"/>
          <w:szCs w:val="22"/>
        </w:rPr>
        <w:t xml:space="preserve"> ode dne, kdy povinná strana obdrží písemnou výzvu oprávněné strany k zaplacení.  Požadované smluvní sankce musí být ve výzvě vyčísleny včetně uvedení důvodu, pro který jsou požadovány, a popisu skutečností, ve kterých je spatřováno porušení sankcionovaných povinností ze strany povinné strany.</w:t>
      </w:r>
    </w:p>
    <w:p w14:paraId="627FA7F6" w14:textId="044A8591" w:rsidR="00942B9A" w:rsidRPr="00534FB6" w:rsidRDefault="00A705D1" w:rsidP="00534FB6">
      <w:pPr>
        <w:numPr>
          <w:ilvl w:val="0"/>
          <w:numId w:val="38"/>
        </w:numPr>
        <w:tabs>
          <w:tab w:val="clear" w:pos="0"/>
          <w:tab w:val="num" w:pos="426"/>
        </w:tabs>
        <w:spacing w:before="120" w:after="120"/>
        <w:ind w:left="426" w:hanging="426"/>
        <w:contextualSpacing/>
        <w:jc w:val="both"/>
        <w:rPr>
          <w:snapToGrid w:val="0"/>
          <w:sz w:val="22"/>
          <w:szCs w:val="22"/>
        </w:rPr>
      </w:pPr>
      <w:r w:rsidRPr="00E669D4">
        <w:rPr>
          <w:snapToGrid w:val="0"/>
          <w:sz w:val="22"/>
          <w:szCs w:val="22"/>
        </w:rPr>
        <w:t xml:space="preserve">V případě porušení povinností </w:t>
      </w:r>
      <w:r w:rsidR="00AD781B">
        <w:rPr>
          <w:sz w:val="22"/>
          <w:szCs w:val="22"/>
        </w:rPr>
        <w:t xml:space="preserve">projektovým manažerem </w:t>
      </w:r>
      <w:r w:rsidR="00EA021F" w:rsidRPr="00E669D4">
        <w:rPr>
          <w:snapToGrid w:val="0"/>
          <w:sz w:val="22"/>
          <w:szCs w:val="22"/>
        </w:rPr>
        <w:t xml:space="preserve">BIM </w:t>
      </w:r>
      <w:r w:rsidRPr="00E669D4">
        <w:rPr>
          <w:snapToGrid w:val="0"/>
          <w:sz w:val="22"/>
          <w:szCs w:val="22"/>
        </w:rPr>
        <w:t xml:space="preserve">je </w:t>
      </w:r>
      <w:r w:rsidR="00AD781B">
        <w:rPr>
          <w:sz w:val="22"/>
          <w:szCs w:val="22"/>
        </w:rPr>
        <w:t xml:space="preserve">projektový manažer </w:t>
      </w:r>
      <w:r w:rsidR="00EA021F" w:rsidRPr="00E669D4">
        <w:rPr>
          <w:sz w:val="22"/>
          <w:szCs w:val="22"/>
        </w:rPr>
        <w:t xml:space="preserve">BIM </w:t>
      </w:r>
      <w:r w:rsidRPr="00E669D4">
        <w:rPr>
          <w:snapToGrid w:val="0"/>
          <w:sz w:val="22"/>
          <w:szCs w:val="22"/>
        </w:rPr>
        <w:t>povinen na své náklady zajistit provedení nápravných opatření, pokud je jejich provedení možné a povede ke splnění předmětu této smlouvy.</w:t>
      </w:r>
    </w:p>
    <w:p w14:paraId="7F54E979" w14:textId="77777777" w:rsidR="00942B9A" w:rsidRPr="00E669D4" w:rsidRDefault="00942B9A" w:rsidP="00D14E19">
      <w:pPr>
        <w:spacing w:before="120"/>
        <w:ind w:left="357"/>
        <w:jc w:val="both"/>
        <w:rPr>
          <w:snapToGrid w:val="0"/>
          <w:sz w:val="22"/>
          <w:szCs w:val="22"/>
        </w:rPr>
      </w:pPr>
    </w:p>
    <w:p w14:paraId="21BEAB56" w14:textId="53A36338" w:rsidR="00A705D1" w:rsidRPr="00E669D4" w:rsidRDefault="00A705D1" w:rsidP="00A705D1">
      <w:pPr>
        <w:jc w:val="center"/>
        <w:rPr>
          <w:b/>
          <w:sz w:val="22"/>
          <w:szCs w:val="22"/>
        </w:rPr>
      </w:pPr>
      <w:r w:rsidRPr="00E669D4">
        <w:rPr>
          <w:b/>
          <w:sz w:val="22"/>
          <w:szCs w:val="22"/>
        </w:rPr>
        <w:t>X.</w:t>
      </w:r>
    </w:p>
    <w:p w14:paraId="2ABFC6CE" w14:textId="5EF24B84" w:rsidR="00A705D1" w:rsidRPr="00E669D4" w:rsidRDefault="00A705D1" w:rsidP="00A705D1">
      <w:pPr>
        <w:spacing w:after="120"/>
        <w:jc w:val="center"/>
        <w:rPr>
          <w:b/>
          <w:sz w:val="22"/>
          <w:szCs w:val="22"/>
        </w:rPr>
      </w:pPr>
      <w:r w:rsidRPr="00E669D4">
        <w:rPr>
          <w:b/>
          <w:sz w:val="22"/>
          <w:szCs w:val="22"/>
        </w:rPr>
        <w:t xml:space="preserve">Ukončení </w:t>
      </w:r>
      <w:r w:rsidR="007F0BB9" w:rsidRPr="00E669D4">
        <w:rPr>
          <w:b/>
          <w:sz w:val="22"/>
          <w:szCs w:val="22"/>
        </w:rPr>
        <w:t>smlouvy</w:t>
      </w:r>
    </w:p>
    <w:p w14:paraId="1A3A8808" w14:textId="7E5A67ED" w:rsidR="00A705D1" w:rsidRPr="00E669D4" w:rsidRDefault="28DC3467" w:rsidP="00850239">
      <w:pPr>
        <w:pStyle w:val="Odstavecseseznamem"/>
        <w:numPr>
          <w:ilvl w:val="0"/>
          <w:numId w:val="39"/>
        </w:numPr>
        <w:spacing w:before="120" w:after="120"/>
        <w:ind w:left="426" w:hanging="426"/>
        <w:contextualSpacing w:val="0"/>
        <w:jc w:val="both"/>
        <w:rPr>
          <w:sz w:val="22"/>
          <w:szCs w:val="22"/>
        </w:rPr>
      </w:pPr>
      <w:r w:rsidRPr="00E669D4">
        <w:rPr>
          <w:sz w:val="22"/>
          <w:szCs w:val="22"/>
        </w:rPr>
        <w:t xml:space="preserve">Tuto smlouvu je možné předčasně ukončit buď dohodou smluvních stran, nebo odstoupením </w:t>
      </w:r>
      <w:r w:rsidR="00741BC8">
        <w:rPr>
          <w:sz w:val="22"/>
          <w:szCs w:val="22"/>
        </w:rPr>
        <w:br/>
      </w:r>
      <w:r w:rsidRPr="00E669D4">
        <w:rPr>
          <w:sz w:val="22"/>
          <w:szCs w:val="22"/>
        </w:rPr>
        <w:t xml:space="preserve">od smlouvy kterékoliv ze smluvních stran z důvodů předpokládaných touto smlouvou nebo </w:t>
      </w:r>
      <w:r w:rsidR="00741BC8">
        <w:rPr>
          <w:sz w:val="22"/>
          <w:szCs w:val="22"/>
        </w:rPr>
        <w:br/>
      </w:r>
      <w:r w:rsidRPr="00E669D4">
        <w:rPr>
          <w:sz w:val="22"/>
          <w:szCs w:val="22"/>
        </w:rPr>
        <w:t>ze zákonných důvodů.</w:t>
      </w:r>
    </w:p>
    <w:p w14:paraId="6D4BAD2D" w14:textId="3A16F2CA" w:rsidR="28DC3467" w:rsidRPr="00E669D4" w:rsidRDefault="28DC3467" w:rsidP="00850239">
      <w:pPr>
        <w:pStyle w:val="Odstavecseseznamem"/>
        <w:numPr>
          <w:ilvl w:val="0"/>
          <w:numId w:val="39"/>
        </w:numPr>
        <w:spacing w:before="120" w:after="120"/>
        <w:ind w:left="426" w:hanging="426"/>
        <w:contextualSpacing w:val="0"/>
        <w:jc w:val="both"/>
        <w:rPr>
          <w:sz w:val="22"/>
          <w:szCs w:val="22"/>
        </w:rPr>
      </w:pPr>
      <w:r w:rsidRPr="00E669D4">
        <w:rPr>
          <w:rFonts w:eastAsia="Calibri"/>
          <w:sz w:val="22"/>
          <w:szCs w:val="22"/>
        </w:rPr>
        <w:t>Dohoda o ukončení smluvního vztahu musí být písemná, jinak je neplatná.</w:t>
      </w:r>
    </w:p>
    <w:p w14:paraId="61F8E6C4" w14:textId="37C5F2DE" w:rsidR="28DC3467" w:rsidRPr="00E669D4" w:rsidRDefault="28DC3467" w:rsidP="00850239">
      <w:pPr>
        <w:pStyle w:val="Odstavecseseznamem"/>
        <w:numPr>
          <w:ilvl w:val="0"/>
          <w:numId w:val="39"/>
        </w:numPr>
        <w:spacing w:before="120" w:after="120"/>
        <w:ind w:left="426" w:hanging="426"/>
        <w:contextualSpacing w:val="0"/>
        <w:jc w:val="both"/>
        <w:rPr>
          <w:sz w:val="22"/>
          <w:szCs w:val="22"/>
        </w:rPr>
      </w:pPr>
      <w:r w:rsidRPr="00E669D4">
        <w:rPr>
          <w:rFonts w:eastAsia="Calibri"/>
          <w:sz w:val="22"/>
          <w:szCs w:val="22"/>
        </w:rPr>
        <w:t>Objednatel i</w:t>
      </w:r>
      <w:r w:rsidR="00AD781B">
        <w:rPr>
          <w:rFonts w:eastAsia="Calibri"/>
          <w:sz w:val="22"/>
          <w:szCs w:val="22"/>
        </w:rPr>
        <w:t xml:space="preserve"> </w:t>
      </w:r>
      <w:r w:rsidR="00AD781B">
        <w:rPr>
          <w:sz w:val="22"/>
          <w:szCs w:val="22"/>
        </w:rPr>
        <w:t>projektový manažer</w:t>
      </w:r>
      <w:r w:rsidRPr="00E669D4">
        <w:rPr>
          <w:rFonts w:eastAsia="Calibri"/>
          <w:sz w:val="22"/>
          <w:szCs w:val="22"/>
        </w:rPr>
        <w:t xml:space="preserve"> BIM mají právo od smlouvy odstoupit v případech specifikovaných touto smlouvou a dále v případě podstatného porušení smlouvy druhou smluvní stranou, pokud je konkrétní porušení povinnosti příslušnou smluvní stranou jako podstatné sjednáno v této smlouvě nebo stanoveno zákonem.</w:t>
      </w:r>
    </w:p>
    <w:p w14:paraId="7DFB886D" w14:textId="51D91CF9" w:rsidR="28DC3467" w:rsidRPr="00E669D4" w:rsidRDefault="28DC3467" w:rsidP="00850239">
      <w:pPr>
        <w:pStyle w:val="Odstavecseseznamem"/>
        <w:numPr>
          <w:ilvl w:val="0"/>
          <w:numId w:val="39"/>
        </w:numPr>
        <w:spacing w:before="120" w:after="120"/>
        <w:ind w:left="426" w:hanging="426"/>
        <w:contextualSpacing w:val="0"/>
        <w:jc w:val="both"/>
        <w:rPr>
          <w:sz w:val="22"/>
          <w:szCs w:val="22"/>
          <w:u w:val="single"/>
        </w:rPr>
      </w:pPr>
      <w:r w:rsidRPr="00E669D4">
        <w:rPr>
          <w:sz w:val="22"/>
          <w:szCs w:val="22"/>
          <w:u w:val="single"/>
        </w:rPr>
        <w:t xml:space="preserve">Smluvní strany se dohodly, že za podstatné porušení smlouvy, </w:t>
      </w:r>
      <w:r w:rsidRPr="00E669D4">
        <w:rPr>
          <w:rFonts w:eastAsia="Calibri"/>
          <w:sz w:val="22"/>
          <w:szCs w:val="22"/>
          <w:u w:val="single"/>
        </w:rPr>
        <w:t>není-li v této smlouvě uvedeno jinak, považují zejména:</w:t>
      </w:r>
    </w:p>
    <w:p w14:paraId="6334820C" w14:textId="41270BDF" w:rsidR="00A705D1" w:rsidRPr="00E669D4" w:rsidRDefault="00A705D1" w:rsidP="00EF66B6">
      <w:pPr>
        <w:numPr>
          <w:ilvl w:val="0"/>
          <w:numId w:val="41"/>
        </w:numPr>
        <w:spacing w:before="120" w:after="120"/>
        <w:ind w:left="851"/>
        <w:jc w:val="both"/>
        <w:rPr>
          <w:sz w:val="22"/>
          <w:szCs w:val="22"/>
          <w:u w:val="single"/>
        </w:rPr>
      </w:pPr>
      <w:r w:rsidRPr="00E669D4">
        <w:rPr>
          <w:sz w:val="22"/>
          <w:szCs w:val="22"/>
        </w:rPr>
        <w:t xml:space="preserve">prodlení s plněním </w:t>
      </w:r>
      <w:r w:rsidR="00F43E9B">
        <w:rPr>
          <w:sz w:val="22"/>
          <w:szCs w:val="22"/>
        </w:rPr>
        <w:t>předmětu smlouvy</w:t>
      </w:r>
      <w:r w:rsidR="00F43E9B" w:rsidRPr="00E669D4">
        <w:rPr>
          <w:sz w:val="22"/>
          <w:szCs w:val="22"/>
        </w:rPr>
        <w:t xml:space="preserve"> </w:t>
      </w:r>
      <w:r w:rsidR="00AD781B">
        <w:rPr>
          <w:sz w:val="22"/>
          <w:szCs w:val="22"/>
        </w:rPr>
        <w:t>projektovým manažerem</w:t>
      </w:r>
      <w:r w:rsidR="00AD781B" w:rsidRPr="00E669D4">
        <w:rPr>
          <w:rFonts w:eastAsia="Calibri"/>
          <w:sz w:val="22"/>
          <w:szCs w:val="22"/>
        </w:rPr>
        <w:t xml:space="preserve"> </w:t>
      </w:r>
      <w:r w:rsidR="006046F3" w:rsidRPr="00E669D4">
        <w:rPr>
          <w:sz w:val="22"/>
          <w:szCs w:val="22"/>
        </w:rPr>
        <w:t xml:space="preserve">BIM </w:t>
      </w:r>
      <w:r w:rsidRPr="00E669D4">
        <w:rPr>
          <w:sz w:val="22"/>
          <w:szCs w:val="22"/>
        </w:rPr>
        <w:t xml:space="preserve">po dobu </w:t>
      </w:r>
      <w:r w:rsidRPr="00E669D4">
        <w:rPr>
          <w:sz w:val="22"/>
          <w:szCs w:val="22"/>
          <w:u w:val="single"/>
        </w:rPr>
        <w:t xml:space="preserve">delší než </w:t>
      </w:r>
      <w:r w:rsidR="009F6F63">
        <w:rPr>
          <w:sz w:val="22"/>
          <w:szCs w:val="22"/>
          <w:u w:val="single"/>
        </w:rPr>
        <w:t>5</w:t>
      </w:r>
      <w:r w:rsidR="0083607E">
        <w:rPr>
          <w:sz w:val="22"/>
          <w:szCs w:val="22"/>
          <w:u w:val="single"/>
        </w:rPr>
        <w:t xml:space="preserve"> kalendářních</w:t>
      </w:r>
      <w:r w:rsidR="0083607E" w:rsidRPr="00E669D4">
        <w:rPr>
          <w:sz w:val="22"/>
          <w:szCs w:val="22"/>
          <w:u w:val="single"/>
        </w:rPr>
        <w:t xml:space="preserve"> </w:t>
      </w:r>
      <w:r w:rsidRPr="00E669D4">
        <w:rPr>
          <w:sz w:val="22"/>
          <w:szCs w:val="22"/>
          <w:u w:val="single"/>
        </w:rPr>
        <w:t>dnů</w:t>
      </w:r>
      <w:r w:rsidRPr="00E669D4">
        <w:rPr>
          <w:sz w:val="22"/>
          <w:szCs w:val="22"/>
        </w:rPr>
        <w:t>,</w:t>
      </w:r>
    </w:p>
    <w:p w14:paraId="706DE704" w14:textId="538A629A" w:rsidR="00A705D1" w:rsidRPr="00E669D4" w:rsidRDefault="28DC3467" w:rsidP="00EF66B6">
      <w:pPr>
        <w:pStyle w:val="Odstavecseseznamem"/>
        <w:numPr>
          <w:ilvl w:val="0"/>
          <w:numId w:val="41"/>
        </w:numPr>
        <w:spacing w:before="120" w:after="120"/>
        <w:ind w:left="851"/>
        <w:contextualSpacing w:val="0"/>
        <w:jc w:val="both"/>
        <w:rPr>
          <w:sz w:val="22"/>
          <w:szCs w:val="22"/>
        </w:rPr>
      </w:pPr>
      <w:r w:rsidRPr="00E669D4">
        <w:rPr>
          <w:sz w:val="22"/>
          <w:szCs w:val="22"/>
        </w:rPr>
        <w:t xml:space="preserve">prodlení </w:t>
      </w:r>
      <w:r w:rsidR="00DB5F71">
        <w:rPr>
          <w:sz w:val="22"/>
          <w:szCs w:val="22"/>
        </w:rPr>
        <w:t>o</w:t>
      </w:r>
      <w:r w:rsidRPr="00E669D4">
        <w:rPr>
          <w:sz w:val="22"/>
          <w:szCs w:val="22"/>
        </w:rPr>
        <w:t xml:space="preserve">bjednatele s úhradou </w:t>
      </w:r>
      <w:r w:rsidRPr="00E669D4">
        <w:rPr>
          <w:rFonts w:eastAsia="Calibri"/>
          <w:color w:val="00000A"/>
          <w:sz w:val="22"/>
          <w:szCs w:val="22"/>
        </w:rPr>
        <w:t>oprávněně fakturované ceny</w:t>
      </w:r>
      <w:r w:rsidRPr="00E669D4">
        <w:rPr>
          <w:sz w:val="22"/>
          <w:szCs w:val="22"/>
        </w:rPr>
        <w:t xml:space="preserve"> delší než </w:t>
      </w:r>
      <w:r w:rsidR="004D1A3C">
        <w:rPr>
          <w:sz w:val="22"/>
          <w:szCs w:val="22"/>
        </w:rPr>
        <w:t>20</w:t>
      </w:r>
      <w:r w:rsidR="004D1A3C" w:rsidRPr="00E669D4">
        <w:rPr>
          <w:sz w:val="22"/>
          <w:szCs w:val="22"/>
        </w:rPr>
        <w:t xml:space="preserve"> </w:t>
      </w:r>
      <w:r w:rsidRPr="00E669D4">
        <w:rPr>
          <w:sz w:val="22"/>
          <w:szCs w:val="22"/>
        </w:rPr>
        <w:t>dnů,</w:t>
      </w:r>
    </w:p>
    <w:p w14:paraId="0973D9F6" w14:textId="17C38D94" w:rsidR="009A5B00" w:rsidRDefault="009A0D61" w:rsidP="00EF66B6">
      <w:pPr>
        <w:numPr>
          <w:ilvl w:val="0"/>
          <w:numId w:val="41"/>
        </w:numPr>
        <w:spacing w:before="120" w:after="120"/>
        <w:ind w:left="851"/>
        <w:jc w:val="both"/>
        <w:rPr>
          <w:sz w:val="22"/>
          <w:szCs w:val="22"/>
        </w:rPr>
      </w:pPr>
      <w:r>
        <w:rPr>
          <w:sz w:val="22"/>
          <w:szCs w:val="22"/>
        </w:rPr>
        <w:t>neprokázání uzavřen</w:t>
      </w:r>
      <w:r w:rsidR="000B5EB5">
        <w:rPr>
          <w:sz w:val="22"/>
          <w:szCs w:val="22"/>
        </w:rPr>
        <w:t>í</w:t>
      </w:r>
      <w:r w:rsidRPr="00E669D4">
        <w:rPr>
          <w:sz w:val="22"/>
          <w:szCs w:val="22"/>
        </w:rPr>
        <w:t xml:space="preserve"> </w:t>
      </w:r>
      <w:r w:rsidR="00A705D1" w:rsidRPr="00E669D4">
        <w:rPr>
          <w:sz w:val="22"/>
          <w:szCs w:val="22"/>
        </w:rPr>
        <w:t xml:space="preserve">pojistné smlouvy </w:t>
      </w:r>
      <w:r w:rsidR="00AD781B">
        <w:rPr>
          <w:sz w:val="22"/>
          <w:szCs w:val="22"/>
        </w:rPr>
        <w:t>projektovým manažerem</w:t>
      </w:r>
      <w:r w:rsidR="00AD781B" w:rsidRPr="00E669D4">
        <w:rPr>
          <w:rFonts w:eastAsia="Calibri"/>
          <w:sz w:val="22"/>
          <w:szCs w:val="22"/>
        </w:rPr>
        <w:t xml:space="preserve"> </w:t>
      </w:r>
      <w:r w:rsidR="006F0C39" w:rsidRPr="00E669D4">
        <w:rPr>
          <w:sz w:val="22"/>
          <w:szCs w:val="22"/>
        </w:rPr>
        <w:t xml:space="preserve">BIM </w:t>
      </w:r>
      <w:r w:rsidR="00A705D1" w:rsidRPr="00E669D4">
        <w:rPr>
          <w:sz w:val="22"/>
          <w:szCs w:val="22"/>
        </w:rPr>
        <w:t xml:space="preserve">nebo její nepředložení </w:t>
      </w:r>
      <w:r w:rsidR="00DB5F71">
        <w:rPr>
          <w:sz w:val="22"/>
          <w:szCs w:val="22"/>
        </w:rPr>
        <w:t>o</w:t>
      </w:r>
      <w:r w:rsidR="00A705D1" w:rsidRPr="00E669D4">
        <w:rPr>
          <w:sz w:val="22"/>
          <w:szCs w:val="22"/>
        </w:rPr>
        <w:t>bjednateli dle čl. IV. odst. 10</w:t>
      </w:r>
      <w:smartTag w:uri="urn:schemas-microsoft-com:office:smarttags" w:element="metricconverter">
        <w:smartTagPr>
          <w:attr w:name="ProductID" w:val="7. a"/>
        </w:smartTagPr>
        <w:r w:rsidR="00A705D1" w:rsidRPr="00E669D4">
          <w:rPr>
            <w:sz w:val="22"/>
            <w:szCs w:val="22"/>
          </w:rPr>
          <w:t>. a</w:t>
        </w:r>
      </w:smartTag>
      <w:r w:rsidR="00A705D1" w:rsidRPr="00E669D4">
        <w:rPr>
          <w:sz w:val="22"/>
          <w:szCs w:val="22"/>
        </w:rPr>
        <w:t xml:space="preserve"> 11. smlouvy</w:t>
      </w:r>
      <w:r w:rsidR="009A5B00">
        <w:rPr>
          <w:sz w:val="22"/>
          <w:szCs w:val="22"/>
        </w:rPr>
        <w:t>,</w:t>
      </w:r>
    </w:p>
    <w:p w14:paraId="43446A6E" w14:textId="7FA20023" w:rsidR="00A705D1" w:rsidRPr="00E669D4" w:rsidRDefault="009A5B00" w:rsidP="00EF66B6">
      <w:pPr>
        <w:numPr>
          <w:ilvl w:val="0"/>
          <w:numId w:val="41"/>
        </w:numPr>
        <w:spacing w:before="120" w:after="120"/>
        <w:ind w:left="851"/>
        <w:jc w:val="both"/>
        <w:rPr>
          <w:sz w:val="22"/>
          <w:szCs w:val="22"/>
        </w:rPr>
      </w:pPr>
      <w:r w:rsidRPr="00E669D4">
        <w:rPr>
          <w:rFonts w:eastAsia="Calibri"/>
          <w:sz w:val="22"/>
          <w:szCs w:val="22"/>
        </w:rPr>
        <w:t xml:space="preserve">nahrazení osoby vykonávající činnost </w:t>
      </w:r>
      <w:r w:rsidR="00AD781B">
        <w:rPr>
          <w:sz w:val="22"/>
          <w:szCs w:val="22"/>
        </w:rPr>
        <w:t>projektového manažera</w:t>
      </w:r>
      <w:r w:rsidR="00AD781B" w:rsidRPr="00E669D4">
        <w:rPr>
          <w:rFonts w:eastAsia="Calibri"/>
          <w:sz w:val="22"/>
          <w:szCs w:val="22"/>
        </w:rPr>
        <w:t xml:space="preserve"> </w:t>
      </w:r>
      <w:r w:rsidRPr="00E669D4">
        <w:rPr>
          <w:rFonts w:eastAsia="Calibri"/>
          <w:sz w:val="22"/>
          <w:szCs w:val="22"/>
        </w:rPr>
        <w:t xml:space="preserve">BIM bez jejího předchozího schválení </w:t>
      </w:r>
      <w:r w:rsidR="00DB5F71">
        <w:rPr>
          <w:rFonts w:eastAsia="Calibri"/>
          <w:sz w:val="22"/>
          <w:szCs w:val="22"/>
        </w:rPr>
        <w:t>o</w:t>
      </w:r>
      <w:r w:rsidRPr="00E669D4">
        <w:rPr>
          <w:rFonts w:eastAsia="Calibri"/>
          <w:sz w:val="22"/>
          <w:szCs w:val="22"/>
        </w:rPr>
        <w:t>bjednatelem</w:t>
      </w:r>
      <w:r>
        <w:rPr>
          <w:rFonts w:eastAsia="Calibri"/>
          <w:sz w:val="22"/>
          <w:szCs w:val="22"/>
        </w:rPr>
        <w:t xml:space="preserve"> nebo nahrazení této osoby osobou s nižší úrovní zkušeností ve smyslu </w:t>
      </w:r>
      <w:r w:rsidRPr="00E669D4">
        <w:rPr>
          <w:rFonts w:eastAsia="Calibri"/>
          <w:sz w:val="22"/>
          <w:szCs w:val="22"/>
        </w:rPr>
        <w:t>čl. IV. odst. 14. této smlouvy</w:t>
      </w:r>
      <w:r w:rsidR="00A705D1" w:rsidRPr="00E669D4">
        <w:rPr>
          <w:sz w:val="22"/>
          <w:szCs w:val="22"/>
        </w:rPr>
        <w:t>.</w:t>
      </w:r>
    </w:p>
    <w:p w14:paraId="522EC79C" w14:textId="68D3B9C8" w:rsidR="28DC3467" w:rsidRPr="00E669D4" w:rsidRDefault="28DC3467" w:rsidP="00850239">
      <w:pPr>
        <w:pStyle w:val="Odstavecseseznamem"/>
        <w:numPr>
          <w:ilvl w:val="0"/>
          <w:numId w:val="39"/>
        </w:numPr>
        <w:spacing w:before="120" w:after="120"/>
        <w:ind w:left="426" w:hanging="426"/>
        <w:contextualSpacing w:val="0"/>
        <w:jc w:val="both"/>
        <w:rPr>
          <w:sz w:val="22"/>
          <w:szCs w:val="22"/>
        </w:rPr>
      </w:pPr>
      <w:r w:rsidRPr="00E669D4">
        <w:rPr>
          <w:sz w:val="22"/>
          <w:szCs w:val="22"/>
        </w:rPr>
        <w:t xml:space="preserve">Objednatel je dále oprávněn odstoupit od smlouvy v případě, že bylo zahájeno insolvenční řízení ve věci </w:t>
      </w:r>
      <w:r w:rsidR="00AD781B">
        <w:rPr>
          <w:sz w:val="22"/>
          <w:szCs w:val="22"/>
        </w:rPr>
        <w:t>projektového manažer</w:t>
      </w:r>
      <w:r w:rsidR="00AD781B">
        <w:rPr>
          <w:rFonts w:eastAsia="Calibri"/>
          <w:sz w:val="22"/>
          <w:szCs w:val="22"/>
        </w:rPr>
        <w:t xml:space="preserve">a </w:t>
      </w:r>
      <w:r w:rsidRPr="00E669D4">
        <w:rPr>
          <w:sz w:val="22"/>
          <w:szCs w:val="22"/>
        </w:rPr>
        <w:t>jako dlužníka a insolvenční návrh nebyl v zákonné lhůtě soudem odmítnut pro zjevnou bezdůvodnost.</w:t>
      </w:r>
    </w:p>
    <w:p w14:paraId="4D02E93D" w14:textId="44F3A307" w:rsidR="28DC3467" w:rsidRPr="00E669D4" w:rsidRDefault="28DC3467" w:rsidP="00850239">
      <w:pPr>
        <w:pStyle w:val="Odstavecseseznamem"/>
        <w:numPr>
          <w:ilvl w:val="0"/>
          <w:numId w:val="39"/>
        </w:numPr>
        <w:spacing w:before="120" w:after="120"/>
        <w:ind w:left="426" w:hanging="426"/>
        <w:contextualSpacing w:val="0"/>
        <w:jc w:val="both"/>
        <w:rPr>
          <w:sz w:val="22"/>
          <w:szCs w:val="22"/>
        </w:rPr>
      </w:pPr>
      <w:r w:rsidRPr="00E669D4">
        <w:rPr>
          <w:sz w:val="22"/>
          <w:szCs w:val="22"/>
        </w:rPr>
        <w:t xml:space="preserve">Rozhodne-li se některá ze smluvních stran od smlouvy odstoupit, je povinna svoje odstoupení písemně oznámit druhé smluvní straně s uvedením termínu, ke kterému od smlouvy odstupuje. </w:t>
      </w:r>
      <w:r w:rsidR="00741BC8">
        <w:rPr>
          <w:sz w:val="22"/>
          <w:szCs w:val="22"/>
        </w:rPr>
        <w:br/>
      </w:r>
      <w:r w:rsidRPr="00E669D4">
        <w:rPr>
          <w:sz w:val="22"/>
          <w:szCs w:val="22"/>
        </w:rPr>
        <w:t xml:space="preserve">V odstoupení musí být dále uveden důvod, pro který strana od smlouvy odstupuje, včetně popisu skutečností, ve kterých je tento důvod spatřován. Není-li v oznámení o odstoupení uvedeno jinak, </w:t>
      </w:r>
      <w:r w:rsidRPr="00E669D4">
        <w:rPr>
          <w:sz w:val="22"/>
          <w:szCs w:val="22"/>
        </w:rPr>
        <w:lastRenderedPageBreak/>
        <w:t>účinky odstoupení od smlouvy nastávají okamžikem doručení písemného oznámení o odstoupení druhé smluvní straně.</w:t>
      </w:r>
    </w:p>
    <w:p w14:paraId="44E3EDB5" w14:textId="2F721FFF" w:rsidR="28DC3467" w:rsidRPr="00E669D4" w:rsidRDefault="28DC3467" w:rsidP="00850239">
      <w:pPr>
        <w:pStyle w:val="Odstavecseseznamem"/>
        <w:numPr>
          <w:ilvl w:val="0"/>
          <w:numId w:val="39"/>
        </w:numPr>
        <w:spacing w:before="120" w:after="120"/>
        <w:ind w:left="426" w:hanging="426"/>
        <w:contextualSpacing w:val="0"/>
        <w:jc w:val="both"/>
        <w:rPr>
          <w:sz w:val="22"/>
          <w:szCs w:val="22"/>
        </w:rPr>
      </w:pPr>
      <w:r w:rsidRPr="00E669D4">
        <w:rPr>
          <w:rFonts w:eastAsia="Calibri"/>
          <w:sz w:val="22"/>
          <w:szCs w:val="22"/>
        </w:rPr>
        <w:t>V případě odstoupení některé ze smluvních stran od této smlouvy zůstávají v platnosti v této smlouvě obsažená ujednání smluvních stran o smluvních pokutách, úrocích z prodlení a náhradě škody, jakož i ustanovení týkající se těch práv a povinností, z jejichž povahy vyplývá, že mají trvat i po odstoupení (např. povinnost poskytnout peněžitá plnění za plnění poskytnutá před účinností odstoupení).</w:t>
      </w:r>
    </w:p>
    <w:p w14:paraId="77A92388" w14:textId="77777777" w:rsidR="00715EDB" w:rsidRDefault="00715EDB" w:rsidP="00D14E19">
      <w:pPr>
        <w:ind w:left="357"/>
        <w:jc w:val="both"/>
        <w:rPr>
          <w:sz w:val="22"/>
          <w:szCs w:val="22"/>
        </w:rPr>
      </w:pPr>
    </w:p>
    <w:p w14:paraId="7628B8A7" w14:textId="0A7C0E66" w:rsidR="004D1A3C" w:rsidRPr="00E669D4" w:rsidRDefault="004D1A3C" w:rsidP="004D1A3C">
      <w:pPr>
        <w:jc w:val="center"/>
        <w:rPr>
          <w:b/>
          <w:sz w:val="22"/>
          <w:szCs w:val="22"/>
        </w:rPr>
      </w:pPr>
      <w:r w:rsidRPr="00E669D4">
        <w:rPr>
          <w:b/>
          <w:sz w:val="22"/>
          <w:szCs w:val="22"/>
        </w:rPr>
        <w:t>XI.</w:t>
      </w:r>
    </w:p>
    <w:p w14:paraId="2F19E5C1" w14:textId="5F0BAD11" w:rsidR="004D1A3C" w:rsidRDefault="004D1A3C" w:rsidP="00715EDB">
      <w:pPr>
        <w:spacing w:after="160"/>
        <w:ind w:left="357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Oprávněné osoby</w:t>
      </w:r>
      <w:r w:rsidR="00E91405">
        <w:rPr>
          <w:b/>
          <w:bCs/>
          <w:sz w:val="22"/>
          <w:szCs w:val="22"/>
        </w:rPr>
        <w:t xml:space="preserve"> a komunikace smluvních stran</w:t>
      </w:r>
    </w:p>
    <w:p w14:paraId="31C68607" w14:textId="724F47AA" w:rsidR="00534FB6" w:rsidRPr="00715EDB" w:rsidRDefault="004D1A3C" w:rsidP="00715EDB">
      <w:pPr>
        <w:pStyle w:val="Odstavecseseznamem"/>
        <w:numPr>
          <w:ilvl w:val="0"/>
          <w:numId w:val="43"/>
        </w:numPr>
        <w:tabs>
          <w:tab w:val="clear" w:pos="720"/>
          <w:tab w:val="num" w:pos="426"/>
        </w:tabs>
        <w:spacing w:before="120" w:after="120"/>
        <w:ind w:left="426" w:hanging="426"/>
        <w:contextualSpacing w:val="0"/>
        <w:jc w:val="both"/>
        <w:rPr>
          <w:rStyle w:val="FontStyle29"/>
          <w:rFonts w:eastAsia="Calibri"/>
          <w:color w:val="00000A"/>
          <w:sz w:val="22"/>
          <w:szCs w:val="22"/>
        </w:rPr>
      </w:pPr>
      <w:r w:rsidRPr="00BA1444">
        <w:rPr>
          <w:rStyle w:val="FontStyle29"/>
          <w:rFonts w:eastAsia="MS Mincho"/>
          <w:sz w:val="22"/>
          <w:szCs w:val="22"/>
        </w:rPr>
        <w:t>Jednání mezi smluvními stranami při realizaci této smlouvy, s výjimkou uzavírání dodatků k této smlouvě, budou probíhat prostřednictvím níže uvedených oprávněných osob. Kterákoliv ze</w:t>
      </w:r>
      <w:r w:rsidR="00FE4F9C">
        <w:rPr>
          <w:rStyle w:val="FontStyle29"/>
          <w:rFonts w:eastAsia="MS Mincho"/>
          <w:sz w:val="22"/>
          <w:szCs w:val="22"/>
        </w:rPr>
        <w:t> </w:t>
      </w:r>
      <w:r w:rsidRPr="00BA1444">
        <w:rPr>
          <w:rStyle w:val="FontStyle29"/>
          <w:rFonts w:eastAsia="MS Mincho"/>
          <w:sz w:val="22"/>
          <w:szCs w:val="22"/>
        </w:rPr>
        <w:t>smluvních stran je oprávněna učinit změny týkající se oprávněných osob</w:t>
      </w:r>
      <w:r>
        <w:rPr>
          <w:rStyle w:val="FontStyle29"/>
          <w:rFonts w:eastAsia="MS Mincho"/>
          <w:sz w:val="22"/>
          <w:szCs w:val="22"/>
        </w:rPr>
        <w:t>, za podmínek stanovených touto smlouvou</w:t>
      </w:r>
      <w:r w:rsidRPr="00BA1444">
        <w:rPr>
          <w:rStyle w:val="FontStyle29"/>
          <w:rFonts w:eastAsia="MS Mincho"/>
          <w:sz w:val="22"/>
          <w:szCs w:val="22"/>
        </w:rPr>
        <w:t xml:space="preserve">. Je-li oprávněnou osobou osoba právnická, může za ni jednat pouze jedna osoba fyzická. </w:t>
      </w:r>
    </w:p>
    <w:p w14:paraId="0C388472" w14:textId="59106B3B" w:rsidR="004D1A3C" w:rsidRPr="00715EDB" w:rsidRDefault="004D1A3C" w:rsidP="00715EDB">
      <w:pPr>
        <w:pStyle w:val="Odstavecseseznamem"/>
        <w:numPr>
          <w:ilvl w:val="0"/>
          <w:numId w:val="43"/>
        </w:numPr>
        <w:tabs>
          <w:tab w:val="clear" w:pos="720"/>
          <w:tab w:val="num" w:pos="426"/>
        </w:tabs>
        <w:spacing w:before="120" w:after="120"/>
        <w:ind w:left="426" w:hanging="426"/>
        <w:contextualSpacing w:val="0"/>
        <w:jc w:val="both"/>
        <w:rPr>
          <w:rStyle w:val="FontStyle29"/>
          <w:rFonts w:eastAsia="Calibri"/>
          <w:color w:val="00000A"/>
          <w:sz w:val="22"/>
          <w:szCs w:val="22"/>
        </w:rPr>
      </w:pPr>
      <w:r>
        <w:rPr>
          <w:rStyle w:val="FontStyle29"/>
          <w:rFonts w:eastAsia="MS Mincho"/>
          <w:sz w:val="22"/>
          <w:szCs w:val="22"/>
        </w:rPr>
        <w:t xml:space="preserve">Oprávněné osoby za </w:t>
      </w:r>
      <w:r w:rsidR="00DB5F71">
        <w:rPr>
          <w:rStyle w:val="FontStyle29"/>
          <w:rFonts w:eastAsia="MS Mincho"/>
          <w:sz w:val="22"/>
          <w:szCs w:val="22"/>
        </w:rPr>
        <w:t>o</w:t>
      </w:r>
      <w:r>
        <w:rPr>
          <w:rStyle w:val="FontStyle29"/>
          <w:rFonts w:eastAsia="MS Mincho"/>
          <w:sz w:val="22"/>
          <w:szCs w:val="22"/>
        </w:rPr>
        <w:t>bjednatele:</w:t>
      </w:r>
    </w:p>
    <w:p w14:paraId="793CA021" w14:textId="0C0B468C" w:rsidR="004D1A3C" w:rsidRDefault="00D054FA" w:rsidP="00715EDB">
      <w:pPr>
        <w:pStyle w:val="Odstavecseseznamem"/>
        <w:spacing w:before="120" w:after="120"/>
        <w:ind w:left="426"/>
        <w:contextualSpacing w:val="0"/>
        <w:jc w:val="both"/>
        <w:rPr>
          <w:rStyle w:val="FontStyle29"/>
          <w:rFonts w:eastAsia="MS Mincho"/>
          <w:sz w:val="22"/>
          <w:szCs w:val="22"/>
        </w:rPr>
      </w:pPr>
      <w:r w:rsidRPr="00BA1444">
        <w:rPr>
          <w:rStyle w:val="FontStyle29"/>
          <w:rFonts w:eastAsia="MS Mincho"/>
          <w:sz w:val="22"/>
          <w:szCs w:val="22"/>
        </w:rPr>
        <w:t>se všeobecnou působností</w:t>
      </w:r>
      <w:r>
        <w:rPr>
          <w:rStyle w:val="FontStyle29"/>
          <w:rFonts w:eastAsia="MS Mincho"/>
          <w:sz w:val="22"/>
          <w:szCs w:val="22"/>
        </w:rPr>
        <w:t>:</w:t>
      </w:r>
    </w:p>
    <w:p w14:paraId="33FABC42" w14:textId="0BFA41AA" w:rsidR="00D054FA" w:rsidRPr="00EF66B6" w:rsidRDefault="00EE3C7D" w:rsidP="00EF66B6">
      <w:pPr>
        <w:pStyle w:val="BodyText21"/>
        <w:widowControl/>
        <w:spacing w:line="276" w:lineRule="auto"/>
        <w:ind w:left="851"/>
        <w:rPr>
          <w:color w:val="000000"/>
        </w:rPr>
      </w:pPr>
      <w:proofErr w:type="spellStart"/>
      <w:r w:rsidRPr="00EE3C7D">
        <w:rPr>
          <w:highlight w:val="black"/>
        </w:rPr>
        <w:t>xxxxxxxxxx</w:t>
      </w:r>
      <w:proofErr w:type="spellEnd"/>
      <w:r w:rsidRPr="00EF66B6">
        <w:rPr>
          <w:color w:val="000000"/>
        </w:rPr>
        <w:t xml:space="preserve"> </w:t>
      </w:r>
      <w:r w:rsidR="008B59E5" w:rsidRPr="00EF66B6">
        <w:rPr>
          <w:color w:val="000000"/>
        </w:rPr>
        <w:t xml:space="preserve">– </w:t>
      </w:r>
      <w:r w:rsidR="00EF66B6">
        <w:rPr>
          <w:color w:val="000000"/>
        </w:rPr>
        <w:t xml:space="preserve">vedoucí </w:t>
      </w:r>
      <w:r w:rsidR="008B59E5" w:rsidRPr="00EF66B6">
        <w:rPr>
          <w:color w:val="000000"/>
        </w:rPr>
        <w:t>odbor</w:t>
      </w:r>
      <w:r w:rsidR="00EF66B6">
        <w:rPr>
          <w:color w:val="000000"/>
        </w:rPr>
        <w:t>u</w:t>
      </w:r>
      <w:r w:rsidR="008B59E5" w:rsidRPr="00EF66B6">
        <w:rPr>
          <w:color w:val="000000"/>
        </w:rPr>
        <w:t xml:space="preserve"> řízení projektů Krajského úřadu Karlovarského kraje</w:t>
      </w:r>
    </w:p>
    <w:p w14:paraId="3EA50487" w14:textId="0ABEE3A8" w:rsidR="00D054FA" w:rsidRPr="00EF66B6" w:rsidRDefault="00D054FA" w:rsidP="00715EDB">
      <w:pPr>
        <w:pStyle w:val="Odstavecseseznamem"/>
        <w:spacing w:before="120" w:after="120"/>
        <w:ind w:left="426"/>
        <w:contextualSpacing w:val="0"/>
        <w:jc w:val="both"/>
        <w:rPr>
          <w:rStyle w:val="FontStyle29"/>
          <w:rFonts w:eastAsia="MS Mincho"/>
          <w:sz w:val="22"/>
          <w:szCs w:val="22"/>
        </w:rPr>
      </w:pPr>
      <w:r w:rsidRPr="00EF66B6">
        <w:rPr>
          <w:rStyle w:val="FontStyle29"/>
          <w:rFonts w:eastAsia="MS Mincho"/>
          <w:sz w:val="22"/>
          <w:szCs w:val="22"/>
        </w:rPr>
        <w:t>ve věcech technických:</w:t>
      </w:r>
    </w:p>
    <w:p w14:paraId="7EC4B829" w14:textId="50810908" w:rsidR="008B59E5" w:rsidRPr="00EF66B6" w:rsidRDefault="00EE3C7D" w:rsidP="00EF66B6">
      <w:pPr>
        <w:pStyle w:val="Odstavecseseznamem"/>
        <w:ind w:left="851"/>
        <w:rPr>
          <w:color w:val="000000"/>
          <w:sz w:val="22"/>
          <w:szCs w:val="22"/>
        </w:rPr>
      </w:pPr>
      <w:proofErr w:type="spellStart"/>
      <w:r w:rsidRPr="00EE3C7D">
        <w:rPr>
          <w:sz w:val="22"/>
          <w:szCs w:val="22"/>
          <w:highlight w:val="black"/>
        </w:rPr>
        <w:t>xxxxxxxxxx</w:t>
      </w:r>
      <w:proofErr w:type="spellEnd"/>
      <w:r w:rsidRPr="00EF66B6">
        <w:rPr>
          <w:color w:val="000000"/>
          <w:sz w:val="22"/>
          <w:szCs w:val="22"/>
        </w:rPr>
        <w:t xml:space="preserve"> </w:t>
      </w:r>
      <w:r w:rsidR="008B59E5" w:rsidRPr="00EF66B6">
        <w:rPr>
          <w:color w:val="000000"/>
          <w:sz w:val="22"/>
          <w:szCs w:val="22"/>
        </w:rPr>
        <w:t xml:space="preserve">– odbor řízení projektů Krajského úřadu Karlovarského kraje </w:t>
      </w:r>
    </w:p>
    <w:p w14:paraId="73D2EE70" w14:textId="6DE64418" w:rsidR="003D44E4" w:rsidRDefault="003D44E4" w:rsidP="003D44E4">
      <w:pPr>
        <w:pStyle w:val="Odstavecseseznamem"/>
        <w:spacing w:before="120" w:after="120"/>
        <w:ind w:left="426"/>
        <w:contextualSpacing w:val="0"/>
        <w:jc w:val="both"/>
        <w:rPr>
          <w:rStyle w:val="FontStyle29"/>
          <w:rFonts w:eastAsia="MS Mincho"/>
          <w:sz w:val="22"/>
          <w:szCs w:val="22"/>
        </w:rPr>
      </w:pPr>
      <w:r>
        <w:rPr>
          <w:rStyle w:val="FontStyle29"/>
          <w:rFonts w:eastAsia="MS Mincho"/>
          <w:sz w:val="22"/>
          <w:szCs w:val="22"/>
        </w:rPr>
        <w:t>projektový manažer:</w:t>
      </w:r>
    </w:p>
    <w:p w14:paraId="35CF2E47" w14:textId="35E0024C" w:rsidR="00EF66B6" w:rsidRDefault="00EE3C7D" w:rsidP="00EF66B6">
      <w:pPr>
        <w:pStyle w:val="Odstavecseseznamem"/>
        <w:spacing w:before="120" w:after="120"/>
        <w:ind w:left="851"/>
        <w:contextualSpacing w:val="0"/>
        <w:jc w:val="both"/>
        <w:rPr>
          <w:rStyle w:val="FontStyle29"/>
          <w:rFonts w:eastAsia="MS Mincho"/>
          <w:sz w:val="22"/>
          <w:szCs w:val="22"/>
        </w:rPr>
      </w:pPr>
      <w:proofErr w:type="spellStart"/>
      <w:r w:rsidRPr="00EE3C7D">
        <w:rPr>
          <w:sz w:val="22"/>
          <w:szCs w:val="22"/>
          <w:highlight w:val="black"/>
        </w:rPr>
        <w:t>xxxxxxxxxx</w:t>
      </w:r>
      <w:proofErr w:type="spellEnd"/>
      <w:r w:rsidRPr="00EF66B6">
        <w:rPr>
          <w:color w:val="000000"/>
          <w:sz w:val="22"/>
          <w:szCs w:val="22"/>
        </w:rPr>
        <w:t xml:space="preserve"> </w:t>
      </w:r>
      <w:r w:rsidR="00EF66B6" w:rsidRPr="00EF66B6">
        <w:rPr>
          <w:color w:val="000000"/>
          <w:sz w:val="22"/>
          <w:szCs w:val="22"/>
        </w:rPr>
        <w:t>– odbor řízení projektů Krajského úřadu Karlovarského kraje</w:t>
      </w:r>
      <w:r w:rsidR="00EF66B6">
        <w:rPr>
          <w:color w:val="000000"/>
          <w:sz w:val="22"/>
          <w:szCs w:val="22"/>
        </w:rPr>
        <w:t>.</w:t>
      </w:r>
    </w:p>
    <w:p w14:paraId="6596EA85" w14:textId="1B167AC7" w:rsidR="004D1A3C" w:rsidRPr="00721B4E" w:rsidRDefault="004D1A3C" w:rsidP="00721B4E">
      <w:pPr>
        <w:pStyle w:val="Odstavecseseznamem"/>
        <w:numPr>
          <w:ilvl w:val="0"/>
          <w:numId w:val="43"/>
        </w:numPr>
        <w:tabs>
          <w:tab w:val="clear" w:pos="720"/>
          <w:tab w:val="num" w:pos="426"/>
        </w:tabs>
        <w:spacing w:before="120" w:after="120"/>
        <w:ind w:hanging="720"/>
        <w:jc w:val="both"/>
        <w:rPr>
          <w:rStyle w:val="FontStyle29"/>
          <w:rFonts w:eastAsia="MS Mincho"/>
          <w:sz w:val="22"/>
          <w:szCs w:val="22"/>
        </w:rPr>
      </w:pPr>
      <w:r w:rsidRPr="00721B4E">
        <w:rPr>
          <w:rStyle w:val="FontStyle29"/>
          <w:rFonts w:eastAsia="MS Mincho"/>
          <w:sz w:val="22"/>
          <w:szCs w:val="22"/>
        </w:rPr>
        <w:t xml:space="preserve">Oprávněné osoby za </w:t>
      </w:r>
      <w:r w:rsidR="00D76D8D">
        <w:rPr>
          <w:sz w:val="22"/>
          <w:szCs w:val="22"/>
        </w:rPr>
        <w:t>projektového manažera</w:t>
      </w:r>
      <w:r w:rsidR="00D76D8D" w:rsidRPr="00E669D4">
        <w:rPr>
          <w:rFonts w:eastAsia="Calibri"/>
          <w:sz w:val="22"/>
          <w:szCs w:val="22"/>
        </w:rPr>
        <w:t xml:space="preserve"> </w:t>
      </w:r>
      <w:r w:rsidRPr="00721B4E">
        <w:rPr>
          <w:rStyle w:val="FontStyle29"/>
          <w:rFonts w:eastAsia="MS Mincho"/>
          <w:sz w:val="22"/>
          <w:szCs w:val="22"/>
        </w:rPr>
        <w:t>BIM:</w:t>
      </w:r>
    </w:p>
    <w:p w14:paraId="4476F678" w14:textId="56C17AC7" w:rsidR="004D1A3C" w:rsidRPr="005B02BA" w:rsidRDefault="00E91405" w:rsidP="007E5864">
      <w:pPr>
        <w:pStyle w:val="Odstavecseseznamem"/>
        <w:spacing w:before="120" w:after="120"/>
        <w:ind w:left="426"/>
        <w:contextualSpacing w:val="0"/>
        <w:rPr>
          <w:rStyle w:val="FontStyle29"/>
          <w:rFonts w:eastAsia="MS Mincho"/>
          <w:sz w:val="22"/>
          <w:szCs w:val="22"/>
          <w:highlight w:val="yellow"/>
        </w:rPr>
      </w:pPr>
      <w:r>
        <w:rPr>
          <w:rStyle w:val="FontStyle29"/>
          <w:rFonts w:eastAsia="MS Mincho"/>
          <w:sz w:val="22"/>
          <w:szCs w:val="22"/>
        </w:rPr>
        <w:t xml:space="preserve">Fyzická osoba vykonávající činnost </w:t>
      </w:r>
      <w:r w:rsidR="00D76D8D">
        <w:rPr>
          <w:rStyle w:val="FontStyle29"/>
          <w:rFonts w:eastAsia="MS Mincho"/>
          <w:sz w:val="22"/>
          <w:szCs w:val="22"/>
        </w:rPr>
        <w:t xml:space="preserve">projektového manažera </w:t>
      </w:r>
      <w:r>
        <w:rPr>
          <w:rStyle w:val="FontStyle29"/>
          <w:rFonts w:eastAsia="MS Mincho"/>
          <w:sz w:val="22"/>
          <w:szCs w:val="22"/>
        </w:rPr>
        <w:t xml:space="preserve">BIM: </w:t>
      </w:r>
      <w:proofErr w:type="spellStart"/>
      <w:r w:rsidR="00EE3C7D" w:rsidRPr="00EE3C7D">
        <w:rPr>
          <w:sz w:val="22"/>
          <w:szCs w:val="22"/>
          <w:highlight w:val="black"/>
        </w:rPr>
        <w:t>xxxxxxxxxx</w:t>
      </w:r>
      <w:proofErr w:type="spellEnd"/>
      <w:r w:rsidR="00EF66B6">
        <w:rPr>
          <w:rStyle w:val="FontStyle29"/>
          <w:rFonts w:eastAsia="MS Mincho"/>
          <w:sz w:val="22"/>
          <w:szCs w:val="22"/>
        </w:rPr>
        <w:t>.</w:t>
      </w:r>
    </w:p>
    <w:p w14:paraId="17089BF3" w14:textId="77777777" w:rsidR="00E91405" w:rsidRPr="00715EDB" w:rsidRDefault="00E91405" w:rsidP="00715EDB">
      <w:pPr>
        <w:pStyle w:val="Odstavecseseznamem"/>
        <w:numPr>
          <w:ilvl w:val="0"/>
          <w:numId w:val="43"/>
        </w:numPr>
        <w:tabs>
          <w:tab w:val="clear" w:pos="720"/>
          <w:tab w:val="num" w:pos="426"/>
        </w:tabs>
        <w:spacing w:before="120" w:after="120"/>
        <w:ind w:left="426" w:hanging="426"/>
        <w:contextualSpacing w:val="0"/>
        <w:jc w:val="both"/>
        <w:rPr>
          <w:rStyle w:val="FontStyle29"/>
          <w:rFonts w:eastAsia="MS Mincho"/>
          <w:sz w:val="22"/>
          <w:szCs w:val="22"/>
        </w:rPr>
      </w:pPr>
      <w:r w:rsidRPr="00BA1444">
        <w:rPr>
          <w:rStyle w:val="FontStyle29"/>
          <w:rFonts w:eastAsia="MS Mincho"/>
          <w:sz w:val="22"/>
          <w:szCs w:val="22"/>
        </w:rPr>
        <w:t xml:space="preserve">Písemnosti touto smlouvou předpokládané (např. změny odpovědných osob, návrh na změny smlouvy, odstoupení od smlouvy, různé výzvy k plnění či placení) budou druhé smluvní straně: </w:t>
      </w:r>
    </w:p>
    <w:p w14:paraId="4053651C" w14:textId="77777777" w:rsidR="00E91405" w:rsidRPr="00BA1444" w:rsidRDefault="00E91405" w:rsidP="00E91405">
      <w:pPr>
        <w:pStyle w:val="Zkladntextodsazen"/>
        <w:widowControl w:val="0"/>
        <w:numPr>
          <w:ilvl w:val="0"/>
          <w:numId w:val="47"/>
        </w:numPr>
        <w:suppressAutoHyphens/>
        <w:spacing w:after="0" w:line="264" w:lineRule="auto"/>
        <w:ind w:left="1276"/>
        <w:jc w:val="both"/>
        <w:rPr>
          <w:sz w:val="22"/>
          <w:szCs w:val="22"/>
        </w:rPr>
      </w:pPr>
      <w:r w:rsidRPr="00BA1444">
        <w:rPr>
          <w:sz w:val="22"/>
          <w:szCs w:val="22"/>
        </w:rPr>
        <w:t>zasílány písemně a předávány osobně (proti potvrzení), posílány doporučenou poštou nebo kurýrem (proti potvrzení), případně elektronickou poštou;</w:t>
      </w:r>
    </w:p>
    <w:p w14:paraId="5A5AC6FA" w14:textId="7A38A3D0" w:rsidR="00E91405" w:rsidRDefault="00E91405" w:rsidP="00E91405">
      <w:pPr>
        <w:pStyle w:val="Zkladntextodsazen"/>
        <w:widowControl w:val="0"/>
        <w:numPr>
          <w:ilvl w:val="0"/>
          <w:numId w:val="47"/>
        </w:numPr>
        <w:suppressAutoHyphens/>
        <w:spacing w:after="0" w:line="264" w:lineRule="auto"/>
        <w:ind w:left="1276"/>
        <w:jc w:val="both"/>
        <w:rPr>
          <w:sz w:val="22"/>
          <w:szCs w:val="22"/>
        </w:rPr>
      </w:pPr>
      <w:r w:rsidRPr="00BA1444">
        <w:rPr>
          <w:sz w:val="22"/>
          <w:szCs w:val="22"/>
        </w:rPr>
        <w:t>doručeny, zaslány nebo přeneseny na adresu druhé smluvní strany uvedenou ve smlouvě. Pokud některá ze smluvních stran oznámí změnu své adresy, budou písemnosti od</w:t>
      </w:r>
      <w:r w:rsidR="001B05D7">
        <w:rPr>
          <w:sz w:val="22"/>
          <w:szCs w:val="22"/>
        </w:rPr>
        <w:t> </w:t>
      </w:r>
      <w:r w:rsidRPr="00BA1444">
        <w:rPr>
          <w:sz w:val="22"/>
          <w:szCs w:val="22"/>
        </w:rPr>
        <w:t>obdržení této změny doručovány na tuto novou adresu.</w:t>
      </w:r>
    </w:p>
    <w:p w14:paraId="23702EB1" w14:textId="69F15BCB" w:rsidR="00E91405" w:rsidRPr="00BA1444" w:rsidRDefault="00E91405" w:rsidP="00715EDB">
      <w:pPr>
        <w:pStyle w:val="Odstavecseseznamem"/>
        <w:numPr>
          <w:ilvl w:val="0"/>
          <w:numId w:val="43"/>
        </w:numPr>
        <w:tabs>
          <w:tab w:val="clear" w:pos="720"/>
          <w:tab w:val="num" w:pos="426"/>
        </w:tabs>
        <w:spacing w:before="120" w:after="120"/>
        <w:ind w:left="426" w:hanging="426"/>
        <w:contextualSpacing w:val="0"/>
        <w:jc w:val="both"/>
        <w:rPr>
          <w:rStyle w:val="FontStyle29"/>
          <w:rFonts w:eastAsia="MS Mincho"/>
          <w:sz w:val="22"/>
          <w:szCs w:val="22"/>
        </w:rPr>
      </w:pPr>
      <w:r w:rsidRPr="00BA1444">
        <w:rPr>
          <w:rStyle w:val="FontStyle29"/>
          <w:rFonts w:eastAsia="MS Mincho"/>
          <w:sz w:val="22"/>
          <w:szCs w:val="22"/>
        </w:rPr>
        <w:t>Nebude-li na adrese definované smlouvou zásilka převzata druhou smluvní stranou nebo nebude</w:t>
      </w:r>
      <w:r w:rsidR="00FE4F9C">
        <w:rPr>
          <w:rStyle w:val="FontStyle29"/>
          <w:rFonts w:eastAsia="MS Mincho"/>
          <w:sz w:val="22"/>
          <w:szCs w:val="22"/>
        </w:rPr>
        <w:noBreakHyphen/>
      </w:r>
      <w:r w:rsidRPr="00BA1444">
        <w:rPr>
          <w:rStyle w:val="FontStyle29"/>
          <w:rFonts w:eastAsia="MS Mincho"/>
          <w:sz w:val="22"/>
          <w:szCs w:val="22"/>
        </w:rPr>
        <w:t>li tato zásilka vyzvednuta v úložní době a držitel poštovní licence zásilku vrátí zpět, bude za úspěšné doručení, se všemi právními důsledky, považován třetí (3) den ode dne prokazatelného odeslání zásilky.</w:t>
      </w:r>
    </w:p>
    <w:p w14:paraId="01867A79" w14:textId="77777777" w:rsidR="00534FB6" w:rsidRDefault="00534FB6" w:rsidP="00D14E19">
      <w:pPr>
        <w:ind w:left="357"/>
        <w:jc w:val="both"/>
        <w:rPr>
          <w:sz w:val="22"/>
          <w:szCs w:val="22"/>
        </w:rPr>
      </w:pPr>
    </w:p>
    <w:p w14:paraId="508FD5CE" w14:textId="6FBAD722" w:rsidR="00A705D1" w:rsidRPr="00E669D4" w:rsidRDefault="00A705D1" w:rsidP="00A705D1">
      <w:pPr>
        <w:jc w:val="center"/>
        <w:rPr>
          <w:b/>
          <w:sz w:val="22"/>
          <w:szCs w:val="22"/>
        </w:rPr>
      </w:pPr>
      <w:r w:rsidRPr="00E669D4">
        <w:rPr>
          <w:b/>
          <w:sz w:val="22"/>
          <w:szCs w:val="22"/>
        </w:rPr>
        <w:t>X</w:t>
      </w:r>
      <w:r w:rsidR="004D1A3C">
        <w:rPr>
          <w:b/>
          <w:sz w:val="22"/>
          <w:szCs w:val="22"/>
        </w:rPr>
        <w:t>I</w:t>
      </w:r>
      <w:r w:rsidR="00A72978" w:rsidRPr="00E669D4">
        <w:rPr>
          <w:b/>
          <w:sz w:val="22"/>
          <w:szCs w:val="22"/>
        </w:rPr>
        <w:t>I</w:t>
      </w:r>
      <w:r w:rsidRPr="00E669D4">
        <w:rPr>
          <w:b/>
          <w:sz w:val="22"/>
          <w:szCs w:val="22"/>
        </w:rPr>
        <w:t>.</w:t>
      </w:r>
    </w:p>
    <w:p w14:paraId="390A10E9" w14:textId="77777777" w:rsidR="00A705D1" w:rsidRPr="00E669D4" w:rsidRDefault="28DC3467" w:rsidP="00A705D1">
      <w:pPr>
        <w:spacing w:after="120"/>
        <w:jc w:val="center"/>
        <w:rPr>
          <w:b/>
          <w:sz w:val="22"/>
          <w:szCs w:val="22"/>
        </w:rPr>
      </w:pPr>
      <w:r w:rsidRPr="00E669D4">
        <w:rPr>
          <w:b/>
          <w:bCs/>
          <w:sz w:val="22"/>
          <w:szCs w:val="22"/>
        </w:rPr>
        <w:t>Závěrečná ujednání</w:t>
      </w:r>
    </w:p>
    <w:p w14:paraId="5210E97A" w14:textId="4EC19F79" w:rsidR="28DC3467" w:rsidRPr="00715EDB" w:rsidRDefault="28DC3467" w:rsidP="00715EDB">
      <w:pPr>
        <w:pStyle w:val="Odstavecseseznamem"/>
        <w:numPr>
          <w:ilvl w:val="0"/>
          <w:numId w:val="48"/>
        </w:numPr>
        <w:spacing w:before="120" w:after="120"/>
        <w:ind w:left="426" w:hanging="426"/>
        <w:contextualSpacing w:val="0"/>
        <w:jc w:val="both"/>
        <w:rPr>
          <w:rFonts w:eastAsia="Calibri"/>
          <w:sz w:val="22"/>
          <w:szCs w:val="22"/>
        </w:rPr>
      </w:pPr>
      <w:r w:rsidRPr="00715EDB">
        <w:rPr>
          <w:rFonts w:eastAsia="Calibri"/>
          <w:sz w:val="22"/>
          <w:szCs w:val="22"/>
        </w:rPr>
        <w:t xml:space="preserve">Veškerá práva a povinnosti vyplývající z této smlouvy se řídí právním řádem České republiky. </w:t>
      </w:r>
      <w:r w:rsidRPr="00E669D4">
        <w:rPr>
          <w:rFonts w:eastAsia="Calibri"/>
          <w:sz w:val="22"/>
          <w:szCs w:val="22"/>
        </w:rPr>
        <w:t xml:space="preserve">Práva a povinnosti smluvních stran touto smlouvou neupravené se řídí zejména příslušnými ustanoveními </w:t>
      </w:r>
      <w:r w:rsidR="00DB5F71">
        <w:rPr>
          <w:rFonts w:eastAsia="Calibri"/>
          <w:sz w:val="22"/>
          <w:szCs w:val="22"/>
        </w:rPr>
        <w:t>o</w:t>
      </w:r>
      <w:r w:rsidRPr="00E669D4">
        <w:rPr>
          <w:rFonts w:eastAsia="Calibri"/>
          <w:sz w:val="22"/>
          <w:szCs w:val="22"/>
        </w:rPr>
        <w:t>bčanského zákoníku.</w:t>
      </w:r>
    </w:p>
    <w:p w14:paraId="5923565C" w14:textId="40A0D0F4" w:rsidR="28DC3467" w:rsidRPr="00E669D4" w:rsidRDefault="28DC3467" w:rsidP="00715EDB">
      <w:pPr>
        <w:pStyle w:val="Odstavecseseznamem"/>
        <w:numPr>
          <w:ilvl w:val="0"/>
          <w:numId w:val="48"/>
        </w:numPr>
        <w:spacing w:before="120" w:after="120"/>
        <w:ind w:left="426" w:hanging="426"/>
        <w:contextualSpacing w:val="0"/>
        <w:jc w:val="both"/>
        <w:rPr>
          <w:sz w:val="22"/>
          <w:szCs w:val="22"/>
        </w:rPr>
      </w:pPr>
      <w:r w:rsidRPr="00E669D4">
        <w:rPr>
          <w:rFonts w:eastAsia="Calibri"/>
          <w:sz w:val="22"/>
          <w:szCs w:val="22"/>
        </w:rPr>
        <w:t>Smluvní strany prohlašují, že údaje uvedené v záhlaví této smlouvy jsou v souladu s právním stavem platným a účinným v době uzavření této smlouvy. Smluvní strany se zavazují, že změny údajů uvedených v záhlaví této smlouvy neprodleně písemně oznámí druhé smluvní straně. Smluvní strany prohlašují, že osoby podepisující tuto smlouvu jsou k tomuto úkonu oprávněny.</w:t>
      </w:r>
    </w:p>
    <w:p w14:paraId="21689DC7" w14:textId="72756262" w:rsidR="28DC3467" w:rsidRPr="00E669D4" w:rsidRDefault="28DC3467" w:rsidP="00715EDB">
      <w:pPr>
        <w:pStyle w:val="Odstavecseseznamem"/>
        <w:numPr>
          <w:ilvl w:val="0"/>
          <w:numId w:val="48"/>
        </w:numPr>
        <w:spacing w:before="120" w:after="120"/>
        <w:ind w:left="426" w:hanging="426"/>
        <w:contextualSpacing w:val="0"/>
        <w:jc w:val="both"/>
        <w:rPr>
          <w:color w:val="00000A"/>
          <w:sz w:val="22"/>
          <w:szCs w:val="22"/>
        </w:rPr>
      </w:pPr>
      <w:r w:rsidRPr="00E669D4">
        <w:rPr>
          <w:rFonts w:eastAsia="Calibri"/>
          <w:color w:val="00000A"/>
          <w:sz w:val="22"/>
          <w:szCs w:val="22"/>
        </w:rPr>
        <w:t xml:space="preserve">Jakákoliv změna smlouvy musí mít písemnou formu a musí být podepsána osobami oprávněnými za </w:t>
      </w:r>
      <w:r w:rsidR="002C26FF">
        <w:rPr>
          <w:rFonts w:eastAsia="Calibri"/>
          <w:color w:val="00000A"/>
          <w:sz w:val="22"/>
          <w:szCs w:val="22"/>
        </w:rPr>
        <w:t>o</w:t>
      </w:r>
      <w:r w:rsidR="004B5A19">
        <w:rPr>
          <w:rFonts w:eastAsia="Calibri"/>
          <w:color w:val="00000A"/>
          <w:sz w:val="22"/>
          <w:szCs w:val="22"/>
        </w:rPr>
        <w:t>b</w:t>
      </w:r>
      <w:r w:rsidRPr="00E669D4">
        <w:rPr>
          <w:rFonts w:eastAsia="Calibri"/>
          <w:color w:val="00000A"/>
          <w:sz w:val="22"/>
          <w:szCs w:val="22"/>
        </w:rPr>
        <w:t xml:space="preserve">jednatele a </w:t>
      </w:r>
      <w:r w:rsidR="002C26FF">
        <w:rPr>
          <w:rFonts w:eastAsia="Calibri"/>
          <w:color w:val="00000A"/>
          <w:sz w:val="22"/>
          <w:szCs w:val="22"/>
        </w:rPr>
        <w:t>p</w:t>
      </w:r>
      <w:r w:rsidR="00853280">
        <w:rPr>
          <w:rFonts w:eastAsia="Calibri"/>
          <w:color w:val="00000A"/>
          <w:sz w:val="22"/>
          <w:szCs w:val="22"/>
        </w:rPr>
        <w:t>rojekt</w:t>
      </w:r>
      <w:r w:rsidR="004B5A19">
        <w:rPr>
          <w:rFonts w:eastAsia="Calibri"/>
          <w:color w:val="00000A"/>
          <w:sz w:val="22"/>
          <w:szCs w:val="22"/>
        </w:rPr>
        <w:t>ového manažera BIM</w:t>
      </w:r>
      <w:r w:rsidRPr="00E669D4">
        <w:rPr>
          <w:rFonts w:eastAsia="Calibri"/>
          <w:color w:val="00000A"/>
          <w:sz w:val="22"/>
          <w:szCs w:val="22"/>
        </w:rPr>
        <w:t xml:space="preserve"> jednat a podepisovat nebo osobami jimi zmocněnými. </w:t>
      </w:r>
      <w:r w:rsidRPr="00E669D4">
        <w:rPr>
          <w:rFonts w:eastAsia="Calibri"/>
          <w:color w:val="00000A"/>
          <w:sz w:val="22"/>
          <w:szCs w:val="22"/>
        </w:rPr>
        <w:lastRenderedPageBreak/>
        <w:t xml:space="preserve">Změny smlouvy se sjednávají jako dodatek ke smlouvě s číselným označením pořadovým číslem příslušné změny smlouvy. Předloží-li některá ze smluvních stran návrh na změnu smlouvy formou písemného dodatku ke smlouvě, je druhá smluvní strana povinna se k návrhu vyjádřit nejpozději do </w:t>
      </w:r>
      <w:r w:rsidR="00FA175F">
        <w:rPr>
          <w:rFonts w:eastAsia="Calibri"/>
          <w:color w:val="00000A"/>
          <w:sz w:val="22"/>
          <w:szCs w:val="22"/>
        </w:rPr>
        <w:t>10</w:t>
      </w:r>
      <w:r w:rsidR="00FA175F" w:rsidRPr="00E669D4">
        <w:rPr>
          <w:rFonts w:eastAsia="Calibri"/>
          <w:color w:val="00000A"/>
          <w:sz w:val="22"/>
          <w:szCs w:val="22"/>
        </w:rPr>
        <w:t xml:space="preserve"> </w:t>
      </w:r>
      <w:r w:rsidRPr="00E669D4">
        <w:rPr>
          <w:rFonts w:eastAsia="Calibri"/>
          <w:color w:val="00000A"/>
          <w:sz w:val="22"/>
          <w:szCs w:val="22"/>
        </w:rPr>
        <w:t>pracovních dnů ode dne doručení návrhu dodatku ke smlouvě.</w:t>
      </w:r>
    </w:p>
    <w:p w14:paraId="2D493F9A" w14:textId="48EB6621" w:rsidR="28DC3467" w:rsidRPr="00E669D4" w:rsidRDefault="28DC3467" w:rsidP="00715EDB">
      <w:pPr>
        <w:pStyle w:val="Odstavecseseznamem"/>
        <w:numPr>
          <w:ilvl w:val="0"/>
          <w:numId w:val="48"/>
        </w:numPr>
        <w:spacing w:before="120" w:after="120"/>
        <w:ind w:left="426" w:hanging="426"/>
        <w:contextualSpacing w:val="0"/>
        <w:jc w:val="both"/>
        <w:rPr>
          <w:color w:val="00000A"/>
          <w:sz w:val="22"/>
          <w:szCs w:val="22"/>
        </w:rPr>
      </w:pPr>
      <w:r w:rsidRPr="00E669D4">
        <w:rPr>
          <w:rFonts w:eastAsia="Calibri"/>
          <w:sz w:val="22"/>
          <w:szCs w:val="22"/>
        </w:rPr>
        <w:t xml:space="preserve">Je-li nebo stane-li se některé ustanovení této smlouvy neplatné či neúčinné, nedotýká se to ostatních ustanovení této smlouvy, která zůstávají platná a účinná. Smluvní strany se v tomto případě zavazují dohodou nahradit ustanovení neplatné či neúčinné novým ustanovením platným </w:t>
      </w:r>
      <w:r w:rsidR="00741BC8">
        <w:rPr>
          <w:rFonts w:eastAsia="Calibri"/>
          <w:sz w:val="22"/>
          <w:szCs w:val="22"/>
        </w:rPr>
        <w:br/>
      </w:r>
      <w:r w:rsidRPr="00E669D4">
        <w:rPr>
          <w:rFonts w:eastAsia="Calibri"/>
          <w:sz w:val="22"/>
          <w:szCs w:val="22"/>
        </w:rPr>
        <w:t>a účinným, které nejlépe odpovídá původně zamýšlenému ekonomickému účelu ustanovení neplatného či neúčinného. Do té doby platí odpovídající úprava obecně závazných právních předpisů České republiky.</w:t>
      </w:r>
    </w:p>
    <w:p w14:paraId="28AFFA1B" w14:textId="25B20A89" w:rsidR="001F2B1E" w:rsidRPr="004C2E5B" w:rsidRDefault="001F2B1E" w:rsidP="004C2E5B">
      <w:pPr>
        <w:pStyle w:val="Odstavecseseznamem"/>
        <w:numPr>
          <w:ilvl w:val="0"/>
          <w:numId w:val="48"/>
        </w:numPr>
        <w:spacing w:before="120" w:after="120"/>
        <w:ind w:left="426" w:hanging="426"/>
        <w:contextualSpacing w:val="0"/>
        <w:jc w:val="both"/>
        <w:rPr>
          <w:sz w:val="22"/>
          <w:szCs w:val="22"/>
        </w:rPr>
      </w:pPr>
      <w:r w:rsidRPr="004C2E5B">
        <w:rPr>
          <w:sz w:val="22"/>
          <w:szCs w:val="22"/>
        </w:rPr>
        <w:t>Tato smlouva je v souladu § 211 odst. 3</w:t>
      </w:r>
      <w:r w:rsidR="00483D9E" w:rsidRPr="004C2E5B">
        <w:rPr>
          <w:sz w:val="22"/>
          <w:szCs w:val="22"/>
        </w:rPr>
        <w:t>.</w:t>
      </w:r>
      <w:r w:rsidRPr="004C2E5B">
        <w:rPr>
          <w:sz w:val="22"/>
          <w:szCs w:val="22"/>
        </w:rPr>
        <w:t xml:space="preserve"> zákona č. 134/2016 Sb. o zadávání veřejných zakázek ve</w:t>
      </w:r>
      <w:r w:rsidR="00FE4F9C" w:rsidRPr="004C2E5B">
        <w:rPr>
          <w:sz w:val="22"/>
          <w:szCs w:val="22"/>
        </w:rPr>
        <w:t> </w:t>
      </w:r>
      <w:r w:rsidRPr="004C2E5B">
        <w:rPr>
          <w:sz w:val="22"/>
          <w:szCs w:val="22"/>
        </w:rPr>
        <w:t>znění pozdějších předpisů ve spojení se zákonem č. 300/2008 Sb. o elektronických úkonech a autorizované konverzi dokumentů, ve znění pozdějších předpisů, uzavřena elektronicky.</w:t>
      </w:r>
    </w:p>
    <w:p w14:paraId="4867C884" w14:textId="5020EA66" w:rsidR="28DC3467" w:rsidRPr="00E669D4" w:rsidRDefault="28DC3467" w:rsidP="00715EDB">
      <w:pPr>
        <w:pStyle w:val="Odstavecseseznamem"/>
        <w:numPr>
          <w:ilvl w:val="0"/>
          <w:numId w:val="48"/>
        </w:numPr>
        <w:spacing w:before="120" w:after="120"/>
        <w:ind w:left="426" w:hanging="426"/>
        <w:contextualSpacing w:val="0"/>
        <w:jc w:val="both"/>
        <w:rPr>
          <w:color w:val="00000A"/>
          <w:sz w:val="22"/>
          <w:szCs w:val="22"/>
        </w:rPr>
      </w:pPr>
      <w:r w:rsidRPr="00E669D4">
        <w:rPr>
          <w:rFonts w:eastAsia="Calibri"/>
          <w:sz w:val="22"/>
          <w:szCs w:val="22"/>
        </w:rPr>
        <w:t>Práva a povinnosti vyplývající z této smlouvy nesmí být postoupeny bez předchozího písemného souhlasu druhé smluvní strany.</w:t>
      </w:r>
    </w:p>
    <w:p w14:paraId="4C21367B" w14:textId="297FD204" w:rsidR="28DC3467" w:rsidRPr="00E669D4" w:rsidRDefault="00D76D8D" w:rsidP="00715EDB">
      <w:pPr>
        <w:pStyle w:val="Odstavecseseznamem"/>
        <w:numPr>
          <w:ilvl w:val="0"/>
          <w:numId w:val="48"/>
        </w:numPr>
        <w:spacing w:before="120" w:after="120"/>
        <w:ind w:left="426" w:hanging="426"/>
        <w:contextualSpacing w:val="0"/>
        <w:jc w:val="both"/>
        <w:rPr>
          <w:color w:val="00000A"/>
          <w:sz w:val="22"/>
          <w:szCs w:val="22"/>
        </w:rPr>
      </w:pPr>
      <w:r>
        <w:rPr>
          <w:sz w:val="22"/>
          <w:szCs w:val="22"/>
        </w:rPr>
        <w:t>Projektový manažer</w:t>
      </w:r>
      <w:r w:rsidRPr="00E669D4">
        <w:rPr>
          <w:rFonts w:eastAsia="Calibri"/>
          <w:sz w:val="22"/>
          <w:szCs w:val="22"/>
        </w:rPr>
        <w:t xml:space="preserve"> </w:t>
      </w:r>
      <w:r w:rsidR="28DC3467" w:rsidRPr="00E669D4">
        <w:rPr>
          <w:sz w:val="22"/>
          <w:szCs w:val="22"/>
        </w:rPr>
        <w:t>BIM prohlašuje, že neporušuje etické principy, principy společenské odpovědnosti a základní lidská práva.</w:t>
      </w:r>
    </w:p>
    <w:p w14:paraId="7EF651AE" w14:textId="2D79EA1D" w:rsidR="28DC3467" w:rsidRPr="00E669D4" w:rsidRDefault="28DC3467" w:rsidP="00715EDB">
      <w:pPr>
        <w:pStyle w:val="Odstavecseseznamem"/>
        <w:numPr>
          <w:ilvl w:val="0"/>
          <w:numId w:val="48"/>
        </w:numPr>
        <w:spacing w:before="120" w:after="120"/>
        <w:ind w:left="426" w:hanging="426"/>
        <w:contextualSpacing w:val="0"/>
        <w:jc w:val="both"/>
        <w:rPr>
          <w:color w:val="00000A"/>
          <w:sz w:val="22"/>
          <w:szCs w:val="22"/>
        </w:rPr>
      </w:pPr>
      <w:r w:rsidRPr="00E669D4">
        <w:rPr>
          <w:sz w:val="22"/>
          <w:szCs w:val="22"/>
        </w:rPr>
        <w:t xml:space="preserve">V případě plurality osob na straně </w:t>
      </w:r>
      <w:r w:rsidR="00CB14C7">
        <w:rPr>
          <w:sz w:val="22"/>
          <w:szCs w:val="22"/>
        </w:rPr>
        <w:t>projektového manažera BIM</w:t>
      </w:r>
      <w:r w:rsidRPr="00E669D4">
        <w:rPr>
          <w:sz w:val="22"/>
          <w:szCs w:val="22"/>
        </w:rPr>
        <w:t xml:space="preserve"> se tyto osoby zavazují, že budou vůči </w:t>
      </w:r>
      <w:r w:rsidR="0004119E">
        <w:rPr>
          <w:sz w:val="22"/>
          <w:szCs w:val="22"/>
        </w:rPr>
        <w:t>o</w:t>
      </w:r>
      <w:r w:rsidRPr="00E669D4">
        <w:rPr>
          <w:sz w:val="22"/>
          <w:szCs w:val="22"/>
        </w:rPr>
        <w:t>bjednateli a třetím osobám z jakýchkoliv právních vztahů vzniklých v souvislosti s plněním předmětu této smlouvy zavázáni společně a nerozdílně, a to po celou dobu plnění této smlouvy, i po dobu trvání jiných závazků vyplývajících z této smlouvy.</w:t>
      </w:r>
    </w:p>
    <w:p w14:paraId="62AFFDA4" w14:textId="27B16953" w:rsidR="28DC3467" w:rsidRPr="00E669D4" w:rsidRDefault="28DC3467" w:rsidP="00715EDB">
      <w:pPr>
        <w:pStyle w:val="Odstavecseseznamem"/>
        <w:numPr>
          <w:ilvl w:val="0"/>
          <w:numId w:val="48"/>
        </w:numPr>
        <w:spacing w:before="120" w:after="120"/>
        <w:ind w:left="426" w:hanging="426"/>
        <w:contextualSpacing w:val="0"/>
        <w:jc w:val="both"/>
        <w:rPr>
          <w:color w:val="00000A"/>
          <w:sz w:val="22"/>
          <w:szCs w:val="22"/>
        </w:rPr>
      </w:pPr>
      <w:r w:rsidRPr="00E669D4">
        <w:rPr>
          <w:rFonts w:eastAsia="Calibri"/>
          <w:sz w:val="22"/>
          <w:szCs w:val="22"/>
        </w:rPr>
        <w:t xml:space="preserve">Tato smlouva podléhá povinnosti uveřejnění v registru smluv dle </w:t>
      </w:r>
      <w:r w:rsidR="002C26FF">
        <w:rPr>
          <w:rFonts w:eastAsia="Calibri"/>
          <w:sz w:val="22"/>
          <w:szCs w:val="22"/>
        </w:rPr>
        <w:t>z</w:t>
      </w:r>
      <w:r w:rsidR="000A5FA3" w:rsidRPr="00E669D4">
        <w:rPr>
          <w:rFonts w:eastAsia="Calibri"/>
          <w:sz w:val="22"/>
          <w:szCs w:val="22"/>
        </w:rPr>
        <w:t>ákona o registru smluv</w:t>
      </w:r>
      <w:r w:rsidRPr="00E669D4">
        <w:rPr>
          <w:rFonts w:eastAsia="Calibri"/>
          <w:sz w:val="22"/>
          <w:szCs w:val="22"/>
        </w:rPr>
        <w:t xml:space="preserve">. Smluvní strany se dohodly, že uveřejnění smlouvy včetně uvedení </w:t>
      </w:r>
      <w:proofErr w:type="spellStart"/>
      <w:r w:rsidRPr="00E669D4">
        <w:rPr>
          <w:rFonts w:eastAsia="Calibri"/>
          <w:sz w:val="22"/>
          <w:szCs w:val="22"/>
        </w:rPr>
        <w:t>metadat</w:t>
      </w:r>
      <w:proofErr w:type="spellEnd"/>
      <w:r w:rsidRPr="00E669D4">
        <w:rPr>
          <w:rFonts w:eastAsia="Calibri"/>
          <w:sz w:val="22"/>
          <w:szCs w:val="22"/>
        </w:rPr>
        <w:t xml:space="preserve"> v registru smluv zajistí </w:t>
      </w:r>
      <w:r w:rsidR="0004119E">
        <w:rPr>
          <w:rFonts w:eastAsia="Calibri"/>
          <w:sz w:val="22"/>
          <w:szCs w:val="22"/>
        </w:rPr>
        <w:t>o</w:t>
      </w:r>
      <w:r w:rsidRPr="00E669D4">
        <w:rPr>
          <w:rFonts w:eastAsia="Calibri"/>
          <w:sz w:val="22"/>
          <w:szCs w:val="22"/>
        </w:rPr>
        <w:t>bjednatel</w:t>
      </w:r>
      <w:r w:rsidR="00796747">
        <w:rPr>
          <w:rFonts w:eastAsia="Calibri"/>
          <w:sz w:val="22"/>
          <w:szCs w:val="22"/>
        </w:rPr>
        <w:t>.</w:t>
      </w:r>
      <w:r w:rsidRPr="00E669D4">
        <w:rPr>
          <w:rFonts w:eastAsia="Calibri"/>
          <w:sz w:val="22"/>
          <w:szCs w:val="22"/>
        </w:rPr>
        <w:t xml:space="preserve"> </w:t>
      </w:r>
      <w:r w:rsidR="00796747">
        <w:rPr>
          <w:rFonts w:eastAsia="Calibri"/>
          <w:sz w:val="22"/>
          <w:szCs w:val="22"/>
        </w:rPr>
        <w:t>Objednatel se zavazuje</w:t>
      </w:r>
      <w:r w:rsidRPr="00E669D4">
        <w:rPr>
          <w:rFonts w:eastAsia="Calibri"/>
          <w:sz w:val="22"/>
          <w:szCs w:val="22"/>
        </w:rPr>
        <w:t xml:space="preserve"> </w:t>
      </w:r>
      <w:r w:rsidR="00796747">
        <w:rPr>
          <w:rFonts w:eastAsia="Calibri"/>
          <w:sz w:val="22"/>
          <w:szCs w:val="22"/>
        </w:rPr>
        <w:t>informovat</w:t>
      </w:r>
      <w:r w:rsidR="00796747" w:rsidRPr="00E669D4">
        <w:rPr>
          <w:rFonts w:eastAsia="Calibri"/>
          <w:sz w:val="22"/>
          <w:szCs w:val="22"/>
        </w:rPr>
        <w:t xml:space="preserve"> </w:t>
      </w:r>
      <w:r w:rsidRPr="00E669D4">
        <w:rPr>
          <w:rFonts w:eastAsia="Calibri"/>
          <w:sz w:val="22"/>
          <w:szCs w:val="22"/>
        </w:rPr>
        <w:t xml:space="preserve">o uveřejnění této smlouvy </w:t>
      </w:r>
      <w:r w:rsidR="00796747">
        <w:rPr>
          <w:rFonts w:eastAsia="Calibri"/>
          <w:sz w:val="22"/>
          <w:szCs w:val="22"/>
        </w:rPr>
        <w:t xml:space="preserve">v registru smluv </w:t>
      </w:r>
      <w:r w:rsidR="00796747" w:rsidRPr="00E669D4">
        <w:rPr>
          <w:rFonts w:eastAsia="Calibri"/>
          <w:sz w:val="22"/>
          <w:szCs w:val="22"/>
        </w:rPr>
        <w:t>druh</w:t>
      </w:r>
      <w:r w:rsidR="00796747">
        <w:rPr>
          <w:rFonts w:eastAsia="Calibri"/>
          <w:sz w:val="22"/>
          <w:szCs w:val="22"/>
        </w:rPr>
        <w:t>ou</w:t>
      </w:r>
      <w:r w:rsidR="00796747" w:rsidRPr="00E669D4">
        <w:rPr>
          <w:rFonts w:eastAsia="Calibri"/>
          <w:sz w:val="22"/>
          <w:szCs w:val="22"/>
        </w:rPr>
        <w:t xml:space="preserve"> </w:t>
      </w:r>
      <w:r w:rsidRPr="00E669D4">
        <w:rPr>
          <w:rFonts w:eastAsia="Calibri"/>
          <w:sz w:val="22"/>
          <w:szCs w:val="22"/>
        </w:rPr>
        <w:t xml:space="preserve">smluvní </w:t>
      </w:r>
      <w:r w:rsidR="00796747" w:rsidRPr="00E669D4">
        <w:rPr>
          <w:rFonts w:eastAsia="Calibri"/>
          <w:sz w:val="22"/>
          <w:szCs w:val="22"/>
        </w:rPr>
        <w:t>stran</w:t>
      </w:r>
      <w:r w:rsidR="00796747">
        <w:rPr>
          <w:rFonts w:eastAsia="Calibri"/>
          <w:sz w:val="22"/>
          <w:szCs w:val="22"/>
        </w:rPr>
        <w:t xml:space="preserve">u odesláním oznámením </w:t>
      </w:r>
      <w:r w:rsidRPr="00E669D4">
        <w:rPr>
          <w:rFonts w:eastAsia="Calibri"/>
          <w:sz w:val="22"/>
          <w:szCs w:val="22"/>
        </w:rPr>
        <w:t>do její datové schránky, nedohodnou-li se smluvní strany jinak.</w:t>
      </w:r>
    </w:p>
    <w:p w14:paraId="3C61FD49" w14:textId="3BA5BECA" w:rsidR="28DC3467" w:rsidRPr="00E669D4" w:rsidRDefault="28DC3467" w:rsidP="00715EDB">
      <w:pPr>
        <w:pStyle w:val="Odstavecseseznamem"/>
        <w:numPr>
          <w:ilvl w:val="0"/>
          <w:numId w:val="48"/>
        </w:numPr>
        <w:spacing w:before="120" w:after="120"/>
        <w:ind w:left="426" w:hanging="426"/>
        <w:contextualSpacing w:val="0"/>
        <w:jc w:val="both"/>
        <w:rPr>
          <w:sz w:val="22"/>
          <w:szCs w:val="22"/>
        </w:rPr>
      </w:pPr>
      <w:r w:rsidRPr="00E669D4">
        <w:rPr>
          <w:rFonts w:eastAsia="Calibri"/>
          <w:sz w:val="22"/>
          <w:szCs w:val="22"/>
        </w:rPr>
        <w:t xml:space="preserve">Vzhledem k veřejnoprávnímu charakteru </w:t>
      </w:r>
      <w:r w:rsidR="0004119E">
        <w:rPr>
          <w:rFonts w:eastAsia="Calibri"/>
          <w:sz w:val="22"/>
          <w:szCs w:val="22"/>
        </w:rPr>
        <w:t>o</w:t>
      </w:r>
      <w:r w:rsidRPr="00E669D4">
        <w:rPr>
          <w:rFonts w:eastAsia="Calibri"/>
          <w:sz w:val="22"/>
          <w:szCs w:val="22"/>
        </w:rPr>
        <w:t xml:space="preserve">bjednatele </w:t>
      </w:r>
      <w:r w:rsidR="00D76D8D">
        <w:rPr>
          <w:sz w:val="22"/>
          <w:szCs w:val="22"/>
        </w:rPr>
        <w:t>projektový manažer</w:t>
      </w:r>
      <w:r w:rsidR="00D76D8D" w:rsidRPr="00E669D4">
        <w:rPr>
          <w:rFonts w:eastAsia="Calibri"/>
          <w:sz w:val="22"/>
          <w:szCs w:val="22"/>
        </w:rPr>
        <w:t xml:space="preserve"> </w:t>
      </w:r>
      <w:r w:rsidRPr="00E669D4">
        <w:rPr>
          <w:rFonts w:eastAsia="Calibri"/>
          <w:sz w:val="22"/>
          <w:szCs w:val="22"/>
        </w:rPr>
        <w:t xml:space="preserve">BIM </w:t>
      </w:r>
      <w:r w:rsidR="00D76D8D">
        <w:rPr>
          <w:rFonts w:eastAsia="Calibri"/>
          <w:sz w:val="22"/>
          <w:szCs w:val="22"/>
        </w:rPr>
        <w:t>v</w:t>
      </w:r>
      <w:r w:rsidRPr="00E669D4">
        <w:rPr>
          <w:rFonts w:eastAsia="Calibri"/>
          <w:sz w:val="22"/>
          <w:szCs w:val="22"/>
        </w:rPr>
        <w:t>ýslovně prohlašuje, že souhlasí se zveřejněním smluvních podmínek obsažených v této smlouvě v rozsahu a za</w:t>
      </w:r>
      <w:r w:rsidR="00FE4F9C">
        <w:rPr>
          <w:rFonts w:eastAsia="Calibri"/>
          <w:sz w:val="22"/>
          <w:szCs w:val="22"/>
        </w:rPr>
        <w:t> </w:t>
      </w:r>
      <w:r w:rsidRPr="00E669D4">
        <w:rPr>
          <w:rFonts w:eastAsia="Calibri"/>
          <w:sz w:val="22"/>
          <w:szCs w:val="22"/>
        </w:rPr>
        <w:t xml:space="preserve">podmínek vyplývajících z příslušných právních předpisů (zejména zákona č. 106/1999 Sb., </w:t>
      </w:r>
      <w:r w:rsidR="00741BC8">
        <w:rPr>
          <w:rFonts w:eastAsia="Calibri"/>
          <w:sz w:val="22"/>
          <w:szCs w:val="22"/>
        </w:rPr>
        <w:br/>
      </w:r>
      <w:r w:rsidRPr="00E669D4">
        <w:rPr>
          <w:rFonts w:eastAsia="Calibri"/>
          <w:sz w:val="22"/>
          <w:szCs w:val="22"/>
        </w:rPr>
        <w:t xml:space="preserve">o svobodném přístupu k informacím, ve znění pozdějších předpisů, </w:t>
      </w:r>
      <w:r w:rsidR="000A5FA3" w:rsidRPr="00E669D4">
        <w:rPr>
          <w:rFonts w:eastAsia="Calibri"/>
          <w:sz w:val="22"/>
          <w:szCs w:val="22"/>
        </w:rPr>
        <w:t>Zákona o registru smluv</w:t>
      </w:r>
      <w:r w:rsidRPr="00E669D4">
        <w:rPr>
          <w:rFonts w:eastAsia="Calibri"/>
          <w:sz w:val="22"/>
          <w:szCs w:val="22"/>
        </w:rPr>
        <w:t xml:space="preserve"> a ZZVZ). </w:t>
      </w:r>
      <w:r w:rsidR="00D76D8D">
        <w:rPr>
          <w:sz w:val="22"/>
          <w:szCs w:val="22"/>
        </w:rPr>
        <w:t>Projektový manažer</w:t>
      </w:r>
      <w:r w:rsidR="00D76D8D" w:rsidRPr="00E669D4">
        <w:rPr>
          <w:rFonts w:eastAsia="Calibri"/>
          <w:sz w:val="22"/>
          <w:szCs w:val="22"/>
        </w:rPr>
        <w:t xml:space="preserve"> </w:t>
      </w:r>
      <w:r w:rsidRPr="00E669D4">
        <w:rPr>
          <w:rFonts w:eastAsia="Calibri"/>
          <w:sz w:val="22"/>
          <w:szCs w:val="22"/>
        </w:rPr>
        <w:t>BIM dále výslovně prohlašuje, že žádná část této smlouvy neobsahuje jeho obchodní tajemství.</w:t>
      </w:r>
    </w:p>
    <w:p w14:paraId="7BE8BE1F" w14:textId="1453CB97" w:rsidR="28DC3467" w:rsidRPr="00E669D4" w:rsidRDefault="28DC3467" w:rsidP="00715EDB">
      <w:pPr>
        <w:pStyle w:val="Odstavecseseznamem"/>
        <w:numPr>
          <w:ilvl w:val="0"/>
          <w:numId w:val="48"/>
        </w:numPr>
        <w:spacing w:before="120" w:after="120"/>
        <w:ind w:left="426" w:hanging="426"/>
        <w:contextualSpacing w:val="0"/>
        <w:jc w:val="both"/>
        <w:rPr>
          <w:sz w:val="22"/>
          <w:szCs w:val="22"/>
        </w:rPr>
      </w:pPr>
      <w:r w:rsidRPr="00E669D4">
        <w:rPr>
          <w:rFonts w:eastAsia="Calibri"/>
          <w:sz w:val="22"/>
          <w:szCs w:val="22"/>
        </w:rPr>
        <w:t xml:space="preserve">Tato smlouva nabývá platnosti dnem jejího podpisu oběma smluvními stranami; v případě, že je smlouva podepisována smluvními stranami v různém čase, nabývá platnosti dnem podpisu té smluvní strany, která ji podepíše později. Smlouva nabývá účinnosti dnem jejího uveřejnění prostřednictvím registru smluv dle </w:t>
      </w:r>
      <w:r w:rsidR="0036375A" w:rsidRPr="00E669D4">
        <w:rPr>
          <w:rFonts w:eastAsia="Calibri"/>
          <w:sz w:val="22"/>
          <w:szCs w:val="22"/>
        </w:rPr>
        <w:t>Z</w:t>
      </w:r>
      <w:r w:rsidRPr="00E669D4">
        <w:rPr>
          <w:rFonts w:eastAsia="Calibri"/>
          <w:sz w:val="22"/>
          <w:szCs w:val="22"/>
        </w:rPr>
        <w:t>ákona o registru smluv.</w:t>
      </w:r>
    </w:p>
    <w:p w14:paraId="04016356" w14:textId="28B02D1B" w:rsidR="28DC3467" w:rsidRPr="00E669D4" w:rsidRDefault="28DC3467" w:rsidP="00715EDB">
      <w:pPr>
        <w:pStyle w:val="Odstavecseseznamem"/>
        <w:numPr>
          <w:ilvl w:val="0"/>
          <w:numId w:val="48"/>
        </w:numPr>
        <w:spacing w:before="120" w:after="120"/>
        <w:ind w:left="426" w:hanging="426"/>
        <w:contextualSpacing w:val="0"/>
        <w:jc w:val="both"/>
        <w:rPr>
          <w:sz w:val="22"/>
          <w:szCs w:val="22"/>
        </w:rPr>
      </w:pPr>
      <w:r w:rsidRPr="00E669D4">
        <w:rPr>
          <w:rFonts w:eastAsia="Calibri"/>
          <w:sz w:val="22"/>
          <w:szCs w:val="22"/>
        </w:rPr>
        <w:t>Plnění předmětu této smlouvy před účinností této smlouvy se považuje za plnění podle této smlouvy a práva a povinnosti z něj vzniklé se řídí touto smlouvou.</w:t>
      </w:r>
    </w:p>
    <w:p w14:paraId="7BB028E1" w14:textId="103C9819" w:rsidR="00A705D1" w:rsidRPr="005207F8" w:rsidRDefault="28DC3467" w:rsidP="005207F8">
      <w:pPr>
        <w:pStyle w:val="Odstavecseseznamem"/>
        <w:numPr>
          <w:ilvl w:val="0"/>
          <w:numId w:val="48"/>
        </w:numPr>
        <w:spacing w:before="120" w:after="120"/>
        <w:ind w:left="426" w:hanging="426"/>
        <w:contextualSpacing w:val="0"/>
        <w:jc w:val="both"/>
        <w:rPr>
          <w:sz w:val="22"/>
          <w:szCs w:val="22"/>
        </w:rPr>
      </w:pPr>
      <w:r w:rsidRPr="00E669D4">
        <w:rPr>
          <w:rFonts w:eastAsia="Calibri"/>
          <w:sz w:val="22"/>
          <w:szCs w:val="22"/>
        </w:rPr>
        <w:t>Smluvní strany prohlašují, že mají plnou způsobilost k právnímu jednání, a tuto smlouvu uzavírají svobodně a vážně, nikoliv v tísni za nápadně nevýhodných podmínek. Smluvní strany shodně prohlašují, že si smlouvu před jejím podpisem přečetly a že souhlasí s jejím obsahem. Na důkaz toho stvrzují svým podpisem tuto smlouvu oprávnění zástupci obou smluvních stran.</w:t>
      </w:r>
    </w:p>
    <w:bookmarkEnd w:id="0"/>
    <w:p w14:paraId="59752FB2" w14:textId="77777777" w:rsidR="004C2E5B" w:rsidRDefault="004C2E5B" w:rsidP="00942B9A">
      <w:pPr>
        <w:rPr>
          <w:sz w:val="22"/>
          <w:szCs w:val="22"/>
        </w:rPr>
      </w:pPr>
    </w:p>
    <w:p w14:paraId="093BD86F" w14:textId="77777777" w:rsidR="004C2E5B" w:rsidRDefault="004C2E5B" w:rsidP="00942B9A">
      <w:pPr>
        <w:rPr>
          <w:sz w:val="22"/>
          <w:szCs w:val="22"/>
        </w:rPr>
      </w:pPr>
    </w:p>
    <w:p w14:paraId="7D707C50" w14:textId="60C67D46" w:rsidR="004C2E5B" w:rsidRDefault="004C2E5B" w:rsidP="00942B9A">
      <w:pPr>
        <w:rPr>
          <w:sz w:val="22"/>
          <w:szCs w:val="22"/>
        </w:rPr>
      </w:pPr>
    </w:p>
    <w:p w14:paraId="39C0DBEB" w14:textId="77777777" w:rsidR="00D14E19" w:rsidRDefault="00D14E19" w:rsidP="00942B9A">
      <w:pPr>
        <w:rPr>
          <w:sz w:val="22"/>
          <w:szCs w:val="22"/>
        </w:rPr>
      </w:pPr>
    </w:p>
    <w:p w14:paraId="0410320D" w14:textId="77777777" w:rsidR="004C2E5B" w:rsidRDefault="004C2E5B" w:rsidP="00942B9A">
      <w:pPr>
        <w:rPr>
          <w:sz w:val="22"/>
          <w:szCs w:val="22"/>
        </w:rPr>
      </w:pPr>
    </w:p>
    <w:p w14:paraId="1888C101" w14:textId="42C7BFA7" w:rsidR="00942B9A" w:rsidRPr="00534FB6" w:rsidRDefault="00942B9A" w:rsidP="00942B9A">
      <w:pPr>
        <w:rPr>
          <w:sz w:val="22"/>
          <w:szCs w:val="22"/>
        </w:rPr>
      </w:pPr>
      <w:r w:rsidRPr="00534FB6">
        <w:rPr>
          <w:sz w:val="22"/>
          <w:szCs w:val="22"/>
        </w:rPr>
        <w:t>______________________________</w:t>
      </w:r>
      <w:r w:rsidRPr="00534FB6">
        <w:rPr>
          <w:sz w:val="22"/>
          <w:szCs w:val="22"/>
        </w:rPr>
        <w:tab/>
      </w:r>
      <w:r w:rsidRPr="00534FB6">
        <w:rPr>
          <w:sz w:val="22"/>
          <w:szCs w:val="22"/>
        </w:rPr>
        <w:tab/>
      </w:r>
      <w:r w:rsidR="00534FB6">
        <w:rPr>
          <w:sz w:val="22"/>
          <w:szCs w:val="22"/>
        </w:rPr>
        <w:t xml:space="preserve">            </w:t>
      </w:r>
      <w:r w:rsidRPr="00534FB6">
        <w:rPr>
          <w:sz w:val="22"/>
          <w:szCs w:val="22"/>
        </w:rPr>
        <w:t>__________________________________</w:t>
      </w:r>
    </w:p>
    <w:p w14:paraId="095A6590" w14:textId="6F3EA95C" w:rsidR="00942B9A" w:rsidRDefault="00942B9A" w:rsidP="00942B9A">
      <w:pPr>
        <w:rPr>
          <w:sz w:val="22"/>
          <w:szCs w:val="22"/>
        </w:rPr>
      </w:pPr>
      <w:r w:rsidRPr="00534FB6">
        <w:rPr>
          <w:sz w:val="22"/>
          <w:szCs w:val="22"/>
        </w:rPr>
        <w:t xml:space="preserve">              </w:t>
      </w:r>
      <w:r w:rsidR="00D76D8D">
        <w:rPr>
          <w:sz w:val="22"/>
          <w:szCs w:val="22"/>
        </w:rPr>
        <w:t>Projektový manažer</w:t>
      </w:r>
      <w:r w:rsidR="00D76D8D" w:rsidRPr="00E669D4">
        <w:rPr>
          <w:rFonts w:eastAsia="Calibri"/>
          <w:sz w:val="22"/>
          <w:szCs w:val="22"/>
        </w:rPr>
        <w:t xml:space="preserve"> </w:t>
      </w:r>
      <w:r w:rsidR="001F2B1E" w:rsidRPr="00534FB6">
        <w:rPr>
          <w:sz w:val="22"/>
          <w:szCs w:val="22"/>
        </w:rPr>
        <w:t>BIM</w:t>
      </w:r>
      <w:r w:rsidRPr="00534FB6">
        <w:rPr>
          <w:sz w:val="22"/>
          <w:szCs w:val="22"/>
        </w:rPr>
        <w:tab/>
      </w:r>
      <w:r w:rsidRPr="00534FB6">
        <w:rPr>
          <w:sz w:val="22"/>
          <w:szCs w:val="22"/>
        </w:rPr>
        <w:tab/>
      </w:r>
      <w:r w:rsidRPr="00534FB6">
        <w:rPr>
          <w:sz w:val="22"/>
          <w:szCs w:val="22"/>
        </w:rPr>
        <w:tab/>
      </w:r>
      <w:r w:rsidRPr="00534FB6">
        <w:rPr>
          <w:sz w:val="22"/>
          <w:szCs w:val="22"/>
        </w:rPr>
        <w:tab/>
      </w:r>
      <w:r w:rsidRPr="00534FB6">
        <w:rPr>
          <w:sz w:val="22"/>
          <w:szCs w:val="22"/>
        </w:rPr>
        <w:tab/>
      </w:r>
      <w:r w:rsidR="001F2B1E">
        <w:rPr>
          <w:sz w:val="22"/>
          <w:szCs w:val="22"/>
        </w:rPr>
        <w:t>Objednatel</w:t>
      </w:r>
      <w:r w:rsidRPr="00534FB6">
        <w:rPr>
          <w:sz w:val="22"/>
          <w:szCs w:val="22"/>
        </w:rPr>
        <w:tab/>
      </w:r>
      <w:r w:rsidRPr="00534FB6">
        <w:rPr>
          <w:sz w:val="22"/>
          <w:szCs w:val="22"/>
        </w:rPr>
        <w:tab/>
      </w:r>
    </w:p>
    <w:p w14:paraId="34594E83" w14:textId="731C30FF" w:rsidR="0004119E" w:rsidRPr="0056212F" w:rsidRDefault="001F2B1E" w:rsidP="0004119E">
      <w:pPr>
        <w:tabs>
          <w:tab w:val="left" w:pos="700"/>
          <w:tab w:val="center" w:pos="4536"/>
        </w:tabs>
        <w:rPr>
          <w:sz w:val="22"/>
          <w:szCs w:val="22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56212F">
        <w:rPr>
          <w:rFonts w:ascii="Arial" w:hAnsi="Arial" w:cs="Arial"/>
          <w:sz w:val="20"/>
        </w:rPr>
        <w:t xml:space="preserve">       </w:t>
      </w:r>
    </w:p>
    <w:p w14:paraId="7EAE3AA1" w14:textId="5A152228" w:rsidR="0056212F" w:rsidRPr="0056212F" w:rsidRDefault="0056212F" w:rsidP="0079021B">
      <w:pPr>
        <w:ind w:left="4956" w:firstLine="708"/>
        <w:rPr>
          <w:sz w:val="22"/>
          <w:szCs w:val="22"/>
        </w:rPr>
      </w:pPr>
    </w:p>
    <w:sectPr w:rsidR="0056212F" w:rsidRPr="0056212F" w:rsidSect="00F002B3">
      <w:footerReference w:type="default" r:id="rId11"/>
      <w:headerReference w:type="first" r:id="rId12"/>
      <w:footerReference w:type="first" r:id="rId13"/>
      <w:pgSz w:w="11906" w:h="16838"/>
      <w:pgMar w:top="1276" w:right="1417" w:bottom="1276" w:left="1417" w:header="708" w:footer="4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7E66DA" w14:textId="77777777" w:rsidR="008673B9" w:rsidRDefault="008673B9" w:rsidP="00E6642F">
      <w:r>
        <w:separator/>
      </w:r>
    </w:p>
  </w:endnote>
  <w:endnote w:type="continuationSeparator" w:id="0">
    <w:p w14:paraId="4953B338" w14:textId="77777777" w:rsidR="008673B9" w:rsidRDefault="008673B9" w:rsidP="00E66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ns serif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907DE6" w14:textId="147A8D46" w:rsidR="008673B9" w:rsidRPr="00436C57" w:rsidRDefault="008673B9">
    <w:pPr>
      <w:pStyle w:val="Zpat"/>
      <w:jc w:val="center"/>
      <w:rPr>
        <w:sz w:val="16"/>
        <w:szCs w:val="16"/>
      </w:rPr>
    </w:pPr>
    <w:r w:rsidRPr="00436C57">
      <w:rPr>
        <w:sz w:val="16"/>
        <w:szCs w:val="16"/>
      </w:rPr>
      <w:t xml:space="preserve">Stránka </w:t>
    </w:r>
    <w:r w:rsidRPr="00436C57">
      <w:rPr>
        <w:sz w:val="16"/>
        <w:szCs w:val="16"/>
      </w:rPr>
      <w:fldChar w:fldCharType="begin"/>
    </w:r>
    <w:r w:rsidRPr="00436C57">
      <w:rPr>
        <w:sz w:val="16"/>
        <w:szCs w:val="16"/>
      </w:rPr>
      <w:instrText>PAGE  \* Arabic  \* MERGEFORMAT</w:instrText>
    </w:r>
    <w:r w:rsidRPr="00436C57">
      <w:rPr>
        <w:sz w:val="16"/>
        <w:szCs w:val="16"/>
      </w:rPr>
      <w:fldChar w:fldCharType="separate"/>
    </w:r>
    <w:r w:rsidR="00EE3C7D">
      <w:rPr>
        <w:noProof/>
        <w:sz w:val="16"/>
        <w:szCs w:val="16"/>
      </w:rPr>
      <w:t>2</w:t>
    </w:r>
    <w:r w:rsidRPr="00436C57">
      <w:rPr>
        <w:sz w:val="16"/>
        <w:szCs w:val="16"/>
      </w:rPr>
      <w:fldChar w:fldCharType="end"/>
    </w:r>
    <w:r w:rsidRPr="00436C57">
      <w:rPr>
        <w:sz w:val="16"/>
        <w:szCs w:val="16"/>
      </w:rPr>
      <w:t xml:space="preserve"> z </w:t>
    </w:r>
    <w:r w:rsidRPr="00436C57">
      <w:rPr>
        <w:sz w:val="16"/>
        <w:szCs w:val="16"/>
      </w:rPr>
      <w:fldChar w:fldCharType="begin"/>
    </w:r>
    <w:r w:rsidRPr="00436C57">
      <w:rPr>
        <w:sz w:val="16"/>
        <w:szCs w:val="16"/>
      </w:rPr>
      <w:instrText>NUMPAGES  \* Arabic  \* MERGEFORMAT</w:instrText>
    </w:r>
    <w:r w:rsidRPr="00436C57">
      <w:rPr>
        <w:sz w:val="16"/>
        <w:szCs w:val="16"/>
      </w:rPr>
      <w:fldChar w:fldCharType="separate"/>
    </w:r>
    <w:r w:rsidR="00EE3C7D">
      <w:rPr>
        <w:noProof/>
        <w:sz w:val="16"/>
        <w:szCs w:val="16"/>
      </w:rPr>
      <w:t>14</w:t>
    </w:r>
    <w:r w:rsidRPr="00436C57">
      <w:rPr>
        <w:sz w:val="16"/>
        <w:szCs w:val="16"/>
      </w:rPr>
      <w:fldChar w:fldCharType="end"/>
    </w:r>
  </w:p>
  <w:p w14:paraId="508D5A79" w14:textId="77777777" w:rsidR="008673B9" w:rsidRDefault="008673B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255F45" w14:textId="3A5E0FA7" w:rsidR="008673B9" w:rsidRPr="00436C57" w:rsidRDefault="008673B9">
    <w:pPr>
      <w:pStyle w:val="Zpat"/>
      <w:jc w:val="center"/>
      <w:rPr>
        <w:sz w:val="16"/>
        <w:szCs w:val="16"/>
      </w:rPr>
    </w:pPr>
    <w:r w:rsidRPr="00436C57">
      <w:rPr>
        <w:sz w:val="16"/>
        <w:szCs w:val="16"/>
      </w:rPr>
      <w:t xml:space="preserve">Stránka </w:t>
    </w:r>
    <w:r w:rsidRPr="00436C57">
      <w:rPr>
        <w:sz w:val="16"/>
        <w:szCs w:val="16"/>
      </w:rPr>
      <w:fldChar w:fldCharType="begin"/>
    </w:r>
    <w:r w:rsidRPr="00436C57">
      <w:rPr>
        <w:sz w:val="16"/>
        <w:szCs w:val="16"/>
      </w:rPr>
      <w:instrText>PAGE  \* Arabic  \* MERGEFORMAT</w:instrText>
    </w:r>
    <w:r w:rsidRPr="00436C57">
      <w:rPr>
        <w:sz w:val="16"/>
        <w:szCs w:val="16"/>
      </w:rPr>
      <w:fldChar w:fldCharType="separate"/>
    </w:r>
    <w:r w:rsidR="00EE3C7D">
      <w:rPr>
        <w:noProof/>
        <w:sz w:val="16"/>
        <w:szCs w:val="16"/>
      </w:rPr>
      <w:t>1</w:t>
    </w:r>
    <w:r w:rsidRPr="00436C57">
      <w:rPr>
        <w:sz w:val="16"/>
        <w:szCs w:val="16"/>
      </w:rPr>
      <w:fldChar w:fldCharType="end"/>
    </w:r>
    <w:r w:rsidRPr="00436C57">
      <w:rPr>
        <w:sz w:val="16"/>
        <w:szCs w:val="16"/>
      </w:rPr>
      <w:t xml:space="preserve"> z </w:t>
    </w:r>
    <w:r w:rsidRPr="00436C57">
      <w:rPr>
        <w:sz w:val="16"/>
        <w:szCs w:val="16"/>
      </w:rPr>
      <w:fldChar w:fldCharType="begin"/>
    </w:r>
    <w:r w:rsidRPr="00436C57">
      <w:rPr>
        <w:sz w:val="16"/>
        <w:szCs w:val="16"/>
      </w:rPr>
      <w:instrText>NUMPAGES  \* Arabic  \* MERGEFORMAT</w:instrText>
    </w:r>
    <w:r w:rsidRPr="00436C57">
      <w:rPr>
        <w:sz w:val="16"/>
        <w:szCs w:val="16"/>
      </w:rPr>
      <w:fldChar w:fldCharType="separate"/>
    </w:r>
    <w:r w:rsidR="00EE3C7D">
      <w:rPr>
        <w:noProof/>
        <w:sz w:val="16"/>
        <w:szCs w:val="16"/>
      </w:rPr>
      <w:t>14</w:t>
    </w:r>
    <w:r w:rsidRPr="00436C57">
      <w:rPr>
        <w:sz w:val="16"/>
        <w:szCs w:val="16"/>
      </w:rPr>
      <w:fldChar w:fldCharType="end"/>
    </w:r>
  </w:p>
  <w:p w14:paraId="3C2158E0" w14:textId="77777777" w:rsidR="008673B9" w:rsidRDefault="008673B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276BD7" w14:textId="77777777" w:rsidR="008673B9" w:rsidRDefault="008673B9" w:rsidP="00E6642F">
      <w:r>
        <w:separator/>
      </w:r>
    </w:p>
  </w:footnote>
  <w:footnote w:type="continuationSeparator" w:id="0">
    <w:p w14:paraId="1A8026C2" w14:textId="77777777" w:rsidR="008673B9" w:rsidRDefault="008673B9" w:rsidP="00E664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8EF645" w14:textId="3FE954DB" w:rsidR="00236358" w:rsidRPr="00236358" w:rsidRDefault="00236358" w:rsidP="00236358">
    <w:pPr>
      <w:pStyle w:val="Zhlav"/>
      <w:jc w:val="right"/>
    </w:pPr>
    <w:r w:rsidRPr="00236358">
      <w:t>KK03042/2022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B6411"/>
    <w:multiLevelType w:val="hybridMultilevel"/>
    <w:tmpl w:val="80EE97C4"/>
    <w:lvl w:ilvl="0" w:tplc="A3A68CB0">
      <w:start w:val="1"/>
      <w:numFmt w:val="lowerLetter"/>
      <w:lvlText w:val="%1)"/>
      <w:lvlJc w:val="left"/>
      <w:pPr>
        <w:ind w:left="1146" w:hanging="360"/>
      </w:pPr>
      <w:rPr>
        <w:rFonts w:asciiTheme="minorHAnsi" w:hAnsiTheme="minorHAnsi" w:cstheme="minorHAnsi" w:hint="default"/>
        <w:b w:val="0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1747671"/>
    <w:multiLevelType w:val="hybridMultilevel"/>
    <w:tmpl w:val="49EA0E30"/>
    <w:lvl w:ilvl="0" w:tplc="BFFA7B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2CC0C2F"/>
    <w:multiLevelType w:val="hybridMultilevel"/>
    <w:tmpl w:val="405A28F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30C003A"/>
    <w:multiLevelType w:val="hybridMultilevel"/>
    <w:tmpl w:val="15B03DF2"/>
    <w:lvl w:ilvl="0" w:tplc="C4A0AD4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Theme="minorHAnsi" w:hAnsiTheme="minorHAnsi" w:cstheme="minorHAnsi"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 w15:restartNumberingAfterBreak="0">
    <w:nsid w:val="09121D17"/>
    <w:multiLevelType w:val="hybridMultilevel"/>
    <w:tmpl w:val="B69055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A329ED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9C77B8"/>
    <w:multiLevelType w:val="hybridMultilevel"/>
    <w:tmpl w:val="6CD6B39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1FED07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A044D4"/>
    <w:multiLevelType w:val="hybridMultilevel"/>
    <w:tmpl w:val="75141064"/>
    <w:lvl w:ilvl="0" w:tplc="FFFFFFFF">
      <w:start w:val="8"/>
      <w:numFmt w:val="bullet"/>
      <w:lvlText w:val="-"/>
      <w:lvlJc w:val="left"/>
      <w:pPr>
        <w:ind w:left="1004" w:hanging="360"/>
      </w:pPr>
      <w:rPr>
        <w:rFonts w:ascii="Times New Roman" w:hAnsi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16904034"/>
    <w:multiLevelType w:val="hybridMultilevel"/>
    <w:tmpl w:val="B8A2D6A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F23953"/>
    <w:multiLevelType w:val="hybridMultilevel"/>
    <w:tmpl w:val="AB06789A"/>
    <w:lvl w:ilvl="0" w:tplc="710C5B60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190873F5"/>
    <w:multiLevelType w:val="hybridMultilevel"/>
    <w:tmpl w:val="2CC4E416"/>
    <w:lvl w:ilvl="0" w:tplc="B9A0A69E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7D466BBC">
      <w:start w:val="1"/>
      <w:numFmt w:val="lowerLetter"/>
      <w:lvlText w:val="%2."/>
      <w:lvlJc w:val="left"/>
      <w:pPr>
        <w:ind w:left="1440" w:hanging="360"/>
      </w:pPr>
    </w:lvl>
    <w:lvl w:ilvl="2" w:tplc="7CDEB76C">
      <w:start w:val="1"/>
      <w:numFmt w:val="lowerRoman"/>
      <w:lvlText w:val="%3."/>
      <w:lvlJc w:val="right"/>
      <w:pPr>
        <w:ind w:left="2160" w:hanging="180"/>
      </w:pPr>
    </w:lvl>
    <w:lvl w:ilvl="3" w:tplc="492C7D8E">
      <w:start w:val="1"/>
      <w:numFmt w:val="decimal"/>
      <w:lvlText w:val="%4."/>
      <w:lvlJc w:val="left"/>
      <w:pPr>
        <w:ind w:left="2880" w:hanging="360"/>
      </w:pPr>
    </w:lvl>
    <w:lvl w:ilvl="4" w:tplc="52306602">
      <w:start w:val="1"/>
      <w:numFmt w:val="lowerLetter"/>
      <w:lvlText w:val="%5."/>
      <w:lvlJc w:val="left"/>
      <w:pPr>
        <w:ind w:left="3600" w:hanging="360"/>
      </w:pPr>
    </w:lvl>
    <w:lvl w:ilvl="5" w:tplc="F94EB9A4">
      <w:start w:val="1"/>
      <w:numFmt w:val="lowerRoman"/>
      <w:lvlText w:val="%6."/>
      <w:lvlJc w:val="right"/>
      <w:pPr>
        <w:ind w:left="4320" w:hanging="180"/>
      </w:pPr>
    </w:lvl>
    <w:lvl w:ilvl="6" w:tplc="559E1956">
      <w:start w:val="1"/>
      <w:numFmt w:val="decimal"/>
      <w:lvlText w:val="%7."/>
      <w:lvlJc w:val="left"/>
      <w:pPr>
        <w:ind w:left="5040" w:hanging="360"/>
      </w:pPr>
    </w:lvl>
    <w:lvl w:ilvl="7" w:tplc="6DE6A4A0">
      <w:start w:val="1"/>
      <w:numFmt w:val="lowerLetter"/>
      <w:lvlText w:val="%8."/>
      <w:lvlJc w:val="left"/>
      <w:pPr>
        <w:ind w:left="5760" w:hanging="360"/>
      </w:pPr>
    </w:lvl>
    <w:lvl w:ilvl="8" w:tplc="2632A990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2F4BAD"/>
    <w:multiLevelType w:val="hybridMultilevel"/>
    <w:tmpl w:val="38B02EDC"/>
    <w:lvl w:ilvl="0" w:tplc="142C21A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42C21AA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C25B71"/>
    <w:multiLevelType w:val="hybridMultilevel"/>
    <w:tmpl w:val="6C686C3C"/>
    <w:lvl w:ilvl="0" w:tplc="E7A2D0E6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31D3DA3"/>
    <w:multiLevelType w:val="hybridMultilevel"/>
    <w:tmpl w:val="F5F0A4C4"/>
    <w:lvl w:ilvl="0" w:tplc="71705A2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Theme="minorHAnsi" w:hAnsiTheme="minorHAnsi" w:cstheme="minorHAnsi"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3" w15:restartNumberingAfterBreak="0">
    <w:nsid w:val="294C7FBF"/>
    <w:multiLevelType w:val="hybridMultilevel"/>
    <w:tmpl w:val="EC400E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19354D"/>
    <w:multiLevelType w:val="hybridMultilevel"/>
    <w:tmpl w:val="F7AABAEE"/>
    <w:lvl w:ilvl="0" w:tplc="0405000F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694CE22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A2A53FE"/>
    <w:multiLevelType w:val="hybridMultilevel"/>
    <w:tmpl w:val="16D67E7E"/>
    <w:lvl w:ilvl="0" w:tplc="E138E1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B11594D"/>
    <w:multiLevelType w:val="hybridMultilevel"/>
    <w:tmpl w:val="391EB46A"/>
    <w:lvl w:ilvl="0" w:tplc="C9F206A0">
      <w:start w:val="1"/>
      <w:numFmt w:val="decimal"/>
      <w:pStyle w:val="StylZM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5D1F91"/>
    <w:multiLevelType w:val="hybridMultilevel"/>
    <w:tmpl w:val="55B0C5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6138BC"/>
    <w:multiLevelType w:val="hybridMultilevel"/>
    <w:tmpl w:val="772EBA9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0712533"/>
    <w:multiLevelType w:val="hybridMultilevel"/>
    <w:tmpl w:val="0EE607C2"/>
    <w:lvl w:ilvl="0" w:tplc="F0FE02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FD795C"/>
    <w:multiLevelType w:val="hybridMultilevel"/>
    <w:tmpl w:val="D82E0FDC"/>
    <w:lvl w:ilvl="0" w:tplc="ED78A9A4">
      <w:start w:val="1"/>
      <w:numFmt w:val="lowerLetter"/>
      <w:lvlText w:val="%1)"/>
      <w:lvlJc w:val="left"/>
      <w:pPr>
        <w:tabs>
          <w:tab w:val="num" w:pos="724"/>
        </w:tabs>
        <w:ind w:left="724" w:hanging="360"/>
      </w:pPr>
      <w:rPr>
        <w:rFonts w:asciiTheme="minorHAnsi" w:hAnsiTheme="minorHAnsi" w:cstheme="minorHAnsi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804"/>
        </w:tabs>
        <w:ind w:left="1804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4"/>
        </w:tabs>
        <w:ind w:left="2524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4"/>
        </w:tabs>
        <w:ind w:left="3244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4"/>
        </w:tabs>
        <w:ind w:left="3964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4"/>
        </w:tabs>
        <w:ind w:left="4684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4"/>
        </w:tabs>
        <w:ind w:left="5404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4"/>
        </w:tabs>
        <w:ind w:left="6124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4"/>
        </w:tabs>
        <w:ind w:left="6844" w:hanging="180"/>
      </w:pPr>
    </w:lvl>
  </w:abstractNum>
  <w:abstractNum w:abstractNumId="21" w15:restartNumberingAfterBreak="0">
    <w:nsid w:val="37BF64BB"/>
    <w:multiLevelType w:val="hybridMultilevel"/>
    <w:tmpl w:val="F1FC1772"/>
    <w:lvl w:ilvl="0" w:tplc="F55ED2E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2E0D92"/>
    <w:multiLevelType w:val="hybridMultilevel"/>
    <w:tmpl w:val="1B8412F6"/>
    <w:lvl w:ilvl="0" w:tplc="CF44DF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3C222684"/>
    <w:multiLevelType w:val="hybridMultilevel"/>
    <w:tmpl w:val="83ACDD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8C7A91"/>
    <w:multiLevelType w:val="hybridMultilevel"/>
    <w:tmpl w:val="90AC90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7E5695"/>
    <w:multiLevelType w:val="multilevel"/>
    <w:tmpl w:val="AC98F8A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BB6203"/>
    <w:multiLevelType w:val="multilevel"/>
    <w:tmpl w:val="7CC065B0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7" w15:restartNumberingAfterBreak="0">
    <w:nsid w:val="4F424F58"/>
    <w:multiLevelType w:val="hybridMultilevel"/>
    <w:tmpl w:val="5CB87F64"/>
    <w:lvl w:ilvl="0" w:tplc="E138E1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B6C63C8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hAnsiTheme="minorHAnsi" w:cstheme="minorHAnsi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FA66A8F"/>
    <w:multiLevelType w:val="hybridMultilevel"/>
    <w:tmpl w:val="77987BA4"/>
    <w:lvl w:ilvl="0" w:tplc="E7A2D0E6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1D21D90"/>
    <w:multiLevelType w:val="hybridMultilevel"/>
    <w:tmpl w:val="C156AE96"/>
    <w:lvl w:ilvl="0" w:tplc="4212269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Theme="minorHAnsi" w:hAnsiTheme="minorHAnsi" w:cstheme="minorHAnsi" w:hint="default"/>
      </w:rPr>
    </w:lvl>
    <w:lvl w:ilvl="1" w:tplc="694CE22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4A7523B"/>
    <w:multiLevelType w:val="hybridMultilevel"/>
    <w:tmpl w:val="B9D4A392"/>
    <w:lvl w:ilvl="0" w:tplc="04050017">
      <w:start w:val="1"/>
      <w:numFmt w:val="lowerLetter"/>
      <w:lvlText w:val="%1)"/>
      <w:lvlJc w:val="left"/>
      <w:pPr>
        <w:ind w:left="948" w:hanging="360"/>
      </w:pPr>
      <w:rPr>
        <w:rFonts w:hint="default"/>
        <w:b w:val="0"/>
      </w:rPr>
    </w:lvl>
    <w:lvl w:ilvl="1" w:tplc="04050003">
      <w:start w:val="1"/>
      <w:numFmt w:val="bullet"/>
      <w:lvlText w:val="o"/>
      <w:lvlJc w:val="left"/>
      <w:pPr>
        <w:ind w:left="16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08" w:hanging="360"/>
      </w:pPr>
      <w:rPr>
        <w:rFonts w:ascii="Wingdings" w:hAnsi="Wingdings" w:hint="default"/>
      </w:rPr>
    </w:lvl>
  </w:abstractNum>
  <w:abstractNum w:abstractNumId="31" w15:restartNumberingAfterBreak="0">
    <w:nsid w:val="556254BB"/>
    <w:multiLevelType w:val="hybridMultilevel"/>
    <w:tmpl w:val="1CE28F3E"/>
    <w:lvl w:ilvl="0" w:tplc="F9B2E696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2" w15:restartNumberingAfterBreak="0">
    <w:nsid w:val="55CB06CD"/>
    <w:multiLevelType w:val="hybridMultilevel"/>
    <w:tmpl w:val="23105F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5C3695"/>
    <w:multiLevelType w:val="hybridMultilevel"/>
    <w:tmpl w:val="D82E0FDC"/>
    <w:lvl w:ilvl="0" w:tplc="ED78A9A4">
      <w:start w:val="1"/>
      <w:numFmt w:val="lowerLetter"/>
      <w:lvlText w:val="%1)"/>
      <w:lvlJc w:val="left"/>
      <w:pPr>
        <w:tabs>
          <w:tab w:val="num" w:pos="724"/>
        </w:tabs>
        <w:ind w:left="724" w:hanging="360"/>
      </w:pPr>
      <w:rPr>
        <w:rFonts w:asciiTheme="minorHAnsi" w:hAnsiTheme="minorHAnsi" w:cstheme="minorHAnsi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804"/>
        </w:tabs>
        <w:ind w:left="1804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4"/>
        </w:tabs>
        <w:ind w:left="2524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4"/>
        </w:tabs>
        <w:ind w:left="3244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4"/>
        </w:tabs>
        <w:ind w:left="3964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4"/>
        </w:tabs>
        <w:ind w:left="4684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4"/>
        </w:tabs>
        <w:ind w:left="5404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4"/>
        </w:tabs>
        <w:ind w:left="6124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4"/>
        </w:tabs>
        <w:ind w:left="6844" w:hanging="180"/>
      </w:pPr>
    </w:lvl>
  </w:abstractNum>
  <w:abstractNum w:abstractNumId="34" w15:restartNumberingAfterBreak="0">
    <w:nsid w:val="5CAA2D10"/>
    <w:multiLevelType w:val="hybridMultilevel"/>
    <w:tmpl w:val="02DE671E"/>
    <w:lvl w:ilvl="0" w:tplc="492C7D8E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D74E44"/>
    <w:multiLevelType w:val="hybridMultilevel"/>
    <w:tmpl w:val="204C5796"/>
    <w:lvl w:ilvl="0" w:tplc="492C7D8E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70219A"/>
    <w:multiLevelType w:val="hybridMultilevel"/>
    <w:tmpl w:val="B85AFF5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591916"/>
    <w:multiLevelType w:val="hybridMultilevel"/>
    <w:tmpl w:val="4D82FAD8"/>
    <w:lvl w:ilvl="0" w:tplc="B5B0B5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3CD77F2"/>
    <w:multiLevelType w:val="hybridMultilevel"/>
    <w:tmpl w:val="C58C0AEE"/>
    <w:lvl w:ilvl="0" w:tplc="710C5B60">
      <w:numFmt w:val="bullet"/>
      <w:lvlText w:val="-"/>
      <w:lvlJc w:val="left"/>
      <w:pPr>
        <w:ind w:left="278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5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9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6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3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544" w:hanging="360"/>
      </w:pPr>
      <w:rPr>
        <w:rFonts w:ascii="Wingdings" w:hAnsi="Wingdings" w:hint="default"/>
      </w:rPr>
    </w:lvl>
  </w:abstractNum>
  <w:abstractNum w:abstractNumId="39" w15:restartNumberingAfterBreak="0">
    <w:nsid w:val="673470DB"/>
    <w:multiLevelType w:val="multilevel"/>
    <w:tmpl w:val="9348BA1C"/>
    <w:lvl w:ilvl="0">
      <w:start w:val="1"/>
      <w:numFmt w:val="bullet"/>
      <w:lvlText w:val="-"/>
      <w:lvlJc w:val="left"/>
      <w:pPr>
        <w:ind w:left="580" w:hanging="360"/>
      </w:pPr>
      <w:rPr>
        <w:rFonts w:ascii="Courier New" w:hAnsi="Courier New" w:hint="default"/>
      </w:rPr>
    </w:lvl>
    <w:lvl w:ilvl="1">
      <w:start w:val="1"/>
      <w:numFmt w:val="lowerLetter"/>
      <w:lvlText w:val="%2."/>
      <w:lvlJc w:val="left"/>
      <w:pPr>
        <w:ind w:left="1300" w:hanging="360"/>
      </w:pPr>
    </w:lvl>
    <w:lvl w:ilvl="2">
      <w:start w:val="1"/>
      <w:numFmt w:val="lowerRoman"/>
      <w:lvlText w:val="%3."/>
      <w:lvlJc w:val="right"/>
      <w:pPr>
        <w:ind w:left="2020" w:hanging="180"/>
      </w:pPr>
    </w:lvl>
    <w:lvl w:ilvl="3">
      <w:start w:val="1"/>
      <w:numFmt w:val="decimal"/>
      <w:lvlText w:val="%4."/>
      <w:lvlJc w:val="left"/>
      <w:pPr>
        <w:ind w:left="2740" w:hanging="360"/>
      </w:pPr>
    </w:lvl>
    <w:lvl w:ilvl="4">
      <w:start w:val="1"/>
      <w:numFmt w:val="lowerLetter"/>
      <w:lvlText w:val="%5."/>
      <w:lvlJc w:val="left"/>
      <w:pPr>
        <w:ind w:left="3460" w:hanging="360"/>
      </w:pPr>
    </w:lvl>
    <w:lvl w:ilvl="5">
      <w:start w:val="1"/>
      <w:numFmt w:val="lowerRoman"/>
      <w:lvlText w:val="%6."/>
      <w:lvlJc w:val="right"/>
      <w:pPr>
        <w:ind w:left="4180" w:hanging="180"/>
      </w:pPr>
    </w:lvl>
    <w:lvl w:ilvl="6">
      <w:start w:val="1"/>
      <w:numFmt w:val="decimal"/>
      <w:lvlText w:val="%7."/>
      <w:lvlJc w:val="left"/>
      <w:pPr>
        <w:ind w:left="4900" w:hanging="360"/>
      </w:pPr>
    </w:lvl>
    <w:lvl w:ilvl="7">
      <w:start w:val="1"/>
      <w:numFmt w:val="lowerLetter"/>
      <w:lvlText w:val="%8."/>
      <w:lvlJc w:val="left"/>
      <w:pPr>
        <w:ind w:left="5620" w:hanging="360"/>
      </w:pPr>
    </w:lvl>
    <w:lvl w:ilvl="8">
      <w:start w:val="1"/>
      <w:numFmt w:val="lowerRoman"/>
      <w:lvlText w:val="%9."/>
      <w:lvlJc w:val="right"/>
      <w:pPr>
        <w:ind w:left="6340" w:hanging="180"/>
      </w:pPr>
    </w:lvl>
  </w:abstractNum>
  <w:abstractNum w:abstractNumId="40" w15:restartNumberingAfterBreak="0">
    <w:nsid w:val="681A0ADC"/>
    <w:multiLevelType w:val="hybridMultilevel"/>
    <w:tmpl w:val="EFA050D0"/>
    <w:lvl w:ilvl="0" w:tplc="B45244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6A0F0124"/>
    <w:multiLevelType w:val="hybridMultilevel"/>
    <w:tmpl w:val="03F889E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B5F61B2"/>
    <w:multiLevelType w:val="hybridMultilevel"/>
    <w:tmpl w:val="450412FC"/>
    <w:lvl w:ilvl="0" w:tplc="C6AEAE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hAnsiTheme="minorHAnsi" w:cstheme="minorHAnsi"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3" w15:restartNumberingAfterBreak="0">
    <w:nsid w:val="6FE3265B"/>
    <w:multiLevelType w:val="hybridMultilevel"/>
    <w:tmpl w:val="6A70C07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 w15:restartNumberingAfterBreak="0">
    <w:nsid w:val="70EA0D41"/>
    <w:multiLevelType w:val="hybridMultilevel"/>
    <w:tmpl w:val="6D9C7C5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24630EE"/>
    <w:multiLevelType w:val="multilevel"/>
    <w:tmpl w:val="BFF83226"/>
    <w:lvl w:ilvl="0">
      <w:start w:val="1"/>
      <w:numFmt w:val="decimal"/>
      <w:lvlText w:val="10.%1"/>
      <w:lvlJc w:val="left"/>
      <w:pPr>
        <w:tabs>
          <w:tab w:val="num" w:pos="680"/>
        </w:tabs>
        <w:ind w:left="680" w:hanging="680"/>
      </w:pPr>
      <w:rPr>
        <w:rFonts w:ascii="Times New Roman" w:hAnsi="Times New Roman" w:cs="Times New Roman" w:hint="default"/>
        <w:b w:val="0"/>
        <w:i w:val="0"/>
        <w:color w:val="00000A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363"/>
        </w:tabs>
        <w:ind w:left="1363" w:hanging="283"/>
      </w:pPr>
      <w:rPr>
        <w:rFonts w:ascii="Symbol" w:hAnsi="Symbol" w:cs="Symbol" w:hint="default"/>
      </w:rPr>
    </w:lvl>
    <w:lvl w:ilvl="2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sans serif" w:hAnsi="sans serif" w:cs="sans serif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76E16E56"/>
    <w:multiLevelType w:val="hybridMultilevel"/>
    <w:tmpl w:val="5A68B64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7" w15:restartNumberingAfterBreak="0">
    <w:nsid w:val="78EC3CBB"/>
    <w:multiLevelType w:val="hybridMultilevel"/>
    <w:tmpl w:val="40D8228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E6E0AAA"/>
    <w:multiLevelType w:val="hybridMultilevel"/>
    <w:tmpl w:val="ADEE0F0E"/>
    <w:lvl w:ilvl="0" w:tplc="5CCA2D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6"/>
  </w:num>
  <w:num w:numId="3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10"/>
  </w:num>
  <w:num w:numId="16">
    <w:abstractNumId w:val="0"/>
  </w:num>
  <w:num w:numId="17">
    <w:abstractNumId w:val="11"/>
  </w:num>
  <w:num w:numId="18">
    <w:abstractNumId w:val="3"/>
  </w:num>
  <w:num w:numId="19">
    <w:abstractNumId w:val="22"/>
  </w:num>
  <w:num w:numId="20">
    <w:abstractNumId w:val="28"/>
  </w:num>
  <w:num w:numId="21">
    <w:abstractNumId w:val="20"/>
  </w:num>
  <w:num w:numId="22">
    <w:abstractNumId w:val="44"/>
  </w:num>
  <w:num w:numId="23">
    <w:abstractNumId w:val="1"/>
  </w:num>
  <w:num w:numId="24">
    <w:abstractNumId w:val="30"/>
  </w:num>
  <w:num w:numId="25">
    <w:abstractNumId w:val="18"/>
  </w:num>
  <w:num w:numId="26">
    <w:abstractNumId w:val="40"/>
  </w:num>
  <w:num w:numId="27">
    <w:abstractNumId w:val="43"/>
  </w:num>
  <w:num w:numId="28">
    <w:abstractNumId w:val="13"/>
  </w:num>
  <w:num w:numId="29">
    <w:abstractNumId w:val="38"/>
  </w:num>
  <w:num w:numId="30">
    <w:abstractNumId w:val="27"/>
  </w:num>
  <w:num w:numId="31">
    <w:abstractNumId w:val="15"/>
  </w:num>
  <w:num w:numId="32">
    <w:abstractNumId w:val="41"/>
  </w:num>
  <w:num w:numId="33">
    <w:abstractNumId w:val="19"/>
  </w:num>
  <w:num w:numId="34">
    <w:abstractNumId w:val="36"/>
  </w:num>
  <w:num w:numId="35">
    <w:abstractNumId w:val="21"/>
  </w:num>
  <w:num w:numId="36">
    <w:abstractNumId w:val="17"/>
  </w:num>
  <w:num w:numId="37">
    <w:abstractNumId w:val="29"/>
  </w:num>
  <w:num w:numId="38">
    <w:abstractNumId w:val="14"/>
  </w:num>
  <w:num w:numId="39">
    <w:abstractNumId w:val="32"/>
  </w:num>
  <w:num w:numId="40">
    <w:abstractNumId w:val="7"/>
  </w:num>
  <w:num w:numId="41">
    <w:abstractNumId w:val="23"/>
  </w:num>
  <w:num w:numId="42">
    <w:abstractNumId w:val="37"/>
  </w:num>
  <w:num w:numId="43">
    <w:abstractNumId w:val="2"/>
  </w:num>
  <w:num w:numId="44">
    <w:abstractNumId w:val="8"/>
  </w:num>
  <w:num w:numId="45">
    <w:abstractNumId w:val="48"/>
  </w:num>
  <w:num w:numId="46">
    <w:abstractNumId w:val="45"/>
  </w:num>
  <w:num w:numId="47">
    <w:abstractNumId w:val="25"/>
  </w:num>
  <w:num w:numId="48">
    <w:abstractNumId w:val="47"/>
  </w:num>
  <w:num w:numId="49">
    <w:abstractNumId w:val="16"/>
  </w:num>
  <w:num w:numId="50">
    <w:abstractNumId w:val="39"/>
  </w:num>
  <w:num w:numId="51">
    <w:abstractNumId w:val="34"/>
  </w:num>
  <w:num w:numId="52">
    <w:abstractNumId w:val="35"/>
  </w:num>
  <w:num w:numId="53">
    <w:abstractNumId w:val="24"/>
  </w:num>
  <w:num w:numId="54">
    <w:abstractNumId w:val="4"/>
  </w:num>
  <w:num w:numId="55">
    <w:abstractNumId w:val="26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9"/>
  <w:hyphenationZone w:val="425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42F"/>
    <w:rsid w:val="00000FBF"/>
    <w:rsid w:val="00001960"/>
    <w:rsid w:val="00002830"/>
    <w:rsid w:val="00004F8F"/>
    <w:rsid w:val="000055A1"/>
    <w:rsid w:val="00005FA0"/>
    <w:rsid w:val="00010AB6"/>
    <w:rsid w:val="00011510"/>
    <w:rsid w:val="00011935"/>
    <w:rsid w:val="00012804"/>
    <w:rsid w:val="00013E0C"/>
    <w:rsid w:val="00016797"/>
    <w:rsid w:val="00017C1E"/>
    <w:rsid w:val="00017CA4"/>
    <w:rsid w:val="00022AE1"/>
    <w:rsid w:val="00023F35"/>
    <w:rsid w:val="00023F48"/>
    <w:rsid w:val="00024ED5"/>
    <w:rsid w:val="0002511C"/>
    <w:rsid w:val="00025338"/>
    <w:rsid w:val="00027547"/>
    <w:rsid w:val="00030915"/>
    <w:rsid w:val="000321EE"/>
    <w:rsid w:val="00032CF0"/>
    <w:rsid w:val="00033301"/>
    <w:rsid w:val="0003485B"/>
    <w:rsid w:val="00034D65"/>
    <w:rsid w:val="0003581A"/>
    <w:rsid w:val="00036D98"/>
    <w:rsid w:val="0003750C"/>
    <w:rsid w:val="000401B8"/>
    <w:rsid w:val="00040D16"/>
    <w:rsid w:val="0004119E"/>
    <w:rsid w:val="00041519"/>
    <w:rsid w:val="00043D60"/>
    <w:rsid w:val="00047763"/>
    <w:rsid w:val="0005053E"/>
    <w:rsid w:val="000505D2"/>
    <w:rsid w:val="000527EB"/>
    <w:rsid w:val="00053B11"/>
    <w:rsid w:val="00057BF5"/>
    <w:rsid w:val="00063413"/>
    <w:rsid w:val="000636D2"/>
    <w:rsid w:val="00066119"/>
    <w:rsid w:val="000679B7"/>
    <w:rsid w:val="00067C89"/>
    <w:rsid w:val="000737F0"/>
    <w:rsid w:val="00075283"/>
    <w:rsid w:val="00075FC5"/>
    <w:rsid w:val="00076DA2"/>
    <w:rsid w:val="00082206"/>
    <w:rsid w:val="00083F96"/>
    <w:rsid w:val="00084807"/>
    <w:rsid w:val="00085ABA"/>
    <w:rsid w:val="00085B5B"/>
    <w:rsid w:val="00085C9C"/>
    <w:rsid w:val="0008609C"/>
    <w:rsid w:val="00090112"/>
    <w:rsid w:val="000929F0"/>
    <w:rsid w:val="00095349"/>
    <w:rsid w:val="000A0BEA"/>
    <w:rsid w:val="000A298F"/>
    <w:rsid w:val="000A4848"/>
    <w:rsid w:val="000A5FA3"/>
    <w:rsid w:val="000A6445"/>
    <w:rsid w:val="000B0E5F"/>
    <w:rsid w:val="000B1235"/>
    <w:rsid w:val="000B146E"/>
    <w:rsid w:val="000B1D4E"/>
    <w:rsid w:val="000B2051"/>
    <w:rsid w:val="000B4943"/>
    <w:rsid w:val="000B5EB5"/>
    <w:rsid w:val="000B6CBB"/>
    <w:rsid w:val="000B7490"/>
    <w:rsid w:val="000B7A87"/>
    <w:rsid w:val="000B7F45"/>
    <w:rsid w:val="000C24FC"/>
    <w:rsid w:val="000C2D44"/>
    <w:rsid w:val="000C3454"/>
    <w:rsid w:val="000C3D39"/>
    <w:rsid w:val="000C6CB7"/>
    <w:rsid w:val="000C733E"/>
    <w:rsid w:val="000D05AD"/>
    <w:rsid w:val="000D167F"/>
    <w:rsid w:val="000D1AFC"/>
    <w:rsid w:val="000D3472"/>
    <w:rsid w:val="000D7179"/>
    <w:rsid w:val="000E0951"/>
    <w:rsid w:val="000E1651"/>
    <w:rsid w:val="000E419C"/>
    <w:rsid w:val="000E4786"/>
    <w:rsid w:val="000E4BA5"/>
    <w:rsid w:val="000E72BD"/>
    <w:rsid w:val="000F0B50"/>
    <w:rsid w:val="000F2D5E"/>
    <w:rsid w:val="000F4549"/>
    <w:rsid w:val="000F5AC3"/>
    <w:rsid w:val="000F6239"/>
    <w:rsid w:val="000F6827"/>
    <w:rsid w:val="000F6C81"/>
    <w:rsid w:val="000F6C8B"/>
    <w:rsid w:val="00107015"/>
    <w:rsid w:val="001102EC"/>
    <w:rsid w:val="001120C6"/>
    <w:rsid w:val="00113A22"/>
    <w:rsid w:val="0011445C"/>
    <w:rsid w:val="00114923"/>
    <w:rsid w:val="00114CC4"/>
    <w:rsid w:val="00117C92"/>
    <w:rsid w:val="001211B1"/>
    <w:rsid w:val="00121C87"/>
    <w:rsid w:val="00125765"/>
    <w:rsid w:val="001271F6"/>
    <w:rsid w:val="001300F9"/>
    <w:rsid w:val="00130A67"/>
    <w:rsid w:val="00131E14"/>
    <w:rsid w:val="001336DE"/>
    <w:rsid w:val="00133E5A"/>
    <w:rsid w:val="001344A8"/>
    <w:rsid w:val="001356E4"/>
    <w:rsid w:val="00135BF5"/>
    <w:rsid w:val="001366AC"/>
    <w:rsid w:val="0014171E"/>
    <w:rsid w:val="00141BEF"/>
    <w:rsid w:val="0014367B"/>
    <w:rsid w:val="00145BCB"/>
    <w:rsid w:val="001462FA"/>
    <w:rsid w:val="00146F22"/>
    <w:rsid w:val="00152821"/>
    <w:rsid w:val="001531EB"/>
    <w:rsid w:val="001533DC"/>
    <w:rsid w:val="001578E4"/>
    <w:rsid w:val="001606AF"/>
    <w:rsid w:val="001630CC"/>
    <w:rsid w:val="0017040F"/>
    <w:rsid w:val="001705DC"/>
    <w:rsid w:val="001719BC"/>
    <w:rsid w:val="00171EC2"/>
    <w:rsid w:val="001733D6"/>
    <w:rsid w:val="00173D69"/>
    <w:rsid w:val="00174F2E"/>
    <w:rsid w:val="001767D5"/>
    <w:rsid w:val="00177FCC"/>
    <w:rsid w:val="00180A5C"/>
    <w:rsid w:val="001815A0"/>
    <w:rsid w:val="0018419F"/>
    <w:rsid w:val="001847CE"/>
    <w:rsid w:val="00185954"/>
    <w:rsid w:val="00186D11"/>
    <w:rsid w:val="00191EFC"/>
    <w:rsid w:val="001938FD"/>
    <w:rsid w:val="00194FD0"/>
    <w:rsid w:val="00195850"/>
    <w:rsid w:val="001971DA"/>
    <w:rsid w:val="001A0C9A"/>
    <w:rsid w:val="001A1ABE"/>
    <w:rsid w:val="001A28D6"/>
    <w:rsid w:val="001A5D5F"/>
    <w:rsid w:val="001A6AD3"/>
    <w:rsid w:val="001A7226"/>
    <w:rsid w:val="001A7EEA"/>
    <w:rsid w:val="001B05D7"/>
    <w:rsid w:val="001B0648"/>
    <w:rsid w:val="001B28E6"/>
    <w:rsid w:val="001B4503"/>
    <w:rsid w:val="001B6A44"/>
    <w:rsid w:val="001B7043"/>
    <w:rsid w:val="001B7318"/>
    <w:rsid w:val="001C162F"/>
    <w:rsid w:val="001C2F77"/>
    <w:rsid w:val="001C3BFE"/>
    <w:rsid w:val="001C43F4"/>
    <w:rsid w:val="001C4D47"/>
    <w:rsid w:val="001C504A"/>
    <w:rsid w:val="001C5C5D"/>
    <w:rsid w:val="001C6839"/>
    <w:rsid w:val="001C7CE2"/>
    <w:rsid w:val="001D00A7"/>
    <w:rsid w:val="001D114E"/>
    <w:rsid w:val="001D3D27"/>
    <w:rsid w:val="001D466F"/>
    <w:rsid w:val="001D63B9"/>
    <w:rsid w:val="001E2580"/>
    <w:rsid w:val="001E45F7"/>
    <w:rsid w:val="001E4CAE"/>
    <w:rsid w:val="001E5672"/>
    <w:rsid w:val="001E5DD5"/>
    <w:rsid w:val="001E62A6"/>
    <w:rsid w:val="001E7822"/>
    <w:rsid w:val="001E7BE4"/>
    <w:rsid w:val="001F2B1E"/>
    <w:rsid w:val="001F38EE"/>
    <w:rsid w:val="001F4B86"/>
    <w:rsid w:val="002000A0"/>
    <w:rsid w:val="0020474E"/>
    <w:rsid w:val="00205604"/>
    <w:rsid w:val="0021092B"/>
    <w:rsid w:val="00212C52"/>
    <w:rsid w:val="00213DDE"/>
    <w:rsid w:val="00213F37"/>
    <w:rsid w:val="002140D6"/>
    <w:rsid w:val="002148EC"/>
    <w:rsid w:val="00215613"/>
    <w:rsid w:val="00215D50"/>
    <w:rsid w:val="00217DCB"/>
    <w:rsid w:val="0022057F"/>
    <w:rsid w:val="002221DA"/>
    <w:rsid w:val="00222A66"/>
    <w:rsid w:val="00224BE0"/>
    <w:rsid w:val="00225480"/>
    <w:rsid w:val="0022689A"/>
    <w:rsid w:val="002268CB"/>
    <w:rsid w:val="00227414"/>
    <w:rsid w:val="00227566"/>
    <w:rsid w:val="00232DDA"/>
    <w:rsid w:val="0023334B"/>
    <w:rsid w:val="00233567"/>
    <w:rsid w:val="00234110"/>
    <w:rsid w:val="00234989"/>
    <w:rsid w:val="002354E2"/>
    <w:rsid w:val="00236358"/>
    <w:rsid w:val="002405E9"/>
    <w:rsid w:val="00241A83"/>
    <w:rsid w:val="00242E96"/>
    <w:rsid w:val="00243F0E"/>
    <w:rsid w:val="00245D8D"/>
    <w:rsid w:val="00245FB0"/>
    <w:rsid w:val="00247381"/>
    <w:rsid w:val="00251C06"/>
    <w:rsid w:val="00252451"/>
    <w:rsid w:val="002537AC"/>
    <w:rsid w:val="002538F0"/>
    <w:rsid w:val="0025656B"/>
    <w:rsid w:val="00256BC7"/>
    <w:rsid w:val="00261C7D"/>
    <w:rsid w:val="002631BE"/>
    <w:rsid w:val="002658A8"/>
    <w:rsid w:val="002700FC"/>
    <w:rsid w:val="002710CB"/>
    <w:rsid w:val="002712B1"/>
    <w:rsid w:val="00272462"/>
    <w:rsid w:val="00272900"/>
    <w:rsid w:val="00275840"/>
    <w:rsid w:val="002774C7"/>
    <w:rsid w:val="00281B24"/>
    <w:rsid w:val="00281C0F"/>
    <w:rsid w:val="00282699"/>
    <w:rsid w:val="00283C69"/>
    <w:rsid w:val="00284684"/>
    <w:rsid w:val="0028495D"/>
    <w:rsid w:val="002857B2"/>
    <w:rsid w:val="00285EF4"/>
    <w:rsid w:val="002860C5"/>
    <w:rsid w:val="00286192"/>
    <w:rsid w:val="00287185"/>
    <w:rsid w:val="00294B59"/>
    <w:rsid w:val="00295BAB"/>
    <w:rsid w:val="0029655C"/>
    <w:rsid w:val="00296D52"/>
    <w:rsid w:val="00296F69"/>
    <w:rsid w:val="00297266"/>
    <w:rsid w:val="002A031D"/>
    <w:rsid w:val="002A1F92"/>
    <w:rsid w:val="002A2DB4"/>
    <w:rsid w:val="002A5BAD"/>
    <w:rsid w:val="002B0F64"/>
    <w:rsid w:val="002B1515"/>
    <w:rsid w:val="002B1A76"/>
    <w:rsid w:val="002B2289"/>
    <w:rsid w:val="002B2F68"/>
    <w:rsid w:val="002B4206"/>
    <w:rsid w:val="002B5667"/>
    <w:rsid w:val="002B62D2"/>
    <w:rsid w:val="002B6C98"/>
    <w:rsid w:val="002B72CB"/>
    <w:rsid w:val="002B7F2F"/>
    <w:rsid w:val="002C14C4"/>
    <w:rsid w:val="002C17B3"/>
    <w:rsid w:val="002C22DA"/>
    <w:rsid w:val="002C26FF"/>
    <w:rsid w:val="002C39AA"/>
    <w:rsid w:val="002D363E"/>
    <w:rsid w:val="002D3E6D"/>
    <w:rsid w:val="002D5EE6"/>
    <w:rsid w:val="002D6B48"/>
    <w:rsid w:val="002D77E6"/>
    <w:rsid w:val="002E09E3"/>
    <w:rsid w:val="002E1F29"/>
    <w:rsid w:val="002E2576"/>
    <w:rsid w:val="002E2BEF"/>
    <w:rsid w:val="002E2FC2"/>
    <w:rsid w:val="002E399E"/>
    <w:rsid w:val="002E3CFC"/>
    <w:rsid w:val="002E4060"/>
    <w:rsid w:val="002E7056"/>
    <w:rsid w:val="002F234C"/>
    <w:rsid w:val="002F35A7"/>
    <w:rsid w:val="002F43A9"/>
    <w:rsid w:val="00300AAB"/>
    <w:rsid w:val="0030134A"/>
    <w:rsid w:val="003029F1"/>
    <w:rsid w:val="00311429"/>
    <w:rsid w:val="003120D6"/>
    <w:rsid w:val="0031228E"/>
    <w:rsid w:val="003126A7"/>
    <w:rsid w:val="003141E3"/>
    <w:rsid w:val="00315C46"/>
    <w:rsid w:val="00315DFC"/>
    <w:rsid w:val="003203C0"/>
    <w:rsid w:val="003209B5"/>
    <w:rsid w:val="00321173"/>
    <w:rsid w:val="003211E7"/>
    <w:rsid w:val="00321777"/>
    <w:rsid w:val="003238CB"/>
    <w:rsid w:val="003255A4"/>
    <w:rsid w:val="00325E10"/>
    <w:rsid w:val="00330A1C"/>
    <w:rsid w:val="00333046"/>
    <w:rsid w:val="00333F08"/>
    <w:rsid w:val="00334224"/>
    <w:rsid w:val="0033490E"/>
    <w:rsid w:val="003356BC"/>
    <w:rsid w:val="00340F43"/>
    <w:rsid w:val="003414AD"/>
    <w:rsid w:val="00346494"/>
    <w:rsid w:val="00354158"/>
    <w:rsid w:val="003547E7"/>
    <w:rsid w:val="00354996"/>
    <w:rsid w:val="003567A8"/>
    <w:rsid w:val="003567CD"/>
    <w:rsid w:val="00356924"/>
    <w:rsid w:val="0035770E"/>
    <w:rsid w:val="00357CEE"/>
    <w:rsid w:val="00360058"/>
    <w:rsid w:val="00361581"/>
    <w:rsid w:val="00362224"/>
    <w:rsid w:val="00362B32"/>
    <w:rsid w:val="0036375A"/>
    <w:rsid w:val="00367372"/>
    <w:rsid w:val="00370D1B"/>
    <w:rsid w:val="00375DA8"/>
    <w:rsid w:val="00383525"/>
    <w:rsid w:val="00383C07"/>
    <w:rsid w:val="00386181"/>
    <w:rsid w:val="00386CF3"/>
    <w:rsid w:val="00390601"/>
    <w:rsid w:val="00391263"/>
    <w:rsid w:val="00392A28"/>
    <w:rsid w:val="003930AE"/>
    <w:rsid w:val="00395665"/>
    <w:rsid w:val="00395E7D"/>
    <w:rsid w:val="00395EE5"/>
    <w:rsid w:val="00397599"/>
    <w:rsid w:val="003A09D0"/>
    <w:rsid w:val="003A179A"/>
    <w:rsid w:val="003A2BB8"/>
    <w:rsid w:val="003A4AF6"/>
    <w:rsid w:val="003B39D4"/>
    <w:rsid w:val="003B7AE1"/>
    <w:rsid w:val="003B7C07"/>
    <w:rsid w:val="003C1897"/>
    <w:rsid w:val="003C1DF7"/>
    <w:rsid w:val="003C2B3F"/>
    <w:rsid w:val="003C2D43"/>
    <w:rsid w:val="003C3930"/>
    <w:rsid w:val="003C60F0"/>
    <w:rsid w:val="003C683B"/>
    <w:rsid w:val="003D03B4"/>
    <w:rsid w:val="003D1F4D"/>
    <w:rsid w:val="003D318F"/>
    <w:rsid w:val="003D44E4"/>
    <w:rsid w:val="003D582E"/>
    <w:rsid w:val="003D585F"/>
    <w:rsid w:val="003D5B6D"/>
    <w:rsid w:val="003D7EAB"/>
    <w:rsid w:val="003E04FF"/>
    <w:rsid w:val="003E3076"/>
    <w:rsid w:val="003E683C"/>
    <w:rsid w:val="003E7729"/>
    <w:rsid w:val="003E7E02"/>
    <w:rsid w:val="003F092D"/>
    <w:rsid w:val="003F1782"/>
    <w:rsid w:val="003F2531"/>
    <w:rsid w:val="003F4291"/>
    <w:rsid w:val="003F5D90"/>
    <w:rsid w:val="003F6505"/>
    <w:rsid w:val="00401DB7"/>
    <w:rsid w:val="0040278A"/>
    <w:rsid w:val="00403535"/>
    <w:rsid w:val="00403AEE"/>
    <w:rsid w:val="00403C18"/>
    <w:rsid w:val="00404700"/>
    <w:rsid w:val="00404772"/>
    <w:rsid w:val="0040478E"/>
    <w:rsid w:val="00405A1A"/>
    <w:rsid w:val="00405D14"/>
    <w:rsid w:val="00406F21"/>
    <w:rsid w:val="004075F1"/>
    <w:rsid w:val="00407ABD"/>
    <w:rsid w:val="00413404"/>
    <w:rsid w:val="00413FF2"/>
    <w:rsid w:val="004148EE"/>
    <w:rsid w:val="00416548"/>
    <w:rsid w:val="004170F2"/>
    <w:rsid w:val="00417E53"/>
    <w:rsid w:val="00423B32"/>
    <w:rsid w:val="0042447E"/>
    <w:rsid w:val="004245BA"/>
    <w:rsid w:val="004247F1"/>
    <w:rsid w:val="00425D3E"/>
    <w:rsid w:val="004268BB"/>
    <w:rsid w:val="00426C28"/>
    <w:rsid w:val="004279BF"/>
    <w:rsid w:val="00427C57"/>
    <w:rsid w:val="00431C36"/>
    <w:rsid w:val="00432146"/>
    <w:rsid w:val="00436C57"/>
    <w:rsid w:val="004373FA"/>
    <w:rsid w:val="00440008"/>
    <w:rsid w:val="00440922"/>
    <w:rsid w:val="00441C68"/>
    <w:rsid w:val="00442949"/>
    <w:rsid w:val="00442ACD"/>
    <w:rsid w:val="004437C0"/>
    <w:rsid w:val="00446A5D"/>
    <w:rsid w:val="00451A1A"/>
    <w:rsid w:val="00451D6A"/>
    <w:rsid w:val="0045282A"/>
    <w:rsid w:val="00455849"/>
    <w:rsid w:val="00455DA4"/>
    <w:rsid w:val="0045729F"/>
    <w:rsid w:val="004609CB"/>
    <w:rsid w:val="00461FF1"/>
    <w:rsid w:val="0046248E"/>
    <w:rsid w:val="004629B5"/>
    <w:rsid w:val="00463A46"/>
    <w:rsid w:val="00465981"/>
    <w:rsid w:val="00466FC5"/>
    <w:rsid w:val="00467D4A"/>
    <w:rsid w:val="00470468"/>
    <w:rsid w:val="0047175E"/>
    <w:rsid w:val="00472402"/>
    <w:rsid w:val="00472E66"/>
    <w:rsid w:val="00475EA1"/>
    <w:rsid w:val="004778FD"/>
    <w:rsid w:val="00480252"/>
    <w:rsid w:val="00480FA7"/>
    <w:rsid w:val="00482C2F"/>
    <w:rsid w:val="00483C56"/>
    <w:rsid w:val="00483D9E"/>
    <w:rsid w:val="00485AC0"/>
    <w:rsid w:val="004860E4"/>
    <w:rsid w:val="00487C53"/>
    <w:rsid w:val="004904DA"/>
    <w:rsid w:val="004907C8"/>
    <w:rsid w:val="0049124F"/>
    <w:rsid w:val="00491622"/>
    <w:rsid w:val="00494031"/>
    <w:rsid w:val="00494F16"/>
    <w:rsid w:val="004956DA"/>
    <w:rsid w:val="0049588E"/>
    <w:rsid w:val="00495F7E"/>
    <w:rsid w:val="004977DE"/>
    <w:rsid w:val="00497898"/>
    <w:rsid w:val="004A0357"/>
    <w:rsid w:val="004A2E82"/>
    <w:rsid w:val="004A4767"/>
    <w:rsid w:val="004A537E"/>
    <w:rsid w:val="004A55D5"/>
    <w:rsid w:val="004A6562"/>
    <w:rsid w:val="004A71F4"/>
    <w:rsid w:val="004B0F01"/>
    <w:rsid w:val="004B3557"/>
    <w:rsid w:val="004B5082"/>
    <w:rsid w:val="004B5600"/>
    <w:rsid w:val="004B5A19"/>
    <w:rsid w:val="004B6215"/>
    <w:rsid w:val="004B72CD"/>
    <w:rsid w:val="004C0034"/>
    <w:rsid w:val="004C018F"/>
    <w:rsid w:val="004C1A34"/>
    <w:rsid w:val="004C2E5B"/>
    <w:rsid w:val="004C30F6"/>
    <w:rsid w:val="004C310F"/>
    <w:rsid w:val="004C3427"/>
    <w:rsid w:val="004C57E0"/>
    <w:rsid w:val="004C65B1"/>
    <w:rsid w:val="004C7214"/>
    <w:rsid w:val="004C76AA"/>
    <w:rsid w:val="004D0C42"/>
    <w:rsid w:val="004D1A3C"/>
    <w:rsid w:val="004D21E8"/>
    <w:rsid w:val="004D33A9"/>
    <w:rsid w:val="004D3F6C"/>
    <w:rsid w:val="004D4FA9"/>
    <w:rsid w:val="004D555E"/>
    <w:rsid w:val="004D6BE2"/>
    <w:rsid w:val="004E0898"/>
    <w:rsid w:val="004E218D"/>
    <w:rsid w:val="004E273C"/>
    <w:rsid w:val="004E3C67"/>
    <w:rsid w:val="004E4820"/>
    <w:rsid w:val="004E54DB"/>
    <w:rsid w:val="004E610D"/>
    <w:rsid w:val="004E709C"/>
    <w:rsid w:val="004F257B"/>
    <w:rsid w:val="004F5988"/>
    <w:rsid w:val="004F5EC1"/>
    <w:rsid w:val="004F6E3D"/>
    <w:rsid w:val="005001E0"/>
    <w:rsid w:val="00500C7C"/>
    <w:rsid w:val="00501A46"/>
    <w:rsid w:val="005024A7"/>
    <w:rsid w:val="005044DD"/>
    <w:rsid w:val="00506A60"/>
    <w:rsid w:val="00506CBC"/>
    <w:rsid w:val="00507868"/>
    <w:rsid w:val="00510A93"/>
    <w:rsid w:val="00513083"/>
    <w:rsid w:val="005135E9"/>
    <w:rsid w:val="00513600"/>
    <w:rsid w:val="00513CED"/>
    <w:rsid w:val="00514800"/>
    <w:rsid w:val="00515A97"/>
    <w:rsid w:val="005204F5"/>
    <w:rsid w:val="005207F8"/>
    <w:rsid w:val="005238D1"/>
    <w:rsid w:val="00531D09"/>
    <w:rsid w:val="00532690"/>
    <w:rsid w:val="005327D9"/>
    <w:rsid w:val="0053415D"/>
    <w:rsid w:val="00534659"/>
    <w:rsid w:val="00534FB6"/>
    <w:rsid w:val="005353F2"/>
    <w:rsid w:val="00536362"/>
    <w:rsid w:val="005371D3"/>
    <w:rsid w:val="00540C26"/>
    <w:rsid w:val="00541404"/>
    <w:rsid w:val="00543BD8"/>
    <w:rsid w:val="00544BDF"/>
    <w:rsid w:val="0054675C"/>
    <w:rsid w:val="00546934"/>
    <w:rsid w:val="00546AA5"/>
    <w:rsid w:val="00547E90"/>
    <w:rsid w:val="00547F86"/>
    <w:rsid w:val="00550CAB"/>
    <w:rsid w:val="0055125C"/>
    <w:rsid w:val="00553250"/>
    <w:rsid w:val="00553D8C"/>
    <w:rsid w:val="00553F66"/>
    <w:rsid w:val="005601DC"/>
    <w:rsid w:val="0056212F"/>
    <w:rsid w:val="0056471C"/>
    <w:rsid w:val="005651CA"/>
    <w:rsid w:val="00566A45"/>
    <w:rsid w:val="0056728F"/>
    <w:rsid w:val="00567A26"/>
    <w:rsid w:val="00571B11"/>
    <w:rsid w:val="0057296F"/>
    <w:rsid w:val="0057383C"/>
    <w:rsid w:val="00573D3E"/>
    <w:rsid w:val="00575D1C"/>
    <w:rsid w:val="00576677"/>
    <w:rsid w:val="005770DD"/>
    <w:rsid w:val="0057795F"/>
    <w:rsid w:val="00577C2E"/>
    <w:rsid w:val="005801B5"/>
    <w:rsid w:val="005807E2"/>
    <w:rsid w:val="00580FF6"/>
    <w:rsid w:val="005850D1"/>
    <w:rsid w:val="005854F8"/>
    <w:rsid w:val="00585BD4"/>
    <w:rsid w:val="005868DD"/>
    <w:rsid w:val="00590462"/>
    <w:rsid w:val="00591438"/>
    <w:rsid w:val="00592F5E"/>
    <w:rsid w:val="005950CB"/>
    <w:rsid w:val="005A0554"/>
    <w:rsid w:val="005A1355"/>
    <w:rsid w:val="005A36A1"/>
    <w:rsid w:val="005A700D"/>
    <w:rsid w:val="005A7132"/>
    <w:rsid w:val="005A7F43"/>
    <w:rsid w:val="005B02BA"/>
    <w:rsid w:val="005B23C1"/>
    <w:rsid w:val="005B30F6"/>
    <w:rsid w:val="005B3735"/>
    <w:rsid w:val="005B3FBE"/>
    <w:rsid w:val="005B471C"/>
    <w:rsid w:val="005B5EF6"/>
    <w:rsid w:val="005B7454"/>
    <w:rsid w:val="005B7A21"/>
    <w:rsid w:val="005B7BD6"/>
    <w:rsid w:val="005C03A9"/>
    <w:rsid w:val="005C04AF"/>
    <w:rsid w:val="005C26FE"/>
    <w:rsid w:val="005C5E55"/>
    <w:rsid w:val="005C6315"/>
    <w:rsid w:val="005D0507"/>
    <w:rsid w:val="005D118A"/>
    <w:rsid w:val="005D131E"/>
    <w:rsid w:val="005D2D64"/>
    <w:rsid w:val="005D5772"/>
    <w:rsid w:val="005E214D"/>
    <w:rsid w:val="005E2F70"/>
    <w:rsid w:val="005E5BF7"/>
    <w:rsid w:val="005E64DC"/>
    <w:rsid w:val="005E71A6"/>
    <w:rsid w:val="005F038B"/>
    <w:rsid w:val="005F0993"/>
    <w:rsid w:val="005F12D2"/>
    <w:rsid w:val="005F4829"/>
    <w:rsid w:val="005F62F9"/>
    <w:rsid w:val="00602F98"/>
    <w:rsid w:val="00603724"/>
    <w:rsid w:val="006044D0"/>
    <w:rsid w:val="006046F3"/>
    <w:rsid w:val="00610BCE"/>
    <w:rsid w:val="00612CFF"/>
    <w:rsid w:val="006133CE"/>
    <w:rsid w:val="00615174"/>
    <w:rsid w:val="00615EB9"/>
    <w:rsid w:val="00617167"/>
    <w:rsid w:val="006174E6"/>
    <w:rsid w:val="00621C62"/>
    <w:rsid w:val="00622969"/>
    <w:rsid w:val="00624337"/>
    <w:rsid w:val="006245BF"/>
    <w:rsid w:val="00626290"/>
    <w:rsid w:val="006268F5"/>
    <w:rsid w:val="00627749"/>
    <w:rsid w:val="006307C4"/>
    <w:rsid w:val="006309C3"/>
    <w:rsid w:val="006318D9"/>
    <w:rsid w:val="00632806"/>
    <w:rsid w:val="006328CA"/>
    <w:rsid w:val="00632F5C"/>
    <w:rsid w:val="00635406"/>
    <w:rsid w:val="00635C93"/>
    <w:rsid w:val="006364D6"/>
    <w:rsid w:val="00637043"/>
    <w:rsid w:val="00644D18"/>
    <w:rsid w:val="006473D6"/>
    <w:rsid w:val="006474DE"/>
    <w:rsid w:val="00647D0A"/>
    <w:rsid w:val="00651D57"/>
    <w:rsid w:val="00652589"/>
    <w:rsid w:val="006528FE"/>
    <w:rsid w:val="00653F2E"/>
    <w:rsid w:val="0065511A"/>
    <w:rsid w:val="00655139"/>
    <w:rsid w:val="006556FA"/>
    <w:rsid w:val="00657680"/>
    <w:rsid w:val="00657F47"/>
    <w:rsid w:val="006608EF"/>
    <w:rsid w:val="00661574"/>
    <w:rsid w:val="00663D5F"/>
    <w:rsid w:val="00665F89"/>
    <w:rsid w:val="00666513"/>
    <w:rsid w:val="00666D12"/>
    <w:rsid w:val="00666EB0"/>
    <w:rsid w:val="00667F4B"/>
    <w:rsid w:val="00670BC7"/>
    <w:rsid w:val="006710C5"/>
    <w:rsid w:val="00671E27"/>
    <w:rsid w:val="00672ADB"/>
    <w:rsid w:val="00672D33"/>
    <w:rsid w:val="0067337F"/>
    <w:rsid w:val="0067406B"/>
    <w:rsid w:val="00674230"/>
    <w:rsid w:val="00676AFF"/>
    <w:rsid w:val="00677143"/>
    <w:rsid w:val="006804F1"/>
    <w:rsid w:val="006808A6"/>
    <w:rsid w:val="006812CB"/>
    <w:rsid w:val="0068155F"/>
    <w:rsid w:val="00684AD3"/>
    <w:rsid w:val="00690379"/>
    <w:rsid w:val="00691895"/>
    <w:rsid w:val="006934AA"/>
    <w:rsid w:val="00695009"/>
    <w:rsid w:val="00695952"/>
    <w:rsid w:val="006A0247"/>
    <w:rsid w:val="006A0D24"/>
    <w:rsid w:val="006A0D40"/>
    <w:rsid w:val="006A231D"/>
    <w:rsid w:val="006A28D6"/>
    <w:rsid w:val="006A3EDD"/>
    <w:rsid w:val="006A51B0"/>
    <w:rsid w:val="006A586E"/>
    <w:rsid w:val="006A5D16"/>
    <w:rsid w:val="006A6166"/>
    <w:rsid w:val="006A6419"/>
    <w:rsid w:val="006B430A"/>
    <w:rsid w:val="006B567E"/>
    <w:rsid w:val="006B584D"/>
    <w:rsid w:val="006B588C"/>
    <w:rsid w:val="006B786C"/>
    <w:rsid w:val="006C12EB"/>
    <w:rsid w:val="006C14F0"/>
    <w:rsid w:val="006C1653"/>
    <w:rsid w:val="006C2850"/>
    <w:rsid w:val="006C4958"/>
    <w:rsid w:val="006C63EC"/>
    <w:rsid w:val="006C648F"/>
    <w:rsid w:val="006D4152"/>
    <w:rsid w:val="006D652F"/>
    <w:rsid w:val="006D7FCE"/>
    <w:rsid w:val="006E13FC"/>
    <w:rsid w:val="006E1C19"/>
    <w:rsid w:val="006E6338"/>
    <w:rsid w:val="006E6C83"/>
    <w:rsid w:val="006F08C4"/>
    <w:rsid w:val="006F0C39"/>
    <w:rsid w:val="006F1629"/>
    <w:rsid w:val="006F3A7B"/>
    <w:rsid w:val="006F6E72"/>
    <w:rsid w:val="00702608"/>
    <w:rsid w:val="00703502"/>
    <w:rsid w:val="00703DAC"/>
    <w:rsid w:val="00703EE7"/>
    <w:rsid w:val="007040EB"/>
    <w:rsid w:val="007060BC"/>
    <w:rsid w:val="007063E1"/>
    <w:rsid w:val="00706482"/>
    <w:rsid w:val="007072E0"/>
    <w:rsid w:val="00707E85"/>
    <w:rsid w:val="007100E9"/>
    <w:rsid w:val="00711359"/>
    <w:rsid w:val="00714802"/>
    <w:rsid w:val="00715EDB"/>
    <w:rsid w:val="007215B5"/>
    <w:rsid w:val="0072167C"/>
    <w:rsid w:val="00721B4E"/>
    <w:rsid w:val="00722373"/>
    <w:rsid w:val="007223C3"/>
    <w:rsid w:val="0072264E"/>
    <w:rsid w:val="007226BF"/>
    <w:rsid w:val="00722947"/>
    <w:rsid w:val="00722A91"/>
    <w:rsid w:val="007239B9"/>
    <w:rsid w:val="007255F4"/>
    <w:rsid w:val="0072692F"/>
    <w:rsid w:val="00727D34"/>
    <w:rsid w:val="00730976"/>
    <w:rsid w:val="00731D64"/>
    <w:rsid w:val="00732738"/>
    <w:rsid w:val="00732E53"/>
    <w:rsid w:val="00741BC8"/>
    <w:rsid w:val="0074264C"/>
    <w:rsid w:val="00742DC6"/>
    <w:rsid w:val="00744CCD"/>
    <w:rsid w:val="0074509D"/>
    <w:rsid w:val="00750E1C"/>
    <w:rsid w:val="0075259D"/>
    <w:rsid w:val="007529CF"/>
    <w:rsid w:val="007545DB"/>
    <w:rsid w:val="0075597D"/>
    <w:rsid w:val="0076149D"/>
    <w:rsid w:val="007615EC"/>
    <w:rsid w:val="0076290D"/>
    <w:rsid w:val="00764576"/>
    <w:rsid w:val="0076532D"/>
    <w:rsid w:val="007712FB"/>
    <w:rsid w:val="00776F17"/>
    <w:rsid w:val="007828C3"/>
    <w:rsid w:val="007832B4"/>
    <w:rsid w:val="00784219"/>
    <w:rsid w:val="00784AD8"/>
    <w:rsid w:val="00785731"/>
    <w:rsid w:val="007864A7"/>
    <w:rsid w:val="0079021B"/>
    <w:rsid w:val="00790B3D"/>
    <w:rsid w:val="007926DB"/>
    <w:rsid w:val="00792D67"/>
    <w:rsid w:val="00794B8B"/>
    <w:rsid w:val="00796747"/>
    <w:rsid w:val="007A0134"/>
    <w:rsid w:val="007A09FC"/>
    <w:rsid w:val="007A2142"/>
    <w:rsid w:val="007A3757"/>
    <w:rsid w:val="007A5305"/>
    <w:rsid w:val="007A6CBD"/>
    <w:rsid w:val="007B0230"/>
    <w:rsid w:val="007B34B2"/>
    <w:rsid w:val="007B3DDC"/>
    <w:rsid w:val="007B4FC6"/>
    <w:rsid w:val="007B6622"/>
    <w:rsid w:val="007C0301"/>
    <w:rsid w:val="007C0F8C"/>
    <w:rsid w:val="007C18EC"/>
    <w:rsid w:val="007C1ACE"/>
    <w:rsid w:val="007C2E10"/>
    <w:rsid w:val="007C54AF"/>
    <w:rsid w:val="007C63F5"/>
    <w:rsid w:val="007D0895"/>
    <w:rsid w:val="007D1B7F"/>
    <w:rsid w:val="007D2FE4"/>
    <w:rsid w:val="007D32E1"/>
    <w:rsid w:val="007D3B68"/>
    <w:rsid w:val="007D5791"/>
    <w:rsid w:val="007D6059"/>
    <w:rsid w:val="007E4505"/>
    <w:rsid w:val="007E458F"/>
    <w:rsid w:val="007E5864"/>
    <w:rsid w:val="007E6856"/>
    <w:rsid w:val="007F061E"/>
    <w:rsid w:val="007F0632"/>
    <w:rsid w:val="007F0BB9"/>
    <w:rsid w:val="007F21A1"/>
    <w:rsid w:val="007F2612"/>
    <w:rsid w:val="007F26E8"/>
    <w:rsid w:val="007F470D"/>
    <w:rsid w:val="007F4F7E"/>
    <w:rsid w:val="007F5FC0"/>
    <w:rsid w:val="00801C7A"/>
    <w:rsid w:val="00802D2F"/>
    <w:rsid w:val="00803964"/>
    <w:rsid w:val="008046DA"/>
    <w:rsid w:val="008058FE"/>
    <w:rsid w:val="008061A5"/>
    <w:rsid w:val="00811884"/>
    <w:rsid w:val="00811B41"/>
    <w:rsid w:val="00811EA5"/>
    <w:rsid w:val="008142DD"/>
    <w:rsid w:val="0081582B"/>
    <w:rsid w:val="00815ACF"/>
    <w:rsid w:val="0081669E"/>
    <w:rsid w:val="00817843"/>
    <w:rsid w:val="00817C04"/>
    <w:rsid w:val="00817F24"/>
    <w:rsid w:val="00825AD1"/>
    <w:rsid w:val="00827A4B"/>
    <w:rsid w:val="008326E2"/>
    <w:rsid w:val="0083607E"/>
    <w:rsid w:val="00836693"/>
    <w:rsid w:val="008371BB"/>
    <w:rsid w:val="00840189"/>
    <w:rsid w:val="00841AF5"/>
    <w:rsid w:val="0084222D"/>
    <w:rsid w:val="00850239"/>
    <w:rsid w:val="008518F8"/>
    <w:rsid w:val="00851967"/>
    <w:rsid w:val="00853123"/>
    <w:rsid w:val="00853280"/>
    <w:rsid w:val="00853974"/>
    <w:rsid w:val="008558CB"/>
    <w:rsid w:val="008565A1"/>
    <w:rsid w:val="00856712"/>
    <w:rsid w:val="00857008"/>
    <w:rsid w:val="00857450"/>
    <w:rsid w:val="008615CD"/>
    <w:rsid w:val="008624F2"/>
    <w:rsid w:val="00862711"/>
    <w:rsid w:val="00862CD0"/>
    <w:rsid w:val="008631EA"/>
    <w:rsid w:val="00864187"/>
    <w:rsid w:val="008657BC"/>
    <w:rsid w:val="00866718"/>
    <w:rsid w:val="008673B9"/>
    <w:rsid w:val="00867FF0"/>
    <w:rsid w:val="00870453"/>
    <w:rsid w:val="008759D0"/>
    <w:rsid w:val="00875F18"/>
    <w:rsid w:val="00877B42"/>
    <w:rsid w:val="00877C47"/>
    <w:rsid w:val="0088264C"/>
    <w:rsid w:val="00882BAF"/>
    <w:rsid w:val="008849DB"/>
    <w:rsid w:val="0088539D"/>
    <w:rsid w:val="00885411"/>
    <w:rsid w:val="00885FBC"/>
    <w:rsid w:val="00890F2D"/>
    <w:rsid w:val="00893D68"/>
    <w:rsid w:val="008945F0"/>
    <w:rsid w:val="00895D60"/>
    <w:rsid w:val="008976BF"/>
    <w:rsid w:val="00897871"/>
    <w:rsid w:val="00897B85"/>
    <w:rsid w:val="008A00DB"/>
    <w:rsid w:val="008A0E4E"/>
    <w:rsid w:val="008A2029"/>
    <w:rsid w:val="008A3A2B"/>
    <w:rsid w:val="008A3AD6"/>
    <w:rsid w:val="008A731A"/>
    <w:rsid w:val="008B11F3"/>
    <w:rsid w:val="008B25BA"/>
    <w:rsid w:val="008B59E5"/>
    <w:rsid w:val="008B648B"/>
    <w:rsid w:val="008C5548"/>
    <w:rsid w:val="008C7194"/>
    <w:rsid w:val="008D0C49"/>
    <w:rsid w:val="008D290F"/>
    <w:rsid w:val="008D5E57"/>
    <w:rsid w:val="008E0348"/>
    <w:rsid w:val="008E0C5E"/>
    <w:rsid w:val="008E1F79"/>
    <w:rsid w:val="008E3A9B"/>
    <w:rsid w:val="008E3D6B"/>
    <w:rsid w:val="008F174F"/>
    <w:rsid w:val="008F31A6"/>
    <w:rsid w:val="008F38F8"/>
    <w:rsid w:val="008F3E9A"/>
    <w:rsid w:val="008F4302"/>
    <w:rsid w:val="008F5197"/>
    <w:rsid w:val="008F5482"/>
    <w:rsid w:val="008F5AFC"/>
    <w:rsid w:val="008F5EB3"/>
    <w:rsid w:val="008F6C81"/>
    <w:rsid w:val="00902436"/>
    <w:rsid w:val="009029DB"/>
    <w:rsid w:val="009048DA"/>
    <w:rsid w:val="00905702"/>
    <w:rsid w:val="00906D72"/>
    <w:rsid w:val="00907D16"/>
    <w:rsid w:val="0091314C"/>
    <w:rsid w:val="0091319A"/>
    <w:rsid w:val="00914DE7"/>
    <w:rsid w:val="00917537"/>
    <w:rsid w:val="00917DE5"/>
    <w:rsid w:val="009207D9"/>
    <w:rsid w:val="00923A09"/>
    <w:rsid w:val="009252CB"/>
    <w:rsid w:val="00926161"/>
    <w:rsid w:val="009263E1"/>
    <w:rsid w:val="00926813"/>
    <w:rsid w:val="009305F3"/>
    <w:rsid w:val="00932BFB"/>
    <w:rsid w:val="009338C5"/>
    <w:rsid w:val="00933917"/>
    <w:rsid w:val="00934485"/>
    <w:rsid w:val="00934D3C"/>
    <w:rsid w:val="00934DB2"/>
    <w:rsid w:val="00935821"/>
    <w:rsid w:val="009360F0"/>
    <w:rsid w:val="009364FE"/>
    <w:rsid w:val="00940341"/>
    <w:rsid w:val="00940BF6"/>
    <w:rsid w:val="009411C9"/>
    <w:rsid w:val="0094205A"/>
    <w:rsid w:val="00942B9A"/>
    <w:rsid w:val="009437CD"/>
    <w:rsid w:val="009461D4"/>
    <w:rsid w:val="00947B0D"/>
    <w:rsid w:val="00947FAC"/>
    <w:rsid w:val="00951EED"/>
    <w:rsid w:val="009526B1"/>
    <w:rsid w:val="00953859"/>
    <w:rsid w:val="0095450C"/>
    <w:rsid w:val="009547EE"/>
    <w:rsid w:val="00954CE9"/>
    <w:rsid w:val="009573AB"/>
    <w:rsid w:val="0095784E"/>
    <w:rsid w:val="00963260"/>
    <w:rsid w:val="00965F1D"/>
    <w:rsid w:val="00966CB0"/>
    <w:rsid w:val="00970033"/>
    <w:rsid w:val="0097024F"/>
    <w:rsid w:val="00970F1F"/>
    <w:rsid w:val="00971A6D"/>
    <w:rsid w:val="00974EA7"/>
    <w:rsid w:val="0097643A"/>
    <w:rsid w:val="0097644C"/>
    <w:rsid w:val="009774E5"/>
    <w:rsid w:val="00981401"/>
    <w:rsid w:val="00985161"/>
    <w:rsid w:val="00985A81"/>
    <w:rsid w:val="00985E02"/>
    <w:rsid w:val="0098629A"/>
    <w:rsid w:val="00993C02"/>
    <w:rsid w:val="00993DF6"/>
    <w:rsid w:val="00995589"/>
    <w:rsid w:val="009977FD"/>
    <w:rsid w:val="009A0531"/>
    <w:rsid w:val="009A0D61"/>
    <w:rsid w:val="009A2C24"/>
    <w:rsid w:val="009A3C72"/>
    <w:rsid w:val="009A519D"/>
    <w:rsid w:val="009A5B00"/>
    <w:rsid w:val="009B0EAA"/>
    <w:rsid w:val="009B25A8"/>
    <w:rsid w:val="009B29DA"/>
    <w:rsid w:val="009B2EAF"/>
    <w:rsid w:val="009B4414"/>
    <w:rsid w:val="009B502A"/>
    <w:rsid w:val="009C0357"/>
    <w:rsid w:val="009C119F"/>
    <w:rsid w:val="009C156E"/>
    <w:rsid w:val="009C1E0C"/>
    <w:rsid w:val="009C6465"/>
    <w:rsid w:val="009D0066"/>
    <w:rsid w:val="009D03E0"/>
    <w:rsid w:val="009D0912"/>
    <w:rsid w:val="009D4256"/>
    <w:rsid w:val="009D4B9F"/>
    <w:rsid w:val="009D68CD"/>
    <w:rsid w:val="009D6A7F"/>
    <w:rsid w:val="009E16C1"/>
    <w:rsid w:val="009E1A47"/>
    <w:rsid w:val="009E1BE2"/>
    <w:rsid w:val="009E3693"/>
    <w:rsid w:val="009E44D8"/>
    <w:rsid w:val="009E554F"/>
    <w:rsid w:val="009E55B3"/>
    <w:rsid w:val="009E64B0"/>
    <w:rsid w:val="009F0699"/>
    <w:rsid w:val="009F1E7C"/>
    <w:rsid w:val="009F33D3"/>
    <w:rsid w:val="009F3F07"/>
    <w:rsid w:val="009F4098"/>
    <w:rsid w:val="009F4B05"/>
    <w:rsid w:val="009F4D7E"/>
    <w:rsid w:val="009F5379"/>
    <w:rsid w:val="009F6F63"/>
    <w:rsid w:val="00A00849"/>
    <w:rsid w:val="00A00C39"/>
    <w:rsid w:val="00A01387"/>
    <w:rsid w:val="00A01828"/>
    <w:rsid w:val="00A01894"/>
    <w:rsid w:val="00A04A13"/>
    <w:rsid w:val="00A04B22"/>
    <w:rsid w:val="00A04D3B"/>
    <w:rsid w:val="00A06422"/>
    <w:rsid w:val="00A10F6A"/>
    <w:rsid w:val="00A11FEA"/>
    <w:rsid w:val="00A122D6"/>
    <w:rsid w:val="00A12DBB"/>
    <w:rsid w:val="00A14129"/>
    <w:rsid w:val="00A14EB1"/>
    <w:rsid w:val="00A15127"/>
    <w:rsid w:val="00A15781"/>
    <w:rsid w:val="00A1650A"/>
    <w:rsid w:val="00A1795B"/>
    <w:rsid w:val="00A30F93"/>
    <w:rsid w:val="00A34FE5"/>
    <w:rsid w:val="00A35106"/>
    <w:rsid w:val="00A427B7"/>
    <w:rsid w:val="00A43424"/>
    <w:rsid w:val="00A505F4"/>
    <w:rsid w:val="00A50EC0"/>
    <w:rsid w:val="00A533FF"/>
    <w:rsid w:val="00A5490F"/>
    <w:rsid w:val="00A56641"/>
    <w:rsid w:val="00A60D37"/>
    <w:rsid w:val="00A61E60"/>
    <w:rsid w:val="00A62BC4"/>
    <w:rsid w:val="00A659F8"/>
    <w:rsid w:val="00A705D1"/>
    <w:rsid w:val="00A707FA"/>
    <w:rsid w:val="00A71459"/>
    <w:rsid w:val="00A72978"/>
    <w:rsid w:val="00A746E3"/>
    <w:rsid w:val="00A74E67"/>
    <w:rsid w:val="00A7535D"/>
    <w:rsid w:val="00A759BF"/>
    <w:rsid w:val="00A81AC7"/>
    <w:rsid w:val="00A8255F"/>
    <w:rsid w:val="00A826BB"/>
    <w:rsid w:val="00A8618C"/>
    <w:rsid w:val="00A86352"/>
    <w:rsid w:val="00A90A8E"/>
    <w:rsid w:val="00A90CF4"/>
    <w:rsid w:val="00A91A9A"/>
    <w:rsid w:val="00A97A6A"/>
    <w:rsid w:val="00AA0398"/>
    <w:rsid w:val="00AA26A5"/>
    <w:rsid w:val="00AA2F7F"/>
    <w:rsid w:val="00AA43AE"/>
    <w:rsid w:val="00AA51DE"/>
    <w:rsid w:val="00AA6E8B"/>
    <w:rsid w:val="00AB0A5A"/>
    <w:rsid w:val="00AB1FAD"/>
    <w:rsid w:val="00AB2198"/>
    <w:rsid w:val="00AB38EC"/>
    <w:rsid w:val="00AB3F64"/>
    <w:rsid w:val="00AB5DAB"/>
    <w:rsid w:val="00AC09B6"/>
    <w:rsid w:val="00AC1233"/>
    <w:rsid w:val="00AC2622"/>
    <w:rsid w:val="00AC2EC0"/>
    <w:rsid w:val="00AC309D"/>
    <w:rsid w:val="00AC344E"/>
    <w:rsid w:val="00AC4250"/>
    <w:rsid w:val="00AC6AC9"/>
    <w:rsid w:val="00AD17FD"/>
    <w:rsid w:val="00AD1E72"/>
    <w:rsid w:val="00AD5934"/>
    <w:rsid w:val="00AD5C01"/>
    <w:rsid w:val="00AD5D04"/>
    <w:rsid w:val="00AD781B"/>
    <w:rsid w:val="00AE294B"/>
    <w:rsid w:val="00AE4CEC"/>
    <w:rsid w:val="00AE4FFA"/>
    <w:rsid w:val="00AE5559"/>
    <w:rsid w:val="00AE6F35"/>
    <w:rsid w:val="00AF7039"/>
    <w:rsid w:val="00B01F4D"/>
    <w:rsid w:val="00B02821"/>
    <w:rsid w:val="00B06773"/>
    <w:rsid w:val="00B07661"/>
    <w:rsid w:val="00B0773D"/>
    <w:rsid w:val="00B11A3E"/>
    <w:rsid w:val="00B11B7D"/>
    <w:rsid w:val="00B16BB8"/>
    <w:rsid w:val="00B2053E"/>
    <w:rsid w:val="00B23975"/>
    <w:rsid w:val="00B253C1"/>
    <w:rsid w:val="00B25F6A"/>
    <w:rsid w:val="00B27485"/>
    <w:rsid w:val="00B30E70"/>
    <w:rsid w:val="00B31AAD"/>
    <w:rsid w:val="00B361EA"/>
    <w:rsid w:val="00B37ED6"/>
    <w:rsid w:val="00B43C62"/>
    <w:rsid w:val="00B44B5C"/>
    <w:rsid w:val="00B454FD"/>
    <w:rsid w:val="00B457BF"/>
    <w:rsid w:val="00B501E2"/>
    <w:rsid w:val="00B5092F"/>
    <w:rsid w:val="00B5118D"/>
    <w:rsid w:val="00B51CC6"/>
    <w:rsid w:val="00B52D18"/>
    <w:rsid w:val="00B54B58"/>
    <w:rsid w:val="00B54F1D"/>
    <w:rsid w:val="00B579C4"/>
    <w:rsid w:val="00B61348"/>
    <w:rsid w:val="00B629D6"/>
    <w:rsid w:val="00B64013"/>
    <w:rsid w:val="00B647A9"/>
    <w:rsid w:val="00B6568B"/>
    <w:rsid w:val="00B67E97"/>
    <w:rsid w:val="00B70C74"/>
    <w:rsid w:val="00B711B7"/>
    <w:rsid w:val="00B71235"/>
    <w:rsid w:val="00B721A3"/>
    <w:rsid w:val="00B74E2D"/>
    <w:rsid w:val="00B75129"/>
    <w:rsid w:val="00B7792C"/>
    <w:rsid w:val="00B77962"/>
    <w:rsid w:val="00B81869"/>
    <w:rsid w:val="00B82B2D"/>
    <w:rsid w:val="00B83933"/>
    <w:rsid w:val="00B83D6E"/>
    <w:rsid w:val="00B852D3"/>
    <w:rsid w:val="00B85F7F"/>
    <w:rsid w:val="00B90F7E"/>
    <w:rsid w:val="00B91982"/>
    <w:rsid w:val="00B92D48"/>
    <w:rsid w:val="00B92E48"/>
    <w:rsid w:val="00B931FB"/>
    <w:rsid w:val="00B9376A"/>
    <w:rsid w:val="00B96483"/>
    <w:rsid w:val="00BA0885"/>
    <w:rsid w:val="00BA2937"/>
    <w:rsid w:val="00BA4182"/>
    <w:rsid w:val="00BA5565"/>
    <w:rsid w:val="00BA5D2F"/>
    <w:rsid w:val="00BA7472"/>
    <w:rsid w:val="00BA7AB0"/>
    <w:rsid w:val="00BB11C4"/>
    <w:rsid w:val="00BB2055"/>
    <w:rsid w:val="00BB2F9D"/>
    <w:rsid w:val="00BB636F"/>
    <w:rsid w:val="00BC093D"/>
    <w:rsid w:val="00BC1AF9"/>
    <w:rsid w:val="00BC3B04"/>
    <w:rsid w:val="00BC43FC"/>
    <w:rsid w:val="00BC4608"/>
    <w:rsid w:val="00BC725F"/>
    <w:rsid w:val="00BC7EB6"/>
    <w:rsid w:val="00BD017C"/>
    <w:rsid w:val="00BD3CF7"/>
    <w:rsid w:val="00BD490F"/>
    <w:rsid w:val="00BD4EE0"/>
    <w:rsid w:val="00BD740F"/>
    <w:rsid w:val="00BD7731"/>
    <w:rsid w:val="00BD7C5E"/>
    <w:rsid w:val="00BE3906"/>
    <w:rsid w:val="00BE3A51"/>
    <w:rsid w:val="00BE52A0"/>
    <w:rsid w:val="00BE6642"/>
    <w:rsid w:val="00BF07B4"/>
    <w:rsid w:val="00BF2245"/>
    <w:rsid w:val="00BF3767"/>
    <w:rsid w:val="00BF4141"/>
    <w:rsid w:val="00BF47F7"/>
    <w:rsid w:val="00BF4B30"/>
    <w:rsid w:val="00BF4F18"/>
    <w:rsid w:val="00BF5088"/>
    <w:rsid w:val="00BF53DD"/>
    <w:rsid w:val="00BF5702"/>
    <w:rsid w:val="00BF61A6"/>
    <w:rsid w:val="00BF63E9"/>
    <w:rsid w:val="00BF6890"/>
    <w:rsid w:val="00BF69F6"/>
    <w:rsid w:val="00BF73C0"/>
    <w:rsid w:val="00BF764E"/>
    <w:rsid w:val="00BF7BFD"/>
    <w:rsid w:val="00C00526"/>
    <w:rsid w:val="00C01237"/>
    <w:rsid w:val="00C02624"/>
    <w:rsid w:val="00C02BF1"/>
    <w:rsid w:val="00C047B0"/>
    <w:rsid w:val="00C04984"/>
    <w:rsid w:val="00C04B46"/>
    <w:rsid w:val="00C05781"/>
    <w:rsid w:val="00C066C7"/>
    <w:rsid w:val="00C072F8"/>
    <w:rsid w:val="00C1045F"/>
    <w:rsid w:val="00C11BA2"/>
    <w:rsid w:val="00C12331"/>
    <w:rsid w:val="00C14105"/>
    <w:rsid w:val="00C14963"/>
    <w:rsid w:val="00C15306"/>
    <w:rsid w:val="00C224EB"/>
    <w:rsid w:val="00C25060"/>
    <w:rsid w:val="00C264BD"/>
    <w:rsid w:val="00C31DCF"/>
    <w:rsid w:val="00C35987"/>
    <w:rsid w:val="00C35A49"/>
    <w:rsid w:val="00C36428"/>
    <w:rsid w:val="00C3657D"/>
    <w:rsid w:val="00C368E3"/>
    <w:rsid w:val="00C37E32"/>
    <w:rsid w:val="00C40852"/>
    <w:rsid w:val="00C4630A"/>
    <w:rsid w:val="00C4663A"/>
    <w:rsid w:val="00C46C76"/>
    <w:rsid w:val="00C4736F"/>
    <w:rsid w:val="00C51940"/>
    <w:rsid w:val="00C528DA"/>
    <w:rsid w:val="00C53146"/>
    <w:rsid w:val="00C55BAF"/>
    <w:rsid w:val="00C56B6D"/>
    <w:rsid w:val="00C571AA"/>
    <w:rsid w:val="00C6127F"/>
    <w:rsid w:val="00C61330"/>
    <w:rsid w:val="00C657D8"/>
    <w:rsid w:val="00C65893"/>
    <w:rsid w:val="00C71A66"/>
    <w:rsid w:val="00C725F1"/>
    <w:rsid w:val="00C748EB"/>
    <w:rsid w:val="00C74E3E"/>
    <w:rsid w:val="00C76A03"/>
    <w:rsid w:val="00C77C6D"/>
    <w:rsid w:val="00C77E4E"/>
    <w:rsid w:val="00C82B89"/>
    <w:rsid w:val="00C83500"/>
    <w:rsid w:val="00C847C7"/>
    <w:rsid w:val="00C8505D"/>
    <w:rsid w:val="00C852C7"/>
    <w:rsid w:val="00C856D4"/>
    <w:rsid w:val="00C85A54"/>
    <w:rsid w:val="00C862DB"/>
    <w:rsid w:val="00C93B54"/>
    <w:rsid w:val="00C93D82"/>
    <w:rsid w:val="00C9527A"/>
    <w:rsid w:val="00C9585F"/>
    <w:rsid w:val="00C967FE"/>
    <w:rsid w:val="00CA2C1E"/>
    <w:rsid w:val="00CA3965"/>
    <w:rsid w:val="00CA4EDC"/>
    <w:rsid w:val="00CA6233"/>
    <w:rsid w:val="00CA6AA4"/>
    <w:rsid w:val="00CA73E0"/>
    <w:rsid w:val="00CB0EB0"/>
    <w:rsid w:val="00CB14C7"/>
    <w:rsid w:val="00CB26D5"/>
    <w:rsid w:val="00CB379E"/>
    <w:rsid w:val="00CB6F5E"/>
    <w:rsid w:val="00CC2844"/>
    <w:rsid w:val="00CC545D"/>
    <w:rsid w:val="00CC5E4D"/>
    <w:rsid w:val="00CD1641"/>
    <w:rsid w:val="00CD39F0"/>
    <w:rsid w:val="00CE02C8"/>
    <w:rsid w:val="00CE07B6"/>
    <w:rsid w:val="00CE0EC9"/>
    <w:rsid w:val="00CE1EBD"/>
    <w:rsid w:val="00CE1F73"/>
    <w:rsid w:val="00CE2942"/>
    <w:rsid w:val="00CE2BFE"/>
    <w:rsid w:val="00CE2D3F"/>
    <w:rsid w:val="00CE4F4B"/>
    <w:rsid w:val="00CE597F"/>
    <w:rsid w:val="00CE5BCF"/>
    <w:rsid w:val="00CE66E8"/>
    <w:rsid w:val="00CF18C8"/>
    <w:rsid w:val="00CF1CB0"/>
    <w:rsid w:val="00CF2335"/>
    <w:rsid w:val="00CF34B7"/>
    <w:rsid w:val="00CF61AD"/>
    <w:rsid w:val="00D00381"/>
    <w:rsid w:val="00D03831"/>
    <w:rsid w:val="00D0405C"/>
    <w:rsid w:val="00D054FA"/>
    <w:rsid w:val="00D10384"/>
    <w:rsid w:val="00D12FFB"/>
    <w:rsid w:val="00D13AB7"/>
    <w:rsid w:val="00D14E19"/>
    <w:rsid w:val="00D15D67"/>
    <w:rsid w:val="00D20253"/>
    <w:rsid w:val="00D20C83"/>
    <w:rsid w:val="00D21085"/>
    <w:rsid w:val="00D2201A"/>
    <w:rsid w:val="00D255C3"/>
    <w:rsid w:val="00D27365"/>
    <w:rsid w:val="00D3065F"/>
    <w:rsid w:val="00D32BB9"/>
    <w:rsid w:val="00D33629"/>
    <w:rsid w:val="00D336CC"/>
    <w:rsid w:val="00D36913"/>
    <w:rsid w:val="00D36CDC"/>
    <w:rsid w:val="00D4045B"/>
    <w:rsid w:val="00D41584"/>
    <w:rsid w:val="00D44227"/>
    <w:rsid w:val="00D44371"/>
    <w:rsid w:val="00D4512B"/>
    <w:rsid w:val="00D47F74"/>
    <w:rsid w:val="00D50922"/>
    <w:rsid w:val="00D511E3"/>
    <w:rsid w:val="00D5128A"/>
    <w:rsid w:val="00D51453"/>
    <w:rsid w:val="00D51C2A"/>
    <w:rsid w:val="00D52395"/>
    <w:rsid w:val="00D5474D"/>
    <w:rsid w:val="00D5559A"/>
    <w:rsid w:val="00D56189"/>
    <w:rsid w:val="00D6207F"/>
    <w:rsid w:val="00D64A5C"/>
    <w:rsid w:val="00D64D64"/>
    <w:rsid w:val="00D64DD2"/>
    <w:rsid w:val="00D65F25"/>
    <w:rsid w:val="00D70521"/>
    <w:rsid w:val="00D72F44"/>
    <w:rsid w:val="00D74450"/>
    <w:rsid w:val="00D74690"/>
    <w:rsid w:val="00D74D77"/>
    <w:rsid w:val="00D76268"/>
    <w:rsid w:val="00D76636"/>
    <w:rsid w:val="00D76C79"/>
    <w:rsid w:val="00D76D8D"/>
    <w:rsid w:val="00D77BE8"/>
    <w:rsid w:val="00D805A0"/>
    <w:rsid w:val="00D815A6"/>
    <w:rsid w:val="00D8163A"/>
    <w:rsid w:val="00D81A23"/>
    <w:rsid w:val="00D82A5B"/>
    <w:rsid w:val="00D845B6"/>
    <w:rsid w:val="00D8481A"/>
    <w:rsid w:val="00D85445"/>
    <w:rsid w:val="00D8727D"/>
    <w:rsid w:val="00D87470"/>
    <w:rsid w:val="00D8766C"/>
    <w:rsid w:val="00D87DF1"/>
    <w:rsid w:val="00D91323"/>
    <w:rsid w:val="00D91F99"/>
    <w:rsid w:val="00D9494F"/>
    <w:rsid w:val="00DA311F"/>
    <w:rsid w:val="00DA4325"/>
    <w:rsid w:val="00DA4A9C"/>
    <w:rsid w:val="00DA5AD1"/>
    <w:rsid w:val="00DA6376"/>
    <w:rsid w:val="00DB4EEE"/>
    <w:rsid w:val="00DB5F71"/>
    <w:rsid w:val="00DC2900"/>
    <w:rsid w:val="00DC2CD2"/>
    <w:rsid w:val="00DC3DE2"/>
    <w:rsid w:val="00DC4E39"/>
    <w:rsid w:val="00DC74FC"/>
    <w:rsid w:val="00DD225F"/>
    <w:rsid w:val="00DD2E80"/>
    <w:rsid w:val="00DD34E4"/>
    <w:rsid w:val="00DD3D13"/>
    <w:rsid w:val="00DD552E"/>
    <w:rsid w:val="00DD5556"/>
    <w:rsid w:val="00DD7310"/>
    <w:rsid w:val="00DE015E"/>
    <w:rsid w:val="00DE316F"/>
    <w:rsid w:val="00DE32B6"/>
    <w:rsid w:val="00DE3577"/>
    <w:rsid w:val="00DE4FA4"/>
    <w:rsid w:val="00DF0266"/>
    <w:rsid w:val="00E0089A"/>
    <w:rsid w:val="00E00BD0"/>
    <w:rsid w:val="00E01FA6"/>
    <w:rsid w:val="00E02F5F"/>
    <w:rsid w:val="00E03687"/>
    <w:rsid w:val="00E04585"/>
    <w:rsid w:val="00E04EEC"/>
    <w:rsid w:val="00E10087"/>
    <w:rsid w:val="00E1031C"/>
    <w:rsid w:val="00E13092"/>
    <w:rsid w:val="00E14588"/>
    <w:rsid w:val="00E148EC"/>
    <w:rsid w:val="00E15259"/>
    <w:rsid w:val="00E16293"/>
    <w:rsid w:val="00E2000B"/>
    <w:rsid w:val="00E20D3C"/>
    <w:rsid w:val="00E21934"/>
    <w:rsid w:val="00E21ECC"/>
    <w:rsid w:val="00E221AD"/>
    <w:rsid w:val="00E227BE"/>
    <w:rsid w:val="00E25A55"/>
    <w:rsid w:val="00E2662F"/>
    <w:rsid w:val="00E27ABB"/>
    <w:rsid w:val="00E30D95"/>
    <w:rsid w:val="00E30E09"/>
    <w:rsid w:val="00E31F79"/>
    <w:rsid w:val="00E361AA"/>
    <w:rsid w:val="00E403A2"/>
    <w:rsid w:val="00E41865"/>
    <w:rsid w:val="00E4395A"/>
    <w:rsid w:val="00E43DCA"/>
    <w:rsid w:val="00E45342"/>
    <w:rsid w:val="00E459FF"/>
    <w:rsid w:val="00E46381"/>
    <w:rsid w:val="00E5119F"/>
    <w:rsid w:val="00E51D22"/>
    <w:rsid w:val="00E5378B"/>
    <w:rsid w:val="00E5525E"/>
    <w:rsid w:val="00E60642"/>
    <w:rsid w:val="00E6263F"/>
    <w:rsid w:val="00E62D14"/>
    <w:rsid w:val="00E6642F"/>
    <w:rsid w:val="00E6698E"/>
    <w:rsid w:val="00E669D4"/>
    <w:rsid w:val="00E7042B"/>
    <w:rsid w:val="00E71443"/>
    <w:rsid w:val="00E723FD"/>
    <w:rsid w:val="00E73FC5"/>
    <w:rsid w:val="00E742BF"/>
    <w:rsid w:val="00E75D38"/>
    <w:rsid w:val="00E76B88"/>
    <w:rsid w:val="00E80633"/>
    <w:rsid w:val="00E81A6F"/>
    <w:rsid w:val="00E8220B"/>
    <w:rsid w:val="00E828AD"/>
    <w:rsid w:val="00E83320"/>
    <w:rsid w:val="00E83709"/>
    <w:rsid w:val="00E84254"/>
    <w:rsid w:val="00E846BF"/>
    <w:rsid w:val="00E8758B"/>
    <w:rsid w:val="00E87CF4"/>
    <w:rsid w:val="00E9035E"/>
    <w:rsid w:val="00E91405"/>
    <w:rsid w:val="00E933C2"/>
    <w:rsid w:val="00EA021F"/>
    <w:rsid w:val="00EA030D"/>
    <w:rsid w:val="00EA1CB8"/>
    <w:rsid w:val="00EA2643"/>
    <w:rsid w:val="00EA38ED"/>
    <w:rsid w:val="00EA43E2"/>
    <w:rsid w:val="00EA5C16"/>
    <w:rsid w:val="00EA6A84"/>
    <w:rsid w:val="00EA6AB2"/>
    <w:rsid w:val="00EA6F25"/>
    <w:rsid w:val="00EB02A2"/>
    <w:rsid w:val="00EB0A5C"/>
    <w:rsid w:val="00EB1804"/>
    <w:rsid w:val="00EB1A8A"/>
    <w:rsid w:val="00EB2285"/>
    <w:rsid w:val="00EB3DB2"/>
    <w:rsid w:val="00EB4F8B"/>
    <w:rsid w:val="00EB5FE3"/>
    <w:rsid w:val="00EB7C18"/>
    <w:rsid w:val="00EC1673"/>
    <w:rsid w:val="00EC28BD"/>
    <w:rsid w:val="00EC43C7"/>
    <w:rsid w:val="00ED1B1B"/>
    <w:rsid w:val="00ED2BFF"/>
    <w:rsid w:val="00ED4770"/>
    <w:rsid w:val="00ED4DC3"/>
    <w:rsid w:val="00ED5CB4"/>
    <w:rsid w:val="00ED620C"/>
    <w:rsid w:val="00ED6472"/>
    <w:rsid w:val="00EE20D1"/>
    <w:rsid w:val="00EE2586"/>
    <w:rsid w:val="00EE3BD1"/>
    <w:rsid w:val="00EE3C7D"/>
    <w:rsid w:val="00EE57DD"/>
    <w:rsid w:val="00EE6679"/>
    <w:rsid w:val="00EE7232"/>
    <w:rsid w:val="00EE7361"/>
    <w:rsid w:val="00EF1443"/>
    <w:rsid w:val="00EF38FA"/>
    <w:rsid w:val="00EF66B6"/>
    <w:rsid w:val="00F002B3"/>
    <w:rsid w:val="00F0034E"/>
    <w:rsid w:val="00F012F8"/>
    <w:rsid w:val="00F013BC"/>
    <w:rsid w:val="00F0339F"/>
    <w:rsid w:val="00F0476D"/>
    <w:rsid w:val="00F04CC0"/>
    <w:rsid w:val="00F1001E"/>
    <w:rsid w:val="00F10E49"/>
    <w:rsid w:val="00F12493"/>
    <w:rsid w:val="00F146B4"/>
    <w:rsid w:val="00F16AB5"/>
    <w:rsid w:val="00F174FD"/>
    <w:rsid w:val="00F22482"/>
    <w:rsid w:val="00F2337A"/>
    <w:rsid w:val="00F2375E"/>
    <w:rsid w:val="00F25826"/>
    <w:rsid w:val="00F2764F"/>
    <w:rsid w:val="00F30488"/>
    <w:rsid w:val="00F311F0"/>
    <w:rsid w:val="00F324A7"/>
    <w:rsid w:val="00F33788"/>
    <w:rsid w:val="00F35BFE"/>
    <w:rsid w:val="00F40AFB"/>
    <w:rsid w:val="00F43E9B"/>
    <w:rsid w:val="00F4738D"/>
    <w:rsid w:val="00F47ADF"/>
    <w:rsid w:val="00F47B7C"/>
    <w:rsid w:val="00F501A0"/>
    <w:rsid w:val="00F50A07"/>
    <w:rsid w:val="00F50B36"/>
    <w:rsid w:val="00F513E6"/>
    <w:rsid w:val="00F51F1C"/>
    <w:rsid w:val="00F541D8"/>
    <w:rsid w:val="00F5508D"/>
    <w:rsid w:val="00F5537C"/>
    <w:rsid w:val="00F55D62"/>
    <w:rsid w:val="00F6080F"/>
    <w:rsid w:val="00F61D3A"/>
    <w:rsid w:val="00F668B8"/>
    <w:rsid w:val="00F715AC"/>
    <w:rsid w:val="00F719B2"/>
    <w:rsid w:val="00F77B33"/>
    <w:rsid w:val="00F83227"/>
    <w:rsid w:val="00F85637"/>
    <w:rsid w:val="00F85E81"/>
    <w:rsid w:val="00F871D8"/>
    <w:rsid w:val="00F90781"/>
    <w:rsid w:val="00F912C3"/>
    <w:rsid w:val="00F9296D"/>
    <w:rsid w:val="00F956B6"/>
    <w:rsid w:val="00F959DD"/>
    <w:rsid w:val="00F95F53"/>
    <w:rsid w:val="00FA0100"/>
    <w:rsid w:val="00FA175F"/>
    <w:rsid w:val="00FA519D"/>
    <w:rsid w:val="00FA5C55"/>
    <w:rsid w:val="00FA6234"/>
    <w:rsid w:val="00FA7782"/>
    <w:rsid w:val="00FB2910"/>
    <w:rsid w:val="00FB357F"/>
    <w:rsid w:val="00FB4C16"/>
    <w:rsid w:val="00FB5686"/>
    <w:rsid w:val="00FC352D"/>
    <w:rsid w:val="00FC3E75"/>
    <w:rsid w:val="00FC44BE"/>
    <w:rsid w:val="00FC5251"/>
    <w:rsid w:val="00FC6F87"/>
    <w:rsid w:val="00FC7872"/>
    <w:rsid w:val="00FD0745"/>
    <w:rsid w:val="00FD0A8C"/>
    <w:rsid w:val="00FD10CB"/>
    <w:rsid w:val="00FD170D"/>
    <w:rsid w:val="00FD27FB"/>
    <w:rsid w:val="00FD2900"/>
    <w:rsid w:val="00FD3016"/>
    <w:rsid w:val="00FD4CA3"/>
    <w:rsid w:val="00FD4FB8"/>
    <w:rsid w:val="00FD544C"/>
    <w:rsid w:val="00FE20BE"/>
    <w:rsid w:val="00FE426B"/>
    <w:rsid w:val="00FE46A6"/>
    <w:rsid w:val="00FE4808"/>
    <w:rsid w:val="00FE4F9C"/>
    <w:rsid w:val="00FE5371"/>
    <w:rsid w:val="00FE755A"/>
    <w:rsid w:val="00FF1F36"/>
    <w:rsid w:val="00FF22EF"/>
    <w:rsid w:val="00FF65AD"/>
    <w:rsid w:val="00FF6E01"/>
    <w:rsid w:val="00FF6F19"/>
    <w:rsid w:val="00FF7B5C"/>
    <w:rsid w:val="28DC3467"/>
    <w:rsid w:val="425F8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8065"/>
    <o:shapelayout v:ext="edit">
      <o:idmap v:ext="edit" data="1"/>
    </o:shapelayout>
  </w:shapeDefaults>
  <w:decimalSymbol w:val=","/>
  <w:listSeparator w:val=";"/>
  <w14:docId w14:val="745041D3"/>
  <w15:chartTrackingRefBased/>
  <w15:docId w15:val="{631544A0-C7A1-4B99-8493-4502A582F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D1A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705D1"/>
    <w:pPr>
      <w:keepNext/>
      <w:numPr>
        <w:numId w:val="2"/>
      </w:numPr>
      <w:spacing w:before="240" w:after="60"/>
      <w:jc w:val="both"/>
      <w:outlineLvl w:val="0"/>
    </w:pPr>
    <w:rPr>
      <w:rFonts w:ascii="Arial" w:eastAsia="MS Mincho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A705D1"/>
    <w:pPr>
      <w:keepNext/>
      <w:numPr>
        <w:ilvl w:val="1"/>
        <w:numId w:val="2"/>
      </w:numPr>
      <w:spacing w:before="240" w:after="60"/>
      <w:jc w:val="both"/>
      <w:outlineLvl w:val="1"/>
    </w:pPr>
    <w:rPr>
      <w:rFonts w:ascii="Arial" w:eastAsia="MS Mincho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A705D1"/>
    <w:pPr>
      <w:keepNext/>
      <w:numPr>
        <w:ilvl w:val="2"/>
        <w:numId w:val="2"/>
      </w:numPr>
      <w:spacing w:before="240" w:after="60"/>
      <w:jc w:val="both"/>
      <w:outlineLvl w:val="2"/>
    </w:pPr>
    <w:rPr>
      <w:rFonts w:ascii="Arial" w:eastAsia="MS Mincho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A705D1"/>
    <w:pPr>
      <w:keepNext/>
      <w:numPr>
        <w:ilvl w:val="3"/>
        <w:numId w:val="2"/>
      </w:numPr>
      <w:spacing w:before="240" w:after="60"/>
      <w:jc w:val="both"/>
      <w:outlineLvl w:val="3"/>
    </w:pPr>
    <w:rPr>
      <w:rFonts w:eastAsia="MS Mincho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A705D1"/>
    <w:pPr>
      <w:numPr>
        <w:ilvl w:val="4"/>
        <w:numId w:val="2"/>
      </w:numPr>
      <w:spacing w:before="240" w:after="60"/>
      <w:jc w:val="both"/>
      <w:outlineLvl w:val="4"/>
    </w:pPr>
    <w:rPr>
      <w:rFonts w:eastAsia="MS Mincho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A705D1"/>
    <w:pPr>
      <w:numPr>
        <w:ilvl w:val="5"/>
        <w:numId w:val="2"/>
      </w:numPr>
      <w:spacing w:before="240" w:after="60"/>
      <w:jc w:val="both"/>
      <w:outlineLvl w:val="5"/>
    </w:pPr>
    <w:rPr>
      <w:rFonts w:eastAsia="MS Mincho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A705D1"/>
    <w:pPr>
      <w:numPr>
        <w:ilvl w:val="6"/>
        <w:numId w:val="2"/>
      </w:numPr>
      <w:spacing w:before="240" w:after="60"/>
      <w:jc w:val="both"/>
      <w:outlineLvl w:val="6"/>
    </w:pPr>
    <w:rPr>
      <w:rFonts w:eastAsia="MS Mincho"/>
    </w:rPr>
  </w:style>
  <w:style w:type="paragraph" w:styleId="Nadpis8">
    <w:name w:val="heading 8"/>
    <w:basedOn w:val="Normln"/>
    <w:next w:val="Normln"/>
    <w:link w:val="Nadpis8Char"/>
    <w:qFormat/>
    <w:rsid w:val="00A705D1"/>
    <w:pPr>
      <w:numPr>
        <w:ilvl w:val="7"/>
        <w:numId w:val="2"/>
      </w:numPr>
      <w:spacing w:before="240" w:after="60"/>
      <w:jc w:val="both"/>
      <w:outlineLvl w:val="7"/>
    </w:pPr>
    <w:rPr>
      <w:rFonts w:eastAsia="MS Mincho"/>
      <w:i/>
      <w:iCs/>
    </w:rPr>
  </w:style>
  <w:style w:type="paragraph" w:styleId="Nadpis9">
    <w:name w:val="heading 9"/>
    <w:basedOn w:val="Normln"/>
    <w:next w:val="Normln"/>
    <w:link w:val="Nadpis9Char"/>
    <w:qFormat/>
    <w:rsid w:val="00A705D1"/>
    <w:pPr>
      <w:numPr>
        <w:ilvl w:val="8"/>
        <w:numId w:val="2"/>
      </w:numPr>
      <w:spacing w:before="240" w:after="60"/>
      <w:jc w:val="both"/>
      <w:outlineLvl w:val="8"/>
    </w:pPr>
    <w:rPr>
      <w:rFonts w:ascii="Arial" w:eastAsia="MS Mincho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6642F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6642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semiHidden/>
    <w:unhideWhenUsed/>
    <w:rsid w:val="00E6642F"/>
    <w:rPr>
      <w:vertAlign w:val="superscript"/>
    </w:rPr>
  </w:style>
  <w:style w:type="character" w:customStyle="1" w:styleId="Nadpis1Char">
    <w:name w:val="Nadpis 1 Char"/>
    <w:basedOn w:val="Standardnpsmoodstavce"/>
    <w:link w:val="Nadpis1"/>
    <w:rsid w:val="00A705D1"/>
    <w:rPr>
      <w:rFonts w:ascii="Arial" w:eastAsia="MS Mincho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A705D1"/>
    <w:rPr>
      <w:rFonts w:ascii="Arial" w:eastAsia="MS Mincho" w:hAnsi="Arial" w:cs="Arial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A705D1"/>
    <w:rPr>
      <w:rFonts w:ascii="Arial" w:eastAsia="MS Mincho" w:hAnsi="Arial" w:cs="Arial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A705D1"/>
    <w:rPr>
      <w:rFonts w:ascii="Times New Roman" w:eastAsia="MS Mincho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A705D1"/>
    <w:rPr>
      <w:rFonts w:ascii="Times New Roman" w:eastAsia="MS Mincho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A705D1"/>
    <w:rPr>
      <w:rFonts w:ascii="Times New Roman" w:eastAsia="MS Mincho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rsid w:val="00A705D1"/>
    <w:rPr>
      <w:rFonts w:ascii="Times New Roman" w:eastAsia="MS Mincho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A705D1"/>
    <w:rPr>
      <w:rFonts w:ascii="Times New Roman" w:eastAsia="MS Mincho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A705D1"/>
    <w:rPr>
      <w:rFonts w:ascii="Arial" w:eastAsia="MS Mincho" w:hAnsi="Arial" w:cs="Arial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A705D1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A705D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A705D1"/>
    <w:pPr>
      <w:spacing w:after="120"/>
      <w:jc w:val="both"/>
    </w:pPr>
    <w:rPr>
      <w:rFonts w:eastAsia="Calibri"/>
      <w:lang w:val="x-non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A705D1"/>
    <w:rPr>
      <w:rFonts w:ascii="Times New Roman" w:eastAsia="Calibri" w:hAnsi="Times New Roman" w:cs="Times New Roman"/>
      <w:sz w:val="24"/>
      <w:szCs w:val="24"/>
      <w:lang w:val="x-none" w:eastAsia="cs-CZ"/>
    </w:rPr>
  </w:style>
  <w:style w:type="paragraph" w:styleId="Zhlav">
    <w:name w:val="header"/>
    <w:basedOn w:val="Normln"/>
    <w:link w:val="ZhlavChar"/>
    <w:uiPriority w:val="99"/>
    <w:unhideWhenUsed/>
    <w:rsid w:val="00A705D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705D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705D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705D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semiHidden/>
    <w:unhideWhenUsed/>
    <w:rsid w:val="00550CA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50CA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50CA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50CA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50CA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0CA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0CAB"/>
    <w:rPr>
      <w:rFonts w:ascii="Segoe UI" w:eastAsia="Times New Roman" w:hAnsi="Segoe UI" w:cs="Segoe UI"/>
      <w:sz w:val="18"/>
      <w:szCs w:val="18"/>
      <w:lang w:eastAsia="cs-CZ"/>
    </w:rPr>
  </w:style>
  <w:style w:type="table" w:styleId="Mkatabulky">
    <w:name w:val="Table Grid"/>
    <w:basedOn w:val="Normlntabulka"/>
    <w:uiPriority w:val="59"/>
    <w:rsid w:val="00177F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Nad,List Paragraph,Odstavec cíl se seznamem,Odstavec se seznamem5,Odstavec_muj,Odrážky,Odstavec se seznamem a odrážkou,1 úroveň Odstavec se seznamem,List Paragraph (Czech Tourism),NAKIT List Paragraph,Reference List,s odrážkami"/>
    <w:basedOn w:val="Normln"/>
    <w:link w:val="OdstavecseseznamemChar"/>
    <w:uiPriority w:val="34"/>
    <w:qFormat/>
    <w:rsid w:val="00CE1F73"/>
    <w:pPr>
      <w:ind w:left="720"/>
      <w:contextualSpacing/>
    </w:p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Odstavec se seznamem a odrážkou Char,1 úroveň Odstavec se seznamem Char,List Paragraph (Czech Tourism) Char"/>
    <w:link w:val="Odstavecseseznamem"/>
    <w:uiPriority w:val="34"/>
    <w:qFormat/>
    <w:rsid w:val="00475EA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364D6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6364D6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1719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FontStyle29">
    <w:name w:val="Font Style29"/>
    <w:basedOn w:val="Standardnpsmoodstavce"/>
    <w:qFormat/>
    <w:rsid w:val="004D1A3C"/>
    <w:rPr>
      <w:rFonts w:ascii="Times New Roman" w:hAnsi="Times New Roman" w:cs="Times New Roman"/>
      <w:sz w:val="20"/>
      <w:szCs w:val="20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E9140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E9140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ylZM">
    <w:name w:val="Styl ZM"/>
    <w:basedOn w:val="Normln"/>
    <w:link w:val="StylZMChar"/>
    <w:qFormat/>
    <w:rsid w:val="001F2B1E"/>
    <w:pPr>
      <w:numPr>
        <w:numId w:val="49"/>
      </w:numPr>
      <w:jc w:val="both"/>
    </w:pPr>
    <w:rPr>
      <w:rFonts w:eastAsia="Calibri"/>
      <w:sz w:val="20"/>
      <w:szCs w:val="20"/>
    </w:rPr>
  </w:style>
  <w:style w:type="character" w:customStyle="1" w:styleId="StylZMChar">
    <w:name w:val="Styl ZM Char"/>
    <w:link w:val="StylZM"/>
    <w:rsid w:val="001F2B1E"/>
    <w:rPr>
      <w:rFonts w:ascii="Times New Roman" w:eastAsia="Calibri" w:hAnsi="Times New Roman" w:cs="Times New Roman"/>
      <w:sz w:val="20"/>
      <w:szCs w:val="20"/>
      <w:lang w:eastAsia="cs-CZ"/>
    </w:rPr>
  </w:style>
  <w:style w:type="character" w:customStyle="1" w:styleId="ListLabel18">
    <w:name w:val="ListLabel 18"/>
    <w:qFormat/>
    <w:rsid w:val="00D054FA"/>
    <w:rPr>
      <w:rFonts w:ascii="Arial" w:hAnsi="Arial" w:cs="Arial"/>
      <w:b w:val="0"/>
      <w:i w:val="0"/>
      <w:color w:val="00000A"/>
      <w:sz w:val="20"/>
      <w:szCs w:val="20"/>
    </w:rPr>
  </w:style>
  <w:style w:type="paragraph" w:customStyle="1" w:styleId="BodyText21">
    <w:name w:val="Body Text 21"/>
    <w:basedOn w:val="Normln"/>
    <w:qFormat/>
    <w:rsid w:val="00D054FA"/>
    <w:pPr>
      <w:widowControl w:val="0"/>
      <w:jc w:val="both"/>
    </w:pPr>
    <w:rPr>
      <w:color w:val="00000A"/>
      <w:sz w:val="22"/>
      <w:szCs w:val="22"/>
    </w:rPr>
  </w:style>
  <w:style w:type="character" w:styleId="Siln">
    <w:name w:val="Strong"/>
    <w:basedOn w:val="Standardnpsmoodstavce"/>
    <w:uiPriority w:val="22"/>
    <w:qFormat/>
    <w:rsid w:val="00811EA5"/>
    <w:rPr>
      <w:b/>
      <w:bCs/>
    </w:rPr>
  </w:style>
  <w:style w:type="table" w:customStyle="1" w:styleId="Mkatabulky1">
    <w:name w:val="Mřížka tabulky1"/>
    <w:basedOn w:val="Normlntabulka"/>
    <w:next w:val="Mkatabulky"/>
    <w:uiPriority w:val="59"/>
    <w:rsid w:val="00217D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eformatted">
    <w:name w:val="preformatted"/>
    <w:basedOn w:val="Standardnpsmoodstavce"/>
    <w:rsid w:val="004C2E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000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1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39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8166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29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086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60334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564EFF633E761448C7E34048376FC3D" ma:contentTypeVersion="11" ma:contentTypeDescription="Vytvoří nový dokument" ma:contentTypeScope="" ma:versionID="63cb630773987b48e9dc11197e4f5dc4">
  <xsd:schema xmlns:xsd="http://www.w3.org/2001/XMLSchema" xmlns:xs="http://www.w3.org/2001/XMLSchema" xmlns:p="http://schemas.microsoft.com/office/2006/metadata/properties" xmlns:ns3="0deffe0d-6ff4-450e-8238-ee1c128717b0" xmlns:ns4="15fd1a0e-3c10-4327-bec3-3593e5eedb87" targetNamespace="http://schemas.microsoft.com/office/2006/metadata/properties" ma:root="true" ma:fieldsID="2ce068b3fb29f37ab71abfb5ec71e73f" ns3:_="" ns4:_="">
    <xsd:import namespace="0deffe0d-6ff4-450e-8238-ee1c128717b0"/>
    <xsd:import namespace="15fd1a0e-3c10-4327-bec3-3593e5eedb8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effe0d-6ff4-450e-8238-ee1c128717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d1a0e-3c10-4327-bec3-3593e5eedb8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40D479-4CFF-4A4E-8FD0-0220EEE735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effe0d-6ff4-450e-8238-ee1c128717b0"/>
    <ds:schemaRef ds:uri="15fd1a0e-3c10-4327-bec3-3593e5eedb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E22678-AE3F-4BE7-AE6B-8B4A53355E03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15fd1a0e-3c10-4327-bec3-3593e5eedb87"/>
    <ds:schemaRef ds:uri="http://purl.org/dc/terms/"/>
    <ds:schemaRef ds:uri="0deffe0d-6ff4-450e-8238-ee1c128717b0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F96EEAA-C5E2-4C11-A548-7009723F5AE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4985CF6-CF3A-40BA-8FB4-8D7E9A621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14</Pages>
  <Words>6473</Words>
  <Characters>38195</Characters>
  <Application>Microsoft Office Word</Application>
  <DocSecurity>0</DocSecurity>
  <Lines>318</Lines>
  <Paragraphs>89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Štursová Kateřina</dc:creator>
  <cp:keywords/>
  <dc:description/>
  <cp:lastModifiedBy>Kurucz Jiří</cp:lastModifiedBy>
  <cp:revision>3</cp:revision>
  <cp:lastPrinted>2022-07-19T12:00:00Z</cp:lastPrinted>
  <dcterms:created xsi:type="dcterms:W3CDTF">2022-07-20T06:35:00Z</dcterms:created>
  <dcterms:modified xsi:type="dcterms:W3CDTF">2022-07-20T06:43:00Z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iteId">
    <vt:lpwstr>418bc066-1b00-4aad-ad98-9ead95bb26a9</vt:lpwstr>
  </property>
  <property fmtid="{D5CDD505-2E9C-101B-9397-08002B2CF9AE}" pid="4" name="MSIP_Label_690ebb53-23a2-471a-9c6e-17bd0d11311e_Owner">
    <vt:lpwstr>stursova.katerina@kr-jihomoravsky.cz</vt:lpwstr>
  </property>
  <property fmtid="{D5CDD505-2E9C-101B-9397-08002B2CF9AE}" pid="5" name="MSIP_Label_690ebb53-23a2-471a-9c6e-17bd0d11311e_SetDate">
    <vt:lpwstr>2019-06-14T08:24:35.4815686Z</vt:lpwstr>
  </property>
  <property fmtid="{D5CDD505-2E9C-101B-9397-08002B2CF9AE}" pid="6" name="MSIP_Label_690ebb53-23a2-471a-9c6e-17bd0d11311e_Name">
    <vt:lpwstr>Verejne</vt:lpwstr>
  </property>
  <property fmtid="{D5CDD505-2E9C-101B-9397-08002B2CF9AE}" pid="7" name="MSIP_Label_690ebb53-23a2-471a-9c6e-17bd0d11311e_Application">
    <vt:lpwstr>Microsoft Azure Information Protection</vt:lpwstr>
  </property>
  <property fmtid="{D5CDD505-2E9C-101B-9397-08002B2CF9AE}" pid="8" name="MSIP_Label_690ebb53-23a2-471a-9c6e-17bd0d11311e_Extended_MSFT_Method">
    <vt:lpwstr>Automatic</vt:lpwstr>
  </property>
  <property fmtid="{D5CDD505-2E9C-101B-9397-08002B2CF9AE}" pid="9" name="Sensitivity">
    <vt:lpwstr>Verejne</vt:lpwstr>
  </property>
  <property fmtid="{D5CDD505-2E9C-101B-9397-08002B2CF9AE}" pid="10" name="ContentTypeId">
    <vt:lpwstr>0x0101002564EFF633E761448C7E34048376FC3D</vt:lpwstr>
  </property>
</Properties>
</file>