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ED2D4" w14:textId="2F58B613" w:rsidR="006C5152" w:rsidRPr="00144DA0" w:rsidRDefault="00BD3745" w:rsidP="00140842">
      <w:pPr>
        <w:spacing w:line="280" w:lineRule="atLeast"/>
        <w:jc w:val="center"/>
        <w:rPr>
          <w:rFonts w:ascii="Calibri" w:hAnsi="Calibri"/>
          <w:b/>
          <w:caps/>
          <w:sz w:val="24"/>
          <w:szCs w:val="22"/>
        </w:rPr>
      </w:pPr>
      <w:r w:rsidRPr="00144DA0">
        <w:rPr>
          <w:rFonts w:ascii="Calibri" w:hAnsi="Calibri"/>
          <w:b/>
          <w:caps/>
          <w:sz w:val="24"/>
          <w:szCs w:val="22"/>
        </w:rPr>
        <w:t xml:space="preserve">Dodatek č. </w:t>
      </w:r>
      <w:r w:rsidR="004A45FA">
        <w:rPr>
          <w:rFonts w:ascii="Calibri" w:hAnsi="Calibri"/>
          <w:b/>
          <w:caps/>
          <w:sz w:val="24"/>
          <w:szCs w:val="22"/>
        </w:rPr>
        <w:t>1</w:t>
      </w:r>
      <w:r w:rsidR="00A72028">
        <w:rPr>
          <w:rFonts w:ascii="Calibri" w:hAnsi="Calibri"/>
          <w:b/>
          <w:bCs/>
          <w:noProof/>
          <w:sz w:val="24"/>
          <w:szCs w:val="22"/>
        </w:rPr>
        <w:t xml:space="preserve"> </w:t>
      </w:r>
      <w:r w:rsidRPr="00144DA0">
        <w:rPr>
          <w:rFonts w:ascii="Calibri" w:hAnsi="Calibri"/>
          <w:b/>
          <w:caps/>
          <w:sz w:val="24"/>
          <w:szCs w:val="22"/>
        </w:rPr>
        <w:t>ke SMLOUVĚ</w:t>
      </w:r>
      <w:r w:rsidR="008D74F6">
        <w:rPr>
          <w:rFonts w:ascii="Calibri" w:hAnsi="Calibri"/>
          <w:b/>
          <w:caps/>
          <w:sz w:val="24"/>
          <w:szCs w:val="22"/>
        </w:rPr>
        <w:t xml:space="preserve"> NA POSKYTOVÁNÍ SLUŽEB KIVS - </w:t>
      </w:r>
      <w:r w:rsidR="007062C1">
        <w:rPr>
          <w:rFonts w:ascii="Calibri" w:hAnsi="Calibri"/>
          <w:b/>
          <w:caps/>
          <w:sz w:val="24"/>
          <w:szCs w:val="22"/>
        </w:rPr>
        <w:t>KTS</w:t>
      </w:r>
    </w:p>
    <w:p w14:paraId="389AEE40" w14:textId="77777777" w:rsidR="005234B8" w:rsidRPr="00FF1163" w:rsidRDefault="00065369" w:rsidP="00140842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</w:p>
    <w:p w14:paraId="2AB2E1EC" w14:textId="2BD4B933" w:rsidR="00380090" w:rsidRDefault="007F02CE" w:rsidP="007A0A50">
      <w:pPr>
        <w:spacing w:line="280" w:lineRule="atLeast"/>
        <w:jc w:val="center"/>
        <w:rPr>
          <w:rFonts w:ascii="Calibri" w:hAnsi="Calibri"/>
          <w:b/>
          <w:noProof/>
          <w:sz w:val="22"/>
          <w:szCs w:val="22"/>
        </w:rPr>
      </w:pPr>
      <w:r w:rsidRPr="006968C2">
        <w:rPr>
          <w:rFonts w:ascii="Calibri" w:hAnsi="Calibri"/>
          <w:b/>
          <w:sz w:val="22"/>
          <w:szCs w:val="22"/>
        </w:rPr>
        <w:t>Č. j.</w:t>
      </w:r>
      <w:r w:rsidR="00BD3745" w:rsidRPr="006968C2">
        <w:rPr>
          <w:rFonts w:ascii="Calibri" w:hAnsi="Calibri"/>
          <w:b/>
          <w:sz w:val="22"/>
          <w:szCs w:val="22"/>
        </w:rPr>
        <w:t xml:space="preserve">: </w:t>
      </w:r>
      <w:r w:rsidR="00E475A9" w:rsidRPr="00E475A9">
        <w:rPr>
          <w:rFonts w:ascii="Calibri" w:hAnsi="Calibri"/>
          <w:b/>
          <w:sz w:val="22"/>
          <w:szCs w:val="22"/>
        </w:rPr>
        <w:t>NPICR-419/2021/11-1</w:t>
      </w:r>
    </w:p>
    <w:p w14:paraId="2B91D7F4" w14:textId="77777777" w:rsidR="00380090" w:rsidRDefault="00380090" w:rsidP="00140842">
      <w:pPr>
        <w:spacing w:line="280" w:lineRule="atLeast"/>
        <w:jc w:val="center"/>
        <w:rPr>
          <w:rFonts w:ascii="Calibri" w:hAnsi="Calibri"/>
          <w:b/>
          <w:noProof/>
          <w:sz w:val="22"/>
          <w:szCs w:val="22"/>
        </w:rPr>
      </w:pPr>
    </w:p>
    <w:p w14:paraId="0B15C993" w14:textId="01D05629" w:rsidR="00522E7E" w:rsidRDefault="007F02CE" w:rsidP="00475BD6">
      <w:pPr>
        <w:spacing w:line="280" w:lineRule="atLeast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</w:t>
      </w:r>
      <w:r w:rsidRPr="006D2503">
        <w:rPr>
          <w:rFonts w:ascii="Calibri" w:hAnsi="Calibri"/>
          <w:b/>
          <w:sz w:val="22"/>
          <w:szCs w:val="22"/>
        </w:rPr>
        <w:t>. j</w:t>
      </w:r>
      <w:r w:rsidRPr="00CE0C0D">
        <w:rPr>
          <w:rFonts w:ascii="Calibri" w:hAnsi="Calibri"/>
          <w:b/>
          <w:sz w:val="22"/>
          <w:szCs w:val="22"/>
        </w:rPr>
        <w:t>.</w:t>
      </w:r>
      <w:r w:rsidR="00380090" w:rsidRPr="00CE0C0D">
        <w:rPr>
          <w:rFonts w:ascii="Calibri" w:hAnsi="Calibri"/>
          <w:b/>
          <w:sz w:val="22"/>
          <w:szCs w:val="22"/>
        </w:rPr>
        <w:t xml:space="preserve">: </w:t>
      </w:r>
      <w:r w:rsidR="00005969" w:rsidRPr="00005969">
        <w:rPr>
          <w:rFonts w:ascii="Calibri" w:hAnsi="Calibri"/>
          <w:b/>
          <w:sz w:val="22"/>
          <w:szCs w:val="22"/>
        </w:rPr>
        <w:t>NPICR-519/2022/11-1</w:t>
      </w:r>
    </w:p>
    <w:p w14:paraId="18991910" w14:textId="2111C2CD" w:rsidR="00380090" w:rsidRPr="00FF1163" w:rsidRDefault="00380090" w:rsidP="00475BD6">
      <w:pPr>
        <w:spacing w:line="280" w:lineRule="atLeast"/>
        <w:jc w:val="right"/>
        <w:rPr>
          <w:rFonts w:ascii="Calibri" w:hAnsi="Calibri"/>
          <w:b/>
          <w:sz w:val="22"/>
          <w:szCs w:val="22"/>
        </w:rPr>
      </w:pPr>
      <w:r w:rsidRPr="005A0F2F">
        <w:rPr>
          <w:rFonts w:ascii="Calibri" w:hAnsi="Calibri"/>
          <w:b/>
          <w:sz w:val="22"/>
          <w:szCs w:val="22"/>
        </w:rPr>
        <w:t xml:space="preserve">Počet </w:t>
      </w:r>
      <w:r w:rsidR="00D37FA0" w:rsidRPr="005A0F2F">
        <w:rPr>
          <w:rFonts w:ascii="Calibri" w:hAnsi="Calibri"/>
          <w:b/>
          <w:sz w:val="22"/>
          <w:szCs w:val="22"/>
        </w:rPr>
        <w:t xml:space="preserve">listů: </w:t>
      </w:r>
      <w:r w:rsidR="009478CC">
        <w:rPr>
          <w:rFonts w:ascii="Calibri" w:hAnsi="Calibri"/>
          <w:b/>
          <w:sz w:val="22"/>
          <w:szCs w:val="22"/>
        </w:rPr>
        <w:t>3</w:t>
      </w:r>
    </w:p>
    <w:p w14:paraId="2BC2C0C1" w14:textId="47C2D17C" w:rsidR="00A7476A" w:rsidRDefault="00BD3745" w:rsidP="00A7476A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C069DD">
        <w:rPr>
          <w:rFonts w:ascii="Calibri" w:hAnsi="Calibri" w:cs="Calibri"/>
          <w:sz w:val="22"/>
          <w:szCs w:val="22"/>
        </w:rPr>
        <w:t>mluvní strany:</w:t>
      </w:r>
    </w:p>
    <w:p w14:paraId="2F22D0E2" w14:textId="67D9B960" w:rsidR="00777884" w:rsidRDefault="00777884" w:rsidP="00A7476A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26A97610" w14:textId="77777777" w:rsidR="00DC736C" w:rsidRPr="00C069DD" w:rsidRDefault="00DC736C" w:rsidP="00A7476A">
      <w:pPr>
        <w:spacing w:line="240" w:lineRule="atLeas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46489" w14:paraId="0F080E67" w14:textId="77777777" w:rsidTr="003D79F5">
        <w:tc>
          <w:tcPr>
            <w:tcW w:w="9072" w:type="dxa"/>
          </w:tcPr>
          <w:p w14:paraId="16C710A1" w14:textId="08C9539F" w:rsidR="00A70542" w:rsidRDefault="00A70542" w:rsidP="00A70542">
            <w:pPr>
              <w:spacing w:line="240" w:lineRule="atLeast"/>
              <w:ind w:left="-10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3104">
              <w:rPr>
                <w:rFonts w:ascii="Calibri" w:hAnsi="Calibri" w:cs="Calibri"/>
                <w:b/>
                <w:sz w:val="22"/>
                <w:szCs w:val="22"/>
              </w:rPr>
              <w:t xml:space="preserve">Národní pedagogický institut České republiky </w:t>
            </w:r>
            <w:r w:rsidRPr="003E3104">
              <w:rPr>
                <w:rFonts w:ascii="Calibri" w:hAnsi="Calibri" w:cs="Calibri"/>
                <w:sz w:val="22"/>
                <w:szCs w:val="22"/>
              </w:rPr>
              <w:t>(zařízení pro další vzdělávání pedagogických pracovníků),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 sídlem </w:t>
            </w:r>
            <w:r w:rsidRPr="003E3104">
              <w:rPr>
                <w:rFonts w:ascii="Calibri" w:hAnsi="Calibri" w:cs="Calibri"/>
                <w:sz w:val="22"/>
                <w:szCs w:val="22"/>
              </w:rPr>
              <w:t xml:space="preserve">Senovážné nám. 872/25,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PSČ: </w:t>
            </w:r>
            <w:r w:rsidRPr="003E3104">
              <w:rPr>
                <w:rFonts w:ascii="Calibri" w:hAnsi="Calibri" w:cs="Calibri"/>
                <w:sz w:val="22"/>
                <w:szCs w:val="22"/>
              </w:rPr>
              <w:t>110 00 Praha 1</w:t>
            </w:r>
            <w:r w:rsidRPr="00372D05">
              <w:rPr>
                <w:rFonts w:ascii="Calibri" w:hAnsi="Calibri" w:cs="Calibri"/>
                <w:sz w:val="22"/>
                <w:szCs w:val="22"/>
              </w:rPr>
              <w:t>, IČ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372D0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3E3104">
              <w:rPr>
                <w:rFonts w:ascii="Calibri" w:hAnsi="Calibri" w:cs="Calibri"/>
                <w:sz w:val="22"/>
                <w:szCs w:val="22"/>
              </w:rPr>
              <w:t>45768455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72D05">
              <w:rPr>
                <w:rFonts w:ascii="Calibri" w:hAnsi="Calibri" w:cs="Calibri"/>
                <w:sz w:val="22"/>
                <w:szCs w:val="22"/>
              </w:rPr>
              <w:t>zastoupen</w:t>
            </w:r>
            <w:r w:rsidR="00FB3273">
              <w:rPr>
                <w:rFonts w:ascii="Calibri" w:hAnsi="Calibri" w:cs="Calibri"/>
                <w:sz w:val="22"/>
                <w:szCs w:val="22"/>
              </w:rPr>
              <w:t>ý</w:t>
            </w:r>
            <w:r w:rsidRPr="00372D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534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Mgr. Ivem Jupou, ředitelem</w:t>
            </w:r>
          </w:p>
          <w:p w14:paraId="76704163" w14:textId="737649B5" w:rsidR="004A45FA" w:rsidRDefault="004A45FA" w:rsidP="00981F96">
            <w:pPr>
              <w:spacing w:line="240" w:lineRule="atLeast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75F345EA" w14:textId="552A698C" w:rsidR="00AB0E9D" w:rsidRDefault="003D79F5" w:rsidP="00DC736C">
            <w:pPr>
              <w:spacing w:line="240" w:lineRule="atLeast"/>
              <w:ind w:left="-10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(dále také</w:t>
            </w:r>
            <w:r w:rsidR="00AB0E9D">
              <w:rPr>
                <w:rFonts w:ascii="Calibri" w:hAnsi="Calibri" w:cs="Calibri"/>
                <w:sz w:val="22"/>
                <w:szCs w:val="22"/>
              </w:rPr>
              <w:t xml:space="preserve"> jako „</w:t>
            </w:r>
            <w:r w:rsidR="00AB0E9D" w:rsidRPr="00C27590">
              <w:rPr>
                <w:rFonts w:ascii="Calibri" w:hAnsi="Calibri" w:cs="Calibri"/>
                <w:b/>
                <w:sz w:val="22"/>
                <w:szCs w:val="22"/>
              </w:rPr>
              <w:t>Pověřující zadavatel</w:t>
            </w:r>
            <w:r w:rsidR="00AB0E9D">
              <w:rPr>
                <w:rFonts w:ascii="Calibri" w:hAnsi="Calibri" w:cs="Calibri"/>
                <w:sz w:val="22"/>
                <w:szCs w:val="22"/>
              </w:rPr>
              <w:t>“)</w:t>
            </w:r>
          </w:p>
          <w:p w14:paraId="1608B81F" w14:textId="77777777" w:rsidR="00432897" w:rsidRDefault="00432897" w:rsidP="00432897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5153C9" w14:textId="112CE219" w:rsidR="00AB0E9D" w:rsidRPr="00A7476A" w:rsidRDefault="00AB0E9D" w:rsidP="005B321C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77E0" w14:paraId="5DBC1E79" w14:textId="77777777" w:rsidTr="003D79F5">
        <w:tc>
          <w:tcPr>
            <w:tcW w:w="9072" w:type="dxa"/>
          </w:tcPr>
          <w:p w14:paraId="1BA81690" w14:textId="5F3497E5" w:rsidR="008A5602" w:rsidRDefault="00BD3745" w:rsidP="009968A6">
            <w:pPr>
              <w:spacing w:line="240" w:lineRule="atLeast"/>
              <w:ind w:left="-10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476A">
              <w:rPr>
                <w:rFonts w:ascii="Calibri" w:hAnsi="Calibri" w:cs="Calibri"/>
                <w:sz w:val="22"/>
                <w:szCs w:val="22"/>
              </w:rPr>
              <w:t>na straně jedné</w:t>
            </w:r>
          </w:p>
          <w:p w14:paraId="2BE3D055" w14:textId="017FB750" w:rsidR="00AF4692" w:rsidRPr="00A7476A" w:rsidRDefault="00AF4692" w:rsidP="00F444F6">
            <w:pPr>
              <w:spacing w:line="240" w:lineRule="atLeast"/>
              <w:ind w:left="-10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7E0" w14:paraId="3E1FED62" w14:textId="77777777" w:rsidTr="003D79F5">
        <w:tc>
          <w:tcPr>
            <w:tcW w:w="9072" w:type="dxa"/>
          </w:tcPr>
          <w:p w14:paraId="4471645A" w14:textId="77777777" w:rsidR="009968A6" w:rsidRDefault="009968A6" w:rsidP="009968A6">
            <w:pPr>
              <w:spacing w:line="240" w:lineRule="atLeast"/>
              <w:ind w:left="-105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74D76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společnost </w:t>
            </w:r>
            <w:proofErr w:type="spellStart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Quantcom</w:t>
            </w:r>
            <w:proofErr w:type="spellEnd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, a.s.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, se sídlem: Křižíkova 36A/237, Praha 8, 186 00</w:t>
            </w:r>
            <w:r w:rsidRPr="00085A8A">
              <w:rPr>
                <w:rFonts w:ascii="Calibri" w:hAnsi="Calibri" w:cs="Calibri"/>
                <w:snapToGrid w:val="0"/>
                <w:sz w:val="22"/>
                <w:szCs w:val="22"/>
              </w:rPr>
              <w:t>, IČ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O</w:t>
            </w:r>
            <w:r w:rsidRPr="00085A8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: </w:t>
            </w:r>
            <w:r w:rsidRPr="00B24C0E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28175492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DIČ: </w:t>
            </w:r>
            <w:r>
              <w:rPr>
                <w:rFonts w:ascii="Segoe UI" w:hAnsi="Segoe UI" w:cs="Segoe UI"/>
                <w:color w:val="090909"/>
                <w:sz w:val="17"/>
                <w:szCs w:val="17"/>
                <w:shd w:val="clear" w:color="auto" w:fill="FFFFFF"/>
              </w:rPr>
              <w:t>CZ28175492</w:t>
            </w:r>
            <w:r w:rsidRPr="00085A8A">
              <w:rPr>
                <w:rFonts w:ascii="Calibri" w:hAnsi="Calibri" w:cs="Calibri"/>
                <w:snapToGrid w:val="0"/>
                <w:sz w:val="22"/>
                <w:szCs w:val="22"/>
              </w:rPr>
              <w:t>, z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apsaná v obchodním rejstříku u Městského soudu v Praze, oddíl B</w:t>
            </w:r>
            <w:r w:rsidRPr="00085A8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vložka 12529</w:t>
            </w:r>
            <w:r w:rsidRPr="00085A8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, zastoupená: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Jiřím Kutílkem</w:t>
            </w:r>
            <w:r w:rsidRPr="00085A8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na základě plné moci ze dne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1. 1. 2022</w:t>
            </w:r>
          </w:p>
          <w:p w14:paraId="3C6687B8" w14:textId="77777777" w:rsidR="009968A6" w:rsidRDefault="009968A6" w:rsidP="00F444F6">
            <w:pPr>
              <w:spacing w:line="240" w:lineRule="atLeast"/>
              <w:ind w:left="-105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138CFDA1" w14:textId="77777777" w:rsidR="00691D59" w:rsidRDefault="00691D59" w:rsidP="00F444F6">
            <w:pPr>
              <w:spacing w:line="240" w:lineRule="atLeast"/>
              <w:ind w:left="-105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74676879" w14:textId="0BA9FE49" w:rsidR="00EE77E0" w:rsidRDefault="00B87589" w:rsidP="00F444F6">
            <w:pPr>
              <w:spacing w:line="240" w:lineRule="atLeast"/>
              <w:ind w:left="-105"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74D76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(dále jen </w:t>
            </w:r>
            <w:r w:rsidRPr="00774D76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„Poskytovatel“</w:t>
            </w:r>
            <w:r w:rsidRPr="00774D76">
              <w:rPr>
                <w:rFonts w:ascii="Calibri" w:hAnsi="Calibri" w:cs="Calibri"/>
                <w:snapToGrid w:val="0"/>
                <w:sz w:val="22"/>
                <w:szCs w:val="22"/>
              </w:rPr>
              <w:t>)</w:t>
            </w:r>
          </w:p>
        </w:tc>
      </w:tr>
      <w:tr w:rsidR="00EE77E0" w14:paraId="3434351B" w14:textId="77777777" w:rsidTr="003D79F5">
        <w:tc>
          <w:tcPr>
            <w:tcW w:w="9072" w:type="dxa"/>
          </w:tcPr>
          <w:p w14:paraId="69E29327" w14:textId="77777777" w:rsidR="00A7476A" w:rsidRPr="00A7476A" w:rsidRDefault="00065369" w:rsidP="00F444F6">
            <w:pPr>
              <w:spacing w:line="240" w:lineRule="atLeast"/>
              <w:ind w:left="-10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7E0" w14:paraId="04D5C672" w14:textId="77777777" w:rsidTr="003D79F5">
        <w:tc>
          <w:tcPr>
            <w:tcW w:w="9072" w:type="dxa"/>
          </w:tcPr>
          <w:p w14:paraId="51E622E7" w14:textId="77777777" w:rsidR="00A7476A" w:rsidRPr="00A7476A" w:rsidRDefault="00BD3745" w:rsidP="00F444F6">
            <w:pPr>
              <w:spacing w:line="240" w:lineRule="atLeast"/>
              <w:ind w:left="-10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476A">
              <w:rPr>
                <w:rFonts w:ascii="Calibri" w:hAnsi="Calibri" w:cs="Calibri"/>
                <w:sz w:val="22"/>
                <w:szCs w:val="22"/>
              </w:rPr>
              <w:t>na straně druhé</w:t>
            </w:r>
          </w:p>
        </w:tc>
      </w:tr>
      <w:tr w:rsidR="00EE77E0" w14:paraId="3BC802B4" w14:textId="77777777" w:rsidTr="003D79F5">
        <w:tc>
          <w:tcPr>
            <w:tcW w:w="9072" w:type="dxa"/>
          </w:tcPr>
          <w:p w14:paraId="182AC4AE" w14:textId="77777777" w:rsidR="00A7476A" w:rsidRPr="00A7476A" w:rsidRDefault="00065369" w:rsidP="00F444F6">
            <w:pPr>
              <w:spacing w:line="240" w:lineRule="atLeast"/>
              <w:ind w:left="-10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7E0" w14:paraId="7AAA935C" w14:textId="77777777" w:rsidTr="003D79F5">
        <w:tc>
          <w:tcPr>
            <w:tcW w:w="9072" w:type="dxa"/>
          </w:tcPr>
          <w:p w14:paraId="031C95C7" w14:textId="774958B3" w:rsidR="00BF6F78" w:rsidRPr="00A7476A" w:rsidRDefault="00BD3745" w:rsidP="00065A12">
            <w:pPr>
              <w:spacing w:line="240" w:lineRule="atLeast"/>
              <w:ind w:left="-10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476A">
              <w:rPr>
                <w:rFonts w:ascii="Calibri" w:hAnsi="Calibri" w:cs="Calibri"/>
                <w:sz w:val="22"/>
                <w:szCs w:val="22"/>
              </w:rPr>
              <w:t>(</w:t>
            </w:r>
            <w:r w:rsidR="00457D83">
              <w:rPr>
                <w:rFonts w:ascii="Calibri" w:hAnsi="Calibri" w:cs="Calibri"/>
                <w:sz w:val="22"/>
                <w:szCs w:val="22"/>
              </w:rPr>
              <w:t xml:space="preserve">Pověřující zadavatel, </w:t>
            </w:r>
            <w:r>
              <w:rPr>
                <w:rFonts w:ascii="Calibri" w:hAnsi="Calibri" w:cs="Calibri"/>
                <w:sz w:val="22"/>
                <w:szCs w:val="22"/>
              </w:rPr>
              <w:t>Centrální zadavatel</w:t>
            </w:r>
            <w:r w:rsidRPr="00A7476A">
              <w:rPr>
                <w:rFonts w:ascii="Calibri" w:hAnsi="Calibri" w:cs="Calibri"/>
                <w:sz w:val="22"/>
                <w:szCs w:val="22"/>
              </w:rPr>
              <w:t xml:space="preserve"> a Poskytovatel dále jednotlivě také jako „</w:t>
            </w:r>
            <w:r w:rsidRPr="007D44D0">
              <w:rPr>
                <w:rFonts w:ascii="Calibri" w:hAnsi="Calibri" w:cs="Calibri"/>
                <w:b/>
                <w:sz w:val="22"/>
                <w:szCs w:val="22"/>
              </w:rPr>
              <w:t>Smluvní strana</w:t>
            </w:r>
            <w:r w:rsidRPr="00A7476A">
              <w:rPr>
                <w:rFonts w:ascii="Calibri" w:hAnsi="Calibri" w:cs="Calibri"/>
                <w:sz w:val="22"/>
                <w:szCs w:val="22"/>
              </w:rPr>
              <w:t>“ a</w:t>
            </w:r>
            <w:r w:rsidR="00065A12">
              <w:rPr>
                <w:rFonts w:ascii="Calibri" w:hAnsi="Calibri" w:cs="Calibri"/>
                <w:sz w:val="22"/>
                <w:szCs w:val="22"/>
              </w:rPr>
              <w:t> </w:t>
            </w:r>
            <w:r w:rsidRPr="00A7476A">
              <w:rPr>
                <w:rFonts w:ascii="Calibri" w:hAnsi="Calibri" w:cs="Calibri"/>
                <w:sz w:val="22"/>
                <w:szCs w:val="22"/>
              </w:rPr>
              <w:t>společně jako „</w:t>
            </w:r>
            <w:r w:rsidRPr="007D44D0">
              <w:rPr>
                <w:rFonts w:ascii="Calibri" w:hAnsi="Calibri" w:cs="Calibri"/>
                <w:b/>
                <w:sz w:val="22"/>
                <w:szCs w:val="22"/>
              </w:rPr>
              <w:t>Smluvní strany</w:t>
            </w:r>
            <w:r w:rsidRPr="00A7476A">
              <w:rPr>
                <w:rFonts w:ascii="Calibri" w:hAnsi="Calibri" w:cs="Calibri"/>
                <w:sz w:val="22"/>
                <w:szCs w:val="22"/>
              </w:rPr>
              <w:t xml:space="preserve">“) </w:t>
            </w:r>
          </w:p>
        </w:tc>
      </w:tr>
      <w:tr w:rsidR="00EE77E0" w14:paraId="57AEE3DF" w14:textId="77777777" w:rsidTr="003D79F5">
        <w:tc>
          <w:tcPr>
            <w:tcW w:w="9072" w:type="dxa"/>
          </w:tcPr>
          <w:p w14:paraId="7CE426BC" w14:textId="77777777" w:rsidR="00A7476A" w:rsidRPr="00A7476A" w:rsidRDefault="00065369" w:rsidP="00F444F6">
            <w:pPr>
              <w:spacing w:line="240" w:lineRule="atLeast"/>
              <w:ind w:left="-10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68B94D" w14:textId="4DB4A2DC" w:rsidR="00E54D97" w:rsidRDefault="00EC6C48" w:rsidP="00F444F6">
      <w:pPr>
        <w:pStyle w:val="Odstavecseseznamem"/>
        <w:spacing w:line="276" w:lineRule="auto"/>
        <w:ind w:left="-105"/>
        <w:jc w:val="center"/>
        <w:rPr>
          <w:rFonts w:ascii="Calibri" w:hAnsi="Calibri"/>
          <w:sz w:val="22"/>
          <w:szCs w:val="22"/>
        </w:rPr>
      </w:pPr>
      <w:bookmarkStart w:id="0" w:name="_Toc223707859"/>
      <w:bookmarkStart w:id="1" w:name="_Toc223708113"/>
      <w:bookmarkStart w:id="2" w:name="_Toc252806979"/>
      <w:r w:rsidRPr="00EC6C48">
        <w:rPr>
          <w:rFonts w:ascii="Calibri" w:hAnsi="Calibri"/>
          <w:sz w:val="22"/>
          <w:szCs w:val="22"/>
        </w:rPr>
        <w:t xml:space="preserve">uzavírají níže uvedeného dne, měsíce a roku tento </w:t>
      </w:r>
      <w:r w:rsidR="00657A68">
        <w:rPr>
          <w:rFonts w:ascii="Calibri" w:hAnsi="Calibri"/>
          <w:b/>
          <w:sz w:val="22"/>
          <w:szCs w:val="22"/>
        </w:rPr>
        <w:t xml:space="preserve">Dodatek č. </w:t>
      </w:r>
      <w:r w:rsidR="003A2AEB">
        <w:rPr>
          <w:rFonts w:ascii="Calibri" w:hAnsi="Calibri"/>
          <w:b/>
          <w:sz w:val="22"/>
          <w:szCs w:val="22"/>
        </w:rPr>
        <w:t>1</w:t>
      </w:r>
      <w:r w:rsidRPr="00EC6C48">
        <w:rPr>
          <w:rFonts w:ascii="Calibri" w:hAnsi="Calibri"/>
          <w:b/>
          <w:sz w:val="22"/>
          <w:szCs w:val="22"/>
        </w:rPr>
        <w:t xml:space="preserve"> ke Smlouvě na poskytování služeb KIVS, </w:t>
      </w:r>
      <w:r w:rsidR="00B87589">
        <w:rPr>
          <w:rFonts w:ascii="Calibri" w:hAnsi="Calibri"/>
          <w:b/>
          <w:sz w:val="22"/>
          <w:szCs w:val="22"/>
        </w:rPr>
        <w:t>č</w:t>
      </w:r>
      <w:r w:rsidRPr="00EC6C48">
        <w:rPr>
          <w:rFonts w:ascii="Calibri" w:hAnsi="Calibri"/>
          <w:b/>
          <w:sz w:val="22"/>
          <w:szCs w:val="22"/>
        </w:rPr>
        <w:t>.</w:t>
      </w:r>
      <w:r w:rsidR="00EF6FC3">
        <w:rPr>
          <w:rFonts w:ascii="Calibri" w:hAnsi="Calibri"/>
          <w:b/>
          <w:sz w:val="22"/>
          <w:szCs w:val="22"/>
        </w:rPr>
        <w:t xml:space="preserve"> </w:t>
      </w:r>
      <w:r w:rsidRPr="00EC6C48">
        <w:rPr>
          <w:rFonts w:ascii="Calibri" w:hAnsi="Calibri"/>
          <w:b/>
          <w:sz w:val="22"/>
          <w:szCs w:val="22"/>
        </w:rPr>
        <w:t xml:space="preserve">j.: </w:t>
      </w:r>
      <w:r w:rsidR="00DB44A2" w:rsidRPr="00E475A9">
        <w:rPr>
          <w:rFonts w:ascii="Calibri" w:hAnsi="Calibri"/>
          <w:b/>
          <w:sz w:val="22"/>
          <w:szCs w:val="22"/>
        </w:rPr>
        <w:t>NPICR-419/2021/11-1</w:t>
      </w:r>
      <w:r w:rsidRPr="00EC6C48">
        <w:rPr>
          <w:rFonts w:ascii="Calibri" w:hAnsi="Calibri"/>
          <w:b/>
          <w:sz w:val="22"/>
          <w:szCs w:val="22"/>
        </w:rPr>
        <w:t xml:space="preserve">, ze dne </w:t>
      </w:r>
      <w:r w:rsidR="00DB44A2">
        <w:rPr>
          <w:rFonts w:ascii="Calibri" w:hAnsi="Calibri"/>
          <w:b/>
          <w:sz w:val="22"/>
          <w:szCs w:val="22"/>
        </w:rPr>
        <w:t>14</w:t>
      </w:r>
      <w:r w:rsidR="007062C1" w:rsidRPr="007062C1">
        <w:rPr>
          <w:rFonts w:ascii="Calibri" w:hAnsi="Calibri"/>
          <w:b/>
          <w:sz w:val="22"/>
          <w:szCs w:val="22"/>
        </w:rPr>
        <w:t>.</w:t>
      </w:r>
      <w:r w:rsidR="00076858">
        <w:rPr>
          <w:rFonts w:ascii="Calibri" w:hAnsi="Calibri"/>
          <w:b/>
          <w:sz w:val="22"/>
          <w:szCs w:val="22"/>
        </w:rPr>
        <w:t xml:space="preserve"> </w:t>
      </w:r>
      <w:r w:rsidR="00DB44A2">
        <w:rPr>
          <w:rFonts w:ascii="Calibri" w:hAnsi="Calibri"/>
          <w:b/>
          <w:sz w:val="22"/>
          <w:szCs w:val="22"/>
        </w:rPr>
        <w:t>6</w:t>
      </w:r>
      <w:r w:rsidR="007062C1" w:rsidRPr="007062C1">
        <w:rPr>
          <w:rFonts w:ascii="Calibri" w:hAnsi="Calibri"/>
          <w:b/>
          <w:sz w:val="22"/>
          <w:szCs w:val="22"/>
        </w:rPr>
        <w:t>.</w:t>
      </w:r>
      <w:r w:rsidR="00076858">
        <w:rPr>
          <w:rFonts w:ascii="Calibri" w:hAnsi="Calibri"/>
          <w:b/>
          <w:sz w:val="22"/>
          <w:szCs w:val="22"/>
        </w:rPr>
        <w:t xml:space="preserve"> </w:t>
      </w:r>
      <w:r w:rsidR="00DB44A2">
        <w:rPr>
          <w:rFonts w:ascii="Calibri" w:hAnsi="Calibri"/>
          <w:b/>
          <w:sz w:val="22"/>
          <w:szCs w:val="22"/>
        </w:rPr>
        <w:t>2021</w:t>
      </w:r>
      <w:r w:rsidR="007062C1" w:rsidRPr="007062C1">
        <w:rPr>
          <w:rFonts w:ascii="Calibri" w:hAnsi="Calibri"/>
          <w:b/>
          <w:sz w:val="22"/>
          <w:szCs w:val="22"/>
        </w:rPr>
        <w:t xml:space="preserve"> </w:t>
      </w:r>
      <w:r w:rsidRPr="00EC6C48">
        <w:rPr>
          <w:rFonts w:ascii="Calibri" w:hAnsi="Calibri"/>
          <w:sz w:val="22"/>
          <w:szCs w:val="22"/>
        </w:rPr>
        <w:t>(dále jen „</w:t>
      </w:r>
      <w:r w:rsidRPr="00EC6C48">
        <w:rPr>
          <w:rFonts w:ascii="Calibri" w:hAnsi="Calibri"/>
          <w:b/>
          <w:sz w:val="22"/>
          <w:szCs w:val="22"/>
        </w:rPr>
        <w:t>Dodatek</w:t>
      </w:r>
      <w:r w:rsidRPr="00EC6C48">
        <w:rPr>
          <w:rFonts w:ascii="Calibri" w:hAnsi="Calibri"/>
          <w:sz w:val="22"/>
          <w:szCs w:val="22"/>
        </w:rPr>
        <w:t>“)</w:t>
      </w:r>
    </w:p>
    <w:p w14:paraId="1F3EB1D2" w14:textId="77777777" w:rsidR="009F78DF" w:rsidRPr="00250807" w:rsidRDefault="009F78DF" w:rsidP="001D509A">
      <w:pPr>
        <w:pStyle w:val="Odstavecseseznamem"/>
        <w:spacing w:line="276" w:lineRule="auto"/>
        <w:ind w:left="0"/>
        <w:rPr>
          <w:rFonts w:ascii="Calibri" w:hAnsi="Calibri"/>
          <w:sz w:val="22"/>
          <w:szCs w:val="22"/>
        </w:rPr>
      </w:pPr>
    </w:p>
    <w:p w14:paraId="2B99B044" w14:textId="77777777" w:rsidR="00D2635F" w:rsidRPr="00FF1163" w:rsidRDefault="00BD3745" w:rsidP="00F345B5">
      <w:pPr>
        <w:pStyle w:val="Nadpis1"/>
        <w:keepNext w:val="0"/>
        <w:numPr>
          <w:ilvl w:val="0"/>
          <w:numId w:val="3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r w:rsidRPr="00FF1163">
        <w:rPr>
          <w:rFonts w:ascii="Calibri" w:hAnsi="Calibri"/>
          <w:b/>
          <w:sz w:val="22"/>
          <w:szCs w:val="22"/>
        </w:rPr>
        <w:t>PREAMBULE</w:t>
      </w:r>
    </w:p>
    <w:p w14:paraId="78449D95" w14:textId="42779E1C" w:rsidR="009548C7" w:rsidRPr="00B6111B" w:rsidRDefault="009548C7" w:rsidP="00B6111B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F1163">
        <w:rPr>
          <w:rFonts w:ascii="Calibri" w:hAnsi="Calibri"/>
          <w:bCs/>
          <w:sz w:val="22"/>
          <w:szCs w:val="22"/>
        </w:rPr>
        <w:t xml:space="preserve">Smluvní strany </w:t>
      </w:r>
      <w:r w:rsidRPr="00972E1E">
        <w:rPr>
          <w:rFonts w:ascii="Calibri" w:hAnsi="Calibri"/>
          <w:bCs/>
          <w:sz w:val="22"/>
          <w:szCs w:val="22"/>
        </w:rPr>
        <w:t xml:space="preserve">uzavřely dne </w:t>
      </w:r>
      <w:r w:rsidR="00665C20">
        <w:rPr>
          <w:rFonts w:ascii="Calibri" w:hAnsi="Calibri"/>
          <w:bCs/>
          <w:sz w:val="22"/>
          <w:szCs w:val="22"/>
        </w:rPr>
        <w:t>14. 6. 2021</w:t>
      </w:r>
      <w:r w:rsidRPr="001A3AE9">
        <w:rPr>
          <w:rFonts w:ascii="Calibri" w:hAnsi="Calibri"/>
          <w:bCs/>
          <w:sz w:val="22"/>
          <w:szCs w:val="22"/>
        </w:rPr>
        <w:t xml:space="preserve"> smlouvu</w:t>
      </w:r>
      <w:r w:rsidRPr="00972E1E">
        <w:rPr>
          <w:rFonts w:ascii="Calibri" w:hAnsi="Calibri"/>
          <w:bCs/>
          <w:sz w:val="22"/>
          <w:szCs w:val="22"/>
        </w:rPr>
        <w:t xml:space="preserve"> </w:t>
      </w:r>
      <w:r w:rsidRPr="007D44D0">
        <w:rPr>
          <w:rFonts w:ascii="Calibri" w:hAnsi="Calibri"/>
          <w:bCs/>
          <w:sz w:val="22"/>
          <w:szCs w:val="22"/>
        </w:rPr>
        <w:t xml:space="preserve">na poskytování služeb KIVS - </w:t>
      </w:r>
      <w:r w:rsidR="007062C1">
        <w:rPr>
          <w:rFonts w:ascii="Calibri" w:hAnsi="Calibri"/>
          <w:bCs/>
          <w:sz w:val="22"/>
          <w:szCs w:val="22"/>
        </w:rPr>
        <w:t>KTS</w:t>
      </w:r>
      <w:r w:rsidRPr="002A14C5">
        <w:rPr>
          <w:rFonts w:ascii="Calibri" w:hAnsi="Calibri"/>
          <w:bCs/>
          <w:sz w:val="22"/>
          <w:szCs w:val="22"/>
        </w:rPr>
        <w:t xml:space="preserve">, </w:t>
      </w:r>
      <w:r w:rsidR="009170BC">
        <w:rPr>
          <w:rFonts w:ascii="Calibri" w:hAnsi="Calibri"/>
          <w:bCs/>
          <w:sz w:val="22"/>
          <w:szCs w:val="22"/>
        </w:rPr>
        <w:t>č</w:t>
      </w:r>
      <w:r w:rsidRPr="002A14C5">
        <w:rPr>
          <w:rFonts w:ascii="Calibri" w:hAnsi="Calibri"/>
          <w:bCs/>
          <w:sz w:val="22"/>
          <w:szCs w:val="22"/>
        </w:rPr>
        <w:t xml:space="preserve">. j.: </w:t>
      </w:r>
      <w:r w:rsidR="00665C20" w:rsidRPr="00665C20">
        <w:rPr>
          <w:rFonts w:ascii="Calibri" w:hAnsi="Calibri"/>
          <w:sz w:val="22"/>
          <w:szCs w:val="22"/>
        </w:rPr>
        <w:t>NPICR-419/2021/11-1</w:t>
      </w:r>
      <w:r w:rsidR="00665C20" w:rsidRPr="00B6111B">
        <w:rPr>
          <w:rFonts w:ascii="Calibri" w:hAnsi="Calibri"/>
          <w:bCs/>
          <w:sz w:val="22"/>
          <w:szCs w:val="22"/>
        </w:rPr>
        <w:t xml:space="preserve"> </w:t>
      </w:r>
      <w:r w:rsidRPr="00B6111B">
        <w:rPr>
          <w:rFonts w:ascii="Calibri" w:hAnsi="Calibri"/>
          <w:bCs/>
          <w:sz w:val="22"/>
          <w:szCs w:val="22"/>
        </w:rPr>
        <w:t xml:space="preserve">(dále jen </w:t>
      </w:r>
      <w:r w:rsidRPr="00B6111B">
        <w:rPr>
          <w:rFonts w:ascii="Calibri" w:hAnsi="Calibri"/>
          <w:b/>
          <w:bCs/>
          <w:sz w:val="22"/>
          <w:szCs w:val="22"/>
        </w:rPr>
        <w:t>„Smlouva“</w:t>
      </w:r>
      <w:r w:rsidRPr="00B6111B">
        <w:rPr>
          <w:rFonts w:ascii="Calibri" w:hAnsi="Calibri"/>
          <w:bCs/>
          <w:sz w:val="22"/>
          <w:szCs w:val="22"/>
        </w:rPr>
        <w:t xml:space="preserve">), </w:t>
      </w:r>
      <w:r w:rsidR="00076858" w:rsidRPr="00B6111B">
        <w:rPr>
          <w:rFonts w:ascii="Calibri" w:hAnsi="Calibri"/>
          <w:bCs/>
          <w:sz w:val="22"/>
          <w:szCs w:val="22"/>
        </w:rPr>
        <w:t xml:space="preserve">jejímž předmětem je závazek Poskytovatele poskytovat Centrálnímu zadavateli a/nebo </w:t>
      </w:r>
      <w:r w:rsidR="00076858" w:rsidRPr="00B6111B">
        <w:rPr>
          <w:rFonts w:ascii="Calibri" w:hAnsi="Calibri" w:cs="Calibri"/>
          <w:sz w:val="22"/>
          <w:szCs w:val="22"/>
        </w:rPr>
        <w:t>jednotlivým ústředním orgánům státní správy, organizačním složkám státu a jejich příspěvkovým organizacím a jiným subjektům veřejné správy (dále jen „</w:t>
      </w:r>
      <w:r w:rsidR="00076858" w:rsidRPr="00B6111B">
        <w:rPr>
          <w:rFonts w:ascii="Calibri" w:hAnsi="Calibri" w:cs="Calibri"/>
          <w:b/>
          <w:sz w:val="22"/>
          <w:szCs w:val="22"/>
        </w:rPr>
        <w:t>Pověřující zadavatelé</w:t>
      </w:r>
      <w:r w:rsidR="00076858" w:rsidRPr="00B6111B">
        <w:rPr>
          <w:rFonts w:ascii="Calibri" w:hAnsi="Calibri" w:cs="Calibri"/>
          <w:sz w:val="22"/>
          <w:szCs w:val="22"/>
        </w:rPr>
        <w:t>“) podle toho, na čí účet Ministerstvo jednalo při uzavření Smlouvy, služby definované v poptávkových listech, jež tvoří přílohu č. 1 Smlouvy (Centrální zadavatel a Pověřující zadavatelé dále také jako "</w:t>
      </w:r>
      <w:r w:rsidR="00076858" w:rsidRPr="00B6111B">
        <w:rPr>
          <w:rFonts w:ascii="Calibri" w:hAnsi="Calibri" w:cs="Calibri"/>
          <w:b/>
          <w:sz w:val="22"/>
          <w:szCs w:val="22"/>
        </w:rPr>
        <w:t>Koncoví uživatelé</w:t>
      </w:r>
      <w:r w:rsidR="00076858" w:rsidRPr="00B6111B">
        <w:rPr>
          <w:rFonts w:ascii="Calibri" w:hAnsi="Calibri" w:cs="Calibri"/>
          <w:sz w:val="22"/>
          <w:szCs w:val="22"/>
        </w:rPr>
        <w:t>").</w:t>
      </w:r>
    </w:p>
    <w:p w14:paraId="486BA8D0" w14:textId="77777777" w:rsidR="00281BB7" w:rsidRPr="00E46A1E" w:rsidRDefault="00281BB7" w:rsidP="00281BB7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 čl. 4 Smlouvy byly mezi Smluvními stranami dohodnuty vyhrazené změny závazku dle § 100 odst. 1 zákona č. 134/2016 Sb., o zadávání veřejných zakázek, tj. právo Koncových uživatelů</w:t>
      </w:r>
      <w:r>
        <w:rPr>
          <w:rFonts w:ascii="Calibri" w:hAnsi="Calibri" w:cs="Calibri"/>
          <w:sz w:val="22"/>
          <w:szCs w:val="22"/>
        </w:rPr>
        <w:t xml:space="preserve"> </w:t>
      </w:r>
      <w:r w:rsidRPr="00C069DD">
        <w:rPr>
          <w:rFonts w:ascii="Calibri" w:hAnsi="Calibri" w:cs="Calibri"/>
          <w:sz w:val="22"/>
          <w:szCs w:val="22"/>
        </w:rPr>
        <w:t>během účinn</w:t>
      </w:r>
      <w:r>
        <w:rPr>
          <w:rFonts w:ascii="Calibri" w:hAnsi="Calibri" w:cs="Calibri"/>
          <w:sz w:val="22"/>
          <w:szCs w:val="22"/>
        </w:rPr>
        <w:t xml:space="preserve">osti </w:t>
      </w:r>
      <w:r w:rsidRPr="00E46A1E">
        <w:rPr>
          <w:rFonts w:ascii="Calibri" w:hAnsi="Calibri" w:cs="Calibri"/>
          <w:sz w:val="22"/>
          <w:szCs w:val="22"/>
        </w:rPr>
        <w:t>Smlouvy písemně uplatnit u Poskytovatele změnové požadavky ohledně služeb specifikovaných v poptávkových listech, jež tvoří přílohu č. 1 Smlouvy, a to zejména co do počtu přípojek, rychlosti nebo jiných parametrů služeb (dále jen „</w:t>
      </w:r>
      <w:r w:rsidRPr="00E46A1E">
        <w:rPr>
          <w:rFonts w:ascii="Calibri" w:hAnsi="Calibri" w:cs="Calibri"/>
          <w:b/>
          <w:sz w:val="22"/>
          <w:szCs w:val="22"/>
        </w:rPr>
        <w:t>Vyhrazené změny</w:t>
      </w:r>
      <w:r w:rsidRPr="00E46A1E">
        <w:rPr>
          <w:rFonts w:ascii="Calibri" w:hAnsi="Calibri" w:cs="Calibri"/>
          <w:sz w:val="22"/>
          <w:szCs w:val="22"/>
        </w:rPr>
        <w:t>“).</w:t>
      </w:r>
    </w:p>
    <w:p w14:paraId="6538103F" w14:textId="7651AF5A" w:rsidR="00281BB7" w:rsidRPr="00E46A1E" w:rsidRDefault="00281BB7" w:rsidP="00281BB7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E46A1E">
        <w:rPr>
          <w:rFonts w:ascii="Calibri" w:hAnsi="Calibri"/>
          <w:bCs/>
          <w:sz w:val="22"/>
          <w:szCs w:val="22"/>
        </w:rPr>
        <w:t xml:space="preserve">Ve smyslu čl. IV odst. 4.1 a 4.2 Smlouvy se jedná o změnové požadavky Ministerstva a ostatních Koncových uživatelů, které za tyto </w:t>
      </w:r>
      <w:r w:rsidRPr="00E46A1E">
        <w:rPr>
          <w:rFonts w:ascii="Calibri" w:hAnsi="Calibri" w:cs="Calibri"/>
          <w:sz w:val="22"/>
          <w:szCs w:val="22"/>
        </w:rPr>
        <w:t>Koncové uživatele</w:t>
      </w:r>
      <w:r w:rsidRPr="00E46A1E">
        <w:rPr>
          <w:rFonts w:ascii="Calibri" w:hAnsi="Calibri"/>
          <w:bCs/>
          <w:sz w:val="22"/>
          <w:szCs w:val="22"/>
        </w:rPr>
        <w:t xml:space="preserve"> M</w:t>
      </w:r>
      <w:r w:rsidRPr="00E46A1E">
        <w:rPr>
          <w:rFonts w:ascii="Calibri" w:hAnsi="Calibri" w:cs="Calibri"/>
          <w:sz w:val="22"/>
          <w:szCs w:val="22"/>
        </w:rPr>
        <w:t>inisterstvo</w:t>
      </w:r>
      <w:r w:rsidRPr="00E46A1E">
        <w:rPr>
          <w:rFonts w:ascii="Calibri" w:hAnsi="Calibri"/>
          <w:bCs/>
          <w:sz w:val="22"/>
          <w:szCs w:val="22"/>
        </w:rPr>
        <w:t xml:space="preserve"> shromažďuje a uplatňuje. </w:t>
      </w:r>
      <w:r w:rsidRPr="00E46A1E">
        <w:rPr>
          <w:rFonts w:ascii="Calibri" w:hAnsi="Calibri"/>
          <w:bCs/>
          <w:sz w:val="22"/>
          <w:szCs w:val="22"/>
        </w:rPr>
        <w:lastRenderedPageBreak/>
        <w:t>Důvodem požadovaných změn je nutnost zabezpečení aktuálních potřeb Ministerstva a</w:t>
      </w:r>
      <w:r w:rsidR="005B0C88">
        <w:rPr>
          <w:rFonts w:ascii="Calibri" w:hAnsi="Calibri"/>
          <w:bCs/>
          <w:sz w:val="22"/>
          <w:szCs w:val="22"/>
        </w:rPr>
        <w:t> </w:t>
      </w:r>
      <w:r w:rsidRPr="00E46A1E">
        <w:rPr>
          <w:rFonts w:ascii="Calibri" w:hAnsi="Calibri"/>
          <w:bCs/>
          <w:sz w:val="22"/>
          <w:szCs w:val="22"/>
        </w:rPr>
        <w:t>Koncových uživatelů, jež jsou uplatněny formou Vyhrazené změny u</w:t>
      </w:r>
      <w:r>
        <w:rPr>
          <w:rFonts w:ascii="Calibri" w:hAnsi="Calibri"/>
          <w:bCs/>
          <w:sz w:val="22"/>
          <w:szCs w:val="22"/>
        </w:rPr>
        <w:t> </w:t>
      </w:r>
      <w:r w:rsidRPr="00E46A1E">
        <w:rPr>
          <w:rFonts w:ascii="Calibri" w:hAnsi="Calibri"/>
          <w:bCs/>
          <w:sz w:val="22"/>
          <w:szCs w:val="22"/>
        </w:rPr>
        <w:t xml:space="preserve">Poskytovatele. </w:t>
      </w:r>
    </w:p>
    <w:p w14:paraId="1915B065" w14:textId="7B352E42" w:rsidR="00076858" w:rsidRPr="008103F1" w:rsidRDefault="00076858" w:rsidP="00076858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6023CF">
        <w:rPr>
          <w:rFonts w:ascii="Calibri" w:hAnsi="Calibri"/>
          <w:bCs/>
          <w:sz w:val="22"/>
          <w:szCs w:val="22"/>
        </w:rPr>
        <w:t xml:space="preserve">S ohledem na výše uvedené se Smluvní strany dohodly na tomto Dodatku č. </w:t>
      </w:r>
      <w:r w:rsidR="003A2AEB">
        <w:rPr>
          <w:rFonts w:ascii="Calibri" w:hAnsi="Calibri"/>
          <w:bCs/>
          <w:sz w:val="22"/>
          <w:szCs w:val="22"/>
        </w:rPr>
        <w:t>1</w:t>
      </w:r>
      <w:r w:rsidRPr="006023CF">
        <w:rPr>
          <w:rFonts w:ascii="Calibri" w:hAnsi="Calibri"/>
          <w:bCs/>
          <w:sz w:val="22"/>
          <w:szCs w:val="22"/>
        </w:rPr>
        <w:t>, který v návaznosti na uplatnění změnovýc</w:t>
      </w:r>
      <w:r>
        <w:rPr>
          <w:rFonts w:ascii="Calibri" w:hAnsi="Calibri"/>
          <w:bCs/>
          <w:sz w:val="22"/>
          <w:szCs w:val="22"/>
        </w:rPr>
        <w:t>h požadavků Koncového uživatele</w:t>
      </w:r>
      <w:r w:rsidRPr="006023CF">
        <w:rPr>
          <w:rFonts w:ascii="Calibri" w:hAnsi="Calibri"/>
          <w:bCs/>
          <w:sz w:val="22"/>
          <w:szCs w:val="22"/>
        </w:rPr>
        <w:t xml:space="preserve"> </w:t>
      </w:r>
      <w:r w:rsidRPr="008103F1">
        <w:rPr>
          <w:rFonts w:ascii="Calibri" w:hAnsi="Calibri"/>
          <w:bCs/>
          <w:sz w:val="22"/>
          <w:szCs w:val="22"/>
        </w:rPr>
        <w:t xml:space="preserve">mění Smlouvu tak, že se mění její dosavadní Příloha č. 1 – Poptávkový list a tato se nahrazuje novým zněním. Text nového znění Přílohy č. 1 – Poptávkový list je specifikován v příloze tohoto Dodatku č. </w:t>
      </w:r>
      <w:r w:rsidR="003A2AEB">
        <w:rPr>
          <w:rFonts w:ascii="Calibri" w:hAnsi="Calibri"/>
          <w:bCs/>
          <w:sz w:val="22"/>
          <w:szCs w:val="22"/>
        </w:rPr>
        <w:t>1</w:t>
      </w:r>
      <w:r w:rsidRPr="008103F1">
        <w:rPr>
          <w:rFonts w:ascii="Calibri" w:hAnsi="Calibri"/>
          <w:bCs/>
          <w:sz w:val="22"/>
          <w:szCs w:val="22"/>
        </w:rPr>
        <w:t>.</w:t>
      </w:r>
    </w:p>
    <w:p w14:paraId="3350A26A" w14:textId="021EF9CD" w:rsidR="001A6D49" w:rsidRDefault="00076858" w:rsidP="001A6D49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076858">
        <w:rPr>
          <w:rFonts w:ascii="Calibri" w:hAnsi="Calibri"/>
          <w:bCs/>
          <w:sz w:val="22"/>
          <w:szCs w:val="22"/>
        </w:rPr>
        <w:t>S ohledem na výše uvedené se Smluvní strany dohodly na tomto Dodatku, který upravuje změny Smlouvy spojené s uplatněním změnových požadavků Koncového uživatele</w:t>
      </w:r>
      <w:r w:rsidR="001A6D49">
        <w:rPr>
          <w:rFonts w:ascii="Calibri" w:hAnsi="Calibri"/>
          <w:bCs/>
          <w:sz w:val="22"/>
          <w:szCs w:val="22"/>
        </w:rPr>
        <w:t xml:space="preserve"> </w:t>
      </w:r>
      <w:r w:rsidR="001A6D49" w:rsidRPr="001A6D49">
        <w:rPr>
          <w:rFonts w:ascii="Calibri" w:hAnsi="Calibri"/>
          <w:bCs/>
          <w:sz w:val="22"/>
          <w:szCs w:val="22"/>
        </w:rPr>
        <w:t>Národního pedagogického institutu České republiky</w:t>
      </w:r>
      <w:r w:rsidR="001A6D49">
        <w:rPr>
          <w:rFonts w:ascii="Calibri" w:hAnsi="Calibri"/>
          <w:bCs/>
          <w:sz w:val="22"/>
          <w:szCs w:val="22"/>
        </w:rPr>
        <w:t>.</w:t>
      </w:r>
    </w:p>
    <w:p w14:paraId="7961D9C1" w14:textId="77777777" w:rsidR="00F2753A" w:rsidRPr="001A6D49" w:rsidRDefault="00F2753A" w:rsidP="00F2753A">
      <w:pPr>
        <w:spacing w:before="120" w:after="120" w:line="280" w:lineRule="atLeast"/>
        <w:ind w:left="426"/>
        <w:jc w:val="both"/>
        <w:rPr>
          <w:rFonts w:ascii="Calibri" w:hAnsi="Calibri"/>
          <w:bCs/>
          <w:sz w:val="22"/>
          <w:szCs w:val="22"/>
        </w:rPr>
      </w:pPr>
    </w:p>
    <w:p w14:paraId="392EFB49" w14:textId="77777777" w:rsidR="00E50D74" w:rsidRDefault="00BD3745" w:rsidP="00F444F6">
      <w:pPr>
        <w:pStyle w:val="Nadpis1"/>
        <w:keepNext w:val="0"/>
        <w:numPr>
          <w:ilvl w:val="0"/>
          <w:numId w:val="3"/>
        </w:numPr>
        <w:spacing w:before="120" w:after="120" w:line="280" w:lineRule="atLeast"/>
        <w:ind w:left="107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DODATKU</w:t>
      </w:r>
    </w:p>
    <w:p w14:paraId="400C11B8" w14:textId="1A441219" w:rsidR="00FA0305" w:rsidRPr="001A6D49" w:rsidRDefault="008A5C8D" w:rsidP="00B9509C">
      <w:pPr>
        <w:numPr>
          <w:ilvl w:val="0"/>
          <w:numId w:val="49"/>
        </w:numPr>
        <w:spacing w:before="120" w:after="120" w:line="280" w:lineRule="atLeast"/>
        <w:jc w:val="both"/>
        <w:rPr>
          <w:rFonts w:ascii="Calibri" w:hAnsi="Calibri"/>
          <w:bCs/>
          <w:sz w:val="22"/>
          <w:szCs w:val="22"/>
        </w:rPr>
      </w:pPr>
      <w:r w:rsidRPr="00A520C0">
        <w:rPr>
          <w:rFonts w:ascii="Calibri" w:hAnsi="Calibri"/>
          <w:sz w:val="22"/>
          <w:szCs w:val="22"/>
        </w:rPr>
        <w:t xml:space="preserve">V návaznosti na uplatněné změnové požadavky </w:t>
      </w:r>
      <w:r w:rsidR="00CA3CD6">
        <w:rPr>
          <w:rFonts w:ascii="Calibri" w:hAnsi="Calibri"/>
          <w:sz w:val="22"/>
          <w:szCs w:val="22"/>
        </w:rPr>
        <w:t>Koncového uživatele</w:t>
      </w:r>
      <w:r w:rsidR="00CA3CD6" w:rsidRPr="00A520C0">
        <w:rPr>
          <w:rFonts w:ascii="Calibri" w:hAnsi="Calibri"/>
          <w:sz w:val="22"/>
          <w:szCs w:val="22"/>
        </w:rPr>
        <w:t xml:space="preserve"> </w:t>
      </w:r>
      <w:r w:rsidR="001A6D49" w:rsidRPr="001A6D49">
        <w:rPr>
          <w:rFonts w:ascii="Calibri" w:hAnsi="Calibri"/>
          <w:bCs/>
          <w:sz w:val="22"/>
          <w:szCs w:val="22"/>
        </w:rPr>
        <w:t>Národního pedagogického institutu České republiky</w:t>
      </w:r>
      <w:r w:rsidR="001A6D49">
        <w:rPr>
          <w:rFonts w:ascii="Calibri" w:hAnsi="Calibri"/>
          <w:bCs/>
          <w:sz w:val="22"/>
          <w:szCs w:val="22"/>
        </w:rPr>
        <w:t xml:space="preserve"> </w:t>
      </w:r>
      <w:r w:rsidRPr="001A6D49">
        <w:rPr>
          <w:rFonts w:ascii="Calibri" w:hAnsi="Calibri"/>
          <w:sz w:val="22"/>
          <w:szCs w:val="22"/>
        </w:rPr>
        <w:t>tímto Smluvní strany sjednávají následující změny Smlouvy, konkrétně její přílohy č. 1, kterou tvoří jednotlivé poptávkové listy:</w:t>
      </w:r>
    </w:p>
    <w:p w14:paraId="51DC5366" w14:textId="7703488C" w:rsidR="00C12469" w:rsidRPr="0063671A" w:rsidRDefault="00BD3745" w:rsidP="00F72714">
      <w:pPr>
        <w:numPr>
          <w:ilvl w:val="1"/>
          <w:numId w:val="4"/>
        </w:numPr>
        <w:suppressAutoHyphens/>
        <w:spacing w:before="120" w:after="120" w:line="280" w:lineRule="atLeast"/>
        <w:jc w:val="both"/>
        <w:rPr>
          <w:rFonts w:ascii="Calibri" w:hAnsi="Calibri"/>
          <w:b/>
          <w:sz w:val="22"/>
          <w:szCs w:val="22"/>
        </w:rPr>
      </w:pPr>
      <w:r w:rsidRPr="001A22A2">
        <w:rPr>
          <w:rFonts w:ascii="Calibri" w:hAnsi="Calibri"/>
          <w:b/>
          <w:sz w:val="22"/>
          <w:szCs w:val="22"/>
        </w:rPr>
        <w:t>Z</w:t>
      </w:r>
      <w:r w:rsidR="000E5C30">
        <w:rPr>
          <w:rFonts w:ascii="Calibri" w:hAnsi="Calibri"/>
          <w:b/>
          <w:sz w:val="22"/>
          <w:szCs w:val="22"/>
        </w:rPr>
        <w:t>měny sjednané v rámci poptávkového listu</w:t>
      </w:r>
      <w:r w:rsidRPr="001A22A2">
        <w:rPr>
          <w:rFonts w:ascii="Calibri" w:hAnsi="Calibri"/>
          <w:b/>
          <w:sz w:val="22"/>
          <w:szCs w:val="22"/>
        </w:rPr>
        <w:t xml:space="preserve"> č.</w:t>
      </w:r>
      <w:r w:rsidR="0013710B">
        <w:rPr>
          <w:rFonts w:ascii="Calibri" w:hAnsi="Calibri"/>
          <w:b/>
          <w:sz w:val="22"/>
          <w:szCs w:val="22"/>
        </w:rPr>
        <w:t xml:space="preserve"> </w:t>
      </w:r>
      <w:r w:rsidR="00A40424">
        <w:rPr>
          <w:rFonts w:ascii="Calibri" w:hAnsi="Calibri"/>
          <w:b/>
          <w:sz w:val="22"/>
          <w:szCs w:val="22"/>
        </w:rPr>
        <w:t>30062</w:t>
      </w:r>
    </w:p>
    <w:p w14:paraId="4EDBB63E" w14:textId="68A93A75" w:rsidR="006D2D97" w:rsidRPr="006D2D97" w:rsidRDefault="006D2D97" w:rsidP="00890E2B">
      <w:pPr>
        <w:pStyle w:val="Odstavecseseznamem"/>
        <w:numPr>
          <w:ilvl w:val="0"/>
          <w:numId w:val="38"/>
        </w:numPr>
        <w:suppressAutoHyphens/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6D2D97">
        <w:rPr>
          <w:rFonts w:asciiTheme="minorHAnsi" w:hAnsiTheme="minorHAnsi"/>
          <w:sz w:val="22"/>
          <w:szCs w:val="22"/>
        </w:rPr>
        <w:t xml:space="preserve">Smluvní strany tímto sjednávají stěhování služby s KIVS ID </w:t>
      </w:r>
      <w:r w:rsidR="00890E2B" w:rsidRPr="00890E2B">
        <w:rPr>
          <w:rFonts w:asciiTheme="minorHAnsi" w:hAnsiTheme="minorHAnsi"/>
          <w:sz w:val="22"/>
          <w:szCs w:val="22"/>
        </w:rPr>
        <w:t>D-VP001-001846</w:t>
      </w:r>
      <w:r w:rsidR="00890E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</w:t>
      </w:r>
      <w:r w:rsidR="00D30C0D">
        <w:rPr>
          <w:rFonts w:asciiTheme="minorHAnsi" w:hAnsiTheme="minorHAnsi"/>
          <w:sz w:val="22"/>
          <w:szCs w:val="22"/>
        </w:rPr>
        <w:t xml:space="preserve">četně navýšení kapacity na 100 </w:t>
      </w:r>
      <w:r w:rsidR="00D30C0D" w:rsidRPr="004F2F8A">
        <w:rPr>
          <w:rFonts w:ascii="Calibri" w:hAnsi="Calibri"/>
          <w:sz w:val="22"/>
          <w:szCs w:val="22"/>
        </w:rPr>
        <w:t>Mbps</w:t>
      </w:r>
      <w:r w:rsidR="00532B60">
        <w:rPr>
          <w:rFonts w:ascii="Calibri" w:hAnsi="Calibri"/>
          <w:sz w:val="22"/>
          <w:szCs w:val="22"/>
        </w:rPr>
        <w:t xml:space="preserve"> </w:t>
      </w:r>
      <w:r w:rsidRPr="006D2D97">
        <w:rPr>
          <w:rFonts w:asciiTheme="minorHAnsi" w:hAnsiTheme="minorHAnsi"/>
          <w:sz w:val="22"/>
          <w:szCs w:val="22"/>
        </w:rPr>
        <w:t>k </w:t>
      </w:r>
      <w:r w:rsidR="0070733A">
        <w:rPr>
          <w:rFonts w:asciiTheme="minorHAnsi" w:hAnsiTheme="minorHAnsi"/>
          <w:sz w:val="22"/>
          <w:szCs w:val="22"/>
        </w:rPr>
        <w:t>1</w:t>
      </w:r>
      <w:r w:rsidRPr="006D2D97">
        <w:rPr>
          <w:rFonts w:asciiTheme="minorHAnsi" w:hAnsiTheme="minorHAnsi"/>
          <w:sz w:val="22"/>
          <w:szCs w:val="22"/>
        </w:rPr>
        <w:t xml:space="preserve">. </w:t>
      </w:r>
      <w:r w:rsidR="0070733A">
        <w:rPr>
          <w:rFonts w:asciiTheme="minorHAnsi" w:hAnsiTheme="minorHAnsi"/>
          <w:sz w:val="22"/>
          <w:szCs w:val="22"/>
        </w:rPr>
        <w:t>8</w:t>
      </w:r>
      <w:r w:rsidRPr="006D2D97">
        <w:rPr>
          <w:rFonts w:asciiTheme="minorHAnsi" w:hAnsiTheme="minorHAnsi"/>
          <w:sz w:val="22"/>
          <w:szCs w:val="22"/>
        </w:rPr>
        <w:t>. 2022. Specifikace služby je uvedena v aktualizovaném poptávkovém listu č. </w:t>
      </w:r>
      <w:r w:rsidR="0070733A">
        <w:rPr>
          <w:rFonts w:asciiTheme="minorHAnsi" w:hAnsiTheme="minorHAnsi"/>
          <w:sz w:val="22"/>
          <w:szCs w:val="22"/>
        </w:rPr>
        <w:t>30062</w:t>
      </w:r>
      <w:r w:rsidRPr="006D2D97">
        <w:rPr>
          <w:rFonts w:asciiTheme="minorHAnsi" w:hAnsiTheme="minorHAnsi"/>
          <w:sz w:val="22"/>
          <w:szCs w:val="22"/>
        </w:rPr>
        <w:t>, který je přílohou tohoto Dodatku.</w:t>
      </w:r>
    </w:p>
    <w:p w14:paraId="2F9CECAD" w14:textId="77777777" w:rsidR="006D2D97" w:rsidRDefault="006D2D97" w:rsidP="006D2D97">
      <w:pPr>
        <w:pStyle w:val="Odstavecseseznamem"/>
        <w:suppressAutoHyphens/>
        <w:spacing w:line="280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p w14:paraId="5DEB53D2" w14:textId="44E68088" w:rsidR="006D2D97" w:rsidRPr="006D2D97" w:rsidRDefault="006D2D97" w:rsidP="006D2D97">
      <w:pPr>
        <w:pStyle w:val="Odstavecseseznamem"/>
        <w:suppressAutoHyphens/>
        <w:spacing w:line="280" w:lineRule="atLeast"/>
        <w:ind w:left="720"/>
        <w:jc w:val="both"/>
        <w:rPr>
          <w:rFonts w:asciiTheme="minorHAnsi" w:hAnsiTheme="minorHAnsi"/>
          <w:sz w:val="22"/>
          <w:szCs w:val="22"/>
        </w:rPr>
      </w:pPr>
      <w:r w:rsidRPr="006D2D97">
        <w:rPr>
          <w:rFonts w:asciiTheme="minorHAnsi" w:hAnsiTheme="minorHAnsi"/>
          <w:sz w:val="22"/>
          <w:szCs w:val="22"/>
        </w:rPr>
        <w:t xml:space="preserve">V návaznosti na provedenou změnu smluvní strany sjednávají </w:t>
      </w:r>
      <w:r w:rsidR="0070733A">
        <w:rPr>
          <w:rFonts w:asciiTheme="minorHAnsi" w:hAnsiTheme="minorHAnsi"/>
          <w:sz w:val="22"/>
          <w:szCs w:val="22"/>
        </w:rPr>
        <w:t>navýšení měsíční</w:t>
      </w:r>
      <w:r w:rsidRPr="006D2D97">
        <w:rPr>
          <w:rFonts w:asciiTheme="minorHAnsi" w:hAnsiTheme="minorHAnsi"/>
          <w:sz w:val="22"/>
          <w:szCs w:val="22"/>
        </w:rPr>
        <w:t xml:space="preserve"> platb</w:t>
      </w:r>
      <w:r w:rsidR="0070733A">
        <w:rPr>
          <w:rFonts w:asciiTheme="minorHAnsi" w:hAnsiTheme="minorHAnsi"/>
          <w:sz w:val="22"/>
          <w:szCs w:val="22"/>
        </w:rPr>
        <w:t>y</w:t>
      </w:r>
      <w:r w:rsidRPr="006D2D97">
        <w:rPr>
          <w:rFonts w:asciiTheme="minorHAnsi" w:hAnsiTheme="minorHAnsi"/>
          <w:sz w:val="22"/>
          <w:szCs w:val="22"/>
        </w:rPr>
        <w:t xml:space="preserve"> </w:t>
      </w:r>
      <w:r w:rsidR="00041435">
        <w:rPr>
          <w:rFonts w:asciiTheme="minorHAnsi" w:hAnsiTheme="minorHAnsi"/>
          <w:sz w:val="22"/>
          <w:szCs w:val="22"/>
        </w:rPr>
        <w:t xml:space="preserve">na částku </w:t>
      </w:r>
      <w:r w:rsidRPr="006D2D97">
        <w:rPr>
          <w:rFonts w:asciiTheme="minorHAnsi" w:hAnsiTheme="minorHAnsi"/>
          <w:sz w:val="22"/>
          <w:szCs w:val="22"/>
        </w:rPr>
        <w:t xml:space="preserve">ve výši 3 000,- Kč bez DPH. Celková cena za zřízení a poskytování dané </w:t>
      </w:r>
      <w:r w:rsidRPr="00BB1ED2">
        <w:rPr>
          <w:rFonts w:asciiTheme="minorHAnsi" w:hAnsiTheme="minorHAnsi"/>
          <w:sz w:val="22"/>
          <w:szCs w:val="22"/>
        </w:rPr>
        <w:t xml:space="preserve">služby tak činí </w:t>
      </w:r>
      <w:r w:rsidR="00BB1ED2" w:rsidRPr="00BB1ED2">
        <w:rPr>
          <w:rFonts w:asciiTheme="minorHAnsi" w:hAnsiTheme="minorHAnsi"/>
          <w:sz w:val="22"/>
          <w:szCs w:val="22"/>
        </w:rPr>
        <w:t>102 009</w:t>
      </w:r>
      <w:r w:rsidRPr="00BB1ED2">
        <w:rPr>
          <w:rFonts w:asciiTheme="minorHAnsi" w:hAnsiTheme="minorHAnsi"/>
          <w:sz w:val="22"/>
          <w:szCs w:val="22"/>
        </w:rPr>
        <w:t>,- Kč bez DPH.</w:t>
      </w:r>
    </w:p>
    <w:p w14:paraId="3ECCB8D6" w14:textId="77777777" w:rsidR="006D2D97" w:rsidRPr="00B876DA" w:rsidRDefault="006D2D97" w:rsidP="00B876DA">
      <w:pPr>
        <w:pStyle w:val="Odstavecseseznamem"/>
        <w:suppressAutoHyphens/>
        <w:spacing w:line="280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p w14:paraId="7A9B914C" w14:textId="606140AD" w:rsidR="0045475F" w:rsidRPr="006E103D" w:rsidRDefault="0045475F" w:rsidP="00B9509C">
      <w:pPr>
        <w:pStyle w:val="Odstavecseseznamem"/>
        <w:numPr>
          <w:ilvl w:val="0"/>
          <w:numId w:val="49"/>
        </w:numPr>
        <w:spacing w:before="120" w:after="1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A73D8">
        <w:rPr>
          <w:rFonts w:ascii="Calibri" w:hAnsi="Calibri"/>
          <w:sz w:val="22"/>
          <w:szCs w:val="22"/>
        </w:rPr>
        <w:t xml:space="preserve">Poskytovatel se tímto Dodatkem zavazuje provést všechny výše specifikované změny služby a tedy započít s poskytováním předmětné služby včetně smluvených změn nejpozději do </w:t>
      </w:r>
      <w:r w:rsidR="00665C20">
        <w:rPr>
          <w:rFonts w:ascii="Calibri" w:hAnsi="Calibri"/>
          <w:sz w:val="22"/>
          <w:szCs w:val="22"/>
        </w:rPr>
        <w:t>31</w:t>
      </w:r>
      <w:r w:rsidRPr="004A73D8">
        <w:rPr>
          <w:rFonts w:ascii="Calibri" w:hAnsi="Calibri"/>
          <w:sz w:val="22"/>
          <w:szCs w:val="22"/>
        </w:rPr>
        <w:t>. </w:t>
      </w:r>
      <w:r w:rsidR="00665C20">
        <w:rPr>
          <w:rFonts w:ascii="Calibri" w:hAnsi="Calibri"/>
          <w:sz w:val="22"/>
          <w:szCs w:val="22"/>
        </w:rPr>
        <w:t>7</w:t>
      </w:r>
      <w:r w:rsidR="006E103D">
        <w:rPr>
          <w:rFonts w:ascii="Calibri" w:hAnsi="Calibri"/>
          <w:sz w:val="22"/>
          <w:szCs w:val="22"/>
        </w:rPr>
        <w:t xml:space="preserve">. 2022 </w:t>
      </w:r>
      <w:r w:rsidRPr="006E103D">
        <w:rPr>
          <w:rFonts w:ascii="Calibri" w:hAnsi="Calibri"/>
          <w:sz w:val="22"/>
          <w:szCs w:val="22"/>
        </w:rPr>
        <w:t xml:space="preserve">v případě připravenosti koncového uživatele. Služba, kterou není možné z technických důvodu zřídit/modifikovat do </w:t>
      </w:r>
      <w:r w:rsidR="00665C20">
        <w:rPr>
          <w:rFonts w:ascii="Calibri" w:hAnsi="Calibri"/>
          <w:sz w:val="22"/>
          <w:szCs w:val="22"/>
        </w:rPr>
        <w:t>31</w:t>
      </w:r>
      <w:r w:rsidRPr="006E103D">
        <w:rPr>
          <w:rFonts w:ascii="Calibri" w:hAnsi="Calibri"/>
          <w:sz w:val="22"/>
          <w:szCs w:val="22"/>
        </w:rPr>
        <w:t xml:space="preserve">. </w:t>
      </w:r>
      <w:r w:rsidR="00665C20">
        <w:rPr>
          <w:rFonts w:ascii="Calibri" w:hAnsi="Calibri"/>
          <w:sz w:val="22"/>
          <w:szCs w:val="22"/>
        </w:rPr>
        <w:t>7</w:t>
      </w:r>
      <w:r w:rsidR="006E103D">
        <w:rPr>
          <w:rFonts w:ascii="Calibri" w:hAnsi="Calibri"/>
          <w:sz w:val="22"/>
          <w:szCs w:val="22"/>
        </w:rPr>
        <w:t>. 2022</w:t>
      </w:r>
      <w:r w:rsidR="006B1B64" w:rsidRPr="006E103D">
        <w:rPr>
          <w:rFonts w:ascii="Calibri" w:hAnsi="Calibri"/>
          <w:sz w:val="22"/>
          <w:szCs w:val="22"/>
        </w:rPr>
        <w:t xml:space="preserve"> </w:t>
      </w:r>
      <w:r w:rsidRPr="006E103D">
        <w:rPr>
          <w:rFonts w:ascii="Calibri" w:hAnsi="Calibri"/>
          <w:sz w:val="22"/>
          <w:szCs w:val="22"/>
        </w:rPr>
        <w:t xml:space="preserve">bude zřízená/modifikována dle individuálního harmonogramu. </w:t>
      </w:r>
    </w:p>
    <w:p w14:paraId="124B94D1" w14:textId="7F13523E" w:rsidR="001D509A" w:rsidRPr="004A73D8" w:rsidRDefault="0045475F" w:rsidP="00B9509C">
      <w:pPr>
        <w:pStyle w:val="Odstavecseseznamem"/>
        <w:numPr>
          <w:ilvl w:val="0"/>
          <w:numId w:val="49"/>
        </w:numPr>
        <w:spacing w:before="120" w:after="1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A73D8">
        <w:rPr>
          <w:rFonts w:ascii="Calibri" w:hAnsi="Calibri"/>
          <w:sz w:val="22"/>
          <w:szCs w:val="22"/>
        </w:rPr>
        <w:t xml:space="preserve">Smluvní strany se tímto Dodatkem výslovně dohodly, že aktualizovaný poptávkový list č. </w:t>
      </w:r>
      <w:r w:rsidR="00665C20">
        <w:rPr>
          <w:rFonts w:ascii="Calibri" w:hAnsi="Calibri"/>
          <w:sz w:val="22"/>
          <w:szCs w:val="22"/>
        </w:rPr>
        <w:t>30062</w:t>
      </w:r>
      <w:r w:rsidR="00FA0305" w:rsidRPr="004A73D8">
        <w:rPr>
          <w:rFonts w:ascii="Calibri" w:hAnsi="Calibri"/>
          <w:sz w:val="22"/>
          <w:szCs w:val="22"/>
        </w:rPr>
        <w:t>, které</w:t>
      </w:r>
      <w:r w:rsidRPr="004A73D8">
        <w:rPr>
          <w:rFonts w:ascii="Calibri" w:hAnsi="Calibri"/>
          <w:sz w:val="22"/>
          <w:szCs w:val="22"/>
        </w:rPr>
        <w:t xml:space="preserve"> tvoří přílohu č. 1 tohoto Dodatku, n</w:t>
      </w:r>
      <w:r w:rsidR="00640078" w:rsidRPr="004A73D8">
        <w:rPr>
          <w:rFonts w:ascii="Calibri" w:hAnsi="Calibri"/>
          <w:sz w:val="22"/>
          <w:szCs w:val="22"/>
        </w:rPr>
        <w:t xml:space="preserve">ahrazuje poptávkový list č. </w:t>
      </w:r>
      <w:r w:rsidR="00665C20">
        <w:rPr>
          <w:rFonts w:ascii="Calibri" w:hAnsi="Calibri"/>
          <w:sz w:val="22"/>
          <w:szCs w:val="22"/>
        </w:rPr>
        <w:t>30062</w:t>
      </w:r>
      <w:r w:rsidR="00FA0305" w:rsidRPr="004A73D8">
        <w:rPr>
          <w:rFonts w:ascii="Calibri" w:hAnsi="Calibri"/>
          <w:sz w:val="22"/>
          <w:szCs w:val="22"/>
        </w:rPr>
        <w:t xml:space="preserve">, které </w:t>
      </w:r>
      <w:r w:rsidRPr="004A73D8">
        <w:rPr>
          <w:rFonts w:ascii="Calibri" w:hAnsi="Calibri"/>
          <w:sz w:val="22"/>
          <w:szCs w:val="22"/>
        </w:rPr>
        <w:t>tvoří přílohu č. 1 Smlouvy.</w:t>
      </w:r>
    </w:p>
    <w:p w14:paraId="2ABFE405" w14:textId="5A59A8F5" w:rsidR="004A73D8" w:rsidRPr="004A73D8" w:rsidRDefault="004A73D8" w:rsidP="00B9509C">
      <w:pPr>
        <w:pStyle w:val="Odstavecseseznamem"/>
        <w:numPr>
          <w:ilvl w:val="0"/>
          <w:numId w:val="49"/>
        </w:numPr>
        <w:spacing w:before="120" w:after="1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A73D8">
        <w:rPr>
          <w:rFonts w:ascii="Calibri" w:hAnsi="Calibri"/>
          <w:bCs/>
          <w:sz w:val="22"/>
          <w:szCs w:val="22"/>
        </w:rPr>
        <w:t>Pokud Poskytovatel neprovede výše specifikovanou změnu služeb ve stanoveném termínu a/nebo kvalitě z důvodů vzniklých na jeho straně, je Pověřující zadavatel oprávněn požadovat po Poskytovateli úhradu smluvních pokut, které jsou uvedeny v čl. 11 odst. 1 a odst. 2 Smlouvy.</w:t>
      </w:r>
    </w:p>
    <w:p w14:paraId="3CB39971" w14:textId="77777777" w:rsidR="004A73D8" w:rsidRPr="004A73D8" w:rsidRDefault="004A73D8" w:rsidP="004A73D8">
      <w:pPr>
        <w:pStyle w:val="Odstavecseseznamem"/>
        <w:spacing w:before="120" w:after="120"/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6E3AC8E1" w14:textId="77777777" w:rsidR="00903C1E" w:rsidRPr="00475BD6" w:rsidRDefault="00BD3745" w:rsidP="00F444F6">
      <w:pPr>
        <w:pStyle w:val="Nadpis1"/>
        <w:keepNext w:val="0"/>
        <w:numPr>
          <w:ilvl w:val="0"/>
          <w:numId w:val="3"/>
        </w:numPr>
        <w:spacing w:before="120" w:after="120" w:line="280" w:lineRule="atLeast"/>
        <w:ind w:left="1077"/>
        <w:rPr>
          <w:rFonts w:ascii="Calibri" w:hAnsi="Calibri"/>
          <w:b/>
          <w:sz w:val="22"/>
          <w:szCs w:val="22"/>
        </w:rPr>
      </w:pPr>
      <w:bookmarkStart w:id="3" w:name="_Toc223707887"/>
      <w:bookmarkStart w:id="4" w:name="_Toc223708141"/>
      <w:bookmarkStart w:id="5" w:name="_Toc252807006"/>
      <w:bookmarkEnd w:id="0"/>
      <w:bookmarkEnd w:id="1"/>
      <w:bookmarkEnd w:id="2"/>
      <w:r w:rsidRPr="00FF1163">
        <w:rPr>
          <w:rFonts w:ascii="Calibri" w:hAnsi="Calibri"/>
          <w:b/>
          <w:sz w:val="22"/>
          <w:szCs w:val="22"/>
        </w:rPr>
        <w:t>ZÁVĚREČNÁ USTANOVENÍ</w:t>
      </w:r>
      <w:bookmarkEnd w:id="3"/>
      <w:bookmarkEnd w:id="4"/>
      <w:bookmarkEnd w:id="5"/>
    </w:p>
    <w:p w14:paraId="4DD767A1" w14:textId="72AFC269" w:rsidR="00D40CED" w:rsidRPr="00D40CED" w:rsidRDefault="00D40CED" w:rsidP="00F444F6">
      <w:pPr>
        <w:pStyle w:val="Odstavecseseznamem"/>
        <w:numPr>
          <w:ilvl w:val="0"/>
          <w:numId w:val="35"/>
        </w:numPr>
        <w:spacing w:after="20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40CED">
        <w:rPr>
          <w:rFonts w:asciiTheme="minorHAnsi" w:hAnsiTheme="minorHAnsi"/>
          <w:sz w:val="22"/>
          <w:szCs w:val="22"/>
        </w:rPr>
        <w:t xml:space="preserve">Tento Dodatek nabývá platnosti dnem podpisu Smluvními stranami a účinnosti v den uveřejnění v registru smluv dle zákona č. 340/2015 Sb., o registru smluv, ve znění pozdějších předpisů. </w:t>
      </w:r>
    </w:p>
    <w:p w14:paraId="75477CBC" w14:textId="77777777" w:rsidR="00D40CED" w:rsidRPr="00FC29B6" w:rsidRDefault="00D40CED" w:rsidP="00F444F6">
      <w:pPr>
        <w:pStyle w:val="Odstavecseseznamem"/>
        <w:numPr>
          <w:ilvl w:val="0"/>
          <w:numId w:val="35"/>
        </w:numPr>
        <w:spacing w:after="20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C29B6">
        <w:rPr>
          <w:rFonts w:asciiTheme="minorHAnsi" w:hAnsiTheme="minorHAnsi"/>
          <w:sz w:val="22"/>
          <w:szCs w:val="22"/>
        </w:rPr>
        <w:t xml:space="preserve">Tento Dodatek se podepisuje Smluvními stranami elektronicky pomocí zaručeného elektronického podpisu. </w:t>
      </w:r>
    </w:p>
    <w:p w14:paraId="2B23C27C" w14:textId="3FF4BD0C" w:rsidR="000E631D" w:rsidRDefault="00D40CED" w:rsidP="008507B4">
      <w:pPr>
        <w:pStyle w:val="Odstavecseseznamem"/>
        <w:numPr>
          <w:ilvl w:val="0"/>
          <w:numId w:val="35"/>
        </w:numPr>
        <w:spacing w:after="20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C29B6">
        <w:rPr>
          <w:rFonts w:asciiTheme="minorHAnsi" w:hAnsiTheme="minorHAnsi"/>
          <w:sz w:val="22"/>
          <w:szCs w:val="22"/>
        </w:rPr>
        <w:t>Smluvní strany prohlašují, že Dodatek uzavírají svobodně a vážně a že obsah Dodatku vyjadřuje jejich vůli a na důkaz toho Dodatek podepisují</w:t>
      </w:r>
      <w:r w:rsidR="00745C0A">
        <w:rPr>
          <w:rFonts w:asciiTheme="minorHAnsi" w:hAnsiTheme="minorHAnsi"/>
          <w:sz w:val="22"/>
          <w:szCs w:val="22"/>
        </w:rPr>
        <w:t>.</w:t>
      </w:r>
    </w:p>
    <w:p w14:paraId="2B055CFD" w14:textId="77777777" w:rsidR="00F2753A" w:rsidRPr="008507B4" w:rsidRDefault="00F2753A" w:rsidP="00F2753A">
      <w:pPr>
        <w:pStyle w:val="Odstavecseseznamem"/>
        <w:spacing w:after="200"/>
        <w:ind w:left="425"/>
        <w:jc w:val="both"/>
        <w:rPr>
          <w:rFonts w:asciiTheme="minorHAnsi" w:hAnsiTheme="minorHAnsi"/>
          <w:sz w:val="22"/>
          <w:szCs w:val="22"/>
        </w:rPr>
      </w:pPr>
    </w:p>
    <w:p w14:paraId="20A6F43E" w14:textId="77777777" w:rsidR="00F2753A" w:rsidRPr="00F2753A" w:rsidRDefault="00290EB5" w:rsidP="007078CF">
      <w:pPr>
        <w:pStyle w:val="Odstavecseseznamem"/>
        <w:numPr>
          <w:ilvl w:val="0"/>
          <w:numId w:val="35"/>
        </w:numPr>
        <w:tabs>
          <w:tab w:val="left" w:pos="426"/>
        </w:tabs>
        <w:suppressAutoHyphens/>
        <w:spacing w:before="120" w:after="120" w:line="280" w:lineRule="atLeast"/>
        <w:ind w:left="426" w:hanging="425"/>
        <w:jc w:val="both"/>
        <w:rPr>
          <w:rFonts w:ascii="Calibri" w:hAnsi="Calibri"/>
          <w:sz w:val="22"/>
          <w:szCs w:val="22"/>
        </w:rPr>
      </w:pPr>
      <w:r w:rsidRPr="00290EB5">
        <w:rPr>
          <w:rFonts w:asciiTheme="minorHAnsi" w:hAnsiTheme="minorHAnsi"/>
          <w:sz w:val="22"/>
          <w:szCs w:val="22"/>
        </w:rPr>
        <w:lastRenderedPageBreak/>
        <w:t xml:space="preserve">Přílohy: </w:t>
      </w:r>
    </w:p>
    <w:p w14:paraId="43D356F1" w14:textId="39EBA85E" w:rsidR="007078CF" w:rsidRPr="007078CF" w:rsidRDefault="00BD3745" w:rsidP="00F2753A">
      <w:pPr>
        <w:pStyle w:val="Odstavecseseznamem"/>
        <w:tabs>
          <w:tab w:val="left" w:pos="426"/>
        </w:tabs>
        <w:suppressAutoHyphens/>
        <w:spacing w:before="120" w:after="120" w:line="280" w:lineRule="atLeast"/>
        <w:ind w:left="426"/>
        <w:jc w:val="both"/>
        <w:rPr>
          <w:rFonts w:ascii="Calibri" w:hAnsi="Calibri"/>
          <w:sz w:val="22"/>
          <w:szCs w:val="22"/>
        </w:rPr>
      </w:pPr>
      <w:r w:rsidRPr="00290EB5">
        <w:rPr>
          <w:rFonts w:ascii="Calibri" w:hAnsi="Calibri" w:cs="Calibri"/>
          <w:b/>
          <w:sz w:val="22"/>
          <w:szCs w:val="22"/>
        </w:rPr>
        <w:t>Příloha č. 1</w:t>
      </w:r>
      <w:r w:rsidRPr="00290EB5">
        <w:rPr>
          <w:rFonts w:ascii="Calibri" w:hAnsi="Calibri" w:cs="Calibri"/>
          <w:sz w:val="22"/>
          <w:szCs w:val="22"/>
        </w:rPr>
        <w:t xml:space="preserve"> </w:t>
      </w:r>
      <w:r w:rsidRPr="001D509A">
        <w:rPr>
          <w:rFonts w:ascii="Calibri" w:hAnsi="Calibri" w:cs="Calibri"/>
          <w:sz w:val="22"/>
          <w:szCs w:val="22"/>
        </w:rPr>
        <w:t xml:space="preserve">– </w:t>
      </w:r>
      <w:r w:rsidR="00F73B7F" w:rsidRPr="001D509A">
        <w:rPr>
          <w:rFonts w:ascii="Calibri" w:hAnsi="Calibri" w:cs="Calibri"/>
          <w:sz w:val="22"/>
          <w:szCs w:val="22"/>
        </w:rPr>
        <w:t>Aktualizovan</w:t>
      </w:r>
      <w:r w:rsidR="008507B4" w:rsidRPr="001D509A">
        <w:rPr>
          <w:rFonts w:ascii="Calibri" w:hAnsi="Calibri" w:cs="Calibri"/>
          <w:sz w:val="22"/>
          <w:szCs w:val="22"/>
        </w:rPr>
        <w:t>é</w:t>
      </w:r>
      <w:r w:rsidR="00F73B7F" w:rsidRPr="001D509A">
        <w:rPr>
          <w:rFonts w:ascii="Calibri" w:hAnsi="Calibri" w:cs="Calibri"/>
          <w:sz w:val="22"/>
          <w:szCs w:val="22"/>
        </w:rPr>
        <w:t xml:space="preserve"> poptávkov</w:t>
      </w:r>
      <w:r w:rsidR="008507B4" w:rsidRPr="001D509A">
        <w:rPr>
          <w:rFonts w:ascii="Calibri" w:hAnsi="Calibri" w:cs="Calibri"/>
          <w:sz w:val="22"/>
          <w:szCs w:val="22"/>
        </w:rPr>
        <w:t>é</w:t>
      </w:r>
      <w:r w:rsidR="00F73B7F" w:rsidRPr="001D509A">
        <w:rPr>
          <w:rFonts w:ascii="Calibri" w:hAnsi="Calibri" w:cs="Calibri"/>
          <w:sz w:val="22"/>
          <w:szCs w:val="22"/>
        </w:rPr>
        <w:t xml:space="preserve"> </w:t>
      </w:r>
      <w:r w:rsidRPr="001D509A">
        <w:rPr>
          <w:rFonts w:ascii="Calibri" w:hAnsi="Calibri" w:cs="Calibri"/>
          <w:sz w:val="22"/>
          <w:szCs w:val="22"/>
        </w:rPr>
        <w:t>list</w:t>
      </w:r>
      <w:r w:rsidR="008507B4" w:rsidRPr="001D509A">
        <w:rPr>
          <w:rFonts w:ascii="Calibri" w:hAnsi="Calibri" w:cs="Calibri"/>
          <w:sz w:val="22"/>
          <w:szCs w:val="22"/>
        </w:rPr>
        <w:t>y</w:t>
      </w:r>
      <w:r w:rsidR="009726A5" w:rsidRPr="001D509A">
        <w:rPr>
          <w:rFonts w:ascii="Calibri" w:hAnsi="Calibri" w:cs="Calibri"/>
          <w:sz w:val="22"/>
          <w:szCs w:val="22"/>
        </w:rPr>
        <w:t xml:space="preserve"> č.</w:t>
      </w:r>
      <w:r w:rsidR="008507B4" w:rsidRPr="001D509A">
        <w:rPr>
          <w:rFonts w:ascii="Calibri" w:hAnsi="Calibri" w:cs="Calibri"/>
          <w:sz w:val="22"/>
          <w:szCs w:val="22"/>
        </w:rPr>
        <w:t xml:space="preserve"> </w:t>
      </w:r>
      <w:r w:rsidR="00665C20">
        <w:rPr>
          <w:rFonts w:ascii="Calibri" w:hAnsi="Calibri" w:cs="Calibri"/>
          <w:b/>
          <w:sz w:val="22"/>
          <w:szCs w:val="22"/>
        </w:rPr>
        <w:t>30062</w:t>
      </w:r>
    </w:p>
    <w:p w14:paraId="436E8BBB" w14:textId="77777777" w:rsidR="007078CF" w:rsidRPr="007078CF" w:rsidRDefault="007078CF" w:rsidP="007078CF">
      <w:pPr>
        <w:tabs>
          <w:tab w:val="left" w:pos="426"/>
        </w:tabs>
        <w:suppressAutoHyphens/>
        <w:spacing w:before="120" w:after="120" w:line="280" w:lineRule="atLeast"/>
        <w:jc w:val="both"/>
        <w:rPr>
          <w:rFonts w:ascii="Calibri" w:hAnsi="Calibri"/>
          <w:sz w:val="22"/>
          <w:szCs w:val="22"/>
        </w:rPr>
      </w:pPr>
    </w:p>
    <w:p w14:paraId="26962AA8" w14:textId="182DC7F1" w:rsidR="007078CF" w:rsidRDefault="007078CF" w:rsidP="00E35497">
      <w:pPr>
        <w:spacing w:line="280" w:lineRule="atLeast"/>
        <w:rPr>
          <w:rFonts w:ascii="Calibri" w:hAnsi="Calibri"/>
          <w:b/>
          <w:sz w:val="22"/>
          <w:szCs w:val="22"/>
        </w:rPr>
      </w:pPr>
    </w:p>
    <w:p w14:paraId="4DBDB923" w14:textId="3789DE7A" w:rsidR="00FB48A9" w:rsidRDefault="00FB48A9" w:rsidP="00F444F6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9"/>
        <w:gridCol w:w="2977"/>
        <w:gridCol w:w="1559"/>
      </w:tblGrid>
      <w:tr w:rsidR="00CE5B2A" w14:paraId="5665B70F" w14:textId="77777777" w:rsidTr="000C5349">
        <w:trPr>
          <w:trHeight w:val="948"/>
        </w:trPr>
        <w:tc>
          <w:tcPr>
            <w:tcW w:w="8685" w:type="dxa"/>
            <w:gridSpan w:val="3"/>
          </w:tcPr>
          <w:p w14:paraId="495A9599" w14:textId="77777777" w:rsidR="00CE5B2A" w:rsidRDefault="00CE5B2A" w:rsidP="00CE5B2A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3104">
              <w:rPr>
                <w:rFonts w:ascii="Calibri" w:hAnsi="Calibri" w:cs="Calibri"/>
                <w:b/>
                <w:sz w:val="22"/>
                <w:szCs w:val="22"/>
              </w:rPr>
              <w:t>Národní pedagogický institut České republiky</w:t>
            </w:r>
          </w:p>
          <w:p w14:paraId="4598C48D" w14:textId="77777777" w:rsidR="00CE5B2A" w:rsidRDefault="00CE5B2A" w:rsidP="003E5DA7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B91D62" w14:textId="77777777" w:rsidR="00CE5B2A" w:rsidRDefault="00CE5B2A" w:rsidP="003E5DA7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A8E902" w14:textId="28A80EA7" w:rsidR="00CE5B2A" w:rsidRPr="003106D3" w:rsidRDefault="003106D3" w:rsidP="003E5DA7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06D3">
              <w:rPr>
                <w:rFonts w:ascii="Calibri" w:hAnsi="Calibri" w:cs="Calibri"/>
                <w:sz w:val="22"/>
                <w:szCs w:val="22"/>
              </w:rPr>
              <w:t>27. 7. 2022</w:t>
            </w:r>
          </w:p>
          <w:p w14:paraId="72FFB23D" w14:textId="77777777" w:rsidR="00CE5B2A" w:rsidRPr="00C069DD" w:rsidRDefault="00CE5B2A" w:rsidP="003E5DA7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B2A" w14:paraId="00547C5C" w14:textId="77777777" w:rsidTr="000C5349">
        <w:trPr>
          <w:trHeight w:val="231"/>
        </w:trPr>
        <w:tc>
          <w:tcPr>
            <w:tcW w:w="7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2C9FAE" w14:textId="0FF6B419" w:rsidR="00CE5B2A" w:rsidRPr="00C069DD" w:rsidRDefault="00CE5B2A" w:rsidP="000C5349">
            <w:pPr>
              <w:pStyle w:val="Dl"/>
              <w:keepNext w:val="0"/>
              <w:tabs>
                <w:tab w:val="left" w:pos="889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Jméno:  </w:t>
            </w:r>
            <w:r w:rsidR="000C534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Mgr. Ivo Jupa</w:t>
            </w:r>
          </w:p>
        </w:tc>
        <w:tc>
          <w:tcPr>
            <w:tcW w:w="1559" w:type="dxa"/>
          </w:tcPr>
          <w:p w14:paraId="25F698E6" w14:textId="77777777" w:rsidR="00CE5B2A" w:rsidRPr="00C069DD" w:rsidRDefault="00CE5B2A" w:rsidP="003E5DA7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CE5B2A" w14:paraId="1F8B5DAE" w14:textId="77777777" w:rsidTr="000C5349">
        <w:trPr>
          <w:trHeight w:val="231"/>
        </w:trPr>
        <w:tc>
          <w:tcPr>
            <w:tcW w:w="7126" w:type="dxa"/>
            <w:gridSpan w:val="2"/>
            <w:shd w:val="clear" w:color="auto" w:fill="auto"/>
          </w:tcPr>
          <w:p w14:paraId="44338FDE" w14:textId="48790000" w:rsidR="00CE5B2A" w:rsidRPr="002337F5" w:rsidRDefault="00CE5B2A" w:rsidP="000C5349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Funkce: </w:t>
            </w:r>
            <w:r>
              <w:rPr>
                <w:rFonts w:asciiTheme="minorHAnsi" w:hAnsiTheme="minorHAnsi" w:cs="Calibri"/>
                <w:sz w:val="22"/>
                <w:szCs w:val="22"/>
              </w:rPr>
              <w:t>ředitel</w:t>
            </w:r>
          </w:p>
        </w:tc>
        <w:tc>
          <w:tcPr>
            <w:tcW w:w="1559" w:type="dxa"/>
          </w:tcPr>
          <w:p w14:paraId="09230534" w14:textId="77777777" w:rsidR="00CE5B2A" w:rsidRPr="00C069DD" w:rsidRDefault="00CE5B2A" w:rsidP="003E5DA7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CE5B2A" w14:paraId="4ABF9BEB" w14:textId="77777777" w:rsidTr="000C5349">
        <w:trPr>
          <w:trHeight w:val="231"/>
        </w:trPr>
        <w:tc>
          <w:tcPr>
            <w:tcW w:w="4149" w:type="dxa"/>
          </w:tcPr>
          <w:p w14:paraId="4095A21F" w14:textId="77777777" w:rsidR="00CE5B2A" w:rsidRPr="00C069DD" w:rsidRDefault="00CE5B2A" w:rsidP="003E5DA7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69DD">
              <w:rPr>
                <w:rFonts w:ascii="Calibri" w:hAnsi="Calibri" w:cs="Calibri"/>
                <w:sz w:val="22"/>
                <w:szCs w:val="22"/>
              </w:rPr>
              <w:t xml:space="preserve">Místo: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Praha</w:t>
            </w:r>
          </w:p>
        </w:tc>
        <w:tc>
          <w:tcPr>
            <w:tcW w:w="2977" w:type="dxa"/>
          </w:tcPr>
          <w:p w14:paraId="477944CC" w14:textId="77777777" w:rsidR="00CE5B2A" w:rsidRPr="00C069DD" w:rsidRDefault="00CE5B2A" w:rsidP="003E5DA7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510F2B" w14:textId="77777777" w:rsidR="00CE5B2A" w:rsidRPr="00C069DD" w:rsidRDefault="00CE5B2A" w:rsidP="003E5DA7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458944" w14:textId="77777777" w:rsidR="000C5349" w:rsidRDefault="000C5349" w:rsidP="00F444F6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14:paraId="3F28C04B" w14:textId="24763E6C" w:rsidR="00022990" w:rsidRDefault="000C5349" w:rsidP="00F444F6">
      <w:pPr>
        <w:spacing w:line="280" w:lineRule="atLeast"/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v.z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14:paraId="6E916EBA" w14:textId="2C529F97" w:rsidR="000C5349" w:rsidRDefault="000C5349" w:rsidP="00F444F6">
      <w:pPr>
        <w:spacing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Jméno:</w:t>
      </w:r>
      <w:r>
        <w:rPr>
          <w:rFonts w:ascii="Calibri" w:hAnsi="Calibri"/>
          <w:sz w:val="22"/>
          <w:szCs w:val="22"/>
        </w:rPr>
        <w:tab/>
      </w:r>
      <w:r w:rsidR="004348D0">
        <w:rPr>
          <w:rFonts w:ascii="Calibri" w:hAnsi="Calibri"/>
          <w:sz w:val="22"/>
          <w:szCs w:val="22"/>
        </w:rPr>
        <w:t>XXXXXXXXXXX</w:t>
      </w:r>
      <w:bookmarkStart w:id="6" w:name="_GoBack"/>
      <w:bookmarkEnd w:id="6"/>
    </w:p>
    <w:p w14:paraId="06BF3010" w14:textId="766E5B72" w:rsidR="000C5349" w:rsidRDefault="000C5349" w:rsidP="00F444F6">
      <w:pPr>
        <w:spacing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Funkce:</w:t>
      </w:r>
      <w:r>
        <w:rPr>
          <w:rFonts w:ascii="Calibri" w:hAnsi="Calibri"/>
          <w:sz w:val="22"/>
          <w:szCs w:val="22"/>
        </w:rPr>
        <w:tab/>
        <w:t>náměstkyně ředitele</w:t>
      </w:r>
    </w:p>
    <w:p w14:paraId="5FDA4297" w14:textId="42BFAFBF" w:rsidR="000C5349" w:rsidRDefault="000C5349" w:rsidP="00F444F6">
      <w:pPr>
        <w:spacing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Místo:</w:t>
      </w:r>
      <w:r>
        <w:rPr>
          <w:rFonts w:ascii="Calibri" w:hAnsi="Calibri"/>
          <w:sz w:val="22"/>
          <w:szCs w:val="22"/>
        </w:rPr>
        <w:tab/>
        <w:t>Praha</w:t>
      </w:r>
    </w:p>
    <w:p w14:paraId="36913955" w14:textId="7C514DD0" w:rsidR="00B87589" w:rsidRDefault="00B87589" w:rsidP="00F444F6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14:paraId="11793C22" w14:textId="77777777" w:rsidR="00B87589" w:rsidRDefault="00B87589" w:rsidP="00B87589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9"/>
        <w:gridCol w:w="2977"/>
        <w:gridCol w:w="1559"/>
      </w:tblGrid>
      <w:tr w:rsidR="00DB44A2" w14:paraId="2B544A72" w14:textId="77777777" w:rsidTr="008462CE">
        <w:trPr>
          <w:trHeight w:val="948"/>
        </w:trPr>
        <w:tc>
          <w:tcPr>
            <w:tcW w:w="8685" w:type="dxa"/>
            <w:gridSpan w:val="3"/>
          </w:tcPr>
          <w:p w14:paraId="086380BD" w14:textId="77777777" w:rsidR="00DB44A2" w:rsidRDefault="00DB44A2" w:rsidP="008462C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Quantcom</w:t>
            </w:r>
            <w:proofErr w:type="spellEnd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, a.s.</w:t>
            </w:r>
          </w:p>
          <w:p w14:paraId="6C4E883B" w14:textId="4678ED3B" w:rsidR="00DB44A2" w:rsidRDefault="00DB44A2" w:rsidP="008462C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31B9F1" w14:textId="16B70D4C" w:rsidR="0001781B" w:rsidRDefault="0001781B" w:rsidP="008462C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85DFAD" w14:textId="3ABB6212" w:rsidR="0001781B" w:rsidRPr="003106D3" w:rsidRDefault="003106D3" w:rsidP="008462C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06D3">
              <w:rPr>
                <w:rFonts w:ascii="Calibri" w:hAnsi="Calibri" w:cs="Calibri"/>
                <w:sz w:val="22"/>
                <w:szCs w:val="22"/>
              </w:rPr>
              <w:t>27. 7. 2022</w:t>
            </w:r>
          </w:p>
          <w:p w14:paraId="1BCD3AC5" w14:textId="77777777" w:rsidR="00DB44A2" w:rsidRPr="00C069DD" w:rsidRDefault="00DB44A2" w:rsidP="008462C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4A2" w14:paraId="4D21C931" w14:textId="77777777" w:rsidTr="008462CE">
        <w:trPr>
          <w:trHeight w:val="231"/>
        </w:trPr>
        <w:tc>
          <w:tcPr>
            <w:tcW w:w="7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B8B7B4" w14:textId="77777777" w:rsidR="00DB44A2" w:rsidRPr="00C069DD" w:rsidRDefault="00DB44A2" w:rsidP="008462CE">
            <w:pPr>
              <w:pStyle w:val="Dl"/>
              <w:keepNext w:val="0"/>
              <w:tabs>
                <w:tab w:val="left" w:pos="889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Jméno:  Jiří Kutílek</w:t>
            </w:r>
          </w:p>
        </w:tc>
        <w:tc>
          <w:tcPr>
            <w:tcW w:w="1559" w:type="dxa"/>
          </w:tcPr>
          <w:p w14:paraId="586C4862" w14:textId="77777777" w:rsidR="00DB44A2" w:rsidRPr="00C069DD" w:rsidRDefault="00DB44A2" w:rsidP="008462C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DB44A2" w14:paraId="4C184B15" w14:textId="77777777" w:rsidTr="008462CE">
        <w:trPr>
          <w:trHeight w:val="231"/>
        </w:trPr>
        <w:tc>
          <w:tcPr>
            <w:tcW w:w="7126" w:type="dxa"/>
            <w:gridSpan w:val="2"/>
            <w:shd w:val="clear" w:color="auto" w:fill="auto"/>
          </w:tcPr>
          <w:p w14:paraId="243044BA" w14:textId="77777777" w:rsidR="00DB44A2" w:rsidRPr="002337F5" w:rsidRDefault="00DB44A2" w:rsidP="008462C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Funkce: Manažer oddělení přímého prodeje </w:t>
            </w:r>
          </w:p>
        </w:tc>
        <w:tc>
          <w:tcPr>
            <w:tcW w:w="1559" w:type="dxa"/>
          </w:tcPr>
          <w:p w14:paraId="6AC96AEF" w14:textId="77777777" w:rsidR="00DB44A2" w:rsidRPr="00C069DD" w:rsidRDefault="00DB44A2" w:rsidP="008462C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DB44A2" w14:paraId="5AAB0B93" w14:textId="77777777" w:rsidTr="008462CE">
        <w:trPr>
          <w:trHeight w:val="231"/>
        </w:trPr>
        <w:tc>
          <w:tcPr>
            <w:tcW w:w="4149" w:type="dxa"/>
          </w:tcPr>
          <w:p w14:paraId="5B0552FF" w14:textId="77777777" w:rsidR="00DB44A2" w:rsidRPr="00C069DD" w:rsidRDefault="00DB44A2" w:rsidP="008462C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69DD">
              <w:rPr>
                <w:rFonts w:ascii="Calibri" w:hAnsi="Calibri" w:cs="Calibri"/>
                <w:sz w:val="22"/>
                <w:szCs w:val="22"/>
              </w:rPr>
              <w:t xml:space="preserve">Místo: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Praha</w:t>
            </w:r>
          </w:p>
        </w:tc>
        <w:tc>
          <w:tcPr>
            <w:tcW w:w="2977" w:type="dxa"/>
          </w:tcPr>
          <w:p w14:paraId="764DEFD4" w14:textId="77777777" w:rsidR="00DB44A2" w:rsidRPr="00C069DD" w:rsidRDefault="00DB44A2" w:rsidP="008462C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F68723" w14:textId="77777777" w:rsidR="00DB44A2" w:rsidRPr="00C069DD" w:rsidRDefault="00DB44A2" w:rsidP="008462CE">
            <w:pPr>
              <w:pStyle w:val="Dl"/>
              <w:keepNext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E7F9A4" w14:textId="77777777" w:rsidR="00DB44A2" w:rsidRDefault="00DB44A2" w:rsidP="00DB44A2">
      <w:pPr>
        <w:pStyle w:val="Zkladntextodsazen"/>
        <w:spacing w:line="240" w:lineRule="atLeast"/>
        <w:ind w:left="0"/>
        <w:rPr>
          <w:rFonts w:ascii="Calibri" w:hAnsi="Calibri" w:cs="Calibri"/>
          <w:sz w:val="22"/>
          <w:szCs w:val="22"/>
        </w:rPr>
      </w:pPr>
    </w:p>
    <w:p w14:paraId="56231FE5" w14:textId="77777777" w:rsidR="00B87589" w:rsidRDefault="00B87589" w:rsidP="00F444F6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sectPr w:rsidR="00B87589" w:rsidSect="00BB7F81">
      <w:headerReference w:type="default" r:id="rId9"/>
      <w:pgSz w:w="11906" w:h="16838" w:code="9"/>
      <w:pgMar w:top="1417" w:right="1417" w:bottom="1417" w:left="1417" w:header="737" w:footer="20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A881F" w14:textId="77777777" w:rsidR="00065369" w:rsidRDefault="00065369">
      <w:r>
        <w:separator/>
      </w:r>
    </w:p>
  </w:endnote>
  <w:endnote w:type="continuationSeparator" w:id="0">
    <w:p w14:paraId="2CB7DB14" w14:textId="77777777" w:rsidR="00065369" w:rsidRDefault="0006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C1C68" w14:textId="77777777" w:rsidR="00065369" w:rsidRDefault="00065369">
      <w:r>
        <w:separator/>
      </w:r>
    </w:p>
  </w:footnote>
  <w:footnote w:type="continuationSeparator" w:id="0">
    <w:p w14:paraId="31B0D53A" w14:textId="77777777" w:rsidR="00065369" w:rsidRDefault="0006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F02E" w14:textId="77777777" w:rsidR="00772263" w:rsidRPr="001434A7" w:rsidRDefault="00065369" w:rsidP="001434A7">
    <w:pPr>
      <w:pStyle w:val="Zhlav"/>
      <w:pBdr>
        <w:bottom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BB3219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>
    <w:nsid w:val="0116495F"/>
    <w:multiLevelType w:val="hybridMultilevel"/>
    <w:tmpl w:val="203CE03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C9270A"/>
    <w:multiLevelType w:val="singleLevel"/>
    <w:tmpl w:val="FE3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">
    <w:nsid w:val="0B0576BB"/>
    <w:multiLevelType w:val="hybridMultilevel"/>
    <w:tmpl w:val="E6C49252"/>
    <w:lvl w:ilvl="0" w:tplc="192273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9216FA1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222ADB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A2AA84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A4E91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1CEACA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698F34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33A638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C4EF8F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B00CC5"/>
    <w:multiLevelType w:val="hybridMultilevel"/>
    <w:tmpl w:val="E6C49252"/>
    <w:lvl w:ilvl="0" w:tplc="87BE26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1C5B4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9A842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2086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4A82B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CEC9E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FAED8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34C83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42013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C72743"/>
    <w:multiLevelType w:val="hybridMultilevel"/>
    <w:tmpl w:val="E6C49252"/>
    <w:lvl w:ilvl="0" w:tplc="87BE26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1C5B4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9A842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2086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4A82B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CEC9E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FAED8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34C83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42013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61037C"/>
    <w:multiLevelType w:val="multilevel"/>
    <w:tmpl w:val="4EDCA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688" w:hanging="1800"/>
      </w:pPr>
      <w:rPr>
        <w:rFonts w:hint="default"/>
      </w:rPr>
    </w:lvl>
  </w:abstractNum>
  <w:abstractNum w:abstractNumId="8">
    <w:nsid w:val="27B74D6D"/>
    <w:multiLevelType w:val="hybridMultilevel"/>
    <w:tmpl w:val="59B87E2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D97087"/>
    <w:multiLevelType w:val="hybridMultilevel"/>
    <w:tmpl w:val="203CE03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B24517"/>
    <w:multiLevelType w:val="hybridMultilevel"/>
    <w:tmpl w:val="56B0FF10"/>
    <w:lvl w:ilvl="0" w:tplc="47D66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2583B"/>
    <w:multiLevelType w:val="hybridMultilevel"/>
    <w:tmpl w:val="E6C49252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AF36D26"/>
    <w:multiLevelType w:val="hybridMultilevel"/>
    <w:tmpl w:val="063209E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2072BD"/>
    <w:multiLevelType w:val="hybridMultilevel"/>
    <w:tmpl w:val="E6C49252"/>
    <w:lvl w:ilvl="0" w:tplc="87BE26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1C5B4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9A842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2086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4A82B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CEC9E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FAED8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34C83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42013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BF5B6C"/>
    <w:multiLevelType w:val="hybridMultilevel"/>
    <w:tmpl w:val="1EFAE5CC"/>
    <w:lvl w:ilvl="0" w:tplc="1BB8DFE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66F6D65"/>
    <w:multiLevelType w:val="hybridMultilevel"/>
    <w:tmpl w:val="23D29420"/>
    <w:lvl w:ilvl="0" w:tplc="76ECD6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351E99"/>
    <w:multiLevelType w:val="hybridMultilevel"/>
    <w:tmpl w:val="E6C49252"/>
    <w:lvl w:ilvl="0" w:tplc="87BE26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1C5B4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9A842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2086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4A82B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CEC9E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FAED8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34C83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42013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942658"/>
    <w:multiLevelType w:val="hybridMultilevel"/>
    <w:tmpl w:val="4AFC134A"/>
    <w:lvl w:ilvl="0" w:tplc="5CD02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36E3CC">
      <w:start w:val="1"/>
      <w:numFmt w:val="lowerLetter"/>
      <w:lvlText w:val="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C7660B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1C43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C235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7EA0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1665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F48E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600B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DF1166"/>
    <w:multiLevelType w:val="hybridMultilevel"/>
    <w:tmpl w:val="8952A9CE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C82176E"/>
    <w:multiLevelType w:val="hybridMultilevel"/>
    <w:tmpl w:val="8364124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1581671"/>
    <w:multiLevelType w:val="hybridMultilevel"/>
    <w:tmpl w:val="E6C49252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4055E1"/>
    <w:multiLevelType w:val="hybridMultilevel"/>
    <w:tmpl w:val="E6C49252"/>
    <w:lvl w:ilvl="0" w:tplc="3E1888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5ACA775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55AE97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F62380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92247B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78EA5F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2027B8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13214D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0CE6E0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36A01BF"/>
    <w:multiLevelType w:val="hybridMultilevel"/>
    <w:tmpl w:val="EA683DB6"/>
    <w:lvl w:ilvl="0" w:tplc="05BEB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7C3EA4" w:tentative="1">
      <w:start w:val="1"/>
      <w:numFmt w:val="lowerLetter"/>
      <w:lvlText w:val="%2."/>
      <w:lvlJc w:val="left"/>
      <w:pPr>
        <w:ind w:left="1440" w:hanging="360"/>
      </w:pPr>
    </w:lvl>
    <w:lvl w:ilvl="2" w:tplc="837A61B0" w:tentative="1">
      <w:start w:val="1"/>
      <w:numFmt w:val="lowerRoman"/>
      <w:lvlText w:val="%3."/>
      <w:lvlJc w:val="right"/>
      <w:pPr>
        <w:ind w:left="2160" w:hanging="180"/>
      </w:pPr>
    </w:lvl>
    <w:lvl w:ilvl="3" w:tplc="1046CBF2" w:tentative="1">
      <w:start w:val="1"/>
      <w:numFmt w:val="decimal"/>
      <w:lvlText w:val="%4."/>
      <w:lvlJc w:val="left"/>
      <w:pPr>
        <w:ind w:left="2880" w:hanging="360"/>
      </w:pPr>
    </w:lvl>
    <w:lvl w:ilvl="4" w:tplc="B640451C" w:tentative="1">
      <w:start w:val="1"/>
      <w:numFmt w:val="lowerLetter"/>
      <w:lvlText w:val="%5."/>
      <w:lvlJc w:val="left"/>
      <w:pPr>
        <w:ind w:left="3600" w:hanging="360"/>
      </w:pPr>
    </w:lvl>
    <w:lvl w:ilvl="5" w:tplc="AA46BC84" w:tentative="1">
      <w:start w:val="1"/>
      <w:numFmt w:val="lowerRoman"/>
      <w:lvlText w:val="%6."/>
      <w:lvlJc w:val="right"/>
      <w:pPr>
        <w:ind w:left="4320" w:hanging="180"/>
      </w:pPr>
    </w:lvl>
    <w:lvl w:ilvl="6" w:tplc="9C6450E6" w:tentative="1">
      <w:start w:val="1"/>
      <w:numFmt w:val="decimal"/>
      <w:lvlText w:val="%7."/>
      <w:lvlJc w:val="left"/>
      <w:pPr>
        <w:ind w:left="5040" w:hanging="360"/>
      </w:pPr>
    </w:lvl>
    <w:lvl w:ilvl="7" w:tplc="0C266590" w:tentative="1">
      <w:start w:val="1"/>
      <w:numFmt w:val="lowerLetter"/>
      <w:lvlText w:val="%8."/>
      <w:lvlJc w:val="left"/>
      <w:pPr>
        <w:ind w:left="5760" w:hanging="360"/>
      </w:pPr>
    </w:lvl>
    <w:lvl w:ilvl="8" w:tplc="B74EC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86D7F"/>
    <w:multiLevelType w:val="hybridMultilevel"/>
    <w:tmpl w:val="CA9C6F0A"/>
    <w:lvl w:ilvl="0" w:tplc="9990C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EE39EA"/>
    <w:multiLevelType w:val="multilevel"/>
    <w:tmpl w:val="4EDCA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688" w:hanging="1800"/>
      </w:pPr>
      <w:rPr>
        <w:rFonts w:hint="default"/>
      </w:rPr>
    </w:lvl>
  </w:abstractNum>
  <w:abstractNum w:abstractNumId="25">
    <w:nsid w:val="57331976"/>
    <w:multiLevelType w:val="hybridMultilevel"/>
    <w:tmpl w:val="2A9869A6"/>
    <w:lvl w:ilvl="0" w:tplc="5CD0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6E3C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C7660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C4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23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E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16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00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A2B3F"/>
    <w:multiLevelType w:val="hybridMultilevel"/>
    <w:tmpl w:val="8CDC7CB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8F1750"/>
    <w:multiLevelType w:val="hybridMultilevel"/>
    <w:tmpl w:val="F5DED9CA"/>
    <w:lvl w:ilvl="0" w:tplc="53B6F590">
      <w:start w:val="1"/>
      <w:numFmt w:val="bullet"/>
      <w:pStyle w:val="Application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1415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9C02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60A3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4EB3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C868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FEE7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FE55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8AA81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EE54D2E"/>
    <w:multiLevelType w:val="hybridMultilevel"/>
    <w:tmpl w:val="203CE03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14D1FFB"/>
    <w:multiLevelType w:val="hybridMultilevel"/>
    <w:tmpl w:val="55088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72D13"/>
    <w:multiLevelType w:val="hybridMultilevel"/>
    <w:tmpl w:val="AA7CFF9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B6BE8"/>
    <w:multiLevelType w:val="multilevel"/>
    <w:tmpl w:val="4EDCA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688" w:hanging="1800"/>
      </w:pPr>
      <w:rPr>
        <w:rFonts w:hint="default"/>
      </w:rPr>
    </w:lvl>
  </w:abstractNum>
  <w:abstractNum w:abstractNumId="32">
    <w:nsid w:val="63E87B34"/>
    <w:multiLevelType w:val="hybridMultilevel"/>
    <w:tmpl w:val="E6C49252"/>
    <w:lvl w:ilvl="0" w:tplc="87BE26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1C5B4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9A842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2086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4A82B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CEC9E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FAED8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34C83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42013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56A611C"/>
    <w:multiLevelType w:val="hybridMultilevel"/>
    <w:tmpl w:val="670002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2410A9"/>
    <w:multiLevelType w:val="hybridMultilevel"/>
    <w:tmpl w:val="2A9869A6"/>
    <w:lvl w:ilvl="0" w:tplc="5CD02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36E3CC">
      <w:start w:val="1"/>
      <w:numFmt w:val="lowerLetter"/>
      <w:lvlText w:val="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C7660B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1C43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C235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7EA0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1665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F48E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600B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2E5273"/>
    <w:multiLevelType w:val="multilevel"/>
    <w:tmpl w:val="D326D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lowerLetter"/>
      <w:lvlText w:val="%7)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lowerLetter"/>
      <w:lvlText w:val="%9)"/>
      <w:lvlJc w:val="left"/>
      <w:pPr>
        <w:ind w:left="2688" w:hanging="1800"/>
      </w:pPr>
    </w:lvl>
  </w:abstractNum>
  <w:abstractNum w:abstractNumId="36">
    <w:nsid w:val="6BC11063"/>
    <w:multiLevelType w:val="hybridMultilevel"/>
    <w:tmpl w:val="E6C49252"/>
    <w:lvl w:ilvl="0" w:tplc="E5243F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D2809D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0C8C8E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BA4F15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57484F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804C5F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B3A80C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2C7D2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3A67F3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CAA7E2B"/>
    <w:multiLevelType w:val="hybridMultilevel"/>
    <w:tmpl w:val="DC9009A4"/>
    <w:lvl w:ilvl="0" w:tplc="DCF658C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3B8CEFCA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C9D6BF5C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C6041C52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CDE8A8C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7F928C1E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D116DC96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EDEAECCE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8D46D42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6E5F75D8"/>
    <w:multiLevelType w:val="multilevel"/>
    <w:tmpl w:val="4EDCA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688" w:hanging="1800"/>
      </w:pPr>
      <w:rPr>
        <w:rFonts w:hint="default"/>
      </w:rPr>
    </w:lvl>
  </w:abstractNum>
  <w:abstractNum w:abstractNumId="39">
    <w:nsid w:val="71937305"/>
    <w:multiLevelType w:val="hybridMultilevel"/>
    <w:tmpl w:val="EA683DB6"/>
    <w:lvl w:ilvl="0" w:tplc="05BEB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7C3EA4" w:tentative="1">
      <w:start w:val="1"/>
      <w:numFmt w:val="lowerLetter"/>
      <w:lvlText w:val="%2."/>
      <w:lvlJc w:val="left"/>
      <w:pPr>
        <w:ind w:left="1440" w:hanging="360"/>
      </w:pPr>
    </w:lvl>
    <w:lvl w:ilvl="2" w:tplc="837A61B0" w:tentative="1">
      <w:start w:val="1"/>
      <w:numFmt w:val="lowerRoman"/>
      <w:lvlText w:val="%3."/>
      <w:lvlJc w:val="right"/>
      <w:pPr>
        <w:ind w:left="2160" w:hanging="180"/>
      </w:pPr>
    </w:lvl>
    <w:lvl w:ilvl="3" w:tplc="1046CBF2" w:tentative="1">
      <w:start w:val="1"/>
      <w:numFmt w:val="decimal"/>
      <w:lvlText w:val="%4."/>
      <w:lvlJc w:val="left"/>
      <w:pPr>
        <w:ind w:left="2880" w:hanging="360"/>
      </w:pPr>
    </w:lvl>
    <w:lvl w:ilvl="4" w:tplc="B640451C" w:tentative="1">
      <w:start w:val="1"/>
      <w:numFmt w:val="lowerLetter"/>
      <w:lvlText w:val="%5."/>
      <w:lvlJc w:val="left"/>
      <w:pPr>
        <w:ind w:left="3600" w:hanging="360"/>
      </w:pPr>
    </w:lvl>
    <w:lvl w:ilvl="5" w:tplc="AA46BC84" w:tentative="1">
      <w:start w:val="1"/>
      <w:numFmt w:val="lowerRoman"/>
      <w:lvlText w:val="%6."/>
      <w:lvlJc w:val="right"/>
      <w:pPr>
        <w:ind w:left="4320" w:hanging="180"/>
      </w:pPr>
    </w:lvl>
    <w:lvl w:ilvl="6" w:tplc="9C6450E6" w:tentative="1">
      <w:start w:val="1"/>
      <w:numFmt w:val="decimal"/>
      <w:lvlText w:val="%7."/>
      <w:lvlJc w:val="left"/>
      <w:pPr>
        <w:ind w:left="5040" w:hanging="360"/>
      </w:pPr>
    </w:lvl>
    <w:lvl w:ilvl="7" w:tplc="0C266590" w:tentative="1">
      <w:start w:val="1"/>
      <w:numFmt w:val="lowerLetter"/>
      <w:lvlText w:val="%8."/>
      <w:lvlJc w:val="left"/>
      <w:pPr>
        <w:ind w:left="5760" w:hanging="360"/>
      </w:pPr>
    </w:lvl>
    <w:lvl w:ilvl="8" w:tplc="B74EC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E2FD9"/>
    <w:multiLevelType w:val="hybridMultilevel"/>
    <w:tmpl w:val="76EA8B0E"/>
    <w:lvl w:ilvl="0" w:tplc="E0666D4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567933"/>
    <w:multiLevelType w:val="multilevel"/>
    <w:tmpl w:val="5EF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688" w:hanging="1800"/>
      </w:pPr>
      <w:rPr>
        <w:rFonts w:hint="default"/>
      </w:rPr>
    </w:lvl>
  </w:abstractNum>
  <w:abstractNum w:abstractNumId="42">
    <w:nsid w:val="73CC2E7E"/>
    <w:multiLevelType w:val="hybridMultilevel"/>
    <w:tmpl w:val="B7828630"/>
    <w:lvl w:ilvl="0" w:tplc="7CB0E6A4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5252D"/>
    <w:multiLevelType w:val="multilevel"/>
    <w:tmpl w:val="4EDCA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688" w:hanging="1800"/>
      </w:pPr>
      <w:rPr>
        <w:rFonts w:hint="default"/>
      </w:rPr>
    </w:lvl>
  </w:abstractNum>
  <w:abstractNum w:abstractNumId="44">
    <w:nsid w:val="79FD2204"/>
    <w:multiLevelType w:val="hybridMultilevel"/>
    <w:tmpl w:val="073CF8D2"/>
    <w:lvl w:ilvl="0" w:tplc="EE327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7B135F"/>
    <w:multiLevelType w:val="hybridMultilevel"/>
    <w:tmpl w:val="65226654"/>
    <w:lvl w:ilvl="0" w:tplc="6E8EA040">
      <w:start w:val="1"/>
      <w:numFmt w:val="lowerRoman"/>
      <w:lvlText w:val="%1)"/>
      <w:lvlJc w:val="left"/>
      <w:pPr>
        <w:ind w:left="18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6">
    <w:nsid w:val="7B9F4EC0"/>
    <w:multiLevelType w:val="hybridMultilevel"/>
    <w:tmpl w:val="59A80C36"/>
    <w:lvl w:ilvl="0" w:tplc="87BE26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1C5B4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9A8420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2086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4A82B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CEC9E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FAED8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34C83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42013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CAF1D7D"/>
    <w:multiLevelType w:val="hybridMultilevel"/>
    <w:tmpl w:val="CA9C6F0A"/>
    <w:lvl w:ilvl="0" w:tplc="9990C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43"/>
  </w:num>
  <w:num w:numId="5">
    <w:abstractNumId w:val="3"/>
  </w:num>
  <w:num w:numId="6">
    <w:abstractNumId w:val="13"/>
  </w:num>
  <w:num w:numId="7">
    <w:abstractNumId w:val="37"/>
  </w:num>
  <w:num w:numId="8">
    <w:abstractNumId w:val="21"/>
  </w:num>
  <w:num w:numId="9">
    <w:abstractNumId w:val="36"/>
  </w:num>
  <w:num w:numId="10">
    <w:abstractNumId w:val="4"/>
  </w:num>
  <w:num w:numId="11">
    <w:abstractNumId w:val="44"/>
  </w:num>
  <w:num w:numId="12">
    <w:abstractNumId w:val="47"/>
  </w:num>
  <w:num w:numId="13">
    <w:abstractNumId w:val="45"/>
  </w:num>
  <w:num w:numId="14">
    <w:abstractNumId w:val="32"/>
  </w:num>
  <w:num w:numId="15">
    <w:abstractNumId w:val="6"/>
  </w:num>
  <w:num w:numId="16">
    <w:abstractNumId w:val="5"/>
  </w:num>
  <w:num w:numId="17">
    <w:abstractNumId w:val="46"/>
  </w:num>
  <w:num w:numId="18">
    <w:abstractNumId w:val="23"/>
  </w:num>
  <w:num w:numId="19">
    <w:abstractNumId w:val="16"/>
  </w:num>
  <w:num w:numId="20">
    <w:abstractNumId w:val="33"/>
  </w:num>
  <w:num w:numId="21">
    <w:abstractNumId w:val="26"/>
  </w:num>
  <w:num w:numId="22">
    <w:abstractNumId w:val="41"/>
  </w:num>
  <w:num w:numId="23">
    <w:abstractNumId w:val="29"/>
  </w:num>
  <w:num w:numId="24">
    <w:abstractNumId w:val="30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9"/>
  </w:num>
  <w:num w:numId="29">
    <w:abstractNumId w:val="2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8"/>
  </w:num>
  <w:num w:numId="33">
    <w:abstractNumId w:val="38"/>
  </w:num>
  <w:num w:numId="34">
    <w:abstractNumId w:val="39"/>
  </w:num>
  <w:num w:numId="35">
    <w:abstractNumId w:val="42"/>
  </w:num>
  <w:num w:numId="36">
    <w:abstractNumId w:val="20"/>
  </w:num>
  <w:num w:numId="37">
    <w:abstractNumId w:val="7"/>
  </w:num>
  <w:num w:numId="38">
    <w:abstractNumId w:val="31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8"/>
  </w:num>
  <w:num w:numId="43">
    <w:abstractNumId w:val="15"/>
  </w:num>
  <w:num w:numId="44">
    <w:abstractNumId w:val="40"/>
  </w:num>
  <w:num w:numId="45">
    <w:abstractNumId w:val="14"/>
  </w:num>
  <w:num w:numId="46">
    <w:abstractNumId w:val="34"/>
  </w:num>
  <w:num w:numId="47">
    <w:abstractNumId w:val="24"/>
  </w:num>
  <w:num w:numId="48">
    <w:abstractNumId w:val="1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E0"/>
    <w:rsid w:val="000011BD"/>
    <w:rsid w:val="00002617"/>
    <w:rsid w:val="00003A5A"/>
    <w:rsid w:val="00005969"/>
    <w:rsid w:val="00006C82"/>
    <w:rsid w:val="00013AD9"/>
    <w:rsid w:val="0001781B"/>
    <w:rsid w:val="00022669"/>
    <w:rsid w:val="00022990"/>
    <w:rsid w:val="00024384"/>
    <w:rsid w:val="00024736"/>
    <w:rsid w:val="0003435A"/>
    <w:rsid w:val="0003605E"/>
    <w:rsid w:val="00041435"/>
    <w:rsid w:val="00043880"/>
    <w:rsid w:val="00043E97"/>
    <w:rsid w:val="000504C6"/>
    <w:rsid w:val="00060D96"/>
    <w:rsid w:val="00065369"/>
    <w:rsid w:val="00065A12"/>
    <w:rsid w:val="00073823"/>
    <w:rsid w:val="00073988"/>
    <w:rsid w:val="00076858"/>
    <w:rsid w:val="000806D7"/>
    <w:rsid w:val="0008659E"/>
    <w:rsid w:val="000A1583"/>
    <w:rsid w:val="000B032B"/>
    <w:rsid w:val="000C2EA0"/>
    <w:rsid w:val="000C5349"/>
    <w:rsid w:val="000C7BB2"/>
    <w:rsid w:val="000D3840"/>
    <w:rsid w:val="000D59E1"/>
    <w:rsid w:val="000E5C30"/>
    <w:rsid w:val="000E631D"/>
    <w:rsid w:val="000E69B2"/>
    <w:rsid w:val="000F209A"/>
    <w:rsid w:val="000F2AFB"/>
    <w:rsid w:val="000F50D4"/>
    <w:rsid w:val="000F583C"/>
    <w:rsid w:val="001008CD"/>
    <w:rsid w:val="00100C31"/>
    <w:rsid w:val="0010213B"/>
    <w:rsid w:val="001070F3"/>
    <w:rsid w:val="00114FDF"/>
    <w:rsid w:val="001222C5"/>
    <w:rsid w:val="001313A0"/>
    <w:rsid w:val="0013710B"/>
    <w:rsid w:val="00143D5F"/>
    <w:rsid w:val="00144560"/>
    <w:rsid w:val="001447A9"/>
    <w:rsid w:val="001478A9"/>
    <w:rsid w:val="00150199"/>
    <w:rsid w:val="001510E7"/>
    <w:rsid w:val="001634C4"/>
    <w:rsid w:val="00164F69"/>
    <w:rsid w:val="00166024"/>
    <w:rsid w:val="001857A0"/>
    <w:rsid w:val="00186B74"/>
    <w:rsid w:val="00190E1E"/>
    <w:rsid w:val="001952B0"/>
    <w:rsid w:val="001A4954"/>
    <w:rsid w:val="001A54A3"/>
    <w:rsid w:val="001A6350"/>
    <w:rsid w:val="001A6D49"/>
    <w:rsid w:val="001B7330"/>
    <w:rsid w:val="001C2294"/>
    <w:rsid w:val="001C2CEC"/>
    <w:rsid w:val="001C4B27"/>
    <w:rsid w:val="001C5EC5"/>
    <w:rsid w:val="001C6C38"/>
    <w:rsid w:val="001D2FD0"/>
    <w:rsid w:val="001D509A"/>
    <w:rsid w:val="00202041"/>
    <w:rsid w:val="00211AE3"/>
    <w:rsid w:val="00213B86"/>
    <w:rsid w:val="002174B3"/>
    <w:rsid w:val="00220CEE"/>
    <w:rsid w:val="00227430"/>
    <w:rsid w:val="00227472"/>
    <w:rsid w:val="00241B5B"/>
    <w:rsid w:val="00250807"/>
    <w:rsid w:val="00261FAB"/>
    <w:rsid w:val="00262A16"/>
    <w:rsid w:val="00264098"/>
    <w:rsid w:val="002644B7"/>
    <w:rsid w:val="00270ACC"/>
    <w:rsid w:val="00272938"/>
    <w:rsid w:val="0027433F"/>
    <w:rsid w:val="00274A56"/>
    <w:rsid w:val="002757B8"/>
    <w:rsid w:val="002779F7"/>
    <w:rsid w:val="00281BB7"/>
    <w:rsid w:val="00287178"/>
    <w:rsid w:val="00290EB5"/>
    <w:rsid w:val="00296AFB"/>
    <w:rsid w:val="002A0B80"/>
    <w:rsid w:val="002A14C5"/>
    <w:rsid w:val="002A50F0"/>
    <w:rsid w:val="002B319B"/>
    <w:rsid w:val="002B43DC"/>
    <w:rsid w:val="002C06FE"/>
    <w:rsid w:val="002D0B5B"/>
    <w:rsid w:val="002D61E7"/>
    <w:rsid w:val="002E3C79"/>
    <w:rsid w:val="002F5A87"/>
    <w:rsid w:val="003045FA"/>
    <w:rsid w:val="003106D3"/>
    <w:rsid w:val="00316EDF"/>
    <w:rsid w:val="00325E80"/>
    <w:rsid w:val="00330561"/>
    <w:rsid w:val="00331CAA"/>
    <w:rsid w:val="0033200D"/>
    <w:rsid w:val="00332FBB"/>
    <w:rsid w:val="00341CAA"/>
    <w:rsid w:val="00355AEC"/>
    <w:rsid w:val="00356183"/>
    <w:rsid w:val="003623B2"/>
    <w:rsid w:val="003646BF"/>
    <w:rsid w:val="00371F10"/>
    <w:rsid w:val="00380090"/>
    <w:rsid w:val="00383CEC"/>
    <w:rsid w:val="0038745A"/>
    <w:rsid w:val="00397D88"/>
    <w:rsid w:val="003A2255"/>
    <w:rsid w:val="003A2AEB"/>
    <w:rsid w:val="003B12F6"/>
    <w:rsid w:val="003B1DF5"/>
    <w:rsid w:val="003B3978"/>
    <w:rsid w:val="003C055E"/>
    <w:rsid w:val="003D0BF2"/>
    <w:rsid w:val="003D3217"/>
    <w:rsid w:val="003D5D23"/>
    <w:rsid w:val="003D79F5"/>
    <w:rsid w:val="003D7B7F"/>
    <w:rsid w:val="003E1FD2"/>
    <w:rsid w:val="003F6E02"/>
    <w:rsid w:val="00402652"/>
    <w:rsid w:val="00405C40"/>
    <w:rsid w:val="00405E2A"/>
    <w:rsid w:val="004068E1"/>
    <w:rsid w:val="004129C6"/>
    <w:rsid w:val="00413121"/>
    <w:rsid w:val="0041462C"/>
    <w:rsid w:val="00430788"/>
    <w:rsid w:val="00432865"/>
    <w:rsid w:val="00432897"/>
    <w:rsid w:val="004348D0"/>
    <w:rsid w:val="0043511F"/>
    <w:rsid w:val="00440C44"/>
    <w:rsid w:val="00446D08"/>
    <w:rsid w:val="00450D72"/>
    <w:rsid w:val="00451035"/>
    <w:rsid w:val="0045159D"/>
    <w:rsid w:val="0045173A"/>
    <w:rsid w:val="0045475F"/>
    <w:rsid w:val="00457D83"/>
    <w:rsid w:val="004723DC"/>
    <w:rsid w:val="004731FE"/>
    <w:rsid w:val="00474428"/>
    <w:rsid w:val="00475BD6"/>
    <w:rsid w:val="00495954"/>
    <w:rsid w:val="00496989"/>
    <w:rsid w:val="004A336D"/>
    <w:rsid w:val="004A3574"/>
    <w:rsid w:val="004A45FA"/>
    <w:rsid w:val="004A73D8"/>
    <w:rsid w:val="004A745C"/>
    <w:rsid w:val="004B0C40"/>
    <w:rsid w:val="004B3711"/>
    <w:rsid w:val="004B38B2"/>
    <w:rsid w:val="004D59E7"/>
    <w:rsid w:val="004D76A8"/>
    <w:rsid w:val="004E674D"/>
    <w:rsid w:val="004F26E5"/>
    <w:rsid w:val="004F3736"/>
    <w:rsid w:val="004F5AB3"/>
    <w:rsid w:val="005061C5"/>
    <w:rsid w:val="00506936"/>
    <w:rsid w:val="00510AC6"/>
    <w:rsid w:val="00511206"/>
    <w:rsid w:val="00522C77"/>
    <w:rsid w:val="00522E7E"/>
    <w:rsid w:val="0052382A"/>
    <w:rsid w:val="0052620E"/>
    <w:rsid w:val="00532138"/>
    <w:rsid w:val="00532B60"/>
    <w:rsid w:val="00555865"/>
    <w:rsid w:val="005623AA"/>
    <w:rsid w:val="00562973"/>
    <w:rsid w:val="005640CA"/>
    <w:rsid w:val="0057080B"/>
    <w:rsid w:val="005733A2"/>
    <w:rsid w:val="00573B94"/>
    <w:rsid w:val="0059054B"/>
    <w:rsid w:val="005A0F2F"/>
    <w:rsid w:val="005A1D29"/>
    <w:rsid w:val="005A34CD"/>
    <w:rsid w:val="005A3E02"/>
    <w:rsid w:val="005A46A4"/>
    <w:rsid w:val="005B0C88"/>
    <w:rsid w:val="005B2844"/>
    <w:rsid w:val="005B321C"/>
    <w:rsid w:val="005B7448"/>
    <w:rsid w:val="005C0DE2"/>
    <w:rsid w:val="005C2238"/>
    <w:rsid w:val="005C56A2"/>
    <w:rsid w:val="005D0675"/>
    <w:rsid w:val="005E33D7"/>
    <w:rsid w:val="005F12BA"/>
    <w:rsid w:val="005F49C5"/>
    <w:rsid w:val="00601A87"/>
    <w:rsid w:val="00602839"/>
    <w:rsid w:val="00607A64"/>
    <w:rsid w:val="00607B75"/>
    <w:rsid w:val="00611941"/>
    <w:rsid w:val="0061247F"/>
    <w:rsid w:val="006170DE"/>
    <w:rsid w:val="0062045C"/>
    <w:rsid w:val="00622FE5"/>
    <w:rsid w:val="00623DA4"/>
    <w:rsid w:val="00626A08"/>
    <w:rsid w:val="00627854"/>
    <w:rsid w:val="00627CF9"/>
    <w:rsid w:val="0063671A"/>
    <w:rsid w:val="00640078"/>
    <w:rsid w:val="006419F3"/>
    <w:rsid w:val="00644A4A"/>
    <w:rsid w:val="00651D12"/>
    <w:rsid w:val="00652E12"/>
    <w:rsid w:val="00652F1C"/>
    <w:rsid w:val="00655761"/>
    <w:rsid w:val="00657A68"/>
    <w:rsid w:val="00660FBB"/>
    <w:rsid w:val="00661C6F"/>
    <w:rsid w:val="00664D5E"/>
    <w:rsid w:val="00665C20"/>
    <w:rsid w:val="00671020"/>
    <w:rsid w:val="00675056"/>
    <w:rsid w:val="006817C2"/>
    <w:rsid w:val="006856CF"/>
    <w:rsid w:val="00685DD2"/>
    <w:rsid w:val="00686C34"/>
    <w:rsid w:val="00691D59"/>
    <w:rsid w:val="00695135"/>
    <w:rsid w:val="006A4841"/>
    <w:rsid w:val="006B1B64"/>
    <w:rsid w:val="006B547E"/>
    <w:rsid w:val="006C1F57"/>
    <w:rsid w:val="006D0EAB"/>
    <w:rsid w:val="006D1A19"/>
    <w:rsid w:val="006D2503"/>
    <w:rsid w:val="006D2D97"/>
    <w:rsid w:val="006D72E3"/>
    <w:rsid w:val="006E103D"/>
    <w:rsid w:val="006E1A12"/>
    <w:rsid w:val="006E6825"/>
    <w:rsid w:val="006F0B6C"/>
    <w:rsid w:val="006F2840"/>
    <w:rsid w:val="006F6231"/>
    <w:rsid w:val="006F7430"/>
    <w:rsid w:val="007029F0"/>
    <w:rsid w:val="007062C1"/>
    <w:rsid w:val="0070733A"/>
    <w:rsid w:val="007078CF"/>
    <w:rsid w:val="007162B1"/>
    <w:rsid w:val="00716BB9"/>
    <w:rsid w:val="00717B32"/>
    <w:rsid w:val="0072183B"/>
    <w:rsid w:val="00725977"/>
    <w:rsid w:val="00737E6B"/>
    <w:rsid w:val="007417B3"/>
    <w:rsid w:val="0074433F"/>
    <w:rsid w:val="00745C0A"/>
    <w:rsid w:val="00747429"/>
    <w:rsid w:val="00752E03"/>
    <w:rsid w:val="0076185F"/>
    <w:rsid w:val="00763918"/>
    <w:rsid w:val="00764D50"/>
    <w:rsid w:val="00765B5E"/>
    <w:rsid w:val="00770AA6"/>
    <w:rsid w:val="00777884"/>
    <w:rsid w:val="00785EA0"/>
    <w:rsid w:val="0079084B"/>
    <w:rsid w:val="00790B5C"/>
    <w:rsid w:val="00791717"/>
    <w:rsid w:val="0079180F"/>
    <w:rsid w:val="00791B5A"/>
    <w:rsid w:val="007A0A50"/>
    <w:rsid w:val="007A49CC"/>
    <w:rsid w:val="007A60D3"/>
    <w:rsid w:val="007B0844"/>
    <w:rsid w:val="007B256F"/>
    <w:rsid w:val="007D48EB"/>
    <w:rsid w:val="007E731A"/>
    <w:rsid w:val="007F01A7"/>
    <w:rsid w:val="007F02CE"/>
    <w:rsid w:val="007F0D56"/>
    <w:rsid w:val="007F7B78"/>
    <w:rsid w:val="008033B8"/>
    <w:rsid w:val="0080620A"/>
    <w:rsid w:val="00806436"/>
    <w:rsid w:val="00806DB4"/>
    <w:rsid w:val="00806F7F"/>
    <w:rsid w:val="00810AA3"/>
    <w:rsid w:val="00813034"/>
    <w:rsid w:val="0081420D"/>
    <w:rsid w:val="008152E6"/>
    <w:rsid w:val="00815AA3"/>
    <w:rsid w:val="00816BE5"/>
    <w:rsid w:val="00816FB0"/>
    <w:rsid w:val="008222EB"/>
    <w:rsid w:val="00827DB8"/>
    <w:rsid w:val="00834732"/>
    <w:rsid w:val="00837174"/>
    <w:rsid w:val="0084172A"/>
    <w:rsid w:val="00842B10"/>
    <w:rsid w:val="00846666"/>
    <w:rsid w:val="008507B4"/>
    <w:rsid w:val="0085504E"/>
    <w:rsid w:val="00865028"/>
    <w:rsid w:val="008731E9"/>
    <w:rsid w:val="00874649"/>
    <w:rsid w:val="00890E2B"/>
    <w:rsid w:val="008923FD"/>
    <w:rsid w:val="008A5602"/>
    <w:rsid w:val="008A5C8D"/>
    <w:rsid w:val="008A5DC4"/>
    <w:rsid w:val="008B1278"/>
    <w:rsid w:val="008B4C45"/>
    <w:rsid w:val="008C222D"/>
    <w:rsid w:val="008C3037"/>
    <w:rsid w:val="008C65F7"/>
    <w:rsid w:val="008C7A08"/>
    <w:rsid w:val="008D0D0D"/>
    <w:rsid w:val="008D74F6"/>
    <w:rsid w:val="008E10D3"/>
    <w:rsid w:val="008F5BFC"/>
    <w:rsid w:val="00903C1E"/>
    <w:rsid w:val="009064B3"/>
    <w:rsid w:val="00911347"/>
    <w:rsid w:val="00916166"/>
    <w:rsid w:val="009170BC"/>
    <w:rsid w:val="00920E0A"/>
    <w:rsid w:val="0093116B"/>
    <w:rsid w:val="009445CB"/>
    <w:rsid w:val="00945739"/>
    <w:rsid w:val="00945E85"/>
    <w:rsid w:val="009478CC"/>
    <w:rsid w:val="0095179C"/>
    <w:rsid w:val="009548C7"/>
    <w:rsid w:val="009568CC"/>
    <w:rsid w:val="00960DCD"/>
    <w:rsid w:val="009674DB"/>
    <w:rsid w:val="009726A5"/>
    <w:rsid w:val="00973D9F"/>
    <w:rsid w:val="00981F96"/>
    <w:rsid w:val="009842D9"/>
    <w:rsid w:val="0098540C"/>
    <w:rsid w:val="00987A76"/>
    <w:rsid w:val="0099273E"/>
    <w:rsid w:val="009927F9"/>
    <w:rsid w:val="009959AF"/>
    <w:rsid w:val="009968A6"/>
    <w:rsid w:val="009A20F0"/>
    <w:rsid w:val="009A3C93"/>
    <w:rsid w:val="009B59C8"/>
    <w:rsid w:val="009C389F"/>
    <w:rsid w:val="009C40DE"/>
    <w:rsid w:val="009D19C0"/>
    <w:rsid w:val="009E3103"/>
    <w:rsid w:val="009E415E"/>
    <w:rsid w:val="009F2B97"/>
    <w:rsid w:val="009F5B3F"/>
    <w:rsid w:val="009F78DF"/>
    <w:rsid w:val="00A158AB"/>
    <w:rsid w:val="00A161ED"/>
    <w:rsid w:val="00A24D7A"/>
    <w:rsid w:val="00A32C01"/>
    <w:rsid w:val="00A36A59"/>
    <w:rsid w:val="00A40424"/>
    <w:rsid w:val="00A520C0"/>
    <w:rsid w:val="00A6660E"/>
    <w:rsid w:val="00A6723E"/>
    <w:rsid w:val="00A70542"/>
    <w:rsid w:val="00A72028"/>
    <w:rsid w:val="00A733FB"/>
    <w:rsid w:val="00A73CC9"/>
    <w:rsid w:val="00A7432E"/>
    <w:rsid w:val="00A74ABA"/>
    <w:rsid w:val="00A7673C"/>
    <w:rsid w:val="00A77F90"/>
    <w:rsid w:val="00A85459"/>
    <w:rsid w:val="00A8719E"/>
    <w:rsid w:val="00AA2E77"/>
    <w:rsid w:val="00AB0E9D"/>
    <w:rsid w:val="00AB385B"/>
    <w:rsid w:val="00AB4290"/>
    <w:rsid w:val="00AC3323"/>
    <w:rsid w:val="00AC40ED"/>
    <w:rsid w:val="00AC6931"/>
    <w:rsid w:val="00AD40B3"/>
    <w:rsid w:val="00AD7142"/>
    <w:rsid w:val="00AE23FB"/>
    <w:rsid w:val="00AF4121"/>
    <w:rsid w:val="00AF4692"/>
    <w:rsid w:val="00AF52AB"/>
    <w:rsid w:val="00AF5D7A"/>
    <w:rsid w:val="00AF7D35"/>
    <w:rsid w:val="00AF7FB5"/>
    <w:rsid w:val="00B01653"/>
    <w:rsid w:val="00B10C70"/>
    <w:rsid w:val="00B128A6"/>
    <w:rsid w:val="00B444EC"/>
    <w:rsid w:val="00B45FBB"/>
    <w:rsid w:val="00B46489"/>
    <w:rsid w:val="00B53B27"/>
    <w:rsid w:val="00B53E0A"/>
    <w:rsid w:val="00B54BB4"/>
    <w:rsid w:val="00B56A8D"/>
    <w:rsid w:val="00B6111B"/>
    <w:rsid w:val="00B63487"/>
    <w:rsid w:val="00B76272"/>
    <w:rsid w:val="00B774D5"/>
    <w:rsid w:val="00B87589"/>
    <w:rsid w:val="00B876DA"/>
    <w:rsid w:val="00B945D3"/>
    <w:rsid w:val="00B9509C"/>
    <w:rsid w:val="00B97DAD"/>
    <w:rsid w:val="00BA21CA"/>
    <w:rsid w:val="00BA3F65"/>
    <w:rsid w:val="00BA4B54"/>
    <w:rsid w:val="00BA6972"/>
    <w:rsid w:val="00BB1C78"/>
    <w:rsid w:val="00BB1ED2"/>
    <w:rsid w:val="00BB32B0"/>
    <w:rsid w:val="00BB48BE"/>
    <w:rsid w:val="00BB5732"/>
    <w:rsid w:val="00BB7F81"/>
    <w:rsid w:val="00BC0F98"/>
    <w:rsid w:val="00BC1D79"/>
    <w:rsid w:val="00BC472D"/>
    <w:rsid w:val="00BC49F4"/>
    <w:rsid w:val="00BD076A"/>
    <w:rsid w:val="00BD0EE4"/>
    <w:rsid w:val="00BD307C"/>
    <w:rsid w:val="00BD3745"/>
    <w:rsid w:val="00BD564A"/>
    <w:rsid w:val="00BD7170"/>
    <w:rsid w:val="00BF1B90"/>
    <w:rsid w:val="00BF48A7"/>
    <w:rsid w:val="00C031B7"/>
    <w:rsid w:val="00C03A56"/>
    <w:rsid w:val="00C05795"/>
    <w:rsid w:val="00C06A55"/>
    <w:rsid w:val="00C12469"/>
    <w:rsid w:val="00C12D03"/>
    <w:rsid w:val="00C13C2F"/>
    <w:rsid w:val="00C233CD"/>
    <w:rsid w:val="00C24036"/>
    <w:rsid w:val="00C24A7B"/>
    <w:rsid w:val="00C519B7"/>
    <w:rsid w:val="00C51BF5"/>
    <w:rsid w:val="00C5689A"/>
    <w:rsid w:val="00C60D15"/>
    <w:rsid w:val="00C61782"/>
    <w:rsid w:val="00C756F5"/>
    <w:rsid w:val="00C8292C"/>
    <w:rsid w:val="00C9325A"/>
    <w:rsid w:val="00C9462F"/>
    <w:rsid w:val="00C96809"/>
    <w:rsid w:val="00CA3CD6"/>
    <w:rsid w:val="00CB7609"/>
    <w:rsid w:val="00CC4ED5"/>
    <w:rsid w:val="00CC5436"/>
    <w:rsid w:val="00CD7FFA"/>
    <w:rsid w:val="00CE0C0D"/>
    <w:rsid w:val="00CE350C"/>
    <w:rsid w:val="00CE45CB"/>
    <w:rsid w:val="00CE58EE"/>
    <w:rsid w:val="00CE5B2A"/>
    <w:rsid w:val="00CF239B"/>
    <w:rsid w:val="00CF2801"/>
    <w:rsid w:val="00CF43BE"/>
    <w:rsid w:val="00CF5968"/>
    <w:rsid w:val="00D02F3B"/>
    <w:rsid w:val="00D104A6"/>
    <w:rsid w:val="00D116CB"/>
    <w:rsid w:val="00D12096"/>
    <w:rsid w:val="00D23A12"/>
    <w:rsid w:val="00D25429"/>
    <w:rsid w:val="00D26E49"/>
    <w:rsid w:val="00D30C0D"/>
    <w:rsid w:val="00D37BA0"/>
    <w:rsid w:val="00D37FA0"/>
    <w:rsid w:val="00D40CED"/>
    <w:rsid w:val="00D40D26"/>
    <w:rsid w:val="00D54FDE"/>
    <w:rsid w:val="00D83241"/>
    <w:rsid w:val="00D8471A"/>
    <w:rsid w:val="00D854EC"/>
    <w:rsid w:val="00D93CA2"/>
    <w:rsid w:val="00DB44A2"/>
    <w:rsid w:val="00DB5551"/>
    <w:rsid w:val="00DB75A3"/>
    <w:rsid w:val="00DC29F3"/>
    <w:rsid w:val="00DC736C"/>
    <w:rsid w:val="00DD5C4A"/>
    <w:rsid w:val="00DE3DA1"/>
    <w:rsid w:val="00DE3DCB"/>
    <w:rsid w:val="00DE4D3A"/>
    <w:rsid w:val="00DF5343"/>
    <w:rsid w:val="00DF5C8A"/>
    <w:rsid w:val="00DF76AE"/>
    <w:rsid w:val="00E0119B"/>
    <w:rsid w:val="00E0523A"/>
    <w:rsid w:val="00E11828"/>
    <w:rsid w:val="00E13D71"/>
    <w:rsid w:val="00E2295D"/>
    <w:rsid w:val="00E238EE"/>
    <w:rsid w:val="00E23D3A"/>
    <w:rsid w:val="00E3102B"/>
    <w:rsid w:val="00E324D2"/>
    <w:rsid w:val="00E32604"/>
    <w:rsid w:val="00E33219"/>
    <w:rsid w:val="00E350D0"/>
    <w:rsid w:val="00E35497"/>
    <w:rsid w:val="00E37889"/>
    <w:rsid w:val="00E42A07"/>
    <w:rsid w:val="00E475A9"/>
    <w:rsid w:val="00E522A1"/>
    <w:rsid w:val="00E533AD"/>
    <w:rsid w:val="00E5354A"/>
    <w:rsid w:val="00E536B9"/>
    <w:rsid w:val="00E53A4A"/>
    <w:rsid w:val="00E54D97"/>
    <w:rsid w:val="00E558B1"/>
    <w:rsid w:val="00E60E49"/>
    <w:rsid w:val="00E661CC"/>
    <w:rsid w:val="00E67F85"/>
    <w:rsid w:val="00E71B87"/>
    <w:rsid w:val="00E7728E"/>
    <w:rsid w:val="00E81627"/>
    <w:rsid w:val="00E9572D"/>
    <w:rsid w:val="00E976FC"/>
    <w:rsid w:val="00EA0447"/>
    <w:rsid w:val="00EA19FD"/>
    <w:rsid w:val="00EA4CE5"/>
    <w:rsid w:val="00EB0E2F"/>
    <w:rsid w:val="00EB12F6"/>
    <w:rsid w:val="00EB2ED4"/>
    <w:rsid w:val="00EB4981"/>
    <w:rsid w:val="00EC1773"/>
    <w:rsid w:val="00EC352C"/>
    <w:rsid w:val="00EC6C48"/>
    <w:rsid w:val="00ED020E"/>
    <w:rsid w:val="00ED3B75"/>
    <w:rsid w:val="00EE2D3D"/>
    <w:rsid w:val="00EE77E0"/>
    <w:rsid w:val="00EF074C"/>
    <w:rsid w:val="00EF4C05"/>
    <w:rsid w:val="00EF4FBE"/>
    <w:rsid w:val="00EF5258"/>
    <w:rsid w:val="00EF61B3"/>
    <w:rsid w:val="00EF6FC3"/>
    <w:rsid w:val="00F0374F"/>
    <w:rsid w:val="00F048BF"/>
    <w:rsid w:val="00F141A0"/>
    <w:rsid w:val="00F15B54"/>
    <w:rsid w:val="00F2753A"/>
    <w:rsid w:val="00F37A2C"/>
    <w:rsid w:val="00F401E5"/>
    <w:rsid w:val="00F41FBE"/>
    <w:rsid w:val="00F42DA8"/>
    <w:rsid w:val="00F444F6"/>
    <w:rsid w:val="00F47F60"/>
    <w:rsid w:val="00F5429D"/>
    <w:rsid w:val="00F544B8"/>
    <w:rsid w:val="00F72714"/>
    <w:rsid w:val="00F73B7F"/>
    <w:rsid w:val="00F76A3F"/>
    <w:rsid w:val="00F840A9"/>
    <w:rsid w:val="00F85A2E"/>
    <w:rsid w:val="00F86A09"/>
    <w:rsid w:val="00F92CC1"/>
    <w:rsid w:val="00FA01B2"/>
    <w:rsid w:val="00FA0305"/>
    <w:rsid w:val="00FA3024"/>
    <w:rsid w:val="00FB3273"/>
    <w:rsid w:val="00FB48A9"/>
    <w:rsid w:val="00FB684B"/>
    <w:rsid w:val="00FC0DAB"/>
    <w:rsid w:val="00FC421B"/>
    <w:rsid w:val="00FC4BDD"/>
    <w:rsid w:val="00FD2680"/>
    <w:rsid w:val="00FD2965"/>
    <w:rsid w:val="00FD4AD3"/>
    <w:rsid w:val="00FD5EF1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DB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36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customStyle="1" w:styleId="Application3">
    <w:name w:val="Application3"/>
    <w:basedOn w:val="Normln"/>
    <w:autoRedefine/>
    <w:rsid w:val="00D30FB0"/>
    <w:pPr>
      <w:widowControl w:val="0"/>
      <w:numPr>
        <w:numId w:val="1"/>
      </w:numPr>
      <w:tabs>
        <w:tab w:val="clear" w:pos="360"/>
        <w:tab w:val="num" w:pos="720"/>
        <w:tab w:val="right" w:pos="8789"/>
      </w:tabs>
      <w:suppressAutoHyphens/>
      <w:ind w:left="720"/>
    </w:pPr>
    <w:rPr>
      <w:b/>
      <w:snapToGrid w:val="0"/>
      <w:spacing w:val="-2"/>
      <w:sz w:val="24"/>
      <w:szCs w:val="24"/>
      <w:lang w:eastAsia="en-US"/>
    </w:rPr>
  </w:style>
  <w:style w:type="paragraph" w:styleId="Zhlav">
    <w:name w:val="header"/>
    <w:basedOn w:val="Normln"/>
    <w:rsid w:val="006C549A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1">
    <w:name w:val="1)"/>
    <w:basedOn w:val="Normln"/>
    <w:rsid w:val="008E575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 w:val="0"/>
      <w:autoSpaceDN w:val="0"/>
      <w:adjustRightInd w:val="0"/>
      <w:spacing w:before="120"/>
      <w:ind w:left="567" w:hanging="567"/>
      <w:jc w:val="both"/>
    </w:pPr>
  </w:style>
  <w:style w:type="paragraph" w:customStyle="1" w:styleId="Text">
    <w:name w:val="Text"/>
    <w:basedOn w:val="Normln"/>
    <w:rsid w:val="008E57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</w:rPr>
  </w:style>
  <w:style w:type="paragraph" w:customStyle="1" w:styleId="Nadpiscentrovany">
    <w:name w:val="Nadpis centrovany"/>
    <w:basedOn w:val="Normln"/>
    <w:rsid w:val="008E575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color w:val="000000"/>
    </w:rPr>
  </w:style>
  <w:style w:type="paragraph" w:customStyle="1" w:styleId="Nadpiscentrovanynetucny">
    <w:name w:val="Nadpis centrovany netucny"/>
    <w:basedOn w:val="Nadpiscentrovany"/>
    <w:rsid w:val="008E5755"/>
    <w:pPr>
      <w:spacing w:before="180"/>
    </w:pPr>
  </w:style>
  <w:style w:type="paragraph" w:customStyle="1" w:styleId="Text1">
    <w:name w:val="Text (1)"/>
    <w:basedOn w:val="1"/>
    <w:rsid w:val="008E5755"/>
    <w:pPr>
      <w:tabs>
        <w:tab w:val="clear" w:pos="10206"/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right" w:pos="9923"/>
      </w:tabs>
      <w:suppressAutoHyphens/>
      <w:spacing w:before="0"/>
      <w:ind w:firstLine="0"/>
      <w:textAlignment w:val="center"/>
    </w:pPr>
    <w:rPr>
      <w:color w:val="000000"/>
    </w:rPr>
  </w:style>
  <w:style w:type="paragraph" w:styleId="Zpat">
    <w:name w:val="footer"/>
    <w:basedOn w:val="Normln"/>
    <w:link w:val="ZpatChar"/>
    <w:uiPriority w:val="99"/>
    <w:rsid w:val="00143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4A7"/>
  </w:style>
  <w:style w:type="table" w:styleId="Mkatabulky">
    <w:name w:val="Table Grid"/>
    <w:basedOn w:val="Normlntabulka"/>
    <w:rsid w:val="00A03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qFormat/>
    <w:rsid w:val="006369CF"/>
    <w:rPr>
      <w:b/>
      <w:bCs/>
      <w:color w:val="001C50"/>
    </w:rPr>
  </w:style>
  <w:style w:type="paragraph" w:styleId="Normlnweb">
    <w:name w:val="Normal (Web)"/>
    <w:basedOn w:val="Normln"/>
    <w:rsid w:val="006369CF"/>
    <w:pPr>
      <w:spacing w:before="120" w:line="288" w:lineRule="auto"/>
      <w:ind w:left="300" w:right="240"/>
      <w:jc w:val="both"/>
    </w:pPr>
    <w:rPr>
      <w:rFonts w:ascii="Arial" w:hAnsi="Arial" w:cs="Arial"/>
      <w:color w:val="0D0D0D"/>
    </w:rPr>
  </w:style>
  <w:style w:type="paragraph" w:styleId="Zkladntext2">
    <w:name w:val="Body Text 2"/>
    <w:basedOn w:val="Normln"/>
    <w:link w:val="Zkladntext2Char"/>
    <w:rsid w:val="004C50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C50DB"/>
  </w:style>
  <w:style w:type="paragraph" w:styleId="Odstavecseseznamem">
    <w:name w:val="List Paragraph"/>
    <w:aliases w:val="Nad,Odstavec cíl se seznamem,Odstavec se seznamem5,Odstavec_muj,Odrážky,EQ odrážka červená,Odstavec se seznamem3,Čílovaný seznam NSK 1,Odstavec se seznamem a odrážkou,1 úroveň Odstavec se seznamem,List Paragraph (Czech Tourism)"/>
    <w:basedOn w:val="Normln"/>
    <w:link w:val="OdstavecseseznamemChar"/>
    <w:uiPriority w:val="34"/>
    <w:qFormat/>
    <w:rsid w:val="00532C2F"/>
    <w:pPr>
      <w:ind w:left="708"/>
    </w:pPr>
  </w:style>
  <w:style w:type="character" w:styleId="Odkaznakoment">
    <w:name w:val="annotation reference"/>
    <w:rsid w:val="00DA6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671"/>
  </w:style>
  <w:style w:type="character" w:customStyle="1" w:styleId="TextkomenteChar">
    <w:name w:val="Text komentáře Char"/>
    <w:basedOn w:val="Standardnpsmoodstavce"/>
    <w:link w:val="Textkomente"/>
    <w:rsid w:val="00DA6671"/>
  </w:style>
  <w:style w:type="paragraph" w:styleId="Pedmtkomente">
    <w:name w:val="annotation subject"/>
    <w:basedOn w:val="Textkomente"/>
    <w:next w:val="Textkomente"/>
    <w:link w:val="PedmtkomenteChar"/>
    <w:rsid w:val="00DA6671"/>
    <w:rPr>
      <w:b/>
      <w:bCs/>
    </w:rPr>
  </w:style>
  <w:style w:type="character" w:customStyle="1" w:styleId="PedmtkomenteChar">
    <w:name w:val="Předmět komentáře Char"/>
    <w:link w:val="Pedmtkomente"/>
    <w:rsid w:val="00DA6671"/>
    <w:rPr>
      <w:b/>
      <w:bCs/>
    </w:rPr>
  </w:style>
  <w:style w:type="paragraph" w:styleId="Textbubliny">
    <w:name w:val="Balloon Text"/>
    <w:basedOn w:val="Normln"/>
    <w:link w:val="TextbublinyChar"/>
    <w:rsid w:val="00DA66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A6671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6D180F"/>
    <w:pPr>
      <w:ind w:left="283" w:hanging="283"/>
    </w:pPr>
    <w:rPr>
      <w:sz w:val="24"/>
    </w:rPr>
  </w:style>
  <w:style w:type="paragraph" w:styleId="Rozloendokumentu">
    <w:name w:val="Document Map"/>
    <w:basedOn w:val="Normln"/>
    <w:semiHidden/>
    <w:rsid w:val="00AF3B75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43072F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textodstavce">
    <w:name w:val="text odstavce"/>
    <w:basedOn w:val="Normln"/>
    <w:rsid w:val="0080405A"/>
    <w:pPr>
      <w:suppressAutoHyphens/>
      <w:spacing w:after="120"/>
      <w:jc w:val="both"/>
    </w:pPr>
    <w:rPr>
      <w:rFonts w:ascii="Arial" w:hAnsi="Arial" w:cs="Arial"/>
      <w:sz w:val="22"/>
      <w:szCs w:val="24"/>
      <w:lang w:eastAsia="ar-SA"/>
    </w:rPr>
  </w:style>
  <w:style w:type="character" w:customStyle="1" w:styleId="FontStyle36">
    <w:name w:val="Font Style36"/>
    <w:rsid w:val="0033422D"/>
    <w:rPr>
      <w:rFonts w:ascii="Times New Roman" w:hAnsi="Times New Roman" w:cs="Times New Roman"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747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7476A"/>
  </w:style>
  <w:style w:type="paragraph" w:customStyle="1" w:styleId="Dl">
    <w:name w:val="Díl"/>
    <w:basedOn w:val="Normln"/>
    <w:rsid w:val="0095463E"/>
    <w:pPr>
      <w:keepNext/>
      <w:spacing w:line="320" w:lineRule="atLeast"/>
      <w:jc w:val="center"/>
    </w:pPr>
    <w:rPr>
      <w:rFonts w:ascii="Tahoma" w:hAnsi="Tahoma"/>
      <w:sz w:val="24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AB4282"/>
  </w:style>
  <w:style w:type="paragraph" w:styleId="Revize">
    <w:name w:val="Revision"/>
    <w:hidden/>
    <w:uiPriority w:val="99"/>
    <w:semiHidden/>
    <w:rsid w:val="0074433F"/>
  </w:style>
  <w:style w:type="character" w:customStyle="1" w:styleId="OdstavecseseznamemChar">
    <w:name w:val="Odstavec se seznamem Char"/>
    <w:aliases w:val="Nad Char,Odstavec cíl se seznamem Char,Odstavec se seznamem5 Char,Odstavec_muj Char,Odrážky Char,EQ odrážka červená Char,Odstavec se seznamem3 Char,Čílovaný seznam NSK 1 Char,Odstavec se seznamem a odrážkou Char"/>
    <w:basedOn w:val="Standardnpsmoodstavce"/>
    <w:link w:val="Odstavecseseznamem"/>
    <w:uiPriority w:val="34"/>
    <w:qFormat/>
    <w:locked/>
    <w:rsid w:val="00607B75"/>
  </w:style>
  <w:style w:type="character" w:customStyle="1" w:styleId="verzeklient">
    <w:name w:val="verzeklient"/>
    <w:basedOn w:val="Standardnpsmoodstavce"/>
    <w:rsid w:val="00810AA3"/>
  </w:style>
  <w:style w:type="character" w:customStyle="1" w:styleId="normaltextrun">
    <w:name w:val="normaltextrun"/>
    <w:basedOn w:val="Standardnpsmoodstavce"/>
    <w:rsid w:val="000C5349"/>
  </w:style>
  <w:style w:type="paragraph" w:customStyle="1" w:styleId="paragraph">
    <w:name w:val="paragraph"/>
    <w:basedOn w:val="Normln"/>
    <w:rsid w:val="000C5349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Standardnpsmoodstavce"/>
    <w:rsid w:val="000C5349"/>
  </w:style>
  <w:style w:type="character" w:customStyle="1" w:styleId="spellingerror">
    <w:name w:val="spellingerror"/>
    <w:basedOn w:val="Standardnpsmoodstavce"/>
    <w:rsid w:val="000C5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36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customStyle="1" w:styleId="Application3">
    <w:name w:val="Application3"/>
    <w:basedOn w:val="Normln"/>
    <w:autoRedefine/>
    <w:rsid w:val="00D30FB0"/>
    <w:pPr>
      <w:widowControl w:val="0"/>
      <w:numPr>
        <w:numId w:val="1"/>
      </w:numPr>
      <w:tabs>
        <w:tab w:val="clear" w:pos="360"/>
        <w:tab w:val="num" w:pos="720"/>
        <w:tab w:val="right" w:pos="8789"/>
      </w:tabs>
      <w:suppressAutoHyphens/>
      <w:ind w:left="720"/>
    </w:pPr>
    <w:rPr>
      <w:b/>
      <w:snapToGrid w:val="0"/>
      <w:spacing w:val="-2"/>
      <w:sz w:val="24"/>
      <w:szCs w:val="24"/>
      <w:lang w:eastAsia="en-US"/>
    </w:rPr>
  </w:style>
  <w:style w:type="paragraph" w:styleId="Zhlav">
    <w:name w:val="header"/>
    <w:basedOn w:val="Normln"/>
    <w:rsid w:val="006C549A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1">
    <w:name w:val="1)"/>
    <w:basedOn w:val="Normln"/>
    <w:rsid w:val="008E575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 w:val="0"/>
      <w:autoSpaceDN w:val="0"/>
      <w:adjustRightInd w:val="0"/>
      <w:spacing w:before="120"/>
      <w:ind w:left="567" w:hanging="567"/>
      <w:jc w:val="both"/>
    </w:pPr>
  </w:style>
  <w:style w:type="paragraph" w:customStyle="1" w:styleId="Text">
    <w:name w:val="Text"/>
    <w:basedOn w:val="Normln"/>
    <w:rsid w:val="008E57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</w:rPr>
  </w:style>
  <w:style w:type="paragraph" w:customStyle="1" w:styleId="Nadpiscentrovany">
    <w:name w:val="Nadpis centrovany"/>
    <w:basedOn w:val="Normln"/>
    <w:rsid w:val="008E575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color w:val="000000"/>
    </w:rPr>
  </w:style>
  <w:style w:type="paragraph" w:customStyle="1" w:styleId="Nadpiscentrovanynetucny">
    <w:name w:val="Nadpis centrovany netucny"/>
    <w:basedOn w:val="Nadpiscentrovany"/>
    <w:rsid w:val="008E5755"/>
    <w:pPr>
      <w:spacing w:before="180"/>
    </w:pPr>
  </w:style>
  <w:style w:type="paragraph" w:customStyle="1" w:styleId="Text1">
    <w:name w:val="Text (1)"/>
    <w:basedOn w:val="1"/>
    <w:rsid w:val="008E5755"/>
    <w:pPr>
      <w:tabs>
        <w:tab w:val="clear" w:pos="10206"/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right" w:pos="9923"/>
      </w:tabs>
      <w:suppressAutoHyphens/>
      <w:spacing w:before="0"/>
      <w:ind w:firstLine="0"/>
      <w:textAlignment w:val="center"/>
    </w:pPr>
    <w:rPr>
      <w:color w:val="000000"/>
    </w:rPr>
  </w:style>
  <w:style w:type="paragraph" w:styleId="Zpat">
    <w:name w:val="footer"/>
    <w:basedOn w:val="Normln"/>
    <w:link w:val="ZpatChar"/>
    <w:uiPriority w:val="99"/>
    <w:rsid w:val="00143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4A7"/>
  </w:style>
  <w:style w:type="table" w:styleId="Mkatabulky">
    <w:name w:val="Table Grid"/>
    <w:basedOn w:val="Normlntabulka"/>
    <w:rsid w:val="00A03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qFormat/>
    <w:rsid w:val="006369CF"/>
    <w:rPr>
      <w:b/>
      <w:bCs/>
      <w:color w:val="001C50"/>
    </w:rPr>
  </w:style>
  <w:style w:type="paragraph" w:styleId="Normlnweb">
    <w:name w:val="Normal (Web)"/>
    <w:basedOn w:val="Normln"/>
    <w:rsid w:val="006369CF"/>
    <w:pPr>
      <w:spacing w:before="120" w:line="288" w:lineRule="auto"/>
      <w:ind w:left="300" w:right="240"/>
      <w:jc w:val="both"/>
    </w:pPr>
    <w:rPr>
      <w:rFonts w:ascii="Arial" w:hAnsi="Arial" w:cs="Arial"/>
      <w:color w:val="0D0D0D"/>
    </w:rPr>
  </w:style>
  <w:style w:type="paragraph" w:styleId="Zkladntext2">
    <w:name w:val="Body Text 2"/>
    <w:basedOn w:val="Normln"/>
    <w:link w:val="Zkladntext2Char"/>
    <w:rsid w:val="004C50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C50DB"/>
  </w:style>
  <w:style w:type="paragraph" w:styleId="Odstavecseseznamem">
    <w:name w:val="List Paragraph"/>
    <w:aliases w:val="Nad,Odstavec cíl se seznamem,Odstavec se seznamem5,Odstavec_muj,Odrážky,EQ odrážka červená,Odstavec se seznamem3,Čílovaný seznam NSK 1,Odstavec se seznamem a odrážkou,1 úroveň Odstavec se seznamem,List Paragraph (Czech Tourism)"/>
    <w:basedOn w:val="Normln"/>
    <w:link w:val="OdstavecseseznamemChar"/>
    <w:uiPriority w:val="34"/>
    <w:qFormat/>
    <w:rsid w:val="00532C2F"/>
    <w:pPr>
      <w:ind w:left="708"/>
    </w:pPr>
  </w:style>
  <w:style w:type="character" w:styleId="Odkaznakoment">
    <w:name w:val="annotation reference"/>
    <w:rsid w:val="00DA6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671"/>
  </w:style>
  <w:style w:type="character" w:customStyle="1" w:styleId="TextkomenteChar">
    <w:name w:val="Text komentáře Char"/>
    <w:basedOn w:val="Standardnpsmoodstavce"/>
    <w:link w:val="Textkomente"/>
    <w:rsid w:val="00DA6671"/>
  </w:style>
  <w:style w:type="paragraph" w:styleId="Pedmtkomente">
    <w:name w:val="annotation subject"/>
    <w:basedOn w:val="Textkomente"/>
    <w:next w:val="Textkomente"/>
    <w:link w:val="PedmtkomenteChar"/>
    <w:rsid w:val="00DA6671"/>
    <w:rPr>
      <w:b/>
      <w:bCs/>
    </w:rPr>
  </w:style>
  <w:style w:type="character" w:customStyle="1" w:styleId="PedmtkomenteChar">
    <w:name w:val="Předmět komentáře Char"/>
    <w:link w:val="Pedmtkomente"/>
    <w:rsid w:val="00DA6671"/>
    <w:rPr>
      <w:b/>
      <w:bCs/>
    </w:rPr>
  </w:style>
  <w:style w:type="paragraph" w:styleId="Textbubliny">
    <w:name w:val="Balloon Text"/>
    <w:basedOn w:val="Normln"/>
    <w:link w:val="TextbublinyChar"/>
    <w:rsid w:val="00DA66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A6671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6D180F"/>
    <w:pPr>
      <w:ind w:left="283" w:hanging="283"/>
    </w:pPr>
    <w:rPr>
      <w:sz w:val="24"/>
    </w:rPr>
  </w:style>
  <w:style w:type="paragraph" w:styleId="Rozloendokumentu">
    <w:name w:val="Document Map"/>
    <w:basedOn w:val="Normln"/>
    <w:semiHidden/>
    <w:rsid w:val="00AF3B75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43072F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textodstavce">
    <w:name w:val="text odstavce"/>
    <w:basedOn w:val="Normln"/>
    <w:rsid w:val="0080405A"/>
    <w:pPr>
      <w:suppressAutoHyphens/>
      <w:spacing w:after="120"/>
      <w:jc w:val="both"/>
    </w:pPr>
    <w:rPr>
      <w:rFonts w:ascii="Arial" w:hAnsi="Arial" w:cs="Arial"/>
      <w:sz w:val="22"/>
      <w:szCs w:val="24"/>
      <w:lang w:eastAsia="ar-SA"/>
    </w:rPr>
  </w:style>
  <w:style w:type="character" w:customStyle="1" w:styleId="FontStyle36">
    <w:name w:val="Font Style36"/>
    <w:rsid w:val="0033422D"/>
    <w:rPr>
      <w:rFonts w:ascii="Times New Roman" w:hAnsi="Times New Roman" w:cs="Times New Roman"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747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7476A"/>
  </w:style>
  <w:style w:type="paragraph" w:customStyle="1" w:styleId="Dl">
    <w:name w:val="Díl"/>
    <w:basedOn w:val="Normln"/>
    <w:rsid w:val="0095463E"/>
    <w:pPr>
      <w:keepNext/>
      <w:spacing w:line="320" w:lineRule="atLeast"/>
      <w:jc w:val="center"/>
    </w:pPr>
    <w:rPr>
      <w:rFonts w:ascii="Tahoma" w:hAnsi="Tahoma"/>
      <w:sz w:val="24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AB4282"/>
  </w:style>
  <w:style w:type="paragraph" w:styleId="Revize">
    <w:name w:val="Revision"/>
    <w:hidden/>
    <w:uiPriority w:val="99"/>
    <w:semiHidden/>
    <w:rsid w:val="0074433F"/>
  </w:style>
  <w:style w:type="character" w:customStyle="1" w:styleId="OdstavecseseznamemChar">
    <w:name w:val="Odstavec se seznamem Char"/>
    <w:aliases w:val="Nad Char,Odstavec cíl se seznamem Char,Odstavec se seznamem5 Char,Odstavec_muj Char,Odrážky Char,EQ odrážka červená Char,Odstavec se seznamem3 Char,Čílovaný seznam NSK 1 Char,Odstavec se seznamem a odrážkou Char"/>
    <w:basedOn w:val="Standardnpsmoodstavce"/>
    <w:link w:val="Odstavecseseznamem"/>
    <w:uiPriority w:val="34"/>
    <w:qFormat/>
    <w:locked/>
    <w:rsid w:val="00607B75"/>
  </w:style>
  <w:style w:type="character" w:customStyle="1" w:styleId="verzeklient">
    <w:name w:val="verzeklient"/>
    <w:basedOn w:val="Standardnpsmoodstavce"/>
    <w:rsid w:val="00810AA3"/>
  </w:style>
  <w:style w:type="character" w:customStyle="1" w:styleId="normaltextrun">
    <w:name w:val="normaltextrun"/>
    <w:basedOn w:val="Standardnpsmoodstavce"/>
    <w:rsid w:val="000C5349"/>
  </w:style>
  <w:style w:type="paragraph" w:customStyle="1" w:styleId="paragraph">
    <w:name w:val="paragraph"/>
    <w:basedOn w:val="Normln"/>
    <w:rsid w:val="000C5349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Standardnpsmoodstavce"/>
    <w:rsid w:val="000C5349"/>
  </w:style>
  <w:style w:type="character" w:customStyle="1" w:styleId="spellingerror">
    <w:name w:val="spellingerror"/>
    <w:basedOn w:val="Standardnpsmoodstavce"/>
    <w:rsid w:val="000C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D753-2AC0-4A52-8DFA-DFD621A3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787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 ČR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Kvízová Klára Mgr. (MPSV)</dc:creator>
  <cp:lastModifiedBy>Jarka</cp:lastModifiedBy>
  <cp:revision>5</cp:revision>
  <cp:lastPrinted>2019-02-11T15:22:00Z</cp:lastPrinted>
  <dcterms:created xsi:type="dcterms:W3CDTF">2022-07-26T10:45:00Z</dcterms:created>
  <dcterms:modified xsi:type="dcterms:W3CDTF">2022-07-27T14:18:00Z</dcterms:modified>
</cp:coreProperties>
</file>