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75B" w:rsidRDefault="005D2559">
      <w:pPr>
        <w:spacing w:before="73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1190700254</w:t>
      </w:r>
    </w:p>
    <w:p w:rsidR="002F175B" w:rsidRDefault="005D2559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2F175B" w:rsidRDefault="005D2559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2F175B" w:rsidRDefault="002F175B">
      <w:pPr>
        <w:pStyle w:val="Zkladntext"/>
        <w:ind w:left="0"/>
        <w:jc w:val="left"/>
        <w:rPr>
          <w:sz w:val="60"/>
        </w:rPr>
      </w:pPr>
    </w:p>
    <w:p w:rsidR="002F175B" w:rsidRDefault="005D2559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2F175B" w:rsidRDefault="002F175B">
      <w:pPr>
        <w:pStyle w:val="Zkladntext"/>
        <w:spacing w:before="1"/>
        <w:ind w:left="0"/>
        <w:jc w:val="left"/>
      </w:pPr>
    </w:p>
    <w:p w:rsidR="002F175B" w:rsidRDefault="005D2559">
      <w:pPr>
        <w:pStyle w:val="Nadpis2"/>
        <w:spacing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F175B" w:rsidRDefault="005D2559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F175B" w:rsidRDefault="005D2559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2F175B" w:rsidRDefault="005D2559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2F175B" w:rsidRDefault="005D2559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2F175B" w:rsidRDefault="005D2559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F175B" w:rsidRDefault="005D2559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2F175B" w:rsidRDefault="005D2559">
      <w:pPr>
        <w:pStyle w:val="Zkladntext"/>
        <w:spacing w:line="480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2F175B" w:rsidRDefault="005D2559">
      <w:pPr>
        <w:pStyle w:val="Nadpis2"/>
        <w:spacing w:before="1"/>
        <w:ind w:left="242"/>
        <w:jc w:val="left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Mateřská</w:t>
      </w:r>
      <w:r>
        <w:rPr>
          <w:spacing w:val="-2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Zabrušany</w:t>
      </w:r>
    </w:p>
    <w:p w:rsidR="002F175B" w:rsidRDefault="005D2559">
      <w:pPr>
        <w:pStyle w:val="Zkladntext"/>
        <w:spacing w:line="265" w:lineRule="exact"/>
        <w:ind w:left="242"/>
        <w:jc w:val="left"/>
      </w:pP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2F175B" w:rsidRDefault="005D2559">
      <w:pPr>
        <w:pStyle w:val="Zkladntext"/>
        <w:tabs>
          <w:tab w:val="left" w:pos="3117"/>
        </w:tabs>
        <w:spacing w:line="265" w:lineRule="exact"/>
        <w:ind w:left="242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Zabrušany</w:t>
      </w:r>
      <w:r>
        <w:rPr>
          <w:spacing w:val="-3"/>
        </w:rPr>
        <w:t xml:space="preserve"> </w:t>
      </w:r>
      <w:r>
        <w:t>86,</w:t>
      </w:r>
      <w:r>
        <w:rPr>
          <w:spacing w:val="-4"/>
        </w:rPr>
        <w:t xml:space="preserve"> </w:t>
      </w:r>
      <w:r>
        <w:t>417</w:t>
      </w:r>
      <w:r>
        <w:rPr>
          <w:spacing w:val="-1"/>
        </w:rPr>
        <w:t xml:space="preserve"> </w:t>
      </w:r>
      <w:r>
        <w:t>71</w:t>
      </w:r>
      <w:r>
        <w:rPr>
          <w:spacing w:val="-1"/>
        </w:rPr>
        <w:t xml:space="preserve"> </w:t>
      </w:r>
      <w:r>
        <w:t>Zabrušany</w:t>
      </w:r>
    </w:p>
    <w:p w:rsidR="002F175B" w:rsidRDefault="005D2559">
      <w:pPr>
        <w:pStyle w:val="Zkladntext"/>
        <w:tabs>
          <w:tab w:val="left" w:pos="3122"/>
        </w:tabs>
        <w:spacing w:before="1"/>
        <w:ind w:left="242"/>
        <w:jc w:val="left"/>
      </w:pPr>
      <w:r>
        <w:t>IČO:</w:t>
      </w:r>
      <w:r>
        <w:tab/>
        <w:t>70981086</w:t>
      </w:r>
    </w:p>
    <w:p w:rsidR="002F175B" w:rsidRDefault="005D2559">
      <w:pPr>
        <w:pStyle w:val="Zkladntext"/>
        <w:tabs>
          <w:tab w:val="left" w:pos="3122"/>
        </w:tabs>
        <w:ind w:left="242"/>
        <w:jc w:val="left"/>
      </w:pPr>
      <w:r>
        <w:t>zastoupená:</w:t>
      </w:r>
      <w:r>
        <w:tab/>
      </w:r>
      <w:r>
        <w:rPr>
          <w:spacing w:val="-1"/>
        </w:rPr>
        <w:t>Mgr.</w:t>
      </w:r>
      <w:r>
        <w:rPr>
          <w:spacing w:val="1"/>
        </w:rPr>
        <w:t xml:space="preserve"> </w:t>
      </w:r>
      <w:r>
        <w:rPr>
          <w:spacing w:val="-1"/>
        </w:rPr>
        <w:t>Danou</w:t>
      </w:r>
      <w:r>
        <w:t xml:space="preserve"> </w:t>
      </w:r>
      <w:r>
        <w:rPr>
          <w:spacing w:val="-1"/>
        </w:rPr>
        <w:t>P</w:t>
      </w:r>
      <w:r>
        <w:rPr>
          <w:spacing w:val="-13"/>
        </w:rPr>
        <w:t xml:space="preserve"> </w:t>
      </w:r>
      <w:r>
        <w:rPr>
          <w:spacing w:val="-1"/>
        </w:rPr>
        <w:t>l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c</w:t>
      </w:r>
      <w:r>
        <w:rPr>
          <w:spacing w:val="-15"/>
        </w:rPr>
        <w:t xml:space="preserve"> </w:t>
      </w:r>
      <w:r>
        <w:rPr>
          <w:spacing w:val="-1"/>
        </w:rPr>
        <w:t>h</w:t>
      </w:r>
      <w:r>
        <w:rPr>
          <w:spacing w:val="-14"/>
        </w:rPr>
        <w:t xml:space="preserve"> </w:t>
      </w:r>
      <w:r>
        <w:t>ou, ředitelkou</w:t>
      </w:r>
    </w:p>
    <w:p w:rsidR="002F175B" w:rsidRDefault="005D2559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2F175B" w:rsidRDefault="005D2559">
      <w:pPr>
        <w:pStyle w:val="Zkladntext"/>
        <w:tabs>
          <w:tab w:val="left" w:pos="3122"/>
        </w:tabs>
        <w:spacing w:before="1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78-7306450217/0100</w:t>
      </w:r>
    </w:p>
    <w:p w:rsidR="002F175B" w:rsidRDefault="005D2559">
      <w:pPr>
        <w:pStyle w:val="Zkladntext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2F175B" w:rsidRDefault="002F175B">
      <w:pPr>
        <w:pStyle w:val="Zkladntext"/>
        <w:spacing w:before="12"/>
        <w:ind w:left="0"/>
        <w:jc w:val="left"/>
        <w:rPr>
          <w:sz w:val="19"/>
        </w:rPr>
      </w:pPr>
    </w:p>
    <w:p w:rsidR="002F175B" w:rsidRDefault="005D2559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F175B" w:rsidRDefault="002F175B">
      <w:pPr>
        <w:pStyle w:val="Zkladntext"/>
        <w:spacing w:before="2"/>
        <w:ind w:left="0"/>
        <w:jc w:val="left"/>
        <w:rPr>
          <w:sz w:val="36"/>
        </w:rPr>
      </w:pPr>
    </w:p>
    <w:p w:rsidR="002F175B" w:rsidRDefault="005D2559">
      <w:pPr>
        <w:pStyle w:val="Nadpis1"/>
      </w:pPr>
      <w:r>
        <w:t>I.</w:t>
      </w:r>
    </w:p>
    <w:p w:rsidR="002F175B" w:rsidRDefault="005D2559">
      <w:pPr>
        <w:pStyle w:val="Nadpis2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2F175B" w:rsidRDefault="002F175B">
      <w:pPr>
        <w:pStyle w:val="Zkladntext"/>
        <w:spacing w:before="1"/>
        <w:ind w:left="0"/>
        <w:jc w:val="left"/>
        <w:rPr>
          <w:b/>
          <w:sz w:val="18"/>
        </w:rPr>
      </w:pPr>
    </w:p>
    <w:p w:rsidR="002F175B" w:rsidRDefault="005D2559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Tato</w:t>
      </w:r>
      <w:r>
        <w:rPr>
          <w:spacing w:val="51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2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2"/>
          <w:sz w:val="20"/>
        </w:rPr>
        <w:t xml:space="preserve"> </w:t>
      </w:r>
      <w:r>
        <w:rPr>
          <w:sz w:val="20"/>
        </w:rPr>
        <w:t>základě</w:t>
      </w:r>
      <w:r>
        <w:rPr>
          <w:spacing w:val="4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4"/>
          <w:sz w:val="20"/>
        </w:rPr>
        <w:t xml:space="preserve"> </w:t>
      </w:r>
      <w:r>
        <w:rPr>
          <w:sz w:val="20"/>
        </w:rPr>
        <w:t>ministra</w:t>
      </w:r>
      <w:r>
        <w:rPr>
          <w:spacing w:val="43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1190700254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6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6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2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Státního</w:t>
      </w:r>
      <w:r>
        <w:rPr>
          <w:spacing w:val="62"/>
          <w:sz w:val="20"/>
        </w:rPr>
        <w:t xml:space="preserve"> </w:t>
      </w:r>
      <w:r>
        <w:rPr>
          <w:sz w:val="20"/>
        </w:rPr>
        <w:t>fondu</w:t>
      </w:r>
      <w:r>
        <w:rPr>
          <w:spacing w:val="6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2"/>
          <w:sz w:val="20"/>
        </w:rPr>
        <w:t xml:space="preserve"> </w:t>
      </w:r>
      <w:r>
        <w:rPr>
          <w:sz w:val="20"/>
        </w:rPr>
        <w:t>ČR</w:t>
      </w:r>
      <w:r>
        <w:rPr>
          <w:spacing w:val="65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dne</w:t>
      </w:r>
      <w:r>
        <w:rPr>
          <w:spacing w:val="63"/>
          <w:sz w:val="20"/>
        </w:rPr>
        <w:t xml:space="preserve"> </w:t>
      </w:r>
      <w:r>
        <w:rPr>
          <w:sz w:val="20"/>
        </w:rPr>
        <w:t>20.</w:t>
      </w:r>
      <w:r>
        <w:rPr>
          <w:spacing w:val="-1"/>
          <w:sz w:val="20"/>
        </w:rPr>
        <w:t xml:space="preserve"> </w:t>
      </w:r>
      <w:r>
        <w:rPr>
          <w:sz w:val="20"/>
        </w:rPr>
        <w:t>7.</w:t>
      </w:r>
      <w:r>
        <w:rPr>
          <w:spacing w:val="-1"/>
          <w:sz w:val="20"/>
        </w:rPr>
        <w:t xml:space="preserve"> </w:t>
      </w:r>
      <w:r>
        <w:rPr>
          <w:sz w:val="20"/>
        </w:rPr>
        <w:t>2020</w:t>
      </w:r>
      <w:r>
        <w:rPr>
          <w:spacing w:val="-53"/>
          <w:sz w:val="20"/>
        </w:rPr>
        <w:t xml:space="preserve"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2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žádosti.</w:t>
      </w:r>
    </w:p>
    <w:p w:rsidR="002F175B" w:rsidRDefault="005D2559">
      <w:pPr>
        <w:pStyle w:val="Odstavecseseznamem"/>
        <w:numPr>
          <w:ilvl w:val="0"/>
          <w:numId w:val="7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</w:t>
      </w:r>
      <w:r>
        <w:rPr>
          <w:sz w:val="20"/>
        </w:rPr>
        <w:t>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F175B" w:rsidRDefault="002F175B">
      <w:pPr>
        <w:jc w:val="both"/>
        <w:rPr>
          <w:sz w:val="20"/>
        </w:rPr>
        <w:sectPr w:rsidR="002F175B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2F175B" w:rsidRDefault="005D2559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F175B" w:rsidRDefault="005D2559">
      <w:pPr>
        <w:pStyle w:val="Nadpis2"/>
        <w:spacing w:before="120"/>
        <w:ind w:left="4015"/>
        <w:jc w:val="left"/>
      </w:pPr>
      <w:r>
        <w:t>„Kouzelná</w:t>
      </w:r>
      <w:r>
        <w:rPr>
          <w:spacing w:val="-5"/>
        </w:rPr>
        <w:t xml:space="preserve"> </w:t>
      </w:r>
      <w:r>
        <w:t>zahrada“</w:t>
      </w:r>
    </w:p>
    <w:p w:rsidR="002F175B" w:rsidRDefault="005D2559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kombinovaná.</w:t>
      </w:r>
    </w:p>
    <w:p w:rsidR="002F175B" w:rsidRDefault="002F175B">
      <w:pPr>
        <w:pStyle w:val="Zkladntext"/>
        <w:spacing w:before="1"/>
        <w:ind w:left="0"/>
        <w:jc w:val="left"/>
        <w:rPr>
          <w:sz w:val="36"/>
        </w:rPr>
      </w:pPr>
    </w:p>
    <w:p w:rsidR="002F175B" w:rsidRDefault="005D2559">
      <w:pPr>
        <w:pStyle w:val="Nadpis1"/>
      </w:pPr>
      <w:r>
        <w:t>II.</w:t>
      </w:r>
    </w:p>
    <w:p w:rsidR="002F175B" w:rsidRDefault="005D2559">
      <w:pPr>
        <w:pStyle w:val="Nadpis2"/>
        <w:spacing w:before="1"/>
        <w:ind w:right="1031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2F175B" w:rsidRDefault="002F175B">
      <w:pPr>
        <w:pStyle w:val="Zkladntext"/>
        <w:spacing w:before="1"/>
        <w:ind w:left="0"/>
        <w:jc w:val="left"/>
        <w:rPr>
          <w:b/>
          <w:sz w:val="18"/>
        </w:rPr>
      </w:pPr>
    </w:p>
    <w:p w:rsidR="002F175B" w:rsidRDefault="005D2559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472 955,30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</w:p>
    <w:p w:rsidR="002F175B" w:rsidRDefault="005D2559">
      <w:pPr>
        <w:pStyle w:val="Zkladntext"/>
        <w:spacing w:line="265" w:lineRule="exact"/>
      </w:pPr>
      <w:r>
        <w:t>čtyři</w:t>
      </w:r>
      <w:r>
        <w:rPr>
          <w:spacing w:val="-2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sedmdesát</w:t>
      </w:r>
      <w:r>
        <w:rPr>
          <w:spacing w:val="-2"/>
        </w:rPr>
        <w:t xml:space="preserve"> </w:t>
      </w:r>
      <w:r>
        <w:t>dva</w:t>
      </w:r>
      <w:r>
        <w:rPr>
          <w:spacing w:val="-2"/>
        </w:rPr>
        <w:t xml:space="preserve"> </w:t>
      </w:r>
      <w:r>
        <w:t>tisíce</w:t>
      </w:r>
      <w:r>
        <w:rPr>
          <w:spacing w:val="-3"/>
        </w:rPr>
        <w:t xml:space="preserve"> </w:t>
      </w:r>
      <w:r>
        <w:t>devět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padesát</w:t>
      </w:r>
      <w:r>
        <w:rPr>
          <w:spacing w:val="-3"/>
        </w:rPr>
        <w:t xml:space="preserve"> </w:t>
      </w:r>
      <w:r>
        <w:t>pět</w:t>
      </w:r>
      <w:r>
        <w:rPr>
          <w:spacing w:val="-3"/>
        </w:rPr>
        <w:t xml:space="preserve"> </w:t>
      </w:r>
      <w:r>
        <w:t>korun</w:t>
      </w:r>
      <w:r>
        <w:rPr>
          <w:spacing w:val="-1"/>
        </w:rPr>
        <w:t xml:space="preserve"> </w:t>
      </w:r>
      <w:r>
        <w:t>českých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třicet</w:t>
      </w:r>
      <w:r>
        <w:rPr>
          <w:spacing w:val="-2"/>
        </w:rPr>
        <w:t xml:space="preserve"> </w:t>
      </w:r>
      <w:r>
        <w:t>haléřů).</w:t>
      </w:r>
    </w:p>
    <w:p w:rsidR="002F175B" w:rsidRDefault="005D2559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09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činí</w:t>
      </w:r>
      <w:r>
        <w:rPr>
          <w:spacing w:val="-9"/>
          <w:sz w:val="20"/>
        </w:rPr>
        <w:t xml:space="preserve"> </w:t>
      </w:r>
      <w:r>
        <w:rPr>
          <w:sz w:val="20"/>
        </w:rPr>
        <w:t>556</w:t>
      </w:r>
      <w:r>
        <w:rPr>
          <w:spacing w:val="-2"/>
          <w:sz w:val="20"/>
        </w:rPr>
        <w:t xml:space="preserve"> </w:t>
      </w:r>
      <w:r>
        <w:rPr>
          <w:sz w:val="20"/>
        </w:rPr>
        <w:t>418,00</w:t>
      </w:r>
      <w:r>
        <w:rPr>
          <w:spacing w:val="-7"/>
          <w:sz w:val="20"/>
        </w:rPr>
        <w:t xml:space="preserve"> </w:t>
      </w:r>
      <w:r>
        <w:rPr>
          <w:sz w:val="20"/>
        </w:rPr>
        <w:t>Kč</w:t>
      </w:r>
      <w:r>
        <w:rPr>
          <w:spacing w:val="-10"/>
          <w:sz w:val="20"/>
        </w:rPr>
        <w:t xml:space="preserve"> </w:t>
      </w:r>
      <w:r>
        <w:rPr>
          <w:sz w:val="20"/>
        </w:rPr>
        <w:t>(z</w:t>
      </w:r>
      <w:r>
        <w:rPr>
          <w:spacing w:val="-8"/>
          <w:sz w:val="20"/>
        </w:rPr>
        <w:t xml:space="preserve"> </w:t>
      </w:r>
      <w:r>
        <w:rPr>
          <w:sz w:val="20"/>
        </w:rPr>
        <w:t>toho</w:t>
      </w:r>
      <w:r>
        <w:rPr>
          <w:spacing w:val="-7"/>
          <w:sz w:val="20"/>
        </w:rPr>
        <w:t xml:space="preserve"> </w:t>
      </w:r>
      <w:r>
        <w:rPr>
          <w:sz w:val="20"/>
        </w:rPr>
        <w:t>20</w:t>
      </w:r>
      <w:r>
        <w:rPr>
          <w:spacing w:val="-1"/>
          <w:sz w:val="20"/>
        </w:rPr>
        <w:t xml:space="preserve"> </w:t>
      </w:r>
      <w:r>
        <w:rPr>
          <w:sz w:val="20"/>
        </w:rPr>
        <w:t>000,00</w:t>
      </w:r>
      <w:r>
        <w:rPr>
          <w:spacing w:val="-1"/>
          <w:sz w:val="20"/>
        </w:rPr>
        <w:t xml:space="preserve"> </w:t>
      </w:r>
      <w:r>
        <w:rPr>
          <w:sz w:val="20"/>
        </w:rPr>
        <w:t>Kč</w:t>
      </w:r>
      <w:r>
        <w:rPr>
          <w:spacing w:val="-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0"/>
          <w:sz w:val="20"/>
        </w:rPr>
        <w:t xml:space="preserve"> </w:t>
      </w:r>
      <w:r>
        <w:rPr>
          <w:sz w:val="20"/>
        </w:rPr>
        <w:t>investičním</w:t>
      </w:r>
      <w:r>
        <w:rPr>
          <w:spacing w:val="-8"/>
          <w:sz w:val="20"/>
        </w:rPr>
        <w:t xml:space="preserve"> </w:t>
      </w:r>
      <w:r>
        <w:rPr>
          <w:sz w:val="20"/>
        </w:rPr>
        <w:t>výdajům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536</w:t>
      </w:r>
      <w:r>
        <w:rPr>
          <w:spacing w:val="-1"/>
          <w:sz w:val="20"/>
        </w:rPr>
        <w:t xml:space="preserve"> </w:t>
      </w:r>
      <w:r>
        <w:rPr>
          <w:sz w:val="20"/>
        </w:rPr>
        <w:t>418,00</w:t>
      </w:r>
      <w:r>
        <w:rPr>
          <w:spacing w:val="-1"/>
          <w:sz w:val="20"/>
        </w:rPr>
        <w:t xml:space="preserve"> </w:t>
      </w:r>
      <w:r>
        <w:rPr>
          <w:sz w:val="20"/>
        </w:rPr>
        <w:t>Kč</w:t>
      </w:r>
      <w:r>
        <w:rPr>
          <w:spacing w:val="-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-52"/>
          <w:sz w:val="20"/>
        </w:rPr>
        <w:t xml:space="preserve"> </w:t>
      </w:r>
      <w:r>
        <w:rPr>
          <w:sz w:val="20"/>
        </w:rPr>
        <w:t>neinvestičním výdajům).</w:t>
      </w:r>
    </w:p>
    <w:p w:rsidR="002F175B" w:rsidRDefault="005D2559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F175B" w:rsidRDefault="005D2559">
      <w:pPr>
        <w:pStyle w:val="Odstavecseseznamem"/>
        <w:numPr>
          <w:ilvl w:val="0"/>
          <w:numId w:val="6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2F175B" w:rsidRDefault="005D2559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 xml:space="preserve">Podporu je možno použít pouze </w:t>
      </w:r>
      <w:r>
        <w:rPr>
          <w:sz w:val="20"/>
        </w:rPr>
        <w:t>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7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3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2F175B" w:rsidRDefault="005D2559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2F175B" w:rsidRDefault="005D2559">
      <w:pPr>
        <w:pStyle w:val="Zkladntext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2F175B" w:rsidRDefault="005D2559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2F175B" w:rsidRDefault="005D2559">
      <w:pPr>
        <w:pStyle w:val="Zkladntext"/>
        <w:spacing w:before="1"/>
        <w:jc w:val="left"/>
      </w:pPr>
      <w:r>
        <w:t>Výzvy.</w:t>
      </w:r>
    </w:p>
    <w:p w:rsidR="002F175B" w:rsidRDefault="002F175B">
      <w:pPr>
        <w:pStyle w:val="Zkladntext"/>
        <w:spacing w:before="1"/>
        <w:ind w:left="0"/>
        <w:jc w:val="left"/>
        <w:rPr>
          <w:sz w:val="36"/>
        </w:rPr>
      </w:pPr>
    </w:p>
    <w:p w:rsidR="002F175B" w:rsidRDefault="005D2559">
      <w:pPr>
        <w:pStyle w:val="Nadpis1"/>
        <w:spacing w:before="1"/>
        <w:ind w:right="1031"/>
      </w:pPr>
      <w:r>
        <w:t>III.</w:t>
      </w:r>
    </w:p>
    <w:p w:rsidR="002F175B" w:rsidRDefault="005D2559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2F175B" w:rsidRDefault="002F175B">
      <w:pPr>
        <w:pStyle w:val="Zkladntext"/>
        <w:spacing w:before="12"/>
        <w:ind w:left="0"/>
        <w:jc w:val="left"/>
        <w:rPr>
          <w:b/>
          <w:sz w:val="17"/>
        </w:rPr>
      </w:pPr>
    </w:p>
    <w:p w:rsidR="002F175B" w:rsidRDefault="005D2559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22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0"/>
          <w:sz w:val="20"/>
        </w:rPr>
        <w:t xml:space="preserve"> </w:t>
      </w:r>
      <w:r>
        <w:rPr>
          <w:sz w:val="20"/>
        </w:rPr>
        <w:t>bankovním</w:t>
      </w:r>
      <w:r>
        <w:rPr>
          <w:spacing w:val="42"/>
          <w:sz w:val="20"/>
        </w:rPr>
        <w:t xml:space="preserve"> </w:t>
      </w:r>
      <w:r>
        <w:rPr>
          <w:sz w:val="20"/>
        </w:rPr>
        <w:t>převodem</w:t>
      </w:r>
      <w:r>
        <w:rPr>
          <w:spacing w:val="4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0"/>
          <w:sz w:val="20"/>
        </w:rPr>
        <w:t xml:space="preserve"> </w:t>
      </w:r>
      <w:r>
        <w:rPr>
          <w:sz w:val="20"/>
        </w:rPr>
        <w:t>Fondu</w:t>
      </w:r>
      <w:r>
        <w:rPr>
          <w:spacing w:val="-5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F175B" w:rsidRDefault="005D2559">
      <w:pPr>
        <w:pStyle w:val="Odstavecseseznamem"/>
        <w:numPr>
          <w:ilvl w:val="0"/>
          <w:numId w:val="5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Fond</w:t>
      </w:r>
      <w:r>
        <w:rPr>
          <w:spacing w:val="106"/>
          <w:sz w:val="20"/>
        </w:rPr>
        <w:t xml:space="preserve"> </w:t>
      </w:r>
      <w:r>
        <w:rPr>
          <w:sz w:val="20"/>
        </w:rPr>
        <w:t>bude</w:t>
      </w:r>
      <w:r>
        <w:rPr>
          <w:spacing w:val="106"/>
          <w:sz w:val="20"/>
        </w:rPr>
        <w:t xml:space="preserve"> </w:t>
      </w:r>
      <w:r>
        <w:rPr>
          <w:sz w:val="20"/>
        </w:rPr>
        <w:t>poskytovat</w:t>
      </w:r>
      <w:r>
        <w:rPr>
          <w:spacing w:val="106"/>
          <w:sz w:val="20"/>
        </w:rPr>
        <w:t xml:space="preserve"> </w:t>
      </w:r>
      <w:r>
        <w:rPr>
          <w:sz w:val="20"/>
        </w:rPr>
        <w:t>finanční</w:t>
      </w:r>
      <w:r>
        <w:rPr>
          <w:spacing w:val="10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06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57"/>
          <w:sz w:val="20"/>
        </w:rPr>
        <w:t xml:space="preserve"> </w:t>
      </w:r>
      <w:r>
        <w:rPr>
          <w:sz w:val="20"/>
        </w:rPr>
        <w:t>postupem</w:t>
      </w:r>
      <w:r>
        <w:rPr>
          <w:spacing w:val="10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0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bodech</w:t>
      </w:r>
      <w:r>
        <w:rPr>
          <w:spacing w:val="107"/>
          <w:sz w:val="20"/>
        </w:rPr>
        <w:t xml:space="preserve"> </w:t>
      </w:r>
      <w:r>
        <w:rPr>
          <w:sz w:val="20"/>
        </w:rPr>
        <w:t>10–15</w:t>
      </w:r>
    </w:p>
    <w:p w:rsidR="002F175B" w:rsidRDefault="005D2559">
      <w:pPr>
        <w:pStyle w:val="Zkladntext"/>
        <w:jc w:val="left"/>
      </w:pPr>
      <w:r>
        <w:t>tak,</w:t>
      </w:r>
      <w:r>
        <w:rPr>
          <w:spacing w:val="-4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byl</w:t>
      </w:r>
      <w:r>
        <w:rPr>
          <w:spacing w:val="-4"/>
        </w:rPr>
        <w:t xml:space="preserve"> </w:t>
      </w:r>
      <w:r>
        <w:t>dodržen</w:t>
      </w:r>
      <w:r>
        <w:rPr>
          <w:spacing w:val="-2"/>
        </w:rPr>
        <w:t xml:space="preserve"> </w:t>
      </w:r>
      <w:r>
        <w:t>poměr</w:t>
      </w:r>
      <w:r>
        <w:rPr>
          <w:spacing w:val="-1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2"/>
        </w:rPr>
        <w:t xml:space="preserve"> </w:t>
      </w:r>
      <w:r>
        <w:t>zdrojů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níže</w:t>
      </w:r>
      <w:r>
        <w:rPr>
          <w:spacing w:val="-3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2F175B" w:rsidRDefault="005D2559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2F175B" w:rsidRDefault="002F175B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2F175B">
        <w:trPr>
          <w:trHeight w:val="506"/>
        </w:trPr>
        <w:tc>
          <w:tcPr>
            <w:tcW w:w="4532" w:type="dxa"/>
          </w:tcPr>
          <w:p w:rsidR="002F175B" w:rsidRDefault="005D2559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2F175B" w:rsidRDefault="005D2559"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2F175B">
        <w:trPr>
          <w:trHeight w:val="506"/>
        </w:trPr>
        <w:tc>
          <w:tcPr>
            <w:tcW w:w="4532" w:type="dxa"/>
          </w:tcPr>
          <w:p w:rsidR="002F175B" w:rsidRDefault="005D2559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 w:rsidR="002F175B" w:rsidRDefault="005D2559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472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955,30</w:t>
            </w:r>
          </w:p>
        </w:tc>
      </w:tr>
    </w:tbl>
    <w:p w:rsidR="002F175B" w:rsidRDefault="002F175B">
      <w:pPr>
        <w:pStyle w:val="Zkladntext"/>
        <w:spacing w:before="1"/>
        <w:ind w:left="0"/>
        <w:jc w:val="left"/>
        <w:rPr>
          <w:sz w:val="29"/>
        </w:rPr>
      </w:pPr>
    </w:p>
    <w:p w:rsidR="002F175B" w:rsidRDefault="005D2559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</w:t>
      </w:r>
      <w:r>
        <w:rPr>
          <w:spacing w:val="-52"/>
          <w:sz w:val="20"/>
        </w:rPr>
        <w:t xml:space="preserve"> </w:t>
      </w:r>
      <w:r>
        <w:rPr>
          <w:sz w:val="20"/>
        </w:rPr>
        <w:t>(dále</w:t>
      </w:r>
      <w:r>
        <w:rPr>
          <w:spacing w:val="3"/>
          <w:sz w:val="20"/>
        </w:rPr>
        <w:t xml:space="preserve"> </w:t>
      </w:r>
      <w:r>
        <w:rPr>
          <w:sz w:val="20"/>
        </w:rPr>
        <w:t>jen</w:t>
      </w:r>
      <w:r>
        <w:rPr>
          <w:spacing w:val="4"/>
          <w:sz w:val="20"/>
        </w:rPr>
        <w:t xml:space="preserve"> </w:t>
      </w:r>
      <w:r>
        <w:rPr>
          <w:sz w:val="20"/>
        </w:rPr>
        <w:t>„AIS</w:t>
      </w:r>
      <w:r>
        <w:rPr>
          <w:spacing w:val="3"/>
          <w:sz w:val="20"/>
        </w:rPr>
        <w:t xml:space="preserve"> </w:t>
      </w:r>
      <w:r>
        <w:rPr>
          <w:sz w:val="20"/>
        </w:rPr>
        <w:t>SFŽP</w:t>
      </w:r>
      <w:r>
        <w:rPr>
          <w:spacing w:val="6"/>
          <w:sz w:val="20"/>
        </w:rPr>
        <w:t xml:space="preserve"> </w:t>
      </w:r>
      <w:r>
        <w:rPr>
          <w:sz w:val="20"/>
        </w:rPr>
        <w:t>ČR“)</w:t>
      </w:r>
      <w:r>
        <w:rPr>
          <w:spacing w:val="4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každou</w:t>
      </w:r>
      <w:r>
        <w:rPr>
          <w:spacing w:val="4"/>
          <w:sz w:val="20"/>
        </w:rPr>
        <w:t xml:space="preserve"> </w:t>
      </w:r>
      <w:r>
        <w:rPr>
          <w:sz w:val="20"/>
        </w:rPr>
        <w:t>žádostí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4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4"/>
          <w:sz w:val="20"/>
        </w:rPr>
        <w:t xml:space="preserve"> </w:t>
      </w:r>
      <w:r>
        <w:rPr>
          <w:sz w:val="20"/>
        </w:rPr>
        <w:t>(bod</w:t>
      </w:r>
      <w:r>
        <w:rPr>
          <w:spacing w:val="4"/>
          <w:sz w:val="20"/>
        </w:rPr>
        <w:t xml:space="preserve"> </w:t>
      </w:r>
      <w:r>
        <w:rPr>
          <w:sz w:val="20"/>
        </w:rPr>
        <w:t>11),</w:t>
      </w:r>
      <w:r>
        <w:rPr>
          <w:spacing w:val="4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3"/>
          <w:sz w:val="20"/>
        </w:rPr>
        <w:t xml:space="preserve"> </w:t>
      </w:r>
      <w:r>
        <w:rPr>
          <w:sz w:val="20"/>
        </w:rPr>
        <w:t>doklady</w:t>
      </w:r>
    </w:p>
    <w:p w:rsidR="002F175B" w:rsidRDefault="002F175B">
      <w:pPr>
        <w:jc w:val="both"/>
        <w:rPr>
          <w:sz w:val="20"/>
        </w:rPr>
        <w:sectPr w:rsidR="002F175B">
          <w:pgSz w:w="12240" w:h="15840"/>
          <w:pgMar w:top="1060" w:right="1020" w:bottom="1640" w:left="1460" w:header="0" w:footer="1458" w:gutter="0"/>
          <w:cols w:space="708"/>
        </w:sectPr>
      </w:pPr>
    </w:p>
    <w:p w:rsidR="002F175B" w:rsidRDefault="005D2559">
      <w:pPr>
        <w:pStyle w:val="Zkladntext"/>
        <w:spacing w:before="73"/>
      </w:pPr>
      <w:r>
        <w:lastRenderedPageBreak/>
        <w:t>prokazující</w:t>
      </w:r>
      <w:r>
        <w:rPr>
          <w:spacing w:val="-5"/>
        </w:rPr>
        <w:t xml:space="preserve"> </w:t>
      </w:r>
      <w:r>
        <w:t>oprávněnost</w:t>
      </w:r>
      <w:r>
        <w:rPr>
          <w:spacing w:val="-5"/>
        </w:rPr>
        <w:t xml:space="preserve"> </w:t>
      </w:r>
      <w:r>
        <w:t>vynaložených</w:t>
      </w:r>
      <w:r>
        <w:rPr>
          <w:spacing w:val="-4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prostředků.</w:t>
      </w:r>
    </w:p>
    <w:p w:rsidR="002F175B" w:rsidRDefault="005D2559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daném</w:t>
      </w:r>
      <w:r>
        <w:rPr>
          <w:spacing w:val="1"/>
          <w:sz w:val="20"/>
        </w:rPr>
        <w:t xml:space="preserve"> </w:t>
      </w:r>
      <w:r>
        <w:rPr>
          <w:sz w:val="20"/>
        </w:rPr>
        <w:t>roce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vrácené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54"/>
          <w:sz w:val="20"/>
        </w:rPr>
        <w:t xml:space="preserve"> </w:t>
      </w:r>
      <w:r>
        <w:rPr>
          <w:sz w:val="20"/>
        </w:rPr>
        <w:t>zvýší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objem</w:t>
      </w:r>
      <w:r>
        <w:rPr>
          <w:spacing w:val="55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54"/>
          <w:sz w:val="20"/>
        </w:rPr>
        <w:t xml:space="preserve"> </w:t>
      </w:r>
      <w:r>
        <w:rPr>
          <w:sz w:val="20"/>
        </w:rPr>
        <w:t>roku,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Fond tento převod akceptuje.</w:t>
      </w:r>
    </w:p>
    <w:p w:rsidR="002F175B" w:rsidRDefault="005D2559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</w:t>
      </w:r>
      <w:r>
        <w:rPr>
          <w:sz w:val="20"/>
        </w:rPr>
        <w:t>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2F175B" w:rsidRDefault="005D2559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2F175B" w:rsidRDefault="005D2559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2F175B" w:rsidRDefault="005D2559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2F175B" w:rsidRDefault="005D2559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Odlišnou vý</w:t>
      </w:r>
      <w:r>
        <w:rPr>
          <w:sz w:val="20"/>
        </w:rPr>
        <w:t>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F175B" w:rsidRDefault="005D2559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4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4"/>
          <w:sz w:val="20"/>
        </w:rPr>
        <w:t xml:space="preserve"> </w:t>
      </w:r>
      <w:r>
        <w:rPr>
          <w:sz w:val="20"/>
        </w:rPr>
        <w:t>SFŽP ČR.</w:t>
      </w:r>
    </w:p>
    <w:p w:rsidR="002F175B" w:rsidRDefault="005D2559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2F175B" w:rsidRDefault="005D2559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2F175B" w:rsidRDefault="005D2559">
      <w:pPr>
        <w:pStyle w:val="Odstavecseseznamem"/>
        <w:numPr>
          <w:ilvl w:val="1"/>
          <w:numId w:val="5"/>
        </w:numPr>
        <w:tabs>
          <w:tab w:val="left" w:pos="809"/>
        </w:tabs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5"/>
          <w:sz w:val="20"/>
        </w:rPr>
        <w:t xml:space="preserve"> </w:t>
      </w:r>
      <w:r>
        <w:rPr>
          <w:sz w:val="20"/>
        </w:rPr>
        <w:t>výpisů</w:t>
      </w:r>
      <w:r>
        <w:rPr>
          <w:spacing w:val="27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8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2F175B" w:rsidRDefault="005D2559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3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</w:p>
    <w:p w:rsidR="002F175B" w:rsidRDefault="005D2559">
      <w:pPr>
        <w:pStyle w:val="Zkladntext"/>
        <w:spacing w:before="1"/>
      </w:pPr>
      <w:r>
        <w:t>že</w:t>
      </w:r>
      <w:r>
        <w:rPr>
          <w:spacing w:val="-4"/>
        </w:rPr>
        <w:t xml:space="preserve"> </w:t>
      </w:r>
      <w:r>
        <w:t>předložené</w:t>
      </w:r>
      <w:r>
        <w:rPr>
          <w:spacing w:val="-3"/>
        </w:rPr>
        <w:t xml:space="preserve"> </w:t>
      </w:r>
      <w:r>
        <w:t>faktury</w:t>
      </w:r>
      <w:r>
        <w:rPr>
          <w:spacing w:val="-4"/>
        </w:rPr>
        <w:t xml:space="preserve"> </w:t>
      </w:r>
      <w:r>
        <w:t>odpovídají</w:t>
      </w:r>
      <w:r>
        <w:rPr>
          <w:spacing w:val="-3"/>
        </w:rPr>
        <w:t xml:space="preserve"> </w:t>
      </w:r>
      <w:r>
        <w:t>skutečným,</w:t>
      </w:r>
      <w:r>
        <w:rPr>
          <w:spacing w:val="-3"/>
        </w:rPr>
        <w:t xml:space="preserve"> </w:t>
      </w:r>
      <w:r>
        <w:t>účelně</w:t>
      </w:r>
      <w:r>
        <w:rPr>
          <w:spacing w:val="-5"/>
        </w:rPr>
        <w:t xml:space="preserve"> </w:t>
      </w:r>
      <w:r>
        <w:t>vynaloženým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způsobilým</w:t>
      </w:r>
      <w:r>
        <w:rPr>
          <w:spacing w:val="-1"/>
        </w:rPr>
        <w:t xml:space="preserve"> </w:t>
      </w:r>
      <w:r>
        <w:t>výdajům</w:t>
      </w:r>
      <w:r>
        <w:rPr>
          <w:spacing w:val="-2"/>
        </w:rPr>
        <w:t xml:space="preserve"> </w:t>
      </w:r>
      <w:r>
        <w:t>akce.</w:t>
      </w:r>
    </w:p>
    <w:p w:rsidR="002F175B" w:rsidRDefault="005D2559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roku</w:t>
      </w:r>
    </w:p>
    <w:p w:rsidR="002F175B" w:rsidRDefault="005D2559">
      <w:pPr>
        <w:pStyle w:val="Zkladntext"/>
      </w:pPr>
      <w:r>
        <w:t>předcházejícího</w:t>
      </w:r>
      <w:r>
        <w:rPr>
          <w:spacing w:val="-3"/>
        </w:rPr>
        <w:t xml:space="preserve"> </w:t>
      </w:r>
      <w:r>
        <w:t>uvolnění</w:t>
      </w:r>
      <w:r>
        <w:rPr>
          <w:spacing w:val="-4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fakturace</w:t>
      </w:r>
      <w:r>
        <w:rPr>
          <w:spacing w:val="-3"/>
        </w:rPr>
        <w:t xml:space="preserve"> </w:t>
      </w:r>
      <w:r>
        <w:t>odpovídá</w:t>
      </w:r>
      <w:r>
        <w:rPr>
          <w:spacing w:val="-4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akce.</w:t>
      </w:r>
    </w:p>
    <w:p w:rsidR="002F175B" w:rsidRDefault="005D2559">
      <w:pPr>
        <w:pStyle w:val="Odstavecseseznamem"/>
        <w:numPr>
          <w:ilvl w:val="0"/>
          <w:numId w:val="5"/>
        </w:numPr>
        <w:tabs>
          <w:tab w:val="left" w:pos="526"/>
        </w:tabs>
        <w:ind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povinen takové pokyny vydané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54"/>
          <w:sz w:val="20"/>
        </w:rPr>
        <w:t xml:space="preserve"> </w:t>
      </w:r>
      <w:r>
        <w:rPr>
          <w:sz w:val="20"/>
        </w:rPr>
        <w:t>splnit. Tyto pokyny mohou být uvedeny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 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2F175B" w:rsidRDefault="005D2559">
      <w:pPr>
        <w:pStyle w:val="Odstavecseseznamem"/>
        <w:numPr>
          <w:ilvl w:val="0"/>
          <w:numId w:val="5"/>
        </w:numPr>
        <w:tabs>
          <w:tab w:val="left" w:pos="526"/>
        </w:tabs>
        <w:ind w:right="118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zhotovitele</w:t>
      </w:r>
      <w:r>
        <w:rPr>
          <w:spacing w:val="55"/>
          <w:sz w:val="20"/>
        </w:rPr>
        <w:t xml:space="preserve"> </w:t>
      </w:r>
      <w:r>
        <w:rPr>
          <w:sz w:val="20"/>
        </w:rPr>
        <w:t>storno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dobropis</w:t>
      </w:r>
      <w:r>
        <w:rPr>
          <w:spacing w:val="55"/>
          <w:sz w:val="20"/>
        </w:rPr>
        <w:t xml:space="preserve"> </w:t>
      </w:r>
      <w:r>
        <w:rPr>
          <w:sz w:val="20"/>
        </w:rPr>
        <w:t>faktury,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tyto doklady včetně zdůvodnění a kopie bankovního výpisu neprodleně po obdržení a provedení kontroly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2F175B" w:rsidRDefault="005D2559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byla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její</w:t>
      </w:r>
      <w:r>
        <w:rPr>
          <w:spacing w:val="1"/>
          <w:sz w:val="20"/>
        </w:rPr>
        <w:t xml:space="preserve"> </w:t>
      </w:r>
      <w:r>
        <w:rPr>
          <w:sz w:val="20"/>
        </w:rPr>
        <w:t>část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</w:t>
      </w:r>
      <w:r>
        <w:rPr>
          <w:spacing w:val="54"/>
          <w:sz w:val="20"/>
        </w:rPr>
        <w:t xml:space="preserve"> </w:t>
      </w:r>
      <w:r>
        <w:rPr>
          <w:sz w:val="20"/>
        </w:rPr>
        <w:t>svépomocí,</w:t>
      </w:r>
      <w:r>
        <w:rPr>
          <w:spacing w:val="55"/>
          <w:sz w:val="20"/>
        </w:rPr>
        <w:t xml:space="preserve"> </w:t>
      </w:r>
      <w:r>
        <w:rPr>
          <w:sz w:val="20"/>
        </w:rPr>
        <w:t>pak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třeba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52"/>
          <w:sz w:val="20"/>
        </w:rPr>
        <w:t xml:space="preserve"> </w:t>
      </w:r>
      <w:r>
        <w:rPr>
          <w:sz w:val="20"/>
        </w:rPr>
        <w:t>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</w:t>
      </w:r>
      <w:r>
        <w:rPr>
          <w:spacing w:val="1"/>
          <w:sz w:val="20"/>
        </w:rPr>
        <w:t xml:space="preserve"> </w:t>
      </w:r>
      <w:r>
        <w:rPr>
          <w:sz w:val="20"/>
        </w:rPr>
        <w:t>práce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54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Příjemce podpory je přitom povinen respektovat případné pokyny Fondu na prokázání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1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2F175B" w:rsidRDefault="002F175B">
      <w:pPr>
        <w:jc w:val="both"/>
        <w:rPr>
          <w:sz w:val="20"/>
        </w:rPr>
        <w:sectPr w:rsidR="002F175B">
          <w:pgSz w:w="12240" w:h="15840"/>
          <w:pgMar w:top="1060" w:right="1020" w:bottom="1660" w:left="1460" w:header="0" w:footer="1458" w:gutter="0"/>
          <w:cols w:space="708"/>
        </w:sectPr>
      </w:pPr>
    </w:p>
    <w:p w:rsidR="002F175B" w:rsidRDefault="002F175B">
      <w:pPr>
        <w:pStyle w:val="Zkladntext"/>
        <w:ind w:left="0"/>
        <w:jc w:val="left"/>
        <w:rPr>
          <w:sz w:val="26"/>
        </w:rPr>
      </w:pPr>
    </w:p>
    <w:p w:rsidR="002F175B" w:rsidRDefault="002F175B">
      <w:pPr>
        <w:pStyle w:val="Zkladntext"/>
        <w:spacing w:before="1"/>
        <w:ind w:left="0"/>
        <w:jc w:val="left"/>
        <w:rPr>
          <w:sz w:val="38"/>
        </w:rPr>
      </w:pPr>
    </w:p>
    <w:p w:rsidR="002F175B" w:rsidRDefault="005D2559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2F175B" w:rsidRDefault="005D2559">
      <w:pPr>
        <w:spacing w:before="79"/>
        <w:ind w:left="261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2F175B" w:rsidRDefault="005D2559">
      <w:pPr>
        <w:pStyle w:val="Nadpis2"/>
        <w:spacing w:before="1"/>
        <w:ind w:left="22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2F175B" w:rsidRDefault="002F175B">
      <w:pPr>
        <w:sectPr w:rsidR="002F175B">
          <w:pgSz w:w="12240" w:h="15840"/>
          <w:pgMar w:top="132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2F175B" w:rsidRDefault="005D2559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2F175B" w:rsidRDefault="005D2559">
      <w:pPr>
        <w:pStyle w:val="Odstavecseseznamem"/>
        <w:numPr>
          <w:ilvl w:val="2"/>
          <w:numId w:val="4"/>
        </w:numPr>
        <w:tabs>
          <w:tab w:val="left" w:pos="924"/>
        </w:tabs>
        <w:spacing w:line="265" w:lineRule="exact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byla</w:t>
      </w:r>
      <w:r>
        <w:rPr>
          <w:spacing w:val="67"/>
          <w:sz w:val="20"/>
        </w:rPr>
        <w:t xml:space="preserve"> </w:t>
      </w:r>
      <w:r>
        <w:rPr>
          <w:sz w:val="20"/>
        </w:rPr>
        <w:t>provedena</w:t>
      </w:r>
      <w:r>
        <w:rPr>
          <w:spacing w:val="69"/>
          <w:sz w:val="20"/>
        </w:rPr>
        <w:t xml:space="preserve"> </w:t>
      </w:r>
      <w:r>
        <w:rPr>
          <w:sz w:val="20"/>
        </w:rPr>
        <w:t>podle</w:t>
      </w:r>
      <w:r>
        <w:rPr>
          <w:spacing w:val="68"/>
          <w:sz w:val="20"/>
        </w:rPr>
        <w:t xml:space="preserve"> </w:t>
      </w:r>
      <w:r>
        <w:rPr>
          <w:sz w:val="20"/>
        </w:rPr>
        <w:t>Fondem</w:t>
      </w:r>
      <w:r>
        <w:rPr>
          <w:spacing w:val="70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70"/>
          <w:sz w:val="20"/>
        </w:rPr>
        <w:t xml:space="preserve"> </w:t>
      </w:r>
      <w:r>
        <w:rPr>
          <w:sz w:val="20"/>
        </w:rPr>
        <w:t>podrobného</w:t>
      </w:r>
      <w:r>
        <w:rPr>
          <w:spacing w:val="68"/>
          <w:sz w:val="20"/>
        </w:rPr>
        <w:t xml:space="preserve"> </w:t>
      </w:r>
      <w:r>
        <w:rPr>
          <w:sz w:val="20"/>
        </w:rPr>
        <w:t>popisu</w:t>
      </w:r>
      <w:r>
        <w:rPr>
          <w:spacing w:val="69"/>
          <w:sz w:val="20"/>
        </w:rPr>
        <w:t xml:space="preserve"> </w:t>
      </w:r>
      <w:r>
        <w:rPr>
          <w:sz w:val="20"/>
        </w:rPr>
        <w:t>realizace</w:t>
      </w:r>
      <w:r>
        <w:rPr>
          <w:spacing w:val="68"/>
          <w:sz w:val="20"/>
        </w:rPr>
        <w:t xml:space="preserve"> </w:t>
      </w:r>
      <w:r>
        <w:rPr>
          <w:sz w:val="20"/>
        </w:rPr>
        <w:t>projektu</w:t>
      </w:r>
    </w:p>
    <w:p w:rsidR="002F175B" w:rsidRDefault="005D2559">
      <w:pPr>
        <w:pStyle w:val="Zkladntext"/>
        <w:spacing w:line="265" w:lineRule="exact"/>
        <w:ind w:left="923"/>
      </w:pPr>
      <w:r>
        <w:t>„Kouzelná</w:t>
      </w:r>
      <w:r>
        <w:rPr>
          <w:spacing w:val="-7"/>
        </w:rPr>
        <w:t xml:space="preserve"> </w:t>
      </w:r>
      <w:r>
        <w:t>zahrada“</w:t>
      </w:r>
      <w:r>
        <w:rPr>
          <w:spacing w:val="-8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2020,</w:t>
      </w:r>
      <w:r>
        <w:rPr>
          <w:spacing w:val="-7"/>
        </w:rPr>
        <w:t xml:space="preserve"> </w:t>
      </w:r>
      <w:r>
        <w:t>včetně</w:t>
      </w:r>
      <w:r>
        <w:rPr>
          <w:spacing w:val="-8"/>
        </w:rPr>
        <w:t xml:space="preserve"> </w:t>
      </w:r>
      <w:r>
        <w:t>případných</w:t>
      </w:r>
      <w:r>
        <w:rPr>
          <w:spacing w:val="-7"/>
        </w:rPr>
        <w:t xml:space="preserve"> </w:t>
      </w:r>
      <w:r>
        <w:t>změn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doplňků</w:t>
      </w:r>
      <w:r>
        <w:rPr>
          <w:spacing w:val="-7"/>
        </w:rPr>
        <w:t xml:space="preserve"> </w:t>
      </w:r>
      <w:r>
        <w:t>těchto</w:t>
      </w:r>
      <w:r>
        <w:rPr>
          <w:spacing w:val="-6"/>
        </w:rPr>
        <w:t xml:space="preserve"> </w:t>
      </w:r>
      <w:r>
        <w:t>dokumentů,</w:t>
      </w:r>
      <w:r>
        <w:rPr>
          <w:spacing w:val="-7"/>
        </w:rPr>
        <w:t xml:space="preserve"> </w:t>
      </w:r>
      <w:r>
        <w:t>pokud</w:t>
      </w:r>
    </w:p>
    <w:p w:rsidR="002F175B" w:rsidRDefault="005D2559">
      <w:pPr>
        <w:pStyle w:val="Zkladntext"/>
        <w:ind w:left="923"/>
      </w:pPr>
      <w:r>
        <w:t>je</w:t>
      </w:r>
      <w:r>
        <w:rPr>
          <w:spacing w:val="-6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2F175B" w:rsidRDefault="005D2559">
      <w:pPr>
        <w:pStyle w:val="Odstavecseseznamem"/>
        <w:numPr>
          <w:ilvl w:val="2"/>
          <w:numId w:val="4"/>
        </w:numPr>
        <w:tabs>
          <w:tab w:val="left" w:pos="924"/>
        </w:tabs>
        <w:ind w:right="120"/>
        <w:rPr>
          <w:sz w:val="20"/>
        </w:rPr>
      </w:pPr>
      <w:r>
        <w:rPr>
          <w:sz w:val="20"/>
        </w:rPr>
        <w:t>v</w:t>
      </w:r>
      <w:r>
        <w:rPr>
          <w:spacing w:val="36"/>
          <w:sz w:val="20"/>
        </w:rPr>
        <w:t xml:space="preserve"> </w:t>
      </w:r>
      <w:r>
        <w:rPr>
          <w:sz w:val="20"/>
        </w:rPr>
        <w:t>období</w:t>
      </w:r>
      <w:r>
        <w:rPr>
          <w:spacing w:val="36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9/2020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5/2022</w:t>
      </w:r>
      <w:r>
        <w:rPr>
          <w:spacing w:val="36"/>
          <w:sz w:val="20"/>
        </w:rPr>
        <w:t xml:space="preserve"> </w:t>
      </w:r>
      <w:r>
        <w:rPr>
          <w:sz w:val="20"/>
        </w:rPr>
        <w:t>pořídil</w:t>
      </w:r>
      <w:r>
        <w:rPr>
          <w:spacing w:val="36"/>
          <w:sz w:val="20"/>
        </w:rPr>
        <w:t xml:space="preserve"> </w:t>
      </w:r>
      <w:r>
        <w:rPr>
          <w:sz w:val="20"/>
        </w:rPr>
        <w:t>předměty</w:t>
      </w:r>
      <w:r>
        <w:rPr>
          <w:spacing w:val="35"/>
          <w:sz w:val="20"/>
        </w:rPr>
        <w:t xml:space="preserve"> </w:t>
      </w:r>
      <w:r>
        <w:rPr>
          <w:sz w:val="20"/>
        </w:rPr>
        <w:t>uvedené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6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36"/>
          <w:sz w:val="20"/>
        </w:rPr>
        <w:t xml:space="preserve"> </w:t>
      </w:r>
      <w:r>
        <w:rPr>
          <w:sz w:val="20"/>
        </w:rPr>
        <w:t>rozpočtu</w:t>
      </w:r>
      <w:r>
        <w:rPr>
          <w:spacing w:val="35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ze dne 15. 7. 2022 a vysadil minimálně jeden stanovištně vhodný strom, přičemž se zavazuje zajistit</w:t>
      </w:r>
      <w:r>
        <w:rPr>
          <w:spacing w:val="-52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2F175B" w:rsidRDefault="005D2559">
      <w:pPr>
        <w:pStyle w:val="Odstavecseseznamem"/>
        <w:numPr>
          <w:ilvl w:val="2"/>
          <w:numId w:val="4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 byla provedena na pozemcích ve vlastnictví příjemce podpory, popřípadě na pozemcích,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jejichž vlastník vyslovil souhlas s </w:t>
      </w:r>
      <w:r>
        <w:rPr>
          <w:sz w:val="20"/>
        </w:rPr>
        <w:t>realizací akce a zajištěním udržitelnosti akce (včetně následné 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2F175B" w:rsidRDefault="005D2559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F175B" w:rsidRDefault="005D2559">
      <w:pPr>
        <w:pStyle w:val="Zkladntext"/>
        <w:spacing w:before="121"/>
        <w:ind w:left="923" w:right="111"/>
      </w:pPr>
      <w:r>
        <w:t>Příjemce</w:t>
      </w:r>
      <w:r>
        <w:rPr>
          <w:spacing w:val="55"/>
        </w:rPr>
        <w:t xml:space="preserve"> </w:t>
      </w:r>
      <w:r>
        <w:t>podpory</w:t>
      </w:r>
      <w:r>
        <w:rPr>
          <w:spacing w:val="55"/>
        </w:rPr>
        <w:t xml:space="preserve"> </w:t>
      </w:r>
      <w:r>
        <w:t>bere</w:t>
      </w:r>
      <w:r>
        <w:rPr>
          <w:spacing w:val="55"/>
        </w:rPr>
        <w:t xml:space="preserve"> </w:t>
      </w:r>
      <w:r>
        <w:t>přitom   na   vědomí,   že   pokud   toto   prohlášení   není   pravdivé,</w:t>
      </w:r>
      <w:r>
        <w:rPr>
          <w:spacing w:val="1"/>
        </w:rPr>
        <w:t xml:space="preserve"> </w:t>
      </w:r>
      <w:r>
        <w:t>bude</w:t>
      </w:r>
      <w:r>
        <w:rPr>
          <w:spacing w:val="-11"/>
        </w:rPr>
        <w:t xml:space="preserve"> </w:t>
      </w:r>
      <w:r>
        <w:t>přijetí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podle</w:t>
      </w:r>
      <w:r>
        <w:rPr>
          <w:spacing w:val="-9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považováno</w:t>
      </w:r>
      <w:r>
        <w:rPr>
          <w:spacing w:val="-9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neoprávněné</w:t>
      </w:r>
      <w:r>
        <w:rPr>
          <w:spacing w:val="-10"/>
        </w:rPr>
        <w:t xml:space="preserve"> </w:t>
      </w:r>
      <w:r>
        <w:t>použití</w:t>
      </w:r>
      <w:r>
        <w:rPr>
          <w:spacing w:val="-11"/>
        </w:rPr>
        <w:t xml:space="preserve"> </w:t>
      </w:r>
      <w:r>
        <w:t>finančních</w:t>
      </w:r>
      <w:r>
        <w:rPr>
          <w:spacing w:val="-10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</w:t>
      </w:r>
      <w:r>
        <w:t>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50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změně</w:t>
      </w:r>
      <w:r>
        <w:rPr>
          <w:spacing w:val="38"/>
        </w:rPr>
        <w:t xml:space="preserve"> </w:t>
      </w:r>
      <w:r>
        <w:t>některých</w:t>
      </w:r>
      <w:r>
        <w:rPr>
          <w:spacing w:val="39"/>
        </w:rPr>
        <w:t xml:space="preserve"> </w:t>
      </w:r>
      <w:r>
        <w:t>souvisejících</w:t>
      </w:r>
      <w:r>
        <w:rPr>
          <w:spacing w:val="38"/>
        </w:rPr>
        <w:t xml:space="preserve"> </w:t>
      </w:r>
      <w:r>
        <w:t>zákonů</w:t>
      </w:r>
      <w:r>
        <w:rPr>
          <w:spacing w:val="39"/>
        </w:rPr>
        <w:t xml:space="preserve"> </w:t>
      </w:r>
      <w:r>
        <w:t>(rozpočtová</w:t>
      </w:r>
      <w:r>
        <w:rPr>
          <w:spacing w:val="39"/>
        </w:rPr>
        <w:t xml:space="preserve"> </w:t>
      </w:r>
      <w:r>
        <w:t>pravidla),</w:t>
      </w:r>
      <w:r>
        <w:rPr>
          <w:spacing w:val="39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platném</w:t>
      </w:r>
      <w:r>
        <w:rPr>
          <w:spacing w:val="39"/>
        </w:rPr>
        <w:t xml:space="preserve"> </w:t>
      </w:r>
      <w:r>
        <w:t>znění,</w:t>
      </w:r>
      <w:r>
        <w:rPr>
          <w:spacing w:val="4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mohou</w:t>
      </w:r>
      <w:r>
        <w:rPr>
          <w:spacing w:val="-53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uplatněny</w:t>
      </w:r>
      <w:r>
        <w:rPr>
          <w:spacing w:val="-1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tohoto zákona.</w:t>
      </w:r>
    </w:p>
    <w:p w:rsidR="002F175B" w:rsidRDefault="005D2559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2F175B" w:rsidRDefault="005D2559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F175B" w:rsidRDefault="005D2559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zapojí</w:t>
      </w:r>
      <w:r>
        <w:rPr>
          <w:spacing w:val="2"/>
          <w:sz w:val="20"/>
        </w:rPr>
        <w:t xml:space="preserve"> </w:t>
      </w:r>
      <w:r>
        <w:rPr>
          <w:sz w:val="20"/>
        </w:rPr>
        <w:t>místní</w:t>
      </w:r>
      <w:r>
        <w:rPr>
          <w:spacing w:val="56"/>
          <w:sz w:val="20"/>
        </w:rPr>
        <w:t xml:space="preserve"> </w:t>
      </w:r>
      <w:r>
        <w:rPr>
          <w:sz w:val="20"/>
        </w:rPr>
        <w:t>veřejnost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8"/>
          <w:sz w:val="20"/>
        </w:rPr>
        <w:t xml:space="preserve"> </w:t>
      </w:r>
      <w:r>
        <w:rPr>
          <w:sz w:val="20"/>
        </w:rPr>
        <w:t>všech</w:t>
      </w:r>
      <w:r>
        <w:rPr>
          <w:spacing w:val="56"/>
          <w:sz w:val="20"/>
        </w:rPr>
        <w:t xml:space="preserve"> </w:t>
      </w:r>
      <w:r>
        <w:rPr>
          <w:sz w:val="20"/>
        </w:rPr>
        <w:t>fázích</w:t>
      </w:r>
      <w:r>
        <w:rPr>
          <w:spacing w:val="56"/>
          <w:sz w:val="20"/>
        </w:rPr>
        <w:t xml:space="preserve"> </w:t>
      </w:r>
      <w:r>
        <w:rPr>
          <w:sz w:val="20"/>
        </w:rPr>
        <w:t>(v</w:t>
      </w:r>
      <w:r>
        <w:rPr>
          <w:spacing w:val="56"/>
          <w:sz w:val="20"/>
        </w:rPr>
        <w:t xml:space="preserve"> </w:t>
      </w:r>
      <w:r>
        <w:rPr>
          <w:sz w:val="20"/>
        </w:rPr>
        <w:t>rámci</w:t>
      </w:r>
      <w:r>
        <w:rPr>
          <w:spacing w:val="5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56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6"/>
          <w:sz w:val="20"/>
        </w:rPr>
        <w:t xml:space="preserve"> </w:t>
      </w:r>
      <w:r>
        <w:rPr>
          <w:sz w:val="20"/>
        </w:rPr>
        <w:t>projektu)</w:t>
      </w:r>
    </w:p>
    <w:p w:rsidR="002F175B" w:rsidRDefault="005D2559">
      <w:pPr>
        <w:pStyle w:val="Zkladntext"/>
        <w:spacing w:before="1"/>
        <w:ind w:left="923"/>
        <w:jc w:val="left"/>
      </w:pPr>
      <w:r>
        <w:t>a</w:t>
      </w:r>
      <w:r>
        <w:rPr>
          <w:spacing w:val="-3"/>
        </w:rPr>
        <w:t xml:space="preserve"> </w:t>
      </w:r>
      <w:r>
        <w:t>je-li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relevantní,</w:t>
      </w:r>
      <w:r>
        <w:rPr>
          <w:spacing w:val="-3"/>
        </w:rPr>
        <w:t xml:space="preserve"> </w:t>
      </w:r>
      <w:r>
        <w:t>splní</w:t>
      </w:r>
      <w:r>
        <w:rPr>
          <w:spacing w:val="-3"/>
        </w:rPr>
        <w:t xml:space="preserve"> </w:t>
      </w:r>
      <w:r>
        <w:t>povinnost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k) Výzvy,</w:t>
      </w:r>
    </w:p>
    <w:p w:rsidR="002F175B" w:rsidRDefault="005D2559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18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2F175B" w:rsidRDefault="005D2559">
      <w:pPr>
        <w:pStyle w:val="Zkladntext"/>
        <w:ind w:left="923"/>
        <w:jc w:val="left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 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2F175B" w:rsidRDefault="005D2559">
      <w:pPr>
        <w:pStyle w:val="Odstavecseseznamem"/>
        <w:numPr>
          <w:ilvl w:val="2"/>
          <w:numId w:val="4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znění,</w:t>
      </w:r>
      <w:r>
        <w:rPr>
          <w:spacing w:val="32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2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znění).</w:t>
      </w:r>
      <w:r>
        <w:rPr>
          <w:spacing w:val="32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2F175B" w:rsidRDefault="005D2559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3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3"/>
          <w:sz w:val="20"/>
        </w:rPr>
        <w:t xml:space="preserve"> </w:t>
      </w:r>
      <w:r>
        <w:rPr>
          <w:sz w:val="20"/>
        </w:rPr>
        <w:t>osobám</w:t>
      </w:r>
      <w:r>
        <w:rPr>
          <w:spacing w:val="7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9"/>
          <w:sz w:val="20"/>
        </w:rPr>
        <w:t xml:space="preserve"> </w:t>
      </w:r>
      <w:r>
        <w:rPr>
          <w:sz w:val="20"/>
        </w:rPr>
        <w:t>Fondem</w:t>
      </w:r>
      <w:r>
        <w:rPr>
          <w:spacing w:val="78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8"/>
          <w:sz w:val="20"/>
        </w:rPr>
        <w:t xml:space="preserve"> </w:t>
      </w:r>
      <w:r>
        <w:rPr>
          <w:sz w:val="20"/>
        </w:rPr>
        <w:t>jiným</w:t>
      </w:r>
      <w:r>
        <w:rPr>
          <w:spacing w:val="79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8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9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2F175B" w:rsidRDefault="005D2559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2F175B" w:rsidRDefault="005D2559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2F175B" w:rsidRDefault="005D2559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5"/>
          <w:sz w:val="20"/>
        </w:rPr>
        <w:t xml:space="preserve"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 xml:space="preserve"> </w:t>
      </w:r>
      <w:r>
        <w:rPr>
          <w:sz w:val="20"/>
        </w:rPr>
        <w:t>nebo je nejpozději do 30 dnů ode dne jejich odepsání z bankovníh</w:t>
      </w:r>
      <w:r>
        <w:rPr>
          <w:sz w:val="20"/>
        </w:rPr>
        <w:t>o účtu Fondu vrátit na 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42"/>
          <w:sz w:val="20"/>
        </w:rPr>
        <w:t xml:space="preserve"> </w:t>
      </w:r>
      <w:r>
        <w:rPr>
          <w:sz w:val="20"/>
        </w:rPr>
        <w:t>Fondu;</w:t>
      </w:r>
      <w:r>
        <w:rPr>
          <w:spacing w:val="44"/>
          <w:sz w:val="20"/>
        </w:rPr>
        <w:t xml:space="preserve"> </w:t>
      </w:r>
      <w:r>
        <w:rPr>
          <w:sz w:val="20"/>
        </w:rPr>
        <w:t>za</w:t>
      </w:r>
      <w:r>
        <w:rPr>
          <w:spacing w:val="95"/>
          <w:sz w:val="20"/>
        </w:rPr>
        <w:t xml:space="preserve"> </w:t>
      </w:r>
      <w:r>
        <w:rPr>
          <w:sz w:val="20"/>
        </w:rPr>
        <w:t>použití</w:t>
      </w:r>
      <w:r>
        <w:rPr>
          <w:spacing w:val="9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95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98"/>
          <w:sz w:val="20"/>
        </w:rPr>
        <w:t xml:space="preserve"> </w:t>
      </w:r>
      <w:r>
        <w:rPr>
          <w:sz w:val="20"/>
        </w:rPr>
        <w:t>Fondem</w:t>
      </w:r>
      <w:r>
        <w:rPr>
          <w:spacing w:val="96"/>
          <w:sz w:val="20"/>
        </w:rPr>
        <w:t xml:space="preserve"> </w:t>
      </w:r>
      <w:r>
        <w:rPr>
          <w:sz w:val="20"/>
        </w:rPr>
        <w:t>se</w:t>
      </w:r>
      <w:r>
        <w:rPr>
          <w:spacing w:val="94"/>
          <w:sz w:val="20"/>
        </w:rPr>
        <w:t xml:space="preserve"> </w:t>
      </w:r>
      <w:r>
        <w:rPr>
          <w:sz w:val="20"/>
        </w:rPr>
        <w:t>považuje</w:t>
      </w:r>
      <w:r>
        <w:rPr>
          <w:spacing w:val="96"/>
          <w:sz w:val="20"/>
        </w:rPr>
        <w:t xml:space="preserve"> </w:t>
      </w:r>
      <w:r>
        <w:rPr>
          <w:sz w:val="20"/>
        </w:rPr>
        <w:t>příjemcem</w:t>
      </w:r>
      <w:r>
        <w:rPr>
          <w:spacing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2F175B" w:rsidRDefault="002F175B">
      <w:pPr>
        <w:jc w:val="both"/>
        <w:rPr>
          <w:sz w:val="20"/>
        </w:rPr>
        <w:sectPr w:rsidR="002F175B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2F175B" w:rsidRDefault="005D2559">
      <w:pPr>
        <w:pStyle w:val="Odstavecseseznamem"/>
        <w:numPr>
          <w:ilvl w:val="1"/>
          <w:numId w:val="4"/>
        </w:numPr>
        <w:tabs>
          <w:tab w:val="left" w:pos="809"/>
        </w:tabs>
        <w:spacing w:before="79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2F175B" w:rsidRDefault="005D2559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</w:t>
      </w:r>
      <w:r>
        <w:rPr>
          <w:sz w:val="20"/>
        </w:rPr>
        <w:t>nou dobu,</w:t>
      </w:r>
    </w:p>
    <w:p w:rsidR="002F175B" w:rsidRDefault="005D2559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4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7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2F175B" w:rsidRDefault="005D2559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54"/>
          <w:sz w:val="20"/>
        </w:rPr>
        <w:t xml:space="preserve"> </w:t>
      </w:r>
      <w:r>
        <w:rPr>
          <w:sz w:val="20"/>
        </w:rPr>
        <w:t>II</w:t>
      </w:r>
      <w:r>
        <w:rPr>
          <w:spacing w:val="55"/>
          <w:sz w:val="20"/>
        </w:rPr>
        <w:t xml:space="preserve"> </w:t>
      </w:r>
      <w:r>
        <w:rPr>
          <w:sz w:val="20"/>
        </w:rPr>
        <w:t>bodů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a 4</w:t>
      </w:r>
      <w:r>
        <w:rPr>
          <w:spacing w:val="54"/>
          <w:sz w:val="20"/>
        </w:rPr>
        <w:t xml:space="preserve"> </w:t>
      </w:r>
      <w:r>
        <w:rPr>
          <w:sz w:val="20"/>
        </w:rPr>
        <w:t>(jak</w:t>
      </w:r>
      <w:r>
        <w:rPr>
          <w:spacing w:val="55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5"/>
          <w:sz w:val="20"/>
        </w:rPr>
        <w:t xml:space="preserve"> </w:t>
      </w:r>
      <w:r>
        <w:rPr>
          <w:sz w:val="20"/>
        </w:rPr>
        <w:t>podílu</w:t>
      </w:r>
      <w:r>
        <w:rPr>
          <w:spacing w:val="55"/>
          <w:sz w:val="20"/>
        </w:rPr>
        <w:t xml:space="preserve"> </w:t>
      </w:r>
      <w:r>
        <w:rPr>
          <w:sz w:val="20"/>
        </w:rPr>
        <w:t>ze</w:t>
      </w:r>
      <w:r>
        <w:rPr>
          <w:spacing w:val="55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</w:t>
      </w:r>
      <w:r>
        <w:rPr>
          <w:sz w:val="20"/>
        </w:rPr>
        <w:t>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2F175B" w:rsidRDefault="005D2559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2F175B" w:rsidRDefault="005D2559">
      <w:pPr>
        <w:pStyle w:val="Odstavecseseznamem"/>
        <w:numPr>
          <w:ilvl w:val="1"/>
          <w:numId w:val="4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-2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 Smlouvy,</w:t>
      </w:r>
    </w:p>
    <w:p w:rsidR="002F175B" w:rsidRDefault="005D2559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</w:t>
      </w:r>
      <w:r>
        <w:rPr>
          <w:sz w:val="20"/>
        </w:rPr>
        <w:t>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1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2F175B" w:rsidRDefault="005D2559">
      <w:pPr>
        <w:pStyle w:val="Odstavecseseznamem"/>
        <w:numPr>
          <w:ilvl w:val="1"/>
          <w:numId w:val="4"/>
        </w:numPr>
        <w:tabs>
          <w:tab w:val="left" w:pos="809"/>
        </w:tabs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F175B" w:rsidRDefault="005D2559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1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poskytl</w:t>
      </w:r>
      <w:r>
        <w:rPr>
          <w:spacing w:val="55"/>
          <w:sz w:val="20"/>
        </w:rPr>
        <w:t xml:space="preserve"> </w:t>
      </w:r>
      <w:r>
        <w:rPr>
          <w:sz w:val="20"/>
        </w:rPr>
        <w:t>před</w:t>
      </w:r>
      <w:r>
        <w:rPr>
          <w:spacing w:val="55"/>
          <w:sz w:val="20"/>
        </w:rPr>
        <w:t xml:space="preserve"> </w:t>
      </w:r>
      <w:r>
        <w:rPr>
          <w:sz w:val="20"/>
        </w:rPr>
        <w:t>uzavřením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5"/>
          <w:sz w:val="20"/>
        </w:rPr>
        <w:t xml:space="preserve"> </w:t>
      </w:r>
      <w:r>
        <w:rPr>
          <w:sz w:val="20"/>
        </w:rPr>
        <w:t>byly</w:t>
      </w:r>
      <w:r>
        <w:rPr>
          <w:spacing w:val="55"/>
          <w:sz w:val="20"/>
        </w:rPr>
        <w:t xml:space="preserve"> </w:t>
      </w:r>
      <w:r>
        <w:rPr>
          <w:sz w:val="20"/>
        </w:rPr>
        <w:t>pravdivé,</w:t>
      </w:r>
      <w:r>
        <w:rPr>
          <w:spacing w:val="55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úplné.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2F175B" w:rsidRDefault="005D2559">
      <w:pPr>
        <w:pStyle w:val="Odstavecseseznamem"/>
        <w:numPr>
          <w:ilvl w:val="1"/>
          <w:numId w:val="4"/>
        </w:numPr>
        <w:tabs>
          <w:tab w:val="left" w:pos="809"/>
        </w:tabs>
        <w:spacing w:before="123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18"/>
          <w:sz w:val="20"/>
        </w:rPr>
        <w:t xml:space="preserve"> </w:t>
      </w:r>
      <w:r>
        <w:rPr>
          <w:sz w:val="20"/>
        </w:rPr>
        <w:t>Pokynech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8"/>
          <w:sz w:val="20"/>
        </w:rPr>
        <w:t xml:space="preserve"> </w:t>
      </w:r>
      <w:r>
        <w:rPr>
          <w:sz w:val="20"/>
        </w:rPr>
        <w:t>zakázek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19"/>
          <w:sz w:val="20"/>
        </w:rPr>
        <w:t xml:space="preserve"> </w:t>
      </w:r>
      <w:r>
        <w:rPr>
          <w:sz w:val="20"/>
        </w:rPr>
        <w:t>2014-2020,</w:t>
      </w:r>
      <w:r>
        <w:rPr>
          <w:spacing w:val="18"/>
          <w:sz w:val="20"/>
        </w:rPr>
        <w:t xml:space="preserve"> </w:t>
      </w:r>
      <w:r>
        <w:rPr>
          <w:sz w:val="20"/>
        </w:rPr>
        <w:t>které</w:t>
      </w:r>
      <w:r>
        <w:rPr>
          <w:spacing w:val="17"/>
          <w:sz w:val="20"/>
        </w:rPr>
        <w:t xml:space="preserve"> </w:t>
      </w:r>
      <w:r>
        <w:rPr>
          <w:sz w:val="20"/>
        </w:rPr>
        <w:t>jsou</w:t>
      </w:r>
      <w:r>
        <w:rPr>
          <w:spacing w:val="19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1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</w:p>
    <w:p w:rsidR="002F175B" w:rsidRDefault="005D2559">
      <w:pPr>
        <w:pStyle w:val="Zkladntext"/>
        <w:ind w:left="808" w:right="111"/>
      </w:pPr>
      <w:r>
        <w:t>– odkaz na Zadávání veřejných zakázek pro OPŽP 2014-2020, a to i v průběhu realizace akce.</w:t>
      </w:r>
      <w:r>
        <w:rPr>
          <w:spacing w:val="1"/>
        </w:rPr>
        <w:t xml:space="preserve"> </w:t>
      </w:r>
      <w:r>
        <w:t>Specifické</w:t>
      </w:r>
      <w:r>
        <w:rPr>
          <w:spacing w:val="38"/>
        </w:rPr>
        <w:t xml:space="preserve"> </w:t>
      </w:r>
      <w:r>
        <w:t>povinnosti</w:t>
      </w:r>
      <w:r>
        <w:rPr>
          <w:spacing w:val="38"/>
        </w:rPr>
        <w:t xml:space="preserve"> </w:t>
      </w:r>
      <w:r>
        <w:t>relevantní</w:t>
      </w:r>
      <w:r>
        <w:rPr>
          <w:spacing w:val="36"/>
        </w:rPr>
        <w:t xml:space="preserve"> </w:t>
      </w:r>
      <w:r>
        <w:t>pouze</w:t>
      </w:r>
      <w:r>
        <w:rPr>
          <w:spacing w:val="35"/>
        </w:rPr>
        <w:t xml:space="preserve"> </w:t>
      </w:r>
      <w:r>
        <w:t>pro</w:t>
      </w:r>
      <w:r>
        <w:rPr>
          <w:spacing w:val="37"/>
        </w:rPr>
        <w:t xml:space="preserve"> </w:t>
      </w:r>
      <w:r>
        <w:t>OPŽP</w:t>
      </w:r>
      <w:r>
        <w:rPr>
          <w:spacing w:val="37"/>
        </w:rPr>
        <w:t xml:space="preserve"> </w:t>
      </w:r>
      <w:r>
        <w:t>2014-2020</w:t>
      </w:r>
      <w:r>
        <w:rPr>
          <w:spacing w:val="37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příjemce</w:t>
      </w:r>
      <w:r>
        <w:rPr>
          <w:spacing w:val="35"/>
        </w:rPr>
        <w:t xml:space="preserve"> </w:t>
      </w:r>
      <w:r>
        <w:t>podpory</w:t>
      </w:r>
      <w:r>
        <w:rPr>
          <w:spacing w:val="37"/>
        </w:rPr>
        <w:t xml:space="preserve"> </w:t>
      </w:r>
      <w:r>
        <w:t>nevztahují.</w:t>
      </w:r>
      <w:r>
        <w:rPr>
          <w:spacing w:val="-53"/>
        </w:rPr>
        <w:t xml:space="preserve"> </w:t>
      </w:r>
      <w:r>
        <w:t>V této</w:t>
      </w:r>
      <w:r>
        <w:rPr>
          <w:spacing w:val="-1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uvedená</w:t>
      </w:r>
      <w:r>
        <w:rPr>
          <w:spacing w:val="-2"/>
        </w:rPr>
        <w:t xml:space="preserve"> </w:t>
      </w:r>
      <w:r>
        <w:t>pravidla</w:t>
      </w:r>
      <w:r>
        <w:rPr>
          <w:spacing w:val="-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dodržena.</w:t>
      </w:r>
    </w:p>
    <w:p w:rsidR="002F175B" w:rsidRDefault="002F175B">
      <w:pPr>
        <w:pStyle w:val="Zkladntext"/>
        <w:spacing w:before="2"/>
        <w:ind w:left="0"/>
        <w:jc w:val="left"/>
        <w:rPr>
          <w:sz w:val="36"/>
        </w:rPr>
      </w:pPr>
    </w:p>
    <w:p w:rsidR="002F175B" w:rsidRDefault="005D2559">
      <w:pPr>
        <w:pStyle w:val="Nadpis1"/>
        <w:ind w:right="1029"/>
      </w:pPr>
      <w:r>
        <w:t>V.</w:t>
      </w:r>
    </w:p>
    <w:p w:rsidR="002F175B" w:rsidRDefault="005D2559">
      <w:pPr>
        <w:pStyle w:val="Nadpis2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F175B" w:rsidRDefault="002F175B">
      <w:pPr>
        <w:pStyle w:val="Zkladntext"/>
        <w:spacing w:before="12"/>
        <w:ind w:left="0"/>
        <w:jc w:val="left"/>
        <w:rPr>
          <w:b/>
          <w:sz w:val="17"/>
        </w:rPr>
      </w:pPr>
    </w:p>
    <w:p w:rsidR="002F175B" w:rsidRDefault="005D2559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2F175B" w:rsidRDefault="002F175B">
      <w:pPr>
        <w:jc w:val="both"/>
        <w:rPr>
          <w:sz w:val="20"/>
        </w:rPr>
        <w:sectPr w:rsidR="002F175B">
          <w:pgSz w:w="12240" w:h="15840"/>
          <w:pgMar w:top="1440" w:right="1020" w:bottom="1660" w:left="1460" w:header="0" w:footer="1458" w:gutter="0"/>
          <w:cols w:space="708"/>
        </w:sectPr>
      </w:pPr>
    </w:p>
    <w:p w:rsidR="002F175B" w:rsidRDefault="005D2559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 xml:space="preserve">Porušení povinností podle článku II bodů 5 nebo 6 nebo podle článku IV bodu 2 písm. a), </w:t>
      </w:r>
      <w:r>
        <w:rPr>
          <w:sz w:val="20"/>
        </w:rPr>
        <w:t>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5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6"/>
          <w:sz w:val="20"/>
        </w:rPr>
        <w:t xml:space="preserve"> </w:t>
      </w:r>
      <w:r>
        <w:rPr>
          <w:sz w:val="20"/>
        </w:rPr>
        <w:t>třetí</w:t>
      </w:r>
      <w:r>
        <w:rPr>
          <w:spacing w:val="46"/>
          <w:sz w:val="20"/>
        </w:rPr>
        <w:t xml:space="preserve"> </w:t>
      </w:r>
      <w:r>
        <w:rPr>
          <w:sz w:val="20"/>
        </w:rPr>
        <w:t>odrážkou</w:t>
      </w:r>
      <w:r>
        <w:rPr>
          <w:spacing w:val="45"/>
          <w:sz w:val="20"/>
        </w:rPr>
        <w:t xml:space="preserve"> </w:t>
      </w:r>
      <w:r>
        <w:rPr>
          <w:sz w:val="20"/>
        </w:rPr>
        <w:t>bude</w:t>
      </w:r>
      <w:r>
        <w:rPr>
          <w:spacing w:val="47"/>
          <w:sz w:val="20"/>
        </w:rPr>
        <w:t xml:space="preserve"> </w:t>
      </w:r>
      <w:r>
        <w:rPr>
          <w:sz w:val="20"/>
        </w:rPr>
        <w:t>postiženo</w:t>
      </w:r>
      <w:r>
        <w:rPr>
          <w:spacing w:val="46"/>
          <w:sz w:val="20"/>
        </w:rPr>
        <w:t xml:space="preserve"> </w:t>
      </w:r>
      <w:r>
        <w:rPr>
          <w:sz w:val="20"/>
        </w:rPr>
        <w:t>odvodem</w:t>
      </w:r>
      <w:r>
        <w:rPr>
          <w:spacing w:val="47"/>
          <w:sz w:val="20"/>
        </w:rPr>
        <w:t xml:space="preserve"> </w:t>
      </w:r>
      <w:r>
        <w:rPr>
          <w:sz w:val="20"/>
        </w:rPr>
        <w:t>ve</w:t>
      </w:r>
      <w:r>
        <w:rPr>
          <w:spacing w:val="45"/>
          <w:sz w:val="20"/>
        </w:rPr>
        <w:t xml:space="preserve"> </w:t>
      </w:r>
      <w:r>
        <w:rPr>
          <w:sz w:val="20"/>
        </w:rPr>
        <w:t>výši</w:t>
      </w:r>
      <w:r>
        <w:rPr>
          <w:spacing w:val="46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F175B" w:rsidRDefault="005D2559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2F175B" w:rsidRDefault="005D2559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9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F175B" w:rsidRDefault="005D2559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2F175B" w:rsidRDefault="005D2559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07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F175B" w:rsidRDefault="002F175B">
      <w:pPr>
        <w:pStyle w:val="Zkladntext"/>
        <w:ind w:left="0"/>
        <w:jc w:val="left"/>
        <w:rPr>
          <w:sz w:val="36"/>
        </w:rPr>
      </w:pPr>
    </w:p>
    <w:p w:rsidR="002F175B" w:rsidRDefault="005D2559">
      <w:pPr>
        <w:pStyle w:val="Nadpis1"/>
        <w:ind w:right="1029"/>
      </w:pPr>
      <w:r>
        <w:t>VI.</w:t>
      </w:r>
    </w:p>
    <w:p w:rsidR="002F175B" w:rsidRDefault="005D2559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F175B" w:rsidRDefault="002F175B">
      <w:pPr>
        <w:pStyle w:val="Zkladntext"/>
        <w:spacing w:before="1"/>
        <w:ind w:left="0"/>
        <w:jc w:val="left"/>
        <w:rPr>
          <w:b/>
          <w:sz w:val="18"/>
        </w:rPr>
      </w:pPr>
    </w:p>
    <w:p w:rsidR="002F175B" w:rsidRDefault="005D2559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</w:t>
      </w:r>
      <w:r>
        <w:rPr>
          <w:sz w:val="20"/>
        </w:rPr>
        <w:t>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F175B" w:rsidRDefault="005D2559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0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2F175B" w:rsidRDefault="005D2559">
      <w:pPr>
        <w:pStyle w:val="Odstavecseseznamem"/>
        <w:numPr>
          <w:ilvl w:val="0"/>
          <w:numId w:val="2"/>
        </w:numPr>
        <w:tabs>
          <w:tab w:val="left" w:pos="526"/>
        </w:tabs>
        <w:ind w:right="119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</w:t>
      </w:r>
      <w:r>
        <w:rPr>
          <w:sz w:val="20"/>
        </w:rPr>
        <w:t xml:space="preserve">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2F175B" w:rsidRDefault="005D2559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2F175B" w:rsidRDefault="005D2559">
      <w:pPr>
        <w:pStyle w:val="Zkladntext"/>
        <w:jc w:val="left"/>
      </w:pPr>
      <w:r>
        <w:t>Smlouvou.</w:t>
      </w:r>
    </w:p>
    <w:p w:rsidR="002F175B" w:rsidRDefault="005D2559">
      <w:pPr>
        <w:pStyle w:val="Odstavecseseznamem"/>
        <w:numPr>
          <w:ilvl w:val="0"/>
          <w:numId w:val="2"/>
        </w:numPr>
        <w:tabs>
          <w:tab w:val="left" w:pos="52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2F175B" w:rsidRDefault="005D2559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2F175B" w:rsidRDefault="005D2559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F175B" w:rsidRDefault="005D2559">
      <w:pPr>
        <w:pStyle w:val="Odstavecseseznamem"/>
        <w:numPr>
          <w:ilvl w:val="0"/>
          <w:numId w:val="2"/>
        </w:numPr>
        <w:tabs>
          <w:tab w:val="left" w:pos="52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6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6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9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2F175B" w:rsidRDefault="005D2559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9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30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</w:p>
    <w:p w:rsidR="002F175B" w:rsidRDefault="002F175B">
      <w:pPr>
        <w:jc w:val="both"/>
        <w:rPr>
          <w:sz w:val="20"/>
        </w:rPr>
        <w:sectPr w:rsidR="002F175B">
          <w:pgSz w:w="12240" w:h="15840"/>
          <w:pgMar w:top="1060" w:right="1020" w:bottom="1660" w:left="1460" w:header="0" w:footer="1458" w:gutter="0"/>
          <w:cols w:space="708"/>
        </w:sectPr>
      </w:pPr>
    </w:p>
    <w:p w:rsidR="002F175B" w:rsidRDefault="005D2559">
      <w:pPr>
        <w:pStyle w:val="Zkladntext"/>
        <w:spacing w:before="73"/>
      </w:pPr>
      <w:r>
        <w:lastRenderedPageBreak/>
        <w:t>tento</w:t>
      </w:r>
      <w:r>
        <w:rPr>
          <w:spacing w:val="-3"/>
        </w:rPr>
        <w:t xml:space="preserve"> </w:t>
      </w:r>
      <w:r>
        <w:t>zákon</w:t>
      </w:r>
      <w:r>
        <w:rPr>
          <w:spacing w:val="-2"/>
        </w:rPr>
        <w:t xml:space="preserve"> </w:t>
      </w:r>
      <w:r>
        <w:t>ukládá.</w:t>
      </w:r>
    </w:p>
    <w:p w:rsidR="002F175B" w:rsidRDefault="005D2559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F175B" w:rsidRDefault="002F175B">
      <w:pPr>
        <w:pStyle w:val="Zkladntext"/>
        <w:spacing w:before="3"/>
        <w:ind w:left="0"/>
        <w:jc w:val="left"/>
        <w:rPr>
          <w:sz w:val="36"/>
        </w:rPr>
      </w:pPr>
    </w:p>
    <w:p w:rsidR="002F175B" w:rsidRDefault="005D2559">
      <w:pPr>
        <w:pStyle w:val="Zkladntext"/>
        <w:tabs>
          <w:tab w:val="left" w:pos="6713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2F175B" w:rsidRDefault="002F175B">
      <w:pPr>
        <w:pStyle w:val="Zkladntext"/>
        <w:spacing w:before="12"/>
        <w:ind w:left="0"/>
        <w:jc w:val="left"/>
        <w:rPr>
          <w:sz w:val="17"/>
        </w:rPr>
      </w:pPr>
    </w:p>
    <w:p w:rsidR="002F175B" w:rsidRDefault="005D2559">
      <w:pPr>
        <w:pStyle w:val="Zkladntext"/>
        <w:ind w:left="242"/>
        <w:jc w:val="left"/>
      </w:pPr>
      <w:r>
        <w:t>dne:</w:t>
      </w:r>
    </w:p>
    <w:p w:rsidR="002F175B" w:rsidRDefault="002F175B">
      <w:pPr>
        <w:pStyle w:val="Zkladntext"/>
        <w:ind w:left="0"/>
        <w:jc w:val="left"/>
        <w:rPr>
          <w:sz w:val="26"/>
        </w:rPr>
      </w:pPr>
    </w:p>
    <w:p w:rsidR="002F175B" w:rsidRDefault="002F175B">
      <w:pPr>
        <w:pStyle w:val="Zkladntext"/>
        <w:ind w:left="0"/>
        <w:jc w:val="left"/>
        <w:rPr>
          <w:sz w:val="26"/>
        </w:rPr>
      </w:pPr>
    </w:p>
    <w:p w:rsidR="002F175B" w:rsidRDefault="002F175B">
      <w:pPr>
        <w:pStyle w:val="Zkladntext"/>
        <w:spacing w:before="3"/>
        <w:ind w:left="0"/>
        <w:jc w:val="left"/>
        <w:rPr>
          <w:sz w:val="29"/>
        </w:rPr>
      </w:pPr>
    </w:p>
    <w:p w:rsidR="002F175B" w:rsidRDefault="005D2559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2F175B" w:rsidRDefault="005D2559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2F175B" w:rsidRDefault="002F175B">
      <w:pPr>
        <w:pStyle w:val="Zkladntext"/>
        <w:spacing w:before="1"/>
        <w:ind w:left="0"/>
        <w:jc w:val="left"/>
        <w:rPr>
          <w:sz w:val="27"/>
        </w:rPr>
      </w:pPr>
    </w:p>
    <w:p w:rsidR="002F175B" w:rsidRDefault="005D2559">
      <w:pPr>
        <w:pStyle w:val="Zkladntext"/>
        <w:spacing w:line="264" w:lineRule="auto"/>
        <w:ind w:left="242"/>
        <w:jc w:val="left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4"/>
        </w:rPr>
        <w:t xml:space="preserve"> </w:t>
      </w:r>
      <w:r>
        <w:t>oprav,</w:t>
      </w:r>
      <w:r>
        <w:rPr>
          <w:spacing w:val="43"/>
        </w:rPr>
        <w:t xml:space="preserve"> </w:t>
      </w:r>
      <w:r>
        <w:t>které</w:t>
      </w:r>
      <w:r>
        <w:rPr>
          <w:spacing w:val="45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3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2F175B" w:rsidRDefault="002F175B">
      <w:pPr>
        <w:spacing w:line="264" w:lineRule="auto"/>
        <w:sectPr w:rsidR="002F175B">
          <w:pgSz w:w="12240" w:h="15840"/>
          <w:pgMar w:top="1060" w:right="1020" w:bottom="1660" w:left="1460" w:header="0" w:footer="1458" w:gutter="0"/>
          <w:cols w:space="708"/>
        </w:sectPr>
      </w:pPr>
    </w:p>
    <w:p w:rsidR="002F175B" w:rsidRDefault="005D2559">
      <w:pPr>
        <w:pStyle w:val="Zkladntext"/>
        <w:spacing w:before="85"/>
        <w:ind w:left="24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2F175B" w:rsidRDefault="002F175B">
      <w:pPr>
        <w:pStyle w:val="Zkladntext"/>
        <w:ind w:left="0"/>
        <w:jc w:val="left"/>
        <w:rPr>
          <w:sz w:val="26"/>
        </w:rPr>
      </w:pPr>
    </w:p>
    <w:p w:rsidR="002F175B" w:rsidRDefault="002F175B">
      <w:pPr>
        <w:pStyle w:val="Zkladntext"/>
        <w:spacing w:before="2"/>
        <w:ind w:left="0"/>
        <w:jc w:val="left"/>
        <w:rPr>
          <w:sz w:val="32"/>
        </w:rPr>
      </w:pPr>
    </w:p>
    <w:p w:rsidR="002F175B" w:rsidRDefault="005D2559">
      <w:pPr>
        <w:pStyle w:val="Nadpis2"/>
        <w:spacing w:before="1" w:line="264" w:lineRule="auto"/>
        <w:ind w:left="242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</w:t>
      </w:r>
      <w:r>
        <w:t>oužijí</w:t>
      </w:r>
      <w:r>
        <w:rPr>
          <w:spacing w:val="27"/>
        </w:rPr>
        <w:t xml:space="preserve"> </w:t>
      </w:r>
      <w:r>
        <w:t>v</w:t>
      </w:r>
      <w:r>
        <w:rPr>
          <w:spacing w:val="30"/>
        </w:rPr>
        <w:t xml:space="preserve"> </w:t>
      </w:r>
      <w:r>
        <w:t>případě</w:t>
      </w:r>
      <w:r>
        <w:rPr>
          <w:spacing w:val="26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2F175B" w:rsidRDefault="002F175B">
      <w:pPr>
        <w:pStyle w:val="Zkladntext"/>
        <w:spacing w:before="1"/>
        <w:ind w:left="0"/>
        <w:jc w:val="left"/>
        <w:rPr>
          <w:b/>
          <w:sz w:val="27"/>
        </w:rPr>
      </w:pPr>
    </w:p>
    <w:p w:rsidR="002F175B" w:rsidRDefault="005D2559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 xml:space="preserve"> </w:t>
      </w:r>
      <w:r>
        <w:rPr>
          <w:sz w:val="20"/>
        </w:rPr>
        <w:t>zejména v nedodržení postup</w:t>
      </w:r>
      <w:r>
        <w:rPr>
          <w:sz w:val="20"/>
        </w:rPr>
        <w:t>u podle zákona č. 134/2016 Sb., o zadávání veřejných zakázek,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době</w:t>
      </w:r>
      <w:r>
        <w:rPr>
          <w:spacing w:val="25"/>
          <w:sz w:val="20"/>
        </w:rPr>
        <w:t xml:space="preserve"> </w:t>
      </w:r>
      <w:r>
        <w:rPr>
          <w:sz w:val="20"/>
        </w:rPr>
        <w:t>zahájení</w:t>
      </w:r>
      <w:r>
        <w:rPr>
          <w:spacing w:val="25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26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29"/>
          <w:sz w:val="20"/>
        </w:rPr>
        <w:t xml:space="preserve"> </w:t>
      </w:r>
      <w:r>
        <w:rPr>
          <w:sz w:val="20"/>
        </w:rPr>
        <w:t>zákona</w:t>
      </w:r>
      <w:r>
        <w:rPr>
          <w:spacing w:val="27"/>
          <w:sz w:val="20"/>
        </w:rPr>
        <w:t xml:space="preserve"> </w:t>
      </w:r>
      <w:r>
        <w:rPr>
          <w:sz w:val="20"/>
        </w:rPr>
        <w:t>č.</w:t>
      </w:r>
      <w:r>
        <w:rPr>
          <w:spacing w:val="2"/>
          <w:sz w:val="20"/>
        </w:rPr>
        <w:t xml:space="preserve"> </w:t>
      </w:r>
      <w:r>
        <w:rPr>
          <w:sz w:val="20"/>
        </w:rPr>
        <w:t>137/2006</w:t>
      </w:r>
      <w:r>
        <w:rPr>
          <w:spacing w:val="25"/>
          <w:sz w:val="20"/>
        </w:rPr>
        <w:t xml:space="preserve"> </w:t>
      </w:r>
      <w:r>
        <w:rPr>
          <w:sz w:val="20"/>
        </w:rPr>
        <w:t>Sb.,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7"/>
          <w:sz w:val="20"/>
        </w:rPr>
        <w:t xml:space="preserve"> </w:t>
      </w:r>
      <w:r>
        <w:rPr>
          <w:sz w:val="20"/>
        </w:rPr>
        <w:t>zakázkách,</w:t>
      </w:r>
      <w:r>
        <w:rPr>
          <w:spacing w:val="-52"/>
          <w:sz w:val="20"/>
        </w:rPr>
        <w:t xml:space="preserve"> </w:t>
      </w:r>
      <w:r>
        <w:rPr>
          <w:sz w:val="20"/>
        </w:rPr>
        <w:t>ve znění účinném v době zahájení zadávacího řízení (dále souhrnně jen „zákon“) a/nebo 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  <w:r>
        <w:rPr>
          <w:spacing w:val="-14"/>
          <w:sz w:val="20"/>
        </w:rPr>
        <w:t xml:space="preserve"> </w:t>
      </w:r>
      <w:r>
        <w:rPr>
          <w:sz w:val="20"/>
        </w:rPr>
        <w:t>v OPŽP</w:t>
      </w:r>
      <w:r>
        <w:rPr>
          <w:spacing w:val="-12"/>
          <w:sz w:val="20"/>
        </w:rPr>
        <w:t xml:space="preserve"> </w:t>
      </w:r>
      <w:r>
        <w:rPr>
          <w:sz w:val="20"/>
        </w:rPr>
        <w:t>2014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2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</w:t>
      </w:r>
      <w:r>
        <w:rPr>
          <w:sz w:val="20"/>
        </w:rPr>
        <w:t>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v OPŽP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OPŽP“).</w:t>
      </w:r>
    </w:p>
    <w:p w:rsidR="002F175B" w:rsidRDefault="005D2559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2F175B" w:rsidRDefault="005D2559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3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2F175B" w:rsidRDefault="005D2559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Výše</w:t>
      </w:r>
      <w:r>
        <w:rPr>
          <w:spacing w:val="6"/>
          <w:sz w:val="20"/>
        </w:rPr>
        <w:t xml:space="preserve"> </w:t>
      </w:r>
      <w:r>
        <w:rPr>
          <w:sz w:val="20"/>
        </w:rPr>
        <w:t>finanční</w:t>
      </w:r>
      <w:r>
        <w:rPr>
          <w:spacing w:val="8"/>
          <w:sz w:val="20"/>
        </w:rPr>
        <w:t xml:space="preserve"> </w:t>
      </w:r>
      <w:r>
        <w:rPr>
          <w:sz w:val="20"/>
        </w:rPr>
        <w:t>opravy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vypočte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12"/>
          <w:sz w:val="20"/>
        </w:rPr>
        <w:t xml:space="preserve"> </w:t>
      </w:r>
      <w:r>
        <w:rPr>
          <w:sz w:val="20"/>
        </w:rPr>
        <w:t>částky,</w:t>
      </w:r>
      <w:r>
        <w:rPr>
          <w:spacing w:val="7"/>
          <w:sz w:val="20"/>
        </w:rPr>
        <w:t xml:space="preserve"> </w:t>
      </w:r>
      <w:r>
        <w:rPr>
          <w:sz w:val="20"/>
        </w:rPr>
        <w:t>která</w:t>
      </w:r>
      <w:r>
        <w:rPr>
          <w:spacing w:val="10"/>
          <w:sz w:val="20"/>
        </w:rPr>
        <w:t xml:space="preserve"> </w:t>
      </w:r>
      <w:r>
        <w:rPr>
          <w:sz w:val="20"/>
        </w:rPr>
        <w:t>byla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  <w:r>
        <w:rPr>
          <w:spacing w:val="8"/>
          <w:sz w:val="20"/>
        </w:rPr>
        <w:t xml:space="preserve"> </w:t>
      </w:r>
      <w:r>
        <w:rPr>
          <w:sz w:val="20"/>
        </w:rPr>
        <w:t>má</w:t>
      </w:r>
      <w:r>
        <w:rPr>
          <w:spacing w:val="8"/>
          <w:sz w:val="20"/>
        </w:rPr>
        <w:t xml:space="preserve"> </w:t>
      </w:r>
      <w:r>
        <w:rPr>
          <w:sz w:val="20"/>
        </w:rPr>
        <w:t>být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0"/>
          <w:sz w:val="20"/>
        </w:rPr>
        <w:t xml:space="preserve"> </w:t>
      </w:r>
      <w:r>
        <w:rPr>
          <w:sz w:val="20"/>
        </w:rPr>
        <w:t>Fondu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9"/>
          <w:sz w:val="20"/>
        </w:rPr>
        <w:t xml:space="preserve"> </w:t>
      </w:r>
      <w:r>
        <w:rPr>
          <w:sz w:val="20"/>
        </w:rPr>
        <w:t>rámci</w:t>
      </w:r>
      <w:r>
        <w:rPr>
          <w:spacing w:val="8"/>
          <w:sz w:val="20"/>
        </w:rPr>
        <w:t xml:space="preserve"> </w:t>
      </w:r>
      <w:r>
        <w:rPr>
          <w:sz w:val="20"/>
        </w:rPr>
        <w:t>podpory</w:t>
      </w:r>
    </w:p>
    <w:p w:rsidR="002F175B" w:rsidRDefault="005D2559">
      <w:pPr>
        <w:pStyle w:val="Zkladntext"/>
        <w:spacing w:before="27"/>
      </w:pPr>
      <w:r>
        <w:t>poskytnuta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souvislosti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veřejnou</w:t>
      </w:r>
      <w:r>
        <w:rPr>
          <w:spacing w:val="-4"/>
        </w:rPr>
        <w:t xml:space="preserve"> </w:t>
      </w:r>
      <w:r>
        <w:t>zakázkou,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vyskytlo.</w:t>
      </w:r>
    </w:p>
    <w:p w:rsidR="002F175B" w:rsidRDefault="005D2559">
      <w:pPr>
        <w:pStyle w:val="Odstavecseseznamem"/>
        <w:numPr>
          <w:ilvl w:val="0"/>
          <w:numId w:val="1"/>
        </w:numPr>
        <w:tabs>
          <w:tab w:val="left" w:pos="526"/>
        </w:tabs>
        <w:spacing w:before="147" w:line="264" w:lineRule="auto"/>
        <w:ind w:right="108"/>
        <w:jc w:val="both"/>
        <w:rPr>
          <w:sz w:val="20"/>
        </w:rPr>
      </w:pPr>
      <w:r>
        <w:rPr>
          <w:sz w:val="20"/>
        </w:rPr>
        <w:t>V</w:t>
      </w:r>
      <w:r>
        <w:rPr>
          <w:spacing w:val="1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3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u</w:t>
      </w:r>
      <w:r>
        <w:rPr>
          <w:spacing w:val="13"/>
          <w:sz w:val="20"/>
        </w:rPr>
        <w:t xml:space="preserve"> </w:t>
      </w:r>
      <w:r>
        <w:rPr>
          <w:sz w:val="20"/>
        </w:rPr>
        <w:t>veřejné</w:t>
      </w:r>
      <w:r>
        <w:rPr>
          <w:spacing w:val="12"/>
          <w:sz w:val="20"/>
        </w:rPr>
        <w:t xml:space="preserve"> </w:t>
      </w:r>
      <w:r>
        <w:rPr>
          <w:sz w:val="20"/>
        </w:rPr>
        <w:t>zakázky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3"/>
          <w:sz w:val="20"/>
        </w:rPr>
        <w:t xml:space="preserve"> </w:t>
      </w:r>
      <w:r>
        <w:rPr>
          <w:sz w:val="20"/>
        </w:rPr>
        <w:t>více</w:t>
      </w:r>
      <w:r>
        <w:rPr>
          <w:spacing w:val="12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3"/>
          <w:sz w:val="20"/>
        </w:rPr>
        <w:t xml:space="preserve"> </w:t>
      </w:r>
      <w:r>
        <w:rPr>
          <w:sz w:val="20"/>
        </w:rPr>
        <w:t>oprav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2F175B" w:rsidRDefault="005D2559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7"/>
          <w:sz w:val="20"/>
        </w:rPr>
        <w:t xml:space="preserve"> </w:t>
      </w:r>
      <w:r>
        <w:rPr>
          <w:sz w:val="20"/>
        </w:rPr>
        <w:t>mír</w:t>
      </w:r>
      <w:r>
        <w:rPr>
          <w:sz w:val="20"/>
        </w:rPr>
        <w:t>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2F175B" w:rsidRDefault="005D2559">
      <w:pPr>
        <w:pStyle w:val="Odstavecseseznamem"/>
        <w:numPr>
          <w:ilvl w:val="0"/>
          <w:numId w:val="1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2F175B" w:rsidRDefault="005D2559">
      <w:pPr>
        <w:pStyle w:val="Zkladntext"/>
        <w:spacing w:before="28"/>
      </w:pPr>
      <w:r>
        <w:t>v</w:t>
      </w:r>
      <w:r>
        <w:rPr>
          <w:spacing w:val="-2"/>
        </w:rPr>
        <w:t xml:space="preserve"> </w:t>
      </w:r>
      <w:r>
        <w:t>tabulce</w:t>
      </w:r>
      <w:r>
        <w:rPr>
          <w:spacing w:val="-3"/>
        </w:rPr>
        <w:t xml:space="preserve"> </w:t>
      </w:r>
      <w:r>
        <w:t>níže,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stanovena</w:t>
      </w:r>
      <w:r>
        <w:rPr>
          <w:spacing w:val="-2"/>
        </w:rPr>
        <w:t xml:space="preserve"> </w:t>
      </w: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zásady</w:t>
      </w:r>
      <w:r>
        <w:rPr>
          <w:spacing w:val="-3"/>
        </w:rPr>
        <w:t xml:space="preserve"> </w:t>
      </w:r>
      <w:r>
        <w:t>přiměřenosti.</w:t>
      </w:r>
    </w:p>
    <w:p w:rsidR="002F175B" w:rsidRDefault="002F175B">
      <w:pPr>
        <w:sectPr w:rsidR="002F175B">
          <w:pgSz w:w="12240" w:h="15840"/>
          <w:pgMar w:top="146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F175B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F175B" w:rsidRDefault="005D2559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F175B" w:rsidRDefault="005D255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F175B" w:rsidRDefault="005D255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F175B" w:rsidRDefault="005D2559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F175B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2F175B" w:rsidRDefault="005D2559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F175B" w:rsidRDefault="005D255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F175B" w:rsidRDefault="005D2559">
            <w:pPr>
              <w:pStyle w:val="TableParagraph"/>
              <w:spacing w:before="24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F175B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2F175B" w:rsidRDefault="005D2559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F175B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2F175B" w:rsidRDefault="005D2559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2F175B" w:rsidRDefault="005D2559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  <w:p w:rsidR="002F175B" w:rsidRDefault="005D2559"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2F175B" w:rsidRDefault="005D2559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F175B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2F175B" w:rsidRDefault="005D2559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F175B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2F175B" w:rsidRDefault="005D2559">
            <w:pPr>
              <w:pStyle w:val="TableParagraph"/>
              <w:spacing w:before="1" w:line="261" w:lineRule="auto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F175B" w:rsidRDefault="005D255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dokumentu</w:t>
            </w:r>
          </w:p>
          <w:p w:rsidR="002F175B" w:rsidRDefault="005D255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2F175B" w:rsidRDefault="005D2559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2F175B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2F175B" w:rsidRDefault="005D2559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2F175B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2F175B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2F175B" w:rsidRDefault="005D2559">
            <w:pPr>
              <w:pStyle w:val="TableParagraph"/>
              <w:spacing w:before="1" w:line="264" w:lineRule="auto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2F175B" w:rsidRDefault="005D2559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2F175B" w:rsidRDefault="005D2559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2F175B" w:rsidRDefault="005D255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F175B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2F175B" w:rsidRDefault="005D2559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2F175B" w:rsidRDefault="005D255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F175B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F175B" w:rsidRDefault="005D2559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2F175B" w:rsidRDefault="002F175B">
      <w:pPr>
        <w:spacing w:line="261" w:lineRule="auto"/>
        <w:rPr>
          <w:sz w:val="20"/>
        </w:rPr>
        <w:sectPr w:rsidR="002F175B">
          <w:pgSz w:w="12240" w:h="15840"/>
          <w:pgMar w:top="1140" w:right="1020" w:bottom="1895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F175B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F175B" w:rsidRDefault="005D2559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F175B" w:rsidRDefault="005D255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F175B" w:rsidRDefault="005D255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F175B" w:rsidRDefault="005D2559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F175B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2F175B" w:rsidRDefault="005D2559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F175B" w:rsidRDefault="005D2559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2F175B" w:rsidRDefault="005D255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F175B" w:rsidRDefault="005D2559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2F175B" w:rsidRDefault="005D2559">
            <w:pPr>
              <w:pStyle w:val="TableParagraph"/>
              <w:spacing w:before="0" w:line="264" w:lineRule="auto"/>
              <w:ind w:right="426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2F175B" w:rsidRDefault="005D2559">
            <w:pPr>
              <w:pStyle w:val="TableParagraph"/>
              <w:spacing w:before="1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F175B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F175B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2F175B" w:rsidRDefault="005D2559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2F175B" w:rsidRDefault="005D255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2F175B" w:rsidRDefault="005D2559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2F175B" w:rsidRDefault="005D2559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F175B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F175B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2F175B" w:rsidRDefault="005D255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2F175B" w:rsidRDefault="005D255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2F175B" w:rsidRDefault="005D2559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F175B" w:rsidRDefault="005D2559">
            <w:pPr>
              <w:pStyle w:val="TableParagraph"/>
              <w:spacing w:before="1" w:line="264" w:lineRule="auto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F175B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F175B" w:rsidRDefault="005D2559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2F175B" w:rsidRDefault="005D2559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2F175B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2F175B" w:rsidRDefault="005D2559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oznámení</w:t>
            </w:r>
          </w:p>
          <w:p w:rsidR="002F175B" w:rsidRDefault="005D2559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F175B" w:rsidRDefault="005D255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F175B" w:rsidRDefault="005D2559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F175B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dle závažnosti</w:t>
            </w:r>
          </w:p>
          <w:p w:rsidR="002F175B" w:rsidRDefault="005D2559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2F175B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2F175B" w:rsidRDefault="005D255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F175B" w:rsidRDefault="005D2559">
            <w:pPr>
              <w:pStyle w:val="TableParagraph"/>
              <w:spacing w:before="27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2F175B" w:rsidRDefault="005D2559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F175B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2F175B" w:rsidRDefault="002F175B">
      <w:pPr>
        <w:spacing w:line="264" w:lineRule="auto"/>
        <w:rPr>
          <w:sz w:val="20"/>
        </w:rPr>
        <w:sectPr w:rsidR="002F175B">
          <w:type w:val="continuous"/>
          <w:pgSz w:w="12240" w:h="15840"/>
          <w:pgMar w:top="1140" w:right="1020" w:bottom="2437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F175B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F175B" w:rsidRDefault="005D2559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F175B" w:rsidRDefault="005D255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F175B" w:rsidRDefault="005D255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F175B" w:rsidRDefault="005D2559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F175B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F175B" w:rsidRDefault="005D2559">
            <w:pPr>
              <w:pStyle w:val="TableParagraph"/>
              <w:spacing w:before="1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F175B" w:rsidRDefault="005D2559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2F175B" w:rsidRDefault="005D255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F175B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F175B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2F175B" w:rsidRDefault="005D255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F175B" w:rsidRDefault="005D2559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F175B" w:rsidRDefault="005D255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2F175B" w:rsidRDefault="005D2559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2F175B" w:rsidRDefault="005D255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2F175B" w:rsidRDefault="005D2559">
            <w:pPr>
              <w:pStyle w:val="TableParagraph"/>
              <w:spacing w:before="1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F175B" w:rsidRDefault="005D2559">
            <w:pPr>
              <w:pStyle w:val="TableParagraph"/>
              <w:spacing w:before="1" w:line="261" w:lineRule="auto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F175B" w:rsidRDefault="005D255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2F175B" w:rsidRDefault="005D255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F175B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2F175B" w:rsidRDefault="005D255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F175B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F175B" w:rsidRDefault="005D2559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F175B" w:rsidRDefault="005D255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2F175B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F175B" w:rsidRDefault="005D2559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F175B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F175B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2F175B" w:rsidRDefault="005D255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F175B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F175B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2F175B" w:rsidRDefault="005D2559">
            <w:pPr>
              <w:pStyle w:val="TableParagraph"/>
              <w:spacing w:before="27" w:line="264" w:lineRule="auto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2F175B" w:rsidRDefault="005D2559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2F175B" w:rsidRDefault="005D2559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F175B" w:rsidRDefault="005D2559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F175B" w:rsidRDefault="005D2559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F175B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2F175B" w:rsidRDefault="002F175B">
      <w:pPr>
        <w:spacing w:line="264" w:lineRule="auto"/>
        <w:rPr>
          <w:sz w:val="20"/>
        </w:rPr>
        <w:sectPr w:rsidR="002F175B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F175B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F175B" w:rsidRDefault="005D2559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F175B" w:rsidRDefault="005D255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F175B" w:rsidRDefault="005D255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F175B" w:rsidRDefault="005D2559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F175B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2F175B" w:rsidRDefault="005D2559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2F175B" w:rsidRDefault="005D2559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2F175B" w:rsidRDefault="005D255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F175B" w:rsidRDefault="005D2559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F175B" w:rsidRDefault="005D255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2F175B" w:rsidRDefault="005D2559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2F175B" w:rsidRDefault="005D2559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F175B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F175B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2F175B" w:rsidRDefault="005D255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2F175B" w:rsidRDefault="005D255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F175B" w:rsidRDefault="005D2559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F175B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2F175B" w:rsidRDefault="005D255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F175B" w:rsidRDefault="005D2559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2F175B" w:rsidRDefault="005D2559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2F175B" w:rsidRDefault="005D255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2F175B" w:rsidRDefault="005D2559">
            <w:pPr>
              <w:pStyle w:val="TableParagraph"/>
              <w:spacing w:before="28" w:line="264" w:lineRule="auto"/>
              <w:ind w:right="205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2F175B" w:rsidRDefault="005D2559">
            <w:pPr>
              <w:pStyle w:val="TableParagraph"/>
              <w:spacing w:before="0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měl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mohl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</w:p>
          <w:p w:rsidR="002F175B" w:rsidRDefault="005D255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F175B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F175B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</w:p>
          <w:p w:rsidR="002F175B" w:rsidRDefault="005D2559">
            <w:pPr>
              <w:pStyle w:val="TableParagraph"/>
              <w:spacing w:before="27"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2F175B" w:rsidRDefault="005D2559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2F175B" w:rsidRDefault="005D2559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F175B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</w:p>
          <w:p w:rsidR="002F175B" w:rsidRDefault="005D255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2F175B" w:rsidRDefault="002F175B">
      <w:pPr>
        <w:spacing w:line="264" w:lineRule="auto"/>
        <w:rPr>
          <w:sz w:val="20"/>
        </w:rPr>
        <w:sectPr w:rsidR="002F175B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F175B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F175B" w:rsidRDefault="005D2559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F175B" w:rsidRDefault="005D255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F175B" w:rsidRDefault="005D255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F175B" w:rsidRDefault="005D2559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F175B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F175B" w:rsidRDefault="005D255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2F175B" w:rsidRDefault="005D2559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F175B" w:rsidRDefault="005D2559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2F175B" w:rsidRDefault="005D2559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F175B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2F175B" w:rsidRDefault="005D2559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F175B" w:rsidRDefault="005D2559">
            <w:pPr>
              <w:pStyle w:val="TableParagraph"/>
              <w:spacing w:before="1" w:line="264" w:lineRule="auto"/>
              <w:ind w:right="305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spacing w:line="264" w:lineRule="auto"/>
              <w:ind w:left="105" w:right="574"/>
              <w:rPr>
                <w:sz w:val="20"/>
              </w:rPr>
            </w:pPr>
            <w:r>
              <w:rPr>
                <w:sz w:val="20"/>
              </w:rPr>
              <w:t>25 % z ceny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</w:t>
            </w:r>
            <w:r>
              <w:rPr>
                <w:sz w:val="20"/>
              </w:rPr>
              <w:t>ění</w:t>
            </w:r>
          </w:p>
          <w:p w:rsidR="002F175B" w:rsidRDefault="005D2559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F175B" w:rsidRDefault="005D2559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F175B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2F175B" w:rsidRDefault="005D255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2F175B" w:rsidRDefault="005D255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F175B" w:rsidRDefault="005D2559">
            <w:pPr>
              <w:pStyle w:val="TableParagraph"/>
              <w:spacing w:before="1" w:line="264" w:lineRule="auto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2F175B" w:rsidRDefault="005D2559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2F175B" w:rsidRDefault="005D2559">
            <w:pPr>
              <w:pStyle w:val="TableParagraph"/>
              <w:spacing w:before="0" w:line="264" w:lineRule="auto"/>
              <w:ind w:right="480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2F175B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2F175B" w:rsidRDefault="005D2559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2F175B" w:rsidRDefault="005D255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2F175B" w:rsidRDefault="005D2559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F175B" w:rsidRDefault="005D2559">
            <w:pPr>
              <w:pStyle w:val="TableParagraph"/>
              <w:spacing w:before="0"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2F175B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F175B" w:rsidRDefault="005D2559">
            <w:pPr>
              <w:pStyle w:val="TableParagraph"/>
              <w:spacing w:before="108" w:line="261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2F175B" w:rsidRDefault="005D255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2F175B" w:rsidRDefault="005D2559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 postupu</w:t>
            </w:r>
          </w:p>
          <w:p w:rsidR="002F175B" w:rsidRDefault="005D2559">
            <w:pPr>
              <w:pStyle w:val="TableParagraph"/>
              <w:spacing w:before="0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175B" w:rsidRDefault="005D2559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F175B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F175B" w:rsidRDefault="002F17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2F175B" w:rsidRDefault="005D2559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2F175B" w:rsidRDefault="005D2559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dle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5D2559" w:rsidRDefault="005D2559"/>
    <w:sectPr w:rsidR="005D2559">
      <w:type w:val="continuous"/>
      <w:pgSz w:w="12240" w:h="15840"/>
      <w:pgMar w:top="114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559" w:rsidRDefault="005D2559">
      <w:r>
        <w:separator/>
      </w:r>
    </w:p>
  </w:endnote>
  <w:endnote w:type="continuationSeparator" w:id="0">
    <w:p w:rsidR="005D2559" w:rsidRDefault="005D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5B" w:rsidRDefault="002B1636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5B" w:rsidRDefault="005D2559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163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2F175B" w:rsidRDefault="005D2559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B163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559" w:rsidRDefault="005D2559">
      <w:r>
        <w:separator/>
      </w:r>
    </w:p>
  </w:footnote>
  <w:footnote w:type="continuationSeparator" w:id="0">
    <w:p w:rsidR="005D2559" w:rsidRDefault="005D2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875ED"/>
    <w:multiLevelType w:val="hybridMultilevel"/>
    <w:tmpl w:val="C6EAA364"/>
    <w:lvl w:ilvl="0" w:tplc="AD10E37E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34689B8"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 w:tplc="01162A56"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 w:tplc="91226BFC"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 w:tplc="1D943A94"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 w:tplc="C51C4E08"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 w:tplc="D6D66602"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 w:tplc="F3B2924C"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 w:tplc="19E6E9EA"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AB35FBF"/>
    <w:multiLevelType w:val="hybridMultilevel"/>
    <w:tmpl w:val="EC60C72E"/>
    <w:lvl w:ilvl="0" w:tplc="BEB4A9A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1F0819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40C908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592C714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3B20BB0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6DEC7CF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41A0B5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188DFA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97C6118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2766FAF"/>
    <w:multiLevelType w:val="hybridMultilevel"/>
    <w:tmpl w:val="C9D20440"/>
    <w:lvl w:ilvl="0" w:tplc="69E26B0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A1E4E2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5E4282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F362AF4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2B969E4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6A025E9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5FCC80E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4FC466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894272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60A1461F"/>
    <w:multiLevelType w:val="hybridMultilevel"/>
    <w:tmpl w:val="B59257A4"/>
    <w:lvl w:ilvl="0" w:tplc="8DF217F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BDE663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EA2532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5086739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2B5018A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008DD7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98244C7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892A985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C432552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1BB04CF"/>
    <w:multiLevelType w:val="hybridMultilevel"/>
    <w:tmpl w:val="6A78EA44"/>
    <w:lvl w:ilvl="0" w:tplc="B220EFB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1DCBE0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3A04FC1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402AFB6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506EFF9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986204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5EE8461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D7CCD9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1AF8F2B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2620695"/>
    <w:multiLevelType w:val="hybridMultilevel"/>
    <w:tmpl w:val="8B04B284"/>
    <w:lvl w:ilvl="0" w:tplc="0CD22FA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A02A5F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3906758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261ECDFA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AB7E788C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F2A8B368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2D08F826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56F8F502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1700A784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6" w15:restartNumberingAfterBreak="0">
    <w:nsid w:val="6EC138B4"/>
    <w:multiLevelType w:val="hybridMultilevel"/>
    <w:tmpl w:val="36FA7AEE"/>
    <w:lvl w:ilvl="0" w:tplc="773EF172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2D4645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192A3C4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4790D43C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C1B60EEC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E5E03ECE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DE945156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D9C639E6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76FAE1E4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5B"/>
    <w:rsid w:val="002B1636"/>
    <w:rsid w:val="002F175B"/>
    <w:rsid w:val="005D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217A7F-94E6-4838-A68D-AD6B9F52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4165</Words>
  <Characters>24577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2022-07-27T11:45:00Z</dcterms:created>
  <dcterms:modified xsi:type="dcterms:W3CDTF">2022-07-27T11:45:00Z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2022-07-27T00:00:00Z</vt:filetime>
  </property>
</Properties>
</file>