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DB54" w14:textId="77777777" w:rsidR="003E1483" w:rsidRPr="00C34F3F" w:rsidRDefault="003E1483" w:rsidP="005678F7">
      <w:pPr>
        <w:spacing w:before="240" w:after="240" w:line="312" w:lineRule="atLeast"/>
        <w:jc w:val="center"/>
        <w:rPr>
          <w:vanish/>
          <w:sz w:val="32"/>
          <w:szCs w:val="32"/>
        </w:rPr>
      </w:pPr>
    </w:p>
    <w:p w14:paraId="7830F440" w14:textId="77777777" w:rsidR="00862C63" w:rsidRDefault="00170C27" w:rsidP="005678F7">
      <w:pPr>
        <w:spacing w:before="376" w:after="250" w:line="312" w:lineRule="atLeast"/>
        <w:jc w:val="center"/>
        <w:outlineLvl w:val="2"/>
        <w:rPr>
          <w:b/>
          <w:bCs/>
          <w:sz w:val="32"/>
          <w:szCs w:val="32"/>
        </w:rPr>
      </w:pPr>
      <w:bookmarkStart w:id="0" w:name="_Hlk97993535"/>
      <w:r w:rsidRPr="00C34F3F">
        <w:rPr>
          <w:b/>
          <w:bCs/>
          <w:sz w:val="32"/>
          <w:szCs w:val="32"/>
        </w:rPr>
        <w:t xml:space="preserve">PŘÍKAZNÍ </w:t>
      </w:r>
      <w:r w:rsidR="005678F7" w:rsidRPr="00C34F3F">
        <w:rPr>
          <w:b/>
          <w:bCs/>
          <w:sz w:val="32"/>
          <w:szCs w:val="32"/>
        </w:rPr>
        <w:t>SMLOUVA</w:t>
      </w:r>
      <w:r w:rsidR="002B44A3" w:rsidRPr="00C34F3F">
        <w:rPr>
          <w:b/>
          <w:bCs/>
          <w:sz w:val="32"/>
          <w:szCs w:val="32"/>
        </w:rPr>
        <w:t xml:space="preserve"> O VEDENÍ ÚČETNICTVÍ</w:t>
      </w:r>
      <w:bookmarkEnd w:id="0"/>
    </w:p>
    <w:p w14:paraId="35AA04C0" w14:textId="796667A7" w:rsidR="003E1483" w:rsidRPr="00776DF9" w:rsidRDefault="00862C63" w:rsidP="005678F7">
      <w:pPr>
        <w:spacing w:before="376" w:after="250" w:line="312" w:lineRule="atLeast"/>
        <w:jc w:val="center"/>
        <w:outlineLvl w:val="2"/>
        <w:rPr>
          <w:b/>
          <w:bCs/>
        </w:rPr>
      </w:pPr>
      <w:r>
        <w:rPr>
          <w:b/>
          <w:bCs/>
          <w:sz w:val="32"/>
          <w:szCs w:val="32"/>
        </w:rPr>
        <w:t>Č</w:t>
      </w:r>
      <w:r w:rsidR="00213B0B">
        <w:rPr>
          <w:b/>
          <w:bCs/>
          <w:sz w:val="32"/>
          <w:szCs w:val="32"/>
        </w:rPr>
        <w:t xml:space="preserve"> 1/2022</w:t>
      </w:r>
      <w:r w:rsidR="005B0E92" w:rsidRPr="00776DF9">
        <w:rPr>
          <w:b/>
          <w:bCs/>
        </w:rPr>
        <w:br/>
      </w:r>
    </w:p>
    <w:p w14:paraId="56850E6B" w14:textId="77777777" w:rsidR="002B44A3" w:rsidRPr="00776DF9" w:rsidRDefault="002B44A3" w:rsidP="005678F7">
      <w:pPr>
        <w:spacing w:line="312" w:lineRule="atLeast"/>
        <w:jc w:val="center"/>
        <w:outlineLvl w:val="3"/>
        <w:rPr>
          <w:b/>
          <w:bCs/>
        </w:rPr>
      </w:pPr>
    </w:p>
    <w:p w14:paraId="53F7F78F" w14:textId="77777777" w:rsidR="002B44A3" w:rsidRPr="00776DF9" w:rsidRDefault="002B44A3" w:rsidP="005678F7">
      <w:pPr>
        <w:spacing w:line="312" w:lineRule="atLeast"/>
        <w:jc w:val="center"/>
        <w:outlineLvl w:val="3"/>
        <w:rPr>
          <w:b/>
          <w:bCs/>
        </w:rPr>
      </w:pPr>
    </w:p>
    <w:p w14:paraId="6AE10183" w14:textId="3F47A963" w:rsidR="005B0E92" w:rsidRPr="00776DF9" w:rsidRDefault="00170C27" w:rsidP="005B0E92">
      <w:pPr>
        <w:spacing w:line="312" w:lineRule="atLeast"/>
        <w:rPr>
          <w:b/>
        </w:rPr>
      </w:pPr>
      <w:r w:rsidRPr="00776DF9">
        <w:t>Příkazník</w:t>
      </w:r>
      <w:r w:rsidR="005B0E92" w:rsidRPr="00776DF9">
        <w:t xml:space="preserve"> (</w:t>
      </w:r>
      <w:r w:rsidR="005B0E92" w:rsidRPr="00776DF9">
        <w:rPr>
          <w:b/>
        </w:rPr>
        <w:t>Dodavatel):</w:t>
      </w:r>
      <w:r w:rsidR="005B0E92" w:rsidRPr="00776DF9">
        <w:rPr>
          <w:b/>
        </w:rPr>
        <w:tab/>
      </w:r>
      <w:r w:rsidR="006E3254" w:rsidRPr="006E3254">
        <w:rPr>
          <w:b/>
        </w:rPr>
        <w:t>UDS, s.r.o.</w:t>
      </w:r>
      <w:r w:rsidR="005B0E92" w:rsidRPr="00776DF9">
        <w:rPr>
          <w:b/>
        </w:rPr>
        <w:tab/>
      </w:r>
      <w:r w:rsidR="005B0E92" w:rsidRPr="00776DF9">
        <w:rPr>
          <w:b/>
        </w:rPr>
        <w:tab/>
      </w:r>
      <w:r w:rsidR="005B0E92" w:rsidRPr="00776DF9">
        <w:rPr>
          <w:b/>
        </w:rPr>
        <w:tab/>
      </w:r>
      <w:r w:rsidR="005B0E92" w:rsidRPr="00776DF9">
        <w:rPr>
          <w:b/>
        </w:rPr>
        <w:tab/>
      </w:r>
      <w:r w:rsidR="005B0E92" w:rsidRPr="00776DF9">
        <w:rPr>
          <w:b/>
        </w:rPr>
        <w:tab/>
      </w:r>
    </w:p>
    <w:p w14:paraId="5503F341" w14:textId="3B39FF13" w:rsidR="005B0E92" w:rsidRPr="00776DF9" w:rsidRDefault="005B0E92" w:rsidP="005B0E92">
      <w:pPr>
        <w:spacing w:line="312" w:lineRule="atLeast"/>
        <w:rPr>
          <w:b/>
        </w:rPr>
      </w:pPr>
      <w:r w:rsidRPr="00776DF9">
        <w:rPr>
          <w:b/>
        </w:rPr>
        <w:t xml:space="preserve">se sídlem: </w:t>
      </w:r>
      <w:r w:rsidRPr="00776DF9">
        <w:rPr>
          <w:b/>
        </w:rPr>
        <w:tab/>
      </w:r>
      <w:r w:rsidRPr="00776DF9">
        <w:rPr>
          <w:b/>
        </w:rPr>
        <w:tab/>
      </w:r>
      <w:r w:rsidR="006E3254" w:rsidRPr="006E3254">
        <w:rPr>
          <w:b/>
        </w:rPr>
        <w:t>Dolnocholupická 2124/73, 143 00 Praha 4</w:t>
      </w:r>
      <w:r w:rsidR="00D65892" w:rsidRPr="00776DF9">
        <w:rPr>
          <w:b/>
        </w:rPr>
        <w:tab/>
      </w:r>
    </w:p>
    <w:p w14:paraId="1397D769" w14:textId="6FE7B8D2" w:rsidR="005B0E92" w:rsidRPr="00776DF9" w:rsidRDefault="005B0E92" w:rsidP="005B0E92">
      <w:pPr>
        <w:spacing w:line="312" w:lineRule="atLeast"/>
        <w:rPr>
          <w:b/>
        </w:rPr>
      </w:pPr>
      <w:r w:rsidRPr="00776DF9">
        <w:rPr>
          <w:b/>
        </w:rPr>
        <w:t xml:space="preserve">zapsán v obchodním rejstříku vedeného u </w:t>
      </w:r>
      <w:r w:rsidR="006E3254">
        <w:rPr>
          <w:b/>
        </w:rPr>
        <w:t>Městského</w:t>
      </w:r>
      <w:r w:rsidRPr="00776DF9">
        <w:rPr>
          <w:b/>
        </w:rPr>
        <w:t xml:space="preserve"> soudu </w:t>
      </w:r>
      <w:r w:rsidR="006E3254">
        <w:rPr>
          <w:b/>
        </w:rPr>
        <w:t>v Praze</w:t>
      </w:r>
      <w:r w:rsidRPr="00776DF9">
        <w:rPr>
          <w:b/>
        </w:rPr>
        <w:t>, oddíl</w:t>
      </w:r>
      <w:r w:rsidR="006E3254">
        <w:rPr>
          <w:b/>
        </w:rPr>
        <w:t xml:space="preserve"> C</w:t>
      </w:r>
      <w:r w:rsidRPr="00776DF9">
        <w:rPr>
          <w:b/>
        </w:rPr>
        <w:t xml:space="preserve">, vložka </w:t>
      </w:r>
      <w:r w:rsidR="006E3254" w:rsidRPr="006E3254">
        <w:rPr>
          <w:b/>
        </w:rPr>
        <w:t>105338</w:t>
      </w:r>
    </w:p>
    <w:p w14:paraId="432FA5F8" w14:textId="27AA33DF" w:rsidR="005B0E92" w:rsidRPr="00776DF9" w:rsidRDefault="00DB5F8D" w:rsidP="005B0E92">
      <w:pPr>
        <w:spacing w:line="312" w:lineRule="atLeast"/>
        <w:rPr>
          <w:b/>
        </w:rPr>
      </w:pPr>
      <w:r>
        <w:rPr>
          <w:b/>
        </w:rPr>
        <w:t>Zastoupený:</w:t>
      </w:r>
      <w:r w:rsidR="00D65892">
        <w:rPr>
          <w:b/>
        </w:rPr>
        <w:t xml:space="preserve"> </w:t>
      </w:r>
      <w:r w:rsidR="006E3254" w:rsidRPr="006E3254">
        <w:rPr>
          <w:b/>
        </w:rPr>
        <w:t>Ing. Vlastislav Brabcem, jednatelem</w:t>
      </w:r>
      <w:r w:rsidR="00D65892" w:rsidRPr="00776DF9">
        <w:rPr>
          <w:b/>
        </w:rPr>
        <w:tab/>
      </w:r>
    </w:p>
    <w:p w14:paraId="15FEF83C" w14:textId="4794B4EC" w:rsidR="005B0E92" w:rsidRPr="00776DF9" w:rsidRDefault="005B0E92" w:rsidP="005B0E92">
      <w:pPr>
        <w:spacing w:line="312" w:lineRule="atLeast"/>
        <w:rPr>
          <w:b/>
        </w:rPr>
      </w:pPr>
      <w:r w:rsidRPr="00776DF9">
        <w:rPr>
          <w:b/>
        </w:rPr>
        <w:t xml:space="preserve">Bankovní spojení: </w:t>
      </w:r>
      <w:r w:rsidRPr="00776DF9">
        <w:rPr>
          <w:b/>
        </w:rPr>
        <w:tab/>
      </w:r>
      <w:r w:rsidR="006E3254" w:rsidRPr="006E3254">
        <w:rPr>
          <w:b/>
        </w:rPr>
        <w:t>ČSOB, a.s.</w:t>
      </w:r>
      <w:r w:rsidR="00D65892" w:rsidRPr="00776DF9">
        <w:rPr>
          <w:b/>
        </w:rPr>
        <w:tab/>
      </w:r>
      <w:r w:rsidRPr="00776DF9">
        <w:rPr>
          <w:b/>
        </w:rPr>
        <w:tab/>
      </w:r>
      <w:r w:rsidRPr="00776DF9">
        <w:rPr>
          <w:b/>
        </w:rPr>
        <w:tab/>
      </w:r>
      <w:r w:rsidRPr="00776DF9">
        <w:rPr>
          <w:b/>
        </w:rPr>
        <w:tab/>
        <w:t xml:space="preserve"> </w:t>
      </w:r>
    </w:p>
    <w:p w14:paraId="6648DBA9" w14:textId="2EEDA371" w:rsidR="006E3254" w:rsidRDefault="005B0E92" w:rsidP="005B0E92">
      <w:pPr>
        <w:spacing w:line="312" w:lineRule="atLeast"/>
        <w:rPr>
          <w:b/>
        </w:rPr>
      </w:pPr>
      <w:r w:rsidRPr="00776DF9">
        <w:rPr>
          <w:b/>
        </w:rPr>
        <w:t xml:space="preserve">Číslo účtu: </w:t>
      </w:r>
      <w:r w:rsidRPr="00776DF9">
        <w:rPr>
          <w:b/>
        </w:rPr>
        <w:tab/>
      </w:r>
      <w:r w:rsidR="006E3254" w:rsidRPr="006E3254">
        <w:rPr>
          <w:b/>
        </w:rPr>
        <w:t>194 79 215 / 0300</w:t>
      </w:r>
      <w:r w:rsidR="00D65892" w:rsidRPr="00776DF9">
        <w:rPr>
          <w:b/>
        </w:rPr>
        <w:tab/>
      </w:r>
      <w:r w:rsidRPr="00776DF9">
        <w:rPr>
          <w:b/>
        </w:rPr>
        <w:tab/>
      </w:r>
      <w:r w:rsidRPr="00776DF9">
        <w:rPr>
          <w:b/>
        </w:rPr>
        <w:tab/>
      </w:r>
      <w:r w:rsidRPr="00776DF9">
        <w:rPr>
          <w:b/>
        </w:rPr>
        <w:tab/>
      </w:r>
      <w:r w:rsidRPr="00776DF9">
        <w:rPr>
          <w:b/>
        </w:rPr>
        <w:tab/>
      </w:r>
      <w:r w:rsidRPr="00776DF9">
        <w:rPr>
          <w:b/>
        </w:rPr>
        <w:tab/>
      </w:r>
      <w:r w:rsidRPr="00776DF9">
        <w:rPr>
          <w:b/>
        </w:rPr>
        <w:tab/>
      </w:r>
    </w:p>
    <w:p w14:paraId="334282B7" w14:textId="6DA3FA7E" w:rsidR="005B0E92" w:rsidRPr="00776DF9" w:rsidRDefault="005B0E92" w:rsidP="005B0E92">
      <w:pPr>
        <w:spacing w:line="312" w:lineRule="atLeast"/>
        <w:rPr>
          <w:b/>
        </w:rPr>
      </w:pPr>
      <w:r w:rsidRPr="00776DF9">
        <w:rPr>
          <w:b/>
        </w:rPr>
        <w:t>I</w:t>
      </w:r>
      <w:r w:rsidR="00E1716E">
        <w:rPr>
          <w:b/>
        </w:rPr>
        <w:t>ČO</w:t>
      </w:r>
      <w:r w:rsidRPr="00776DF9">
        <w:rPr>
          <w:b/>
        </w:rPr>
        <w:t xml:space="preserve">: </w:t>
      </w:r>
      <w:r w:rsidRPr="00776DF9">
        <w:rPr>
          <w:b/>
        </w:rPr>
        <w:tab/>
      </w:r>
      <w:r w:rsidR="006E3254" w:rsidRPr="006E3254">
        <w:rPr>
          <w:b/>
        </w:rPr>
        <w:t>27218813</w:t>
      </w:r>
      <w:r w:rsidR="00D65892" w:rsidRPr="00776DF9">
        <w:rPr>
          <w:b/>
        </w:rPr>
        <w:tab/>
      </w:r>
      <w:r w:rsidRPr="00776DF9">
        <w:rPr>
          <w:b/>
        </w:rPr>
        <w:tab/>
      </w:r>
      <w:r w:rsidRPr="00776DF9">
        <w:rPr>
          <w:b/>
        </w:rPr>
        <w:tab/>
      </w:r>
      <w:r w:rsidRPr="00776DF9">
        <w:rPr>
          <w:b/>
        </w:rPr>
        <w:tab/>
      </w:r>
      <w:r w:rsidRPr="00776DF9">
        <w:rPr>
          <w:b/>
        </w:rPr>
        <w:tab/>
      </w:r>
      <w:r w:rsidRPr="00776DF9">
        <w:rPr>
          <w:b/>
        </w:rPr>
        <w:tab/>
      </w:r>
      <w:r w:rsidRPr="00776DF9">
        <w:rPr>
          <w:b/>
        </w:rPr>
        <w:tab/>
      </w:r>
      <w:r w:rsidRPr="00776DF9">
        <w:rPr>
          <w:b/>
        </w:rPr>
        <w:tab/>
      </w:r>
      <w:r w:rsidRPr="00776DF9">
        <w:rPr>
          <w:b/>
        </w:rPr>
        <w:tab/>
        <w:t xml:space="preserve"> </w:t>
      </w:r>
    </w:p>
    <w:p w14:paraId="199D8544" w14:textId="46CDA8D0" w:rsidR="005B0E92" w:rsidRPr="00776DF9" w:rsidRDefault="005B0E92" w:rsidP="005B0E92">
      <w:pPr>
        <w:spacing w:line="312" w:lineRule="atLeast"/>
        <w:rPr>
          <w:b/>
        </w:rPr>
      </w:pPr>
      <w:r w:rsidRPr="00776DF9">
        <w:rPr>
          <w:b/>
        </w:rPr>
        <w:t xml:space="preserve">DIČ: </w:t>
      </w:r>
      <w:r w:rsidRPr="00776DF9">
        <w:rPr>
          <w:b/>
        </w:rPr>
        <w:tab/>
      </w:r>
      <w:r w:rsidR="006E3254" w:rsidRPr="006E3254">
        <w:rPr>
          <w:b/>
        </w:rPr>
        <w:t>CZ27218813</w:t>
      </w:r>
      <w:r w:rsidR="00D65892" w:rsidRPr="00776DF9">
        <w:rPr>
          <w:b/>
        </w:rPr>
        <w:tab/>
      </w:r>
      <w:r w:rsidRPr="00776DF9">
        <w:rPr>
          <w:b/>
        </w:rPr>
        <w:tab/>
      </w:r>
      <w:r w:rsidRPr="00776DF9">
        <w:rPr>
          <w:b/>
        </w:rPr>
        <w:tab/>
      </w:r>
      <w:r w:rsidRPr="00776DF9">
        <w:rPr>
          <w:b/>
        </w:rPr>
        <w:tab/>
      </w:r>
      <w:r w:rsidRPr="00776DF9">
        <w:rPr>
          <w:b/>
        </w:rPr>
        <w:tab/>
      </w:r>
      <w:r w:rsidRPr="00776DF9">
        <w:rPr>
          <w:b/>
        </w:rPr>
        <w:tab/>
      </w:r>
      <w:r w:rsidRPr="00776DF9">
        <w:rPr>
          <w:b/>
        </w:rPr>
        <w:tab/>
      </w:r>
      <w:r w:rsidRPr="00776DF9">
        <w:rPr>
          <w:b/>
        </w:rPr>
        <w:tab/>
      </w:r>
      <w:r w:rsidRPr="00776DF9">
        <w:rPr>
          <w:b/>
        </w:rPr>
        <w:tab/>
      </w:r>
    </w:p>
    <w:p w14:paraId="4B0E52ED" w14:textId="77777777" w:rsidR="005678F7" w:rsidRPr="00776DF9" w:rsidRDefault="005B0E92" w:rsidP="00C35271">
      <w:pPr>
        <w:spacing w:line="312" w:lineRule="atLeast"/>
        <w:rPr>
          <w:bCs/>
        </w:rPr>
      </w:pPr>
      <w:r w:rsidRPr="00776DF9">
        <w:rPr>
          <w:bCs/>
        </w:rPr>
        <w:t xml:space="preserve"> </w:t>
      </w:r>
      <w:r w:rsidR="005678F7" w:rsidRPr="00776DF9">
        <w:rPr>
          <w:bCs/>
        </w:rPr>
        <w:t>(</w:t>
      </w:r>
      <w:r w:rsidR="003E1483" w:rsidRPr="00776DF9">
        <w:rPr>
          <w:bCs/>
        </w:rPr>
        <w:t>dále jen "</w:t>
      </w:r>
      <w:r w:rsidR="00170C27" w:rsidRPr="00776DF9">
        <w:rPr>
          <w:bCs/>
        </w:rPr>
        <w:t>příkazník</w:t>
      </w:r>
      <w:r w:rsidR="003E1483" w:rsidRPr="00776DF9">
        <w:rPr>
          <w:bCs/>
        </w:rPr>
        <w:t>"</w:t>
      </w:r>
      <w:r w:rsidR="005678F7" w:rsidRPr="00776DF9">
        <w:rPr>
          <w:bCs/>
        </w:rPr>
        <w:t>)</w:t>
      </w:r>
      <w:r w:rsidR="003E1483" w:rsidRPr="00776DF9">
        <w:rPr>
          <w:bCs/>
        </w:rPr>
        <w:t xml:space="preserve"> </w:t>
      </w:r>
      <w:r w:rsidR="003E1483" w:rsidRPr="00776DF9">
        <w:rPr>
          <w:bCs/>
        </w:rPr>
        <w:br/>
      </w:r>
    </w:p>
    <w:p w14:paraId="7F902409" w14:textId="77777777" w:rsidR="00D6257D" w:rsidRPr="00776DF9" w:rsidRDefault="003E1483" w:rsidP="00D6257D">
      <w:pPr>
        <w:spacing w:before="240" w:after="240" w:line="312" w:lineRule="atLeast"/>
      </w:pPr>
      <w:r w:rsidRPr="00776DF9">
        <w:t xml:space="preserve">a </w:t>
      </w:r>
      <w:r w:rsidRPr="00776DF9">
        <w:br/>
      </w:r>
    </w:p>
    <w:p w14:paraId="74196782" w14:textId="0F1B9D8B" w:rsidR="00F27489" w:rsidRDefault="00170C27" w:rsidP="00F27489">
      <w:pPr>
        <w:spacing w:line="312" w:lineRule="atLeast"/>
        <w:rPr>
          <w:b/>
        </w:rPr>
      </w:pPr>
      <w:r w:rsidRPr="00F27489">
        <w:rPr>
          <w:bCs/>
        </w:rPr>
        <w:t>Příkazce</w:t>
      </w:r>
      <w:r w:rsidR="005678F7" w:rsidRPr="00F27489">
        <w:rPr>
          <w:bCs/>
        </w:rPr>
        <w:t>:</w:t>
      </w:r>
      <w:r w:rsidR="005678F7" w:rsidRPr="00F27489">
        <w:rPr>
          <w:b/>
        </w:rPr>
        <w:t xml:space="preserve"> </w:t>
      </w:r>
      <w:r w:rsidR="00F27489">
        <w:rPr>
          <w:b/>
        </w:rPr>
        <w:tab/>
      </w:r>
      <w:r w:rsidR="00F27489">
        <w:rPr>
          <w:b/>
        </w:rPr>
        <w:tab/>
      </w:r>
      <w:r w:rsidR="00136A89">
        <w:rPr>
          <w:b/>
        </w:rPr>
        <w:t>Městská nemocnice následné péče</w:t>
      </w:r>
      <w:r w:rsidR="00E12926">
        <w:rPr>
          <w:b/>
        </w:rPr>
        <w:t>, příspěvková organizace</w:t>
      </w:r>
    </w:p>
    <w:p w14:paraId="01429627" w14:textId="4C47A889" w:rsidR="005B0E92" w:rsidRPr="00776DF9" w:rsidRDefault="005B0E92" w:rsidP="00F27489">
      <w:pPr>
        <w:spacing w:line="312" w:lineRule="atLeast"/>
        <w:rPr>
          <w:b/>
        </w:rPr>
      </w:pPr>
      <w:r w:rsidRPr="00776DF9">
        <w:rPr>
          <w:b/>
        </w:rPr>
        <w:t>se sídlem</w:t>
      </w:r>
      <w:r w:rsidRPr="00776DF9">
        <w:rPr>
          <w:b/>
        </w:rPr>
        <w:tab/>
      </w:r>
      <w:r w:rsidR="00DB5F8D">
        <w:rPr>
          <w:b/>
        </w:rPr>
        <w:tab/>
      </w:r>
      <w:r w:rsidR="00523B54">
        <w:rPr>
          <w:b/>
        </w:rPr>
        <w:t>K </w:t>
      </w:r>
      <w:proofErr w:type="spellStart"/>
      <w:r w:rsidR="00523B54">
        <w:rPr>
          <w:b/>
        </w:rPr>
        <w:t>Moravině</w:t>
      </w:r>
      <w:proofErr w:type="spellEnd"/>
      <w:r w:rsidR="00523B54">
        <w:rPr>
          <w:b/>
        </w:rPr>
        <w:t xml:space="preserve"> 343/6, 190 00 Praha 9</w:t>
      </w:r>
    </w:p>
    <w:p w14:paraId="7286F87B" w14:textId="78306C72" w:rsidR="005B0E92" w:rsidRPr="00776DF9" w:rsidRDefault="005B0E92" w:rsidP="005B0E92">
      <w:pPr>
        <w:spacing w:line="312" w:lineRule="atLeast"/>
        <w:rPr>
          <w:b/>
        </w:rPr>
      </w:pPr>
      <w:r w:rsidRPr="00776DF9">
        <w:rPr>
          <w:b/>
        </w:rPr>
        <w:t>zastoupený:</w:t>
      </w:r>
      <w:r w:rsidRPr="00776DF9">
        <w:rPr>
          <w:b/>
        </w:rPr>
        <w:tab/>
      </w:r>
      <w:r w:rsidR="00DB5F8D">
        <w:rPr>
          <w:b/>
        </w:rPr>
        <w:tab/>
      </w:r>
      <w:r w:rsidR="00E1716E" w:rsidRPr="00E1716E">
        <w:rPr>
          <w:b/>
        </w:rPr>
        <w:t>Mgr. Iv</w:t>
      </w:r>
      <w:r w:rsidR="00E1716E">
        <w:rPr>
          <w:b/>
        </w:rPr>
        <w:t>ou</w:t>
      </w:r>
      <w:r w:rsidR="00E1716E" w:rsidRPr="00E1716E">
        <w:rPr>
          <w:b/>
        </w:rPr>
        <w:t xml:space="preserve"> Vyšatov</w:t>
      </w:r>
      <w:r w:rsidR="00E1716E">
        <w:rPr>
          <w:b/>
        </w:rPr>
        <w:t>ou</w:t>
      </w:r>
      <w:r w:rsidR="00E1716E" w:rsidRPr="00E1716E">
        <w:rPr>
          <w:b/>
        </w:rPr>
        <w:t>, Dis.</w:t>
      </w:r>
      <w:r w:rsidR="00E1716E">
        <w:rPr>
          <w:b/>
        </w:rPr>
        <w:t>, ředitelkou</w:t>
      </w:r>
    </w:p>
    <w:p w14:paraId="3EF78E3B" w14:textId="62518E4E" w:rsidR="005B0E92" w:rsidRPr="00776DF9" w:rsidRDefault="005B0E92" w:rsidP="005B0E92">
      <w:pPr>
        <w:spacing w:line="312" w:lineRule="atLeast"/>
        <w:rPr>
          <w:b/>
        </w:rPr>
      </w:pPr>
      <w:r w:rsidRPr="00776DF9">
        <w:rPr>
          <w:b/>
        </w:rPr>
        <w:t>IČ</w:t>
      </w:r>
      <w:r w:rsidR="00E1716E">
        <w:rPr>
          <w:b/>
        </w:rPr>
        <w:t>O</w:t>
      </w:r>
      <w:r w:rsidRPr="00776DF9">
        <w:rPr>
          <w:b/>
        </w:rPr>
        <w:t>:</w:t>
      </w:r>
      <w:r w:rsidRPr="00776DF9">
        <w:rPr>
          <w:b/>
        </w:rPr>
        <w:tab/>
      </w:r>
      <w:r w:rsidR="00DB5F8D">
        <w:rPr>
          <w:b/>
        </w:rPr>
        <w:tab/>
      </w:r>
      <w:r w:rsidR="00DB5F8D">
        <w:rPr>
          <w:b/>
        </w:rPr>
        <w:tab/>
      </w:r>
      <w:r w:rsidR="00523B54">
        <w:rPr>
          <w:b/>
        </w:rPr>
        <w:t>45245843</w:t>
      </w:r>
    </w:p>
    <w:p w14:paraId="3A184314" w14:textId="77777777" w:rsidR="005B0E92" w:rsidRPr="00776DF9" w:rsidRDefault="005B0E92" w:rsidP="005B0E92">
      <w:pPr>
        <w:spacing w:line="312" w:lineRule="atLeast"/>
        <w:rPr>
          <w:b/>
        </w:rPr>
      </w:pPr>
      <w:r w:rsidRPr="00776DF9">
        <w:rPr>
          <w:b/>
        </w:rPr>
        <w:t>DIČ:</w:t>
      </w:r>
      <w:r w:rsidRPr="00776DF9">
        <w:rPr>
          <w:b/>
        </w:rPr>
        <w:tab/>
      </w:r>
      <w:r w:rsidR="00DB5F8D">
        <w:rPr>
          <w:b/>
        </w:rPr>
        <w:tab/>
      </w:r>
      <w:r w:rsidR="00DB5F8D">
        <w:rPr>
          <w:b/>
        </w:rPr>
        <w:tab/>
      </w:r>
      <w:r w:rsidRPr="00776DF9">
        <w:rPr>
          <w:b/>
        </w:rPr>
        <w:t>CZ</w:t>
      </w:r>
      <w:r w:rsidR="00523B54">
        <w:rPr>
          <w:b/>
        </w:rPr>
        <w:t>45</w:t>
      </w:r>
      <w:r w:rsidR="00E12926">
        <w:rPr>
          <w:b/>
        </w:rPr>
        <w:t>245843</w:t>
      </w:r>
    </w:p>
    <w:p w14:paraId="4FD22158" w14:textId="77777777" w:rsidR="005B0E92" w:rsidRPr="00776DF9" w:rsidRDefault="005B0E92" w:rsidP="005B0E92">
      <w:pPr>
        <w:spacing w:line="312" w:lineRule="atLeast"/>
        <w:rPr>
          <w:b/>
        </w:rPr>
      </w:pPr>
      <w:r w:rsidRPr="00776DF9">
        <w:rPr>
          <w:b/>
        </w:rPr>
        <w:t>Bankovní spojení:</w:t>
      </w:r>
      <w:r w:rsidRPr="00776DF9">
        <w:rPr>
          <w:b/>
        </w:rPr>
        <w:tab/>
        <w:t>PPF banka a.s.</w:t>
      </w:r>
    </w:p>
    <w:p w14:paraId="4B5606F5" w14:textId="18BF3B71" w:rsidR="005B0E92" w:rsidRPr="00776DF9" w:rsidRDefault="005B0E92" w:rsidP="005B0E92">
      <w:pPr>
        <w:spacing w:line="312" w:lineRule="atLeast"/>
        <w:rPr>
          <w:b/>
        </w:rPr>
      </w:pPr>
      <w:r w:rsidRPr="00776DF9">
        <w:rPr>
          <w:b/>
        </w:rPr>
        <w:t xml:space="preserve">číslo </w:t>
      </w:r>
      <w:r w:rsidR="00D1486F" w:rsidRPr="00776DF9">
        <w:rPr>
          <w:b/>
        </w:rPr>
        <w:t xml:space="preserve">účtu: </w:t>
      </w:r>
      <w:r w:rsidR="00D1486F" w:rsidRPr="00776DF9">
        <w:rPr>
          <w:b/>
        </w:rPr>
        <w:tab/>
      </w:r>
      <w:r w:rsidR="00F27489">
        <w:rPr>
          <w:b/>
        </w:rPr>
        <w:tab/>
      </w:r>
      <w:r w:rsidR="00213B0B">
        <w:rPr>
          <w:b/>
        </w:rPr>
        <w:t>2000810002/6000</w:t>
      </w:r>
      <w:r w:rsidR="00DB5F8D">
        <w:rPr>
          <w:b/>
        </w:rPr>
        <w:tab/>
      </w:r>
    </w:p>
    <w:p w14:paraId="3E55C49D" w14:textId="77777777" w:rsidR="005B0E92" w:rsidRPr="00776DF9" w:rsidRDefault="00D6257D" w:rsidP="005B0E92">
      <w:pPr>
        <w:spacing w:line="312" w:lineRule="atLeast"/>
        <w:rPr>
          <w:b/>
        </w:rPr>
      </w:pPr>
      <w:r w:rsidRPr="00776DF9">
        <w:rPr>
          <w:b/>
        </w:rPr>
        <w:t>na straně jedné jako „Příkazce</w:t>
      </w:r>
      <w:r w:rsidR="005B0E92" w:rsidRPr="00776DF9">
        <w:rPr>
          <w:b/>
        </w:rPr>
        <w:t>“</w:t>
      </w:r>
    </w:p>
    <w:p w14:paraId="7B648C2E" w14:textId="77777777" w:rsidR="005B0E92" w:rsidRPr="00776DF9" w:rsidRDefault="005B0E92" w:rsidP="005B0E92">
      <w:pPr>
        <w:spacing w:line="312" w:lineRule="atLeast"/>
        <w:rPr>
          <w:b/>
        </w:rPr>
      </w:pPr>
    </w:p>
    <w:p w14:paraId="5B62B60C" w14:textId="77777777" w:rsidR="005B0E92" w:rsidRPr="00776DF9" w:rsidRDefault="005B0E92" w:rsidP="005B0E92">
      <w:pPr>
        <w:spacing w:line="312" w:lineRule="atLeast"/>
        <w:rPr>
          <w:b/>
        </w:rPr>
      </w:pPr>
    </w:p>
    <w:p w14:paraId="74EED594" w14:textId="77777777" w:rsidR="00C35271" w:rsidRPr="00776DF9" w:rsidRDefault="00D6257D" w:rsidP="00C35271">
      <w:pPr>
        <w:spacing w:line="312" w:lineRule="atLeast"/>
        <w:rPr>
          <w:bCs/>
        </w:rPr>
      </w:pPr>
      <w:r w:rsidRPr="00776DF9">
        <w:rPr>
          <w:bCs/>
        </w:rPr>
        <w:t xml:space="preserve"> </w:t>
      </w:r>
    </w:p>
    <w:p w14:paraId="09848C33" w14:textId="0543DC27" w:rsidR="003E1483" w:rsidRPr="00776DF9" w:rsidRDefault="00C35271" w:rsidP="00C35271">
      <w:pPr>
        <w:spacing w:line="312" w:lineRule="atLeast"/>
        <w:rPr>
          <w:bCs/>
        </w:rPr>
      </w:pPr>
      <w:r w:rsidRPr="00776DF9">
        <w:t>u</w:t>
      </w:r>
      <w:r w:rsidR="003E1483" w:rsidRPr="00776DF9">
        <w:t xml:space="preserve">zavírají dle </w:t>
      </w:r>
      <w:r w:rsidRPr="00776DF9">
        <w:t>§</w:t>
      </w:r>
      <w:r w:rsidR="003E1483" w:rsidRPr="00776DF9">
        <w:t xml:space="preserve"> </w:t>
      </w:r>
      <w:r w:rsidR="00170C27" w:rsidRPr="00776DF9">
        <w:t>2430</w:t>
      </w:r>
      <w:r w:rsidR="003E1483" w:rsidRPr="00776DF9">
        <w:t xml:space="preserve"> a násl. zákona č. </w:t>
      </w:r>
      <w:r w:rsidR="00170C27" w:rsidRPr="00776DF9">
        <w:t>89/2012</w:t>
      </w:r>
      <w:r w:rsidR="00E1716E">
        <w:t xml:space="preserve"> </w:t>
      </w:r>
      <w:r w:rsidR="003E1483" w:rsidRPr="00776DF9">
        <w:t>Sb., o</w:t>
      </w:r>
      <w:r w:rsidR="00170C27" w:rsidRPr="00776DF9">
        <w:t>bčanského</w:t>
      </w:r>
      <w:r w:rsidR="003E1483" w:rsidRPr="00776DF9">
        <w:t xml:space="preserve"> zákoníku</w:t>
      </w:r>
      <w:r w:rsidR="00170C27" w:rsidRPr="00776DF9">
        <w:t>,</w:t>
      </w:r>
      <w:r w:rsidR="003E1483" w:rsidRPr="00776DF9">
        <w:t xml:space="preserve"> tuto smlouvu. </w:t>
      </w:r>
    </w:p>
    <w:p w14:paraId="3D0336B3" w14:textId="77777777" w:rsidR="00170C27" w:rsidRPr="00776DF9" w:rsidRDefault="00170C27" w:rsidP="006C5167">
      <w:pPr>
        <w:spacing w:line="312" w:lineRule="atLeast"/>
        <w:jc w:val="center"/>
        <w:outlineLvl w:val="3"/>
        <w:rPr>
          <w:b/>
          <w:bCs/>
        </w:rPr>
      </w:pPr>
    </w:p>
    <w:p w14:paraId="3F565761" w14:textId="77777777" w:rsidR="00F24A1D" w:rsidRPr="00776DF9" w:rsidRDefault="00F24A1D" w:rsidP="006C5167">
      <w:pPr>
        <w:spacing w:line="312" w:lineRule="atLeast"/>
        <w:jc w:val="center"/>
        <w:outlineLvl w:val="3"/>
        <w:rPr>
          <w:b/>
          <w:bCs/>
        </w:rPr>
      </w:pPr>
    </w:p>
    <w:p w14:paraId="6E6302B8" w14:textId="368A7927" w:rsidR="00D6257D" w:rsidRDefault="00D6257D" w:rsidP="006C5167">
      <w:pPr>
        <w:spacing w:line="312" w:lineRule="atLeast"/>
        <w:jc w:val="center"/>
        <w:outlineLvl w:val="3"/>
        <w:rPr>
          <w:b/>
          <w:bCs/>
        </w:rPr>
      </w:pPr>
    </w:p>
    <w:p w14:paraId="7956A535" w14:textId="0C0CCC81" w:rsidR="00C34F3F" w:rsidRDefault="00C34F3F" w:rsidP="006C5167">
      <w:pPr>
        <w:spacing w:line="312" w:lineRule="atLeast"/>
        <w:jc w:val="center"/>
        <w:outlineLvl w:val="3"/>
        <w:rPr>
          <w:b/>
          <w:bCs/>
        </w:rPr>
      </w:pPr>
    </w:p>
    <w:p w14:paraId="620E3A37" w14:textId="77777777" w:rsidR="00C34F3F" w:rsidRPr="00776DF9" w:rsidRDefault="00C34F3F" w:rsidP="006C5167">
      <w:pPr>
        <w:spacing w:line="312" w:lineRule="atLeast"/>
        <w:jc w:val="center"/>
        <w:outlineLvl w:val="3"/>
        <w:rPr>
          <w:b/>
          <w:bCs/>
        </w:rPr>
      </w:pPr>
    </w:p>
    <w:p w14:paraId="676C4EEB" w14:textId="77777777" w:rsidR="00D6257D" w:rsidRDefault="00D6257D" w:rsidP="006C5167">
      <w:pPr>
        <w:spacing w:line="312" w:lineRule="atLeast"/>
        <w:jc w:val="center"/>
        <w:outlineLvl w:val="3"/>
        <w:rPr>
          <w:b/>
          <w:bCs/>
        </w:rPr>
      </w:pPr>
    </w:p>
    <w:p w14:paraId="411C73CC" w14:textId="77777777" w:rsidR="000B1FA6" w:rsidRDefault="000B1FA6" w:rsidP="006C5167">
      <w:pPr>
        <w:spacing w:line="312" w:lineRule="atLeast"/>
        <w:jc w:val="center"/>
        <w:outlineLvl w:val="3"/>
        <w:rPr>
          <w:b/>
          <w:bCs/>
        </w:rPr>
      </w:pPr>
    </w:p>
    <w:p w14:paraId="7B933E8F" w14:textId="77777777" w:rsidR="000B1FA6" w:rsidRDefault="000B1FA6" w:rsidP="006C5167">
      <w:pPr>
        <w:spacing w:line="312" w:lineRule="atLeast"/>
        <w:jc w:val="center"/>
        <w:outlineLvl w:val="3"/>
        <w:rPr>
          <w:b/>
          <w:bCs/>
        </w:rPr>
      </w:pPr>
    </w:p>
    <w:p w14:paraId="5AD3F1E7" w14:textId="77777777" w:rsidR="000B1FA6" w:rsidRDefault="000B1FA6" w:rsidP="006C5167">
      <w:pPr>
        <w:spacing w:line="312" w:lineRule="atLeast"/>
        <w:jc w:val="center"/>
        <w:outlineLvl w:val="3"/>
        <w:rPr>
          <w:b/>
          <w:bCs/>
        </w:rPr>
      </w:pPr>
    </w:p>
    <w:p w14:paraId="0FF411CC" w14:textId="77777777" w:rsidR="000B1FA6" w:rsidRPr="00776DF9" w:rsidRDefault="000B1FA6" w:rsidP="006C5167">
      <w:pPr>
        <w:spacing w:line="312" w:lineRule="atLeast"/>
        <w:jc w:val="center"/>
        <w:outlineLvl w:val="3"/>
        <w:rPr>
          <w:b/>
          <w:bCs/>
        </w:rPr>
      </w:pPr>
    </w:p>
    <w:p w14:paraId="215B81A6" w14:textId="77777777" w:rsidR="00D6257D" w:rsidRPr="00776DF9" w:rsidRDefault="00D6257D" w:rsidP="006C5167">
      <w:pPr>
        <w:spacing w:line="312" w:lineRule="atLeast"/>
        <w:jc w:val="center"/>
        <w:outlineLvl w:val="3"/>
        <w:rPr>
          <w:b/>
          <w:bCs/>
        </w:rPr>
      </w:pPr>
    </w:p>
    <w:p w14:paraId="4E897C2B" w14:textId="0A2385E0" w:rsidR="006C5167" w:rsidRPr="00776DF9" w:rsidRDefault="003E1483" w:rsidP="006C5167">
      <w:pPr>
        <w:spacing w:line="312" w:lineRule="atLeast"/>
        <w:jc w:val="center"/>
        <w:outlineLvl w:val="3"/>
        <w:rPr>
          <w:b/>
          <w:bCs/>
        </w:rPr>
      </w:pPr>
      <w:r w:rsidRPr="00776DF9">
        <w:rPr>
          <w:b/>
          <w:bCs/>
        </w:rPr>
        <w:t>Článek I</w:t>
      </w:r>
    </w:p>
    <w:p w14:paraId="0B6D66AD" w14:textId="62E1453D" w:rsidR="003E1483" w:rsidRDefault="003E1483" w:rsidP="006C5167">
      <w:pPr>
        <w:spacing w:line="312" w:lineRule="atLeast"/>
        <w:jc w:val="center"/>
        <w:outlineLvl w:val="3"/>
        <w:rPr>
          <w:b/>
          <w:bCs/>
        </w:rPr>
      </w:pPr>
      <w:r w:rsidRPr="00776DF9">
        <w:rPr>
          <w:b/>
          <w:bCs/>
        </w:rPr>
        <w:t>PŘEDMĚT A ROZSAH SMLOUVY</w:t>
      </w:r>
    </w:p>
    <w:p w14:paraId="772A215B" w14:textId="77777777" w:rsidR="00BB3FBE" w:rsidRPr="00776DF9" w:rsidRDefault="00BB3FBE" w:rsidP="006C5167">
      <w:pPr>
        <w:spacing w:line="312" w:lineRule="atLeast"/>
        <w:jc w:val="center"/>
        <w:outlineLvl w:val="3"/>
        <w:rPr>
          <w:b/>
          <w:bCs/>
        </w:rPr>
      </w:pPr>
    </w:p>
    <w:p w14:paraId="7CCDF052" w14:textId="5AD83402" w:rsidR="00D65892" w:rsidRDefault="00170C27" w:rsidP="00280ED4">
      <w:pPr>
        <w:numPr>
          <w:ilvl w:val="0"/>
          <w:numId w:val="7"/>
        </w:numPr>
        <w:spacing w:line="312" w:lineRule="atLeast"/>
        <w:ind w:left="567" w:right="225" w:hanging="567"/>
        <w:jc w:val="both"/>
      </w:pPr>
      <w:r w:rsidRPr="00776DF9">
        <w:t>Příkazník</w:t>
      </w:r>
      <w:r w:rsidR="006C5167" w:rsidRPr="00776DF9">
        <w:t xml:space="preserve"> se touto smlouvou zavazuje, že pro </w:t>
      </w:r>
      <w:r w:rsidRPr="00776DF9">
        <w:t>příkazce</w:t>
      </w:r>
      <w:r w:rsidR="006C5167" w:rsidRPr="00776DF9">
        <w:t xml:space="preserve"> na jeho účet zařídí za odměnu</w:t>
      </w:r>
      <w:r w:rsidR="00D65892">
        <w:t>:</w:t>
      </w:r>
      <w:r w:rsidR="006C5167" w:rsidRPr="00776DF9">
        <w:t xml:space="preserve"> </w:t>
      </w:r>
      <w:r w:rsidR="00D65892">
        <w:t xml:space="preserve">- </w:t>
      </w:r>
      <w:r w:rsidR="0076199E">
        <w:t>p</w:t>
      </w:r>
      <w:r w:rsidR="0076199E" w:rsidRPr="0076199E">
        <w:t xml:space="preserve">oskytování rad v otázkách vedení účetnictví a daňové evidence v rámci právních předpisů, zejména v otázkách používání účetních metod, </w:t>
      </w:r>
    </w:p>
    <w:p w14:paraId="24FEF58E" w14:textId="77777777" w:rsidR="00D65892" w:rsidRDefault="00D65892" w:rsidP="00280ED4">
      <w:pPr>
        <w:numPr>
          <w:ilvl w:val="0"/>
          <w:numId w:val="11"/>
        </w:numPr>
        <w:spacing w:line="312" w:lineRule="atLeast"/>
        <w:ind w:right="225"/>
        <w:jc w:val="both"/>
      </w:pPr>
      <w:r>
        <w:t>v</w:t>
      </w:r>
      <w:r w:rsidR="0076199E" w:rsidRPr="0076199E">
        <w:t xml:space="preserve">yhotovování účetních dokladů, </w:t>
      </w:r>
    </w:p>
    <w:p w14:paraId="15B55317" w14:textId="77777777" w:rsidR="00D65892" w:rsidRDefault="0076199E" w:rsidP="00280ED4">
      <w:pPr>
        <w:numPr>
          <w:ilvl w:val="0"/>
          <w:numId w:val="11"/>
        </w:numPr>
        <w:spacing w:line="312" w:lineRule="atLeast"/>
        <w:ind w:right="225"/>
        <w:jc w:val="both"/>
      </w:pPr>
      <w:r w:rsidRPr="0076199E">
        <w:t xml:space="preserve">sestavování účtového rozvrhu, </w:t>
      </w:r>
    </w:p>
    <w:p w14:paraId="2C8C34C9" w14:textId="77777777" w:rsidR="00D65892" w:rsidRDefault="0076199E" w:rsidP="00280ED4">
      <w:pPr>
        <w:numPr>
          <w:ilvl w:val="0"/>
          <w:numId w:val="11"/>
        </w:numPr>
        <w:spacing w:line="312" w:lineRule="atLeast"/>
        <w:ind w:right="225"/>
        <w:jc w:val="both"/>
      </w:pPr>
      <w:r w:rsidRPr="0076199E">
        <w:t xml:space="preserve">účtování o účetních případech v účetních knihách, </w:t>
      </w:r>
    </w:p>
    <w:p w14:paraId="1FDF7A74" w14:textId="77777777" w:rsidR="00D65892" w:rsidRDefault="0076199E" w:rsidP="00280ED4">
      <w:pPr>
        <w:numPr>
          <w:ilvl w:val="0"/>
          <w:numId w:val="11"/>
        </w:numPr>
        <w:spacing w:line="312" w:lineRule="atLeast"/>
        <w:ind w:right="225"/>
        <w:jc w:val="both"/>
      </w:pPr>
      <w:r w:rsidRPr="0076199E">
        <w:t xml:space="preserve">sestavování účetní uzávěrky a konsolidované účetní uzávěrky, výroční zprávy a konsolidované výroční zprávy, </w:t>
      </w:r>
    </w:p>
    <w:p w14:paraId="477509E3" w14:textId="01228D0E" w:rsidR="00D522A0" w:rsidRDefault="0076199E" w:rsidP="00280ED4">
      <w:pPr>
        <w:numPr>
          <w:ilvl w:val="0"/>
          <w:numId w:val="11"/>
        </w:numPr>
        <w:spacing w:line="312" w:lineRule="atLeast"/>
        <w:ind w:right="225"/>
        <w:jc w:val="both"/>
      </w:pPr>
      <w:r w:rsidRPr="0076199E">
        <w:t>provádění analýz finanční situace účetních jednotek, jakož i zpracování podkladů (návodu) pro systém vedení účetnictví</w:t>
      </w:r>
      <w:r w:rsidR="00D522A0">
        <w:t>,</w:t>
      </w:r>
      <w:r w:rsidRPr="0076199E">
        <w:t xml:space="preserve"> </w:t>
      </w:r>
    </w:p>
    <w:p w14:paraId="77F8FD8F" w14:textId="77930EC4" w:rsidR="00D522A0" w:rsidRDefault="00D522A0" w:rsidP="00280ED4">
      <w:pPr>
        <w:numPr>
          <w:ilvl w:val="0"/>
          <w:numId w:val="11"/>
        </w:numPr>
        <w:spacing w:line="312" w:lineRule="atLeast"/>
        <w:ind w:right="225"/>
        <w:jc w:val="both"/>
      </w:pPr>
      <w:r>
        <w:t>p</w:t>
      </w:r>
      <w:r w:rsidR="0076199E" w:rsidRPr="0076199E">
        <w:t>rovádění účetních operací podle jiného právního předpis</w:t>
      </w:r>
      <w:r>
        <w:t>u,</w:t>
      </w:r>
      <w:r w:rsidR="0076199E" w:rsidRPr="0076199E">
        <w:t xml:space="preserve"> </w:t>
      </w:r>
    </w:p>
    <w:p w14:paraId="133C2237" w14:textId="77777777" w:rsidR="00D522A0" w:rsidRDefault="00D522A0" w:rsidP="00280ED4">
      <w:pPr>
        <w:numPr>
          <w:ilvl w:val="0"/>
          <w:numId w:val="11"/>
        </w:numPr>
        <w:spacing w:line="312" w:lineRule="atLeast"/>
        <w:ind w:right="225"/>
        <w:jc w:val="both"/>
      </w:pPr>
      <w:r>
        <w:t>v</w:t>
      </w:r>
      <w:r w:rsidR="0076199E" w:rsidRPr="0076199E">
        <w:t>edení daňové evidence.</w:t>
      </w:r>
      <w:r w:rsidR="0076199E">
        <w:t xml:space="preserve"> </w:t>
      </w:r>
    </w:p>
    <w:p w14:paraId="09204E55" w14:textId="7600AEBB" w:rsidR="00240BAA" w:rsidRDefault="0076199E" w:rsidP="00D522A0">
      <w:pPr>
        <w:spacing w:line="312" w:lineRule="atLeast"/>
        <w:ind w:left="567" w:right="225"/>
        <w:jc w:val="both"/>
      </w:pPr>
      <w:r>
        <w:t>Vše v rozsahu právních předpisů ve vztahu k příkazci. Příkazník odpovídá za to, že příkazci bude vést řádně účetnictví dle právních předpisů a s náležitou péčí.</w:t>
      </w:r>
    </w:p>
    <w:p w14:paraId="3769BA11" w14:textId="77777777" w:rsidR="0076199E" w:rsidRDefault="0076199E" w:rsidP="0076199E">
      <w:pPr>
        <w:shd w:val="clear" w:color="auto" w:fill="FFFFFF"/>
        <w:spacing w:line="312" w:lineRule="atLeast"/>
        <w:jc w:val="both"/>
      </w:pPr>
    </w:p>
    <w:p w14:paraId="6E13F7F0" w14:textId="24883E2E" w:rsidR="00D71578" w:rsidRDefault="00D71578" w:rsidP="00280ED4">
      <w:pPr>
        <w:numPr>
          <w:ilvl w:val="0"/>
          <w:numId w:val="7"/>
        </w:numPr>
        <w:spacing w:line="312" w:lineRule="atLeast"/>
        <w:ind w:left="567" w:right="225" w:hanging="567"/>
        <w:jc w:val="both"/>
      </w:pPr>
      <w:r>
        <w:t>V rámci odměny je příkazník povinen pro příkazce provádět tyto konkrétní činnosti:</w:t>
      </w:r>
    </w:p>
    <w:p w14:paraId="0F1BA342" w14:textId="77777777" w:rsidR="00D71578" w:rsidRPr="00776DF9" w:rsidRDefault="00D71578" w:rsidP="0076199E">
      <w:pPr>
        <w:shd w:val="clear" w:color="auto" w:fill="FFFFFF"/>
        <w:spacing w:line="312" w:lineRule="atLeast"/>
        <w:jc w:val="both"/>
      </w:pPr>
    </w:p>
    <w:p w14:paraId="3252D233" w14:textId="77777777" w:rsidR="00AA4B9F" w:rsidRPr="00776DF9" w:rsidRDefault="00AA4B9F" w:rsidP="00AA4B9F">
      <w:pPr>
        <w:spacing w:line="312" w:lineRule="atLeast"/>
        <w:ind w:right="225"/>
        <w:jc w:val="both"/>
        <w:rPr>
          <w:b/>
        </w:rPr>
      </w:pPr>
      <w:r w:rsidRPr="00776DF9">
        <w:rPr>
          <w:b/>
        </w:rPr>
        <w:t>Finanční účetnictví</w:t>
      </w:r>
    </w:p>
    <w:p w14:paraId="2E56C359" w14:textId="77777777" w:rsidR="00AA4B9F" w:rsidRPr="00776DF9" w:rsidRDefault="00AA4B9F" w:rsidP="00AA4B9F">
      <w:pPr>
        <w:spacing w:line="312" w:lineRule="atLeast"/>
        <w:ind w:right="225"/>
        <w:jc w:val="both"/>
      </w:pPr>
      <w:r w:rsidRPr="00776DF9">
        <w:t>-</w:t>
      </w:r>
      <w:r w:rsidRPr="00776DF9">
        <w:tab/>
      </w:r>
      <w:r w:rsidR="00D1486F">
        <w:t>k</w:t>
      </w:r>
      <w:r w:rsidRPr="00776DF9">
        <w:t xml:space="preserve">ompletní zpracování prvotních účetních dokladů </w:t>
      </w:r>
      <w:r w:rsidR="00284806">
        <w:t xml:space="preserve">příkazce </w:t>
      </w:r>
      <w:r w:rsidRPr="00776DF9">
        <w:t>průběžně</w:t>
      </w:r>
      <w:r w:rsidR="00D1486F">
        <w:t>;</w:t>
      </w:r>
    </w:p>
    <w:p w14:paraId="5190F87C" w14:textId="77777777" w:rsidR="00AA4B9F" w:rsidRPr="00776DF9" w:rsidRDefault="00AA4B9F" w:rsidP="00AA4B9F">
      <w:pPr>
        <w:spacing w:line="312" w:lineRule="atLeast"/>
        <w:ind w:left="705" w:right="225" w:hanging="705"/>
        <w:jc w:val="both"/>
      </w:pPr>
      <w:r w:rsidRPr="00776DF9">
        <w:t>-</w:t>
      </w:r>
      <w:r w:rsidRPr="00776DF9">
        <w:tab/>
      </w:r>
      <w:r w:rsidR="00D1486F">
        <w:t>m</w:t>
      </w:r>
      <w:r w:rsidRPr="00776DF9">
        <w:t xml:space="preserve">ěsíční kontrola vybraných účtů a okruhů s </w:t>
      </w:r>
      <w:r w:rsidR="00543AE4">
        <w:t>příkazcem</w:t>
      </w:r>
      <w:r w:rsidR="00543AE4" w:rsidRPr="00776DF9">
        <w:t xml:space="preserve"> </w:t>
      </w:r>
      <w:r w:rsidRPr="00776DF9">
        <w:t xml:space="preserve">(FKSP, stav majetku, </w:t>
      </w:r>
      <w:r w:rsidR="00D1486F" w:rsidRPr="00776DF9">
        <w:t>depozita</w:t>
      </w:r>
      <w:r w:rsidRPr="00776DF9">
        <w:t xml:space="preserve"> apod.)</w:t>
      </w:r>
      <w:r w:rsidR="00D1486F">
        <w:t>;</w:t>
      </w:r>
    </w:p>
    <w:p w14:paraId="41998E01" w14:textId="77777777" w:rsidR="00AA4B9F" w:rsidRPr="00776DF9" w:rsidRDefault="00AA4B9F" w:rsidP="00AA4B9F">
      <w:pPr>
        <w:spacing w:line="312" w:lineRule="atLeast"/>
        <w:ind w:right="225"/>
        <w:jc w:val="both"/>
      </w:pPr>
      <w:r w:rsidRPr="00776DF9">
        <w:t>-</w:t>
      </w:r>
      <w:r w:rsidRPr="00776DF9">
        <w:tab/>
      </w:r>
      <w:r w:rsidR="00D1486F">
        <w:t>m</w:t>
      </w:r>
      <w:r w:rsidRPr="00776DF9">
        <w:t>ěsíční závěrka a před</w:t>
      </w:r>
      <w:r w:rsidR="007A4EBF">
        <w:t>ání sestav dle požadavku příkazce</w:t>
      </w:r>
      <w:r w:rsidR="00D1486F">
        <w:t>;</w:t>
      </w:r>
    </w:p>
    <w:p w14:paraId="3AE997DA" w14:textId="3A6648D9" w:rsidR="00AA4B9F" w:rsidRPr="00776DF9" w:rsidRDefault="00AA4B9F" w:rsidP="00AA4B9F">
      <w:pPr>
        <w:spacing w:line="312" w:lineRule="atLeast"/>
        <w:ind w:right="225"/>
        <w:jc w:val="both"/>
      </w:pPr>
      <w:r w:rsidRPr="00776DF9">
        <w:t>-</w:t>
      </w:r>
      <w:r w:rsidRPr="00776DF9">
        <w:tab/>
      </w:r>
      <w:r w:rsidR="00D1486F">
        <w:t>č</w:t>
      </w:r>
      <w:r w:rsidRPr="00776DF9">
        <w:t>tvrtletní zpracování a odeslání výkaz</w:t>
      </w:r>
      <w:r w:rsidR="00427C0D">
        <w:t>ů zřizovateli</w:t>
      </w:r>
      <w:r w:rsidR="00D1486F">
        <w:t>;</w:t>
      </w:r>
    </w:p>
    <w:p w14:paraId="2E7357B8" w14:textId="77777777" w:rsidR="00AA4B9F" w:rsidRPr="00776DF9" w:rsidRDefault="00AA4B9F" w:rsidP="00AA4B9F">
      <w:pPr>
        <w:spacing w:line="312" w:lineRule="atLeast"/>
        <w:ind w:right="225"/>
        <w:jc w:val="both"/>
      </w:pPr>
      <w:r w:rsidRPr="00776DF9">
        <w:t>-</w:t>
      </w:r>
      <w:r w:rsidRPr="00776DF9">
        <w:tab/>
      </w:r>
      <w:r w:rsidR="00D1486F">
        <w:t>r</w:t>
      </w:r>
      <w:r w:rsidRPr="00776DF9">
        <w:t>očně zpracování dokladové inventury u vybr</w:t>
      </w:r>
      <w:r w:rsidR="007A4EBF">
        <w:t>aných účtů dle dohody s</w:t>
      </w:r>
      <w:r w:rsidR="00D1486F">
        <w:t> </w:t>
      </w:r>
      <w:r w:rsidR="007A4EBF">
        <w:t>příkazcem</w:t>
      </w:r>
      <w:r w:rsidR="00D1486F">
        <w:t>;</w:t>
      </w:r>
    </w:p>
    <w:p w14:paraId="19F8F94D" w14:textId="77777777" w:rsidR="00AA4B9F" w:rsidRPr="00776DF9" w:rsidRDefault="00AA4B9F" w:rsidP="00AA4B9F">
      <w:pPr>
        <w:spacing w:line="312" w:lineRule="atLeast"/>
        <w:ind w:right="225"/>
        <w:jc w:val="both"/>
      </w:pPr>
      <w:r w:rsidRPr="00776DF9">
        <w:t>-</w:t>
      </w:r>
      <w:r w:rsidRPr="00776DF9">
        <w:tab/>
        <w:t>zpracování roční účetní závěrky včetně všech ročních závěrkových prací</w:t>
      </w:r>
      <w:r w:rsidR="00D1486F">
        <w:t>;</w:t>
      </w:r>
    </w:p>
    <w:p w14:paraId="7F80AF13" w14:textId="77777777" w:rsidR="00AA4B9F" w:rsidRPr="00776DF9" w:rsidRDefault="00AA4B9F" w:rsidP="00AA4B9F">
      <w:pPr>
        <w:spacing w:line="312" w:lineRule="atLeast"/>
        <w:ind w:left="705" w:right="225" w:hanging="705"/>
        <w:jc w:val="both"/>
      </w:pPr>
      <w:r w:rsidRPr="00776DF9">
        <w:t>-</w:t>
      </w:r>
      <w:r w:rsidRPr="00776DF9">
        <w:tab/>
      </w:r>
      <w:r w:rsidR="00D1486F">
        <w:t>z</w:t>
      </w:r>
      <w:r w:rsidRPr="00776DF9">
        <w:t>pracování účetnictví v programu GORDIC s možností dodržení členění účetních případů dle požadavku zřizovatele – UZ, ORG, rozúčtování účetnictví dle služeb na ORJ</w:t>
      </w:r>
      <w:r w:rsidR="00D1486F">
        <w:t>.</w:t>
      </w:r>
    </w:p>
    <w:p w14:paraId="06C95D46" w14:textId="77777777" w:rsidR="00AA4B9F" w:rsidRPr="00776DF9" w:rsidRDefault="00AA4B9F" w:rsidP="00AA4B9F">
      <w:pPr>
        <w:spacing w:line="312" w:lineRule="atLeast"/>
        <w:ind w:right="225"/>
        <w:jc w:val="both"/>
      </w:pPr>
    </w:p>
    <w:p w14:paraId="760BF329" w14:textId="77777777" w:rsidR="00240BAA" w:rsidRDefault="00D71578" w:rsidP="002B44A3">
      <w:pPr>
        <w:spacing w:line="312" w:lineRule="atLeast"/>
        <w:ind w:right="225"/>
        <w:jc w:val="both"/>
        <w:rPr>
          <w:bCs/>
        </w:rPr>
      </w:pPr>
      <w:r>
        <w:rPr>
          <w:bCs/>
        </w:rPr>
        <w:t>Příkazník je pro příkazce povinen v rámci stanovené paušální odměny plnit tyto činnosti pro příkazce:</w:t>
      </w:r>
    </w:p>
    <w:p w14:paraId="437C5698" w14:textId="77777777" w:rsidR="00D71578" w:rsidRDefault="00D1486F" w:rsidP="00280ED4">
      <w:pPr>
        <w:numPr>
          <w:ilvl w:val="0"/>
          <w:numId w:val="2"/>
        </w:numPr>
        <w:spacing w:line="312" w:lineRule="atLeast"/>
        <w:ind w:right="225"/>
        <w:jc w:val="both"/>
        <w:rPr>
          <w:bCs/>
        </w:rPr>
      </w:pPr>
      <w:r>
        <w:rPr>
          <w:bCs/>
        </w:rPr>
        <w:t>n</w:t>
      </w:r>
      <w:r w:rsidR="00056F2F">
        <w:rPr>
          <w:bCs/>
        </w:rPr>
        <w:t xml:space="preserve">astavení účetního systému a </w:t>
      </w:r>
      <w:r w:rsidR="0082459E">
        <w:rPr>
          <w:bCs/>
        </w:rPr>
        <w:t xml:space="preserve">převzetí </w:t>
      </w:r>
      <w:r w:rsidR="00056F2F">
        <w:rPr>
          <w:bCs/>
        </w:rPr>
        <w:t>vedení účetnictví</w:t>
      </w:r>
      <w:r>
        <w:rPr>
          <w:bCs/>
        </w:rPr>
        <w:t>;</w:t>
      </w:r>
    </w:p>
    <w:p w14:paraId="1412D1E0" w14:textId="77777777" w:rsidR="00056F2F" w:rsidRDefault="00D1486F" w:rsidP="00280ED4">
      <w:pPr>
        <w:numPr>
          <w:ilvl w:val="0"/>
          <w:numId w:val="2"/>
        </w:numPr>
        <w:spacing w:line="312" w:lineRule="atLeast"/>
        <w:ind w:right="225"/>
        <w:jc w:val="both"/>
        <w:rPr>
          <w:bCs/>
        </w:rPr>
      </w:pPr>
      <w:r>
        <w:rPr>
          <w:bCs/>
        </w:rPr>
        <w:t>v</w:t>
      </w:r>
      <w:r w:rsidR="00F22694">
        <w:rPr>
          <w:bCs/>
        </w:rPr>
        <w:t xml:space="preserve">edení agendy účetnictví, včetně agendy kulturních a sociálních </w:t>
      </w:r>
      <w:r w:rsidR="00172484">
        <w:rPr>
          <w:bCs/>
        </w:rPr>
        <w:t>potřeb, invest</w:t>
      </w:r>
      <w:r w:rsidR="00E12926">
        <w:rPr>
          <w:bCs/>
        </w:rPr>
        <w:t>ic</w:t>
      </w:r>
      <w:r w:rsidR="007D26F1">
        <w:rPr>
          <w:bCs/>
        </w:rPr>
        <w:t>;</w:t>
      </w:r>
    </w:p>
    <w:p w14:paraId="310A2AE2" w14:textId="77777777" w:rsidR="00374FD6" w:rsidRDefault="007D26F1" w:rsidP="00280ED4">
      <w:pPr>
        <w:numPr>
          <w:ilvl w:val="0"/>
          <w:numId w:val="2"/>
        </w:numPr>
        <w:spacing w:line="312" w:lineRule="atLeast"/>
        <w:ind w:right="225"/>
        <w:jc w:val="both"/>
        <w:rPr>
          <w:bCs/>
        </w:rPr>
      </w:pPr>
      <w:r>
        <w:rPr>
          <w:bCs/>
        </w:rPr>
        <w:t>v</w:t>
      </w:r>
      <w:r w:rsidR="00374FD6">
        <w:rPr>
          <w:bCs/>
        </w:rPr>
        <w:t xml:space="preserve">edení účetní evidence majetku podle vnitřních předpisů </w:t>
      </w:r>
      <w:r w:rsidR="00DB5F8D">
        <w:rPr>
          <w:bCs/>
        </w:rPr>
        <w:t>příkazce</w:t>
      </w:r>
      <w:r>
        <w:rPr>
          <w:bCs/>
        </w:rPr>
        <w:t>;</w:t>
      </w:r>
    </w:p>
    <w:p w14:paraId="6E1BF5E4" w14:textId="77777777" w:rsidR="007A4EBF" w:rsidRDefault="007D26F1" w:rsidP="00280ED4">
      <w:pPr>
        <w:numPr>
          <w:ilvl w:val="0"/>
          <w:numId w:val="2"/>
        </w:numPr>
        <w:spacing w:line="312" w:lineRule="atLeast"/>
        <w:ind w:right="225"/>
        <w:jc w:val="both"/>
        <w:rPr>
          <w:bCs/>
        </w:rPr>
      </w:pPr>
      <w:r>
        <w:rPr>
          <w:bCs/>
        </w:rPr>
        <w:t>v</w:t>
      </w:r>
      <w:r w:rsidR="00374FD6">
        <w:rPr>
          <w:bCs/>
        </w:rPr>
        <w:t xml:space="preserve">edení </w:t>
      </w:r>
      <w:r w:rsidR="007A4EBF">
        <w:rPr>
          <w:bCs/>
        </w:rPr>
        <w:t>účetních knih pro příkazce</w:t>
      </w:r>
      <w:r w:rsidR="00374FD6">
        <w:rPr>
          <w:bCs/>
        </w:rPr>
        <w:t xml:space="preserve"> na výpočetní technice</w:t>
      </w:r>
      <w:r w:rsidR="007A4EBF">
        <w:rPr>
          <w:bCs/>
        </w:rPr>
        <w:t xml:space="preserve"> příkazníka</w:t>
      </w:r>
      <w:r w:rsidR="00197CF7">
        <w:rPr>
          <w:bCs/>
        </w:rPr>
        <w:t xml:space="preserve"> (účetní knihy bude příkazník zpracovávat vždy v průběhu a po ukončení příslušného kalendářního měsíce</w:t>
      </w:r>
      <w:r w:rsidR="00EE7DF1">
        <w:rPr>
          <w:bCs/>
        </w:rPr>
        <w:t>)</w:t>
      </w:r>
      <w:r>
        <w:rPr>
          <w:bCs/>
        </w:rPr>
        <w:t>;</w:t>
      </w:r>
    </w:p>
    <w:p w14:paraId="41B52B35" w14:textId="77777777" w:rsidR="00374FD6" w:rsidRDefault="00374FD6" w:rsidP="00280ED4">
      <w:pPr>
        <w:numPr>
          <w:ilvl w:val="0"/>
          <w:numId w:val="2"/>
        </w:numPr>
        <w:spacing w:line="312" w:lineRule="atLeast"/>
        <w:ind w:right="225"/>
        <w:jc w:val="both"/>
        <w:rPr>
          <w:bCs/>
        </w:rPr>
      </w:pPr>
      <w:r>
        <w:rPr>
          <w:bCs/>
        </w:rPr>
        <w:t xml:space="preserve"> </w:t>
      </w:r>
      <w:r w:rsidR="007D26F1">
        <w:rPr>
          <w:bCs/>
        </w:rPr>
        <w:t>p</w:t>
      </w:r>
      <w:r w:rsidR="00EE7DF1">
        <w:rPr>
          <w:bCs/>
        </w:rPr>
        <w:t xml:space="preserve">rovádění účetní likvidace, tj. označení účetních dokladů účetní kontací </w:t>
      </w:r>
      <w:r w:rsidR="00BE28B6">
        <w:rPr>
          <w:bCs/>
        </w:rPr>
        <w:t>(na samotném dokladu či na formuláři k tomu určeném)</w:t>
      </w:r>
      <w:r w:rsidR="007D26F1">
        <w:rPr>
          <w:bCs/>
        </w:rPr>
        <w:t>;</w:t>
      </w:r>
    </w:p>
    <w:p w14:paraId="5E476200" w14:textId="77777777" w:rsidR="00BE28B6" w:rsidRDefault="007D26F1" w:rsidP="00280ED4">
      <w:pPr>
        <w:numPr>
          <w:ilvl w:val="0"/>
          <w:numId w:val="2"/>
        </w:numPr>
        <w:spacing w:line="312" w:lineRule="atLeast"/>
        <w:ind w:right="225"/>
        <w:jc w:val="both"/>
        <w:rPr>
          <w:bCs/>
        </w:rPr>
      </w:pPr>
      <w:r>
        <w:rPr>
          <w:bCs/>
        </w:rPr>
        <w:lastRenderedPageBreak/>
        <w:t>z</w:t>
      </w:r>
      <w:r w:rsidR="00091E20">
        <w:rPr>
          <w:bCs/>
        </w:rPr>
        <w:t xml:space="preserve">akládání účetních dokladů do šanonů </w:t>
      </w:r>
      <w:r w:rsidR="0022101D">
        <w:rPr>
          <w:bCs/>
        </w:rPr>
        <w:t>v systému určeném příkazcem</w:t>
      </w:r>
      <w:r>
        <w:rPr>
          <w:bCs/>
        </w:rPr>
        <w:t>;</w:t>
      </w:r>
    </w:p>
    <w:p w14:paraId="73877A5B" w14:textId="77777777" w:rsidR="0022101D" w:rsidRDefault="007D26F1" w:rsidP="00280ED4">
      <w:pPr>
        <w:numPr>
          <w:ilvl w:val="0"/>
          <w:numId w:val="2"/>
        </w:numPr>
        <w:spacing w:line="312" w:lineRule="atLeast"/>
        <w:ind w:right="225"/>
        <w:jc w:val="both"/>
        <w:rPr>
          <w:bCs/>
        </w:rPr>
      </w:pPr>
      <w:r>
        <w:rPr>
          <w:bCs/>
        </w:rPr>
        <w:t>p</w:t>
      </w:r>
      <w:r w:rsidR="0022101D">
        <w:rPr>
          <w:bCs/>
        </w:rPr>
        <w:t xml:space="preserve">rovádění kontroly </w:t>
      </w:r>
      <w:r w:rsidR="00CE2659">
        <w:rPr>
          <w:bCs/>
        </w:rPr>
        <w:t>počítačového zpracování zůstatků bankovních účtů a pokladny</w:t>
      </w:r>
      <w:r>
        <w:rPr>
          <w:bCs/>
        </w:rPr>
        <w:t>;</w:t>
      </w:r>
    </w:p>
    <w:p w14:paraId="2F6DE587" w14:textId="77777777" w:rsidR="00CE2659" w:rsidRDefault="007D26F1" w:rsidP="00280ED4">
      <w:pPr>
        <w:numPr>
          <w:ilvl w:val="0"/>
          <w:numId w:val="2"/>
        </w:numPr>
        <w:spacing w:line="312" w:lineRule="atLeast"/>
        <w:ind w:right="225"/>
        <w:jc w:val="both"/>
        <w:rPr>
          <w:bCs/>
        </w:rPr>
      </w:pPr>
      <w:r>
        <w:rPr>
          <w:bCs/>
        </w:rPr>
        <w:t>p</w:t>
      </w:r>
      <w:r w:rsidR="00220BC5">
        <w:rPr>
          <w:bCs/>
        </w:rPr>
        <w:t>rovádění úhrady došlých faktur a místních platebních dokladů</w:t>
      </w:r>
      <w:r>
        <w:rPr>
          <w:bCs/>
        </w:rPr>
        <w:t>;</w:t>
      </w:r>
    </w:p>
    <w:p w14:paraId="260B383F" w14:textId="77777777" w:rsidR="00220BC5" w:rsidRDefault="007D26F1" w:rsidP="00280ED4">
      <w:pPr>
        <w:numPr>
          <w:ilvl w:val="0"/>
          <w:numId w:val="2"/>
        </w:numPr>
        <w:spacing w:line="312" w:lineRule="atLeast"/>
        <w:ind w:right="225"/>
        <w:jc w:val="both"/>
        <w:rPr>
          <w:bCs/>
        </w:rPr>
      </w:pPr>
      <w:r>
        <w:rPr>
          <w:bCs/>
        </w:rPr>
        <w:t>s</w:t>
      </w:r>
      <w:r w:rsidR="00B42B4D">
        <w:rPr>
          <w:bCs/>
        </w:rPr>
        <w:t>ledování předpisů a úhrad dle jednotlivých zdravotních pojišťoven</w:t>
      </w:r>
      <w:r>
        <w:rPr>
          <w:bCs/>
        </w:rPr>
        <w:t>;</w:t>
      </w:r>
    </w:p>
    <w:p w14:paraId="17799850" w14:textId="77777777" w:rsidR="00B42B4D" w:rsidRDefault="007D26F1" w:rsidP="00280ED4">
      <w:pPr>
        <w:numPr>
          <w:ilvl w:val="0"/>
          <w:numId w:val="2"/>
        </w:numPr>
        <w:spacing w:line="312" w:lineRule="atLeast"/>
        <w:ind w:right="225"/>
        <w:jc w:val="both"/>
        <w:rPr>
          <w:bCs/>
        </w:rPr>
      </w:pPr>
      <w:r>
        <w:rPr>
          <w:bCs/>
        </w:rPr>
        <w:t>p</w:t>
      </w:r>
      <w:r w:rsidR="001F5F55">
        <w:rPr>
          <w:bCs/>
        </w:rPr>
        <w:t>rovádění průběžné kontroly stavu majetku příkazce ve spolupráci s jeho odpovědným pracovníkem</w:t>
      </w:r>
      <w:r>
        <w:rPr>
          <w:bCs/>
        </w:rPr>
        <w:t>;</w:t>
      </w:r>
    </w:p>
    <w:p w14:paraId="2ED4FD38" w14:textId="0105749E" w:rsidR="001F5F55" w:rsidRDefault="007D26F1" w:rsidP="00280ED4">
      <w:pPr>
        <w:numPr>
          <w:ilvl w:val="0"/>
          <w:numId w:val="2"/>
        </w:numPr>
        <w:spacing w:line="312" w:lineRule="atLeast"/>
        <w:ind w:right="225"/>
        <w:jc w:val="both"/>
        <w:rPr>
          <w:bCs/>
        </w:rPr>
      </w:pPr>
      <w:r>
        <w:rPr>
          <w:bCs/>
        </w:rPr>
        <w:t>z</w:t>
      </w:r>
      <w:r w:rsidR="00856F21">
        <w:rPr>
          <w:bCs/>
        </w:rPr>
        <w:t xml:space="preserve">pracování roční </w:t>
      </w:r>
      <w:r w:rsidR="002B520A">
        <w:rPr>
          <w:bCs/>
        </w:rPr>
        <w:t xml:space="preserve">účetní </w:t>
      </w:r>
      <w:r w:rsidR="00856F21">
        <w:rPr>
          <w:bCs/>
        </w:rPr>
        <w:t>závěrky</w:t>
      </w:r>
      <w:r>
        <w:rPr>
          <w:bCs/>
        </w:rPr>
        <w:t>;</w:t>
      </w:r>
    </w:p>
    <w:p w14:paraId="3C03241C" w14:textId="77777777" w:rsidR="00856F21" w:rsidRDefault="007D26F1" w:rsidP="00280ED4">
      <w:pPr>
        <w:numPr>
          <w:ilvl w:val="0"/>
          <w:numId w:val="2"/>
        </w:numPr>
        <w:spacing w:line="312" w:lineRule="atLeast"/>
        <w:ind w:right="225"/>
        <w:jc w:val="both"/>
        <w:rPr>
          <w:bCs/>
        </w:rPr>
      </w:pPr>
      <w:r>
        <w:rPr>
          <w:bCs/>
        </w:rPr>
        <w:t>s</w:t>
      </w:r>
      <w:r w:rsidR="00856F21">
        <w:rPr>
          <w:bCs/>
        </w:rPr>
        <w:t>estavení přiznání k jednotlivým daním dle účetní metodiky příkazce</w:t>
      </w:r>
      <w:r>
        <w:rPr>
          <w:bCs/>
        </w:rPr>
        <w:t>;</w:t>
      </w:r>
      <w:r w:rsidR="00856F21">
        <w:rPr>
          <w:bCs/>
        </w:rPr>
        <w:t xml:space="preserve"> </w:t>
      </w:r>
    </w:p>
    <w:p w14:paraId="5F8D2D0C" w14:textId="77777777" w:rsidR="005A3629" w:rsidRDefault="007D26F1" w:rsidP="00280ED4">
      <w:pPr>
        <w:numPr>
          <w:ilvl w:val="0"/>
          <w:numId w:val="2"/>
        </w:numPr>
        <w:spacing w:line="312" w:lineRule="atLeast"/>
        <w:ind w:right="225"/>
        <w:jc w:val="both"/>
        <w:rPr>
          <w:bCs/>
        </w:rPr>
      </w:pPr>
      <w:r>
        <w:rPr>
          <w:bCs/>
        </w:rPr>
        <w:t>z</w:t>
      </w:r>
      <w:r w:rsidR="005A3629">
        <w:rPr>
          <w:bCs/>
        </w:rPr>
        <w:t>pracování „Ročního výkazu organizačních složek státu, územních samosprávných celků, příspěvkových organizací a podobných vládních institucí“ VI 1-01 (b) pro Český statistický úřad</w:t>
      </w:r>
      <w:r>
        <w:rPr>
          <w:bCs/>
        </w:rPr>
        <w:t>;</w:t>
      </w:r>
    </w:p>
    <w:p w14:paraId="46060E42" w14:textId="77777777" w:rsidR="00123093" w:rsidRDefault="007D26F1" w:rsidP="00280ED4">
      <w:pPr>
        <w:numPr>
          <w:ilvl w:val="0"/>
          <w:numId w:val="2"/>
        </w:numPr>
        <w:spacing w:line="312" w:lineRule="atLeast"/>
        <w:ind w:right="225"/>
        <w:jc w:val="both"/>
        <w:rPr>
          <w:bCs/>
        </w:rPr>
      </w:pPr>
      <w:r>
        <w:rPr>
          <w:bCs/>
        </w:rPr>
        <w:t>s</w:t>
      </w:r>
      <w:r w:rsidR="00123093">
        <w:rPr>
          <w:bCs/>
        </w:rPr>
        <w:t>estavení měsíčních přehledů o čerpání finančních prostředků a vytváření zdrojů v hlavní a doplňkové činnosti příkazce</w:t>
      </w:r>
      <w:r>
        <w:rPr>
          <w:bCs/>
        </w:rPr>
        <w:t>;</w:t>
      </w:r>
    </w:p>
    <w:p w14:paraId="715DDF34" w14:textId="49578553" w:rsidR="00B22E15" w:rsidRDefault="007D26F1" w:rsidP="00280ED4">
      <w:pPr>
        <w:numPr>
          <w:ilvl w:val="0"/>
          <w:numId w:val="2"/>
        </w:numPr>
        <w:spacing w:line="312" w:lineRule="atLeast"/>
        <w:ind w:right="225"/>
        <w:jc w:val="both"/>
        <w:rPr>
          <w:bCs/>
        </w:rPr>
      </w:pPr>
      <w:r>
        <w:rPr>
          <w:bCs/>
        </w:rPr>
        <w:t>z</w:t>
      </w:r>
      <w:r w:rsidR="00B22E15">
        <w:rPr>
          <w:bCs/>
        </w:rPr>
        <w:t xml:space="preserve">ajištění tisku kontrolních sestav, a to měsíčně (účetní deník, hlavní kniha, obratová </w:t>
      </w:r>
      <w:r w:rsidR="002B520A">
        <w:rPr>
          <w:bCs/>
        </w:rPr>
        <w:t>předvaha</w:t>
      </w:r>
      <w:r w:rsidR="00B22E15">
        <w:rPr>
          <w:bCs/>
        </w:rPr>
        <w:t>), čtvrtletně (výkaz zisku a ztrát, rozvaha</w:t>
      </w:r>
      <w:r w:rsidR="002B520A">
        <w:rPr>
          <w:bCs/>
        </w:rPr>
        <w:t>, příloha</w:t>
      </w:r>
      <w:r w:rsidR="00B22E15">
        <w:rPr>
          <w:bCs/>
        </w:rPr>
        <w:t>), ročně (inventarizace pohledávek, inventarizace rozvahových účtů)</w:t>
      </w:r>
      <w:r>
        <w:rPr>
          <w:bCs/>
        </w:rPr>
        <w:t>;</w:t>
      </w:r>
    </w:p>
    <w:p w14:paraId="3948B6F1" w14:textId="77777777" w:rsidR="00B34D93" w:rsidRDefault="007D26F1" w:rsidP="00280ED4">
      <w:pPr>
        <w:numPr>
          <w:ilvl w:val="0"/>
          <w:numId w:val="2"/>
        </w:numPr>
        <w:spacing w:line="312" w:lineRule="atLeast"/>
        <w:ind w:right="225"/>
        <w:jc w:val="both"/>
        <w:rPr>
          <w:bCs/>
        </w:rPr>
      </w:pPr>
      <w:r>
        <w:rPr>
          <w:bCs/>
        </w:rPr>
        <w:t>ú</w:t>
      </w:r>
      <w:r w:rsidR="00B22E15">
        <w:rPr>
          <w:bCs/>
        </w:rPr>
        <w:t xml:space="preserve">čast </w:t>
      </w:r>
      <w:r>
        <w:rPr>
          <w:bCs/>
        </w:rPr>
        <w:t>při</w:t>
      </w:r>
      <w:r w:rsidR="00B22E15">
        <w:rPr>
          <w:bCs/>
        </w:rPr>
        <w:t xml:space="preserve"> kontrolách úřadů státní správy </w:t>
      </w:r>
      <w:r w:rsidR="00B34D93">
        <w:rPr>
          <w:bCs/>
        </w:rPr>
        <w:t>a samosprávy týkajíc se agendy účetnictví</w:t>
      </w:r>
      <w:r>
        <w:rPr>
          <w:bCs/>
        </w:rPr>
        <w:t>;</w:t>
      </w:r>
      <w:r w:rsidR="00B34D93">
        <w:rPr>
          <w:bCs/>
        </w:rPr>
        <w:t xml:space="preserve"> </w:t>
      </w:r>
    </w:p>
    <w:p w14:paraId="359F0881" w14:textId="77777777" w:rsidR="00B34D93" w:rsidRDefault="007D26F1" w:rsidP="00280ED4">
      <w:pPr>
        <w:numPr>
          <w:ilvl w:val="0"/>
          <w:numId w:val="2"/>
        </w:numPr>
        <w:spacing w:line="312" w:lineRule="atLeast"/>
        <w:ind w:right="225"/>
        <w:jc w:val="both"/>
        <w:rPr>
          <w:bCs/>
        </w:rPr>
      </w:pPr>
      <w:r>
        <w:rPr>
          <w:bCs/>
        </w:rPr>
        <w:t>p</w:t>
      </w:r>
      <w:r w:rsidR="00B34D93">
        <w:rPr>
          <w:bCs/>
        </w:rPr>
        <w:t xml:space="preserve">oskytování účetního poradenství dle požadavků </w:t>
      </w:r>
      <w:r w:rsidR="00543AE4">
        <w:rPr>
          <w:bCs/>
        </w:rPr>
        <w:t>příkazníka</w:t>
      </w:r>
      <w:r>
        <w:rPr>
          <w:bCs/>
        </w:rPr>
        <w:t>;</w:t>
      </w:r>
      <w:r w:rsidR="00543AE4">
        <w:rPr>
          <w:bCs/>
        </w:rPr>
        <w:t xml:space="preserve"> </w:t>
      </w:r>
    </w:p>
    <w:p w14:paraId="3116053F" w14:textId="77777777" w:rsidR="00B34D93" w:rsidRDefault="007D26F1" w:rsidP="00280ED4">
      <w:pPr>
        <w:numPr>
          <w:ilvl w:val="0"/>
          <w:numId w:val="2"/>
        </w:numPr>
        <w:spacing w:line="312" w:lineRule="atLeast"/>
        <w:ind w:right="225"/>
        <w:jc w:val="both"/>
        <w:rPr>
          <w:bCs/>
        </w:rPr>
      </w:pPr>
      <w:r>
        <w:rPr>
          <w:bCs/>
        </w:rPr>
        <w:t>z</w:t>
      </w:r>
      <w:r w:rsidR="00B34D93">
        <w:rPr>
          <w:bCs/>
        </w:rPr>
        <w:t xml:space="preserve">pracování PAP (pomocný analytický přehled) – tištěné výkazy předávat </w:t>
      </w:r>
      <w:r w:rsidR="00543AE4">
        <w:rPr>
          <w:bCs/>
        </w:rPr>
        <w:t>příkazci</w:t>
      </w:r>
      <w:r>
        <w:rPr>
          <w:bCs/>
        </w:rPr>
        <w:t>;</w:t>
      </w:r>
    </w:p>
    <w:p w14:paraId="34D40732" w14:textId="18D144FB" w:rsidR="00543AE4" w:rsidRDefault="007D26F1" w:rsidP="00280ED4">
      <w:pPr>
        <w:numPr>
          <w:ilvl w:val="0"/>
          <w:numId w:val="2"/>
        </w:numPr>
        <w:spacing w:line="312" w:lineRule="atLeast"/>
        <w:ind w:right="225"/>
        <w:jc w:val="both"/>
        <w:rPr>
          <w:bCs/>
        </w:rPr>
      </w:pPr>
      <w:r>
        <w:rPr>
          <w:bCs/>
        </w:rPr>
        <w:t>z</w:t>
      </w:r>
      <w:r w:rsidR="00B34D93">
        <w:rPr>
          <w:bCs/>
        </w:rPr>
        <w:t>ajištění jedenkrát v měsíci převod mezd formou „HOMEBANKING“</w:t>
      </w:r>
      <w:r>
        <w:rPr>
          <w:bCs/>
        </w:rPr>
        <w:t>.</w:t>
      </w:r>
    </w:p>
    <w:p w14:paraId="5D5CF782" w14:textId="1AAC5FFC" w:rsidR="00945966" w:rsidRPr="00817614" w:rsidRDefault="00945966" w:rsidP="00817614">
      <w:pPr>
        <w:numPr>
          <w:ilvl w:val="0"/>
          <w:numId w:val="2"/>
        </w:numPr>
        <w:spacing w:line="312" w:lineRule="atLeast"/>
        <w:ind w:right="225"/>
        <w:jc w:val="both"/>
        <w:rPr>
          <w:b/>
        </w:rPr>
      </w:pPr>
      <w:r w:rsidRPr="009C607C">
        <w:rPr>
          <w:b/>
        </w:rPr>
        <w:t xml:space="preserve">Pro informaci: </w:t>
      </w:r>
      <w:r w:rsidRPr="00817614">
        <w:rPr>
          <w:b/>
        </w:rPr>
        <w:t>počet položek účetního deníku – do 20 000 položek/ 1 rok</w:t>
      </w:r>
    </w:p>
    <w:p w14:paraId="4524E3AD" w14:textId="77777777" w:rsidR="00543AE4" w:rsidRDefault="00543AE4" w:rsidP="00543AE4">
      <w:pPr>
        <w:spacing w:line="312" w:lineRule="atLeast"/>
        <w:ind w:right="225"/>
        <w:jc w:val="both"/>
        <w:rPr>
          <w:bCs/>
        </w:rPr>
      </w:pPr>
    </w:p>
    <w:p w14:paraId="333F4DDF" w14:textId="77777777" w:rsidR="00543AE4" w:rsidRDefault="00543AE4" w:rsidP="00543AE4">
      <w:pPr>
        <w:spacing w:line="312" w:lineRule="atLeast"/>
        <w:ind w:right="225"/>
        <w:jc w:val="both"/>
        <w:rPr>
          <w:bCs/>
        </w:rPr>
      </w:pPr>
      <w:r>
        <w:rPr>
          <w:bCs/>
        </w:rPr>
        <w:t xml:space="preserve">Zpracování </w:t>
      </w:r>
      <w:r w:rsidR="00C97BF0">
        <w:rPr>
          <w:bCs/>
        </w:rPr>
        <w:t>a vedení mzdové agendy</w:t>
      </w:r>
    </w:p>
    <w:p w14:paraId="1E9B3EAD" w14:textId="77777777" w:rsidR="00C97BF0" w:rsidRDefault="00C97BF0" w:rsidP="00280ED4">
      <w:pPr>
        <w:numPr>
          <w:ilvl w:val="0"/>
          <w:numId w:val="4"/>
        </w:numPr>
        <w:spacing w:line="312" w:lineRule="atLeast"/>
        <w:ind w:right="225"/>
        <w:jc w:val="both"/>
        <w:rPr>
          <w:bCs/>
        </w:rPr>
      </w:pPr>
      <w:r>
        <w:rPr>
          <w:bCs/>
        </w:rPr>
        <w:t>zpracování a výpočet pravidelných mezd pro zaměstnance příkazce dle jeho specifických podmínek;</w:t>
      </w:r>
    </w:p>
    <w:p w14:paraId="44C04472" w14:textId="77777777" w:rsidR="00C97BF0" w:rsidRDefault="00C97BF0" w:rsidP="00280ED4">
      <w:pPr>
        <w:numPr>
          <w:ilvl w:val="0"/>
          <w:numId w:val="4"/>
        </w:numPr>
        <w:spacing w:line="312" w:lineRule="atLeast"/>
        <w:ind w:right="225"/>
        <w:jc w:val="both"/>
        <w:rPr>
          <w:bCs/>
        </w:rPr>
      </w:pPr>
      <w:r>
        <w:rPr>
          <w:bCs/>
        </w:rPr>
        <w:t>vedení agendy poskytování náhrad mezd;</w:t>
      </w:r>
    </w:p>
    <w:p w14:paraId="1F0E9BD6" w14:textId="77777777" w:rsidR="00C97BF0" w:rsidRDefault="00C97BF0" w:rsidP="00280ED4">
      <w:pPr>
        <w:numPr>
          <w:ilvl w:val="0"/>
          <w:numId w:val="4"/>
        </w:numPr>
        <w:spacing w:line="312" w:lineRule="atLeast"/>
        <w:ind w:right="225"/>
        <w:jc w:val="both"/>
        <w:rPr>
          <w:bCs/>
        </w:rPr>
      </w:pPr>
      <w:r>
        <w:rPr>
          <w:bCs/>
        </w:rPr>
        <w:t>zpracování dávek nemocenského pojištění;</w:t>
      </w:r>
    </w:p>
    <w:p w14:paraId="0E7D3317" w14:textId="77777777" w:rsidR="00C97BF0" w:rsidRDefault="00C97BF0" w:rsidP="00280ED4">
      <w:pPr>
        <w:numPr>
          <w:ilvl w:val="0"/>
          <w:numId w:val="4"/>
        </w:numPr>
        <w:spacing w:line="312" w:lineRule="atLeast"/>
        <w:ind w:right="225"/>
        <w:jc w:val="both"/>
        <w:rPr>
          <w:bCs/>
        </w:rPr>
      </w:pPr>
      <w:r>
        <w:rPr>
          <w:bCs/>
        </w:rPr>
        <w:t>zpracování pojistného na zdravotní a sociální pojištění;</w:t>
      </w:r>
    </w:p>
    <w:p w14:paraId="741DC4BB" w14:textId="77777777" w:rsidR="00C97BF0" w:rsidRDefault="00C97BF0" w:rsidP="00280ED4">
      <w:pPr>
        <w:numPr>
          <w:ilvl w:val="0"/>
          <w:numId w:val="4"/>
        </w:numPr>
        <w:spacing w:line="312" w:lineRule="atLeast"/>
        <w:ind w:right="225"/>
        <w:jc w:val="both"/>
        <w:rPr>
          <w:bCs/>
        </w:rPr>
      </w:pPr>
      <w:r>
        <w:rPr>
          <w:bCs/>
        </w:rPr>
        <w:t>zpracování povinných a nepovinných srážek z platu;</w:t>
      </w:r>
    </w:p>
    <w:p w14:paraId="35112FCC" w14:textId="77777777" w:rsidR="00C97BF0" w:rsidRDefault="00C97BF0" w:rsidP="00280ED4">
      <w:pPr>
        <w:numPr>
          <w:ilvl w:val="0"/>
          <w:numId w:val="4"/>
        </w:numPr>
        <w:spacing w:line="312" w:lineRule="atLeast"/>
        <w:ind w:right="225"/>
        <w:jc w:val="both"/>
        <w:rPr>
          <w:bCs/>
        </w:rPr>
      </w:pPr>
      <w:r>
        <w:rPr>
          <w:bCs/>
        </w:rPr>
        <w:t>1x měsíčně zajištění převodu mezd na účty zaměstnanců na základě podkladů od odpovědného pracovníka příkazce;</w:t>
      </w:r>
    </w:p>
    <w:p w14:paraId="6F63744E" w14:textId="77777777" w:rsidR="00D10D73" w:rsidRDefault="00D10D73" w:rsidP="00280ED4">
      <w:pPr>
        <w:numPr>
          <w:ilvl w:val="0"/>
          <w:numId w:val="4"/>
        </w:numPr>
        <w:spacing w:line="312" w:lineRule="atLeast"/>
        <w:ind w:right="225"/>
        <w:jc w:val="both"/>
        <w:rPr>
          <w:bCs/>
        </w:rPr>
      </w:pPr>
      <w:r>
        <w:rPr>
          <w:bCs/>
        </w:rPr>
        <w:t>1xměsíčně tisk skrytých výplatních pásek zaměstnanců příkazce;</w:t>
      </w:r>
    </w:p>
    <w:p w14:paraId="5571D450" w14:textId="77777777" w:rsidR="00C97BF0" w:rsidRDefault="00C97BF0" w:rsidP="00280ED4">
      <w:pPr>
        <w:numPr>
          <w:ilvl w:val="0"/>
          <w:numId w:val="4"/>
        </w:numPr>
        <w:spacing w:line="312" w:lineRule="atLeast"/>
        <w:ind w:right="225"/>
        <w:jc w:val="both"/>
        <w:rPr>
          <w:bCs/>
        </w:rPr>
      </w:pPr>
      <w:r>
        <w:rPr>
          <w:bCs/>
        </w:rPr>
        <w:t>zajištění správného zdanění platů;</w:t>
      </w:r>
    </w:p>
    <w:p w14:paraId="0AEAE432" w14:textId="77777777" w:rsidR="00C97BF0" w:rsidRDefault="00C97BF0" w:rsidP="00280ED4">
      <w:pPr>
        <w:numPr>
          <w:ilvl w:val="0"/>
          <w:numId w:val="4"/>
        </w:numPr>
        <w:spacing w:line="312" w:lineRule="atLeast"/>
        <w:ind w:right="225"/>
        <w:jc w:val="both"/>
        <w:rPr>
          <w:bCs/>
        </w:rPr>
      </w:pPr>
      <w:r>
        <w:rPr>
          <w:bCs/>
        </w:rPr>
        <w:t>zpracování výstupních měsíčních sestav;</w:t>
      </w:r>
    </w:p>
    <w:p w14:paraId="7041118D" w14:textId="77777777" w:rsidR="00C97BF0" w:rsidRDefault="00C97BF0" w:rsidP="00280ED4">
      <w:pPr>
        <w:numPr>
          <w:ilvl w:val="0"/>
          <w:numId w:val="4"/>
        </w:numPr>
        <w:spacing w:line="312" w:lineRule="atLeast"/>
        <w:ind w:right="225"/>
        <w:jc w:val="both"/>
        <w:rPr>
          <w:bCs/>
        </w:rPr>
      </w:pPr>
      <w:r>
        <w:rPr>
          <w:bCs/>
        </w:rPr>
        <w:t>doručování písemností na ČSSZ, zdravotní pojišťovny, finanční úřad a ostatní úřady;</w:t>
      </w:r>
    </w:p>
    <w:p w14:paraId="0B4B41B1" w14:textId="77777777" w:rsidR="00C97BF0" w:rsidRDefault="00C97BF0" w:rsidP="00280ED4">
      <w:pPr>
        <w:numPr>
          <w:ilvl w:val="0"/>
          <w:numId w:val="4"/>
        </w:numPr>
        <w:spacing w:line="312" w:lineRule="atLeast"/>
        <w:ind w:right="225"/>
        <w:jc w:val="both"/>
        <w:rPr>
          <w:bCs/>
        </w:rPr>
      </w:pPr>
      <w:r>
        <w:rPr>
          <w:bCs/>
        </w:rPr>
        <w:t>příprava příkazů k úhradě na proplácení mezd a plateb pojistného, příslušných daní a srážek;</w:t>
      </w:r>
    </w:p>
    <w:p w14:paraId="6123D354" w14:textId="77777777" w:rsidR="00C97BF0" w:rsidRDefault="00C97BF0" w:rsidP="00280ED4">
      <w:pPr>
        <w:numPr>
          <w:ilvl w:val="0"/>
          <w:numId w:val="4"/>
        </w:numPr>
        <w:spacing w:line="312" w:lineRule="atLeast"/>
        <w:ind w:right="225"/>
        <w:jc w:val="both"/>
        <w:rPr>
          <w:bCs/>
        </w:rPr>
      </w:pPr>
      <w:r>
        <w:rPr>
          <w:bCs/>
        </w:rPr>
        <w:t>zpracování a odeslání přihlášek a odhlášek zaměstnanců příkazce (ČSSZ, zdravotní pojišťovny, FÚ);</w:t>
      </w:r>
    </w:p>
    <w:p w14:paraId="366F27EA" w14:textId="77777777" w:rsidR="00C97BF0" w:rsidRDefault="00C97BF0" w:rsidP="00280ED4">
      <w:pPr>
        <w:numPr>
          <w:ilvl w:val="0"/>
          <w:numId w:val="4"/>
        </w:numPr>
        <w:spacing w:line="312" w:lineRule="atLeast"/>
        <w:ind w:right="225"/>
        <w:jc w:val="both"/>
        <w:rPr>
          <w:bCs/>
        </w:rPr>
      </w:pPr>
      <w:r>
        <w:rPr>
          <w:bCs/>
        </w:rPr>
        <w:t>vedení agendy zápočtových listů a ELDP</w:t>
      </w:r>
      <w:r w:rsidR="00D10D73">
        <w:rPr>
          <w:bCs/>
        </w:rPr>
        <w:t xml:space="preserve"> (evidenční listy důchodového pojištění);</w:t>
      </w:r>
    </w:p>
    <w:p w14:paraId="615B1326" w14:textId="77777777" w:rsidR="00D10D73" w:rsidRDefault="00D10D73" w:rsidP="00280ED4">
      <w:pPr>
        <w:numPr>
          <w:ilvl w:val="0"/>
          <w:numId w:val="4"/>
        </w:numPr>
        <w:spacing w:line="312" w:lineRule="atLeast"/>
        <w:ind w:right="225"/>
        <w:jc w:val="both"/>
        <w:rPr>
          <w:bCs/>
        </w:rPr>
      </w:pPr>
      <w:r>
        <w:rPr>
          <w:bCs/>
        </w:rPr>
        <w:t>vedení mzdových listů zaměstnanců příkazce;</w:t>
      </w:r>
    </w:p>
    <w:p w14:paraId="7DFA7C28" w14:textId="77777777" w:rsidR="00D10D73" w:rsidRDefault="00D10D73" w:rsidP="00280ED4">
      <w:pPr>
        <w:numPr>
          <w:ilvl w:val="0"/>
          <w:numId w:val="4"/>
        </w:numPr>
        <w:spacing w:line="312" w:lineRule="atLeast"/>
        <w:ind w:right="225"/>
        <w:jc w:val="both"/>
        <w:rPr>
          <w:bCs/>
        </w:rPr>
      </w:pPr>
      <w:r>
        <w:rPr>
          <w:bCs/>
        </w:rPr>
        <w:t>zpracování veškerých potvrzení pro zaměstnance příkazce (potvrzení o příjmech apod.);</w:t>
      </w:r>
    </w:p>
    <w:p w14:paraId="0D7A0531" w14:textId="77777777" w:rsidR="00D10D73" w:rsidRDefault="00D10D73" w:rsidP="00280ED4">
      <w:pPr>
        <w:numPr>
          <w:ilvl w:val="0"/>
          <w:numId w:val="4"/>
        </w:numPr>
        <w:spacing w:line="312" w:lineRule="atLeast"/>
        <w:ind w:right="225"/>
        <w:jc w:val="both"/>
        <w:rPr>
          <w:bCs/>
        </w:rPr>
      </w:pPr>
      <w:r>
        <w:rPr>
          <w:bCs/>
        </w:rPr>
        <w:t>zpracování pololetních a ročních výkazů dle dohody a aktuální potřeby příkazce;</w:t>
      </w:r>
    </w:p>
    <w:p w14:paraId="1D25E99E" w14:textId="77777777" w:rsidR="00D10D73" w:rsidRDefault="00D10D73" w:rsidP="00280ED4">
      <w:pPr>
        <w:numPr>
          <w:ilvl w:val="0"/>
          <w:numId w:val="4"/>
        </w:numPr>
        <w:spacing w:line="312" w:lineRule="atLeast"/>
        <w:ind w:right="225"/>
        <w:jc w:val="both"/>
        <w:rPr>
          <w:bCs/>
        </w:rPr>
      </w:pPr>
      <w:r>
        <w:rPr>
          <w:bCs/>
        </w:rPr>
        <w:lastRenderedPageBreak/>
        <w:t>zpracování ročního zúčtování daní na žádost zaměstnanců příkazce;</w:t>
      </w:r>
    </w:p>
    <w:p w14:paraId="52800A72" w14:textId="77777777" w:rsidR="00D10D73" w:rsidRDefault="00D10D73" w:rsidP="00280ED4">
      <w:pPr>
        <w:numPr>
          <w:ilvl w:val="0"/>
          <w:numId w:val="4"/>
        </w:numPr>
        <w:spacing w:line="312" w:lineRule="atLeast"/>
        <w:ind w:right="225"/>
        <w:jc w:val="both"/>
        <w:rPr>
          <w:bCs/>
        </w:rPr>
      </w:pPr>
      <w:r>
        <w:rPr>
          <w:bCs/>
        </w:rPr>
        <w:t>účast na kontrolách úřadů státní správy (OSSZ, zdravotní pojišťovny, finanční úřad);</w:t>
      </w:r>
    </w:p>
    <w:p w14:paraId="151D8C29" w14:textId="40D0358F" w:rsidR="00D10D73" w:rsidRDefault="00D10D73" w:rsidP="00280ED4">
      <w:pPr>
        <w:numPr>
          <w:ilvl w:val="0"/>
          <w:numId w:val="4"/>
        </w:numPr>
        <w:spacing w:line="312" w:lineRule="atLeast"/>
        <w:ind w:right="225"/>
        <w:jc w:val="both"/>
        <w:rPr>
          <w:bCs/>
        </w:rPr>
      </w:pPr>
      <w:r>
        <w:rPr>
          <w:bCs/>
        </w:rPr>
        <w:t>zpracování statistických výkazů pro Český statistický úřad</w:t>
      </w:r>
      <w:r w:rsidR="00B33DA9">
        <w:rPr>
          <w:bCs/>
        </w:rPr>
        <w:t>.</w:t>
      </w:r>
    </w:p>
    <w:p w14:paraId="225074FE" w14:textId="4DC44331" w:rsidR="00817614" w:rsidRDefault="009C607C" w:rsidP="00280ED4">
      <w:pPr>
        <w:numPr>
          <w:ilvl w:val="0"/>
          <w:numId w:val="4"/>
        </w:numPr>
        <w:spacing w:line="312" w:lineRule="atLeast"/>
        <w:ind w:right="225"/>
        <w:jc w:val="both"/>
        <w:rPr>
          <w:b/>
        </w:rPr>
      </w:pPr>
      <w:r w:rsidRPr="009C607C">
        <w:rPr>
          <w:b/>
        </w:rPr>
        <w:t xml:space="preserve">Pro informaci: počet zaměstnanců – </w:t>
      </w:r>
      <w:r w:rsidR="00817614">
        <w:rPr>
          <w:b/>
        </w:rPr>
        <w:t xml:space="preserve">v 05/2022 </w:t>
      </w:r>
      <w:r w:rsidR="008C5C55">
        <w:rPr>
          <w:b/>
        </w:rPr>
        <w:t>–</w:t>
      </w:r>
      <w:r w:rsidR="00817614">
        <w:rPr>
          <w:b/>
        </w:rPr>
        <w:t xml:space="preserve"> </w:t>
      </w:r>
      <w:r w:rsidR="008C5C55">
        <w:rPr>
          <w:b/>
        </w:rPr>
        <w:t xml:space="preserve">celkem 126 </w:t>
      </w:r>
    </w:p>
    <w:p w14:paraId="0EA37D41" w14:textId="6DD9B1F8" w:rsidR="009C607C" w:rsidRDefault="00817614" w:rsidP="00817614">
      <w:pPr>
        <w:spacing w:line="312" w:lineRule="atLeast"/>
        <w:ind w:left="720" w:right="225"/>
        <w:jc w:val="both"/>
        <w:rPr>
          <w:b/>
        </w:rPr>
      </w:pPr>
      <w:r>
        <w:rPr>
          <w:b/>
        </w:rPr>
        <w:t xml:space="preserve">                                                              z toho HPP 10</w:t>
      </w:r>
      <w:r w:rsidR="008C5C55">
        <w:rPr>
          <w:b/>
        </w:rPr>
        <w:t>6</w:t>
      </w:r>
      <w:r>
        <w:rPr>
          <w:b/>
        </w:rPr>
        <w:t>, DPČ 9</w:t>
      </w:r>
      <w:r w:rsidR="008C5C55">
        <w:rPr>
          <w:b/>
        </w:rPr>
        <w:t>, DPP 11</w:t>
      </w:r>
    </w:p>
    <w:p w14:paraId="329CE745" w14:textId="39704C90" w:rsidR="005173D4" w:rsidRPr="009C607C" w:rsidRDefault="005173D4" w:rsidP="005173D4">
      <w:pPr>
        <w:spacing w:line="312" w:lineRule="atLeast"/>
        <w:ind w:left="720" w:right="225"/>
        <w:jc w:val="both"/>
        <w:rPr>
          <w:b/>
        </w:rPr>
      </w:pPr>
      <w:r>
        <w:rPr>
          <w:b/>
        </w:rPr>
        <w:t xml:space="preserve">                                                 počet nástupů/ počet odchodů – cca 20/cca 20</w:t>
      </w:r>
      <w:r w:rsidR="00817614">
        <w:rPr>
          <w:b/>
        </w:rPr>
        <w:t xml:space="preserve"> / rok</w:t>
      </w:r>
    </w:p>
    <w:p w14:paraId="18137559" w14:textId="77777777" w:rsidR="002507CD" w:rsidRDefault="002507CD" w:rsidP="002507CD">
      <w:pPr>
        <w:spacing w:line="312" w:lineRule="atLeast"/>
        <w:ind w:right="225"/>
        <w:jc w:val="both"/>
        <w:rPr>
          <w:bCs/>
        </w:rPr>
      </w:pPr>
    </w:p>
    <w:p w14:paraId="206B648B" w14:textId="5DA0F1AD" w:rsidR="00B4748F" w:rsidRPr="00817614" w:rsidRDefault="000B1FA6" w:rsidP="00817614">
      <w:pPr>
        <w:numPr>
          <w:ilvl w:val="0"/>
          <w:numId w:val="7"/>
        </w:numPr>
        <w:spacing w:line="312" w:lineRule="atLeast"/>
        <w:ind w:left="567" w:right="225" w:hanging="567"/>
        <w:jc w:val="both"/>
        <w:rPr>
          <w:bCs/>
        </w:rPr>
      </w:pPr>
      <w:r>
        <w:rPr>
          <w:bCs/>
        </w:rPr>
        <w:t>P</w:t>
      </w:r>
      <w:r w:rsidR="002507CD">
        <w:rPr>
          <w:bCs/>
        </w:rPr>
        <w:t xml:space="preserve">říkazce zajistí předkládání </w:t>
      </w:r>
      <w:r w:rsidR="004C59D2">
        <w:rPr>
          <w:bCs/>
        </w:rPr>
        <w:t>těchto účetních dokladů</w:t>
      </w:r>
      <w:r>
        <w:rPr>
          <w:bCs/>
        </w:rPr>
        <w:t xml:space="preserve"> příkazníkovi, který zajistí jejich zpracování</w:t>
      </w:r>
      <w:r w:rsidR="004C59D2">
        <w:rPr>
          <w:bCs/>
        </w:rPr>
        <w:t>:</w:t>
      </w:r>
    </w:p>
    <w:p w14:paraId="52FCFD17" w14:textId="65083A4D" w:rsidR="00B4748F" w:rsidRPr="00817614" w:rsidRDefault="007321E6" w:rsidP="00280ED4">
      <w:pPr>
        <w:numPr>
          <w:ilvl w:val="0"/>
          <w:numId w:val="3"/>
        </w:numPr>
        <w:spacing w:line="312" w:lineRule="atLeast"/>
        <w:ind w:right="225"/>
        <w:jc w:val="both"/>
        <w:rPr>
          <w:b/>
        </w:rPr>
      </w:pPr>
      <w:r w:rsidRPr="00817614">
        <w:rPr>
          <w:b/>
        </w:rPr>
        <w:t>d</w:t>
      </w:r>
      <w:r w:rsidR="00B4748F" w:rsidRPr="00817614">
        <w:rPr>
          <w:b/>
        </w:rPr>
        <w:t>ošlé faktury</w:t>
      </w:r>
      <w:r w:rsidR="00817614" w:rsidRPr="00817614">
        <w:rPr>
          <w:b/>
        </w:rPr>
        <w:t xml:space="preserve"> – počet faktur cca 1 000/ rok</w:t>
      </w:r>
    </w:p>
    <w:p w14:paraId="4E8637F7" w14:textId="53D97B40" w:rsidR="00B4748F" w:rsidRPr="00817614" w:rsidRDefault="007321E6" w:rsidP="00280ED4">
      <w:pPr>
        <w:numPr>
          <w:ilvl w:val="0"/>
          <w:numId w:val="3"/>
        </w:numPr>
        <w:spacing w:line="312" w:lineRule="atLeast"/>
        <w:ind w:right="225"/>
        <w:jc w:val="both"/>
        <w:rPr>
          <w:b/>
        </w:rPr>
      </w:pPr>
      <w:r w:rsidRPr="00817614">
        <w:rPr>
          <w:b/>
        </w:rPr>
        <w:t>v</w:t>
      </w:r>
      <w:r w:rsidR="00B4748F" w:rsidRPr="00817614">
        <w:rPr>
          <w:b/>
        </w:rPr>
        <w:t>ydané faktury</w:t>
      </w:r>
      <w:r w:rsidR="00817614" w:rsidRPr="00817614">
        <w:rPr>
          <w:b/>
        </w:rPr>
        <w:t xml:space="preserve"> – počet faktur cca 40/ rok</w:t>
      </w:r>
    </w:p>
    <w:p w14:paraId="0E1DEC0E" w14:textId="77777777" w:rsidR="00B4748F" w:rsidRDefault="007321E6" w:rsidP="00280ED4">
      <w:pPr>
        <w:numPr>
          <w:ilvl w:val="0"/>
          <w:numId w:val="3"/>
        </w:numPr>
        <w:spacing w:line="312" w:lineRule="atLeast"/>
        <w:ind w:right="225"/>
        <w:jc w:val="both"/>
        <w:rPr>
          <w:bCs/>
        </w:rPr>
      </w:pPr>
      <w:r>
        <w:rPr>
          <w:bCs/>
        </w:rPr>
        <w:t>v</w:t>
      </w:r>
      <w:r w:rsidR="00B4748F">
        <w:rPr>
          <w:bCs/>
        </w:rPr>
        <w:t>ýpisy z bankovních účtů</w:t>
      </w:r>
      <w:r>
        <w:rPr>
          <w:bCs/>
        </w:rPr>
        <w:t>;</w:t>
      </w:r>
    </w:p>
    <w:p w14:paraId="2CF58916" w14:textId="77777777" w:rsidR="00B4748F" w:rsidRDefault="007321E6" w:rsidP="00280ED4">
      <w:pPr>
        <w:numPr>
          <w:ilvl w:val="0"/>
          <w:numId w:val="3"/>
        </w:numPr>
        <w:spacing w:line="312" w:lineRule="atLeast"/>
        <w:ind w:right="225"/>
        <w:jc w:val="both"/>
        <w:rPr>
          <w:bCs/>
        </w:rPr>
      </w:pPr>
      <w:r>
        <w:rPr>
          <w:bCs/>
        </w:rPr>
        <w:t>p</w:t>
      </w:r>
      <w:r w:rsidR="00B4748F">
        <w:rPr>
          <w:bCs/>
        </w:rPr>
        <w:t>řehled úhrad zdravotních pojišťoven</w:t>
      </w:r>
      <w:r>
        <w:rPr>
          <w:bCs/>
        </w:rPr>
        <w:t>;</w:t>
      </w:r>
    </w:p>
    <w:p w14:paraId="6298ED14" w14:textId="77777777" w:rsidR="00B4748F" w:rsidRDefault="007321E6" w:rsidP="00280ED4">
      <w:pPr>
        <w:numPr>
          <w:ilvl w:val="0"/>
          <w:numId w:val="3"/>
        </w:numPr>
        <w:spacing w:line="312" w:lineRule="atLeast"/>
        <w:ind w:right="225"/>
        <w:jc w:val="both"/>
        <w:rPr>
          <w:bCs/>
        </w:rPr>
      </w:pPr>
      <w:r>
        <w:rPr>
          <w:bCs/>
        </w:rPr>
        <w:t>př</w:t>
      </w:r>
      <w:r w:rsidR="00DD2151">
        <w:rPr>
          <w:bCs/>
        </w:rPr>
        <w:t>edpis mezd, včetně odvodu zdravotního a sociálního pojištění předpisu FKSP</w:t>
      </w:r>
      <w:r>
        <w:rPr>
          <w:bCs/>
        </w:rPr>
        <w:t>;</w:t>
      </w:r>
    </w:p>
    <w:p w14:paraId="1FCBFB2C" w14:textId="77777777" w:rsidR="00DD2151" w:rsidRDefault="007321E6" w:rsidP="00280ED4">
      <w:pPr>
        <w:numPr>
          <w:ilvl w:val="0"/>
          <w:numId w:val="3"/>
        </w:numPr>
        <w:spacing w:line="312" w:lineRule="atLeast"/>
        <w:ind w:right="225"/>
        <w:jc w:val="both"/>
        <w:rPr>
          <w:bCs/>
        </w:rPr>
      </w:pPr>
      <w:r>
        <w:rPr>
          <w:bCs/>
        </w:rPr>
        <w:t>v</w:t>
      </w:r>
      <w:r w:rsidR="00DD2151">
        <w:rPr>
          <w:bCs/>
        </w:rPr>
        <w:t>yúčtování tvorby a čerpání Fondu kulturních a sociálních potřeb</w:t>
      </w:r>
      <w:r>
        <w:rPr>
          <w:bCs/>
        </w:rPr>
        <w:t>;</w:t>
      </w:r>
    </w:p>
    <w:p w14:paraId="6F6F97D4" w14:textId="077A8795" w:rsidR="00DD2151" w:rsidRDefault="007321E6" w:rsidP="00280ED4">
      <w:pPr>
        <w:numPr>
          <w:ilvl w:val="0"/>
          <w:numId w:val="3"/>
        </w:numPr>
        <w:spacing w:line="312" w:lineRule="atLeast"/>
        <w:ind w:right="225"/>
        <w:jc w:val="both"/>
        <w:rPr>
          <w:bCs/>
        </w:rPr>
      </w:pPr>
      <w:r>
        <w:rPr>
          <w:bCs/>
        </w:rPr>
        <w:t>i</w:t>
      </w:r>
      <w:r w:rsidR="00DD2151">
        <w:rPr>
          <w:bCs/>
        </w:rPr>
        <w:t>nterní doklady (</w:t>
      </w:r>
      <w:r w:rsidR="00667FAE">
        <w:rPr>
          <w:bCs/>
        </w:rPr>
        <w:t>odpisy majetku, předpisy stravného, předpis úhrady za ubytování, předpis příspěvků na péči, předpis služeb, předpis nájemného, vyúčtování cenin, vyúčtování cestového a stravného, vyúčtování účelově vázaných prostředků, vyúčtování soukromých tel. hovorů, věcná depozita, předpis zákonného odvodu na úrazové pojištění zaměstnanců,</w:t>
      </w:r>
      <w:r w:rsidR="008C5C55">
        <w:rPr>
          <w:bCs/>
        </w:rPr>
        <w:t xml:space="preserve"> </w:t>
      </w:r>
      <w:r w:rsidR="00FE324C">
        <w:rPr>
          <w:bCs/>
        </w:rPr>
        <w:t xml:space="preserve">měsíční pohyb majetku, vyúčtování koncesionářských poplatků – rozhlas, televize, </w:t>
      </w:r>
      <w:r w:rsidR="00CF0BB0">
        <w:rPr>
          <w:bCs/>
        </w:rPr>
        <w:t>ostatní interní doklady příkazce</w:t>
      </w:r>
      <w:r w:rsidR="00DD2151">
        <w:rPr>
          <w:bCs/>
        </w:rPr>
        <w:t>)</w:t>
      </w:r>
      <w:r w:rsidR="00CF0BB0">
        <w:rPr>
          <w:bCs/>
        </w:rPr>
        <w:t>.</w:t>
      </w:r>
      <w:r w:rsidR="00DD2151">
        <w:rPr>
          <w:bCs/>
        </w:rPr>
        <w:t xml:space="preserve"> </w:t>
      </w:r>
    </w:p>
    <w:p w14:paraId="240352BF" w14:textId="452D1E49" w:rsidR="00817614" w:rsidRPr="00817614" w:rsidRDefault="00817614" w:rsidP="00817614">
      <w:pPr>
        <w:spacing w:line="312" w:lineRule="atLeast"/>
        <w:ind w:left="422" w:right="225"/>
        <w:jc w:val="both"/>
        <w:rPr>
          <w:bCs/>
        </w:rPr>
      </w:pPr>
    </w:p>
    <w:p w14:paraId="27209FD8" w14:textId="77777777" w:rsidR="00AA4B9F" w:rsidRPr="00776DF9" w:rsidRDefault="00AA4B9F" w:rsidP="002B44A3">
      <w:pPr>
        <w:spacing w:line="312" w:lineRule="atLeast"/>
        <w:ind w:right="225"/>
        <w:jc w:val="both"/>
        <w:rPr>
          <w:b/>
          <w:bCs/>
        </w:rPr>
      </w:pPr>
    </w:p>
    <w:p w14:paraId="29A0F6D0" w14:textId="77777777" w:rsidR="000B1FA6" w:rsidRPr="00136A89" w:rsidRDefault="000B1FA6" w:rsidP="00280ED4">
      <w:pPr>
        <w:numPr>
          <w:ilvl w:val="0"/>
          <w:numId w:val="7"/>
        </w:numPr>
        <w:spacing w:line="312" w:lineRule="atLeast"/>
        <w:ind w:left="567" w:right="225" w:hanging="567"/>
        <w:jc w:val="both"/>
      </w:pPr>
      <w:r w:rsidRPr="00136A89">
        <w:t xml:space="preserve">Příkazník je pro příkazce rovněž povinen v rámci stanovené paušální odměny plnit tyto činnosti pro příkazce: </w:t>
      </w:r>
    </w:p>
    <w:p w14:paraId="1F295F22" w14:textId="1F742355" w:rsidR="000B1FA6" w:rsidRPr="00136A89" w:rsidRDefault="000B1FA6" w:rsidP="00280ED4">
      <w:pPr>
        <w:numPr>
          <w:ilvl w:val="0"/>
          <w:numId w:val="5"/>
        </w:numPr>
        <w:spacing w:line="312" w:lineRule="atLeast"/>
        <w:ind w:right="225"/>
        <w:jc w:val="both"/>
      </w:pPr>
      <w:r w:rsidRPr="00136A89">
        <w:t xml:space="preserve">příkazník musí minimálně </w:t>
      </w:r>
      <w:proofErr w:type="gramStart"/>
      <w:r w:rsidR="007321E6" w:rsidRPr="00136A89">
        <w:t>1-2x</w:t>
      </w:r>
      <w:proofErr w:type="gramEnd"/>
      <w:r w:rsidR="00B07CCD">
        <w:t xml:space="preserve"> </w:t>
      </w:r>
      <w:r w:rsidR="007321E6" w:rsidRPr="00136A89">
        <w:t>týdně</w:t>
      </w:r>
      <w:r w:rsidRPr="00136A89">
        <w:t xml:space="preserve"> </w:t>
      </w:r>
      <w:r w:rsidR="00ED22D5" w:rsidRPr="00136A89">
        <w:t xml:space="preserve">docházet do </w:t>
      </w:r>
      <w:r w:rsidRPr="00136A89">
        <w:t>sídla příkazce</w:t>
      </w:r>
      <w:r w:rsidR="00ED22D5" w:rsidRPr="00136A89">
        <w:t>, v p</w:t>
      </w:r>
      <w:r w:rsidRPr="00136A89">
        <w:t xml:space="preserve">aušálu jsou všechny požadavky </w:t>
      </w:r>
    </w:p>
    <w:p w14:paraId="11335F77" w14:textId="77777777" w:rsidR="00AA4B9F" w:rsidRPr="00136A89" w:rsidRDefault="000B1FA6" w:rsidP="00280ED4">
      <w:pPr>
        <w:numPr>
          <w:ilvl w:val="0"/>
          <w:numId w:val="5"/>
        </w:numPr>
        <w:spacing w:line="312" w:lineRule="atLeast"/>
        <w:ind w:right="225"/>
        <w:jc w:val="both"/>
      </w:pPr>
      <w:r w:rsidRPr="00136A89">
        <w:t xml:space="preserve">při ukončení smlouvy (výpovědí či jiným způsobem) předá příkazník příkazci </w:t>
      </w:r>
      <w:r w:rsidR="00ED22D5" w:rsidRPr="00136A89">
        <w:t xml:space="preserve">inventury a </w:t>
      </w:r>
      <w:r w:rsidRPr="00136A89">
        <w:t xml:space="preserve">podklady k </w:t>
      </w:r>
      <w:r w:rsidR="00ED22D5" w:rsidRPr="00136A89">
        <w:t>ukončené</w:t>
      </w:r>
      <w:r w:rsidRPr="00136A89">
        <w:t>mu</w:t>
      </w:r>
      <w:r w:rsidR="00ED22D5" w:rsidRPr="00136A89">
        <w:t xml:space="preserve"> účetní</w:t>
      </w:r>
      <w:r w:rsidRPr="00136A89">
        <w:t>mu</w:t>
      </w:r>
      <w:r w:rsidR="00ED22D5" w:rsidRPr="00136A89">
        <w:t xml:space="preserve"> období</w:t>
      </w:r>
      <w:r w:rsidRPr="00136A89">
        <w:t xml:space="preserve"> a jiné doklady, které mu příkazce předal</w:t>
      </w:r>
      <w:r w:rsidR="00ED22D5" w:rsidRPr="00136A89">
        <w:t>.</w:t>
      </w:r>
    </w:p>
    <w:p w14:paraId="7AE20FF9" w14:textId="77777777" w:rsidR="000B1FA6" w:rsidRPr="00776DF9" w:rsidRDefault="000B1FA6" w:rsidP="002B44A3">
      <w:pPr>
        <w:spacing w:line="312" w:lineRule="atLeast"/>
        <w:ind w:right="225"/>
        <w:jc w:val="both"/>
        <w:rPr>
          <w:b/>
          <w:bCs/>
        </w:rPr>
      </w:pPr>
    </w:p>
    <w:p w14:paraId="4D8BC90E" w14:textId="56DC4983" w:rsidR="006C5167" w:rsidRPr="00776DF9" w:rsidRDefault="003E1483" w:rsidP="006C5167">
      <w:pPr>
        <w:spacing w:line="312" w:lineRule="atLeast"/>
        <w:jc w:val="center"/>
        <w:outlineLvl w:val="3"/>
        <w:rPr>
          <w:b/>
          <w:bCs/>
        </w:rPr>
      </w:pPr>
      <w:r w:rsidRPr="00776DF9">
        <w:rPr>
          <w:b/>
          <w:bCs/>
        </w:rPr>
        <w:t>Článek II</w:t>
      </w:r>
    </w:p>
    <w:p w14:paraId="06ACF2D5" w14:textId="264E84FD" w:rsidR="003E1483" w:rsidRDefault="003E1483" w:rsidP="006C5167">
      <w:pPr>
        <w:spacing w:line="312" w:lineRule="atLeast"/>
        <w:jc w:val="center"/>
        <w:outlineLvl w:val="3"/>
        <w:rPr>
          <w:b/>
          <w:bCs/>
        </w:rPr>
      </w:pPr>
      <w:r w:rsidRPr="00776DF9">
        <w:rPr>
          <w:b/>
          <w:bCs/>
        </w:rPr>
        <w:t>FORMA, MÍSTO PLN</w:t>
      </w:r>
      <w:r w:rsidR="006C5167" w:rsidRPr="00776DF9">
        <w:rPr>
          <w:b/>
          <w:bCs/>
        </w:rPr>
        <w:t>Ě</w:t>
      </w:r>
      <w:r w:rsidRPr="00776DF9">
        <w:rPr>
          <w:b/>
          <w:bCs/>
        </w:rPr>
        <w:t>NÍ SMLOUVY</w:t>
      </w:r>
    </w:p>
    <w:p w14:paraId="2D50AB2A" w14:textId="77777777" w:rsidR="00BB3FBE" w:rsidRPr="00776DF9" w:rsidRDefault="00BB3FBE" w:rsidP="006C5167">
      <w:pPr>
        <w:spacing w:line="312" w:lineRule="atLeast"/>
        <w:jc w:val="center"/>
        <w:outlineLvl w:val="3"/>
        <w:rPr>
          <w:b/>
          <w:bCs/>
        </w:rPr>
      </w:pPr>
    </w:p>
    <w:p w14:paraId="16CC0E65" w14:textId="0309CA23" w:rsidR="006C5167" w:rsidRDefault="003E1483" w:rsidP="00280ED4">
      <w:pPr>
        <w:numPr>
          <w:ilvl w:val="0"/>
          <w:numId w:val="8"/>
        </w:numPr>
        <w:spacing w:line="312" w:lineRule="atLeast"/>
        <w:ind w:left="567" w:right="225" w:hanging="567"/>
        <w:jc w:val="both"/>
      </w:pPr>
      <w:r w:rsidRPr="00776DF9">
        <w:t xml:space="preserve">Zpracování prvotních účetních dokladů a ostatní činnosti dle čl. I </w:t>
      </w:r>
      <w:r w:rsidR="007B6F46" w:rsidRPr="00776DF9">
        <w:t>prová</w:t>
      </w:r>
      <w:r w:rsidR="007B6F46">
        <w:t>d</w:t>
      </w:r>
      <w:r w:rsidR="007B6F46" w:rsidRPr="00776DF9">
        <w:t xml:space="preserve">í </w:t>
      </w:r>
      <w:r w:rsidR="00170C27" w:rsidRPr="00776DF9">
        <w:t>příkazník</w:t>
      </w:r>
      <w:r w:rsidRPr="00776DF9">
        <w:t xml:space="preserve"> v místě kanceláře své firmy. </w:t>
      </w:r>
    </w:p>
    <w:p w14:paraId="299C5A90" w14:textId="77777777" w:rsidR="00D522A0" w:rsidRDefault="00D522A0" w:rsidP="00D522A0">
      <w:pPr>
        <w:spacing w:line="312" w:lineRule="atLeast"/>
        <w:ind w:left="567" w:right="225"/>
        <w:jc w:val="both"/>
      </w:pPr>
    </w:p>
    <w:p w14:paraId="2D50ED71" w14:textId="5A1F024A" w:rsidR="003E1483" w:rsidRPr="00776DF9" w:rsidRDefault="00170C27" w:rsidP="00280ED4">
      <w:pPr>
        <w:numPr>
          <w:ilvl w:val="0"/>
          <w:numId w:val="8"/>
        </w:numPr>
        <w:spacing w:line="312" w:lineRule="atLeast"/>
        <w:ind w:left="567" w:right="225" w:hanging="567"/>
        <w:jc w:val="both"/>
      </w:pPr>
      <w:r w:rsidRPr="00776DF9">
        <w:t>Příkazce</w:t>
      </w:r>
      <w:r w:rsidR="003E1483" w:rsidRPr="00776DF9">
        <w:t xml:space="preserve"> umožní </w:t>
      </w:r>
      <w:r w:rsidRPr="00776DF9">
        <w:t>příkazníkovi</w:t>
      </w:r>
      <w:r w:rsidR="003E1483" w:rsidRPr="00776DF9">
        <w:t xml:space="preserve"> přístup k veškerým dokladům, které se váží k jeho činnosti a mají, nebo dle názoru </w:t>
      </w:r>
      <w:r w:rsidRPr="00776DF9">
        <w:t>příkazníka</w:t>
      </w:r>
      <w:r w:rsidR="003E1483" w:rsidRPr="00776DF9">
        <w:t xml:space="preserve"> mohou mít vliv na plnění předmětu této smlouvy.</w:t>
      </w:r>
    </w:p>
    <w:p w14:paraId="067BC1C8" w14:textId="202FA0F1" w:rsidR="006C5167" w:rsidRDefault="006C5167" w:rsidP="006C5167">
      <w:pPr>
        <w:spacing w:line="312" w:lineRule="atLeast"/>
        <w:ind w:right="225"/>
        <w:jc w:val="both"/>
      </w:pPr>
    </w:p>
    <w:p w14:paraId="5E3DF12D" w14:textId="095A2AF6" w:rsidR="00862C63" w:rsidRDefault="00862C63" w:rsidP="006C5167">
      <w:pPr>
        <w:spacing w:line="312" w:lineRule="atLeast"/>
        <w:ind w:right="225"/>
        <w:jc w:val="both"/>
      </w:pPr>
    </w:p>
    <w:p w14:paraId="632ECA26" w14:textId="150E0925" w:rsidR="00862C63" w:rsidRDefault="00862C63" w:rsidP="006C5167">
      <w:pPr>
        <w:spacing w:line="312" w:lineRule="atLeast"/>
        <w:ind w:right="225"/>
        <w:jc w:val="both"/>
      </w:pPr>
    </w:p>
    <w:p w14:paraId="56819526" w14:textId="4443C24C" w:rsidR="00862C63" w:rsidRDefault="00862C63" w:rsidP="006C5167">
      <w:pPr>
        <w:spacing w:line="312" w:lineRule="atLeast"/>
        <w:ind w:right="225"/>
        <w:jc w:val="both"/>
      </w:pPr>
    </w:p>
    <w:p w14:paraId="54C5C3E3" w14:textId="4C54A279" w:rsidR="006C5167" w:rsidRPr="00776DF9" w:rsidRDefault="003E1483" w:rsidP="006C5167">
      <w:pPr>
        <w:spacing w:line="312" w:lineRule="atLeast"/>
        <w:jc w:val="center"/>
        <w:outlineLvl w:val="3"/>
        <w:rPr>
          <w:b/>
          <w:bCs/>
        </w:rPr>
      </w:pPr>
      <w:r w:rsidRPr="00776DF9">
        <w:rPr>
          <w:b/>
          <w:bCs/>
        </w:rPr>
        <w:lastRenderedPageBreak/>
        <w:t>Článek I</w:t>
      </w:r>
      <w:r w:rsidR="00C34F3F">
        <w:rPr>
          <w:b/>
          <w:bCs/>
        </w:rPr>
        <w:t>II</w:t>
      </w:r>
    </w:p>
    <w:p w14:paraId="41F8B814" w14:textId="0AC32827" w:rsidR="003E1483" w:rsidRDefault="003E1483" w:rsidP="006C5167">
      <w:pPr>
        <w:spacing w:line="312" w:lineRule="atLeast"/>
        <w:jc w:val="center"/>
        <w:outlineLvl w:val="3"/>
        <w:rPr>
          <w:b/>
          <w:bCs/>
        </w:rPr>
      </w:pPr>
      <w:r w:rsidRPr="00776DF9">
        <w:rPr>
          <w:b/>
          <w:bCs/>
        </w:rPr>
        <w:t xml:space="preserve">PRÁVA A POVINNOSTI </w:t>
      </w:r>
      <w:r w:rsidR="00B865FE" w:rsidRPr="00776DF9">
        <w:rPr>
          <w:b/>
          <w:bCs/>
        </w:rPr>
        <w:t>PŘÍKAZNÍKA</w:t>
      </w:r>
    </w:p>
    <w:p w14:paraId="7BE814FD" w14:textId="77777777" w:rsidR="00BB3FBE" w:rsidRPr="00776DF9" w:rsidRDefault="00BB3FBE" w:rsidP="006C5167">
      <w:pPr>
        <w:spacing w:line="312" w:lineRule="atLeast"/>
        <w:jc w:val="center"/>
        <w:outlineLvl w:val="3"/>
        <w:rPr>
          <w:b/>
          <w:bCs/>
        </w:rPr>
      </w:pPr>
    </w:p>
    <w:p w14:paraId="7B54CB11" w14:textId="25375458" w:rsidR="003E1483" w:rsidRPr="00776DF9" w:rsidRDefault="00170C27" w:rsidP="00280ED4">
      <w:pPr>
        <w:numPr>
          <w:ilvl w:val="0"/>
          <w:numId w:val="9"/>
        </w:numPr>
        <w:spacing w:line="312" w:lineRule="atLeast"/>
        <w:ind w:left="567" w:right="225" w:hanging="567"/>
        <w:jc w:val="both"/>
      </w:pPr>
      <w:r w:rsidRPr="00776DF9">
        <w:t>Příkazník</w:t>
      </w:r>
      <w:r w:rsidR="003E1483" w:rsidRPr="00776DF9">
        <w:t xml:space="preserve"> </w:t>
      </w:r>
      <w:r w:rsidR="006C5167" w:rsidRPr="00776DF9">
        <w:t xml:space="preserve">je povinen </w:t>
      </w:r>
      <w:r w:rsidR="003E1483" w:rsidRPr="00776DF9">
        <w:t>při plnění předmětu smlouvy dle čl. I upozorn</w:t>
      </w:r>
      <w:r w:rsidR="006C5167" w:rsidRPr="00776DF9">
        <w:t>it</w:t>
      </w:r>
      <w:r w:rsidR="003E1483" w:rsidRPr="00776DF9">
        <w:t xml:space="preserve"> </w:t>
      </w:r>
      <w:r w:rsidRPr="00776DF9">
        <w:t>příkazce</w:t>
      </w:r>
      <w:r w:rsidR="003E1483" w:rsidRPr="00776DF9">
        <w:t xml:space="preserve"> </w:t>
      </w:r>
      <w:r w:rsidR="006C5167" w:rsidRPr="00776DF9">
        <w:t xml:space="preserve">neprodleně na nedostatky v dokladech </w:t>
      </w:r>
      <w:r w:rsidRPr="00776DF9">
        <w:t>příkazce</w:t>
      </w:r>
      <w:r w:rsidR="00454F84" w:rsidRPr="00776DF9">
        <w:t>m</w:t>
      </w:r>
      <w:r w:rsidR="006C5167" w:rsidRPr="00776DF9">
        <w:t xml:space="preserve"> předložených a </w:t>
      </w:r>
      <w:r w:rsidR="003E1483" w:rsidRPr="00776DF9">
        <w:t>na zřejmou nevhodnost jeho příkaz</w:t>
      </w:r>
      <w:r w:rsidR="006C5167" w:rsidRPr="00776DF9">
        <w:t>ů a</w:t>
      </w:r>
      <w:r w:rsidR="00CC4C08" w:rsidRPr="00776DF9">
        <w:t> </w:t>
      </w:r>
      <w:r w:rsidR="006C5167" w:rsidRPr="00776DF9">
        <w:t>pokynů</w:t>
      </w:r>
      <w:r w:rsidR="003E1483" w:rsidRPr="00776DF9">
        <w:t xml:space="preserve">. V případě, že </w:t>
      </w:r>
      <w:r w:rsidR="004D4DCE" w:rsidRPr="00776DF9">
        <w:t>příkazce</w:t>
      </w:r>
      <w:r w:rsidR="003E1483" w:rsidRPr="00776DF9">
        <w:t xml:space="preserve"> i přes upozornění </w:t>
      </w:r>
      <w:r w:rsidR="004D4DCE" w:rsidRPr="00776DF9">
        <w:t>příkazníka</w:t>
      </w:r>
      <w:r w:rsidR="003E1483" w:rsidRPr="00776DF9">
        <w:t xml:space="preserve"> na splnění příkazů </w:t>
      </w:r>
      <w:r w:rsidR="006C5167" w:rsidRPr="00776DF9">
        <w:t xml:space="preserve">nebo pokynů </w:t>
      </w:r>
      <w:r w:rsidR="003E1483" w:rsidRPr="00776DF9">
        <w:t xml:space="preserve">trvá, neodpovídá </w:t>
      </w:r>
      <w:r w:rsidR="004D4DCE" w:rsidRPr="00776DF9">
        <w:t>příkazník</w:t>
      </w:r>
      <w:r w:rsidR="003E1483" w:rsidRPr="00776DF9">
        <w:t xml:space="preserve"> za škodu takto vzniklou. </w:t>
      </w:r>
    </w:p>
    <w:p w14:paraId="7EFF4DC6" w14:textId="77777777" w:rsidR="007321E6" w:rsidRDefault="007321E6" w:rsidP="006C5167">
      <w:pPr>
        <w:spacing w:line="312" w:lineRule="atLeast"/>
        <w:ind w:right="225"/>
        <w:jc w:val="both"/>
      </w:pPr>
    </w:p>
    <w:p w14:paraId="235795D9" w14:textId="40B06851" w:rsidR="006C5167" w:rsidRPr="00776DF9" w:rsidRDefault="006C5167" w:rsidP="00280ED4">
      <w:pPr>
        <w:numPr>
          <w:ilvl w:val="0"/>
          <w:numId w:val="9"/>
        </w:numPr>
        <w:spacing w:line="312" w:lineRule="atLeast"/>
        <w:ind w:left="567" w:right="225" w:hanging="567"/>
        <w:jc w:val="both"/>
      </w:pPr>
      <w:r w:rsidRPr="00776DF9">
        <w:t xml:space="preserve">Od pokynů </w:t>
      </w:r>
      <w:r w:rsidR="004D4DCE" w:rsidRPr="00776DF9">
        <w:t>příkazce</w:t>
      </w:r>
      <w:r w:rsidRPr="00776DF9">
        <w:t xml:space="preserve"> se může </w:t>
      </w:r>
      <w:r w:rsidR="004D4DCE" w:rsidRPr="00776DF9">
        <w:t xml:space="preserve">příkazník odchýlit, </w:t>
      </w:r>
      <w:r w:rsidR="00CC4FDF" w:rsidRPr="00776DF9">
        <w:t>pokud je to nezbytné v zájmu příkazce a</w:t>
      </w:r>
      <w:r w:rsidR="00CC4C08" w:rsidRPr="00776DF9">
        <w:t> </w:t>
      </w:r>
      <w:r w:rsidR="00CC4FDF" w:rsidRPr="00776DF9">
        <w:t>pokud nemůže včas obdržet jeho souhlas</w:t>
      </w:r>
      <w:r w:rsidRPr="00776DF9">
        <w:t xml:space="preserve">. </w:t>
      </w:r>
    </w:p>
    <w:p w14:paraId="721C757A" w14:textId="77777777" w:rsidR="006C5167" w:rsidRPr="00776DF9" w:rsidRDefault="006C5167" w:rsidP="006C5167">
      <w:pPr>
        <w:spacing w:line="312" w:lineRule="atLeast"/>
        <w:ind w:right="225"/>
        <w:jc w:val="both"/>
      </w:pPr>
      <w:r w:rsidRPr="00776DF9">
        <w:t xml:space="preserve">  </w:t>
      </w:r>
    </w:p>
    <w:p w14:paraId="48D3CCBF" w14:textId="75193A99" w:rsidR="003E1483" w:rsidRPr="00776DF9" w:rsidRDefault="00CC4FDF" w:rsidP="00280ED4">
      <w:pPr>
        <w:numPr>
          <w:ilvl w:val="0"/>
          <w:numId w:val="9"/>
        </w:numPr>
        <w:spacing w:line="312" w:lineRule="atLeast"/>
        <w:ind w:left="567" w:right="225" w:hanging="567"/>
        <w:jc w:val="both"/>
      </w:pPr>
      <w:r w:rsidRPr="00776DF9">
        <w:t>Příkazník</w:t>
      </w:r>
      <w:r w:rsidR="003E1483" w:rsidRPr="00776DF9">
        <w:t xml:space="preserve"> má právo odmítnout poskytování takových služeb, které by způsobem poskytování nebo svými důsledky vedly k porušení všeobecně závazných právních předpisů, případně by vybočovaly z mezí dobrých mravů. </w:t>
      </w:r>
    </w:p>
    <w:p w14:paraId="006285F2" w14:textId="77777777" w:rsidR="006C5167" w:rsidRPr="00776DF9" w:rsidRDefault="006C5167" w:rsidP="006C5167">
      <w:pPr>
        <w:spacing w:line="312" w:lineRule="atLeast"/>
        <w:ind w:right="225"/>
        <w:jc w:val="both"/>
      </w:pPr>
    </w:p>
    <w:p w14:paraId="5EB93E20" w14:textId="2F96EE17" w:rsidR="006C5167" w:rsidRPr="00776DF9" w:rsidRDefault="00CC4FDF" w:rsidP="00280ED4">
      <w:pPr>
        <w:numPr>
          <w:ilvl w:val="0"/>
          <w:numId w:val="9"/>
        </w:numPr>
        <w:spacing w:line="312" w:lineRule="atLeast"/>
        <w:ind w:left="567" w:right="225" w:hanging="567"/>
        <w:jc w:val="both"/>
      </w:pPr>
      <w:r w:rsidRPr="00776DF9">
        <w:t>Příkazník</w:t>
      </w:r>
      <w:r w:rsidR="006C5167" w:rsidRPr="00776DF9">
        <w:t xml:space="preserve"> je povinen oznámit </w:t>
      </w:r>
      <w:r w:rsidRPr="00776DF9">
        <w:t>příkazci</w:t>
      </w:r>
      <w:r w:rsidR="006C5167" w:rsidRPr="00776DF9">
        <w:t xml:space="preserve"> všechny okolnosti, které zjistil při zařizování záležitostí pro </w:t>
      </w:r>
      <w:r w:rsidRPr="00776DF9">
        <w:t>příkazce</w:t>
      </w:r>
      <w:r w:rsidR="006C5167" w:rsidRPr="00776DF9">
        <w:t xml:space="preserve"> a jež mohou mít vliv na změnu pokynů </w:t>
      </w:r>
      <w:r w:rsidRPr="00776DF9">
        <w:t>příkazce</w:t>
      </w:r>
      <w:r w:rsidR="006C5167" w:rsidRPr="00776DF9">
        <w:t>.</w:t>
      </w:r>
      <w:r w:rsidR="00B05340" w:rsidRPr="00776DF9">
        <w:t xml:space="preserve"> </w:t>
      </w:r>
      <w:r w:rsidRPr="00776DF9">
        <w:t>Příkazník</w:t>
      </w:r>
      <w:r w:rsidR="00B05340" w:rsidRPr="00776DF9">
        <w:t xml:space="preserve"> se zavazuje průběžně informovat </w:t>
      </w:r>
      <w:r w:rsidRPr="00776DF9">
        <w:t>příkazce</w:t>
      </w:r>
      <w:r w:rsidR="00B05340" w:rsidRPr="00776DF9">
        <w:t xml:space="preserve"> o průběhu vyřizování záležitostí podle této smlouvy, a to zpravidla písemně nebo při osobních schůzkách.</w:t>
      </w:r>
      <w:r w:rsidR="006C5167" w:rsidRPr="00776DF9">
        <w:t xml:space="preserve">     </w:t>
      </w:r>
    </w:p>
    <w:p w14:paraId="039127B9" w14:textId="77777777" w:rsidR="006C5167" w:rsidRPr="00776DF9" w:rsidRDefault="006C5167" w:rsidP="006C5167">
      <w:pPr>
        <w:spacing w:line="312" w:lineRule="atLeast"/>
        <w:ind w:right="225"/>
        <w:jc w:val="both"/>
      </w:pPr>
    </w:p>
    <w:p w14:paraId="72AD9AC1" w14:textId="65837978" w:rsidR="006C5167" w:rsidRPr="00776DF9" w:rsidRDefault="00E05C5D" w:rsidP="00280ED4">
      <w:pPr>
        <w:numPr>
          <w:ilvl w:val="0"/>
          <w:numId w:val="9"/>
        </w:numPr>
        <w:spacing w:line="312" w:lineRule="atLeast"/>
        <w:ind w:left="567" w:right="225" w:hanging="567"/>
        <w:jc w:val="both"/>
      </w:pPr>
      <w:r w:rsidRPr="00776DF9">
        <w:t>Příkazník</w:t>
      </w:r>
      <w:r w:rsidR="003E1483" w:rsidRPr="00776DF9">
        <w:t xml:space="preserve"> má právo ponechat si kopii daňových přiznání a ostatních nezbytných materiálů </w:t>
      </w:r>
      <w:r w:rsidRPr="00776DF9">
        <w:t>příkazce</w:t>
      </w:r>
      <w:r w:rsidR="003E1483" w:rsidRPr="00776DF9">
        <w:t xml:space="preserve"> (v kopiích) pro svou potřebu</w:t>
      </w:r>
      <w:r w:rsidR="00B05340" w:rsidRPr="00776DF9">
        <w:t xml:space="preserve">. </w:t>
      </w:r>
      <w:r w:rsidRPr="00776DF9">
        <w:t>Příkazník</w:t>
      </w:r>
      <w:r w:rsidR="00B05340" w:rsidRPr="00776DF9">
        <w:t xml:space="preserve"> je povinen předat </w:t>
      </w:r>
      <w:r w:rsidRPr="00776DF9">
        <w:t>příkazci</w:t>
      </w:r>
      <w:r w:rsidR="00B05340" w:rsidRPr="00776DF9">
        <w:t xml:space="preserve"> bez zbytečného odkladu věci, které od něho převzal při vyřizování záležitostí podle této smlouvy</w:t>
      </w:r>
      <w:r w:rsidR="003E1483" w:rsidRPr="00776DF9">
        <w:t>.</w:t>
      </w:r>
      <w:r w:rsidR="00B05340" w:rsidRPr="00776DF9">
        <w:t xml:space="preserve"> Účetní doklady budou uloženy v místě výkonu činnosti </w:t>
      </w:r>
      <w:r w:rsidRPr="00776DF9">
        <w:t>příkazníka</w:t>
      </w:r>
      <w:r w:rsidR="00B05340" w:rsidRPr="00776DF9">
        <w:t xml:space="preserve"> s tím, že jejich vlastníkem zůstává </w:t>
      </w:r>
      <w:r w:rsidRPr="00776DF9">
        <w:t>příkazce</w:t>
      </w:r>
      <w:r w:rsidR="00B05340" w:rsidRPr="00776DF9">
        <w:t xml:space="preserve">. </w:t>
      </w:r>
      <w:r w:rsidRPr="00776DF9">
        <w:t>Příkazník</w:t>
      </w:r>
      <w:r w:rsidR="00B05340" w:rsidRPr="00776DF9">
        <w:t xml:space="preserve"> se zavazuje umožnit </w:t>
      </w:r>
      <w:r w:rsidRPr="00776DF9">
        <w:t>příkazci</w:t>
      </w:r>
      <w:r w:rsidR="00B05340" w:rsidRPr="00776DF9">
        <w:t xml:space="preserve"> přístup k dokladům. V případě ukončení této smlouvy </w:t>
      </w:r>
      <w:r w:rsidRPr="00776DF9">
        <w:t>příkazník</w:t>
      </w:r>
      <w:r w:rsidR="00B05340" w:rsidRPr="00776DF9">
        <w:t xml:space="preserve"> vrátí neprodleně doklady </w:t>
      </w:r>
      <w:r w:rsidRPr="00776DF9">
        <w:t>příkazci</w:t>
      </w:r>
      <w:r w:rsidR="00B05340" w:rsidRPr="00776DF9">
        <w:t xml:space="preserve">. </w:t>
      </w:r>
    </w:p>
    <w:p w14:paraId="0916C0F3" w14:textId="77777777" w:rsidR="006C5167" w:rsidRPr="00776DF9" w:rsidRDefault="006C5167" w:rsidP="006C5167">
      <w:pPr>
        <w:spacing w:line="312" w:lineRule="atLeast"/>
        <w:ind w:right="225"/>
        <w:jc w:val="both"/>
      </w:pPr>
    </w:p>
    <w:p w14:paraId="48F4CDDE" w14:textId="28AA3C76" w:rsidR="003E1483" w:rsidRPr="00776DF9" w:rsidRDefault="00E05C5D" w:rsidP="00280ED4">
      <w:pPr>
        <w:numPr>
          <w:ilvl w:val="0"/>
          <w:numId w:val="9"/>
        </w:numPr>
        <w:spacing w:line="312" w:lineRule="atLeast"/>
        <w:ind w:left="567" w:right="225" w:hanging="567"/>
        <w:jc w:val="both"/>
      </w:pPr>
      <w:r w:rsidRPr="00776DF9">
        <w:t>Příkazník</w:t>
      </w:r>
      <w:r w:rsidR="003E1483" w:rsidRPr="00776DF9">
        <w:t xml:space="preserve"> je povinen plnit další dohodnuté činnosti, a dostavovat se na schůzky v dohodnutých termínech a včas. </w:t>
      </w:r>
    </w:p>
    <w:p w14:paraId="728AA233" w14:textId="77777777" w:rsidR="006C5167" w:rsidRPr="00776DF9" w:rsidRDefault="006C5167" w:rsidP="006C5167">
      <w:pPr>
        <w:spacing w:line="312" w:lineRule="atLeast"/>
        <w:ind w:right="225"/>
        <w:jc w:val="both"/>
      </w:pPr>
    </w:p>
    <w:p w14:paraId="4B7D7597" w14:textId="0A22A0EF" w:rsidR="006C5167" w:rsidRPr="00776DF9" w:rsidRDefault="00E05C5D" w:rsidP="00280ED4">
      <w:pPr>
        <w:numPr>
          <w:ilvl w:val="0"/>
          <w:numId w:val="9"/>
        </w:numPr>
        <w:spacing w:line="312" w:lineRule="atLeast"/>
        <w:ind w:left="567" w:right="225" w:hanging="567"/>
        <w:jc w:val="both"/>
      </w:pPr>
      <w:r w:rsidRPr="00776DF9">
        <w:t>Příkazník</w:t>
      </w:r>
      <w:r w:rsidR="003E1483" w:rsidRPr="00776DF9">
        <w:t xml:space="preserve"> se zavazuje postupovat v jednotlivých oblastech při provádění činností, které jsou předmětem této smlouvy, s odbornou péčí a dodržov</w:t>
      </w:r>
      <w:r w:rsidR="00B05340" w:rsidRPr="00776DF9">
        <w:t>at</w:t>
      </w:r>
      <w:r w:rsidR="003E1483" w:rsidRPr="00776DF9">
        <w:t xml:space="preserve"> termín</w:t>
      </w:r>
      <w:r w:rsidR="00B05340" w:rsidRPr="00776DF9">
        <w:t>y a lhůty</w:t>
      </w:r>
      <w:r w:rsidR="003E1483" w:rsidRPr="00776DF9">
        <w:t xml:space="preserve"> stanoven</w:t>
      </w:r>
      <w:r w:rsidR="00B05340" w:rsidRPr="00776DF9">
        <w:t>é</w:t>
      </w:r>
      <w:r w:rsidR="003E1483" w:rsidRPr="00776DF9">
        <w:t xml:space="preserve"> </w:t>
      </w:r>
      <w:r w:rsidR="006C5167" w:rsidRPr="00776DF9">
        <w:t xml:space="preserve">příslušnými </w:t>
      </w:r>
      <w:r w:rsidR="00B05340" w:rsidRPr="00776DF9">
        <w:t xml:space="preserve">právními </w:t>
      </w:r>
      <w:r w:rsidR="003E1483" w:rsidRPr="00776DF9">
        <w:t>předpisy.</w:t>
      </w:r>
      <w:r w:rsidR="00B05340" w:rsidRPr="00776DF9">
        <w:t xml:space="preserve"> </w:t>
      </w:r>
      <w:r w:rsidRPr="00776DF9">
        <w:t>Příkazník</w:t>
      </w:r>
      <w:r w:rsidR="00B05340" w:rsidRPr="00776DF9">
        <w:t xml:space="preserve"> odpovídá </w:t>
      </w:r>
      <w:r w:rsidRPr="00776DF9">
        <w:t>příkazci</w:t>
      </w:r>
      <w:r w:rsidR="00B05340" w:rsidRPr="00776DF9">
        <w:t xml:space="preserve"> za každou případnou škodu, která mu vznikne zaviněním </w:t>
      </w:r>
      <w:r w:rsidRPr="00776DF9">
        <w:t>příkazníka</w:t>
      </w:r>
      <w:r w:rsidR="00B05340" w:rsidRPr="00776DF9">
        <w:t xml:space="preserve"> v souvislosti s plněním této smlouvy. </w:t>
      </w:r>
    </w:p>
    <w:p w14:paraId="2714ED76" w14:textId="77777777" w:rsidR="00A02378" w:rsidRPr="00776DF9" w:rsidRDefault="00A02378" w:rsidP="006C5167">
      <w:pPr>
        <w:spacing w:line="312" w:lineRule="atLeast"/>
        <w:ind w:right="225"/>
        <w:jc w:val="both"/>
      </w:pPr>
    </w:p>
    <w:p w14:paraId="68E685E8" w14:textId="315F560D" w:rsidR="003E1483" w:rsidRPr="00776DF9" w:rsidRDefault="00B865FE" w:rsidP="00280ED4">
      <w:pPr>
        <w:numPr>
          <w:ilvl w:val="0"/>
          <w:numId w:val="9"/>
        </w:numPr>
        <w:spacing w:line="312" w:lineRule="atLeast"/>
        <w:ind w:left="567" w:right="225" w:hanging="567"/>
        <w:jc w:val="both"/>
      </w:pPr>
      <w:r w:rsidRPr="00776DF9">
        <w:t>Příkazník</w:t>
      </w:r>
      <w:r w:rsidR="003E1483" w:rsidRPr="00776DF9">
        <w:t xml:space="preserve"> je povinen zachovávat mlčenlivost o činnosti </w:t>
      </w:r>
      <w:r w:rsidRPr="00776DF9">
        <w:t>příkazce</w:t>
      </w:r>
      <w:r w:rsidR="003E1483" w:rsidRPr="00776DF9">
        <w:t xml:space="preserve"> vůči fyzickým i právnickým osobám, a to i po ukončení činnosti, která je předmětem této smlouvy. Tato povinnost však neplatí vůči kompetentním státním orgánům.</w:t>
      </w:r>
    </w:p>
    <w:p w14:paraId="6EABFE67" w14:textId="77777777" w:rsidR="006C5167" w:rsidRPr="00776DF9" w:rsidRDefault="006C5167" w:rsidP="006C5167">
      <w:pPr>
        <w:spacing w:line="312" w:lineRule="atLeast"/>
        <w:ind w:right="225"/>
        <w:jc w:val="both"/>
      </w:pPr>
    </w:p>
    <w:p w14:paraId="574BAF8D" w14:textId="4591B979" w:rsidR="006C5167" w:rsidRPr="00776DF9" w:rsidRDefault="00B865FE" w:rsidP="00280ED4">
      <w:pPr>
        <w:numPr>
          <w:ilvl w:val="0"/>
          <w:numId w:val="9"/>
        </w:numPr>
        <w:spacing w:line="312" w:lineRule="atLeast"/>
        <w:ind w:left="567" w:right="225" w:hanging="567"/>
        <w:jc w:val="both"/>
      </w:pPr>
      <w:r w:rsidRPr="00776DF9">
        <w:t>Příkazník</w:t>
      </w:r>
      <w:r w:rsidR="006C5167" w:rsidRPr="00776DF9">
        <w:t xml:space="preserve"> je povinen postupovat při zařizování záležitostí podle této smlouvy s odbornou péčí a chránit zájmy </w:t>
      </w:r>
      <w:r w:rsidRPr="00776DF9">
        <w:t>příkazce</w:t>
      </w:r>
      <w:r w:rsidR="006C5167" w:rsidRPr="00776DF9">
        <w:t xml:space="preserve">.  </w:t>
      </w:r>
    </w:p>
    <w:p w14:paraId="0D9A9110" w14:textId="77777777" w:rsidR="006C5167" w:rsidRDefault="006C5167" w:rsidP="006C5167">
      <w:pPr>
        <w:spacing w:line="312" w:lineRule="atLeast"/>
        <w:ind w:right="225"/>
        <w:jc w:val="both"/>
      </w:pPr>
    </w:p>
    <w:p w14:paraId="7DBBC84F" w14:textId="6E4B027B" w:rsidR="00845758" w:rsidRDefault="00600981" w:rsidP="00280ED4">
      <w:pPr>
        <w:numPr>
          <w:ilvl w:val="0"/>
          <w:numId w:val="9"/>
        </w:numPr>
        <w:spacing w:line="312" w:lineRule="atLeast"/>
        <w:ind w:left="567" w:right="225" w:hanging="567"/>
        <w:jc w:val="both"/>
      </w:pPr>
      <w:r>
        <w:lastRenderedPageBreak/>
        <w:t>Příkazník</w:t>
      </w:r>
      <w:r w:rsidRPr="00600981">
        <w:t xml:space="preserve"> se zavazuje uzavřít a mít v platnosti po celou dobu smluvního vztahu mezi </w:t>
      </w:r>
      <w:r w:rsidR="00035558">
        <w:t xml:space="preserve">příkazníkem a příkazcem </w:t>
      </w:r>
      <w:r w:rsidRPr="00600981">
        <w:t>pojistnou smlouvu na pojištění odpovědnosti</w:t>
      </w:r>
      <w:r w:rsidR="00035558">
        <w:t xml:space="preserve"> za škodu způsobenou příkazníkem příkazci či</w:t>
      </w:r>
      <w:r w:rsidRPr="00600981">
        <w:t xml:space="preserve"> třetí osobě. Požadovaná minimální výše pojistné částky na pojištění odpovědnosti</w:t>
      </w:r>
      <w:r w:rsidR="00035558">
        <w:t xml:space="preserve"> za škodu způsobenou příkazníkem </w:t>
      </w:r>
      <w:r w:rsidR="00254B35">
        <w:t>činí 10</w:t>
      </w:r>
      <w:r w:rsidRPr="00600981">
        <w:t xml:space="preserve"> mil. Kč na jednu pojistnou událost. Kopii </w:t>
      </w:r>
      <w:r w:rsidR="00254B35">
        <w:t>pojistné smlouvy předá příka</w:t>
      </w:r>
      <w:r w:rsidR="00035558">
        <w:t>zník</w:t>
      </w:r>
      <w:r w:rsidRPr="00600981">
        <w:t xml:space="preserve"> objednateli při podpisu této smlouvy.</w:t>
      </w:r>
    </w:p>
    <w:p w14:paraId="142D422B" w14:textId="77777777" w:rsidR="00D522A0" w:rsidRDefault="00D522A0" w:rsidP="00D522A0">
      <w:pPr>
        <w:pStyle w:val="Odstavecseseznamem"/>
      </w:pPr>
    </w:p>
    <w:p w14:paraId="28007311" w14:textId="2629E764" w:rsidR="00CC4C08" w:rsidRPr="00776DF9" w:rsidRDefault="00843033" w:rsidP="00280ED4">
      <w:pPr>
        <w:numPr>
          <w:ilvl w:val="0"/>
          <w:numId w:val="9"/>
        </w:numPr>
        <w:spacing w:line="312" w:lineRule="atLeast"/>
        <w:ind w:left="567" w:right="225" w:hanging="567"/>
        <w:jc w:val="both"/>
      </w:pPr>
      <w:r>
        <w:t>Příkazník je dále povinen při provádění činností dle této smlouvy zajistit:</w:t>
      </w:r>
    </w:p>
    <w:p w14:paraId="344B0A19" w14:textId="77777777" w:rsidR="00843033" w:rsidRPr="00843033" w:rsidRDefault="00843033" w:rsidP="00280ED4">
      <w:pPr>
        <w:numPr>
          <w:ilvl w:val="0"/>
          <w:numId w:val="6"/>
        </w:numPr>
        <w:tabs>
          <w:tab w:val="clear" w:pos="720"/>
        </w:tabs>
        <w:spacing w:line="312" w:lineRule="atLeast"/>
        <w:ind w:left="1134" w:right="225" w:hanging="567"/>
        <w:jc w:val="both"/>
      </w:pPr>
      <w:r>
        <w:t>aby v</w:t>
      </w:r>
      <w:r w:rsidRPr="00843033">
        <w:t xml:space="preserve">šechny doklady </w:t>
      </w:r>
      <w:r>
        <w:t>zůstávali v sídle příkazce. Příkazník je není oprávněn odnášet</w:t>
      </w:r>
      <w:r w:rsidR="00A26497">
        <w:t>;</w:t>
      </w:r>
    </w:p>
    <w:p w14:paraId="3DCF4064" w14:textId="77777777" w:rsidR="00843033" w:rsidRPr="00843033" w:rsidRDefault="00A26497" w:rsidP="00280ED4">
      <w:pPr>
        <w:numPr>
          <w:ilvl w:val="0"/>
          <w:numId w:val="6"/>
        </w:numPr>
        <w:tabs>
          <w:tab w:val="clear" w:pos="720"/>
        </w:tabs>
        <w:spacing w:line="312" w:lineRule="atLeast"/>
        <w:ind w:left="1134" w:right="225" w:hanging="567"/>
        <w:jc w:val="both"/>
      </w:pPr>
      <w:r>
        <w:t>d</w:t>
      </w:r>
      <w:r w:rsidR="00843033" w:rsidRPr="00843033">
        <w:t xml:space="preserve">oklady se budou </w:t>
      </w:r>
      <w:r w:rsidR="00843033">
        <w:t xml:space="preserve">zpracovávat </w:t>
      </w:r>
      <w:r w:rsidR="00843033" w:rsidRPr="00843033">
        <w:t xml:space="preserve">v místě </w:t>
      </w:r>
      <w:r w:rsidR="00843033">
        <w:t>sídla přík</w:t>
      </w:r>
      <w:r w:rsidR="005E6BBC">
        <w:t>azce. Za tím účelem příkazník či jeho zaměstnanci budou docházet do sídla příkazce</w:t>
      </w:r>
      <w:r>
        <w:t>;</w:t>
      </w:r>
    </w:p>
    <w:p w14:paraId="52E617F7" w14:textId="77777777" w:rsidR="00843033" w:rsidRPr="00843033" w:rsidRDefault="00A26497" w:rsidP="00280ED4">
      <w:pPr>
        <w:numPr>
          <w:ilvl w:val="0"/>
          <w:numId w:val="6"/>
        </w:numPr>
        <w:tabs>
          <w:tab w:val="clear" w:pos="720"/>
        </w:tabs>
        <w:spacing w:line="312" w:lineRule="atLeast"/>
        <w:ind w:left="1134" w:right="225" w:hanging="567"/>
        <w:jc w:val="both"/>
      </w:pPr>
      <w:r>
        <w:t>p</w:t>
      </w:r>
      <w:r w:rsidR="005E6BBC">
        <w:t xml:space="preserve">říkazník je vždy povinen dodržovat při plnění této Smlouvy </w:t>
      </w:r>
      <w:r w:rsidR="00843033" w:rsidRPr="00843033">
        <w:t>požadované termín</w:t>
      </w:r>
      <w:r w:rsidR="005E6BBC">
        <w:t>y stanovené v ní či stanovené příkazcem</w:t>
      </w:r>
      <w:r>
        <w:t>;</w:t>
      </w:r>
    </w:p>
    <w:p w14:paraId="60323E30" w14:textId="2EA10629" w:rsidR="00843033" w:rsidRDefault="00A26497" w:rsidP="00280ED4">
      <w:pPr>
        <w:numPr>
          <w:ilvl w:val="0"/>
          <w:numId w:val="6"/>
        </w:numPr>
        <w:tabs>
          <w:tab w:val="clear" w:pos="720"/>
        </w:tabs>
        <w:spacing w:line="312" w:lineRule="atLeast"/>
        <w:ind w:left="1134" w:right="225" w:hanging="567"/>
        <w:jc w:val="both"/>
      </w:pPr>
      <w:r>
        <w:t>m</w:t>
      </w:r>
      <w:r w:rsidR="00843033" w:rsidRPr="00843033">
        <w:t xml:space="preserve">zdy budou zpracovány </w:t>
      </w:r>
      <w:r w:rsidR="005E6BBC">
        <w:t xml:space="preserve">příkazníkem </w:t>
      </w:r>
      <w:r w:rsidR="00843033" w:rsidRPr="00843033">
        <w:t>VŽDY</w:t>
      </w:r>
      <w:r w:rsidR="005E6BBC">
        <w:t xml:space="preserve"> do 5 dne následujícího měsíce, </w:t>
      </w:r>
      <w:r w:rsidR="00843033" w:rsidRPr="00843033">
        <w:t>za který se mzdy zpracovávají</w:t>
      </w:r>
      <w:r w:rsidR="005E6BBC">
        <w:t xml:space="preserve">. Odvody státním institucím dle stávající právní úpravy v měsíci, za který je mzda vyplácena. </w:t>
      </w:r>
    </w:p>
    <w:p w14:paraId="0288A104" w14:textId="54999FC3" w:rsidR="005E6BBC" w:rsidRDefault="00A26497" w:rsidP="00280ED4">
      <w:pPr>
        <w:numPr>
          <w:ilvl w:val="0"/>
          <w:numId w:val="6"/>
        </w:numPr>
        <w:tabs>
          <w:tab w:val="clear" w:pos="720"/>
        </w:tabs>
        <w:spacing w:line="312" w:lineRule="atLeast"/>
        <w:ind w:left="1134" w:right="225" w:hanging="567"/>
        <w:jc w:val="both"/>
      </w:pPr>
      <w:r>
        <w:t>v</w:t>
      </w:r>
      <w:r w:rsidR="005E6BBC">
        <w:t xml:space="preserve"> případě změn právních předpisů je příkazník povinen v rámci paušální částky </w:t>
      </w:r>
      <w:r w:rsidR="00A23322">
        <w:t>veškeré změny zajistit a plnění provádět vždy podle aktuální právní úpravy a vnitřních předpisů příkazce.</w:t>
      </w:r>
    </w:p>
    <w:p w14:paraId="2492F1DB" w14:textId="77777777" w:rsidR="00F27489" w:rsidRDefault="00F27489" w:rsidP="00F27489">
      <w:pPr>
        <w:spacing w:line="312" w:lineRule="atLeast"/>
        <w:ind w:left="1134" w:right="225"/>
        <w:jc w:val="both"/>
      </w:pPr>
    </w:p>
    <w:p w14:paraId="0B18C6C5" w14:textId="629E4432" w:rsidR="00427C0D" w:rsidRDefault="00427C0D" w:rsidP="00A2216B">
      <w:pPr>
        <w:numPr>
          <w:ilvl w:val="0"/>
          <w:numId w:val="9"/>
        </w:numPr>
        <w:spacing w:line="312" w:lineRule="atLeast"/>
        <w:ind w:left="567" w:right="225" w:hanging="567"/>
        <w:jc w:val="both"/>
      </w:pPr>
      <w:r w:rsidRPr="00427C0D">
        <w:t>Příkazník se zavazuje po celou dobu plnění předmětu smlouvy zajistit dodržování veškerých právních předpisů, zejména pak pracovněprávních (např.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předmětu smlouvy podílejí. Příkazník se dále zavazuje po celou dobu trvání Smlouvy zajistit dodržování zákona č. 198/2009 Sb., o rovném zacházení a o právních prostředcích ochrany před diskriminací a o změně některých zákonů (antidiskriminační zákon).</w:t>
      </w:r>
    </w:p>
    <w:p w14:paraId="78D5BEA8" w14:textId="77777777" w:rsidR="00427C0D" w:rsidRPr="00843033" w:rsidRDefault="00427C0D" w:rsidP="00427C0D">
      <w:pPr>
        <w:spacing w:line="312" w:lineRule="atLeast"/>
        <w:ind w:right="225"/>
        <w:jc w:val="both"/>
      </w:pPr>
    </w:p>
    <w:p w14:paraId="4E95C74E" w14:textId="77777777" w:rsidR="006C5167" w:rsidRPr="00776DF9" w:rsidRDefault="006C5167" w:rsidP="006C5167">
      <w:pPr>
        <w:spacing w:line="312" w:lineRule="atLeast"/>
        <w:ind w:right="225"/>
        <w:jc w:val="both"/>
      </w:pPr>
    </w:p>
    <w:p w14:paraId="630BE5A9" w14:textId="457C2C26" w:rsidR="006C5167" w:rsidRPr="00776DF9" w:rsidRDefault="003E1483" w:rsidP="006C5167">
      <w:pPr>
        <w:spacing w:line="312" w:lineRule="atLeast"/>
        <w:jc w:val="center"/>
        <w:outlineLvl w:val="3"/>
        <w:rPr>
          <w:b/>
          <w:bCs/>
        </w:rPr>
      </w:pPr>
      <w:r w:rsidRPr="00776DF9">
        <w:rPr>
          <w:b/>
          <w:bCs/>
        </w:rPr>
        <w:t xml:space="preserve">Článek </w:t>
      </w:r>
      <w:r w:rsidR="00B07CCD">
        <w:rPr>
          <w:b/>
          <w:bCs/>
        </w:rPr>
        <w:t>I</w:t>
      </w:r>
      <w:r w:rsidRPr="00776DF9">
        <w:rPr>
          <w:b/>
          <w:bCs/>
        </w:rPr>
        <w:t>V</w:t>
      </w:r>
    </w:p>
    <w:p w14:paraId="5A766B92" w14:textId="117A304A" w:rsidR="003E1483" w:rsidRDefault="003E1483" w:rsidP="006C5167">
      <w:pPr>
        <w:spacing w:line="312" w:lineRule="atLeast"/>
        <w:jc w:val="center"/>
        <w:outlineLvl w:val="3"/>
        <w:rPr>
          <w:b/>
          <w:bCs/>
        </w:rPr>
      </w:pPr>
      <w:r w:rsidRPr="00776DF9">
        <w:rPr>
          <w:b/>
          <w:bCs/>
        </w:rPr>
        <w:t xml:space="preserve">PRÁVA A POVINNOSTI </w:t>
      </w:r>
      <w:r w:rsidR="00B865FE" w:rsidRPr="00776DF9">
        <w:rPr>
          <w:b/>
          <w:bCs/>
        </w:rPr>
        <w:t>PŘÍKAZCE</w:t>
      </w:r>
    </w:p>
    <w:p w14:paraId="179B3C76" w14:textId="77777777" w:rsidR="00BB3FBE" w:rsidRPr="00776DF9" w:rsidRDefault="00BB3FBE" w:rsidP="006C5167">
      <w:pPr>
        <w:spacing w:line="312" w:lineRule="atLeast"/>
        <w:jc w:val="center"/>
        <w:outlineLvl w:val="3"/>
        <w:rPr>
          <w:b/>
          <w:bCs/>
        </w:rPr>
      </w:pPr>
    </w:p>
    <w:p w14:paraId="68107685" w14:textId="76BF0690" w:rsidR="003E1483" w:rsidRPr="00776DF9" w:rsidRDefault="00B865FE" w:rsidP="00280ED4">
      <w:pPr>
        <w:numPr>
          <w:ilvl w:val="0"/>
          <w:numId w:val="10"/>
        </w:numPr>
        <w:spacing w:line="312" w:lineRule="atLeast"/>
        <w:ind w:left="567" w:right="225" w:hanging="567"/>
        <w:jc w:val="both"/>
      </w:pPr>
      <w:r w:rsidRPr="00776DF9">
        <w:t>Příkazce</w:t>
      </w:r>
      <w:r w:rsidR="003E1483" w:rsidRPr="00776DF9">
        <w:t xml:space="preserve"> se zavazuje vytvořit </w:t>
      </w:r>
      <w:r w:rsidRPr="00776DF9">
        <w:t>příkazníkovi</w:t>
      </w:r>
      <w:r w:rsidR="003E1483" w:rsidRPr="00776DF9">
        <w:t xml:space="preserve"> vhodné podmínky odpovídající pro výkon činnosti.</w:t>
      </w:r>
    </w:p>
    <w:p w14:paraId="5A9FB6DD" w14:textId="77777777" w:rsidR="006C5167" w:rsidRPr="00776DF9" w:rsidRDefault="006C5167" w:rsidP="006C5167">
      <w:pPr>
        <w:spacing w:line="312" w:lineRule="atLeast"/>
        <w:ind w:right="225"/>
        <w:jc w:val="both"/>
      </w:pPr>
    </w:p>
    <w:p w14:paraId="3C37215D" w14:textId="2750205F" w:rsidR="006C5167" w:rsidRPr="00776DF9" w:rsidRDefault="00B865FE" w:rsidP="00280ED4">
      <w:pPr>
        <w:numPr>
          <w:ilvl w:val="0"/>
          <w:numId w:val="10"/>
        </w:numPr>
        <w:spacing w:line="312" w:lineRule="atLeast"/>
        <w:ind w:left="567" w:right="225" w:hanging="567"/>
        <w:jc w:val="both"/>
      </w:pPr>
      <w:r w:rsidRPr="00776DF9">
        <w:t>Příkazce</w:t>
      </w:r>
      <w:r w:rsidR="006C5167" w:rsidRPr="00776DF9">
        <w:t xml:space="preserve"> se zavazuje po celou dobu trvání této smlouvy poskytovat </w:t>
      </w:r>
      <w:r w:rsidRPr="00776DF9">
        <w:t>příkazníkovi</w:t>
      </w:r>
      <w:r w:rsidR="006C5167" w:rsidRPr="00776DF9">
        <w:t xml:space="preserve"> potřebnou součinnost </w:t>
      </w:r>
      <w:r w:rsidR="007321E6" w:rsidRPr="00776DF9">
        <w:t>a všechny</w:t>
      </w:r>
      <w:r w:rsidR="006C5167" w:rsidRPr="00776DF9">
        <w:t xml:space="preserve"> potřebné informace k zajištění činnosti podle čl.</w:t>
      </w:r>
      <w:r w:rsidRPr="00776DF9">
        <w:t xml:space="preserve"> </w:t>
      </w:r>
      <w:r w:rsidR="006C5167" w:rsidRPr="00776DF9">
        <w:t xml:space="preserve">I této smlouvy. </w:t>
      </w:r>
    </w:p>
    <w:p w14:paraId="2A07C7E6" w14:textId="77777777" w:rsidR="006C5167" w:rsidRPr="00776DF9" w:rsidRDefault="006C5167" w:rsidP="006C5167">
      <w:pPr>
        <w:spacing w:line="312" w:lineRule="atLeast"/>
        <w:ind w:right="225"/>
        <w:jc w:val="both"/>
      </w:pPr>
    </w:p>
    <w:p w14:paraId="078C979A" w14:textId="1CBC5521" w:rsidR="003E1483" w:rsidRDefault="00B865FE" w:rsidP="00280ED4">
      <w:pPr>
        <w:numPr>
          <w:ilvl w:val="0"/>
          <w:numId w:val="10"/>
        </w:numPr>
        <w:spacing w:line="312" w:lineRule="atLeast"/>
        <w:ind w:left="567" w:right="225" w:hanging="567"/>
        <w:jc w:val="both"/>
      </w:pPr>
      <w:r w:rsidRPr="00776DF9">
        <w:lastRenderedPageBreak/>
        <w:t>Příkazce</w:t>
      </w:r>
      <w:r w:rsidR="003E1483" w:rsidRPr="00776DF9">
        <w:t xml:space="preserve"> je povinen zabezpečit kontrolu věcné a formální správnosti účetních dokladů z hlediska zákona o účetnictví a zákona o DPH a jednoznačné určení účelu účetní operace. </w:t>
      </w:r>
      <w:r w:rsidRPr="00776DF9">
        <w:t>Příkazce</w:t>
      </w:r>
      <w:r w:rsidR="003E1483" w:rsidRPr="00776DF9">
        <w:t xml:space="preserve"> odpovídá za vyloučení duplicity předaných dokladů. </w:t>
      </w:r>
    </w:p>
    <w:p w14:paraId="17CA30B2" w14:textId="77777777" w:rsidR="00C34F3F" w:rsidRDefault="00C34F3F" w:rsidP="00C34F3F">
      <w:pPr>
        <w:pStyle w:val="Odstavecseseznamem"/>
      </w:pPr>
    </w:p>
    <w:p w14:paraId="37A0A8A4" w14:textId="439DF38D" w:rsidR="006C5167" w:rsidRDefault="00B865FE" w:rsidP="00280ED4">
      <w:pPr>
        <w:numPr>
          <w:ilvl w:val="0"/>
          <w:numId w:val="10"/>
        </w:numPr>
        <w:spacing w:line="312" w:lineRule="atLeast"/>
        <w:ind w:left="567" w:right="225" w:hanging="567"/>
        <w:jc w:val="both"/>
      </w:pPr>
      <w:r w:rsidRPr="00776DF9">
        <w:t>Příkazce</w:t>
      </w:r>
      <w:r w:rsidR="003E1483" w:rsidRPr="00776DF9">
        <w:t xml:space="preserve"> je povinen předat či zpřístupnit </w:t>
      </w:r>
      <w:r w:rsidRPr="00776DF9">
        <w:t>příkazníkovi</w:t>
      </w:r>
      <w:r w:rsidR="003E1483" w:rsidRPr="00776DF9">
        <w:t xml:space="preserve"> vždy k 7. </w:t>
      </w:r>
      <w:r w:rsidR="006C5167" w:rsidRPr="00776DF9">
        <w:t xml:space="preserve">dni každého </w:t>
      </w:r>
      <w:r w:rsidR="003E1483" w:rsidRPr="00776DF9">
        <w:t>kalendářní</w:t>
      </w:r>
      <w:r w:rsidR="006C5167" w:rsidRPr="00776DF9">
        <w:t>ho</w:t>
      </w:r>
      <w:r w:rsidR="003E1483" w:rsidRPr="00776DF9">
        <w:t xml:space="preserve"> měsíce, případně v </w:t>
      </w:r>
      <w:r w:rsidRPr="00776DF9">
        <w:t>jiném</w:t>
      </w:r>
      <w:r w:rsidR="003E1483" w:rsidRPr="00776DF9">
        <w:t xml:space="preserve"> dohodnutém termínu, veškeré doklady, písemnosti a informace, jež mají, měly, budou mít, mohly mít, nebo mohou mít nějaký vztah k předmětu této smlouvy</w:t>
      </w:r>
      <w:r w:rsidR="006C5167" w:rsidRPr="00776DF9">
        <w:t xml:space="preserve"> za uplynulý kalendářní měsíc</w:t>
      </w:r>
      <w:r w:rsidR="003E1483" w:rsidRPr="00776DF9">
        <w:t xml:space="preserve">. V případě, že v dodaných podkladech budou zjištěny nesrovnalosti či budou neúplné, je </w:t>
      </w:r>
      <w:r w:rsidRPr="00776DF9">
        <w:t>příkazce</w:t>
      </w:r>
      <w:r w:rsidR="003E1483" w:rsidRPr="00776DF9">
        <w:t xml:space="preserve"> povinen neprodleně odstranit tyto překážky, nebude-li dohodnuto jinak. Současně se </w:t>
      </w:r>
      <w:r w:rsidRPr="00776DF9">
        <w:t>příkazce</w:t>
      </w:r>
      <w:r w:rsidR="003E1483" w:rsidRPr="00776DF9">
        <w:t xml:space="preserve"> zavazuje, že nezamlčí žádné informace týkající se předmětu této smlouvy.</w:t>
      </w:r>
    </w:p>
    <w:p w14:paraId="043658EB" w14:textId="77777777" w:rsidR="00C34F3F" w:rsidRDefault="00C34F3F" w:rsidP="00C34F3F">
      <w:pPr>
        <w:pStyle w:val="Odstavecseseznamem"/>
      </w:pPr>
    </w:p>
    <w:p w14:paraId="2972702D" w14:textId="6DE1E07A" w:rsidR="003E1483" w:rsidRDefault="00B865FE" w:rsidP="00280ED4">
      <w:pPr>
        <w:numPr>
          <w:ilvl w:val="0"/>
          <w:numId w:val="10"/>
        </w:numPr>
        <w:spacing w:line="312" w:lineRule="atLeast"/>
        <w:ind w:left="567" w:right="225" w:hanging="567"/>
        <w:jc w:val="both"/>
      </w:pPr>
      <w:r w:rsidRPr="00776DF9">
        <w:t>Příkazce</w:t>
      </w:r>
      <w:r w:rsidR="003E1483" w:rsidRPr="00776DF9">
        <w:t xml:space="preserve"> je povinen veškeré podklady dle odst. </w:t>
      </w:r>
      <w:r w:rsidR="00B52D8E">
        <w:t>4 tohoto článku</w:t>
      </w:r>
      <w:r w:rsidR="003E1483" w:rsidRPr="00776DF9">
        <w:t xml:space="preserve"> předávat či zpříst</w:t>
      </w:r>
      <w:r w:rsidR="006C5167" w:rsidRPr="00776DF9">
        <w:t xml:space="preserve">upňovat </w:t>
      </w:r>
      <w:r w:rsidRPr="00776DF9">
        <w:t>příkazníkovi</w:t>
      </w:r>
      <w:r w:rsidR="006C5167" w:rsidRPr="00776DF9">
        <w:t xml:space="preserve"> po celou dobu </w:t>
      </w:r>
      <w:r w:rsidR="003E1483" w:rsidRPr="00776DF9">
        <w:t>platnosti této smlouvy.</w:t>
      </w:r>
    </w:p>
    <w:p w14:paraId="7A45B031" w14:textId="77777777" w:rsidR="00B52D8E" w:rsidRDefault="00B52D8E" w:rsidP="00B52D8E">
      <w:pPr>
        <w:pStyle w:val="Odstavecseseznamem"/>
      </w:pPr>
    </w:p>
    <w:p w14:paraId="26462499" w14:textId="56A5ED26" w:rsidR="003E1483" w:rsidRPr="00776DF9" w:rsidRDefault="003E1483" w:rsidP="00280ED4">
      <w:pPr>
        <w:numPr>
          <w:ilvl w:val="0"/>
          <w:numId w:val="10"/>
        </w:numPr>
        <w:spacing w:line="312" w:lineRule="atLeast"/>
        <w:ind w:left="567" w:right="225" w:hanging="567"/>
        <w:jc w:val="both"/>
      </w:pPr>
      <w:r w:rsidRPr="00776DF9">
        <w:t xml:space="preserve">Požaduje-li </w:t>
      </w:r>
      <w:r w:rsidR="00B865FE" w:rsidRPr="00776DF9">
        <w:t>příkazce</w:t>
      </w:r>
      <w:r w:rsidRPr="00776DF9">
        <w:t xml:space="preserve"> od </w:t>
      </w:r>
      <w:r w:rsidR="00B865FE" w:rsidRPr="00776DF9">
        <w:t>příkazníka</w:t>
      </w:r>
      <w:r w:rsidRPr="00776DF9">
        <w:t xml:space="preserve"> vyjádření či stanovisko ke složitější problematice dle této smlouvy zpracovat písemně, </w:t>
      </w:r>
      <w:r w:rsidR="00B865FE" w:rsidRPr="00776DF9">
        <w:t>příkazník</w:t>
      </w:r>
      <w:r w:rsidRPr="00776DF9">
        <w:t xml:space="preserve"> jej zpracuje pouze za předpokladu, že dotaz bude formulován též písemně s přiložením potřebných příloh pro potřeby </w:t>
      </w:r>
      <w:r w:rsidR="00B865FE" w:rsidRPr="00776DF9">
        <w:t>příkazníka</w:t>
      </w:r>
      <w:r w:rsidRPr="00776DF9">
        <w:t xml:space="preserve">, a to nejméně dva týdny předem. </w:t>
      </w:r>
    </w:p>
    <w:p w14:paraId="6BF6C889" w14:textId="77777777" w:rsidR="003E1483" w:rsidRPr="00776DF9" w:rsidRDefault="003E1483" w:rsidP="006C5167">
      <w:pPr>
        <w:spacing w:line="312" w:lineRule="atLeast"/>
        <w:ind w:right="225"/>
        <w:jc w:val="both"/>
      </w:pPr>
    </w:p>
    <w:p w14:paraId="7578307E" w14:textId="3AD22123" w:rsidR="003E1483" w:rsidRPr="00776DF9" w:rsidRDefault="00B865FE" w:rsidP="00280ED4">
      <w:pPr>
        <w:numPr>
          <w:ilvl w:val="0"/>
          <w:numId w:val="10"/>
        </w:numPr>
        <w:spacing w:line="312" w:lineRule="atLeast"/>
        <w:ind w:left="567" w:right="225" w:hanging="567"/>
        <w:jc w:val="both"/>
      </w:pPr>
      <w:r w:rsidRPr="00776DF9">
        <w:t>Příkazce</w:t>
      </w:r>
      <w:r w:rsidR="003E1483" w:rsidRPr="00776DF9">
        <w:t xml:space="preserve"> je povinen zachovávat mlčenlivost o všech skutečnostech, informacích, radách, pokynech a doporučeních, o nichž se v souvislosti s plněním této smlouvy </w:t>
      </w:r>
      <w:r w:rsidR="007B6F46" w:rsidRPr="00776DF9">
        <w:t>dozvěděl,</w:t>
      </w:r>
      <w:r w:rsidR="003E1483" w:rsidRPr="00776DF9">
        <w:t xml:space="preserve"> a to i po skončení této smlouvy. Zejména </w:t>
      </w:r>
      <w:r w:rsidRPr="00776DF9">
        <w:t>příkazce</w:t>
      </w:r>
      <w:r w:rsidR="003E1483" w:rsidRPr="00776DF9">
        <w:t xml:space="preserve"> nesmí sdělovat třetím osobám, bez předchozího souhlasu </w:t>
      </w:r>
      <w:r w:rsidRPr="00776DF9">
        <w:t>příkazníka</w:t>
      </w:r>
      <w:r w:rsidR="003E1483" w:rsidRPr="00776DF9">
        <w:t xml:space="preserve">, údaje o obsahu rad, které mu jsou </w:t>
      </w:r>
      <w:r w:rsidRPr="00776DF9">
        <w:t>příkazníkem</w:t>
      </w:r>
      <w:r w:rsidR="003E1483" w:rsidRPr="00776DF9">
        <w:t xml:space="preserve"> poskytovány. Toto platí i po skončení platnosti této smlouvy.</w:t>
      </w:r>
    </w:p>
    <w:p w14:paraId="1EE95460" w14:textId="77777777" w:rsidR="006C5167" w:rsidRPr="00776DF9" w:rsidRDefault="006C5167" w:rsidP="006C5167">
      <w:pPr>
        <w:spacing w:line="312" w:lineRule="atLeast"/>
        <w:ind w:right="225"/>
        <w:jc w:val="both"/>
      </w:pPr>
    </w:p>
    <w:p w14:paraId="7856B16D" w14:textId="2F8B9786" w:rsidR="006C5167" w:rsidRPr="00776DF9" w:rsidRDefault="00B865FE" w:rsidP="00280ED4">
      <w:pPr>
        <w:numPr>
          <w:ilvl w:val="0"/>
          <w:numId w:val="10"/>
        </w:numPr>
        <w:spacing w:line="312" w:lineRule="atLeast"/>
        <w:ind w:left="567" w:right="225" w:hanging="567"/>
        <w:jc w:val="both"/>
      </w:pPr>
      <w:r w:rsidRPr="00776DF9">
        <w:t>Příkazce</w:t>
      </w:r>
      <w:r w:rsidR="003E1483" w:rsidRPr="00776DF9">
        <w:t xml:space="preserve"> je povinen uhradit </w:t>
      </w:r>
      <w:r w:rsidRPr="00776DF9">
        <w:t>příkazníkovi</w:t>
      </w:r>
      <w:r w:rsidR="003E1483" w:rsidRPr="00776DF9">
        <w:t xml:space="preserve"> škodu, která v důsledku porušení povinnosti </w:t>
      </w:r>
      <w:r w:rsidRPr="00776DF9">
        <w:t>příkazce</w:t>
      </w:r>
      <w:r w:rsidR="003E1483" w:rsidRPr="00776DF9">
        <w:t xml:space="preserve"> dle ustanovení předchozího bodu této smlouvy </w:t>
      </w:r>
      <w:r w:rsidRPr="00776DF9">
        <w:t>příkazníkovi</w:t>
      </w:r>
      <w:r w:rsidR="003E1483" w:rsidRPr="00776DF9">
        <w:t xml:space="preserve"> vznikla.</w:t>
      </w:r>
    </w:p>
    <w:p w14:paraId="30E19889" w14:textId="77777777" w:rsidR="006C5167" w:rsidRPr="00776DF9" w:rsidRDefault="006C5167" w:rsidP="006C5167">
      <w:pPr>
        <w:spacing w:line="312" w:lineRule="atLeast"/>
        <w:ind w:right="225"/>
        <w:jc w:val="both"/>
      </w:pPr>
    </w:p>
    <w:p w14:paraId="59A59603" w14:textId="54D04305" w:rsidR="003E1483" w:rsidRPr="00776DF9" w:rsidRDefault="00B865FE" w:rsidP="00280ED4">
      <w:pPr>
        <w:numPr>
          <w:ilvl w:val="0"/>
          <w:numId w:val="10"/>
        </w:numPr>
        <w:spacing w:line="312" w:lineRule="atLeast"/>
        <w:ind w:left="567" w:right="225" w:hanging="567"/>
        <w:jc w:val="both"/>
      </w:pPr>
      <w:r w:rsidRPr="00776DF9">
        <w:t>Příkazce</w:t>
      </w:r>
      <w:r w:rsidR="003E1483" w:rsidRPr="00776DF9">
        <w:t xml:space="preserve"> je povinen ve stanovených lhůtách odstranit nedostatky, omyly a nesprávnosti v předložených podkladech, na které byl </w:t>
      </w:r>
      <w:r w:rsidRPr="00776DF9">
        <w:t xml:space="preserve">příkazníkem </w:t>
      </w:r>
      <w:r w:rsidR="003E1483" w:rsidRPr="00776DF9">
        <w:t xml:space="preserve">upozorněn, a předat je včas </w:t>
      </w:r>
      <w:r w:rsidRPr="00776DF9">
        <w:t>příkazníkovi</w:t>
      </w:r>
      <w:r w:rsidR="003E1483" w:rsidRPr="00776DF9">
        <w:t xml:space="preserve"> ke kontrole a ke zpracování.</w:t>
      </w:r>
    </w:p>
    <w:p w14:paraId="4078CD8D" w14:textId="77777777" w:rsidR="006C5167" w:rsidRPr="00776DF9" w:rsidRDefault="006C5167" w:rsidP="006C5167">
      <w:pPr>
        <w:spacing w:line="312" w:lineRule="atLeast"/>
        <w:ind w:right="225"/>
        <w:jc w:val="both"/>
      </w:pPr>
    </w:p>
    <w:p w14:paraId="7572799A" w14:textId="1604D0F3" w:rsidR="003E1483" w:rsidRPr="00776DF9" w:rsidRDefault="00B865FE" w:rsidP="00280ED4">
      <w:pPr>
        <w:numPr>
          <w:ilvl w:val="0"/>
          <w:numId w:val="10"/>
        </w:numPr>
        <w:spacing w:line="312" w:lineRule="atLeast"/>
        <w:ind w:left="567" w:right="225" w:hanging="567"/>
        <w:jc w:val="both"/>
      </w:pPr>
      <w:r w:rsidRPr="00776DF9">
        <w:t xml:space="preserve">Příkazce </w:t>
      </w:r>
      <w:r w:rsidR="003E1483" w:rsidRPr="00776DF9">
        <w:t>je povinen plnit další dohodnuté činnosti, dodávat podklady a informace a dostavovat se na schůzky v dohodnutých termínech a včas.</w:t>
      </w:r>
    </w:p>
    <w:p w14:paraId="43B011EA" w14:textId="77777777" w:rsidR="006C5167" w:rsidRPr="00776DF9" w:rsidRDefault="006C5167" w:rsidP="006C5167">
      <w:pPr>
        <w:spacing w:line="312" w:lineRule="atLeast"/>
        <w:ind w:right="225"/>
        <w:jc w:val="both"/>
      </w:pPr>
    </w:p>
    <w:p w14:paraId="54AC1958" w14:textId="1D443E45" w:rsidR="006C5167" w:rsidRPr="00776DF9" w:rsidRDefault="00B865FE" w:rsidP="00280ED4">
      <w:pPr>
        <w:numPr>
          <w:ilvl w:val="0"/>
          <w:numId w:val="10"/>
        </w:numPr>
        <w:spacing w:line="312" w:lineRule="atLeast"/>
        <w:ind w:left="567" w:right="225" w:hanging="567"/>
        <w:jc w:val="both"/>
      </w:pPr>
      <w:r w:rsidRPr="00776DF9">
        <w:t>Příkazce</w:t>
      </w:r>
      <w:r w:rsidR="003E1483" w:rsidRPr="00776DF9">
        <w:t xml:space="preserve"> se zavazuje informovat </w:t>
      </w:r>
      <w:r w:rsidRPr="00776DF9">
        <w:t>příkazníka</w:t>
      </w:r>
      <w:r w:rsidR="003E1483" w:rsidRPr="00776DF9">
        <w:t xml:space="preserve"> o zahájení, průběhu a výsledku daňové kontroly související s přiznáními podanými na základě této smlouvy a předat </w:t>
      </w:r>
      <w:r w:rsidR="00085D19" w:rsidRPr="00776DF9">
        <w:t>příkazníkovi</w:t>
      </w:r>
      <w:r w:rsidR="003E1483" w:rsidRPr="00776DF9">
        <w:t xml:space="preserve"> kopie kontrolních protokolů a rozhodnutí správce daně ve věci uvedeného daňového přiznání</w:t>
      </w:r>
      <w:r w:rsidRPr="00776DF9">
        <w:t>, p</w:t>
      </w:r>
      <w:r w:rsidR="006C5167" w:rsidRPr="00776DF9">
        <w:t xml:space="preserve">okud se nebude </w:t>
      </w:r>
      <w:r w:rsidR="00085D19" w:rsidRPr="00776DF9">
        <w:t>příkazník</w:t>
      </w:r>
      <w:r w:rsidR="006C5167" w:rsidRPr="00776DF9">
        <w:t xml:space="preserve"> takové kontroly účastnit, p</w:t>
      </w:r>
      <w:r w:rsidRPr="00776DF9">
        <w:t xml:space="preserve">opř. zastupovat při ní </w:t>
      </w:r>
      <w:r w:rsidR="00085D19" w:rsidRPr="00776DF9">
        <w:t>příkazce</w:t>
      </w:r>
      <w:r w:rsidRPr="00776DF9">
        <w:t>.</w:t>
      </w:r>
    </w:p>
    <w:p w14:paraId="69552EEA" w14:textId="77777777" w:rsidR="006C5167" w:rsidRPr="00776DF9" w:rsidRDefault="006C5167" w:rsidP="006C5167">
      <w:pPr>
        <w:spacing w:line="312" w:lineRule="atLeast"/>
        <w:ind w:right="225"/>
        <w:jc w:val="both"/>
      </w:pPr>
    </w:p>
    <w:p w14:paraId="03F5C112" w14:textId="69C9F0EF" w:rsidR="003E1483" w:rsidRPr="00776DF9" w:rsidRDefault="00085D19" w:rsidP="00280ED4">
      <w:pPr>
        <w:numPr>
          <w:ilvl w:val="0"/>
          <w:numId w:val="10"/>
        </w:numPr>
        <w:spacing w:line="312" w:lineRule="atLeast"/>
        <w:ind w:left="567" w:right="225" w:hanging="567"/>
        <w:jc w:val="both"/>
      </w:pPr>
      <w:r w:rsidRPr="00776DF9">
        <w:t>Příkazce</w:t>
      </w:r>
      <w:r w:rsidR="003E1483" w:rsidRPr="00776DF9">
        <w:t xml:space="preserve"> může do pěti dnů po předání zaúčtovaných dokladů uplatnit reklamaci týkající se nekompletnosti zaúčtování nebo chybně zaúčtovaných částek předaných účetních </w:t>
      </w:r>
      <w:r w:rsidR="003E1483" w:rsidRPr="00776DF9">
        <w:lastRenderedPageBreak/>
        <w:t xml:space="preserve">dokladů. Toto se netýká správnosti zaúčtování na příslušná účetní konta nebo příslušné účetní </w:t>
      </w:r>
      <w:r w:rsidR="007B6F46" w:rsidRPr="00776DF9">
        <w:t>operace,</w:t>
      </w:r>
      <w:r w:rsidR="003E1483" w:rsidRPr="00776DF9">
        <w:t xml:space="preserve"> pokud informace a podklady ze strany </w:t>
      </w:r>
      <w:r w:rsidRPr="00776DF9">
        <w:t>příkazníka</w:t>
      </w:r>
      <w:r w:rsidR="003E1483" w:rsidRPr="00776DF9">
        <w:t xml:space="preserve"> byly správné.</w:t>
      </w:r>
    </w:p>
    <w:p w14:paraId="05FC7EE6" w14:textId="77777777" w:rsidR="00AA4B9F" w:rsidRPr="00776DF9" w:rsidRDefault="00AA4B9F" w:rsidP="006C5167">
      <w:pPr>
        <w:spacing w:line="312" w:lineRule="atLeast"/>
        <w:ind w:right="225"/>
        <w:jc w:val="both"/>
      </w:pPr>
    </w:p>
    <w:p w14:paraId="429CE93D" w14:textId="032CE079" w:rsidR="00F6530E" w:rsidRPr="00776DF9" w:rsidRDefault="003E1483" w:rsidP="006C5167">
      <w:pPr>
        <w:spacing w:line="312" w:lineRule="atLeast"/>
        <w:jc w:val="center"/>
        <w:outlineLvl w:val="3"/>
        <w:rPr>
          <w:b/>
          <w:bCs/>
        </w:rPr>
      </w:pPr>
      <w:r w:rsidRPr="00776DF9">
        <w:rPr>
          <w:b/>
          <w:bCs/>
        </w:rPr>
        <w:t>Článek V</w:t>
      </w:r>
    </w:p>
    <w:p w14:paraId="18AC9F08" w14:textId="396B2979" w:rsidR="003E1483" w:rsidRDefault="003E1483" w:rsidP="006C5167">
      <w:pPr>
        <w:spacing w:line="312" w:lineRule="atLeast"/>
        <w:jc w:val="center"/>
        <w:outlineLvl w:val="3"/>
        <w:rPr>
          <w:b/>
          <w:bCs/>
        </w:rPr>
      </w:pPr>
      <w:r w:rsidRPr="00776DF9">
        <w:rPr>
          <w:b/>
          <w:bCs/>
        </w:rPr>
        <w:t>VYMEZENÍ ODPOVĚDNOSTI</w:t>
      </w:r>
    </w:p>
    <w:p w14:paraId="5F22E00C" w14:textId="77777777" w:rsidR="00BB3FBE" w:rsidRPr="00776DF9" w:rsidRDefault="00BB3FBE" w:rsidP="006C5167">
      <w:pPr>
        <w:spacing w:line="312" w:lineRule="atLeast"/>
        <w:jc w:val="center"/>
        <w:outlineLvl w:val="3"/>
        <w:rPr>
          <w:b/>
          <w:bCs/>
        </w:rPr>
      </w:pPr>
    </w:p>
    <w:p w14:paraId="72239BAA" w14:textId="34B9E5C1" w:rsidR="00F6530E" w:rsidRPr="00776DF9" w:rsidRDefault="00085D19" w:rsidP="00280ED4">
      <w:pPr>
        <w:numPr>
          <w:ilvl w:val="0"/>
          <w:numId w:val="12"/>
        </w:numPr>
        <w:spacing w:line="312" w:lineRule="atLeast"/>
        <w:ind w:left="567" w:right="225" w:hanging="567"/>
        <w:jc w:val="both"/>
      </w:pPr>
      <w:r w:rsidRPr="00776DF9">
        <w:t>Příkazník</w:t>
      </w:r>
      <w:r w:rsidR="003E1483" w:rsidRPr="00776DF9">
        <w:t xml:space="preserve"> neodpovídá ani neručí za </w:t>
      </w:r>
      <w:r w:rsidR="00B05340" w:rsidRPr="00776DF9">
        <w:t>pravost, správnost a pravdivost</w:t>
      </w:r>
      <w:r w:rsidR="003E1483" w:rsidRPr="00776DF9">
        <w:t xml:space="preserve"> dokladů, které mu poskytl </w:t>
      </w:r>
      <w:r w:rsidRPr="00776DF9">
        <w:t>příkazce</w:t>
      </w:r>
      <w:r w:rsidR="003E1483" w:rsidRPr="00776DF9">
        <w:t xml:space="preserve">. </w:t>
      </w:r>
    </w:p>
    <w:p w14:paraId="5B17CFDA" w14:textId="77777777" w:rsidR="00F6530E" w:rsidRPr="00776DF9" w:rsidRDefault="00F6530E" w:rsidP="00F6530E">
      <w:pPr>
        <w:spacing w:line="312" w:lineRule="atLeast"/>
        <w:ind w:right="225"/>
        <w:jc w:val="both"/>
      </w:pPr>
    </w:p>
    <w:p w14:paraId="3B8DCB37" w14:textId="3807D103" w:rsidR="00B05340" w:rsidRDefault="00085D19" w:rsidP="00280ED4">
      <w:pPr>
        <w:numPr>
          <w:ilvl w:val="0"/>
          <w:numId w:val="12"/>
        </w:numPr>
        <w:spacing w:line="312" w:lineRule="atLeast"/>
        <w:ind w:left="567" w:right="225" w:hanging="567"/>
        <w:jc w:val="both"/>
      </w:pPr>
      <w:r w:rsidRPr="00776DF9">
        <w:t>Příkazce</w:t>
      </w:r>
      <w:r w:rsidR="003E1483" w:rsidRPr="00776DF9">
        <w:t xml:space="preserve"> odpovídá za věcnost, správnost, pravdivost, včasnost a úplnost veškerých dokladů a</w:t>
      </w:r>
      <w:r w:rsidR="00CC4C08" w:rsidRPr="00776DF9">
        <w:t> </w:t>
      </w:r>
      <w:r w:rsidR="003E1483" w:rsidRPr="00776DF9">
        <w:t xml:space="preserve">písemností, které </w:t>
      </w:r>
      <w:r w:rsidRPr="00776DF9">
        <w:t>příkazníkovi</w:t>
      </w:r>
      <w:r w:rsidR="003E1483" w:rsidRPr="00776DF9">
        <w:t xml:space="preserve"> předá, či se kterými ho seznámí. </w:t>
      </w:r>
      <w:r w:rsidRPr="00776DF9">
        <w:t>Příkazce</w:t>
      </w:r>
      <w:r w:rsidR="003E1483" w:rsidRPr="00776DF9">
        <w:t xml:space="preserve"> odpovídá za věcnost, správnost, pravdivost, včasnost a úplnost veškerých informací, které </w:t>
      </w:r>
      <w:r w:rsidRPr="00776DF9">
        <w:t>příkazníkovi</w:t>
      </w:r>
      <w:r w:rsidR="003E1483" w:rsidRPr="00776DF9">
        <w:t xml:space="preserve"> sdělí. </w:t>
      </w:r>
      <w:r w:rsidRPr="00776DF9">
        <w:t>Příkazce</w:t>
      </w:r>
      <w:r w:rsidR="003E1483" w:rsidRPr="00776DF9">
        <w:t xml:space="preserve"> odpovídá za škodu, která mu vznikne vinou zatajení, nesprávnosti či neúplnosti dokladů a</w:t>
      </w:r>
      <w:r w:rsidR="00CC4C08" w:rsidRPr="00776DF9">
        <w:t> </w:t>
      </w:r>
      <w:r w:rsidR="003E1483" w:rsidRPr="00776DF9">
        <w:t xml:space="preserve">písemností, které </w:t>
      </w:r>
      <w:r w:rsidRPr="00776DF9">
        <w:t>příkazníkovi</w:t>
      </w:r>
      <w:r w:rsidR="003E1483" w:rsidRPr="00776DF9">
        <w:t xml:space="preserve"> předal. </w:t>
      </w:r>
      <w:r w:rsidRPr="00776DF9">
        <w:t xml:space="preserve">Příkazce </w:t>
      </w:r>
      <w:r w:rsidR="003E1483" w:rsidRPr="00776DF9">
        <w:t xml:space="preserve">odpovídá za škodu i v tom případě, kdy sice doklad </w:t>
      </w:r>
      <w:r w:rsidRPr="00776DF9">
        <w:t>příkazníkovi</w:t>
      </w:r>
      <w:r w:rsidR="003E1483" w:rsidRPr="00776DF9">
        <w:t xml:space="preserve"> předal, ale opožděně. </w:t>
      </w:r>
    </w:p>
    <w:p w14:paraId="49B9E1D5" w14:textId="77777777" w:rsidR="002A0180" w:rsidRPr="00776DF9" w:rsidRDefault="002A0180" w:rsidP="00F6530E">
      <w:pPr>
        <w:spacing w:line="312" w:lineRule="atLeast"/>
        <w:ind w:right="225"/>
        <w:jc w:val="both"/>
      </w:pPr>
    </w:p>
    <w:p w14:paraId="7B1994F2" w14:textId="28A1C24F" w:rsidR="003E1483" w:rsidRPr="00776DF9" w:rsidRDefault="00085D19" w:rsidP="00280ED4">
      <w:pPr>
        <w:numPr>
          <w:ilvl w:val="0"/>
          <w:numId w:val="12"/>
        </w:numPr>
        <w:spacing w:line="312" w:lineRule="atLeast"/>
        <w:ind w:left="567" w:right="225" w:hanging="567"/>
        <w:jc w:val="both"/>
      </w:pPr>
      <w:r w:rsidRPr="00776DF9">
        <w:t>Příkazník</w:t>
      </w:r>
      <w:r w:rsidR="003E1483" w:rsidRPr="00776DF9">
        <w:t xml:space="preserve"> neodpovídá ani neručí za zákonnost postupů a obchodních aktivit </w:t>
      </w:r>
      <w:r w:rsidRPr="00776DF9">
        <w:t>příkazce</w:t>
      </w:r>
      <w:r w:rsidR="003E1483" w:rsidRPr="00776DF9">
        <w:t xml:space="preserve">. </w:t>
      </w:r>
    </w:p>
    <w:p w14:paraId="31777F8E" w14:textId="77777777" w:rsidR="00BB3FBE" w:rsidRDefault="00BB3FBE" w:rsidP="00F6530E">
      <w:pPr>
        <w:spacing w:line="312" w:lineRule="atLeast"/>
        <w:jc w:val="center"/>
        <w:outlineLvl w:val="3"/>
        <w:rPr>
          <w:b/>
          <w:bCs/>
        </w:rPr>
      </w:pPr>
    </w:p>
    <w:p w14:paraId="3566178B" w14:textId="6E7602E3" w:rsidR="00F6530E" w:rsidRPr="00776DF9" w:rsidRDefault="003E1483" w:rsidP="00F6530E">
      <w:pPr>
        <w:spacing w:line="312" w:lineRule="atLeast"/>
        <w:jc w:val="center"/>
        <w:outlineLvl w:val="3"/>
        <w:rPr>
          <w:b/>
          <w:bCs/>
        </w:rPr>
      </w:pPr>
      <w:r w:rsidRPr="00776DF9">
        <w:rPr>
          <w:b/>
          <w:bCs/>
        </w:rPr>
        <w:t>Článek VI</w:t>
      </w:r>
    </w:p>
    <w:p w14:paraId="28A20E22" w14:textId="506544CD" w:rsidR="003E1483" w:rsidRDefault="003E1483" w:rsidP="00F6530E">
      <w:pPr>
        <w:spacing w:line="312" w:lineRule="atLeast"/>
        <w:jc w:val="center"/>
        <w:outlineLvl w:val="3"/>
        <w:rPr>
          <w:b/>
          <w:bCs/>
        </w:rPr>
      </w:pPr>
      <w:r w:rsidRPr="00776DF9">
        <w:rPr>
          <w:b/>
          <w:bCs/>
        </w:rPr>
        <w:t>ODMĚNA, PLACENÍ, SMLUVNÍ POKUTY</w:t>
      </w:r>
    </w:p>
    <w:p w14:paraId="580D3A9F" w14:textId="77777777" w:rsidR="00BB3FBE" w:rsidRPr="00776DF9" w:rsidRDefault="00BB3FBE" w:rsidP="00F6530E">
      <w:pPr>
        <w:spacing w:line="312" w:lineRule="atLeast"/>
        <w:jc w:val="center"/>
        <w:outlineLvl w:val="3"/>
        <w:rPr>
          <w:b/>
          <w:bCs/>
        </w:rPr>
      </w:pPr>
    </w:p>
    <w:p w14:paraId="14B6D867" w14:textId="610329A9" w:rsidR="0049437D" w:rsidRPr="00F27489" w:rsidRDefault="0049437D" w:rsidP="00280ED4">
      <w:pPr>
        <w:numPr>
          <w:ilvl w:val="0"/>
          <w:numId w:val="13"/>
        </w:numPr>
        <w:spacing w:line="312" w:lineRule="atLeast"/>
        <w:ind w:left="567" w:right="225" w:hanging="567"/>
        <w:jc w:val="both"/>
      </w:pPr>
      <w:r w:rsidRPr="00776DF9">
        <w:t>Příkazce</w:t>
      </w:r>
      <w:r w:rsidR="003E1483" w:rsidRPr="00776DF9">
        <w:t xml:space="preserve"> se zavazuje platit </w:t>
      </w:r>
      <w:r w:rsidRPr="00776DF9">
        <w:t>příkazníkovi</w:t>
      </w:r>
      <w:r w:rsidR="00F6530E" w:rsidRPr="00776DF9">
        <w:t xml:space="preserve"> </w:t>
      </w:r>
      <w:r w:rsidR="003E1483" w:rsidRPr="00776DF9">
        <w:t xml:space="preserve">za činnost poskytovanou </w:t>
      </w:r>
      <w:r w:rsidR="00F6530E" w:rsidRPr="00776DF9">
        <w:t xml:space="preserve">mu </w:t>
      </w:r>
      <w:r w:rsidRPr="00776DF9">
        <w:t>příkazníkem</w:t>
      </w:r>
      <w:r w:rsidR="003E1483" w:rsidRPr="00776DF9">
        <w:t xml:space="preserve"> dle této smlouvy měsíční paušál za zpracování účetnictví </w:t>
      </w:r>
      <w:r w:rsidR="00EC37E9" w:rsidRPr="00F27489">
        <w:t xml:space="preserve">68 600,- </w:t>
      </w:r>
      <w:r w:rsidR="003E1483" w:rsidRPr="00F27489">
        <w:t>Kč</w:t>
      </w:r>
      <w:r w:rsidR="00240BAA" w:rsidRPr="00F27489">
        <w:t xml:space="preserve"> bez DPH</w:t>
      </w:r>
      <w:r w:rsidR="00EC37E9" w:rsidRPr="00F27489">
        <w:t xml:space="preserve"> (slovy: šedesát osm tisíc šest set korun českých)</w:t>
      </w:r>
      <w:r w:rsidR="00D6257D" w:rsidRPr="00F27489">
        <w:t xml:space="preserve">, </w:t>
      </w:r>
      <w:r w:rsidR="00EC37E9" w:rsidRPr="00F27489">
        <w:t>83 006</w:t>
      </w:r>
      <w:r w:rsidR="00D6257D" w:rsidRPr="00F27489">
        <w:t>,- Kč s</w:t>
      </w:r>
      <w:r w:rsidR="00F27489" w:rsidRPr="00F27489">
        <w:t> </w:t>
      </w:r>
      <w:r w:rsidR="00D6257D" w:rsidRPr="00F27489">
        <w:t>DPH</w:t>
      </w:r>
      <w:r w:rsidR="00F27489" w:rsidRPr="00F27489">
        <w:t xml:space="preserve"> </w:t>
      </w:r>
      <w:r w:rsidR="00D6257D" w:rsidRPr="00F27489">
        <w:t>(slovy</w:t>
      </w:r>
      <w:r w:rsidR="00EC37E9" w:rsidRPr="00F27489">
        <w:t>: osmdesát tři tisíc šest korun českých</w:t>
      </w:r>
      <w:r w:rsidR="00D6257D" w:rsidRPr="00F27489">
        <w:t>)</w:t>
      </w:r>
      <w:r w:rsidRPr="00F27489">
        <w:t>.</w:t>
      </w:r>
      <w:r w:rsidR="003E1483" w:rsidRPr="00F27489">
        <w:t xml:space="preserve"> </w:t>
      </w:r>
    </w:p>
    <w:p w14:paraId="4598A755" w14:textId="77777777" w:rsidR="002A0180" w:rsidRPr="00F27489" w:rsidRDefault="002A0180" w:rsidP="002A0180">
      <w:pPr>
        <w:spacing w:line="312" w:lineRule="atLeast"/>
        <w:ind w:right="225"/>
        <w:jc w:val="both"/>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18"/>
        <w:gridCol w:w="3018"/>
      </w:tblGrid>
      <w:tr w:rsidR="00F27489" w:rsidRPr="00F27489" w14:paraId="6BA88DE8" w14:textId="77777777" w:rsidTr="00FB4ACC">
        <w:tc>
          <w:tcPr>
            <w:tcW w:w="3070" w:type="dxa"/>
            <w:shd w:val="clear" w:color="auto" w:fill="auto"/>
          </w:tcPr>
          <w:p w14:paraId="0C583F66" w14:textId="77777777" w:rsidR="002A0180" w:rsidRPr="00F27489" w:rsidRDefault="002A0180" w:rsidP="002A0180">
            <w:pPr>
              <w:spacing w:line="312" w:lineRule="atLeast"/>
              <w:ind w:right="225"/>
              <w:jc w:val="both"/>
            </w:pPr>
            <w:r w:rsidRPr="00F27489">
              <w:t>Doba plnění</w:t>
            </w:r>
          </w:p>
        </w:tc>
        <w:tc>
          <w:tcPr>
            <w:tcW w:w="3071" w:type="dxa"/>
            <w:shd w:val="clear" w:color="auto" w:fill="auto"/>
          </w:tcPr>
          <w:p w14:paraId="3084E587" w14:textId="77777777" w:rsidR="002A0180" w:rsidRPr="00F27489" w:rsidRDefault="002A0180" w:rsidP="002A0180">
            <w:pPr>
              <w:spacing w:line="312" w:lineRule="atLeast"/>
              <w:ind w:right="225"/>
              <w:jc w:val="both"/>
            </w:pPr>
            <w:r w:rsidRPr="00F27489">
              <w:t>Cena bez DPH</w:t>
            </w:r>
          </w:p>
        </w:tc>
        <w:tc>
          <w:tcPr>
            <w:tcW w:w="3071" w:type="dxa"/>
            <w:shd w:val="clear" w:color="auto" w:fill="auto"/>
          </w:tcPr>
          <w:p w14:paraId="75662BBB" w14:textId="77777777" w:rsidR="002A0180" w:rsidRPr="00F27489" w:rsidRDefault="002A0180" w:rsidP="002A0180">
            <w:pPr>
              <w:spacing w:line="312" w:lineRule="atLeast"/>
              <w:ind w:right="225"/>
              <w:jc w:val="both"/>
            </w:pPr>
            <w:r w:rsidRPr="00F27489">
              <w:t>Cena s DPH</w:t>
            </w:r>
          </w:p>
        </w:tc>
      </w:tr>
      <w:tr w:rsidR="00F27489" w:rsidRPr="00F27489" w14:paraId="5A414F2F" w14:textId="77777777" w:rsidTr="00FB4ACC">
        <w:tc>
          <w:tcPr>
            <w:tcW w:w="3070" w:type="dxa"/>
            <w:shd w:val="clear" w:color="auto" w:fill="auto"/>
          </w:tcPr>
          <w:p w14:paraId="60A4ACFB" w14:textId="736877CF" w:rsidR="002A0180" w:rsidRPr="00F27489" w:rsidRDefault="002A0180" w:rsidP="002A0180">
            <w:pPr>
              <w:spacing w:line="312" w:lineRule="atLeast"/>
              <w:ind w:right="225"/>
              <w:jc w:val="both"/>
            </w:pPr>
            <w:r w:rsidRPr="00F27489">
              <w:t>Celková cena za 2</w:t>
            </w:r>
            <w:r w:rsidR="00C42518" w:rsidRPr="00F27489">
              <w:t>4</w:t>
            </w:r>
            <w:r w:rsidRPr="00F27489">
              <w:t xml:space="preserve"> měsíců trvání smlouvy</w:t>
            </w:r>
          </w:p>
        </w:tc>
        <w:tc>
          <w:tcPr>
            <w:tcW w:w="3071" w:type="dxa"/>
            <w:shd w:val="clear" w:color="auto" w:fill="auto"/>
          </w:tcPr>
          <w:p w14:paraId="288D030F" w14:textId="7063F1AD" w:rsidR="002A0180" w:rsidRPr="00F27489" w:rsidRDefault="00EC37E9" w:rsidP="002A0180">
            <w:pPr>
              <w:spacing w:line="312" w:lineRule="atLeast"/>
              <w:ind w:right="225"/>
              <w:jc w:val="both"/>
            </w:pPr>
            <w:r w:rsidRPr="00F27489">
              <w:t>1 646 400,- Kč</w:t>
            </w:r>
          </w:p>
        </w:tc>
        <w:tc>
          <w:tcPr>
            <w:tcW w:w="3071" w:type="dxa"/>
            <w:shd w:val="clear" w:color="auto" w:fill="auto"/>
          </w:tcPr>
          <w:p w14:paraId="44BB232D" w14:textId="453B7E9F" w:rsidR="002A0180" w:rsidRPr="00F27489" w:rsidRDefault="00EC37E9" w:rsidP="002A0180">
            <w:pPr>
              <w:spacing w:line="312" w:lineRule="atLeast"/>
              <w:ind w:right="225"/>
              <w:jc w:val="both"/>
            </w:pPr>
            <w:r w:rsidRPr="00F27489">
              <w:t>1 992 144,- Kč</w:t>
            </w:r>
          </w:p>
        </w:tc>
      </w:tr>
    </w:tbl>
    <w:p w14:paraId="1687B61D" w14:textId="77777777" w:rsidR="00AB0D7C" w:rsidRDefault="00AB0D7C" w:rsidP="00F6530E">
      <w:pPr>
        <w:spacing w:line="312" w:lineRule="atLeast"/>
        <w:ind w:right="225"/>
        <w:jc w:val="both"/>
      </w:pPr>
    </w:p>
    <w:p w14:paraId="6F62298F" w14:textId="77777777" w:rsidR="002A0180" w:rsidRPr="00776DF9" w:rsidRDefault="002A0180" w:rsidP="00F6530E">
      <w:pPr>
        <w:spacing w:line="312" w:lineRule="atLeast"/>
        <w:ind w:right="225"/>
        <w:jc w:val="both"/>
      </w:pPr>
    </w:p>
    <w:p w14:paraId="23E1478A" w14:textId="0F181D35" w:rsidR="000A5C71" w:rsidRPr="00C42518" w:rsidRDefault="004C6530" w:rsidP="00280ED4">
      <w:pPr>
        <w:numPr>
          <w:ilvl w:val="0"/>
          <w:numId w:val="13"/>
        </w:numPr>
        <w:spacing w:line="312" w:lineRule="atLeast"/>
        <w:ind w:left="567" w:right="225" w:hanging="567"/>
        <w:jc w:val="both"/>
        <w:rPr>
          <w:color w:val="000000"/>
        </w:rPr>
      </w:pPr>
      <w:r w:rsidRPr="00776DF9">
        <w:t xml:space="preserve">Paušální cena uvedená v předchozím odstavci tohoto článku je dohodnuta pro </w:t>
      </w:r>
      <w:r w:rsidR="00BA47FB" w:rsidRPr="00776DF9">
        <w:t xml:space="preserve">celkový </w:t>
      </w:r>
      <w:r w:rsidR="006D7EB9" w:rsidRPr="00776DF9">
        <w:t>obsah</w:t>
      </w:r>
      <w:r w:rsidRPr="00776DF9">
        <w:t xml:space="preserve"> </w:t>
      </w:r>
      <w:r w:rsidR="006D7EB9" w:rsidRPr="00776DF9">
        <w:t>činnosti příkazníka pro příkazce specifikovaný v čl. I smlouvy</w:t>
      </w:r>
      <w:r w:rsidR="00BA47FB" w:rsidRPr="00776DF9">
        <w:t>.</w:t>
      </w:r>
    </w:p>
    <w:p w14:paraId="2B25366C" w14:textId="77777777" w:rsidR="00C42518" w:rsidRPr="00776DF9" w:rsidRDefault="00C42518" w:rsidP="00C42518">
      <w:pPr>
        <w:spacing w:line="312" w:lineRule="atLeast"/>
        <w:ind w:left="567" w:right="225"/>
        <w:jc w:val="both"/>
        <w:rPr>
          <w:color w:val="000000"/>
        </w:rPr>
      </w:pPr>
    </w:p>
    <w:p w14:paraId="148244E3" w14:textId="06514C57" w:rsidR="000A5C71" w:rsidRPr="00776DF9" w:rsidRDefault="003E1483" w:rsidP="00280ED4">
      <w:pPr>
        <w:numPr>
          <w:ilvl w:val="0"/>
          <w:numId w:val="13"/>
        </w:numPr>
        <w:spacing w:line="312" w:lineRule="atLeast"/>
        <w:ind w:left="567" w:right="225" w:hanging="567"/>
        <w:jc w:val="both"/>
      </w:pPr>
      <w:r w:rsidRPr="00776DF9">
        <w:t xml:space="preserve">V paušální odměně jsou zahrnuty všechny běžné režijní náklady </w:t>
      </w:r>
      <w:r w:rsidR="0049437D" w:rsidRPr="00776DF9">
        <w:t>příkazníka</w:t>
      </w:r>
      <w:r w:rsidRPr="00776DF9">
        <w:t xml:space="preserve">, zejména administrativní práce, poplatky spojům, využívání výpočetní techniky, software, informačních databází, pojištění, odborné publikace, školení </w:t>
      </w:r>
      <w:r w:rsidR="0049437D" w:rsidRPr="00776DF9">
        <w:t>příkazníka</w:t>
      </w:r>
      <w:r w:rsidRPr="00776DF9">
        <w:t xml:space="preserve"> apod. V odměně jsou dále zahrnuty i odměny zástupce a pracovníků </w:t>
      </w:r>
      <w:r w:rsidR="0049437D" w:rsidRPr="00776DF9">
        <w:t>příkazníka</w:t>
      </w:r>
      <w:r w:rsidRPr="00776DF9">
        <w:t xml:space="preserve"> a cena subdodávek. </w:t>
      </w:r>
    </w:p>
    <w:p w14:paraId="64998471" w14:textId="77777777" w:rsidR="000A5C71" w:rsidRPr="00776DF9" w:rsidRDefault="000A5C71" w:rsidP="00F6530E">
      <w:pPr>
        <w:spacing w:line="312" w:lineRule="atLeast"/>
        <w:ind w:right="225"/>
        <w:jc w:val="both"/>
      </w:pPr>
    </w:p>
    <w:p w14:paraId="707AC3EE" w14:textId="220750DE" w:rsidR="00B05340" w:rsidRPr="00776DF9" w:rsidRDefault="003E1483" w:rsidP="00280ED4">
      <w:pPr>
        <w:numPr>
          <w:ilvl w:val="0"/>
          <w:numId w:val="13"/>
        </w:numPr>
        <w:spacing w:line="312" w:lineRule="atLeast"/>
        <w:ind w:left="567" w:right="225" w:hanging="567"/>
        <w:jc w:val="both"/>
      </w:pPr>
      <w:r w:rsidRPr="00776DF9">
        <w:t xml:space="preserve">Výdaje účelně vynaložené při poskytování poradenství dle čl. I, paušální odměnu a další odměny bude </w:t>
      </w:r>
      <w:r w:rsidR="0049437D" w:rsidRPr="00776DF9">
        <w:t>příkazník</w:t>
      </w:r>
      <w:r w:rsidRPr="00776DF9">
        <w:t xml:space="preserve"> účtovat samostatným daňovým dokladem (fakturou). Ke všem odměnám dle této smlouvy se připočítává daň z přidané hodnoty (DPH) podle platné sazby, kterou je </w:t>
      </w:r>
      <w:r w:rsidR="0049437D" w:rsidRPr="00776DF9">
        <w:t>příkazce</w:t>
      </w:r>
      <w:r w:rsidRPr="00776DF9">
        <w:t xml:space="preserve"> povinen uhradit. </w:t>
      </w:r>
    </w:p>
    <w:p w14:paraId="30BB7C58" w14:textId="77777777" w:rsidR="00B05340" w:rsidRPr="00776DF9" w:rsidRDefault="00B05340" w:rsidP="00F6530E">
      <w:pPr>
        <w:spacing w:line="312" w:lineRule="atLeast"/>
        <w:ind w:right="225"/>
        <w:jc w:val="both"/>
      </w:pPr>
    </w:p>
    <w:p w14:paraId="239E119D" w14:textId="32380EE3" w:rsidR="003E1483" w:rsidRPr="00776DF9" w:rsidRDefault="00DD1105" w:rsidP="00280ED4">
      <w:pPr>
        <w:numPr>
          <w:ilvl w:val="0"/>
          <w:numId w:val="13"/>
        </w:numPr>
        <w:spacing w:line="312" w:lineRule="atLeast"/>
        <w:ind w:left="567" w:right="225" w:hanging="567"/>
        <w:jc w:val="both"/>
      </w:pPr>
      <w:r w:rsidRPr="00776DF9">
        <w:t>Odměna</w:t>
      </w:r>
      <w:r w:rsidR="003E1483" w:rsidRPr="00776DF9">
        <w:t xml:space="preserve"> je splatn</w:t>
      </w:r>
      <w:r w:rsidRPr="00776DF9">
        <w:t xml:space="preserve">á na účet </w:t>
      </w:r>
      <w:r w:rsidR="0049437D" w:rsidRPr="00776DF9">
        <w:t>příkazníka</w:t>
      </w:r>
      <w:r w:rsidRPr="00776DF9">
        <w:t xml:space="preserve"> uvedený v záhlaví této smlouvy</w:t>
      </w:r>
      <w:r w:rsidR="003E1483" w:rsidRPr="00776DF9">
        <w:t xml:space="preserve"> do deseti dnů od vystavení </w:t>
      </w:r>
      <w:r w:rsidRPr="00776DF9">
        <w:t xml:space="preserve">řádného daňového </w:t>
      </w:r>
      <w:r w:rsidR="003E1483" w:rsidRPr="00776DF9">
        <w:t>dokladu</w:t>
      </w:r>
      <w:r w:rsidRPr="00776DF9">
        <w:t xml:space="preserve"> (faktury)</w:t>
      </w:r>
      <w:r w:rsidR="003E1483" w:rsidRPr="00776DF9">
        <w:t>, není-li dohodnuto jinak.</w:t>
      </w:r>
    </w:p>
    <w:p w14:paraId="02167F1E" w14:textId="77777777" w:rsidR="00F6530E" w:rsidRPr="00776DF9" w:rsidRDefault="00F6530E" w:rsidP="00F6530E">
      <w:pPr>
        <w:spacing w:line="312" w:lineRule="atLeast"/>
        <w:ind w:right="225"/>
        <w:jc w:val="both"/>
      </w:pPr>
    </w:p>
    <w:p w14:paraId="34175586" w14:textId="48BB1706" w:rsidR="003E1483" w:rsidRPr="00776DF9" w:rsidRDefault="00F6530E" w:rsidP="00280ED4">
      <w:pPr>
        <w:numPr>
          <w:ilvl w:val="0"/>
          <w:numId w:val="13"/>
        </w:numPr>
        <w:spacing w:line="312" w:lineRule="atLeast"/>
        <w:ind w:left="567" w:right="225" w:hanging="567"/>
        <w:jc w:val="both"/>
      </w:pPr>
      <w:r w:rsidRPr="00776DF9">
        <w:t xml:space="preserve">Při bezhotovostních platbách se </w:t>
      </w:r>
      <w:r w:rsidR="003E1483" w:rsidRPr="00776DF9">
        <w:t>pro účely této smlouvy</w:t>
      </w:r>
      <w:r w:rsidRPr="00776DF9">
        <w:t xml:space="preserve"> zaplacením </w:t>
      </w:r>
      <w:r w:rsidR="003E1483" w:rsidRPr="00776DF9">
        <w:t>rozumí připsání příslušné částky ve prospěch účtu příjemce, a to pod variabilním symbolem, kterým je číslo daňového dokladu.</w:t>
      </w:r>
    </w:p>
    <w:p w14:paraId="7E38D549" w14:textId="77777777" w:rsidR="00A02378" w:rsidRPr="00776DF9" w:rsidRDefault="00A02378" w:rsidP="00F6530E">
      <w:pPr>
        <w:spacing w:line="312" w:lineRule="atLeast"/>
        <w:ind w:right="225"/>
        <w:jc w:val="both"/>
      </w:pPr>
    </w:p>
    <w:p w14:paraId="655B6008" w14:textId="66DD0647" w:rsidR="003E1483" w:rsidRPr="00776DF9" w:rsidRDefault="003E1483" w:rsidP="00280ED4">
      <w:pPr>
        <w:numPr>
          <w:ilvl w:val="0"/>
          <w:numId w:val="13"/>
        </w:numPr>
        <w:spacing w:line="312" w:lineRule="atLeast"/>
        <w:ind w:left="567" w:right="225" w:hanging="567"/>
        <w:jc w:val="both"/>
      </w:pPr>
      <w:r w:rsidRPr="00776DF9">
        <w:t xml:space="preserve">Je-li </w:t>
      </w:r>
      <w:r w:rsidR="00FE4805" w:rsidRPr="00776DF9">
        <w:t>příkazce</w:t>
      </w:r>
      <w:r w:rsidRPr="00776DF9">
        <w:t xml:space="preserve"> v prodlení s placením </w:t>
      </w:r>
      <w:r w:rsidR="00F6530E" w:rsidRPr="00776DF9">
        <w:t>dohodli účastníci</w:t>
      </w:r>
      <w:r w:rsidRPr="00776DF9">
        <w:t xml:space="preserve"> právo</w:t>
      </w:r>
      <w:r w:rsidR="00F6530E" w:rsidRPr="00776DF9">
        <w:t xml:space="preserve"> </w:t>
      </w:r>
      <w:r w:rsidR="00FE4805" w:rsidRPr="00776DF9">
        <w:t>příkazníka</w:t>
      </w:r>
      <w:r w:rsidRPr="00776DF9">
        <w:t xml:space="preserve"> </w:t>
      </w:r>
      <w:r w:rsidR="00F6530E" w:rsidRPr="00776DF9">
        <w:t xml:space="preserve">požadovat po </w:t>
      </w:r>
      <w:r w:rsidR="00FE4805" w:rsidRPr="00776DF9">
        <w:t>příkazci</w:t>
      </w:r>
      <w:r w:rsidR="00F6530E" w:rsidRPr="00776DF9">
        <w:t xml:space="preserve"> zaplacení </w:t>
      </w:r>
      <w:r w:rsidRPr="00776DF9">
        <w:t>smluvní pokut</w:t>
      </w:r>
      <w:r w:rsidR="00F6530E" w:rsidRPr="00776DF9">
        <w:t>y</w:t>
      </w:r>
      <w:r w:rsidRPr="00776DF9">
        <w:t xml:space="preserve"> ve výši 0,3 % </w:t>
      </w:r>
      <w:r w:rsidR="00F6530E" w:rsidRPr="00776DF9">
        <w:t xml:space="preserve">z dlužné částky </w:t>
      </w:r>
      <w:r w:rsidRPr="00776DF9">
        <w:t xml:space="preserve">za každý započatý den prodlení. </w:t>
      </w:r>
      <w:r w:rsidR="00F6530E" w:rsidRPr="00776DF9">
        <w:t xml:space="preserve">Smluvní pokuta je splatná na požádání a jejím zaplacením není dotčeno právo </w:t>
      </w:r>
      <w:r w:rsidR="00FE4805" w:rsidRPr="00776DF9">
        <w:t>příkazníka</w:t>
      </w:r>
      <w:r w:rsidR="00F6530E" w:rsidRPr="00776DF9">
        <w:t xml:space="preserve"> na náhradu škody a zákonné úroky z prodlení.  </w:t>
      </w:r>
    </w:p>
    <w:p w14:paraId="7D7FFF53" w14:textId="77777777" w:rsidR="00F6530E" w:rsidRPr="00776DF9" w:rsidRDefault="00F6530E" w:rsidP="00F6530E">
      <w:pPr>
        <w:spacing w:line="312" w:lineRule="atLeast"/>
        <w:ind w:right="225"/>
        <w:jc w:val="both"/>
      </w:pPr>
    </w:p>
    <w:p w14:paraId="32730CFD" w14:textId="28843376" w:rsidR="003E1483" w:rsidRPr="00776DF9" w:rsidRDefault="003E1483" w:rsidP="00280ED4">
      <w:pPr>
        <w:numPr>
          <w:ilvl w:val="0"/>
          <w:numId w:val="13"/>
        </w:numPr>
        <w:spacing w:line="312" w:lineRule="atLeast"/>
        <w:ind w:left="567" w:right="225" w:hanging="567"/>
        <w:jc w:val="both"/>
      </w:pPr>
      <w:r w:rsidRPr="00776DF9">
        <w:t xml:space="preserve">Pokud bude </w:t>
      </w:r>
      <w:r w:rsidR="00E3725B" w:rsidRPr="00776DF9">
        <w:t>příkazce</w:t>
      </w:r>
      <w:r w:rsidRPr="00776DF9">
        <w:t xml:space="preserve"> požadovat prodloužit termín pro podání daňového přiznání k dani z příjmů právnických osob, bude toto řešeno samostatnou smlouvou s daňovým poradcem.</w:t>
      </w:r>
    </w:p>
    <w:p w14:paraId="1121EE08" w14:textId="77777777" w:rsidR="002A0180" w:rsidRPr="00776DF9" w:rsidRDefault="002A0180" w:rsidP="00DD1105">
      <w:pPr>
        <w:spacing w:line="312" w:lineRule="atLeast"/>
        <w:jc w:val="center"/>
        <w:outlineLvl w:val="3"/>
        <w:rPr>
          <w:b/>
          <w:bCs/>
        </w:rPr>
      </w:pPr>
    </w:p>
    <w:p w14:paraId="5DB5763B" w14:textId="72B6EB83" w:rsidR="003E1483" w:rsidRPr="00776DF9" w:rsidRDefault="003E1483" w:rsidP="00DD1105">
      <w:pPr>
        <w:spacing w:line="312" w:lineRule="atLeast"/>
        <w:jc w:val="center"/>
        <w:outlineLvl w:val="3"/>
        <w:rPr>
          <w:b/>
          <w:bCs/>
        </w:rPr>
      </w:pPr>
      <w:r w:rsidRPr="00776DF9">
        <w:rPr>
          <w:b/>
          <w:bCs/>
        </w:rPr>
        <w:t xml:space="preserve">Článek </w:t>
      </w:r>
      <w:r w:rsidR="00AA4B9F" w:rsidRPr="00776DF9">
        <w:rPr>
          <w:b/>
          <w:bCs/>
        </w:rPr>
        <w:t>VII</w:t>
      </w:r>
      <w:r w:rsidRPr="00776DF9">
        <w:rPr>
          <w:b/>
          <w:bCs/>
        </w:rPr>
        <w:t xml:space="preserve"> </w:t>
      </w:r>
    </w:p>
    <w:p w14:paraId="1585A0A9" w14:textId="0E8ED0EA" w:rsidR="00DD1105" w:rsidRDefault="00DD1105" w:rsidP="00DD1105">
      <w:pPr>
        <w:spacing w:line="312" w:lineRule="atLeast"/>
        <w:jc w:val="center"/>
        <w:outlineLvl w:val="3"/>
        <w:rPr>
          <w:b/>
          <w:bCs/>
        </w:rPr>
      </w:pPr>
      <w:r w:rsidRPr="00776DF9">
        <w:rPr>
          <w:b/>
          <w:bCs/>
        </w:rPr>
        <w:t>DORUČOVÁNÍ</w:t>
      </w:r>
    </w:p>
    <w:p w14:paraId="17F14ABF" w14:textId="77777777" w:rsidR="00BB3FBE" w:rsidRPr="00776DF9" w:rsidRDefault="00BB3FBE" w:rsidP="00DD1105">
      <w:pPr>
        <w:spacing w:line="312" w:lineRule="atLeast"/>
        <w:jc w:val="center"/>
        <w:outlineLvl w:val="3"/>
        <w:rPr>
          <w:b/>
          <w:bCs/>
        </w:rPr>
      </w:pPr>
    </w:p>
    <w:p w14:paraId="0982AF79" w14:textId="4752DDC6" w:rsidR="00DD1105" w:rsidRPr="00776DF9" w:rsidRDefault="00DD1105" w:rsidP="00280ED4">
      <w:pPr>
        <w:numPr>
          <w:ilvl w:val="0"/>
          <w:numId w:val="14"/>
        </w:numPr>
        <w:spacing w:line="312" w:lineRule="atLeast"/>
        <w:ind w:left="567" w:right="225" w:hanging="567"/>
        <w:jc w:val="both"/>
      </w:pPr>
      <w:r w:rsidRPr="00776DF9">
        <w:t xml:space="preserve">Smluvní strany si dohodly způsob doručování </w:t>
      </w:r>
      <w:r w:rsidR="00433CB1" w:rsidRPr="00776DF9">
        <w:t>osobně, poštou, elektronickou poštou.</w:t>
      </w:r>
    </w:p>
    <w:p w14:paraId="75926702" w14:textId="77777777" w:rsidR="00DD1105" w:rsidRPr="00776DF9" w:rsidRDefault="00DD1105" w:rsidP="00DD1105">
      <w:pPr>
        <w:spacing w:line="312" w:lineRule="atLeast"/>
        <w:ind w:right="225"/>
        <w:jc w:val="both"/>
      </w:pPr>
    </w:p>
    <w:p w14:paraId="0C869E75" w14:textId="37EDEDB6" w:rsidR="00DD1105" w:rsidRPr="00776DF9" w:rsidRDefault="00DD1105" w:rsidP="00280ED4">
      <w:pPr>
        <w:numPr>
          <w:ilvl w:val="0"/>
          <w:numId w:val="14"/>
        </w:numPr>
        <w:spacing w:line="312" w:lineRule="atLeast"/>
        <w:ind w:left="567" w:right="225" w:hanging="567"/>
        <w:jc w:val="both"/>
      </w:pPr>
      <w:r w:rsidRPr="00776DF9">
        <w:t>Písemnost se považuje dle ujednání stran za doručenou:</w:t>
      </w:r>
    </w:p>
    <w:p w14:paraId="2379A32E" w14:textId="77777777" w:rsidR="00DD1105" w:rsidRPr="00776DF9" w:rsidRDefault="00DD1105" w:rsidP="00280ED4">
      <w:pPr>
        <w:numPr>
          <w:ilvl w:val="0"/>
          <w:numId w:val="1"/>
        </w:numPr>
        <w:spacing w:line="312" w:lineRule="atLeast"/>
        <w:ind w:right="225"/>
        <w:jc w:val="both"/>
      </w:pPr>
      <w:r w:rsidRPr="00776DF9">
        <w:t xml:space="preserve">byla-li zaslána doporučenou poštou na adresu uvedenou v záhlaví této smlouvy, popřípadě jako sídlo či místo podnikání </w:t>
      </w:r>
      <w:r w:rsidR="00E3725B" w:rsidRPr="00776DF9">
        <w:t>příkazce</w:t>
      </w:r>
      <w:r w:rsidRPr="00776DF9">
        <w:t xml:space="preserve"> či </w:t>
      </w:r>
      <w:r w:rsidR="00E3725B" w:rsidRPr="00776DF9">
        <w:t>příkazníka</w:t>
      </w:r>
      <w:r w:rsidRPr="00776DF9">
        <w:t xml:space="preserve"> v příslušném rejstříku, a to nejpozději třetím pracovním dnem po předání na poštu,</w:t>
      </w:r>
    </w:p>
    <w:p w14:paraId="0C75E9CA" w14:textId="77777777" w:rsidR="00DD1105" w:rsidRPr="00776DF9" w:rsidRDefault="00DD1105" w:rsidP="00280ED4">
      <w:pPr>
        <w:numPr>
          <w:ilvl w:val="0"/>
          <w:numId w:val="1"/>
        </w:numPr>
        <w:spacing w:line="312" w:lineRule="atLeast"/>
        <w:ind w:right="225"/>
        <w:jc w:val="both"/>
      </w:pPr>
      <w:r w:rsidRPr="00776DF9">
        <w:t>byla-li zaslána e-mailem na adresu uvedenou v záhlaví této smlouvy, nejpozději druhý pracovní den po jejím odeslání.</w:t>
      </w:r>
    </w:p>
    <w:p w14:paraId="2296A833" w14:textId="77777777" w:rsidR="00DD1105" w:rsidRPr="00776DF9" w:rsidRDefault="00DD1105" w:rsidP="003E1483">
      <w:pPr>
        <w:spacing w:line="312" w:lineRule="atLeast"/>
        <w:outlineLvl w:val="3"/>
        <w:rPr>
          <w:b/>
          <w:bCs/>
        </w:rPr>
      </w:pPr>
    </w:p>
    <w:p w14:paraId="35BAFF85" w14:textId="6568740F" w:rsidR="00DD1105" w:rsidRPr="00776DF9" w:rsidRDefault="003E1483" w:rsidP="00DD1105">
      <w:pPr>
        <w:spacing w:line="312" w:lineRule="atLeast"/>
        <w:jc w:val="center"/>
        <w:outlineLvl w:val="3"/>
        <w:rPr>
          <w:b/>
          <w:bCs/>
        </w:rPr>
      </w:pPr>
      <w:r w:rsidRPr="00776DF9">
        <w:rPr>
          <w:b/>
          <w:bCs/>
        </w:rPr>
        <w:t xml:space="preserve">Článek </w:t>
      </w:r>
      <w:r w:rsidR="000E3AE7">
        <w:rPr>
          <w:b/>
          <w:bCs/>
        </w:rPr>
        <w:t>VII</w:t>
      </w:r>
      <w:r w:rsidR="00280ED4">
        <w:rPr>
          <w:b/>
          <w:bCs/>
        </w:rPr>
        <w:t>I</w:t>
      </w:r>
    </w:p>
    <w:p w14:paraId="61E96CE1" w14:textId="1ECD3B89" w:rsidR="003E1483" w:rsidRDefault="003E1483" w:rsidP="00DD1105">
      <w:pPr>
        <w:spacing w:line="312" w:lineRule="atLeast"/>
        <w:jc w:val="center"/>
        <w:outlineLvl w:val="3"/>
        <w:rPr>
          <w:b/>
          <w:bCs/>
        </w:rPr>
      </w:pPr>
      <w:r w:rsidRPr="00776DF9">
        <w:rPr>
          <w:b/>
          <w:bCs/>
        </w:rPr>
        <w:t>DOBA TRVÁNÍ SMLOUVY</w:t>
      </w:r>
    </w:p>
    <w:p w14:paraId="4271A872" w14:textId="77777777" w:rsidR="00BB3FBE" w:rsidRPr="00776DF9" w:rsidRDefault="00BB3FBE" w:rsidP="00DD1105">
      <w:pPr>
        <w:spacing w:line="312" w:lineRule="atLeast"/>
        <w:jc w:val="center"/>
        <w:outlineLvl w:val="3"/>
        <w:rPr>
          <w:b/>
          <w:bCs/>
        </w:rPr>
      </w:pPr>
    </w:p>
    <w:p w14:paraId="2D61BAC4" w14:textId="2596E23A" w:rsidR="003E1483" w:rsidRPr="00776DF9" w:rsidRDefault="003E1483" w:rsidP="00280ED4">
      <w:pPr>
        <w:numPr>
          <w:ilvl w:val="0"/>
          <w:numId w:val="15"/>
        </w:numPr>
        <w:spacing w:line="312" w:lineRule="atLeast"/>
        <w:ind w:left="567" w:right="225" w:hanging="567"/>
        <w:jc w:val="both"/>
      </w:pPr>
      <w:r w:rsidRPr="00776DF9">
        <w:t xml:space="preserve">Tato smlouva se uzavírá </w:t>
      </w:r>
      <w:r w:rsidR="00A02378" w:rsidRPr="00776DF9">
        <w:t xml:space="preserve">od </w:t>
      </w:r>
      <w:r w:rsidR="00240BAA" w:rsidRPr="00776DF9">
        <w:t xml:space="preserve">1. </w:t>
      </w:r>
      <w:r w:rsidR="00A07883">
        <w:t>8</w:t>
      </w:r>
      <w:r w:rsidR="00240BAA" w:rsidRPr="00776DF9">
        <w:t>. 20</w:t>
      </w:r>
      <w:r w:rsidR="002A0180">
        <w:t>2</w:t>
      </w:r>
      <w:r w:rsidR="000E3AE7">
        <w:t>2</w:t>
      </w:r>
      <w:r w:rsidR="00A02378" w:rsidRPr="00776DF9">
        <w:t xml:space="preserve"> </w:t>
      </w:r>
      <w:r w:rsidRPr="00776DF9">
        <w:t>na dobu určitou</w:t>
      </w:r>
      <w:r w:rsidR="00BA47FB" w:rsidRPr="00776DF9">
        <w:t xml:space="preserve"> do </w:t>
      </w:r>
      <w:r w:rsidR="00F643CE">
        <w:t>3</w:t>
      </w:r>
      <w:r w:rsidR="00813899">
        <w:t>1</w:t>
      </w:r>
      <w:r w:rsidR="00BA47FB" w:rsidRPr="00776DF9">
        <w:t xml:space="preserve">. </w:t>
      </w:r>
      <w:r w:rsidR="00A07883">
        <w:t>7</w:t>
      </w:r>
      <w:r w:rsidRPr="00776DF9">
        <w:t>.</w:t>
      </w:r>
      <w:r w:rsidR="00BA47FB" w:rsidRPr="00776DF9">
        <w:t xml:space="preserve"> 202</w:t>
      </w:r>
      <w:r w:rsidR="000E3AE7">
        <w:t>4</w:t>
      </w:r>
      <w:r w:rsidR="00A62602">
        <w:t>, pokud se smluvní strany nedohodnou jinak</w:t>
      </w:r>
      <w:r w:rsidR="00BA47FB" w:rsidRPr="00776DF9">
        <w:t>.</w:t>
      </w:r>
    </w:p>
    <w:p w14:paraId="1946C80C" w14:textId="77777777" w:rsidR="00DD1105" w:rsidRPr="00776DF9" w:rsidRDefault="00DD1105" w:rsidP="00DD1105">
      <w:pPr>
        <w:spacing w:line="312" w:lineRule="atLeast"/>
        <w:ind w:right="225"/>
        <w:jc w:val="both"/>
      </w:pPr>
    </w:p>
    <w:p w14:paraId="4B753BD7" w14:textId="46904AF7" w:rsidR="003E1483" w:rsidRPr="00776DF9" w:rsidRDefault="003E1483" w:rsidP="00280ED4">
      <w:pPr>
        <w:numPr>
          <w:ilvl w:val="0"/>
          <w:numId w:val="15"/>
        </w:numPr>
        <w:spacing w:line="312" w:lineRule="atLeast"/>
        <w:ind w:left="567" w:right="225" w:hanging="567"/>
        <w:jc w:val="both"/>
      </w:pPr>
      <w:r w:rsidRPr="00776DF9">
        <w:t xml:space="preserve">Smlouvu lze ukončit buď </w:t>
      </w:r>
      <w:r w:rsidR="00DD1105" w:rsidRPr="00776DF9">
        <w:t>dohodou</w:t>
      </w:r>
      <w:r w:rsidRPr="00776DF9">
        <w:t>, nebo výpovědí</w:t>
      </w:r>
      <w:r w:rsidR="00DD1105" w:rsidRPr="00776DF9">
        <w:t xml:space="preserve"> i bez uvedení důvodu</w:t>
      </w:r>
      <w:r w:rsidR="00776DF9" w:rsidRPr="00776DF9">
        <w:t xml:space="preserve"> s měsíční</w:t>
      </w:r>
      <w:r w:rsidRPr="00776DF9">
        <w:t xml:space="preserve"> výpovědní lhůtou. </w:t>
      </w:r>
      <w:r w:rsidR="00DD1105" w:rsidRPr="00776DF9">
        <w:t>Výpově</w:t>
      </w:r>
      <w:r w:rsidR="00862C63">
        <w:t>d</w:t>
      </w:r>
      <w:r w:rsidR="00DD1105" w:rsidRPr="00776DF9">
        <w:t>ní lhůta počíná běžet od prvního dne kalendářního měsíce následujícího po doručení písemné výpovědi druhé smluvní straně.</w:t>
      </w:r>
      <w:r w:rsidRPr="00776DF9">
        <w:t xml:space="preserve"> Po dobu běhu výpovědní doby se vzájemná práva a povinnosti řídí plně touto smlouvou.</w:t>
      </w:r>
    </w:p>
    <w:p w14:paraId="6B858BE2" w14:textId="77777777" w:rsidR="00AA4B9F" w:rsidRPr="00776DF9" w:rsidRDefault="00AA4B9F" w:rsidP="00DD1105">
      <w:pPr>
        <w:spacing w:line="312" w:lineRule="atLeast"/>
        <w:ind w:right="225"/>
        <w:jc w:val="both"/>
      </w:pPr>
    </w:p>
    <w:p w14:paraId="7D5442B3" w14:textId="71950E0E" w:rsidR="00DD1105" w:rsidRPr="00776DF9" w:rsidRDefault="003E1483" w:rsidP="00280ED4">
      <w:pPr>
        <w:numPr>
          <w:ilvl w:val="0"/>
          <w:numId w:val="15"/>
        </w:numPr>
        <w:spacing w:line="312" w:lineRule="atLeast"/>
        <w:ind w:left="567" w:right="225" w:hanging="567"/>
        <w:jc w:val="both"/>
      </w:pPr>
      <w:r w:rsidRPr="00776DF9">
        <w:t xml:space="preserve">Poruší-li jedna smluvní strana </w:t>
      </w:r>
      <w:r w:rsidR="00DD1105" w:rsidRPr="00776DF9">
        <w:t>hrubě své povinnosti stanovené jí touto smlouvou, je druhá smluvní strana oprávněna od této smlouvy odstoupit</w:t>
      </w:r>
      <w:r w:rsidRPr="00776DF9">
        <w:t>. Odstoupení je účinné dnem, kdy je doručeno druhé smluvní straně.</w:t>
      </w:r>
      <w:r w:rsidR="00DD1105" w:rsidRPr="00776DF9">
        <w:t xml:space="preserve"> Za hrubé porušení povinností ze strany </w:t>
      </w:r>
      <w:r w:rsidR="00E3725B" w:rsidRPr="00776DF9">
        <w:lastRenderedPageBreak/>
        <w:t>příkazce</w:t>
      </w:r>
      <w:r w:rsidR="00DD1105" w:rsidRPr="00776DF9">
        <w:t xml:space="preserve"> je považován</w:t>
      </w:r>
      <w:r w:rsidR="00E3725B" w:rsidRPr="00776DF9">
        <w:t>o</w:t>
      </w:r>
      <w:r w:rsidR="00DD1105" w:rsidRPr="00776DF9">
        <w:t xml:space="preserve"> např. opakované (více než dvakrát po sobě) prodlení delší než </w:t>
      </w:r>
      <w:r w:rsidR="00E54DF7" w:rsidRPr="00776DF9">
        <w:t>14</w:t>
      </w:r>
      <w:r w:rsidR="002B520A">
        <w:t xml:space="preserve"> </w:t>
      </w:r>
      <w:r w:rsidR="00DD1105" w:rsidRPr="00776DF9">
        <w:t xml:space="preserve">dnů se zaplacením úhrady </w:t>
      </w:r>
      <w:r w:rsidR="007E054C" w:rsidRPr="00776DF9">
        <w:t>příkazníkovi</w:t>
      </w:r>
      <w:r w:rsidR="00DD1105" w:rsidRPr="00776DF9">
        <w:t xml:space="preserve"> za činnost podle této smlouvy. </w:t>
      </w:r>
    </w:p>
    <w:p w14:paraId="248FD8EC" w14:textId="77777777" w:rsidR="00E3725B" w:rsidRPr="00776DF9" w:rsidRDefault="00E3725B" w:rsidP="00DD1105">
      <w:pPr>
        <w:spacing w:line="312" w:lineRule="atLeast"/>
        <w:ind w:right="225"/>
        <w:jc w:val="both"/>
      </w:pPr>
    </w:p>
    <w:p w14:paraId="3D818E02" w14:textId="666058C8" w:rsidR="003E1483" w:rsidRPr="00776DF9" w:rsidRDefault="003E1483" w:rsidP="00280ED4">
      <w:pPr>
        <w:numPr>
          <w:ilvl w:val="0"/>
          <w:numId w:val="15"/>
        </w:numPr>
        <w:spacing w:line="312" w:lineRule="atLeast"/>
        <w:ind w:left="567" w:right="225" w:hanging="567"/>
        <w:jc w:val="both"/>
      </w:pPr>
      <w:r w:rsidRPr="00776DF9">
        <w:t>Všechna oznámení o odstoupení od smlouvy nebo výpovědi musí být učiněna písemně</w:t>
      </w:r>
      <w:r w:rsidR="00DD1105" w:rsidRPr="00776DF9">
        <w:t>, podepsána osobou oprávněnou jednat za danou smluvní stranu</w:t>
      </w:r>
      <w:r w:rsidRPr="00776DF9">
        <w:t xml:space="preserve"> a doručena druhé straně doporučeným dopisem nebo osobně proti potvrzení o př</w:t>
      </w:r>
      <w:r w:rsidR="00DD1105" w:rsidRPr="00776DF9">
        <w:t>ijetí</w:t>
      </w:r>
      <w:r w:rsidRPr="00776DF9">
        <w:t xml:space="preserve"> písemnosti.</w:t>
      </w:r>
    </w:p>
    <w:p w14:paraId="2E31A603" w14:textId="77777777" w:rsidR="00B05340" w:rsidRPr="00776DF9" w:rsidRDefault="00B05340" w:rsidP="00DD1105">
      <w:pPr>
        <w:spacing w:line="312" w:lineRule="atLeast"/>
        <w:ind w:right="225"/>
        <w:jc w:val="both"/>
      </w:pPr>
    </w:p>
    <w:p w14:paraId="41BA9F46" w14:textId="1F608971" w:rsidR="00B05340" w:rsidRPr="00776DF9" w:rsidRDefault="00B05340" w:rsidP="00280ED4">
      <w:pPr>
        <w:numPr>
          <w:ilvl w:val="0"/>
          <w:numId w:val="15"/>
        </w:numPr>
        <w:spacing w:line="312" w:lineRule="atLeast"/>
        <w:ind w:left="567" w:right="225" w:hanging="567"/>
        <w:jc w:val="both"/>
      </w:pPr>
      <w:r w:rsidRPr="00776DF9">
        <w:t xml:space="preserve">Ve všech případech ukončení smlouvy je </w:t>
      </w:r>
      <w:r w:rsidR="00E3725B" w:rsidRPr="00776DF9">
        <w:t>příkazník</w:t>
      </w:r>
      <w:r w:rsidRPr="00776DF9">
        <w:t xml:space="preserve"> povinen písemně upozornit </w:t>
      </w:r>
      <w:r w:rsidR="00E3725B" w:rsidRPr="00776DF9">
        <w:t>příkazce</w:t>
      </w:r>
      <w:r w:rsidRPr="00776DF9">
        <w:t xml:space="preserve"> na opatření potřebná k tomu, aby se zabránilo vzniku škody bezprostředně hrozící </w:t>
      </w:r>
      <w:r w:rsidR="00E3725B" w:rsidRPr="00776DF9">
        <w:t>příkazci</w:t>
      </w:r>
      <w:r w:rsidRPr="00776DF9">
        <w:t xml:space="preserve"> nedokončením činnosti související se zařizováním záležitostí podle této smlouvy. </w:t>
      </w:r>
    </w:p>
    <w:p w14:paraId="6F3FE566" w14:textId="62E3285F" w:rsidR="002B44A3" w:rsidRPr="00776DF9" w:rsidRDefault="002B44A3" w:rsidP="00862C63">
      <w:pPr>
        <w:spacing w:line="312" w:lineRule="atLeast"/>
        <w:ind w:right="225"/>
        <w:jc w:val="both"/>
        <w:rPr>
          <w:b/>
          <w:bCs/>
        </w:rPr>
      </w:pPr>
    </w:p>
    <w:p w14:paraId="01505E03" w14:textId="77777777" w:rsidR="007E054C" w:rsidRPr="00776DF9" w:rsidRDefault="007E054C" w:rsidP="00DD1105">
      <w:pPr>
        <w:spacing w:line="312" w:lineRule="atLeast"/>
        <w:jc w:val="center"/>
        <w:outlineLvl w:val="3"/>
        <w:rPr>
          <w:b/>
          <w:bCs/>
        </w:rPr>
      </w:pPr>
    </w:p>
    <w:p w14:paraId="72ED480E" w14:textId="4CC39638" w:rsidR="00DD1105" w:rsidRPr="00776DF9" w:rsidRDefault="003E1483" w:rsidP="00DD1105">
      <w:pPr>
        <w:spacing w:line="312" w:lineRule="atLeast"/>
        <w:jc w:val="center"/>
        <w:outlineLvl w:val="3"/>
        <w:rPr>
          <w:b/>
          <w:bCs/>
        </w:rPr>
      </w:pPr>
      <w:r w:rsidRPr="00776DF9">
        <w:rPr>
          <w:b/>
          <w:bCs/>
        </w:rPr>
        <w:t xml:space="preserve">Článek </w:t>
      </w:r>
      <w:r w:rsidR="00F643CE">
        <w:rPr>
          <w:b/>
          <w:bCs/>
        </w:rPr>
        <w:t>I</w:t>
      </w:r>
      <w:r w:rsidRPr="00776DF9">
        <w:rPr>
          <w:b/>
          <w:bCs/>
        </w:rPr>
        <w:t>X</w:t>
      </w:r>
    </w:p>
    <w:p w14:paraId="13F238F9" w14:textId="1D5807AA" w:rsidR="003E1483" w:rsidRDefault="003E1483" w:rsidP="00DD1105">
      <w:pPr>
        <w:spacing w:line="312" w:lineRule="atLeast"/>
        <w:jc w:val="center"/>
        <w:outlineLvl w:val="3"/>
        <w:rPr>
          <w:b/>
          <w:bCs/>
        </w:rPr>
      </w:pPr>
      <w:r w:rsidRPr="00776DF9">
        <w:rPr>
          <w:b/>
          <w:bCs/>
        </w:rPr>
        <w:t>ZÁV</w:t>
      </w:r>
      <w:r w:rsidR="00DD1105" w:rsidRPr="00776DF9">
        <w:rPr>
          <w:b/>
          <w:bCs/>
        </w:rPr>
        <w:t>Ě</w:t>
      </w:r>
      <w:r w:rsidRPr="00776DF9">
        <w:rPr>
          <w:b/>
          <w:bCs/>
        </w:rPr>
        <w:t>REČNÁ UJEDNÁNÍ</w:t>
      </w:r>
    </w:p>
    <w:p w14:paraId="552ACDF6" w14:textId="77777777" w:rsidR="00BB3FBE" w:rsidRPr="00776DF9" w:rsidRDefault="00BB3FBE" w:rsidP="00DD1105">
      <w:pPr>
        <w:spacing w:line="312" w:lineRule="atLeast"/>
        <w:jc w:val="center"/>
        <w:outlineLvl w:val="3"/>
        <w:rPr>
          <w:b/>
          <w:bCs/>
        </w:rPr>
      </w:pPr>
    </w:p>
    <w:p w14:paraId="30EB881D" w14:textId="30FBC2FC" w:rsidR="003E1483" w:rsidRPr="00776DF9" w:rsidRDefault="003E1483" w:rsidP="00280ED4">
      <w:pPr>
        <w:numPr>
          <w:ilvl w:val="0"/>
          <w:numId w:val="16"/>
        </w:numPr>
        <w:spacing w:line="312" w:lineRule="atLeast"/>
        <w:ind w:left="567" w:right="225" w:hanging="567"/>
        <w:jc w:val="both"/>
      </w:pPr>
      <w:r w:rsidRPr="00776DF9">
        <w:t>Práva a povinnosti neupravená touto smlouvou se řídí příslušnými právními předpisy.</w:t>
      </w:r>
    </w:p>
    <w:p w14:paraId="56D18B8A" w14:textId="77777777" w:rsidR="00DD1105" w:rsidRPr="00776DF9" w:rsidRDefault="00DD1105" w:rsidP="00DD1105">
      <w:pPr>
        <w:spacing w:line="312" w:lineRule="atLeast"/>
        <w:ind w:right="225"/>
        <w:jc w:val="both"/>
      </w:pPr>
    </w:p>
    <w:p w14:paraId="3FE30027" w14:textId="72608F06" w:rsidR="003E1483" w:rsidRPr="00776DF9" w:rsidRDefault="00DD1105" w:rsidP="00280ED4">
      <w:pPr>
        <w:numPr>
          <w:ilvl w:val="0"/>
          <w:numId w:val="16"/>
        </w:numPr>
        <w:spacing w:line="312" w:lineRule="atLeast"/>
        <w:ind w:left="567" w:right="225" w:hanging="567"/>
        <w:jc w:val="both"/>
      </w:pPr>
      <w:r w:rsidRPr="00776DF9">
        <w:t xml:space="preserve">Smlouvu lze měnit či upravovat pouze písemnými dodatky </w:t>
      </w:r>
      <w:r w:rsidR="003E1483" w:rsidRPr="00776DF9">
        <w:t>podeps</w:t>
      </w:r>
      <w:r w:rsidRPr="00776DF9">
        <w:t>anými</w:t>
      </w:r>
      <w:r w:rsidR="003E1483" w:rsidRPr="00776DF9">
        <w:t xml:space="preserve"> oběma smluvními stranami.</w:t>
      </w:r>
    </w:p>
    <w:p w14:paraId="0289BBE7" w14:textId="77777777" w:rsidR="00DD1105" w:rsidRPr="00776DF9" w:rsidRDefault="00DD1105" w:rsidP="00DD1105">
      <w:pPr>
        <w:spacing w:line="312" w:lineRule="atLeast"/>
        <w:ind w:right="225"/>
        <w:jc w:val="both"/>
      </w:pPr>
    </w:p>
    <w:p w14:paraId="78FA3753" w14:textId="52523A81" w:rsidR="00DD1105" w:rsidRPr="00776DF9" w:rsidRDefault="00DD1105" w:rsidP="00280ED4">
      <w:pPr>
        <w:numPr>
          <w:ilvl w:val="0"/>
          <w:numId w:val="16"/>
        </w:numPr>
        <w:spacing w:line="312" w:lineRule="atLeast"/>
        <w:ind w:left="567" w:right="225" w:hanging="567"/>
        <w:jc w:val="both"/>
      </w:pPr>
      <w:r w:rsidRPr="00776DF9">
        <w:t>Smlouva nabývá platnosti okamžikem jejího podpisu oběma smluvními stranami</w:t>
      </w:r>
      <w:r w:rsidR="00776DF9" w:rsidRPr="00776DF9">
        <w:t xml:space="preserve"> a účinnosti uveřejněním v registru smluv</w:t>
      </w:r>
      <w:r w:rsidRPr="00776DF9">
        <w:t xml:space="preserve">. </w:t>
      </w:r>
      <w:r w:rsidR="002A0180">
        <w:t xml:space="preserve">Příkazce se zavazuje </w:t>
      </w:r>
      <w:r w:rsidR="00E74C4F">
        <w:t xml:space="preserve">zajistit zveřejnění </w:t>
      </w:r>
      <w:r w:rsidR="002A0180">
        <w:t>smlouv</w:t>
      </w:r>
      <w:r w:rsidR="00E74C4F">
        <w:t>y</w:t>
      </w:r>
      <w:r w:rsidR="002A0180">
        <w:t xml:space="preserve"> v registru smluv podle zákona č. 340/2015 Sb., o registru smluv a vyhrazuje si </w:t>
      </w:r>
      <w:r w:rsidR="00E74C4F">
        <w:t xml:space="preserve">současně </w:t>
      </w:r>
      <w:r w:rsidR="002A0180">
        <w:t xml:space="preserve">právo </w:t>
      </w:r>
      <w:r w:rsidR="00136A89">
        <w:t>uveřejnit smlouvu podle § 219 zákona č. 134/2016 Sb., o zadávání veřejných zakázek.</w:t>
      </w:r>
    </w:p>
    <w:p w14:paraId="32296404" w14:textId="77777777" w:rsidR="00DD1105" w:rsidRPr="00776DF9" w:rsidRDefault="00DD1105" w:rsidP="00DD1105">
      <w:pPr>
        <w:spacing w:line="312" w:lineRule="atLeast"/>
        <w:ind w:right="225"/>
        <w:jc w:val="both"/>
      </w:pPr>
    </w:p>
    <w:p w14:paraId="78EEB767" w14:textId="28717FD2" w:rsidR="003E1483" w:rsidRDefault="00DD1105" w:rsidP="00280ED4">
      <w:pPr>
        <w:numPr>
          <w:ilvl w:val="0"/>
          <w:numId w:val="16"/>
        </w:numPr>
        <w:spacing w:line="312" w:lineRule="atLeast"/>
        <w:ind w:left="567" w:right="225" w:hanging="567"/>
        <w:jc w:val="both"/>
      </w:pPr>
      <w:r w:rsidRPr="00776DF9">
        <w:t xml:space="preserve">Účastníci prohlašují, že smlouvu přečetli, s jejím obsahem souhlasí, což stvrzují </w:t>
      </w:r>
      <w:r w:rsidR="00097673">
        <w:t xml:space="preserve">svými </w:t>
      </w:r>
      <w:r w:rsidRPr="00776DF9">
        <w:t xml:space="preserve">podpisy. </w:t>
      </w:r>
    </w:p>
    <w:p w14:paraId="12DFC5AC" w14:textId="77777777" w:rsidR="000F6221" w:rsidRDefault="000F6221" w:rsidP="000F6221">
      <w:pPr>
        <w:spacing w:line="312" w:lineRule="atLeast"/>
        <w:ind w:right="225"/>
        <w:jc w:val="both"/>
      </w:pPr>
    </w:p>
    <w:p w14:paraId="4A2E0CE5" w14:textId="5F5A1E74" w:rsidR="00AE3B46" w:rsidRPr="00776DF9" w:rsidRDefault="000F6221" w:rsidP="000B42FC">
      <w:pPr>
        <w:ind w:left="567" w:hanging="567"/>
      </w:pPr>
      <w:r>
        <w:t>5.</w:t>
      </w:r>
      <w:r>
        <w:tab/>
      </w:r>
      <w:r w:rsidR="00097673" w:rsidRPr="00097673">
        <w:t>Tato smlouva je vyhotovena v elektronické formě a je podepsaná platnými zaručenými elektronickými podpisy smluvních stran založenými na kvalifikovaných certifikátech. Každá ze smluvních stran obdrží smlouvu v elektronické formě s uznávanými elektronickými podpisy smluvních stran.</w:t>
      </w:r>
    </w:p>
    <w:p w14:paraId="355FC7EF" w14:textId="77777777" w:rsidR="00F643CE" w:rsidRDefault="00F643CE" w:rsidP="00AE3B46"/>
    <w:p w14:paraId="4047E586" w14:textId="77777777" w:rsidR="000F6221" w:rsidRDefault="00776DF9" w:rsidP="00F643CE">
      <w:r w:rsidRPr="00776DF9">
        <w:t>V</w:t>
      </w:r>
      <w:r w:rsidR="000F6221">
        <w:t> </w:t>
      </w:r>
      <w:r w:rsidRPr="00776DF9">
        <w:t xml:space="preserve">Praze </w:t>
      </w:r>
    </w:p>
    <w:p w14:paraId="7897AE79" w14:textId="77777777" w:rsidR="000F6221" w:rsidRDefault="000F6221" w:rsidP="00F643CE"/>
    <w:p w14:paraId="478CFF7E" w14:textId="0FFF5D9E" w:rsidR="00F643CE" w:rsidRPr="00776DF9" w:rsidRDefault="000F6221" w:rsidP="00F643CE">
      <w:r>
        <w:t>Datum</w:t>
      </w:r>
      <w:r w:rsidR="006364F1">
        <w:t>: 9.7.2022</w:t>
      </w:r>
    </w:p>
    <w:p w14:paraId="0BF8D50C" w14:textId="0732522E" w:rsidR="00776DF9" w:rsidRPr="00776DF9" w:rsidRDefault="00776DF9" w:rsidP="00AE3B46"/>
    <w:p w14:paraId="1BB4D162" w14:textId="77777777" w:rsidR="00776DF9" w:rsidRDefault="00776DF9" w:rsidP="00AE3B46"/>
    <w:p w14:paraId="02D166B6" w14:textId="77777777" w:rsidR="00776DF9" w:rsidRDefault="00776DF9" w:rsidP="00AE3B46"/>
    <w:p w14:paraId="365DF9E2" w14:textId="0CCC8A0E" w:rsidR="00467DE4" w:rsidRDefault="00F643CE" w:rsidP="00AE3B46">
      <w:r>
        <w:tab/>
      </w:r>
      <w:r>
        <w:tab/>
      </w:r>
      <w:r>
        <w:tab/>
      </w:r>
      <w:r>
        <w:tab/>
      </w:r>
      <w:r>
        <w:tab/>
      </w:r>
      <w:r>
        <w:tab/>
      </w:r>
      <w:r>
        <w:tab/>
      </w:r>
      <w:r>
        <w:tab/>
      </w:r>
    </w:p>
    <w:p w14:paraId="4E481B8F" w14:textId="0304DAA9" w:rsidR="00136A89" w:rsidRDefault="00F643CE" w:rsidP="00AE3B46">
      <w:r>
        <w:t>--------------------------------------</w:t>
      </w:r>
      <w:r>
        <w:tab/>
      </w:r>
      <w:r>
        <w:tab/>
        <w:t>-----------------------------------------</w:t>
      </w:r>
    </w:p>
    <w:p w14:paraId="6A32301A" w14:textId="6E0DED5F" w:rsidR="00776DF9" w:rsidRDefault="00862C63" w:rsidP="00AE3B46">
      <w:r>
        <w:t xml:space="preserve">            </w:t>
      </w:r>
      <w:r w:rsidR="00776DF9" w:rsidRPr="00776DF9">
        <w:t>Příkazce</w:t>
      </w:r>
      <w:r w:rsidR="00F643CE">
        <w:tab/>
      </w:r>
      <w:r w:rsidR="00F643CE">
        <w:tab/>
      </w:r>
      <w:r w:rsidR="00F643CE">
        <w:tab/>
      </w:r>
      <w:r w:rsidR="00F643CE">
        <w:tab/>
      </w:r>
      <w:r w:rsidR="00F643CE">
        <w:tab/>
      </w:r>
      <w:r w:rsidR="00776DF9" w:rsidRPr="00776DF9">
        <w:t>Příkazník</w:t>
      </w:r>
    </w:p>
    <w:p w14:paraId="145DCBE1" w14:textId="4B1820A5" w:rsidR="00F643CE" w:rsidRPr="00F27489" w:rsidRDefault="00862C63" w:rsidP="00F643CE">
      <w:r>
        <w:t>Mgr. Iva Vyšatová, DiS.</w:t>
      </w:r>
      <w:r w:rsidR="00F643CE">
        <w:rPr>
          <w:i/>
          <w:iCs/>
        </w:rPr>
        <w:tab/>
      </w:r>
      <w:r w:rsidR="00F643CE">
        <w:rPr>
          <w:i/>
          <w:iCs/>
        </w:rPr>
        <w:tab/>
      </w:r>
      <w:r w:rsidR="00F643CE">
        <w:rPr>
          <w:i/>
          <w:iCs/>
        </w:rPr>
        <w:tab/>
      </w:r>
      <w:r w:rsidR="00097673" w:rsidRPr="00F27489">
        <w:t>Ing. Vlastislav Brab</w:t>
      </w:r>
      <w:r w:rsidR="00097673">
        <w:t>e</w:t>
      </w:r>
      <w:r w:rsidR="00097673" w:rsidRPr="00F27489">
        <w:t>c</w:t>
      </w:r>
    </w:p>
    <w:p w14:paraId="36D4727D" w14:textId="6CE9D3F3" w:rsidR="00F643CE" w:rsidRPr="009C607C" w:rsidRDefault="00097673" w:rsidP="000B42FC">
      <w:pPr>
        <w:ind w:firstLine="708"/>
      </w:pPr>
      <w:r>
        <w:t>ř</w:t>
      </w:r>
      <w:r w:rsidR="00862C63">
        <w:t>editelka</w:t>
      </w:r>
      <w:r>
        <w:tab/>
      </w:r>
      <w:r>
        <w:tab/>
      </w:r>
      <w:r>
        <w:tab/>
      </w:r>
      <w:r>
        <w:tab/>
      </w:r>
      <w:r>
        <w:tab/>
      </w:r>
      <w:r w:rsidRPr="00260FF2">
        <w:t>jednatel</w:t>
      </w:r>
    </w:p>
    <w:sectPr w:rsidR="00F643CE" w:rsidRPr="009C607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7BF59" w14:textId="77777777" w:rsidR="004C21F4" w:rsidRDefault="004C21F4" w:rsidP="00280ED4">
      <w:r>
        <w:separator/>
      </w:r>
    </w:p>
  </w:endnote>
  <w:endnote w:type="continuationSeparator" w:id="0">
    <w:p w14:paraId="5B02DF32" w14:textId="77777777" w:rsidR="004C21F4" w:rsidRDefault="004C21F4" w:rsidP="0028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442A" w14:textId="77777777" w:rsidR="00280ED4" w:rsidRDefault="00280ED4">
    <w:pPr>
      <w:pStyle w:val="Zpat"/>
      <w:jc w:val="right"/>
    </w:pPr>
    <w:r>
      <w:fldChar w:fldCharType="begin"/>
    </w:r>
    <w:r>
      <w:instrText>PAGE   \* MERGEFORMAT</w:instrText>
    </w:r>
    <w:r>
      <w:fldChar w:fldCharType="separate"/>
    </w:r>
    <w:r>
      <w:t>2</w:t>
    </w:r>
    <w:r>
      <w:fldChar w:fldCharType="end"/>
    </w:r>
  </w:p>
  <w:p w14:paraId="24C2E968" w14:textId="77777777" w:rsidR="00280ED4" w:rsidRDefault="00280E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2884" w14:textId="77777777" w:rsidR="004C21F4" w:rsidRDefault="004C21F4" w:rsidP="00280ED4">
      <w:r>
        <w:separator/>
      </w:r>
    </w:p>
  </w:footnote>
  <w:footnote w:type="continuationSeparator" w:id="0">
    <w:p w14:paraId="197AA722" w14:textId="77777777" w:rsidR="004C21F4" w:rsidRDefault="004C21F4" w:rsidP="00280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533D"/>
    <w:multiLevelType w:val="hybridMultilevel"/>
    <w:tmpl w:val="F80435E8"/>
    <w:lvl w:ilvl="0" w:tplc="3F8C5EFA">
      <w:start w:val="5"/>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196B521A"/>
    <w:multiLevelType w:val="hybridMultilevel"/>
    <w:tmpl w:val="23C0F5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7957D7"/>
    <w:multiLevelType w:val="hybridMultilevel"/>
    <w:tmpl w:val="5874A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926B06"/>
    <w:multiLevelType w:val="hybridMultilevel"/>
    <w:tmpl w:val="D66A4EB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AE2709"/>
    <w:multiLevelType w:val="hybridMultilevel"/>
    <w:tmpl w:val="E8664F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F86723"/>
    <w:multiLevelType w:val="hybridMultilevel"/>
    <w:tmpl w:val="AE8A6266"/>
    <w:lvl w:ilvl="0" w:tplc="9EA2386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730F67"/>
    <w:multiLevelType w:val="hybridMultilevel"/>
    <w:tmpl w:val="4E708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11259A9"/>
    <w:multiLevelType w:val="hybridMultilevel"/>
    <w:tmpl w:val="940C1B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6248E1"/>
    <w:multiLevelType w:val="hybridMultilevel"/>
    <w:tmpl w:val="69E03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AAF2CC3"/>
    <w:multiLevelType w:val="hybridMultilevel"/>
    <w:tmpl w:val="989AD3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2C35BF"/>
    <w:multiLevelType w:val="multilevel"/>
    <w:tmpl w:val="49F0E6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2FD3E93"/>
    <w:multiLevelType w:val="hybridMultilevel"/>
    <w:tmpl w:val="ACEE9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8B81BC1"/>
    <w:multiLevelType w:val="hybridMultilevel"/>
    <w:tmpl w:val="897A74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806C92"/>
    <w:multiLevelType w:val="hybridMultilevel"/>
    <w:tmpl w:val="FDF428C8"/>
    <w:lvl w:ilvl="0" w:tplc="04050001">
      <w:start w:val="1"/>
      <w:numFmt w:val="bullet"/>
      <w:lvlText w:val=""/>
      <w:lvlJc w:val="left"/>
      <w:pPr>
        <w:ind w:left="782" w:hanging="360"/>
      </w:pPr>
      <w:rPr>
        <w:rFonts w:ascii="Symbol" w:hAnsi="Symbol" w:hint="default"/>
      </w:rPr>
    </w:lvl>
    <w:lvl w:ilvl="1" w:tplc="04050003" w:tentative="1">
      <w:start w:val="1"/>
      <w:numFmt w:val="bullet"/>
      <w:lvlText w:val="o"/>
      <w:lvlJc w:val="left"/>
      <w:pPr>
        <w:ind w:left="1502" w:hanging="360"/>
      </w:pPr>
      <w:rPr>
        <w:rFonts w:ascii="Courier New" w:hAnsi="Courier New" w:cs="Courier New" w:hint="default"/>
      </w:rPr>
    </w:lvl>
    <w:lvl w:ilvl="2" w:tplc="04050005" w:tentative="1">
      <w:start w:val="1"/>
      <w:numFmt w:val="bullet"/>
      <w:lvlText w:val=""/>
      <w:lvlJc w:val="left"/>
      <w:pPr>
        <w:ind w:left="2222" w:hanging="360"/>
      </w:pPr>
      <w:rPr>
        <w:rFonts w:ascii="Wingdings" w:hAnsi="Wingdings" w:hint="default"/>
      </w:rPr>
    </w:lvl>
    <w:lvl w:ilvl="3" w:tplc="04050001" w:tentative="1">
      <w:start w:val="1"/>
      <w:numFmt w:val="bullet"/>
      <w:lvlText w:val=""/>
      <w:lvlJc w:val="left"/>
      <w:pPr>
        <w:ind w:left="2942" w:hanging="360"/>
      </w:pPr>
      <w:rPr>
        <w:rFonts w:ascii="Symbol" w:hAnsi="Symbol" w:hint="default"/>
      </w:rPr>
    </w:lvl>
    <w:lvl w:ilvl="4" w:tplc="04050003" w:tentative="1">
      <w:start w:val="1"/>
      <w:numFmt w:val="bullet"/>
      <w:lvlText w:val="o"/>
      <w:lvlJc w:val="left"/>
      <w:pPr>
        <w:ind w:left="3662" w:hanging="360"/>
      </w:pPr>
      <w:rPr>
        <w:rFonts w:ascii="Courier New" w:hAnsi="Courier New" w:cs="Courier New" w:hint="default"/>
      </w:rPr>
    </w:lvl>
    <w:lvl w:ilvl="5" w:tplc="04050005" w:tentative="1">
      <w:start w:val="1"/>
      <w:numFmt w:val="bullet"/>
      <w:lvlText w:val=""/>
      <w:lvlJc w:val="left"/>
      <w:pPr>
        <w:ind w:left="4382" w:hanging="360"/>
      </w:pPr>
      <w:rPr>
        <w:rFonts w:ascii="Wingdings" w:hAnsi="Wingdings" w:hint="default"/>
      </w:rPr>
    </w:lvl>
    <w:lvl w:ilvl="6" w:tplc="04050001" w:tentative="1">
      <w:start w:val="1"/>
      <w:numFmt w:val="bullet"/>
      <w:lvlText w:val=""/>
      <w:lvlJc w:val="left"/>
      <w:pPr>
        <w:ind w:left="5102" w:hanging="360"/>
      </w:pPr>
      <w:rPr>
        <w:rFonts w:ascii="Symbol" w:hAnsi="Symbol" w:hint="default"/>
      </w:rPr>
    </w:lvl>
    <w:lvl w:ilvl="7" w:tplc="04050003" w:tentative="1">
      <w:start w:val="1"/>
      <w:numFmt w:val="bullet"/>
      <w:lvlText w:val="o"/>
      <w:lvlJc w:val="left"/>
      <w:pPr>
        <w:ind w:left="5822" w:hanging="360"/>
      </w:pPr>
      <w:rPr>
        <w:rFonts w:ascii="Courier New" w:hAnsi="Courier New" w:cs="Courier New" w:hint="default"/>
      </w:rPr>
    </w:lvl>
    <w:lvl w:ilvl="8" w:tplc="04050005" w:tentative="1">
      <w:start w:val="1"/>
      <w:numFmt w:val="bullet"/>
      <w:lvlText w:val=""/>
      <w:lvlJc w:val="left"/>
      <w:pPr>
        <w:ind w:left="6542" w:hanging="360"/>
      </w:pPr>
      <w:rPr>
        <w:rFonts w:ascii="Wingdings" w:hAnsi="Wingdings" w:hint="default"/>
      </w:rPr>
    </w:lvl>
  </w:abstractNum>
  <w:abstractNum w:abstractNumId="14" w15:restartNumberingAfterBreak="0">
    <w:nsid w:val="6F78115A"/>
    <w:multiLevelType w:val="hybridMultilevel"/>
    <w:tmpl w:val="C0C61A48"/>
    <w:lvl w:ilvl="0" w:tplc="8B688680">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872096C"/>
    <w:multiLevelType w:val="hybridMultilevel"/>
    <w:tmpl w:val="0FE4F6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1"/>
  </w:num>
  <w:num w:numId="3">
    <w:abstractNumId w:val="13"/>
  </w:num>
  <w:num w:numId="4">
    <w:abstractNumId w:val="8"/>
  </w:num>
  <w:num w:numId="5">
    <w:abstractNumId w:val="2"/>
  </w:num>
  <w:num w:numId="6">
    <w:abstractNumId w:val="10"/>
  </w:num>
  <w:num w:numId="7">
    <w:abstractNumId w:val="15"/>
  </w:num>
  <w:num w:numId="8">
    <w:abstractNumId w:val="4"/>
  </w:num>
  <w:num w:numId="9">
    <w:abstractNumId w:val="12"/>
  </w:num>
  <w:num w:numId="10">
    <w:abstractNumId w:val="1"/>
  </w:num>
  <w:num w:numId="11">
    <w:abstractNumId w:val="0"/>
  </w:num>
  <w:num w:numId="12">
    <w:abstractNumId w:val="9"/>
  </w:num>
  <w:num w:numId="13">
    <w:abstractNumId w:val="3"/>
  </w:num>
  <w:num w:numId="14">
    <w:abstractNumId w:val="7"/>
  </w:num>
  <w:num w:numId="15">
    <w:abstractNumId w:val="14"/>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83"/>
    <w:rsid w:val="00007DA5"/>
    <w:rsid w:val="00017D69"/>
    <w:rsid w:val="00035558"/>
    <w:rsid w:val="00056F2F"/>
    <w:rsid w:val="00085845"/>
    <w:rsid w:val="00085D19"/>
    <w:rsid w:val="00091E20"/>
    <w:rsid w:val="00097673"/>
    <w:rsid w:val="000A5C71"/>
    <w:rsid w:val="000B1FA6"/>
    <w:rsid w:val="000B34C1"/>
    <w:rsid w:val="000B42FC"/>
    <w:rsid w:val="000E29B5"/>
    <w:rsid w:val="000E3AE7"/>
    <w:rsid w:val="000F6221"/>
    <w:rsid w:val="00110160"/>
    <w:rsid w:val="00114804"/>
    <w:rsid w:val="00117FD0"/>
    <w:rsid w:val="00123093"/>
    <w:rsid w:val="00136A89"/>
    <w:rsid w:val="00170C27"/>
    <w:rsid w:val="00172484"/>
    <w:rsid w:val="00197CF7"/>
    <w:rsid w:val="001A6E7A"/>
    <w:rsid w:val="001C13E9"/>
    <w:rsid w:val="001F5F55"/>
    <w:rsid w:val="00213B0B"/>
    <w:rsid w:val="00220BC5"/>
    <w:rsid w:val="0022101D"/>
    <w:rsid w:val="00240BAA"/>
    <w:rsid w:val="002507CD"/>
    <w:rsid w:val="00254B35"/>
    <w:rsid w:val="00256B9B"/>
    <w:rsid w:val="002711B7"/>
    <w:rsid w:val="00280ED4"/>
    <w:rsid w:val="00284806"/>
    <w:rsid w:val="002A0180"/>
    <w:rsid w:val="002B44A3"/>
    <w:rsid w:val="002B520A"/>
    <w:rsid w:val="002E38A8"/>
    <w:rsid w:val="002E5110"/>
    <w:rsid w:val="00335C40"/>
    <w:rsid w:val="003715FC"/>
    <w:rsid w:val="00374FD6"/>
    <w:rsid w:val="003A08B7"/>
    <w:rsid w:val="003A4FE8"/>
    <w:rsid w:val="003C456A"/>
    <w:rsid w:val="003C6317"/>
    <w:rsid w:val="003D19B1"/>
    <w:rsid w:val="003D6D40"/>
    <w:rsid w:val="003E1483"/>
    <w:rsid w:val="00420098"/>
    <w:rsid w:val="00427C0D"/>
    <w:rsid w:val="00433CB1"/>
    <w:rsid w:val="00454F84"/>
    <w:rsid w:val="00467DE4"/>
    <w:rsid w:val="0049437D"/>
    <w:rsid w:val="004B3D60"/>
    <w:rsid w:val="004C21F4"/>
    <w:rsid w:val="004C59D2"/>
    <w:rsid w:val="004C6530"/>
    <w:rsid w:val="004D4DCE"/>
    <w:rsid w:val="005173D4"/>
    <w:rsid w:val="00523B54"/>
    <w:rsid w:val="00540DA6"/>
    <w:rsid w:val="00543AE4"/>
    <w:rsid w:val="005678F7"/>
    <w:rsid w:val="005714F7"/>
    <w:rsid w:val="005A3629"/>
    <w:rsid w:val="005B0E92"/>
    <w:rsid w:val="005E6BBC"/>
    <w:rsid w:val="00600981"/>
    <w:rsid w:val="006364F1"/>
    <w:rsid w:val="00637211"/>
    <w:rsid w:val="006627E7"/>
    <w:rsid w:val="00667FAE"/>
    <w:rsid w:val="006B44AF"/>
    <w:rsid w:val="006C5167"/>
    <w:rsid w:val="006D7EB9"/>
    <w:rsid w:val="006E3254"/>
    <w:rsid w:val="006E3AB2"/>
    <w:rsid w:val="00715298"/>
    <w:rsid w:val="00716D63"/>
    <w:rsid w:val="007321E6"/>
    <w:rsid w:val="0076199E"/>
    <w:rsid w:val="00776DF9"/>
    <w:rsid w:val="007951B0"/>
    <w:rsid w:val="007A4EBF"/>
    <w:rsid w:val="007B6F46"/>
    <w:rsid w:val="007D26F1"/>
    <w:rsid w:val="007E054C"/>
    <w:rsid w:val="007E7026"/>
    <w:rsid w:val="00806E38"/>
    <w:rsid w:val="00813899"/>
    <w:rsid w:val="00817614"/>
    <w:rsid w:val="0082459E"/>
    <w:rsid w:val="00827638"/>
    <w:rsid w:val="00827EF4"/>
    <w:rsid w:val="00835DA5"/>
    <w:rsid w:val="00843033"/>
    <w:rsid w:val="00845758"/>
    <w:rsid w:val="00856F21"/>
    <w:rsid w:val="00862C63"/>
    <w:rsid w:val="00867618"/>
    <w:rsid w:val="008B5837"/>
    <w:rsid w:val="008C5C55"/>
    <w:rsid w:val="009011EA"/>
    <w:rsid w:val="00945966"/>
    <w:rsid w:val="00975425"/>
    <w:rsid w:val="00997D2D"/>
    <w:rsid w:val="009C607C"/>
    <w:rsid w:val="00A02378"/>
    <w:rsid w:val="00A07883"/>
    <w:rsid w:val="00A2216B"/>
    <w:rsid w:val="00A23322"/>
    <w:rsid w:val="00A26497"/>
    <w:rsid w:val="00A62602"/>
    <w:rsid w:val="00A753FF"/>
    <w:rsid w:val="00AA4B9F"/>
    <w:rsid w:val="00AB0D7C"/>
    <w:rsid w:val="00AE3B46"/>
    <w:rsid w:val="00B0323F"/>
    <w:rsid w:val="00B05340"/>
    <w:rsid w:val="00B07CCD"/>
    <w:rsid w:val="00B12FCD"/>
    <w:rsid w:val="00B22E15"/>
    <w:rsid w:val="00B33DA9"/>
    <w:rsid w:val="00B34D93"/>
    <w:rsid w:val="00B42B4D"/>
    <w:rsid w:val="00B4748F"/>
    <w:rsid w:val="00B52882"/>
    <w:rsid w:val="00B52D8E"/>
    <w:rsid w:val="00B72385"/>
    <w:rsid w:val="00B865FE"/>
    <w:rsid w:val="00BA47FB"/>
    <w:rsid w:val="00BB3FBE"/>
    <w:rsid w:val="00BE28B6"/>
    <w:rsid w:val="00BF6B7F"/>
    <w:rsid w:val="00C241DF"/>
    <w:rsid w:val="00C27A63"/>
    <w:rsid w:val="00C34F3F"/>
    <w:rsid w:val="00C35271"/>
    <w:rsid w:val="00C42518"/>
    <w:rsid w:val="00C541EA"/>
    <w:rsid w:val="00C97BF0"/>
    <w:rsid w:val="00CB5F1F"/>
    <w:rsid w:val="00CC4C08"/>
    <w:rsid w:val="00CC4FDF"/>
    <w:rsid w:val="00CE2659"/>
    <w:rsid w:val="00CF0BB0"/>
    <w:rsid w:val="00D10D73"/>
    <w:rsid w:val="00D1486F"/>
    <w:rsid w:val="00D522A0"/>
    <w:rsid w:val="00D6257D"/>
    <w:rsid w:val="00D65892"/>
    <w:rsid w:val="00D71578"/>
    <w:rsid w:val="00DB16E7"/>
    <w:rsid w:val="00DB3979"/>
    <w:rsid w:val="00DB5F8D"/>
    <w:rsid w:val="00DD1105"/>
    <w:rsid w:val="00DD2151"/>
    <w:rsid w:val="00DF3CAC"/>
    <w:rsid w:val="00E05C5D"/>
    <w:rsid w:val="00E12926"/>
    <w:rsid w:val="00E1716E"/>
    <w:rsid w:val="00E3725B"/>
    <w:rsid w:val="00E50E34"/>
    <w:rsid w:val="00E54DF7"/>
    <w:rsid w:val="00E74C4F"/>
    <w:rsid w:val="00EC1FDE"/>
    <w:rsid w:val="00EC37E9"/>
    <w:rsid w:val="00EC68FA"/>
    <w:rsid w:val="00ED22D5"/>
    <w:rsid w:val="00EE5ECD"/>
    <w:rsid w:val="00EE7DF1"/>
    <w:rsid w:val="00F15ECD"/>
    <w:rsid w:val="00F22694"/>
    <w:rsid w:val="00F24A1D"/>
    <w:rsid w:val="00F27489"/>
    <w:rsid w:val="00F44F21"/>
    <w:rsid w:val="00F514E6"/>
    <w:rsid w:val="00F52109"/>
    <w:rsid w:val="00F55CD7"/>
    <w:rsid w:val="00F63125"/>
    <w:rsid w:val="00F643CE"/>
    <w:rsid w:val="00F6530E"/>
    <w:rsid w:val="00FB4ACC"/>
    <w:rsid w:val="00FE324C"/>
    <w:rsid w:val="00FE48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7F56F"/>
  <w15:chartTrackingRefBased/>
  <w15:docId w15:val="{380783A4-9B83-49E3-8772-D9C58DA3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qFormat/>
    <w:rsid w:val="003E1483"/>
    <w:pPr>
      <w:outlineLvl w:val="0"/>
    </w:pPr>
    <w:rPr>
      <w:b/>
      <w:bCs/>
      <w:vanish/>
      <w:kern w:val="36"/>
      <w:sz w:val="48"/>
      <w:szCs w:val="48"/>
    </w:rPr>
  </w:style>
  <w:style w:type="paragraph" w:styleId="Nadpis2">
    <w:name w:val="heading 2"/>
    <w:basedOn w:val="Normln"/>
    <w:qFormat/>
    <w:rsid w:val="003E1483"/>
    <w:pPr>
      <w:outlineLvl w:val="1"/>
    </w:pPr>
    <w:rPr>
      <w:b/>
      <w:bCs/>
      <w:sz w:val="36"/>
      <w:szCs w:val="36"/>
    </w:rPr>
  </w:style>
  <w:style w:type="paragraph" w:styleId="Nadpis3">
    <w:name w:val="heading 3"/>
    <w:basedOn w:val="Normln"/>
    <w:qFormat/>
    <w:rsid w:val="003E1483"/>
    <w:pPr>
      <w:outlineLvl w:val="2"/>
    </w:pPr>
    <w:rPr>
      <w:b/>
      <w:bCs/>
      <w:sz w:val="27"/>
      <w:szCs w:val="27"/>
    </w:rPr>
  </w:style>
  <w:style w:type="paragraph" w:styleId="Nadpis4">
    <w:name w:val="heading 4"/>
    <w:basedOn w:val="Normln"/>
    <w:qFormat/>
    <w:rsid w:val="003E1483"/>
    <w:pPr>
      <w:outlineLvl w:val="3"/>
    </w:pPr>
    <w:rPr>
      <w:b/>
      <w:bCs/>
    </w:rPr>
  </w:style>
  <w:style w:type="paragraph" w:styleId="Nadpis5">
    <w:name w:val="heading 5"/>
    <w:basedOn w:val="Normln"/>
    <w:qFormat/>
    <w:rsid w:val="003E1483"/>
    <w:pPr>
      <w:spacing w:before="125"/>
      <w:outlineLvl w:val="4"/>
    </w:pPr>
    <w:rPr>
      <w:b/>
      <w:bCs/>
      <w:sz w:val="20"/>
      <w:szCs w:val="20"/>
    </w:rPr>
  </w:style>
  <w:style w:type="paragraph" w:styleId="Nadpis6">
    <w:name w:val="heading 6"/>
    <w:basedOn w:val="Normln"/>
    <w:qFormat/>
    <w:rsid w:val="003E1483"/>
    <w:pPr>
      <w:outlineLvl w:val="5"/>
    </w:pPr>
    <w:rPr>
      <w:b/>
      <w:bCs/>
      <w:sz w:val="15"/>
      <w:szCs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styleId="Hypertextovodkaz">
    <w:name w:val="Hyperlink"/>
    <w:rsid w:val="003E1483"/>
    <w:rPr>
      <w:color w:val="0000FF"/>
      <w:u w:val="single"/>
    </w:rPr>
  </w:style>
  <w:style w:type="character" w:styleId="Sledovanodkaz">
    <w:name w:val="FollowedHyperlink"/>
    <w:rsid w:val="003E1483"/>
    <w:rPr>
      <w:color w:val="0000FF"/>
      <w:u w:val="single"/>
    </w:rPr>
  </w:style>
  <w:style w:type="character" w:customStyle="1" w:styleId="Zvraznn">
    <w:name w:val="Zvýraznění"/>
    <w:qFormat/>
    <w:rsid w:val="003E1483"/>
    <w:rPr>
      <w:i/>
      <w:iCs/>
    </w:rPr>
  </w:style>
  <w:style w:type="paragraph" w:styleId="FormtovanvHTML">
    <w:name w:val="HTML Preformatted"/>
    <w:basedOn w:val="Normln"/>
    <w:rsid w:val="003E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iln">
    <w:name w:val="Strong"/>
    <w:qFormat/>
    <w:rsid w:val="003E1483"/>
    <w:rPr>
      <w:b/>
      <w:bCs/>
    </w:rPr>
  </w:style>
  <w:style w:type="paragraph" w:styleId="Normlnweb">
    <w:name w:val="Normal (Web)"/>
    <w:basedOn w:val="Normln"/>
    <w:rsid w:val="003E1483"/>
  </w:style>
  <w:style w:type="paragraph" w:customStyle="1" w:styleId="form-error">
    <w:name w:val="form-error"/>
    <w:basedOn w:val="Normln"/>
    <w:rsid w:val="003E1483"/>
    <w:pPr>
      <w:spacing w:after="63"/>
    </w:pPr>
    <w:rPr>
      <w:color w:val="FF0000"/>
    </w:rPr>
  </w:style>
  <w:style w:type="paragraph" w:customStyle="1" w:styleId="Podnadpis1">
    <w:name w:val="Podnadpis1"/>
    <w:basedOn w:val="Normln"/>
    <w:rsid w:val="003E1483"/>
  </w:style>
  <w:style w:type="paragraph" w:customStyle="1" w:styleId="text">
    <w:name w:val="text"/>
    <w:basedOn w:val="Normln"/>
    <w:rsid w:val="003E1483"/>
  </w:style>
  <w:style w:type="paragraph" w:customStyle="1" w:styleId="hidden">
    <w:name w:val="hidden"/>
    <w:basedOn w:val="Normln"/>
    <w:rsid w:val="003E1483"/>
    <w:rPr>
      <w:vanish/>
    </w:rPr>
  </w:style>
  <w:style w:type="paragraph" w:customStyle="1" w:styleId="skryty">
    <w:name w:val="skryty"/>
    <w:basedOn w:val="Normln"/>
    <w:rsid w:val="003E1483"/>
    <w:rPr>
      <w:vanish/>
    </w:rPr>
  </w:style>
  <w:style w:type="paragraph" w:customStyle="1" w:styleId="h1dden">
    <w:name w:val="h1dden"/>
    <w:basedOn w:val="Normln"/>
    <w:rsid w:val="003E1483"/>
    <w:rPr>
      <w:vanish/>
    </w:rPr>
  </w:style>
  <w:style w:type="paragraph" w:customStyle="1" w:styleId="clear">
    <w:name w:val="clear"/>
    <w:basedOn w:val="Normln"/>
    <w:rsid w:val="003E1483"/>
  </w:style>
  <w:style w:type="paragraph" w:customStyle="1" w:styleId="active">
    <w:name w:val="active"/>
    <w:basedOn w:val="Normln"/>
    <w:rsid w:val="003E1483"/>
    <w:rPr>
      <w:b/>
      <w:bCs/>
    </w:rPr>
  </w:style>
  <w:style w:type="paragraph" w:customStyle="1" w:styleId="wysiwyg">
    <w:name w:val="wysiwyg"/>
    <w:basedOn w:val="Normln"/>
    <w:rsid w:val="003E1483"/>
  </w:style>
  <w:style w:type="paragraph" w:customStyle="1" w:styleId="navigator">
    <w:name w:val="navigator"/>
    <w:basedOn w:val="Normln"/>
    <w:rsid w:val="003E1483"/>
    <w:rPr>
      <w:sz w:val="22"/>
      <w:szCs w:val="22"/>
    </w:rPr>
  </w:style>
  <w:style w:type="paragraph" w:customStyle="1" w:styleId="unaccessible-notice">
    <w:name w:val="unaccessible-notice"/>
    <w:basedOn w:val="Normln"/>
    <w:rsid w:val="003E1483"/>
    <w:rPr>
      <w:caps/>
      <w:color w:val="707070"/>
      <w:sz w:val="22"/>
      <w:szCs w:val="22"/>
    </w:rPr>
  </w:style>
  <w:style w:type="paragraph" w:customStyle="1" w:styleId="pager">
    <w:name w:val="pager"/>
    <w:basedOn w:val="Normln"/>
    <w:rsid w:val="003E1483"/>
    <w:pPr>
      <w:spacing w:before="240" w:after="240"/>
    </w:pPr>
  </w:style>
  <w:style w:type="paragraph" w:customStyle="1" w:styleId="menu">
    <w:name w:val="menu"/>
    <w:basedOn w:val="Normln"/>
    <w:rsid w:val="003E1483"/>
  </w:style>
  <w:style w:type="paragraph" w:customStyle="1" w:styleId="list-box">
    <w:name w:val="list-box"/>
    <w:basedOn w:val="Normln"/>
    <w:rsid w:val="003E1483"/>
    <w:pPr>
      <w:pBdr>
        <w:bottom w:val="single" w:sz="4" w:space="11" w:color="D4E0E9"/>
      </w:pBdr>
    </w:pPr>
  </w:style>
  <w:style w:type="paragraph" w:customStyle="1" w:styleId="rating-big">
    <w:name w:val="rating-big"/>
    <w:basedOn w:val="Normln"/>
    <w:rsid w:val="003E1483"/>
  </w:style>
  <w:style w:type="paragraph" w:customStyle="1" w:styleId="agreement-text">
    <w:name w:val="agreement-text"/>
    <w:basedOn w:val="Normln"/>
    <w:rsid w:val="003E1483"/>
    <w:pPr>
      <w:shd w:val="clear" w:color="auto" w:fill="F5F5F5"/>
      <w:ind w:left="2191"/>
    </w:pPr>
    <w:rPr>
      <w:i/>
      <w:iCs/>
    </w:rPr>
  </w:style>
  <w:style w:type="paragraph" w:customStyle="1" w:styleId="newslwtters-text">
    <w:name w:val="newslwtters-text"/>
    <w:basedOn w:val="Normln"/>
    <w:rsid w:val="003E1483"/>
    <w:pPr>
      <w:shd w:val="clear" w:color="auto" w:fill="F5F5F5"/>
      <w:ind w:left="2191"/>
    </w:pPr>
    <w:rPr>
      <w:i/>
      <w:iCs/>
    </w:rPr>
  </w:style>
  <w:style w:type="paragraph" w:customStyle="1" w:styleId="ui-helper-hidden">
    <w:name w:val="ui-helper-hidden"/>
    <w:basedOn w:val="Normln"/>
    <w:rsid w:val="003E1483"/>
    <w:rPr>
      <w:vanish/>
    </w:rPr>
  </w:style>
  <w:style w:type="paragraph" w:customStyle="1" w:styleId="ui-helper-reset">
    <w:name w:val="ui-helper-reset"/>
    <w:basedOn w:val="Normln"/>
    <w:rsid w:val="003E1483"/>
  </w:style>
  <w:style w:type="paragraph" w:customStyle="1" w:styleId="ui-helper-clearfix">
    <w:name w:val="ui-helper-clearfix"/>
    <w:basedOn w:val="Normln"/>
    <w:rsid w:val="003E1483"/>
  </w:style>
  <w:style w:type="paragraph" w:customStyle="1" w:styleId="ui-helper-zfix">
    <w:name w:val="ui-helper-zfix"/>
    <w:basedOn w:val="Normln"/>
    <w:rsid w:val="003E1483"/>
  </w:style>
  <w:style w:type="paragraph" w:customStyle="1" w:styleId="ui-icon">
    <w:name w:val="ui-icon"/>
    <w:basedOn w:val="Normln"/>
    <w:rsid w:val="003E1483"/>
    <w:pPr>
      <w:ind w:hanging="6977"/>
    </w:pPr>
  </w:style>
  <w:style w:type="paragraph" w:customStyle="1" w:styleId="ui-widget-overlay">
    <w:name w:val="ui-widget-overlay"/>
    <w:basedOn w:val="Normln"/>
    <w:rsid w:val="003E1483"/>
    <w:pPr>
      <w:shd w:val="clear" w:color="auto" w:fill="666666"/>
    </w:pPr>
  </w:style>
  <w:style w:type="paragraph" w:customStyle="1" w:styleId="ui-widget-header">
    <w:name w:val="ui-widget-header"/>
    <w:basedOn w:val="Normln"/>
    <w:rsid w:val="003E1483"/>
    <w:rPr>
      <w:b/>
      <w:bCs/>
    </w:rPr>
  </w:style>
  <w:style w:type="paragraph" w:customStyle="1" w:styleId="ui-state-default">
    <w:name w:val="ui-state-default"/>
    <w:basedOn w:val="Normln"/>
    <w:rsid w:val="003E1483"/>
    <w:rPr>
      <w:b/>
      <w:bCs/>
    </w:rPr>
  </w:style>
  <w:style w:type="paragraph" w:customStyle="1" w:styleId="ui-state-hover">
    <w:name w:val="ui-state-hover"/>
    <w:basedOn w:val="Normln"/>
    <w:rsid w:val="003E1483"/>
    <w:rPr>
      <w:color w:val="FFFFFF"/>
    </w:rPr>
  </w:style>
  <w:style w:type="paragraph" w:customStyle="1" w:styleId="ui-state-focus">
    <w:name w:val="ui-state-focus"/>
    <w:basedOn w:val="Normln"/>
    <w:rsid w:val="003E1483"/>
    <w:rPr>
      <w:color w:val="FFFFFF"/>
    </w:rPr>
  </w:style>
  <w:style w:type="paragraph" w:customStyle="1" w:styleId="ui-state-active">
    <w:name w:val="ui-state-active"/>
    <w:basedOn w:val="Normln"/>
    <w:rsid w:val="003E1483"/>
  </w:style>
  <w:style w:type="paragraph" w:customStyle="1" w:styleId="ui-state-highlight">
    <w:name w:val="ui-state-highlight"/>
    <w:basedOn w:val="Normln"/>
    <w:rsid w:val="003E1483"/>
    <w:pPr>
      <w:pBdr>
        <w:top w:val="single" w:sz="4" w:space="0" w:color="FED22F"/>
        <w:left w:val="single" w:sz="4" w:space="0" w:color="FED22F"/>
        <w:bottom w:val="single" w:sz="4" w:space="0" w:color="FED22F"/>
        <w:right w:val="single" w:sz="4" w:space="0" w:color="FED22F"/>
      </w:pBdr>
    </w:pPr>
    <w:rPr>
      <w:color w:val="363636"/>
    </w:rPr>
  </w:style>
  <w:style w:type="paragraph" w:customStyle="1" w:styleId="ui-state-error">
    <w:name w:val="ui-state-error"/>
    <w:basedOn w:val="Normln"/>
    <w:rsid w:val="003E1483"/>
    <w:pPr>
      <w:pBdr>
        <w:top w:val="single" w:sz="4" w:space="0" w:color="CD0A0A"/>
        <w:left w:val="single" w:sz="4" w:space="0" w:color="CD0A0A"/>
        <w:bottom w:val="single" w:sz="4" w:space="0" w:color="CD0A0A"/>
        <w:right w:val="single" w:sz="4" w:space="0" w:color="CD0A0A"/>
      </w:pBdr>
      <w:shd w:val="clear" w:color="auto" w:fill="B81900"/>
    </w:pPr>
    <w:rPr>
      <w:color w:val="FFFFFF"/>
    </w:rPr>
  </w:style>
  <w:style w:type="paragraph" w:customStyle="1" w:styleId="ui-state-error-text">
    <w:name w:val="ui-state-error-text"/>
    <w:basedOn w:val="Normln"/>
    <w:rsid w:val="003E1483"/>
    <w:rPr>
      <w:color w:val="FFFFFF"/>
    </w:rPr>
  </w:style>
  <w:style w:type="paragraph" w:customStyle="1" w:styleId="ui-state-disabled">
    <w:name w:val="ui-state-disabled"/>
    <w:basedOn w:val="Normln"/>
    <w:rsid w:val="003E1483"/>
  </w:style>
  <w:style w:type="paragraph" w:customStyle="1" w:styleId="ui-priority-primary">
    <w:name w:val="ui-priority-primary"/>
    <w:basedOn w:val="Normln"/>
    <w:rsid w:val="003E1483"/>
    <w:rPr>
      <w:b/>
      <w:bCs/>
    </w:rPr>
  </w:style>
  <w:style w:type="paragraph" w:customStyle="1" w:styleId="ui-priority-secondary">
    <w:name w:val="ui-priority-secondary"/>
    <w:basedOn w:val="Normln"/>
    <w:rsid w:val="003E1483"/>
  </w:style>
  <w:style w:type="paragraph" w:customStyle="1" w:styleId="ui-widget-shadow">
    <w:name w:val="ui-widget-shadow"/>
    <w:basedOn w:val="Normln"/>
    <w:rsid w:val="003E1483"/>
    <w:pPr>
      <w:shd w:val="clear" w:color="auto" w:fill="000000"/>
      <w:ind w:left="-63"/>
    </w:pPr>
  </w:style>
  <w:style w:type="paragraph" w:customStyle="1" w:styleId="ui-resizable-handle">
    <w:name w:val="ui-resizable-handle"/>
    <w:basedOn w:val="Normln"/>
    <w:rsid w:val="003E1483"/>
    <w:rPr>
      <w:sz w:val="2"/>
      <w:szCs w:val="2"/>
    </w:rPr>
  </w:style>
  <w:style w:type="paragraph" w:customStyle="1" w:styleId="ui-resizable-n">
    <w:name w:val="ui-resizable-n"/>
    <w:basedOn w:val="Normln"/>
    <w:rsid w:val="003E1483"/>
  </w:style>
  <w:style w:type="paragraph" w:customStyle="1" w:styleId="ui-resizable-s">
    <w:name w:val="ui-resizable-s"/>
    <w:basedOn w:val="Normln"/>
    <w:rsid w:val="003E1483"/>
  </w:style>
  <w:style w:type="paragraph" w:customStyle="1" w:styleId="ui-resizable-e">
    <w:name w:val="ui-resizable-e"/>
    <w:basedOn w:val="Normln"/>
    <w:rsid w:val="003E1483"/>
  </w:style>
  <w:style w:type="paragraph" w:customStyle="1" w:styleId="ui-resizable-w">
    <w:name w:val="ui-resizable-w"/>
    <w:basedOn w:val="Normln"/>
    <w:rsid w:val="003E1483"/>
  </w:style>
  <w:style w:type="paragraph" w:customStyle="1" w:styleId="ui-resizable-se">
    <w:name w:val="ui-resizable-se"/>
    <w:basedOn w:val="Normln"/>
    <w:rsid w:val="003E1483"/>
  </w:style>
  <w:style w:type="paragraph" w:customStyle="1" w:styleId="ui-resizable-sw">
    <w:name w:val="ui-resizable-sw"/>
    <w:basedOn w:val="Normln"/>
    <w:rsid w:val="003E1483"/>
  </w:style>
  <w:style w:type="paragraph" w:customStyle="1" w:styleId="ui-resizable-nw">
    <w:name w:val="ui-resizable-nw"/>
    <w:basedOn w:val="Normln"/>
    <w:rsid w:val="003E1483"/>
  </w:style>
  <w:style w:type="paragraph" w:customStyle="1" w:styleId="ui-resizable-ne">
    <w:name w:val="ui-resizable-ne"/>
    <w:basedOn w:val="Normln"/>
    <w:rsid w:val="003E1483"/>
  </w:style>
  <w:style w:type="paragraph" w:customStyle="1" w:styleId="ui-dialog">
    <w:name w:val="ui-dialog"/>
    <w:basedOn w:val="Normln"/>
    <w:rsid w:val="003E1483"/>
  </w:style>
  <w:style w:type="paragraph" w:customStyle="1" w:styleId="ui-slider">
    <w:name w:val="ui-slider"/>
    <w:basedOn w:val="Normln"/>
    <w:rsid w:val="003E1483"/>
  </w:style>
  <w:style w:type="paragraph" w:customStyle="1" w:styleId="ui-slider-horizontal">
    <w:name w:val="ui-slider-horizontal"/>
    <w:basedOn w:val="Normln"/>
    <w:rsid w:val="003E1483"/>
  </w:style>
  <w:style w:type="paragraph" w:customStyle="1" w:styleId="ui-slider-vertical">
    <w:name w:val="ui-slider-vertical"/>
    <w:basedOn w:val="Normln"/>
    <w:rsid w:val="003E1483"/>
  </w:style>
  <w:style w:type="paragraph" w:customStyle="1" w:styleId="ui-datepicker">
    <w:name w:val="ui-datepicker"/>
    <w:basedOn w:val="Normln"/>
    <w:rsid w:val="003E1483"/>
  </w:style>
  <w:style w:type="paragraph" w:customStyle="1" w:styleId="ui-datepicker-row-break">
    <w:name w:val="ui-datepicker-row-break"/>
    <w:basedOn w:val="Normln"/>
    <w:rsid w:val="003E1483"/>
  </w:style>
  <w:style w:type="paragraph" w:customStyle="1" w:styleId="ui-datepicker-rtl">
    <w:name w:val="ui-datepicker-rtl"/>
    <w:basedOn w:val="Normln"/>
    <w:rsid w:val="003E1483"/>
    <w:pPr>
      <w:bidi/>
    </w:pPr>
  </w:style>
  <w:style w:type="paragraph" w:customStyle="1" w:styleId="ui-datepicker-cover">
    <w:name w:val="ui-datepicker-cover"/>
    <w:basedOn w:val="Normln"/>
    <w:rsid w:val="003E1483"/>
  </w:style>
  <w:style w:type="paragraph" w:customStyle="1" w:styleId="ui-progressbar">
    <w:name w:val="ui-progressbar"/>
    <w:basedOn w:val="Normln"/>
    <w:rsid w:val="003E1483"/>
  </w:style>
  <w:style w:type="paragraph" w:customStyle="1" w:styleId="sttabsmainwrapper">
    <w:name w:val="sttabsmainwrapper"/>
    <w:basedOn w:val="Normln"/>
    <w:rsid w:val="003E1483"/>
    <w:pPr>
      <w:pBdr>
        <w:top w:val="single" w:sz="24" w:space="0" w:color="FFFFFF"/>
      </w:pBdr>
    </w:pPr>
  </w:style>
  <w:style w:type="paragraph" w:customStyle="1" w:styleId="stnext">
    <w:name w:val="stnext"/>
    <w:basedOn w:val="Normln"/>
    <w:rsid w:val="003E1483"/>
  </w:style>
  <w:style w:type="paragraph" w:customStyle="1" w:styleId="stprev">
    <w:name w:val="stprev"/>
    <w:basedOn w:val="Normln"/>
    <w:rsid w:val="003E1483"/>
  </w:style>
  <w:style w:type="paragraph" w:customStyle="1" w:styleId="document-navigator">
    <w:name w:val="document-navigator"/>
    <w:basedOn w:val="Normln"/>
    <w:rsid w:val="003E1483"/>
  </w:style>
  <w:style w:type="paragraph" w:customStyle="1" w:styleId="paging">
    <w:name w:val="paging"/>
    <w:basedOn w:val="Normln"/>
    <w:rsid w:val="003E1483"/>
    <w:pPr>
      <w:spacing w:before="240" w:after="240"/>
    </w:pPr>
  </w:style>
  <w:style w:type="paragraph" w:customStyle="1" w:styleId="marginalie">
    <w:name w:val="marginalie"/>
    <w:basedOn w:val="Normln"/>
    <w:rsid w:val="003E1483"/>
    <w:pPr>
      <w:pBdr>
        <w:top w:val="single" w:sz="4" w:space="1" w:color="EEEEEE"/>
        <w:left w:val="single" w:sz="4" w:space="8" w:color="EEEEEE"/>
        <w:bottom w:val="single" w:sz="4" w:space="1" w:color="EEEEEE"/>
        <w:right w:val="single" w:sz="4" w:space="1" w:color="EEEEEE"/>
      </w:pBdr>
      <w:ind w:right="72"/>
    </w:pPr>
  </w:style>
  <w:style w:type="paragraph" w:customStyle="1" w:styleId="label">
    <w:name w:val="label"/>
    <w:basedOn w:val="Normln"/>
    <w:rsid w:val="003E1483"/>
  </w:style>
  <w:style w:type="paragraph" w:customStyle="1" w:styleId="cleaner">
    <w:name w:val="cleaner"/>
    <w:basedOn w:val="Normln"/>
    <w:rsid w:val="003E1483"/>
  </w:style>
  <w:style w:type="paragraph" w:customStyle="1" w:styleId="send-frame">
    <w:name w:val="send-frame"/>
    <w:basedOn w:val="Normln"/>
    <w:rsid w:val="003E1483"/>
    <w:pPr>
      <w:pBdr>
        <w:top w:val="single" w:sz="4" w:space="6" w:color="C0C0C0"/>
        <w:left w:val="single" w:sz="4" w:space="6" w:color="C0C0C0"/>
        <w:bottom w:val="single" w:sz="4" w:space="6" w:color="C0C0C0"/>
        <w:right w:val="single" w:sz="4" w:space="6" w:color="C0C0C0"/>
      </w:pBdr>
      <w:shd w:val="clear" w:color="auto" w:fill="F0F0F0"/>
    </w:pPr>
    <w:rPr>
      <w:vanish/>
    </w:rPr>
  </w:style>
  <w:style w:type="paragraph" w:customStyle="1" w:styleId="ie-cleaner">
    <w:name w:val="ie-cleaner"/>
    <w:basedOn w:val="Normln"/>
    <w:rsid w:val="003E1483"/>
  </w:style>
  <w:style w:type="paragraph" w:customStyle="1" w:styleId="col-left">
    <w:name w:val="col-left"/>
    <w:basedOn w:val="Normln"/>
    <w:rsid w:val="003E1483"/>
  </w:style>
  <w:style w:type="paragraph" w:customStyle="1" w:styleId="col-right">
    <w:name w:val="col-right"/>
    <w:basedOn w:val="Normln"/>
    <w:rsid w:val="003E1483"/>
  </w:style>
  <w:style w:type="paragraph" w:customStyle="1" w:styleId="form-row">
    <w:name w:val="form-row"/>
    <w:basedOn w:val="Normln"/>
    <w:rsid w:val="003E1483"/>
  </w:style>
  <w:style w:type="paragraph" w:customStyle="1" w:styleId="fi-textarea">
    <w:name w:val="fi-textarea"/>
    <w:basedOn w:val="Normln"/>
    <w:rsid w:val="003E1483"/>
  </w:style>
  <w:style w:type="paragraph" w:customStyle="1" w:styleId="fi-checkbox">
    <w:name w:val="fi-checkbox"/>
    <w:basedOn w:val="Normln"/>
    <w:rsid w:val="003E1483"/>
  </w:style>
  <w:style w:type="paragraph" w:customStyle="1" w:styleId="fi-radio">
    <w:name w:val="fi-radio"/>
    <w:basedOn w:val="Normln"/>
    <w:rsid w:val="003E1483"/>
  </w:style>
  <w:style w:type="paragraph" w:customStyle="1" w:styleId="fi-submit">
    <w:name w:val="fi-submit"/>
    <w:basedOn w:val="Normln"/>
    <w:rsid w:val="003E1483"/>
  </w:style>
  <w:style w:type="paragraph" w:customStyle="1" w:styleId="captcha">
    <w:name w:val="captcha"/>
    <w:basedOn w:val="Normln"/>
    <w:rsid w:val="003E1483"/>
  </w:style>
  <w:style w:type="paragraph" w:customStyle="1" w:styleId="fi-block">
    <w:name w:val="fi-block"/>
    <w:basedOn w:val="Normln"/>
    <w:rsid w:val="003E1483"/>
  </w:style>
  <w:style w:type="paragraph" w:customStyle="1" w:styleId="fi-group">
    <w:name w:val="fi-group"/>
    <w:basedOn w:val="Normln"/>
    <w:rsid w:val="003E1483"/>
  </w:style>
  <w:style w:type="paragraph" w:customStyle="1" w:styleId="error">
    <w:name w:val="error"/>
    <w:basedOn w:val="Normln"/>
    <w:rsid w:val="003E1483"/>
  </w:style>
  <w:style w:type="paragraph" w:customStyle="1" w:styleId="warning">
    <w:name w:val="warning"/>
    <w:basedOn w:val="Normln"/>
    <w:rsid w:val="003E1483"/>
  </w:style>
  <w:style w:type="paragraph" w:customStyle="1" w:styleId="list-item">
    <w:name w:val="list-item"/>
    <w:basedOn w:val="Normln"/>
    <w:rsid w:val="003E1483"/>
  </w:style>
  <w:style w:type="paragraph" w:customStyle="1" w:styleId="thumbnail">
    <w:name w:val="thumbnail"/>
    <w:basedOn w:val="Normln"/>
    <w:rsid w:val="003E1483"/>
  </w:style>
  <w:style w:type="paragraph" w:customStyle="1" w:styleId="detail-wrapper">
    <w:name w:val="detail-wrapper"/>
    <w:basedOn w:val="Normln"/>
    <w:rsid w:val="003E1483"/>
  </w:style>
  <w:style w:type="paragraph" w:customStyle="1" w:styleId="smaller-logo">
    <w:name w:val="smaller-logo"/>
    <w:basedOn w:val="Normln"/>
    <w:rsid w:val="003E1483"/>
  </w:style>
  <w:style w:type="paragraph" w:customStyle="1" w:styleId="hide">
    <w:name w:val="hide"/>
    <w:basedOn w:val="Normln"/>
    <w:rsid w:val="003E1483"/>
  </w:style>
  <w:style w:type="paragraph" w:customStyle="1" w:styleId="ui-accordion-header">
    <w:name w:val="ui-accordion-header"/>
    <w:basedOn w:val="Normln"/>
    <w:rsid w:val="003E1483"/>
  </w:style>
  <w:style w:type="paragraph" w:customStyle="1" w:styleId="ui-accordion-li-fix">
    <w:name w:val="ui-accordion-li-fix"/>
    <w:basedOn w:val="Normln"/>
    <w:rsid w:val="003E1483"/>
  </w:style>
  <w:style w:type="paragraph" w:customStyle="1" w:styleId="ui-accordion-content">
    <w:name w:val="ui-accordion-content"/>
    <w:basedOn w:val="Normln"/>
    <w:rsid w:val="003E1483"/>
  </w:style>
  <w:style w:type="paragraph" w:customStyle="1" w:styleId="ui-accordion-content-active">
    <w:name w:val="ui-accordion-content-active"/>
    <w:basedOn w:val="Normln"/>
    <w:rsid w:val="003E1483"/>
  </w:style>
  <w:style w:type="paragraph" w:customStyle="1" w:styleId="ui-dialog-titlebar">
    <w:name w:val="ui-dialog-titlebar"/>
    <w:basedOn w:val="Normln"/>
    <w:rsid w:val="003E1483"/>
  </w:style>
  <w:style w:type="paragraph" w:customStyle="1" w:styleId="ui-dialog-title">
    <w:name w:val="ui-dialog-title"/>
    <w:basedOn w:val="Normln"/>
    <w:rsid w:val="003E1483"/>
  </w:style>
  <w:style w:type="paragraph" w:customStyle="1" w:styleId="ui-dialog-titlebar-close">
    <w:name w:val="ui-dialog-titlebar-close"/>
    <w:basedOn w:val="Normln"/>
    <w:rsid w:val="003E1483"/>
  </w:style>
  <w:style w:type="paragraph" w:customStyle="1" w:styleId="ui-dialog-content">
    <w:name w:val="ui-dialog-content"/>
    <w:basedOn w:val="Normln"/>
    <w:rsid w:val="003E1483"/>
  </w:style>
  <w:style w:type="paragraph" w:customStyle="1" w:styleId="ui-dialog-buttonpane">
    <w:name w:val="ui-dialog-buttonpane"/>
    <w:basedOn w:val="Normln"/>
    <w:rsid w:val="003E1483"/>
  </w:style>
  <w:style w:type="paragraph" w:customStyle="1" w:styleId="ui-slider-handle">
    <w:name w:val="ui-slider-handle"/>
    <w:basedOn w:val="Normln"/>
    <w:rsid w:val="003E1483"/>
  </w:style>
  <w:style w:type="paragraph" w:customStyle="1" w:styleId="ui-slider-range">
    <w:name w:val="ui-slider-range"/>
    <w:basedOn w:val="Normln"/>
    <w:rsid w:val="003E1483"/>
  </w:style>
  <w:style w:type="paragraph" w:customStyle="1" w:styleId="ui-tabs-nav">
    <w:name w:val="ui-tabs-nav"/>
    <w:basedOn w:val="Normln"/>
    <w:rsid w:val="003E1483"/>
  </w:style>
  <w:style w:type="paragraph" w:customStyle="1" w:styleId="ui-tabs-panel">
    <w:name w:val="ui-tabs-panel"/>
    <w:basedOn w:val="Normln"/>
    <w:rsid w:val="003E1483"/>
  </w:style>
  <w:style w:type="paragraph" w:customStyle="1" w:styleId="ui-datepicker-header">
    <w:name w:val="ui-datepicker-header"/>
    <w:basedOn w:val="Normln"/>
    <w:rsid w:val="003E1483"/>
  </w:style>
  <w:style w:type="paragraph" w:customStyle="1" w:styleId="ui-datepicker-prev">
    <w:name w:val="ui-datepicker-prev"/>
    <w:basedOn w:val="Normln"/>
    <w:rsid w:val="003E1483"/>
  </w:style>
  <w:style w:type="paragraph" w:customStyle="1" w:styleId="ui-datepicker-next">
    <w:name w:val="ui-datepicker-next"/>
    <w:basedOn w:val="Normln"/>
    <w:rsid w:val="003E1483"/>
  </w:style>
  <w:style w:type="paragraph" w:customStyle="1" w:styleId="ui-datepicker-title">
    <w:name w:val="ui-datepicker-title"/>
    <w:basedOn w:val="Normln"/>
    <w:rsid w:val="003E1483"/>
  </w:style>
  <w:style w:type="paragraph" w:customStyle="1" w:styleId="ui-datepicker-buttonpane">
    <w:name w:val="ui-datepicker-buttonpane"/>
    <w:basedOn w:val="Normln"/>
    <w:rsid w:val="003E1483"/>
  </w:style>
  <w:style w:type="paragraph" w:customStyle="1" w:styleId="ui-datepicker-group">
    <w:name w:val="ui-datepicker-group"/>
    <w:basedOn w:val="Normln"/>
    <w:rsid w:val="003E1483"/>
  </w:style>
  <w:style w:type="paragraph" w:customStyle="1" w:styleId="ui-progressbar-value">
    <w:name w:val="ui-progressbar-value"/>
    <w:basedOn w:val="Normln"/>
    <w:rsid w:val="003E1483"/>
  </w:style>
  <w:style w:type="paragraph" w:customStyle="1" w:styleId="back">
    <w:name w:val="back"/>
    <w:basedOn w:val="Normln"/>
    <w:rsid w:val="003E1483"/>
  </w:style>
  <w:style w:type="paragraph" w:customStyle="1" w:styleId="pages">
    <w:name w:val="pages"/>
    <w:basedOn w:val="Normln"/>
    <w:rsid w:val="003E1483"/>
  </w:style>
  <w:style w:type="paragraph" w:customStyle="1" w:styleId="info">
    <w:name w:val="info"/>
    <w:basedOn w:val="Normln"/>
    <w:rsid w:val="003E1483"/>
  </w:style>
  <w:style w:type="paragraph" w:customStyle="1" w:styleId="case">
    <w:name w:val="case"/>
    <w:basedOn w:val="Normln"/>
    <w:rsid w:val="003E1483"/>
  </w:style>
  <w:style w:type="paragraph" w:customStyle="1" w:styleId="stranky">
    <w:name w:val="stranky"/>
    <w:basedOn w:val="Normln"/>
    <w:rsid w:val="003E1483"/>
  </w:style>
  <w:style w:type="paragraph" w:customStyle="1" w:styleId="actual">
    <w:name w:val="actual"/>
    <w:basedOn w:val="Normln"/>
    <w:rsid w:val="003E1483"/>
  </w:style>
  <w:style w:type="paragraph" w:customStyle="1" w:styleId="required">
    <w:name w:val="required"/>
    <w:basedOn w:val="Normln"/>
    <w:rsid w:val="003E1483"/>
  </w:style>
  <w:style w:type="paragraph" w:customStyle="1" w:styleId="portlet-heading">
    <w:name w:val="portlet-heading"/>
    <w:basedOn w:val="Normln"/>
    <w:rsid w:val="003E1483"/>
  </w:style>
  <w:style w:type="paragraph" w:customStyle="1" w:styleId="logo">
    <w:name w:val="logo"/>
    <w:basedOn w:val="Normln"/>
    <w:rsid w:val="003E1483"/>
  </w:style>
  <w:style w:type="paragraph" w:customStyle="1" w:styleId="header-1">
    <w:name w:val="header-1"/>
    <w:basedOn w:val="Normln"/>
    <w:rsid w:val="003E1483"/>
  </w:style>
  <w:style w:type="paragraph" w:customStyle="1" w:styleId="messagebox">
    <w:name w:val="messagebox"/>
    <w:basedOn w:val="Normln"/>
    <w:rsid w:val="003E1483"/>
  </w:style>
  <w:style w:type="paragraph" w:customStyle="1" w:styleId="message-temporary-user-info">
    <w:name w:val="message-temporary-user-info"/>
    <w:basedOn w:val="Normln"/>
    <w:rsid w:val="003E1483"/>
  </w:style>
  <w:style w:type="paragraph" w:customStyle="1" w:styleId="pad">
    <w:name w:val="pad"/>
    <w:basedOn w:val="Normln"/>
    <w:rsid w:val="003E1483"/>
  </w:style>
  <w:style w:type="paragraph" w:customStyle="1" w:styleId="input-checkbox">
    <w:name w:val="input-checkbox"/>
    <w:basedOn w:val="Normln"/>
    <w:rsid w:val="003E1483"/>
  </w:style>
  <w:style w:type="paragraph" w:customStyle="1" w:styleId="checkbox-label">
    <w:name w:val="checkbox-label"/>
    <w:basedOn w:val="Normln"/>
    <w:rsid w:val="003E1483"/>
  </w:style>
  <w:style w:type="paragraph" w:customStyle="1" w:styleId="itemhilited">
    <w:name w:val="itemhilited"/>
    <w:basedOn w:val="Normln"/>
    <w:rsid w:val="003E1483"/>
  </w:style>
  <w:style w:type="paragraph" w:customStyle="1" w:styleId="pol-radek">
    <w:name w:val="pol-radek"/>
    <w:basedOn w:val="Normln"/>
    <w:rsid w:val="003E1483"/>
    <w:pPr>
      <w:jc w:val="center"/>
    </w:pPr>
  </w:style>
  <w:style w:type="paragraph" w:customStyle="1" w:styleId="pol-radek-top">
    <w:name w:val="pol-radek-top"/>
    <w:basedOn w:val="Normln"/>
    <w:rsid w:val="003E1483"/>
    <w:pPr>
      <w:jc w:val="center"/>
    </w:pPr>
  </w:style>
  <w:style w:type="paragraph" w:customStyle="1" w:styleId="pol-radek-bottom">
    <w:name w:val="pol-radek-bottom"/>
    <w:basedOn w:val="Normln"/>
    <w:rsid w:val="003E1483"/>
    <w:pPr>
      <w:jc w:val="center"/>
    </w:pPr>
  </w:style>
  <w:style w:type="paragraph" w:customStyle="1" w:styleId="ui-tabs">
    <w:name w:val="ui-tabs"/>
    <w:basedOn w:val="Normln"/>
    <w:rsid w:val="003E1483"/>
  </w:style>
  <w:style w:type="paragraph" w:customStyle="1" w:styleId="ui-accordion-header-active">
    <w:name w:val="ui-accordion-header-active"/>
    <w:basedOn w:val="Normln"/>
    <w:rsid w:val="003E1483"/>
  </w:style>
  <w:style w:type="paragraph" w:customStyle="1" w:styleId="ui-tabs-hide">
    <w:name w:val="ui-tabs-hide"/>
    <w:basedOn w:val="Normln"/>
    <w:rsid w:val="003E1483"/>
  </w:style>
  <w:style w:type="character" w:customStyle="1" w:styleId="form-error1">
    <w:name w:val="form-error1"/>
    <w:rsid w:val="003E1483"/>
    <w:rPr>
      <w:color w:val="FF0000"/>
    </w:rPr>
  </w:style>
  <w:style w:type="character" w:customStyle="1" w:styleId="plus">
    <w:name w:val="plus"/>
    <w:basedOn w:val="Standardnpsmoodstavce"/>
    <w:rsid w:val="003E1483"/>
  </w:style>
  <w:style w:type="character" w:customStyle="1" w:styleId="minus">
    <w:name w:val="minus"/>
    <w:basedOn w:val="Standardnpsmoodstavce"/>
    <w:rsid w:val="003E1483"/>
  </w:style>
  <w:style w:type="paragraph" w:customStyle="1" w:styleId="col-left1">
    <w:name w:val="col-left1"/>
    <w:basedOn w:val="Normln"/>
    <w:rsid w:val="003E1483"/>
  </w:style>
  <w:style w:type="paragraph" w:customStyle="1" w:styleId="col-right1">
    <w:name w:val="col-right1"/>
    <w:basedOn w:val="Normln"/>
    <w:rsid w:val="003E1483"/>
  </w:style>
  <w:style w:type="paragraph" w:customStyle="1" w:styleId="form-row1">
    <w:name w:val="form-row1"/>
    <w:basedOn w:val="Normln"/>
    <w:rsid w:val="003E1483"/>
    <w:pPr>
      <w:spacing w:after="63"/>
    </w:pPr>
  </w:style>
  <w:style w:type="paragraph" w:customStyle="1" w:styleId="fi-textarea1">
    <w:name w:val="fi-textarea1"/>
    <w:basedOn w:val="Normln"/>
    <w:rsid w:val="003E1483"/>
    <w:rPr>
      <w:rFonts w:ascii="Arial" w:hAnsi="Arial" w:cs="Arial"/>
      <w:sz w:val="26"/>
      <w:szCs w:val="26"/>
    </w:rPr>
  </w:style>
  <w:style w:type="paragraph" w:customStyle="1" w:styleId="fi-checkbox1">
    <w:name w:val="fi-checkbox1"/>
    <w:basedOn w:val="Normln"/>
    <w:rsid w:val="003E1483"/>
    <w:pPr>
      <w:ind w:right="125"/>
    </w:pPr>
  </w:style>
  <w:style w:type="paragraph" w:customStyle="1" w:styleId="fi-radio1">
    <w:name w:val="fi-radio1"/>
    <w:basedOn w:val="Normln"/>
    <w:rsid w:val="003E1483"/>
    <w:pPr>
      <w:ind w:right="125"/>
    </w:pPr>
  </w:style>
  <w:style w:type="paragraph" w:customStyle="1" w:styleId="fi-submit1">
    <w:name w:val="fi-submit1"/>
    <w:basedOn w:val="Normln"/>
    <w:rsid w:val="003E1483"/>
  </w:style>
  <w:style w:type="paragraph" w:customStyle="1" w:styleId="captcha1">
    <w:name w:val="captcha1"/>
    <w:basedOn w:val="Normln"/>
    <w:rsid w:val="003E1483"/>
    <w:pPr>
      <w:ind w:left="1565"/>
    </w:pPr>
  </w:style>
  <w:style w:type="paragraph" w:customStyle="1" w:styleId="fi-block1">
    <w:name w:val="fi-block1"/>
    <w:basedOn w:val="Normln"/>
    <w:rsid w:val="003E1483"/>
    <w:pPr>
      <w:ind w:left="1565"/>
    </w:pPr>
  </w:style>
  <w:style w:type="paragraph" w:customStyle="1" w:styleId="fi-group1">
    <w:name w:val="fi-group1"/>
    <w:basedOn w:val="Normln"/>
    <w:rsid w:val="003E1483"/>
    <w:pPr>
      <w:ind w:left="1565"/>
    </w:pPr>
  </w:style>
  <w:style w:type="paragraph" w:customStyle="1" w:styleId="label1">
    <w:name w:val="label1"/>
    <w:basedOn w:val="Normln"/>
    <w:rsid w:val="003E1483"/>
    <w:pPr>
      <w:ind w:right="72"/>
    </w:pPr>
  </w:style>
  <w:style w:type="paragraph" w:customStyle="1" w:styleId="logo1">
    <w:name w:val="logo1"/>
    <w:basedOn w:val="Normln"/>
    <w:rsid w:val="003E1483"/>
  </w:style>
  <w:style w:type="paragraph" w:customStyle="1" w:styleId="header-11">
    <w:name w:val="header-11"/>
    <w:basedOn w:val="Normln"/>
    <w:rsid w:val="003E1483"/>
    <w:pPr>
      <w:spacing w:after="313"/>
    </w:pPr>
  </w:style>
  <w:style w:type="paragraph" w:customStyle="1" w:styleId="messagebox1">
    <w:name w:val="messagebox1"/>
    <w:basedOn w:val="Normln"/>
    <w:rsid w:val="003E1483"/>
    <w:pPr>
      <w:spacing w:after="188"/>
      <w:ind w:left="301" w:right="301"/>
    </w:pPr>
  </w:style>
  <w:style w:type="paragraph" w:customStyle="1" w:styleId="error1">
    <w:name w:val="error1"/>
    <w:basedOn w:val="Normln"/>
    <w:rsid w:val="003E1483"/>
    <w:rPr>
      <w:b/>
      <w:bCs/>
      <w:vanish/>
    </w:rPr>
  </w:style>
  <w:style w:type="paragraph" w:customStyle="1" w:styleId="warning1">
    <w:name w:val="warning1"/>
    <w:basedOn w:val="Normln"/>
    <w:rsid w:val="003E1483"/>
    <w:rPr>
      <w:b/>
      <w:bCs/>
      <w:vanish/>
    </w:rPr>
  </w:style>
  <w:style w:type="paragraph" w:customStyle="1" w:styleId="error2">
    <w:name w:val="error2"/>
    <w:basedOn w:val="Normln"/>
    <w:rsid w:val="003E1483"/>
  </w:style>
  <w:style w:type="paragraph" w:customStyle="1" w:styleId="warning2">
    <w:name w:val="warning2"/>
    <w:basedOn w:val="Normln"/>
    <w:rsid w:val="003E1483"/>
  </w:style>
  <w:style w:type="paragraph" w:customStyle="1" w:styleId="message-temporary-user-info1">
    <w:name w:val="message-temporary-user-info1"/>
    <w:basedOn w:val="Normln"/>
    <w:rsid w:val="003E1483"/>
    <w:pPr>
      <w:pBdr>
        <w:top w:val="single" w:sz="24" w:space="19" w:color="EC7500"/>
        <w:left w:val="single" w:sz="24" w:space="19" w:color="EC7500"/>
        <w:bottom w:val="single" w:sz="24" w:space="19" w:color="EC7500"/>
        <w:right w:val="single" w:sz="24" w:space="19" w:color="EC7500"/>
      </w:pBdr>
    </w:pPr>
  </w:style>
  <w:style w:type="paragraph" w:customStyle="1" w:styleId="pad1">
    <w:name w:val="pad1"/>
    <w:basedOn w:val="Normln"/>
    <w:rsid w:val="003E1483"/>
    <w:pPr>
      <w:jc w:val="center"/>
    </w:pPr>
  </w:style>
  <w:style w:type="paragraph" w:customStyle="1" w:styleId="list-item1">
    <w:name w:val="list-item1"/>
    <w:basedOn w:val="Normln"/>
    <w:rsid w:val="003E1483"/>
  </w:style>
  <w:style w:type="paragraph" w:customStyle="1" w:styleId="thumbnail1">
    <w:name w:val="thumbnail1"/>
    <w:basedOn w:val="Normln"/>
    <w:rsid w:val="003E1483"/>
  </w:style>
  <w:style w:type="paragraph" w:customStyle="1" w:styleId="detail-wrapper1">
    <w:name w:val="detail-wrapper1"/>
    <w:basedOn w:val="Normln"/>
    <w:rsid w:val="003E1483"/>
    <w:pPr>
      <w:ind w:left="1377"/>
    </w:pPr>
  </w:style>
  <w:style w:type="paragraph" w:customStyle="1" w:styleId="smaller-logo1">
    <w:name w:val="smaller-logo1"/>
    <w:basedOn w:val="Normln"/>
    <w:rsid w:val="003E1483"/>
    <w:pPr>
      <w:ind w:left="1064"/>
    </w:pPr>
  </w:style>
  <w:style w:type="paragraph" w:customStyle="1" w:styleId="agreement-text1">
    <w:name w:val="agreement-text1"/>
    <w:basedOn w:val="Normln"/>
    <w:rsid w:val="003E1483"/>
    <w:pPr>
      <w:shd w:val="clear" w:color="auto" w:fill="F5F5F5"/>
      <w:ind w:left="2191"/>
    </w:pPr>
    <w:rPr>
      <w:i/>
      <w:iCs/>
    </w:rPr>
  </w:style>
  <w:style w:type="paragraph" w:customStyle="1" w:styleId="newslwtters-text1">
    <w:name w:val="newslwtters-text1"/>
    <w:basedOn w:val="Normln"/>
    <w:rsid w:val="003E1483"/>
    <w:pPr>
      <w:shd w:val="clear" w:color="auto" w:fill="F5F5F5"/>
      <w:ind w:left="2191"/>
    </w:pPr>
    <w:rPr>
      <w:i/>
      <w:iCs/>
    </w:rPr>
  </w:style>
  <w:style w:type="paragraph" w:customStyle="1" w:styleId="hide1">
    <w:name w:val="hide1"/>
    <w:basedOn w:val="Normln"/>
    <w:rsid w:val="003E1483"/>
    <w:rPr>
      <w:vanish/>
    </w:rPr>
  </w:style>
  <w:style w:type="paragraph" w:customStyle="1" w:styleId="case1">
    <w:name w:val="case1"/>
    <w:basedOn w:val="Normln"/>
    <w:rsid w:val="003E1483"/>
  </w:style>
  <w:style w:type="paragraph" w:customStyle="1" w:styleId="ui-state-default1">
    <w:name w:val="ui-state-default1"/>
    <w:basedOn w:val="Normln"/>
    <w:rsid w:val="003E1483"/>
    <w:rPr>
      <w:b/>
      <w:bCs/>
    </w:rPr>
  </w:style>
  <w:style w:type="paragraph" w:customStyle="1" w:styleId="ui-state-hover1">
    <w:name w:val="ui-state-hover1"/>
    <w:basedOn w:val="Normln"/>
    <w:rsid w:val="003E1483"/>
    <w:rPr>
      <w:color w:val="FFFFFF"/>
    </w:rPr>
  </w:style>
  <w:style w:type="paragraph" w:customStyle="1" w:styleId="ui-state-focus1">
    <w:name w:val="ui-state-focus1"/>
    <w:basedOn w:val="Normln"/>
    <w:rsid w:val="003E1483"/>
    <w:rPr>
      <w:color w:val="FFFFFF"/>
    </w:rPr>
  </w:style>
  <w:style w:type="paragraph" w:customStyle="1" w:styleId="ui-state-active1">
    <w:name w:val="ui-state-active1"/>
    <w:basedOn w:val="Normln"/>
    <w:rsid w:val="003E1483"/>
  </w:style>
  <w:style w:type="paragraph" w:customStyle="1" w:styleId="ui-state-highlight1">
    <w:name w:val="ui-state-highlight1"/>
    <w:basedOn w:val="Normln"/>
    <w:rsid w:val="003E1483"/>
    <w:pPr>
      <w:pBdr>
        <w:top w:val="single" w:sz="4" w:space="0" w:color="FED22F"/>
        <w:left w:val="single" w:sz="4" w:space="0" w:color="FED22F"/>
        <w:bottom w:val="single" w:sz="4" w:space="0" w:color="FED22F"/>
        <w:right w:val="single" w:sz="4" w:space="0" w:color="FED22F"/>
      </w:pBdr>
    </w:pPr>
    <w:rPr>
      <w:color w:val="363636"/>
    </w:rPr>
  </w:style>
  <w:style w:type="paragraph" w:customStyle="1" w:styleId="ui-state-error1">
    <w:name w:val="ui-state-error1"/>
    <w:basedOn w:val="Normln"/>
    <w:rsid w:val="003E1483"/>
    <w:pPr>
      <w:pBdr>
        <w:top w:val="single" w:sz="4" w:space="0" w:color="CD0A0A"/>
        <w:left w:val="single" w:sz="4" w:space="0" w:color="CD0A0A"/>
        <w:bottom w:val="single" w:sz="4" w:space="0" w:color="CD0A0A"/>
        <w:right w:val="single" w:sz="4" w:space="0" w:color="CD0A0A"/>
      </w:pBdr>
      <w:shd w:val="clear" w:color="auto" w:fill="B81900"/>
    </w:pPr>
    <w:rPr>
      <w:color w:val="FFFFFF"/>
    </w:rPr>
  </w:style>
  <w:style w:type="paragraph" w:customStyle="1" w:styleId="ui-state-error-text1">
    <w:name w:val="ui-state-error-text1"/>
    <w:basedOn w:val="Normln"/>
    <w:rsid w:val="003E1483"/>
    <w:rPr>
      <w:color w:val="FFFFFF"/>
    </w:rPr>
  </w:style>
  <w:style w:type="paragraph" w:customStyle="1" w:styleId="ui-state-disabled1">
    <w:name w:val="ui-state-disabled1"/>
    <w:basedOn w:val="Normln"/>
    <w:rsid w:val="003E1483"/>
  </w:style>
  <w:style w:type="paragraph" w:customStyle="1" w:styleId="ui-priority-primary1">
    <w:name w:val="ui-priority-primary1"/>
    <w:basedOn w:val="Normln"/>
    <w:rsid w:val="003E1483"/>
    <w:rPr>
      <w:b/>
      <w:bCs/>
    </w:rPr>
  </w:style>
  <w:style w:type="paragraph" w:customStyle="1" w:styleId="ui-priority-secondary1">
    <w:name w:val="ui-priority-secondary1"/>
    <w:basedOn w:val="Normln"/>
    <w:rsid w:val="003E1483"/>
  </w:style>
  <w:style w:type="paragraph" w:customStyle="1" w:styleId="ui-resizable-handle1">
    <w:name w:val="ui-resizable-handle1"/>
    <w:basedOn w:val="Normln"/>
    <w:rsid w:val="003E1483"/>
    <w:rPr>
      <w:vanish/>
      <w:sz w:val="2"/>
      <w:szCs w:val="2"/>
    </w:rPr>
  </w:style>
  <w:style w:type="paragraph" w:customStyle="1" w:styleId="ui-resizable-handle2">
    <w:name w:val="ui-resizable-handle2"/>
    <w:basedOn w:val="Normln"/>
    <w:rsid w:val="003E1483"/>
    <w:rPr>
      <w:vanish/>
      <w:sz w:val="2"/>
      <w:szCs w:val="2"/>
    </w:rPr>
  </w:style>
  <w:style w:type="paragraph" w:customStyle="1" w:styleId="ui-accordion-header1">
    <w:name w:val="ui-accordion-header1"/>
    <w:basedOn w:val="Normln"/>
    <w:rsid w:val="003E1483"/>
    <w:pPr>
      <w:spacing w:before="13"/>
    </w:pPr>
  </w:style>
  <w:style w:type="paragraph" w:customStyle="1" w:styleId="ui-accordion-li-fix1">
    <w:name w:val="ui-accordion-li-fix1"/>
    <w:basedOn w:val="Normln"/>
    <w:rsid w:val="003E1483"/>
  </w:style>
  <w:style w:type="paragraph" w:customStyle="1" w:styleId="ui-accordion-header-active1">
    <w:name w:val="ui-accordion-header-active1"/>
    <w:basedOn w:val="Normln"/>
    <w:rsid w:val="003E1483"/>
  </w:style>
  <w:style w:type="paragraph" w:customStyle="1" w:styleId="ui-icon1">
    <w:name w:val="ui-icon1"/>
    <w:basedOn w:val="Normln"/>
    <w:rsid w:val="003E1483"/>
    <w:pPr>
      <w:ind w:hanging="6977"/>
    </w:pPr>
  </w:style>
  <w:style w:type="paragraph" w:customStyle="1" w:styleId="ui-accordion-content1">
    <w:name w:val="ui-accordion-content1"/>
    <w:basedOn w:val="Normln"/>
    <w:rsid w:val="003E1483"/>
    <w:pPr>
      <w:spacing w:after="25"/>
    </w:pPr>
    <w:rPr>
      <w:vanish/>
    </w:rPr>
  </w:style>
  <w:style w:type="paragraph" w:customStyle="1" w:styleId="ui-accordion-content-active1">
    <w:name w:val="ui-accordion-content-active1"/>
    <w:basedOn w:val="Normln"/>
    <w:rsid w:val="003E1483"/>
  </w:style>
  <w:style w:type="paragraph" w:customStyle="1" w:styleId="ui-dialog-titlebar1">
    <w:name w:val="ui-dialog-titlebar1"/>
    <w:basedOn w:val="Normln"/>
    <w:rsid w:val="003E1483"/>
  </w:style>
  <w:style w:type="paragraph" w:customStyle="1" w:styleId="ui-dialog-title1">
    <w:name w:val="ui-dialog-title1"/>
    <w:basedOn w:val="Normln"/>
    <w:rsid w:val="003E1483"/>
    <w:pPr>
      <w:spacing w:before="24" w:after="48"/>
    </w:pPr>
  </w:style>
  <w:style w:type="paragraph" w:customStyle="1" w:styleId="ui-dialog-titlebar-close1">
    <w:name w:val="ui-dialog-titlebar-close1"/>
    <w:basedOn w:val="Normln"/>
    <w:rsid w:val="003E1483"/>
  </w:style>
  <w:style w:type="paragraph" w:customStyle="1" w:styleId="ui-dialog-content1">
    <w:name w:val="ui-dialog-content1"/>
    <w:basedOn w:val="Normln"/>
    <w:rsid w:val="003E1483"/>
  </w:style>
  <w:style w:type="paragraph" w:customStyle="1" w:styleId="ui-dialog-buttonpane1">
    <w:name w:val="ui-dialog-buttonpane1"/>
    <w:basedOn w:val="Normln"/>
    <w:rsid w:val="003E1483"/>
    <w:pPr>
      <w:spacing w:before="120"/>
    </w:pPr>
  </w:style>
  <w:style w:type="paragraph" w:customStyle="1" w:styleId="ui-resizable-se1">
    <w:name w:val="ui-resizable-se1"/>
    <w:basedOn w:val="Normln"/>
    <w:rsid w:val="003E1483"/>
  </w:style>
  <w:style w:type="paragraph" w:customStyle="1" w:styleId="ui-slider-handle1">
    <w:name w:val="ui-slider-handle1"/>
    <w:basedOn w:val="Normln"/>
    <w:rsid w:val="003E1483"/>
  </w:style>
  <w:style w:type="paragraph" w:customStyle="1" w:styleId="ui-slider-range1">
    <w:name w:val="ui-slider-range1"/>
    <w:basedOn w:val="Normln"/>
    <w:rsid w:val="003E1483"/>
    <w:rPr>
      <w:sz w:val="17"/>
      <w:szCs w:val="17"/>
    </w:rPr>
  </w:style>
  <w:style w:type="paragraph" w:customStyle="1" w:styleId="ui-slider-handle2">
    <w:name w:val="ui-slider-handle2"/>
    <w:basedOn w:val="Normln"/>
    <w:rsid w:val="003E1483"/>
    <w:pPr>
      <w:ind w:left="-144"/>
    </w:pPr>
  </w:style>
  <w:style w:type="paragraph" w:customStyle="1" w:styleId="ui-slider-range2">
    <w:name w:val="ui-slider-range2"/>
    <w:basedOn w:val="Normln"/>
    <w:rsid w:val="003E1483"/>
  </w:style>
  <w:style w:type="paragraph" w:customStyle="1" w:styleId="ui-slider-handle3">
    <w:name w:val="ui-slider-handle3"/>
    <w:basedOn w:val="Normln"/>
    <w:rsid w:val="003E1483"/>
  </w:style>
  <w:style w:type="paragraph" w:customStyle="1" w:styleId="ui-slider-range3">
    <w:name w:val="ui-slider-range3"/>
    <w:basedOn w:val="Normln"/>
    <w:rsid w:val="003E1483"/>
  </w:style>
  <w:style w:type="paragraph" w:customStyle="1" w:styleId="ui-tabs-nav1">
    <w:name w:val="ui-tabs-nav1"/>
    <w:basedOn w:val="Normln"/>
    <w:rsid w:val="003E1483"/>
  </w:style>
  <w:style w:type="paragraph" w:customStyle="1" w:styleId="ui-tabs-panel1">
    <w:name w:val="ui-tabs-panel1"/>
    <w:basedOn w:val="Normln"/>
    <w:rsid w:val="003E1483"/>
  </w:style>
  <w:style w:type="paragraph" w:customStyle="1" w:styleId="ui-tabs-hide1">
    <w:name w:val="ui-tabs-hide1"/>
    <w:basedOn w:val="Normln"/>
    <w:rsid w:val="003E1483"/>
    <w:rPr>
      <w:vanish/>
    </w:rPr>
  </w:style>
  <w:style w:type="paragraph" w:customStyle="1" w:styleId="ui-datepicker-header1">
    <w:name w:val="ui-datepicker-header1"/>
    <w:basedOn w:val="Normln"/>
    <w:rsid w:val="003E1483"/>
  </w:style>
  <w:style w:type="paragraph" w:customStyle="1" w:styleId="ui-datepicker-prev1">
    <w:name w:val="ui-datepicker-prev1"/>
    <w:basedOn w:val="Normln"/>
    <w:rsid w:val="003E1483"/>
  </w:style>
  <w:style w:type="paragraph" w:customStyle="1" w:styleId="ui-datepicker-next1">
    <w:name w:val="ui-datepicker-next1"/>
    <w:basedOn w:val="Normln"/>
    <w:rsid w:val="003E1483"/>
  </w:style>
  <w:style w:type="paragraph" w:customStyle="1" w:styleId="ui-datepicker-title1">
    <w:name w:val="ui-datepicker-title1"/>
    <w:basedOn w:val="Normln"/>
    <w:rsid w:val="003E1483"/>
    <w:pPr>
      <w:spacing w:line="432" w:lineRule="atLeast"/>
      <w:ind w:left="552" w:right="552"/>
      <w:jc w:val="center"/>
    </w:pPr>
  </w:style>
  <w:style w:type="paragraph" w:customStyle="1" w:styleId="ui-datepicker-buttonpane1">
    <w:name w:val="ui-datepicker-buttonpane1"/>
    <w:basedOn w:val="Normln"/>
    <w:rsid w:val="003E1483"/>
    <w:pPr>
      <w:spacing w:before="168"/>
    </w:pPr>
  </w:style>
  <w:style w:type="paragraph" w:customStyle="1" w:styleId="ui-datepicker-group1">
    <w:name w:val="ui-datepicker-group1"/>
    <w:basedOn w:val="Normln"/>
    <w:rsid w:val="003E1483"/>
  </w:style>
  <w:style w:type="paragraph" w:customStyle="1" w:styleId="ui-datepicker-group2">
    <w:name w:val="ui-datepicker-group2"/>
    <w:basedOn w:val="Normln"/>
    <w:rsid w:val="003E1483"/>
  </w:style>
  <w:style w:type="paragraph" w:customStyle="1" w:styleId="ui-datepicker-group3">
    <w:name w:val="ui-datepicker-group3"/>
    <w:basedOn w:val="Normln"/>
    <w:rsid w:val="003E1483"/>
  </w:style>
  <w:style w:type="paragraph" w:customStyle="1" w:styleId="ui-datepicker-header2">
    <w:name w:val="ui-datepicker-header2"/>
    <w:basedOn w:val="Normln"/>
    <w:rsid w:val="003E1483"/>
  </w:style>
  <w:style w:type="paragraph" w:customStyle="1" w:styleId="ui-datepicker-header3">
    <w:name w:val="ui-datepicker-header3"/>
    <w:basedOn w:val="Normln"/>
    <w:rsid w:val="003E1483"/>
  </w:style>
  <w:style w:type="paragraph" w:customStyle="1" w:styleId="ui-datepicker-buttonpane2">
    <w:name w:val="ui-datepicker-buttonpane2"/>
    <w:basedOn w:val="Normln"/>
    <w:rsid w:val="003E1483"/>
  </w:style>
  <w:style w:type="paragraph" w:customStyle="1" w:styleId="ui-datepicker-buttonpane3">
    <w:name w:val="ui-datepicker-buttonpane3"/>
    <w:basedOn w:val="Normln"/>
    <w:rsid w:val="003E1483"/>
  </w:style>
  <w:style w:type="paragraph" w:customStyle="1" w:styleId="ui-datepicker-header4">
    <w:name w:val="ui-datepicker-header4"/>
    <w:basedOn w:val="Normln"/>
    <w:rsid w:val="003E1483"/>
  </w:style>
  <w:style w:type="paragraph" w:customStyle="1" w:styleId="ui-datepicker-header5">
    <w:name w:val="ui-datepicker-header5"/>
    <w:basedOn w:val="Normln"/>
    <w:rsid w:val="003E1483"/>
  </w:style>
  <w:style w:type="paragraph" w:customStyle="1" w:styleId="ui-progressbar-value1">
    <w:name w:val="ui-progressbar-value1"/>
    <w:basedOn w:val="Normln"/>
    <w:rsid w:val="003E1483"/>
    <w:pPr>
      <w:ind w:left="-13" w:right="-13"/>
    </w:pPr>
  </w:style>
  <w:style w:type="paragraph" w:customStyle="1" w:styleId="ui-icon2">
    <w:name w:val="ui-icon2"/>
    <w:basedOn w:val="Normln"/>
    <w:rsid w:val="003E1483"/>
    <w:pPr>
      <w:ind w:hanging="6977"/>
    </w:pPr>
  </w:style>
  <w:style w:type="paragraph" w:customStyle="1" w:styleId="ui-icon3">
    <w:name w:val="ui-icon3"/>
    <w:basedOn w:val="Normln"/>
    <w:rsid w:val="003E1483"/>
    <w:pPr>
      <w:ind w:hanging="6977"/>
    </w:pPr>
  </w:style>
  <w:style w:type="paragraph" w:customStyle="1" w:styleId="ui-widget-header1">
    <w:name w:val="ui-widget-header1"/>
    <w:basedOn w:val="Normln"/>
    <w:rsid w:val="003E1483"/>
    <w:pPr>
      <w:pBdr>
        <w:bottom w:val="single" w:sz="4" w:space="0" w:color="042942"/>
      </w:pBdr>
      <w:shd w:val="clear" w:color="auto" w:fill="D9E1E7"/>
    </w:pPr>
    <w:rPr>
      <w:b/>
      <w:bCs/>
      <w:color w:val="FFFFFF"/>
    </w:rPr>
  </w:style>
  <w:style w:type="paragraph" w:customStyle="1" w:styleId="ui-state-default2">
    <w:name w:val="ui-state-default2"/>
    <w:basedOn w:val="Normln"/>
    <w:rsid w:val="003E1483"/>
    <w:rPr>
      <w:b/>
      <w:bCs/>
      <w:color w:val="1C94C4"/>
    </w:rPr>
  </w:style>
  <w:style w:type="paragraph" w:customStyle="1" w:styleId="ui-state-default3">
    <w:name w:val="ui-state-default3"/>
    <w:basedOn w:val="Normln"/>
    <w:rsid w:val="003E1483"/>
    <w:rPr>
      <w:b/>
      <w:bCs/>
      <w:color w:val="1C94C4"/>
    </w:rPr>
  </w:style>
  <w:style w:type="paragraph" w:customStyle="1" w:styleId="ui-state-active2">
    <w:name w:val="ui-state-active2"/>
    <w:basedOn w:val="Normln"/>
    <w:rsid w:val="003E1483"/>
    <w:rPr>
      <w:color w:val="FFFFFF"/>
    </w:rPr>
  </w:style>
  <w:style w:type="paragraph" w:customStyle="1" w:styleId="ui-state-hover2">
    <w:name w:val="ui-state-hover2"/>
    <w:basedOn w:val="Normln"/>
    <w:rsid w:val="003E1483"/>
    <w:rPr>
      <w:color w:val="FFFFFF"/>
    </w:rPr>
  </w:style>
  <w:style w:type="paragraph" w:customStyle="1" w:styleId="ui-state-active3">
    <w:name w:val="ui-state-active3"/>
    <w:basedOn w:val="Normln"/>
    <w:rsid w:val="003E1483"/>
    <w:rPr>
      <w:color w:val="FFFFFF"/>
    </w:rPr>
  </w:style>
  <w:style w:type="paragraph" w:customStyle="1" w:styleId="stnext1">
    <w:name w:val="stnext1"/>
    <w:basedOn w:val="Normln"/>
    <w:rsid w:val="003E1483"/>
    <w:pPr>
      <w:shd w:val="clear" w:color="auto" w:fill="D9E1E7"/>
    </w:pPr>
  </w:style>
  <w:style w:type="paragraph" w:customStyle="1" w:styleId="stprev1">
    <w:name w:val="stprev1"/>
    <w:basedOn w:val="Normln"/>
    <w:rsid w:val="003E1483"/>
    <w:pPr>
      <w:shd w:val="clear" w:color="auto" w:fill="D9E1E7"/>
    </w:pPr>
  </w:style>
  <w:style w:type="paragraph" w:customStyle="1" w:styleId="ui-widget-header2">
    <w:name w:val="ui-widget-header2"/>
    <w:basedOn w:val="Normln"/>
    <w:rsid w:val="003E1483"/>
    <w:pPr>
      <w:pBdr>
        <w:bottom w:val="single" w:sz="4" w:space="0" w:color="CED3DE"/>
      </w:pBdr>
    </w:pPr>
    <w:rPr>
      <w:b/>
      <w:bCs/>
    </w:rPr>
  </w:style>
  <w:style w:type="paragraph" w:customStyle="1" w:styleId="ui-state-default4">
    <w:name w:val="ui-state-default4"/>
    <w:basedOn w:val="Normln"/>
    <w:rsid w:val="003E1483"/>
    <w:rPr>
      <w:b/>
      <w:bCs/>
    </w:rPr>
  </w:style>
  <w:style w:type="paragraph" w:customStyle="1" w:styleId="ui-state-default5">
    <w:name w:val="ui-state-default5"/>
    <w:basedOn w:val="Normln"/>
    <w:rsid w:val="003E1483"/>
    <w:rPr>
      <w:b/>
      <w:bCs/>
    </w:rPr>
  </w:style>
  <w:style w:type="paragraph" w:customStyle="1" w:styleId="ui-state-active4">
    <w:name w:val="ui-state-active4"/>
    <w:basedOn w:val="Normln"/>
    <w:rsid w:val="003E1483"/>
  </w:style>
  <w:style w:type="paragraph" w:customStyle="1" w:styleId="ui-state-hover3">
    <w:name w:val="ui-state-hover3"/>
    <w:basedOn w:val="Normln"/>
    <w:rsid w:val="003E1483"/>
    <w:rPr>
      <w:color w:val="FFFFFF"/>
    </w:rPr>
  </w:style>
  <w:style w:type="paragraph" w:customStyle="1" w:styleId="ui-state-active5">
    <w:name w:val="ui-state-active5"/>
    <w:basedOn w:val="Normln"/>
    <w:rsid w:val="003E1483"/>
  </w:style>
  <w:style w:type="paragraph" w:customStyle="1" w:styleId="stnext2">
    <w:name w:val="stnext2"/>
    <w:basedOn w:val="Normln"/>
    <w:rsid w:val="003E1483"/>
    <w:pPr>
      <w:shd w:val="clear" w:color="auto" w:fill="FFFFFF"/>
    </w:pPr>
  </w:style>
  <w:style w:type="paragraph" w:customStyle="1" w:styleId="stprev2">
    <w:name w:val="stprev2"/>
    <w:basedOn w:val="Normln"/>
    <w:rsid w:val="003E1483"/>
    <w:pPr>
      <w:shd w:val="clear" w:color="auto" w:fill="FFFFFF"/>
    </w:pPr>
  </w:style>
  <w:style w:type="paragraph" w:customStyle="1" w:styleId="ui-widget-header3">
    <w:name w:val="ui-widget-header3"/>
    <w:basedOn w:val="Normln"/>
    <w:rsid w:val="003E1483"/>
    <w:pPr>
      <w:pBdr>
        <w:bottom w:val="single" w:sz="4" w:space="0" w:color="DCD48C"/>
      </w:pBdr>
    </w:pPr>
    <w:rPr>
      <w:b/>
      <w:bCs/>
    </w:rPr>
  </w:style>
  <w:style w:type="paragraph" w:customStyle="1" w:styleId="ui-state-default6">
    <w:name w:val="ui-state-default6"/>
    <w:basedOn w:val="Normln"/>
    <w:rsid w:val="003E1483"/>
    <w:pPr>
      <w:pBdr>
        <w:bottom w:val="single" w:sz="4" w:space="0" w:color="DCD48C"/>
      </w:pBdr>
    </w:pPr>
    <w:rPr>
      <w:b/>
      <w:bCs/>
    </w:rPr>
  </w:style>
  <w:style w:type="paragraph" w:customStyle="1" w:styleId="ui-state-default7">
    <w:name w:val="ui-state-default7"/>
    <w:basedOn w:val="Normln"/>
    <w:rsid w:val="003E1483"/>
    <w:pPr>
      <w:pBdr>
        <w:bottom w:val="single" w:sz="4" w:space="0" w:color="DCD48C"/>
      </w:pBdr>
    </w:pPr>
    <w:rPr>
      <w:b/>
      <w:bCs/>
    </w:rPr>
  </w:style>
  <w:style w:type="paragraph" w:customStyle="1" w:styleId="ui-state-active6">
    <w:name w:val="ui-state-active6"/>
    <w:basedOn w:val="Normln"/>
    <w:rsid w:val="003E1483"/>
  </w:style>
  <w:style w:type="paragraph" w:customStyle="1" w:styleId="ui-state-hover4">
    <w:name w:val="ui-state-hover4"/>
    <w:basedOn w:val="Normln"/>
    <w:rsid w:val="003E1483"/>
    <w:rPr>
      <w:color w:val="FFFFFF"/>
    </w:rPr>
  </w:style>
  <w:style w:type="paragraph" w:customStyle="1" w:styleId="ui-state-active7">
    <w:name w:val="ui-state-active7"/>
    <w:basedOn w:val="Normln"/>
    <w:rsid w:val="003E1483"/>
  </w:style>
  <w:style w:type="paragraph" w:customStyle="1" w:styleId="stnext3">
    <w:name w:val="stnext3"/>
    <w:basedOn w:val="Normln"/>
    <w:rsid w:val="003E1483"/>
    <w:pPr>
      <w:shd w:val="clear" w:color="auto" w:fill="FFFFFF"/>
    </w:pPr>
  </w:style>
  <w:style w:type="paragraph" w:customStyle="1" w:styleId="stprev3">
    <w:name w:val="stprev3"/>
    <w:basedOn w:val="Normln"/>
    <w:rsid w:val="003E1483"/>
    <w:pPr>
      <w:shd w:val="clear" w:color="auto" w:fill="FFFFFF"/>
    </w:pPr>
  </w:style>
  <w:style w:type="paragraph" w:customStyle="1" w:styleId="ui-widget-header4">
    <w:name w:val="ui-widget-header4"/>
    <w:basedOn w:val="Normln"/>
    <w:rsid w:val="003E1483"/>
    <w:pPr>
      <w:pBdr>
        <w:bottom w:val="single" w:sz="4" w:space="0" w:color="CED3DE"/>
      </w:pBdr>
    </w:pPr>
    <w:rPr>
      <w:b/>
      <w:bCs/>
    </w:rPr>
  </w:style>
  <w:style w:type="paragraph" w:customStyle="1" w:styleId="ui-state-default8">
    <w:name w:val="ui-state-default8"/>
    <w:basedOn w:val="Normln"/>
    <w:rsid w:val="003E1483"/>
    <w:pPr>
      <w:shd w:val="clear" w:color="auto" w:fill="EFEFEF"/>
    </w:pPr>
    <w:rPr>
      <w:b/>
      <w:bCs/>
    </w:rPr>
  </w:style>
  <w:style w:type="paragraph" w:customStyle="1" w:styleId="ui-state-default9">
    <w:name w:val="ui-state-default9"/>
    <w:basedOn w:val="Normln"/>
    <w:rsid w:val="003E1483"/>
    <w:pPr>
      <w:shd w:val="clear" w:color="auto" w:fill="EFEFEF"/>
    </w:pPr>
    <w:rPr>
      <w:b/>
      <w:bCs/>
    </w:rPr>
  </w:style>
  <w:style w:type="paragraph" w:customStyle="1" w:styleId="ui-state-active8">
    <w:name w:val="ui-state-active8"/>
    <w:basedOn w:val="Normln"/>
    <w:rsid w:val="003E1483"/>
    <w:pPr>
      <w:shd w:val="clear" w:color="auto" w:fill="9B1818"/>
    </w:pPr>
  </w:style>
  <w:style w:type="paragraph" w:customStyle="1" w:styleId="ui-state-hover5">
    <w:name w:val="ui-state-hover5"/>
    <w:basedOn w:val="Normln"/>
    <w:rsid w:val="003E1483"/>
    <w:pPr>
      <w:shd w:val="clear" w:color="auto" w:fill="9B1818"/>
    </w:pPr>
    <w:rPr>
      <w:color w:val="FFFFFF"/>
    </w:rPr>
  </w:style>
  <w:style w:type="paragraph" w:customStyle="1" w:styleId="ui-state-active9">
    <w:name w:val="ui-state-active9"/>
    <w:basedOn w:val="Normln"/>
    <w:rsid w:val="003E1483"/>
    <w:pPr>
      <w:shd w:val="clear" w:color="auto" w:fill="9B1818"/>
    </w:pPr>
  </w:style>
  <w:style w:type="paragraph" w:customStyle="1" w:styleId="stnext4">
    <w:name w:val="stnext4"/>
    <w:basedOn w:val="Normln"/>
    <w:rsid w:val="003E1483"/>
    <w:pPr>
      <w:shd w:val="clear" w:color="auto" w:fill="FFFFFF"/>
    </w:pPr>
  </w:style>
  <w:style w:type="paragraph" w:customStyle="1" w:styleId="stprev4">
    <w:name w:val="stprev4"/>
    <w:basedOn w:val="Normln"/>
    <w:rsid w:val="003E1483"/>
    <w:pPr>
      <w:shd w:val="clear" w:color="auto" w:fill="FFFFFF"/>
    </w:pPr>
  </w:style>
  <w:style w:type="paragraph" w:customStyle="1" w:styleId="sttabsmainwrapper1">
    <w:name w:val="sttabsmainwrapper1"/>
    <w:basedOn w:val="Normln"/>
    <w:rsid w:val="003E1483"/>
    <w:pPr>
      <w:pBdr>
        <w:top w:val="single" w:sz="24" w:space="0" w:color="FFFFFF"/>
      </w:pBdr>
    </w:pPr>
  </w:style>
  <w:style w:type="paragraph" w:customStyle="1" w:styleId="ui-widget-header5">
    <w:name w:val="ui-widget-header5"/>
    <w:basedOn w:val="Normln"/>
    <w:rsid w:val="003E1483"/>
    <w:rPr>
      <w:b/>
      <w:bCs/>
    </w:rPr>
  </w:style>
  <w:style w:type="paragraph" w:customStyle="1" w:styleId="ui-tabs-panel2">
    <w:name w:val="ui-tabs-panel2"/>
    <w:basedOn w:val="Normln"/>
    <w:rsid w:val="003E1483"/>
    <w:pPr>
      <w:pBdr>
        <w:top w:val="single" w:sz="4" w:space="10" w:color="D0D0D0"/>
        <w:left w:val="single" w:sz="4" w:space="0" w:color="D0D0D0"/>
        <w:bottom w:val="single" w:sz="4" w:space="9" w:color="D0D0D0"/>
        <w:right w:val="single" w:sz="4" w:space="0" w:color="D0D0D0"/>
      </w:pBdr>
      <w:shd w:val="clear" w:color="auto" w:fill="F5F5F5"/>
    </w:pPr>
  </w:style>
  <w:style w:type="paragraph" w:customStyle="1" w:styleId="ui-state-active10">
    <w:name w:val="ui-state-active10"/>
    <w:basedOn w:val="Normln"/>
    <w:rsid w:val="003E1483"/>
    <w:pPr>
      <w:shd w:val="clear" w:color="auto" w:fill="9B1818"/>
    </w:pPr>
  </w:style>
  <w:style w:type="paragraph" w:customStyle="1" w:styleId="ui-state-hover6">
    <w:name w:val="ui-state-hover6"/>
    <w:basedOn w:val="Normln"/>
    <w:rsid w:val="003E1483"/>
    <w:pPr>
      <w:shd w:val="clear" w:color="auto" w:fill="9B1818"/>
    </w:pPr>
    <w:rPr>
      <w:color w:val="FFFFFF"/>
    </w:rPr>
  </w:style>
  <w:style w:type="paragraph" w:customStyle="1" w:styleId="ui-state-active11">
    <w:name w:val="ui-state-active11"/>
    <w:basedOn w:val="Normln"/>
    <w:rsid w:val="003E1483"/>
    <w:pPr>
      <w:shd w:val="clear" w:color="auto" w:fill="9B1818"/>
    </w:pPr>
  </w:style>
  <w:style w:type="paragraph" w:customStyle="1" w:styleId="back1">
    <w:name w:val="back1"/>
    <w:basedOn w:val="Normln"/>
    <w:rsid w:val="003E1483"/>
    <w:rPr>
      <w:b/>
      <w:bCs/>
      <w:color w:val="323F6B"/>
    </w:rPr>
  </w:style>
  <w:style w:type="paragraph" w:customStyle="1" w:styleId="pages1">
    <w:name w:val="pages1"/>
    <w:basedOn w:val="Normln"/>
    <w:rsid w:val="003E1483"/>
    <w:pPr>
      <w:jc w:val="right"/>
    </w:pPr>
  </w:style>
  <w:style w:type="paragraph" w:customStyle="1" w:styleId="stranky1">
    <w:name w:val="stranky1"/>
    <w:basedOn w:val="Normln"/>
    <w:rsid w:val="003E1483"/>
    <w:rPr>
      <w:b/>
      <w:bCs/>
    </w:rPr>
  </w:style>
  <w:style w:type="paragraph" w:customStyle="1" w:styleId="actual1">
    <w:name w:val="actual1"/>
    <w:basedOn w:val="Normln"/>
    <w:rsid w:val="003E1483"/>
    <w:rPr>
      <w:b/>
      <w:bCs/>
      <w:color w:val="313359"/>
    </w:rPr>
  </w:style>
  <w:style w:type="paragraph" w:customStyle="1" w:styleId="subtitle1">
    <w:name w:val="subtitle1"/>
    <w:basedOn w:val="Normln"/>
    <w:rsid w:val="003E1483"/>
    <w:pPr>
      <w:spacing w:before="120" w:after="240" w:line="312" w:lineRule="atLeast"/>
      <w:jc w:val="both"/>
    </w:pPr>
    <w:rPr>
      <w:b/>
      <w:bCs/>
      <w:i/>
      <w:iCs/>
      <w:sz w:val="29"/>
      <w:szCs w:val="29"/>
    </w:rPr>
  </w:style>
  <w:style w:type="paragraph" w:customStyle="1" w:styleId="itemhilited1">
    <w:name w:val="itemhilited1"/>
    <w:basedOn w:val="Normln"/>
    <w:rsid w:val="003E1483"/>
    <w:pPr>
      <w:pBdr>
        <w:top w:val="single" w:sz="4" w:space="2" w:color="666666"/>
        <w:left w:val="single" w:sz="4" w:space="2" w:color="666666"/>
        <w:bottom w:val="single" w:sz="4" w:space="2" w:color="666666"/>
        <w:right w:val="single" w:sz="4" w:space="2" w:color="666666"/>
      </w:pBdr>
      <w:shd w:val="clear" w:color="auto" w:fill="FFFFFF"/>
      <w:spacing w:before="240" w:after="240" w:line="312" w:lineRule="atLeast"/>
      <w:jc w:val="both"/>
    </w:pPr>
  </w:style>
  <w:style w:type="paragraph" w:customStyle="1" w:styleId="form-row2">
    <w:name w:val="form-row2"/>
    <w:basedOn w:val="Normln"/>
    <w:rsid w:val="003E1483"/>
  </w:style>
  <w:style w:type="paragraph" w:customStyle="1" w:styleId="input-checkbox1">
    <w:name w:val="input-checkbox1"/>
    <w:basedOn w:val="Normln"/>
    <w:rsid w:val="003E1483"/>
  </w:style>
  <w:style w:type="paragraph" w:customStyle="1" w:styleId="checkbox-label1">
    <w:name w:val="checkbox-label1"/>
    <w:basedOn w:val="Normln"/>
    <w:rsid w:val="003E1483"/>
    <w:rPr>
      <w:color w:val="000000"/>
    </w:rPr>
  </w:style>
  <w:style w:type="paragraph" w:customStyle="1" w:styleId="text1">
    <w:name w:val="text1"/>
    <w:basedOn w:val="Normln"/>
    <w:rsid w:val="003E1483"/>
  </w:style>
  <w:style w:type="paragraph" w:customStyle="1" w:styleId="document-navigator1">
    <w:name w:val="document-navigator1"/>
    <w:basedOn w:val="Normln"/>
    <w:rsid w:val="003E1483"/>
  </w:style>
  <w:style w:type="paragraph" w:customStyle="1" w:styleId="back2">
    <w:name w:val="back2"/>
    <w:basedOn w:val="Normln"/>
    <w:rsid w:val="003E1483"/>
    <w:rPr>
      <w:color w:val="323F6B"/>
      <w:u w:val="single"/>
    </w:rPr>
  </w:style>
  <w:style w:type="paragraph" w:customStyle="1" w:styleId="marginalie1">
    <w:name w:val="marginalie1"/>
    <w:basedOn w:val="Normln"/>
    <w:rsid w:val="003E1483"/>
    <w:pPr>
      <w:pBdr>
        <w:top w:val="single" w:sz="4" w:space="1" w:color="EEEEEE"/>
        <w:left w:val="single" w:sz="4" w:space="8" w:color="EEEEEE"/>
        <w:bottom w:val="single" w:sz="4" w:space="1" w:color="EEEEEE"/>
        <w:right w:val="single" w:sz="4" w:space="1" w:color="EEEEEE"/>
      </w:pBdr>
      <w:shd w:val="clear" w:color="auto" w:fill="DAE2E8"/>
      <w:ind w:right="72"/>
    </w:pPr>
  </w:style>
  <w:style w:type="paragraph" w:customStyle="1" w:styleId="info1">
    <w:name w:val="info1"/>
    <w:basedOn w:val="Normln"/>
    <w:rsid w:val="003E1483"/>
    <w:pPr>
      <w:spacing w:after="125"/>
    </w:pPr>
    <w:rPr>
      <w:color w:val="404040"/>
    </w:rPr>
  </w:style>
  <w:style w:type="paragraph" w:customStyle="1" w:styleId="form-row3">
    <w:name w:val="form-row3"/>
    <w:basedOn w:val="Normln"/>
    <w:rsid w:val="003E1483"/>
    <w:pPr>
      <w:spacing w:after="125"/>
    </w:pPr>
  </w:style>
  <w:style w:type="paragraph" w:customStyle="1" w:styleId="required1">
    <w:name w:val="required1"/>
    <w:basedOn w:val="Normln"/>
    <w:rsid w:val="003E1483"/>
    <w:pPr>
      <w:ind w:left="38"/>
    </w:pPr>
    <w:rPr>
      <w:b/>
      <w:bCs/>
      <w:color w:val="A00000"/>
      <w:sz w:val="18"/>
      <w:szCs w:val="18"/>
    </w:rPr>
  </w:style>
  <w:style w:type="paragraph" w:customStyle="1" w:styleId="error3">
    <w:name w:val="error3"/>
    <w:basedOn w:val="Normln"/>
    <w:rsid w:val="003E1483"/>
    <w:pPr>
      <w:jc w:val="right"/>
    </w:pPr>
    <w:rPr>
      <w:color w:val="A00000"/>
    </w:rPr>
  </w:style>
  <w:style w:type="character" w:customStyle="1" w:styleId="plus1">
    <w:name w:val="plus1"/>
    <w:basedOn w:val="Standardnpsmoodstavce"/>
    <w:rsid w:val="003E1483"/>
  </w:style>
  <w:style w:type="character" w:customStyle="1" w:styleId="minus1">
    <w:name w:val="minus1"/>
    <w:basedOn w:val="Standardnpsmoodstavce"/>
    <w:rsid w:val="003E1483"/>
  </w:style>
  <w:style w:type="paragraph" w:customStyle="1" w:styleId="portlet-heading1">
    <w:name w:val="portlet-heading1"/>
    <w:basedOn w:val="Normln"/>
    <w:rsid w:val="003E1483"/>
  </w:style>
  <w:style w:type="paragraph" w:customStyle="1" w:styleId="portlet-heading2">
    <w:name w:val="portlet-heading2"/>
    <w:basedOn w:val="Normln"/>
    <w:rsid w:val="003E1483"/>
  </w:style>
  <w:style w:type="character" w:customStyle="1" w:styleId="hidden1">
    <w:name w:val="hidden1"/>
    <w:rsid w:val="003E1483"/>
    <w:rPr>
      <w:vanish/>
      <w:webHidden w:val="0"/>
      <w:specVanish w:val="0"/>
    </w:rPr>
  </w:style>
  <w:style w:type="paragraph" w:styleId="z-Zatekformule">
    <w:name w:val="HTML Top of Form"/>
    <w:basedOn w:val="Normln"/>
    <w:next w:val="Normln"/>
    <w:hidden/>
    <w:rsid w:val="003E1483"/>
    <w:pPr>
      <w:pBdr>
        <w:bottom w:val="single" w:sz="6" w:space="1" w:color="auto"/>
      </w:pBdr>
      <w:jc w:val="center"/>
    </w:pPr>
    <w:rPr>
      <w:rFonts w:ascii="Arial" w:hAnsi="Arial" w:cs="Arial"/>
      <w:vanish/>
      <w:sz w:val="16"/>
      <w:szCs w:val="16"/>
    </w:rPr>
  </w:style>
  <w:style w:type="paragraph" w:styleId="z-Konecformule">
    <w:name w:val="HTML Bottom of Form"/>
    <w:basedOn w:val="Normln"/>
    <w:next w:val="Normln"/>
    <w:hidden/>
    <w:rsid w:val="003E1483"/>
    <w:pPr>
      <w:pBdr>
        <w:top w:val="single" w:sz="6" w:space="1" w:color="auto"/>
      </w:pBdr>
      <w:jc w:val="center"/>
    </w:pPr>
    <w:rPr>
      <w:rFonts w:ascii="Arial" w:hAnsi="Arial" w:cs="Arial"/>
      <w:vanish/>
      <w:sz w:val="16"/>
      <w:szCs w:val="16"/>
    </w:rPr>
  </w:style>
  <w:style w:type="character" w:customStyle="1" w:styleId="googqs-tidbit-0">
    <w:name w:val="goog_qs-tidbit-0"/>
    <w:basedOn w:val="Standardnpsmoodstavce"/>
    <w:rsid w:val="003E1483"/>
  </w:style>
  <w:style w:type="character" w:customStyle="1" w:styleId="portlet-heading-corner">
    <w:name w:val="portlet-heading-corner"/>
    <w:basedOn w:val="Standardnpsmoodstavce"/>
    <w:rsid w:val="003E1483"/>
  </w:style>
  <w:style w:type="character" w:customStyle="1" w:styleId="odr">
    <w:name w:val="odr"/>
    <w:basedOn w:val="Standardnpsmoodstavce"/>
    <w:rsid w:val="003E1483"/>
  </w:style>
  <w:style w:type="character" w:customStyle="1" w:styleId="content">
    <w:name w:val="content"/>
    <w:basedOn w:val="Standardnpsmoodstavce"/>
    <w:rsid w:val="003E1483"/>
  </w:style>
  <w:style w:type="character" w:customStyle="1" w:styleId="bottom">
    <w:name w:val="bottom"/>
    <w:basedOn w:val="Standardnpsmoodstavce"/>
    <w:rsid w:val="003E1483"/>
  </w:style>
  <w:style w:type="character" w:customStyle="1" w:styleId="googqs-nowrap">
    <w:name w:val="goog_qs-nowrap"/>
    <w:basedOn w:val="Standardnpsmoodstavce"/>
    <w:rsid w:val="003E1483"/>
  </w:style>
  <w:style w:type="character" w:customStyle="1" w:styleId="googqs-query">
    <w:name w:val="goog_qs-query"/>
    <w:basedOn w:val="Standardnpsmoodstavce"/>
    <w:rsid w:val="003E1483"/>
  </w:style>
  <w:style w:type="character" w:customStyle="1" w:styleId="googqs-go">
    <w:name w:val="goog_qs-go"/>
    <w:basedOn w:val="Standardnpsmoodstavce"/>
    <w:rsid w:val="003E1483"/>
  </w:style>
  <w:style w:type="character" w:styleId="Odkaznakoment">
    <w:name w:val="annotation reference"/>
    <w:rsid w:val="003715FC"/>
    <w:rPr>
      <w:sz w:val="16"/>
      <w:szCs w:val="16"/>
    </w:rPr>
  </w:style>
  <w:style w:type="paragraph" w:styleId="Textkomente">
    <w:name w:val="annotation text"/>
    <w:basedOn w:val="Normln"/>
    <w:link w:val="TextkomenteChar"/>
    <w:rsid w:val="003715FC"/>
    <w:rPr>
      <w:sz w:val="20"/>
      <w:szCs w:val="20"/>
    </w:rPr>
  </w:style>
  <w:style w:type="character" w:customStyle="1" w:styleId="TextkomenteChar">
    <w:name w:val="Text komentáře Char"/>
    <w:basedOn w:val="Standardnpsmoodstavce"/>
    <w:link w:val="Textkomente"/>
    <w:rsid w:val="003715FC"/>
  </w:style>
  <w:style w:type="paragraph" w:styleId="Pedmtkomente">
    <w:name w:val="annotation subject"/>
    <w:basedOn w:val="Textkomente"/>
    <w:next w:val="Textkomente"/>
    <w:link w:val="PedmtkomenteChar"/>
    <w:rsid w:val="003715FC"/>
    <w:rPr>
      <w:b/>
      <w:bCs/>
      <w:lang w:val="x-none" w:eastAsia="x-none"/>
    </w:rPr>
  </w:style>
  <w:style w:type="character" w:customStyle="1" w:styleId="PedmtkomenteChar">
    <w:name w:val="Předmět komentáře Char"/>
    <w:link w:val="Pedmtkomente"/>
    <w:rsid w:val="003715FC"/>
    <w:rPr>
      <w:b/>
      <w:bCs/>
    </w:rPr>
  </w:style>
  <w:style w:type="paragraph" w:styleId="Textbubliny">
    <w:name w:val="Balloon Text"/>
    <w:basedOn w:val="Normln"/>
    <w:link w:val="TextbublinyChar"/>
    <w:rsid w:val="003715FC"/>
    <w:rPr>
      <w:rFonts w:ascii="Tahoma" w:hAnsi="Tahoma"/>
      <w:sz w:val="16"/>
      <w:szCs w:val="16"/>
      <w:lang w:val="x-none" w:eastAsia="x-none"/>
    </w:rPr>
  </w:style>
  <w:style w:type="character" w:customStyle="1" w:styleId="TextbublinyChar">
    <w:name w:val="Text bubliny Char"/>
    <w:link w:val="Textbubliny"/>
    <w:rsid w:val="003715FC"/>
    <w:rPr>
      <w:rFonts w:ascii="Tahoma" w:hAnsi="Tahoma" w:cs="Tahoma"/>
      <w:sz w:val="16"/>
      <w:szCs w:val="16"/>
    </w:rPr>
  </w:style>
  <w:style w:type="table" w:styleId="Mkatabulky">
    <w:name w:val="Table Grid"/>
    <w:basedOn w:val="Normlntabulka"/>
    <w:rsid w:val="00EC6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Odstavecseseznamem">
    <w:name w:val="List Paragraph"/>
    <w:basedOn w:val="Normln"/>
    <w:uiPriority w:val="34"/>
    <w:qFormat/>
    <w:rsid w:val="00C34F3F"/>
    <w:pPr>
      <w:ind w:left="708"/>
    </w:pPr>
  </w:style>
  <w:style w:type="paragraph" w:styleId="Zhlav">
    <w:name w:val="header"/>
    <w:basedOn w:val="Normln"/>
    <w:link w:val="ZhlavChar"/>
    <w:rsid w:val="00280ED4"/>
    <w:pPr>
      <w:tabs>
        <w:tab w:val="center" w:pos="4536"/>
        <w:tab w:val="right" w:pos="9072"/>
      </w:tabs>
    </w:pPr>
  </w:style>
  <w:style w:type="character" w:customStyle="1" w:styleId="ZhlavChar">
    <w:name w:val="Záhlaví Char"/>
    <w:basedOn w:val="Standardnpsmoodstavce"/>
    <w:link w:val="Zhlav"/>
    <w:rsid w:val="00280ED4"/>
    <w:rPr>
      <w:sz w:val="24"/>
      <w:szCs w:val="24"/>
    </w:rPr>
  </w:style>
  <w:style w:type="paragraph" w:styleId="Zpat">
    <w:name w:val="footer"/>
    <w:basedOn w:val="Normln"/>
    <w:link w:val="ZpatChar"/>
    <w:uiPriority w:val="99"/>
    <w:rsid w:val="00280ED4"/>
    <w:pPr>
      <w:tabs>
        <w:tab w:val="center" w:pos="4536"/>
        <w:tab w:val="right" w:pos="9072"/>
      </w:tabs>
    </w:pPr>
  </w:style>
  <w:style w:type="character" w:customStyle="1" w:styleId="ZpatChar">
    <w:name w:val="Zápatí Char"/>
    <w:basedOn w:val="Standardnpsmoodstavce"/>
    <w:link w:val="Zpat"/>
    <w:uiPriority w:val="99"/>
    <w:rsid w:val="00280ED4"/>
    <w:rPr>
      <w:sz w:val="24"/>
      <w:szCs w:val="24"/>
    </w:rPr>
  </w:style>
  <w:style w:type="paragraph" w:styleId="Revize">
    <w:name w:val="Revision"/>
    <w:hidden/>
    <w:uiPriority w:val="99"/>
    <w:semiHidden/>
    <w:rsid w:val="00A078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57582">
      <w:marLeft w:val="0"/>
      <w:marRight w:val="0"/>
      <w:marTop w:val="0"/>
      <w:marBottom w:val="0"/>
      <w:divBdr>
        <w:top w:val="none" w:sz="0" w:space="0" w:color="auto"/>
        <w:left w:val="none" w:sz="0" w:space="0" w:color="auto"/>
        <w:bottom w:val="none" w:sz="0" w:space="0" w:color="auto"/>
        <w:right w:val="none" w:sz="0" w:space="0" w:color="auto"/>
      </w:divBdr>
      <w:divsChild>
        <w:div w:id="1165047832">
          <w:marLeft w:val="120"/>
          <w:marRight w:val="120"/>
          <w:marTop w:val="0"/>
          <w:marBottom w:val="88"/>
          <w:divBdr>
            <w:top w:val="none" w:sz="0" w:space="0" w:color="auto"/>
            <w:left w:val="none" w:sz="0" w:space="0" w:color="auto"/>
            <w:bottom w:val="none" w:sz="0" w:space="0" w:color="auto"/>
            <w:right w:val="none" w:sz="0" w:space="0" w:color="auto"/>
          </w:divBdr>
        </w:div>
        <w:div w:id="1902518999">
          <w:marLeft w:val="0"/>
          <w:marRight w:val="0"/>
          <w:marTop w:val="0"/>
          <w:marBottom w:val="0"/>
          <w:divBdr>
            <w:top w:val="none" w:sz="0" w:space="0" w:color="auto"/>
            <w:left w:val="none" w:sz="0" w:space="0" w:color="auto"/>
            <w:bottom w:val="none" w:sz="0" w:space="0" w:color="auto"/>
            <w:right w:val="none" w:sz="0" w:space="0" w:color="auto"/>
          </w:divBdr>
          <w:divsChild>
            <w:div w:id="1711409">
              <w:marLeft w:val="0"/>
              <w:marRight w:val="0"/>
              <w:marTop w:val="0"/>
              <w:marBottom w:val="0"/>
              <w:divBdr>
                <w:top w:val="none" w:sz="0" w:space="0" w:color="auto"/>
                <w:left w:val="none" w:sz="0" w:space="0" w:color="auto"/>
                <w:bottom w:val="none" w:sz="0" w:space="0" w:color="auto"/>
                <w:right w:val="none" w:sz="0" w:space="0" w:color="auto"/>
              </w:divBdr>
              <w:divsChild>
                <w:div w:id="91242697">
                  <w:marLeft w:val="0"/>
                  <w:marRight w:val="0"/>
                  <w:marTop w:val="0"/>
                  <w:marBottom w:val="0"/>
                  <w:divBdr>
                    <w:top w:val="none" w:sz="0" w:space="0" w:color="auto"/>
                    <w:left w:val="none" w:sz="0" w:space="0" w:color="auto"/>
                    <w:bottom w:val="none" w:sz="0" w:space="0" w:color="auto"/>
                    <w:right w:val="none" w:sz="0" w:space="0" w:color="auto"/>
                  </w:divBdr>
                  <w:divsChild>
                    <w:div w:id="411123064">
                      <w:marLeft w:val="0"/>
                      <w:marRight w:val="0"/>
                      <w:marTop w:val="0"/>
                      <w:marBottom w:val="0"/>
                      <w:divBdr>
                        <w:top w:val="none" w:sz="0" w:space="0" w:color="auto"/>
                        <w:left w:val="none" w:sz="0" w:space="0" w:color="auto"/>
                        <w:bottom w:val="none" w:sz="0" w:space="0" w:color="auto"/>
                        <w:right w:val="none" w:sz="0" w:space="0" w:color="auto"/>
                      </w:divBdr>
                      <w:divsChild>
                        <w:div w:id="405959035">
                          <w:marLeft w:val="0"/>
                          <w:marRight w:val="0"/>
                          <w:marTop w:val="0"/>
                          <w:marBottom w:val="0"/>
                          <w:divBdr>
                            <w:top w:val="none" w:sz="0" w:space="0" w:color="auto"/>
                            <w:left w:val="none" w:sz="0" w:space="0" w:color="auto"/>
                            <w:bottom w:val="none" w:sz="0" w:space="0" w:color="auto"/>
                            <w:right w:val="none" w:sz="0" w:space="0" w:color="auto"/>
                          </w:divBdr>
                          <w:divsChild>
                            <w:div w:id="62724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6128">
                      <w:marLeft w:val="0"/>
                      <w:marRight w:val="0"/>
                      <w:marTop w:val="0"/>
                      <w:marBottom w:val="0"/>
                      <w:divBdr>
                        <w:top w:val="none" w:sz="0" w:space="0" w:color="auto"/>
                        <w:left w:val="none" w:sz="0" w:space="0" w:color="auto"/>
                        <w:bottom w:val="none" w:sz="0" w:space="0" w:color="auto"/>
                        <w:right w:val="none" w:sz="0" w:space="0" w:color="auto"/>
                      </w:divBdr>
                      <w:divsChild>
                        <w:div w:id="21366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165">
                  <w:marLeft w:val="0"/>
                  <w:marRight w:val="0"/>
                  <w:marTop w:val="0"/>
                  <w:marBottom w:val="0"/>
                  <w:divBdr>
                    <w:top w:val="none" w:sz="0" w:space="0" w:color="auto"/>
                    <w:left w:val="none" w:sz="0" w:space="0" w:color="auto"/>
                    <w:bottom w:val="none" w:sz="0" w:space="0" w:color="auto"/>
                    <w:right w:val="none" w:sz="0" w:space="0" w:color="auto"/>
                  </w:divBdr>
                  <w:divsChild>
                    <w:div w:id="385296911">
                      <w:marLeft w:val="0"/>
                      <w:marRight w:val="0"/>
                      <w:marTop w:val="0"/>
                      <w:marBottom w:val="0"/>
                      <w:divBdr>
                        <w:top w:val="none" w:sz="0" w:space="0" w:color="auto"/>
                        <w:left w:val="none" w:sz="0" w:space="0" w:color="auto"/>
                        <w:bottom w:val="none" w:sz="0" w:space="0" w:color="auto"/>
                        <w:right w:val="none" w:sz="0" w:space="0" w:color="auto"/>
                      </w:divBdr>
                      <w:divsChild>
                        <w:div w:id="202865003">
                          <w:marLeft w:val="0"/>
                          <w:marRight w:val="0"/>
                          <w:marTop w:val="0"/>
                          <w:marBottom w:val="0"/>
                          <w:divBdr>
                            <w:top w:val="none" w:sz="0" w:space="0" w:color="auto"/>
                            <w:left w:val="none" w:sz="0" w:space="0" w:color="auto"/>
                            <w:bottom w:val="none" w:sz="0" w:space="0" w:color="auto"/>
                            <w:right w:val="none" w:sz="0" w:space="0" w:color="auto"/>
                          </w:divBdr>
                        </w:div>
                      </w:divsChild>
                    </w:div>
                    <w:div w:id="579410188">
                      <w:marLeft w:val="0"/>
                      <w:marRight w:val="0"/>
                      <w:marTop w:val="0"/>
                      <w:marBottom w:val="0"/>
                      <w:divBdr>
                        <w:top w:val="none" w:sz="0" w:space="0" w:color="auto"/>
                        <w:left w:val="none" w:sz="0" w:space="0" w:color="auto"/>
                        <w:bottom w:val="none" w:sz="0" w:space="0" w:color="auto"/>
                        <w:right w:val="none" w:sz="0" w:space="0" w:color="auto"/>
                      </w:divBdr>
                      <w:divsChild>
                        <w:div w:id="1623881524">
                          <w:marLeft w:val="0"/>
                          <w:marRight w:val="0"/>
                          <w:marTop w:val="0"/>
                          <w:marBottom w:val="0"/>
                          <w:divBdr>
                            <w:top w:val="none" w:sz="0" w:space="0" w:color="auto"/>
                            <w:left w:val="none" w:sz="0" w:space="0" w:color="auto"/>
                            <w:bottom w:val="none" w:sz="0" w:space="0" w:color="auto"/>
                            <w:right w:val="none" w:sz="0" w:space="0" w:color="auto"/>
                          </w:divBdr>
                          <w:divsChild>
                            <w:div w:id="6082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4887">
                  <w:marLeft w:val="0"/>
                  <w:marRight w:val="0"/>
                  <w:marTop w:val="0"/>
                  <w:marBottom w:val="0"/>
                  <w:divBdr>
                    <w:top w:val="none" w:sz="0" w:space="0" w:color="auto"/>
                    <w:left w:val="none" w:sz="0" w:space="0" w:color="auto"/>
                    <w:bottom w:val="none" w:sz="0" w:space="0" w:color="auto"/>
                    <w:right w:val="none" w:sz="0" w:space="0" w:color="auto"/>
                  </w:divBdr>
                  <w:divsChild>
                    <w:div w:id="865173191">
                      <w:marLeft w:val="0"/>
                      <w:marRight w:val="0"/>
                      <w:marTop w:val="0"/>
                      <w:marBottom w:val="0"/>
                      <w:divBdr>
                        <w:top w:val="none" w:sz="0" w:space="0" w:color="auto"/>
                        <w:left w:val="none" w:sz="0" w:space="0" w:color="auto"/>
                        <w:bottom w:val="none" w:sz="0" w:space="0" w:color="auto"/>
                        <w:right w:val="none" w:sz="0" w:space="0" w:color="auto"/>
                      </w:divBdr>
                      <w:divsChild>
                        <w:div w:id="1114442784">
                          <w:marLeft w:val="0"/>
                          <w:marRight w:val="0"/>
                          <w:marTop w:val="0"/>
                          <w:marBottom w:val="0"/>
                          <w:divBdr>
                            <w:top w:val="none" w:sz="0" w:space="0" w:color="auto"/>
                            <w:left w:val="none" w:sz="0" w:space="0" w:color="auto"/>
                            <w:bottom w:val="none" w:sz="0" w:space="0" w:color="auto"/>
                            <w:right w:val="none" w:sz="0" w:space="0" w:color="auto"/>
                          </w:divBdr>
                        </w:div>
                      </w:divsChild>
                    </w:div>
                    <w:div w:id="1994600147">
                      <w:marLeft w:val="0"/>
                      <w:marRight w:val="0"/>
                      <w:marTop w:val="0"/>
                      <w:marBottom w:val="0"/>
                      <w:divBdr>
                        <w:top w:val="none" w:sz="0" w:space="0" w:color="auto"/>
                        <w:left w:val="none" w:sz="0" w:space="0" w:color="auto"/>
                        <w:bottom w:val="none" w:sz="0" w:space="0" w:color="auto"/>
                        <w:right w:val="none" w:sz="0" w:space="0" w:color="auto"/>
                      </w:divBdr>
                      <w:divsChild>
                        <w:div w:id="117456533">
                          <w:marLeft w:val="0"/>
                          <w:marRight w:val="0"/>
                          <w:marTop w:val="0"/>
                          <w:marBottom w:val="0"/>
                          <w:divBdr>
                            <w:top w:val="none" w:sz="0" w:space="0" w:color="auto"/>
                            <w:left w:val="none" w:sz="0" w:space="0" w:color="auto"/>
                            <w:bottom w:val="none" w:sz="0" w:space="0" w:color="auto"/>
                            <w:right w:val="none" w:sz="0" w:space="0" w:color="auto"/>
                          </w:divBdr>
                          <w:divsChild>
                            <w:div w:id="41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3172">
                  <w:marLeft w:val="0"/>
                  <w:marRight w:val="0"/>
                  <w:marTop w:val="0"/>
                  <w:marBottom w:val="0"/>
                  <w:divBdr>
                    <w:top w:val="none" w:sz="0" w:space="0" w:color="auto"/>
                    <w:left w:val="none" w:sz="0" w:space="0" w:color="auto"/>
                    <w:bottom w:val="none" w:sz="0" w:space="0" w:color="auto"/>
                    <w:right w:val="none" w:sz="0" w:space="0" w:color="auto"/>
                  </w:divBdr>
                  <w:divsChild>
                    <w:div w:id="615908488">
                      <w:marLeft w:val="0"/>
                      <w:marRight w:val="0"/>
                      <w:marTop w:val="0"/>
                      <w:marBottom w:val="0"/>
                      <w:divBdr>
                        <w:top w:val="none" w:sz="0" w:space="0" w:color="auto"/>
                        <w:left w:val="none" w:sz="0" w:space="0" w:color="auto"/>
                        <w:bottom w:val="none" w:sz="0" w:space="0" w:color="auto"/>
                        <w:right w:val="none" w:sz="0" w:space="0" w:color="auto"/>
                      </w:divBdr>
                      <w:divsChild>
                        <w:div w:id="1220941396">
                          <w:marLeft w:val="0"/>
                          <w:marRight w:val="0"/>
                          <w:marTop w:val="0"/>
                          <w:marBottom w:val="0"/>
                          <w:divBdr>
                            <w:top w:val="none" w:sz="0" w:space="0" w:color="auto"/>
                            <w:left w:val="none" w:sz="0" w:space="0" w:color="auto"/>
                            <w:bottom w:val="none" w:sz="0" w:space="0" w:color="auto"/>
                            <w:right w:val="none" w:sz="0" w:space="0" w:color="auto"/>
                          </w:divBdr>
                          <w:divsChild>
                            <w:div w:id="7258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59307">
                      <w:marLeft w:val="0"/>
                      <w:marRight w:val="0"/>
                      <w:marTop w:val="0"/>
                      <w:marBottom w:val="0"/>
                      <w:divBdr>
                        <w:top w:val="none" w:sz="0" w:space="0" w:color="auto"/>
                        <w:left w:val="none" w:sz="0" w:space="0" w:color="auto"/>
                        <w:bottom w:val="none" w:sz="0" w:space="0" w:color="auto"/>
                        <w:right w:val="none" w:sz="0" w:space="0" w:color="auto"/>
                      </w:divBdr>
                      <w:divsChild>
                        <w:div w:id="5183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3420">
                  <w:marLeft w:val="0"/>
                  <w:marRight w:val="0"/>
                  <w:marTop w:val="0"/>
                  <w:marBottom w:val="0"/>
                  <w:divBdr>
                    <w:top w:val="none" w:sz="0" w:space="0" w:color="auto"/>
                    <w:left w:val="none" w:sz="0" w:space="0" w:color="auto"/>
                    <w:bottom w:val="none" w:sz="0" w:space="0" w:color="auto"/>
                    <w:right w:val="none" w:sz="0" w:space="0" w:color="auto"/>
                  </w:divBdr>
                  <w:divsChild>
                    <w:div w:id="299190972">
                      <w:marLeft w:val="0"/>
                      <w:marRight w:val="0"/>
                      <w:marTop w:val="0"/>
                      <w:marBottom w:val="0"/>
                      <w:divBdr>
                        <w:top w:val="none" w:sz="0" w:space="0" w:color="auto"/>
                        <w:left w:val="none" w:sz="0" w:space="0" w:color="auto"/>
                        <w:bottom w:val="none" w:sz="0" w:space="0" w:color="auto"/>
                        <w:right w:val="none" w:sz="0" w:space="0" w:color="auto"/>
                      </w:divBdr>
                      <w:divsChild>
                        <w:div w:id="1071197671">
                          <w:marLeft w:val="0"/>
                          <w:marRight w:val="0"/>
                          <w:marTop w:val="0"/>
                          <w:marBottom w:val="0"/>
                          <w:divBdr>
                            <w:top w:val="none" w:sz="0" w:space="0" w:color="auto"/>
                            <w:left w:val="none" w:sz="0" w:space="0" w:color="auto"/>
                            <w:bottom w:val="none" w:sz="0" w:space="0" w:color="auto"/>
                            <w:right w:val="none" w:sz="0" w:space="0" w:color="auto"/>
                          </w:divBdr>
                          <w:divsChild>
                            <w:div w:id="17863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37130">
                      <w:marLeft w:val="0"/>
                      <w:marRight w:val="0"/>
                      <w:marTop w:val="0"/>
                      <w:marBottom w:val="0"/>
                      <w:divBdr>
                        <w:top w:val="none" w:sz="0" w:space="0" w:color="auto"/>
                        <w:left w:val="none" w:sz="0" w:space="0" w:color="auto"/>
                        <w:bottom w:val="none" w:sz="0" w:space="0" w:color="auto"/>
                        <w:right w:val="none" w:sz="0" w:space="0" w:color="auto"/>
                      </w:divBdr>
                      <w:divsChild>
                        <w:div w:id="146577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4913">
                  <w:marLeft w:val="0"/>
                  <w:marRight w:val="0"/>
                  <w:marTop w:val="0"/>
                  <w:marBottom w:val="0"/>
                  <w:divBdr>
                    <w:top w:val="none" w:sz="0" w:space="0" w:color="auto"/>
                    <w:left w:val="none" w:sz="0" w:space="0" w:color="auto"/>
                    <w:bottom w:val="none" w:sz="0" w:space="0" w:color="auto"/>
                    <w:right w:val="none" w:sz="0" w:space="0" w:color="auto"/>
                  </w:divBdr>
                  <w:divsChild>
                    <w:div w:id="1478499937">
                      <w:marLeft w:val="0"/>
                      <w:marRight w:val="0"/>
                      <w:marTop w:val="0"/>
                      <w:marBottom w:val="0"/>
                      <w:divBdr>
                        <w:top w:val="none" w:sz="0" w:space="0" w:color="auto"/>
                        <w:left w:val="none" w:sz="0" w:space="0" w:color="auto"/>
                        <w:bottom w:val="none" w:sz="0" w:space="0" w:color="auto"/>
                        <w:right w:val="none" w:sz="0" w:space="0" w:color="auto"/>
                      </w:divBdr>
                      <w:divsChild>
                        <w:div w:id="144208382">
                          <w:marLeft w:val="0"/>
                          <w:marRight w:val="0"/>
                          <w:marTop w:val="0"/>
                          <w:marBottom w:val="0"/>
                          <w:divBdr>
                            <w:top w:val="none" w:sz="0" w:space="0" w:color="auto"/>
                            <w:left w:val="none" w:sz="0" w:space="0" w:color="auto"/>
                            <w:bottom w:val="none" w:sz="0" w:space="0" w:color="auto"/>
                            <w:right w:val="none" w:sz="0" w:space="0" w:color="auto"/>
                          </w:divBdr>
                          <w:divsChild>
                            <w:div w:id="139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9100">
                      <w:marLeft w:val="0"/>
                      <w:marRight w:val="0"/>
                      <w:marTop w:val="0"/>
                      <w:marBottom w:val="0"/>
                      <w:divBdr>
                        <w:top w:val="none" w:sz="0" w:space="0" w:color="auto"/>
                        <w:left w:val="none" w:sz="0" w:space="0" w:color="auto"/>
                        <w:bottom w:val="none" w:sz="0" w:space="0" w:color="auto"/>
                        <w:right w:val="none" w:sz="0" w:space="0" w:color="auto"/>
                      </w:divBdr>
                    </w:div>
                  </w:divsChild>
                </w:div>
                <w:div w:id="1897739130">
                  <w:marLeft w:val="0"/>
                  <w:marRight w:val="0"/>
                  <w:marTop w:val="0"/>
                  <w:marBottom w:val="0"/>
                  <w:divBdr>
                    <w:top w:val="none" w:sz="0" w:space="0" w:color="auto"/>
                    <w:left w:val="none" w:sz="0" w:space="0" w:color="auto"/>
                    <w:bottom w:val="none" w:sz="0" w:space="0" w:color="auto"/>
                    <w:right w:val="none" w:sz="0" w:space="0" w:color="auto"/>
                  </w:divBdr>
                  <w:divsChild>
                    <w:div w:id="215051624">
                      <w:marLeft w:val="0"/>
                      <w:marRight w:val="0"/>
                      <w:marTop w:val="0"/>
                      <w:marBottom w:val="0"/>
                      <w:divBdr>
                        <w:top w:val="none" w:sz="0" w:space="0" w:color="auto"/>
                        <w:left w:val="none" w:sz="0" w:space="0" w:color="auto"/>
                        <w:bottom w:val="none" w:sz="0" w:space="0" w:color="auto"/>
                        <w:right w:val="none" w:sz="0" w:space="0" w:color="auto"/>
                      </w:divBdr>
                      <w:divsChild>
                        <w:div w:id="1007556500">
                          <w:marLeft w:val="0"/>
                          <w:marRight w:val="0"/>
                          <w:marTop w:val="0"/>
                          <w:marBottom w:val="0"/>
                          <w:divBdr>
                            <w:top w:val="none" w:sz="0" w:space="0" w:color="auto"/>
                            <w:left w:val="none" w:sz="0" w:space="0" w:color="auto"/>
                            <w:bottom w:val="none" w:sz="0" w:space="0" w:color="auto"/>
                            <w:right w:val="none" w:sz="0" w:space="0" w:color="auto"/>
                          </w:divBdr>
                          <w:divsChild>
                            <w:div w:id="7503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0381">
                      <w:marLeft w:val="0"/>
                      <w:marRight w:val="0"/>
                      <w:marTop w:val="0"/>
                      <w:marBottom w:val="0"/>
                      <w:divBdr>
                        <w:top w:val="none" w:sz="0" w:space="0" w:color="auto"/>
                        <w:left w:val="none" w:sz="0" w:space="0" w:color="auto"/>
                        <w:bottom w:val="none" w:sz="0" w:space="0" w:color="auto"/>
                        <w:right w:val="none" w:sz="0" w:space="0" w:color="auto"/>
                      </w:divBdr>
                      <w:divsChild>
                        <w:div w:id="70899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70839">
              <w:marLeft w:val="0"/>
              <w:marRight w:val="0"/>
              <w:marTop w:val="0"/>
              <w:marBottom w:val="0"/>
              <w:divBdr>
                <w:top w:val="none" w:sz="0" w:space="0" w:color="auto"/>
                <w:left w:val="none" w:sz="0" w:space="0" w:color="auto"/>
                <w:bottom w:val="none" w:sz="0" w:space="0" w:color="auto"/>
                <w:right w:val="none" w:sz="0" w:space="0" w:color="auto"/>
              </w:divBdr>
              <w:divsChild>
                <w:div w:id="1748262424">
                  <w:marLeft w:val="0"/>
                  <w:marRight w:val="0"/>
                  <w:marTop w:val="0"/>
                  <w:marBottom w:val="0"/>
                  <w:divBdr>
                    <w:top w:val="none" w:sz="0" w:space="0" w:color="auto"/>
                    <w:left w:val="none" w:sz="0" w:space="0" w:color="auto"/>
                    <w:bottom w:val="none" w:sz="0" w:space="0" w:color="auto"/>
                    <w:right w:val="none" w:sz="0" w:space="0" w:color="auto"/>
                  </w:divBdr>
                  <w:divsChild>
                    <w:div w:id="61762606">
                      <w:marLeft w:val="0"/>
                      <w:marRight w:val="0"/>
                      <w:marTop w:val="0"/>
                      <w:marBottom w:val="0"/>
                      <w:divBdr>
                        <w:top w:val="none" w:sz="0" w:space="0" w:color="auto"/>
                        <w:left w:val="none" w:sz="0" w:space="0" w:color="auto"/>
                        <w:bottom w:val="none" w:sz="0" w:space="0" w:color="auto"/>
                        <w:right w:val="none" w:sz="0" w:space="0" w:color="auto"/>
                      </w:divBdr>
                    </w:div>
                    <w:div w:id="282656799">
                      <w:marLeft w:val="0"/>
                      <w:marRight w:val="0"/>
                      <w:marTop w:val="0"/>
                      <w:marBottom w:val="0"/>
                      <w:divBdr>
                        <w:top w:val="single" w:sz="4" w:space="6" w:color="C0C0C0"/>
                        <w:left w:val="single" w:sz="4" w:space="6" w:color="C0C0C0"/>
                        <w:bottom w:val="single" w:sz="4" w:space="6" w:color="C0C0C0"/>
                        <w:right w:val="single" w:sz="4" w:space="6" w:color="C0C0C0"/>
                      </w:divBdr>
                      <w:divsChild>
                        <w:div w:id="937101095">
                          <w:marLeft w:val="0"/>
                          <w:marRight w:val="0"/>
                          <w:marTop w:val="0"/>
                          <w:marBottom w:val="125"/>
                          <w:divBdr>
                            <w:top w:val="none" w:sz="0" w:space="0" w:color="auto"/>
                            <w:left w:val="none" w:sz="0" w:space="0" w:color="auto"/>
                            <w:bottom w:val="none" w:sz="0" w:space="0" w:color="auto"/>
                            <w:right w:val="none" w:sz="0" w:space="0" w:color="auto"/>
                          </w:divBdr>
                        </w:div>
                        <w:div w:id="1333878344">
                          <w:marLeft w:val="0"/>
                          <w:marRight w:val="0"/>
                          <w:marTop w:val="0"/>
                          <w:marBottom w:val="125"/>
                          <w:divBdr>
                            <w:top w:val="none" w:sz="0" w:space="0" w:color="auto"/>
                            <w:left w:val="none" w:sz="0" w:space="0" w:color="auto"/>
                            <w:bottom w:val="none" w:sz="0" w:space="0" w:color="auto"/>
                            <w:right w:val="none" w:sz="0" w:space="0" w:color="auto"/>
                          </w:divBdr>
                          <w:divsChild>
                            <w:div w:id="1756777573">
                              <w:marLeft w:val="38"/>
                              <w:marRight w:val="0"/>
                              <w:marTop w:val="0"/>
                              <w:marBottom w:val="0"/>
                              <w:divBdr>
                                <w:top w:val="none" w:sz="0" w:space="0" w:color="auto"/>
                                <w:left w:val="none" w:sz="0" w:space="0" w:color="auto"/>
                                <w:bottom w:val="none" w:sz="0" w:space="0" w:color="auto"/>
                                <w:right w:val="none" w:sz="0" w:space="0" w:color="auto"/>
                              </w:divBdr>
                            </w:div>
                          </w:divsChild>
                        </w:div>
                        <w:div w:id="1567957074">
                          <w:marLeft w:val="0"/>
                          <w:marRight w:val="0"/>
                          <w:marTop w:val="0"/>
                          <w:marBottom w:val="125"/>
                          <w:divBdr>
                            <w:top w:val="none" w:sz="0" w:space="0" w:color="auto"/>
                            <w:left w:val="none" w:sz="0" w:space="0" w:color="auto"/>
                            <w:bottom w:val="none" w:sz="0" w:space="0" w:color="auto"/>
                            <w:right w:val="none" w:sz="0" w:space="0" w:color="auto"/>
                          </w:divBdr>
                        </w:div>
                        <w:div w:id="1779133301">
                          <w:marLeft w:val="0"/>
                          <w:marRight w:val="0"/>
                          <w:marTop w:val="0"/>
                          <w:marBottom w:val="125"/>
                          <w:divBdr>
                            <w:top w:val="none" w:sz="0" w:space="0" w:color="auto"/>
                            <w:left w:val="none" w:sz="0" w:space="0" w:color="auto"/>
                            <w:bottom w:val="none" w:sz="0" w:space="0" w:color="auto"/>
                            <w:right w:val="none" w:sz="0" w:space="0" w:color="auto"/>
                          </w:divBdr>
                        </w:div>
                        <w:div w:id="1921216196">
                          <w:marLeft w:val="0"/>
                          <w:marRight w:val="0"/>
                          <w:marTop w:val="0"/>
                          <w:marBottom w:val="125"/>
                          <w:divBdr>
                            <w:top w:val="none" w:sz="0" w:space="0" w:color="auto"/>
                            <w:left w:val="none" w:sz="0" w:space="0" w:color="auto"/>
                            <w:bottom w:val="none" w:sz="0" w:space="0" w:color="auto"/>
                            <w:right w:val="none" w:sz="0" w:space="0" w:color="auto"/>
                          </w:divBdr>
                          <w:divsChild>
                            <w:div w:id="124081781">
                              <w:marLeft w:val="38"/>
                              <w:marRight w:val="0"/>
                              <w:marTop w:val="0"/>
                              <w:marBottom w:val="0"/>
                              <w:divBdr>
                                <w:top w:val="none" w:sz="0" w:space="0" w:color="auto"/>
                                <w:left w:val="none" w:sz="0" w:space="0" w:color="auto"/>
                                <w:bottom w:val="none" w:sz="0" w:space="0" w:color="auto"/>
                                <w:right w:val="none" w:sz="0" w:space="0" w:color="auto"/>
                              </w:divBdr>
                            </w:div>
                          </w:divsChild>
                        </w:div>
                        <w:div w:id="2118788111">
                          <w:marLeft w:val="0"/>
                          <w:marRight w:val="0"/>
                          <w:marTop w:val="0"/>
                          <w:marBottom w:val="125"/>
                          <w:divBdr>
                            <w:top w:val="none" w:sz="0" w:space="0" w:color="auto"/>
                            <w:left w:val="none" w:sz="0" w:space="0" w:color="auto"/>
                            <w:bottom w:val="none" w:sz="0" w:space="0" w:color="auto"/>
                            <w:right w:val="none" w:sz="0" w:space="0" w:color="auto"/>
                          </w:divBdr>
                          <w:divsChild>
                            <w:div w:id="23604494">
                              <w:marLeft w:val="38"/>
                              <w:marRight w:val="0"/>
                              <w:marTop w:val="0"/>
                              <w:marBottom w:val="0"/>
                              <w:divBdr>
                                <w:top w:val="none" w:sz="0" w:space="0" w:color="auto"/>
                                <w:left w:val="none" w:sz="0" w:space="0" w:color="auto"/>
                                <w:bottom w:val="none" w:sz="0" w:space="0" w:color="auto"/>
                                <w:right w:val="none" w:sz="0" w:space="0" w:color="auto"/>
                              </w:divBdr>
                            </w:div>
                          </w:divsChild>
                        </w:div>
                      </w:divsChild>
                    </w:div>
                    <w:div w:id="3153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328285">
      <w:marLeft w:val="0"/>
      <w:marRight w:val="0"/>
      <w:marTop w:val="0"/>
      <w:marBottom w:val="0"/>
      <w:divBdr>
        <w:top w:val="none" w:sz="0" w:space="0" w:color="auto"/>
        <w:left w:val="none" w:sz="0" w:space="0" w:color="auto"/>
        <w:bottom w:val="none" w:sz="0" w:space="0" w:color="auto"/>
        <w:right w:val="none" w:sz="0" w:space="0" w:color="auto"/>
      </w:divBdr>
      <w:divsChild>
        <w:div w:id="1882981732">
          <w:marLeft w:val="0"/>
          <w:marRight w:val="0"/>
          <w:marTop w:val="0"/>
          <w:marBottom w:val="0"/>
          <w:divBdr>
            <w:top w:val="none" w:sz="0" w:space="0" w:color="auto"/>
            <w:left w:val="none" w:sz="0" w:space="0" w:color="auto"/>
            <w:bottom w:val="none" w:sz="0" w:space="0" w:color="auto"/>
            <w:right w:val="none" w:sz="0" w:space="0" w:color="auto"/>
          </w:divBdr>
          <w:divsChild>
            <w:div w:id="631179976">
              <w:marLeft w:val="0"/>
              <w:marRight w:val="0"/>
              <w:marTop w:val="0"/>
              <w:marBottom w:val="0"/>
              <w:divBdr>
                <w:top w:val="none" w:sz="0" w:space="0" w:color="auto"/>
                <w:left w:val="none" w:sz="0" w:space="0" w:color="auto"/>
                <w:bottom w:val="none" w:sz="0" w:space="0" w:color="auto"/>
                <w:right w:val="none" w:sz="0" w:space="0" w:color="auto"/>
              </w:divBdr>
              <w:divsChild>
                <w:div w:id="577523191">
                  <w:marLeft w:val="0"/>
                  <w:marRight w:val="0"/>
                  <w:marTop w:val="0"/>
                  <w:marBottom w:val="0"/>
                  <w:divBdr>
                    <w:top w:val="none" w:sz="0" w:space="0" w:color="auto"/>
                    <w:left w:val="none" w:sz="0" w:space="0" w:color="auto"/>
                    <w:bottom w:val="none" w:sz="0" w:space="0" w:color="auto"/>
                    <w:right w:val="none" w:sz="0" w:space="0" w:color="auto"/>
                  </w:divBdr>
                </w:div>
                <w:div w:id="1730495360">
                  <w:marLeft w:val="0"/>
                  <w:marRight w:val="0"/>
                  <w:marTop w:val="0"/>
                  <w:marBottom w:val="0"/>
                  <w:divBdr>
                    <w:top w:val="none" w:sz="0" w:space="0" w:color="auto"/>
                    <w:left w:val="none" w:sz="0" w:space="0" w:color="auto"/>
                    <w:bottom w:val="none" w:sz="0" w:space="0" w:color="auto"/>
                    <w:right w:val="none" w:sz="0" w:space="0" w:color="auto"/>
                  </w:divBdr>
                </w:div>
              </w:divsChild>
            </w:div>
            <w:div w:id="1228614925">
              <w:marLeft w:val="0"/>
              <w:marRight w:val="0"/>
              <w:marTop w:val="0"/>
              <w:marBottom w:val="0"/>
              <w:divBdr>
                <w:top w:val="none" w:sz="0" w:space="0" w:color="auto"/>
                <w:left w:val="none" w:sz="0" w:space="0" w:color="auto"/>
                <w:bottom w:val="none" w:sz="0" w:space="0" w:color="auto"/>
                <w:right w:val="none" w:sz="0" w:space="0" w:color="auto"/>
              </w:divBdr>
              <w:divsChild>
                <w:div w:id="645741425">
                  <w:marLeft w:val="0"/>
                  <w:marRight w:val="0"/>
                  <w:marTop w:val="0"/>
                  <w:marBottom w:val="0"/>
                  <w:divBdr>
                    <w:top w:val="none" w:sz="0" w:space="0" w:color="auto"/>
                    <w:left w:val="none" w:sz="0" w:space="0" w:color="auto"/>
                    <w:bottom w:val="none" w:sz="0" w:space="0" w:color="auto"/>
                    <w:right w:val="none" w:sz="0" w:space="0" w:color="auto"/>
                  </w:divBdr>
                </w:div>
                <w:div w:id="1987707546">
                  <w:marLeft w:val="0"/>
                  <w:marRight w:val="0"/>
                  <w:marTop w:val="0"/>
                  <w:marBottom w:val="0"/>
                  <w:divBdr>
                    <w:top w:val="none" w:sz="0" w:space="0" w:color="auto"/>
                    <w:left w:val="none" w:sz="0" w:space="0" w:color="auto"/>
                    <w:bottom w:val="none" w:sz="0" w:space="0" w:color="auto"/>
                    <w:right w:val="none" w:sz="0" w:space="0" w:color="auto"/>
                  </w:divBdr>
                </w:div>
              </w:divsChild>
            </w:div>
            <w:div w:id="14844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3992">
      <w:marLeft w:val="0"/>
      <w:marRight w:val="0"/>
      <w:marTop w:val="0"/>
      <w:marBottom w:val="0"/>
      <w:divBdr>
        <w:top w:val="none" w:sz="0" w:space="0" w:color="auto"/>
        <w:left w:val="none" w:sz="0" w:space="0" w:color="auto"/>
        <w:bottom w:val="none" w:sz="0" w:space="0" w:color="auto"/>
        <w:right w:val="none" w:sz="0" w:space="0" w:color="auto"/>
      </w:divBdr>
      <w:divsChild>
        <w:div w:id="5252528">
          <w:marLeft w:val="0"/>
          <w:marRight w:val="0"/>
          <w:marTop w:val="0"/>
          <w:marBottom w:val="0"/>
          <w:divBdr>
            <w:top w:val="none" w:sz="0" w:space="0" w:color="auto"/>
            <w:left w:val="none" w:sz="0" w:space="0" w:color="auto"/>
            <w:bottom w:val="none" w:sz="0" w:space="0" w:color="auto"/>
            <w:right w:val="none" w:sz="0" w:space="0" w:color="auto"/>
          </w:divBdr>
        </w:div>
        <w:div w:id="281033411">
          <w:marLeft w:val="0"/>
          <w:marRight w:val="0"/>
          <w:marTop w:val="0"/>
          <w:marBottom w:val="0"/>
          <w:divBdr>
            <w:top w:val="none" w:sz="0" w:space="0" w:color="auto"/>
            <w:left w:val="none" w:sz="0" w:space="0" w:color="auto"/>
            <w:bottom w:val="none" w:sz="0" w:space="0" w:color="auto"/>
            <w:right w:val="none" w:sz="0" w:space="0" w:color="auto"/>
          </w:divBdr>
        </w:div>
        <w:div w:id="1612085624">
          <w:marLeft w:val="0"/>
          <w:marRight w:val="0"/>
          <w:marTop w:val="0"/>
          <w:marBottom w:val="0"/>
          <w:divBdr>
            <w:top w:val="none" w:sz="0" w:space="0" w:color="auto"/>
            <w:left w:val="none" w:sz="0" w:space="0" w:color="auto"/>
            <w:bottom w:val="none" w:sz="0" w:space="0" w:color="auto"/>
            <w:right w:val="none" w:sz="0" w:space="0" w:color="auto"/>
          </w:divBdr>
        </w:div>
        <w:div w:id="2102556387">
          <w:marLeft w:val="0"/>
          <w:marRight w:val="0"/>
          <w:marTop w:val="0"/>
          <w:marBottom w:val="0"/>
          <w:divBdr>
            <w:top w:val="none" w:sz="0" w:space="0" w:color="auto"/>
            <w:left w:val="none" w:sz="0" w:space="0" w:color="auto"/>
            <w:bottom w:val="none" w:sz="0" w:space="0" w:color="auto"/>
            <w:right w:val="none" w:sz="0" w:space="0" w:color="auto"/>
          </w:divBdr>
        </w:div>
      </w:divsChild>
    </w:div>
    <w:div w:id="1765568686">
      <w:marLeft w:val="0"/>
      <w:marRight w:val="0"/>
      <w:marTop w:val="0"/>
      <w:marBottom w:val="0"/>
      <w:divBdr>
        <w:top w:val="none" w:sz="0" w:space="0" w:color="auto"/>
        <w:left w:val="none" w:sz="0" w:space="0" w:color="auto"/>
        <w:bottom w:val="none" w:sz="0" w:space="0" w:color="auto"/>
        <w:right w:val="none" w:sz="0" w:space="0" w:color="auto"/>
      </w:divBdr>
    </w:div>
    <w:div w:id="1927224012">
      <w:marLeft w:val="0"/>
      <w:marRight w:val="0"/>
      <w:marTop w:val="0"/>
      <w:marBottom w:val="0"/>
      <w:divBdr>
        <w:top w:val="none" w:sz="0" w:space="0" w:color="auto"/>
        <w:left w:val="none" w:sz="0" w:space="0" w:color="auto"/>
        <w:bottom w:val="none" w:sz="0" w:space="0" w:color="auto"/>
        <w:right w:val="none" w:sz="0" w:space="0" w:color="auto"/>
      </w:divBdr>
      <w:divsChild>
        <w:div w:id="1518231575">
          <w:marLeft w:val="0"/>
          <w:marRight w:val="0"/>
          <w:marTop w:val="0"/>
          <w:marBottom w:val="0"/>
          <w:divBdr>
            <w:top w:val="none" w:sz="0" w:space="0" w:color="auto"/>
            <w:left w:val="none" w:sz="0" w:space="0" w:color="auto"/>
            <w:bottom w:val="none" w:sz="0" w:space="0" w:color="auto"/>
            <w:right w:val="none" w:sz="0" w:space="0" w:color="auto"/>
          </w:divBdr>
          <w:divsChild>
            <w:div w:id="891311119">
              <w:marLeft w:val="0"/>
              <w:marRight w:val="0"/>
              <w:marTop w:val="0"/>
              <w:marBottom w:val="0"/>
              <w:divBdr>
                <w:top w:val="none" w:sz="0" w:space="0" w:color="auto"/>
                <w:left w:val="none" w:sz="0" w:space="0" w:color="auto"/>
                <w:bottom w:val="none" w:sz="0" w:space="0" w:color="auto"/>
                <w:right w:val="none" w:sz="0" w:space="0" w:color="auto"/>
              </w:divBdr>
              <w:divsChild>
                <w:div w:id="768621243">
                  <w:marLeft w:val="0"/>
                  <w:marRight w:val="0"/>
                  <w:marTop w:val="0"/>
                  <w:marBottom w:val="0"/>
                  <w:divBdr>
                    <w:top w:val="none" w:sz="0" w:space="0" w:color="auto"/>
                    <w:left w:val="none" w:sz="0" w:space="0" w:color="auto"/>
                    <w:bottom w:val="none" w:sz="0" w:space="0" w:color="auto"/>
                    <w:right w:val="none" w:sz="0" w:space="0" w:color="auto"/>
                  </w:divBdr>
                  <w:divsChild>
                    <w:div w:id="415368584">
                      <w:marLeft w:val="0"/>
                      <w:marRight w:val="0"/>
                      <w:marTop w:val="0"/>
                      <w:marBottom w:val="0"/>
                      <w:divBdr>
                        <w:top w:val="none" w:sz="0" w:space="0" w:color="auto"/>
                        <w:left w:val="none" w:sz="0" w:space="0" w:color="auto"/>
                        <w:bottom w:val="none" w:sz="0" w:space="0" w:color="auto"/>
                        <w:right w:val="none" w:sz="0" w:space="0" w:color="auto"/>
                      </w:divBdr>
                    </w:div>
                  </w:divsChild>
                </w:div>
                <w:div w:id="176954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72758">
      <w:marLeft w:val="0"/>
      <w:marRight w:val="0"/>
      <w:marTop w:val="0"/>
      <w:marBottom w:val="0"/>
      <w:divBdr>
        <w:top w:val="none" w:sz="0" w:space="0" w:color="auto"/>
        <w:left w:val="none" w:sz="0" w:space="0" w:color="auto"/>
        <w:bottom w:val="none" w:sz="0" w:space="0" w:color="auto"/>
        <w:right w:val="none" w:sz="0" w:space="0" w:color="auto"/>
      </w:divBdr>
    </w:div>
    <w:div w:id="2110277366">
      <w:marLeft w:val="0"/>
      <w:marRight w:val="0"/>
      <w:marTop w:val="0"/>
      <w:marBottom w:val="0"/>
      <w:divBdr>
        <w:top w:val="none" w:sz="0" w:space="0" w:color="auto"/>
        <w:left w:val="none" w:sz="0" w:space="0" w:color="auto"/>
        <w:bottom w:val="none" w:sz="0" w:space="0" w:color="auto"/>
        <w:right w:val="none" w:sz="0" w:space="0" w:color="auto"/>
      </w:divBdr>
      <w:divsChild>
        <w:div w:id="503135449">
          <w:marLeft w:val="0"/>
          <w:marRight w:val="0"/>
          <w:marTop w:val="0"/>
          <w:marBottom w:val="0"/>
          <w:divBdr>
            <w:top w:val="none" w:sz="0" w:space="0" w:color="auto"/>
            <w:left w:val="none" w:sz="0" w:space="0" w:color="auto"/>
            <w:bottom w:val="none" w:sz="0" w:space="0" w:color="auto"/>
            <w:right w:val="none" w:sz="0" w:space="0" w:color="auto"/>
          </w:divBdr>
        </w:div>
        <w:div w:id="1319992374">
          <w:marLeft w:val="0"/>
          <w:marRight w:val="0"/>
          <w:marTop w:val="0"/>
          <w:marBottom w:val="313"/>
          <w:divBdr>
            <w:top w:val="none" w:sz="0" w:space="0" w:color="auto"/>
            <w:left w:val="none" w:sz="0" w:space="0" w:color="auto"/>
            <w:bottom w:val="none" w:sz="0" w:space="0" w:color="auto"/>
            <w:right w:val="none" w:sz="0" w:space="0" w:color="auto"/>
          </w:divBdr>
          <w:divsChild>
            <w:div w:id="1223633857">
              <w:marLeft w:val="0"/>
              <w:marRight w:val="0"/>
              <w:marTop w:val="0"/>
              <w:marBottom w:val="0"/>
              <w:divBdr>
                <w:top w:val="none" w:sz="0" w:space="0" w:color="auto"/>
                <w:left w:val="none" w:sz="0" w:space="0" w:color="auto"/>
                <w:bottom w:val="none" w:sz="0" w:space="0" w:color="auto"/>
                <w:right w:val="none" w:sz="0" w:space="0" w:color="auto"/>
              </w:divBdr>
            </w:div>
            <w:div w:id="2085177074">
              <w:marLeft w:val="0"/>
              <w:marRight w:val="0"/>
              <w:marTop w:val="0"/>
              <w:marBottom w:val="0"/>
              <w:divBdr>
                <w:top w:val="none" w:sz="0" w:space="0" w:color="auto"/>
                <w:left w:val="none" w:sz="0" w:space="0" w:color="auto"/>
                <w:bottom w:val="none" w:sz="0" w:space="0" w:color="auto"/>
                <w:right w:val="none" w:sz="0" w:space="0" w:color="auto"/>
              </w:divBdr>
              <w:divsChild>
                <w:div w:id="134950985">
                  <w:marLeft w:val="0"/>
                  <w:marRight w:val="0"/>
                  <w:marTop w:val="0"/>
                  <w:marBottom w:val="0"/>
                  <w:divBdr>
                    <w:top w:val="none" w:sz="0" w:space="0" w:color="auto"/>
                    <w:left w:val="none" w:sz="0" w:space="0" w:color="auto"/>
                    <w:bottom w:val="none" w:sz="0" w:space="0" w:color="auto"/>
                    <w:right w:val="none" w:sz="0" w:space="0" w:color="auto"/>
                  </w:divBdr>
                </w:div>
                <w:div w:id="434132431">
                  <w:marLeft w:val="0"/>
                  <w:marRight w:val="0"/>
                  <w:marTop w:val="0"/>
                  <w:marBottom w:val="0"/>
                  <w:divBdr>
                    <w:top w:val="none" w:sz="0" w:space="0" w:color="auto"/>
                    <w:left w:val="none" w:sz="0" w:space="0" w:color="auto"/>
                    <w:bottom w:val="none" w:sz="0" w:space="0" w:color="auto"/>
                    <w:right w:val="none" w:sz="0" w:space="0" w:color="auto"/>
                  </w:divBdr>
                </w:div>
                <w:div w:id="20933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9655">
          <w:marLeft w:val="0"/>
          <w:marRight w:val="0"/>
          <w:marTop w:val="0"/>
          <w:marBottom w:val="376"/>
          <w:divBdr>
            <w:top w:val="none" w:sz="0" w:space="0" w:color="auto"/>
            <w:left w:val="none" w:sz="0" w:space="0" w:color="auto"/>
            <w:bottom w:val="none" w:sz="0" w:space="0" w:color="auto"/>
            <w:right w:val="none" w:sz="0" w:space="0" w:color="auto"/>
          </w:divBdr>
          <w:divsChild>
            <w:div w:id="1782451985">
              <w:marLeft w:val="0"/>
              <w:marRight w:val="0"/>
              <w:marTop w:val="0"/>
              <w:marBottom w:val="0"/>
              <w:divBdr>
                <w:top w:val="none" w:sz="0" w:space="0" w:color="auto"/>
                <w:left w:val="none" w:sz="0" w:space="0" w:color="auto"/>
                <w:bottom w:val="none" w:sz="0" w:space="0" w:color="auto"/>
                <w:right w:val="none" w:sz="0" w:space="0" w:color="auto"/>
              </w:divBdr>
              <w:divsChild>
                <w:div w:id="122070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74D67-2B42-354A-BC43-791A2280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2897</Words>
  <Characters>17841</Characters>
  <Application>Microsoft Office Word</Application>
  <DocSecurity>4</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Malcová</dc:creator>
  <cp:keywords/>
  <cp:lastModifiedBy>Dalešický Josef (MHMP, ZDR)</cp:lastModifiedBy>
  <cp:revision>2</cp:revision>
  <cp:lastPrinted>2013-12-18T12:55:00Z</cp:lastPrinted>
  <dcterms:created xsi:type="dcterms:W3CDTF">2022-07-25T10:28:00Z</dcterms:created>
  <dcterms:modified xsi:type="dcterms:W3CDTF">2022-07-25T10:28:00Z</dcterms:modified>
</cp:coreProperties>
</file>