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35F6" w14:textId="6F3E4381" w:rsidR="00D15A0F" w:rsidRPr="00735366" w:rsidRDefault="00154F66" w:rsidP="00735366">
      <w:pPr>
        <w:pStyle w:val="Body"/>
        <w:spacing w:after="60" w:line="276" w:lineRule="auto"/>
        <w:jc w:val="center"/>
        <w:rPr>
          <w:rFonts w:ascii="Times New Roman" w:hAnsi="Times New Roman" w:cs="Times New Roman"/>
          <w:b/>
          <w:bCs/>
          <w:sz w:val="28"/>
          <w:szCs w:val="28"/>
        </w:rPr>
      </w:pPr>
      <w:bookmarkStart w:id="0" w:name="bmkStart"/>
      <w:bookmarkEnd w:id="0"/>
      <w:r w:rsidRPr="00735366">
        <w:rPr>
          <w:rFonts w:ascii="Times New Roman" w:hAnsi="Times New Roman" w:cs="Times New Roman"/>
          <w:b/>
          <w:bCs/>
          <w:sz w:val="24"/>
          <w:szCs w:val="24"/>
        </w:rPr>
        <w:t xml:space="preserve"> </w:t>
      </w:r>
      <w:r w:rsidRPr="00735366">
        <w:rPr>
          <w:rFonts w:ascii="Times New Roman" w:hAnsi="Times New Roman" w:cs="Times New Roman"/>
          <w:b/>
          <w:bCs/>
          <w:sz w:val="28"/>
          <w:szCs w:val="28"/>
        </w:rPr>
        <w:t xml:space="preserve">SMLOUVA </w:t>
      </w:r>
      <w:r w:rsidR="000D5FE7" w:rsidRPr="00735366">
        <w:rPr>
          <w:rFonts w:ascii="Times New Roman" w:hAnsi="Times New Roman" w:cs="Times New Roman"/>
          <w:b/>
          <w:bCs/>
          <w:sz w:val="28"/>
          <w:szCs w:val="28"/>
        </w:rPr>
        <w:t xml:space="preserve">O </w:t>
      </w:r>
      <w:r w:rsidR="0026372E" w:rsidRPr="00735366">
        <w:rPr>
          <w:rFonts w:ascii="Times New Roman" w:hAnsi="Times New Roman" w:cs="Times New Roman"/>
          <w:b/>
          <w:bCs/>
          <w:sz w:val="28"/>
          <w:szCs w:val="28"/>
        </w:rPr>
        <w:t>SPOLUPRÁCI</w:t>
      </w:r>
      <w:r w:rsidRPr="00735366">
        <w:rPr>
          <w:rFonts w:ascii="Times New Roman" w:hAnsi="Times New Roman" w:cs="Times New Roman"/>
          <w:b/>
          <w:bCs/>
          <w:sz w:val="28"/>
          <w:szCs w:val="28"/>
        </w:rPr>
        <w:t xml:space="preserve"> </w:t>
      </w:r>
    </w:p>
    <w:p w14:paraId="1361E96E" w14:textId="09CE4D8E" w:rsidR="00D15A0F" w:rsidRPr="00735366" w:rsidRDefault="00FF5324" w:rsidP="00735366">
      <w:pPr>
        <w:pStyle w:val="Body"/>
        <w:spacing w:after="60" w:line="276" w:lineRule="auto"/>
        <w:jc w:val="center"/>
        <w:rPr>
          <w:rFonts w:ascii="Times New Roman" w:hAnsi="Times New Roman" w:cs="Times New Roman"/>
          <w:b/>
          <w:bCs/>
          <w:sz w:val="24"/>
          <w:szCs w:val="24"/>
        </w:rPr>
      </w:pPr>
      <w:r w:rsidRPr="00735366">
        <w:rPr>
          <w:rFonts w:ascii="Times New Roman" w:hAnsi="Times New Roman" w:cs="Times New Roman"/>
          <w:b/>
          <w:sz w:val="24"/>
          <w:szCs w:val="24"/>
        </w:rPr>
        <w:t xml:space="preserve">„Nová </w:t>
      </w:r>
      <w:r w:rsidR="005959B9" w:rsidRPr="00735366">
        <w:rPr>
          <w:rFonts w:ascii="Times New Roman" w:hAnsi="Times New Roman" w:cs="Times New Roman"/>
          <w:b/>
          <w:sz w:val="24"/>
          <w:szCs w:val="24"/>
        </w:rPr>
        <w:t>Zbrojovka – Prodloužení</w:t>
      </w:r>
      <w:r w:rsidRPr="00735366">
        <w:rPr>
          <w:rFonts w:ascii="Times New Roman" w:hAnsi="Times New Roman" w:cs="Times New Roman"/>
          <w:b/>
          <w:sz w:val="24"/>
          <w:szCs w:val="24"/>
        </w:rPr>
        <w:t xml:space="preserve"> ulice Markéty Kuncové“</w:t>
      </w:r>
    </w:p>
    <w:p w14:paraId="05DF09B1" w14:textId="77777777" w:rsidR="000A2953" w:rsidRPr="00735366" w:rsidRDefault="00454573" w:rsidP="00735366">
      <w:pPr>
        <w:pStyle w:val="Body"/>
        <w:spacing w:after="60" w:line="276" w:lineRule="auto"/>
        <w:jc w:val="center"/>
        <w:rPr>
          <w:rFonts w:ascii="Times New Roman" w:hAnsi="Times New Roman" w:cs="Times New Roman"/>
          <w:sz w:val="24"/>
          <w:szCs w:val="24"/>
        </w:rPr>
      </w:pPr>
      <w:r w:rsidRPr="00735366">
        <w:rPr>
          <w:rFonts w:ascii="Times New Roman" w:hAnsi="Times New Roman" w:cs="Times New Roman"/>
          <w:sz w:val="24"/>
          <w:szCs w:val="24"/>
        </w:rPr>
        <w:t>(</w:t>
      </w:r>
      <w:r w:rsidR="0009243F" w:rsidRPr="00735366">
        <w:rPr>
          <w:rFonts w:ascii="Times New Roman" w:hAnsi="Times New Roman" w:cs="Times New Roman"/>
          <w:sz w:val="24"/>
          <w:szCs w:val="24"/>
        </w:rPr>
        <w:t xml:space="preserve">dále jen </w:t>
      </w:r>
      <w:r w:rsidRPr="00735366">
        <w:rPr>
          <w:rFonts w:ascii="Times New Roman" w:hAnsi="Times New Roman" w:cs="Times New Roman"/>
          <w:sz w:val="24"/>
          <w:szCs w:val="24"/>
        </w:rPr>
        <w:t>„</w:t>
      </w:r>
      <w:r w:rsidRPr="00735366">
        <w:rPr>
          <w:rFonts w:ascii="Times New Roman" w:hAnsi="Times New Roman" w:cs="Times New Roman"/>
          <w:b/>
          <w:sz w:val="24"/>
          <w:szCs w:val="24"/>
        </w:rPr>
        <w:t>Smlouva</w:t>
      </w:r>
      <w:r w:rsidRPr="00735366">
        <w:rPr>
          <w:rFonts w:ascii="Times New Roman" w:hAnsi="Times New Roman" w:cs="Times New Roman"/>
          <w:sz w:val="24"/>
          <w:szCs w:val="24"/>
        </w:rPr>
        <w:t>“</w:t>
      </w:r>
      <w:r w:rsidR="00154F66" w:rsidRPr="00735366">
        <w:rPr>
          <w:rFonts w:ascii="Times New Roman" w:hAnsi="Times New Roman" w:cs="Times New Roman"/>
          <w:sz w:val="24"/>
          <w:szCs w:val="24"/>
        </w:rPr>
        <w:t>)</w:t>
      </w:r>
    </w:p>
    <w:p w14:paraId="68E2BD13" w14:textId="77777777" w:rsidR="00F40B40" w:rsidRPr="00735366" w:rsidRDefault="00F40B40" w:rsidP="00735366">
      <w:pPr>
        <w:pStyle w:val="Body"/>
        <w:spacing w:after="60" w:line="276" w:lineRule="auto"/>
        <w:jc w:val="center"/>
        <w:rPr>
          <w:rFonts w:ascii="Times New Roman" w:hAnsi="Times New Roman" w:cs="Times New Roman"/>
          <w:sz w:val="24"/>
          <w:szCs w:val="24"/>
        </w:rPr>
      </w:pPr>
    </w:p>
    <w:p w14:paraId="2E90FBC6" w14:textId="0227976A" w:rsidR="00F40B40" w:rsidRPr="00735366" w:rsidRDefault="00E64B43" w:rsidP="00735366">
      <w:pPr>
        <w:pStyle w:val="Body"/>
        <w:spacing w:after="60" w:line="276" w:lineRule="auto"/>
        <w:rPr>
          <w:rStyle w:val="Siln"/>
          <w:rFonts w:ascii="Times New Roman" w:hAnsi="Times New Roman" w:cs="Times New Roman"/>
          <w:sz w:val="24"/>
          <w:szCs w:val="24"/>
        </w:rPr>
      </w:pPr>
      <w:r w:rsidRPr="00735366">
        <w:rPr>
          <w:rStyle w:val="Siln"/>
          <w:rFonts w:ascii="Times New Roman" w:hAnsi="Times New Roman" w:cs="Times New Roman"/>
          <w:sz w:val="24"/>
          <w:szCs w:val="24"/>
        </w:rPr>
        <w:t>Statutární město Brno</w:t>
      </w:r>
    </w:p>
    <w:p w14:paraId="59D94E77" w14:textId="200996DE" w:rsidR="00F40B40" w:rsidRPr="00735366" w:rsidRDefault="00F40B40" w:rsidP="00735366">
      <w:pPr>
        <w:pStyle w:val="Body"/>
        <w:spacing w:after="60" w:line="276" w:lineRule="auto"/>
        <w:rPr>
          <w:rFonts w:ascii="Times New Roman" w:hAnsi="Times New Roman" w:cs="Times New Roman"/>
          <w:sz w:val="24"/>
          <w:szCs w:val="24"/>
        </w:rPr>
      </w:pPr>
      <w:r w:rsidRPr="00735366">
        <w:rPr>
          <w:rFonts w:ascii="Times New Roman" w:hAnsi="Times New Roman" w:cs="Times New Roman"/>
          <w:sz w:val="24"/>
          <w:szCs w:val="24"/>
        </w:rPr>
        <w:t>se sídlem Dominikánské náměstí 196/1, 602 00 Brno</w:t>
      </w:r>
    </w:p>
    <w:p w14:paraId="40F0320D" w14:textId="37447F6D" w:rsidR="00F40B40" w:rsidRPr="00735366" w:rsidRDefault="0006079B" w:rsidP="00735366">
      <w:pPr>
        <w:pStyle w:val="Body"/>
        <w:spacing w:after="60" w:line="276" w:lineRule="auto"/>
        <w:rPr>
          <w:rFonts w:ascii="Times New Roman" w:hAnsi="Times New Roman" w:cs="Times New Roman"/>
          <w:sz w:val="24"/>
          <w:szCs w:val="24"/>
        </w:rPr>
      </w:pPr>
      <w:r w:rsidRPr="00735366">
        <w:rPr>
          <w:rFonts w:ascii="Times New Roman" w:hAnsi="Times New Roman" w:cs="Times New Roman"/>
          <w:sz w:val="24"/>
          <w:szCs w:val="24"/>
        </w:rPr>
        <w:t>IČO:</w:t>
      </w:r>
      <w:r w:rsidR="00F901A6" w:rsidRPr="00735366">
        <w:rPr>
          <w:rFonts w:ascii="Times New Roman" w:hAnsi="Times New Roman" w:cs="Times New Roman"/>
          <w:sz w:val="24"/>
          <w:szCs w:val="24"/>
        </w:rPr>
        <w:t xml:space="preserve"> </w:t>
      </w:r>
      <w:r w:rsidR="00AE423B" w:rsidRPr="00735366">
        <w:rPr>
          <w:rFonts w:ascii="Times New Roman" w:hAnsi="Times New Roman" w:cs="Times New Roman"/>
          <w:sz w:val="24"/>
          <w:szCs w:val="24"/>
        </w:rPr>
        <w:t>449 92</w:t>
      </w:r>
      <w:r w:rsidR="00F40B40" w:rsidRPr="00735366">
        <w:rPr>
          <w:rFonts w:ascii="Times New Roman" w:hAnsi="Times New Roman" w:cs="Times New Roman"/>
          <w:sz w:val="24"/>
          <w:szCs w:val="24"/>
        </w:rPr>
        <w:t> </w:t>
      </w:r>
      <w:r w:rsidR="00AE423B" w:rsidRPr="00735366">
        <w:rPr>
          <w:rFonts w:ascii="Times New Roman" w:hAnsi="Times New Roman" w:cs="Times New Roman"/>
          <w:sz w:val="24"/>
          <w:szCs w:val="24"/>
        </w:rPr>
        <w:t>785</w:t>
      </w:r>
    </w:p>
    <w:p w14:paraId="18F97EFB" w14:textId="3D89CB78" w:rsidR="00F901A6" w:rsidRDefault="00AE423B" w:rsidP="00735366">
      <w:pPr>
        <w:pStyle w:val="Body"/>
        <w:spacing w:after="60" w:line="276" w:lineRule="auto"/>
        <w:rPr>
          <w:rFonts w:ascii="Times New Roman" w:hAnsi="Times New Roman" w:cs="Times New Roman"/>
          <w:sz w:val="24"/>
          <w:szCs w:val="24"/>
        </w:rPr>
      </w:pPr>
      <w:r w:rsidRPr="00735366">
        <w:rPr>
          <w:rFonts w:ascii="Times New Roman" w:hAnsi="Times New Roman" w:cs="Times New Roman"/>
          <w:sz w:val="24"/>
          <w:szCs w:val="24"/>
        </w:rPr>
        <w:t>zastoupen</w:t>
      </w:r>
      <w:r w:rsidR="00F40B40" w:rsidRPr="00735366">
        <w:rPr>
          <w:rFonts w:ascii="Times New Roman" w:hAnsi="Times New Roman" w:cs="Times New Roman"/>
          <w:sz w:val="24"/>
          <w:szCs w:val="24"/>
        </w:rPr>
        <w:t>é</w:t>
      </w:r>
      <w:r w:rsidRPr="00735366">
        <w:rPr>
          <w:rFonts w:ascii="Times New Roman" w:hAnsi="Times New Roman" w:cs="Times New Roman"/>
          <w:sz w:val="24"/>
          <w:szCs w:val="24"/>
        </w:rPr>
        <w:t xml:space="preserve"> </w:t>
      </w:r>
      <w:r w:rsidR="00F40B40" w:rsidRPr="00735366">
        <w:rPr>
          <w:rFonts w:ascii="Times New Roman" w:hAnsi="Times New Roman" w:cs="Times New Roman"/>
          <w:sz w:val="24"/>
          <w:szCs w:val="24"/>
        </w:rPr>
        <w:t>primátorkou JUDr. Markétou Vaňkovou</w:t>
      </w:r>
      <w:r w:rsidR="000D5FE7" w:rsidRPr="00735366">
        <w:rPr>
          <w:rFonts w:ascii="Times New Roman" w:hAnsi="Times New Roman" w:cs="Times New Roman"/>
          <w:sz w:val="24"/>
          <w:szCs w:val="24"/>
        </w:rPr>
        <w:t xml:space="preserve"> </w:t>
      </w:r>
    </w:p>
    <w:p w14:paraId="1ECBD34B" w14:textId="0A5C4EAF" w:rsidR="00CA0687" w:rsidRDefault="00CA0687" w:rsidP="00735366">
      <w:pPr>
        <w:pStyle w:val="Body"/>
        <w:spacing w:after="60" w:line="276" w:lineRule="auto"/>
        <w:rPr>
          <w:rFonts w:ascii="Times New Roman" w:hAnsi="Times New Roman" w:cs="Times New Roman"/>
          <w:sz w:val="24"/>
          <w:szCs w:val="24"/>
        </w:rPr>
      </w:pPr>
      <w:r>
        <w:rPr>
          <w:rFonts w:ascii="Times New Roman" w:hAnsi="Times New Roman" w:cs="Times New Roman"/>
          <w:sz w:val="24"/>
          <w:szCs w:val="24"/>
        </w:rPr>
        <w:t>pověřen k </w:t>
      </w:r>
      <w:r w:rsidR="000D62B5">
        <w:rPr>
          <w:rFonts w:ascii="Times New Roman" w:hAnsi="Times New Roman" w:cs="Times New Roman"/>
          <w:sz w:val="24"/>
          <w:szCs w:val="24"/>
        </w:rPr>
        <w:t>p</w:t>
      </w:r>
      <w:r>
        <w:rPr>
          <w:rFonts w:ascii="Times New Roman" w:hAnsi="Times New Roman" w:cs="Times New Roman"/>
          <w:sz w:val="24"/>
          <w:szCs w:val="24"/>
        </w:rPr>
        <w:t xml:space="preserve">odpisu smlouvy. Ing. Tomáš Pivec, vedoucí Odboru investičního </w:t>
      </w:r>
    </w:p>
    <w:p w14:paraId="6A4F8811" w14:textId="0DD73F28" w:rsidR="00CA0687" w:rsidRPr="00735366" w:rsidRDefault="00CA0687" w:rsidP="00735366">
      <w:pPr>
        <w:pStyle w:val="Body"/>
        <w:spacing w:after="60" w:line="276" w:lineRule="auto"/>
        <w:rPr>
          <w:rFonts w:ascii="Times New Roman" w:hAnsi="Times New Roman" w:cs="Times New Roman"/>
          <w:b/>
          <w:sz w:val="24"/>
          <w:szCs w:val="24"/>
        </w:rPr>
      </w:pPr>
      <w:r>
        <w:rPr>
          <w:rFonts w:ascii="Times New Roman" w:hAnsi="Times New Roman" w:cs="Times New Roman"/>
          <w:sz w:val="24"/>
          <w:szCs w:val="24"/>
        </w:rPr>
        <w:t>Magistrátu města Brna</w:t>
      </w:r>
    </w:p>
    <w:p w14:paraId="36891DEE" w14:textId="7E2899D6" w:rsidR="0088086F" w:rsidRPr="00735366" w:rsidRDefault="000D5FE7" w:rsidP="00735366">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 xml:space="preserve">(dále </w:t>
      </w:r>
      <w:r w:rsidR="00374A68" w:rsidRPr="00735366">
        <w:rPr>
          <w:rFonts w:ascii="Times New Roman" w:hAnsi="Times New Roman" w:cs="Times New Roman"/>
          <w:sz w:val="24"/>
          <w:szCs w:val="24"/>
        </w:rPr>
        <w:t xml:space="preserve">jen </w:t>
      </w:r>
      <w:r w:rsidR="00E96ED7" w:rsidRPr="00735366">
        <w:rPr>
          <w:rFonts w:ascii="Times New Roman" w:hAnsi="Times New Roman" w:cs="Times New Roman"/>
          <w:sz w:val="24"/>
          <w:szCs w:val="24"/>
        </w:rPr>
        <w:t>„</w:t>
      </w:r>
      <w:r w:rsidR="00104DF3" w:rsidRPr="00735366">
        <w:rPr>
          <w:rFonts w:ascii="Times New Roman" w:hAnsi="Times New Roman" w:cs="Times New Roman"/>
          <w:b/>
          <w:sz w:val="24"/>
          <w:szCs w:val="24"/>
        </w:rPr>
        <w:t>Město</w:t>
      </w:r>
      <w:r w:rsidR="00E96ED7" w:rsidRPr="00735366">
        <w:rPr>
          <w:rFonts w:ascii="Times New Roman" w:hAnsi="Times New Roman" w:cs="Times New Roman"/>
          <w:sz w:val="24"/>
          <w:szCs w:val="24"/>
        </w:rPr>
        <w:t>“</w:t>
      </w:r>
      <w:r w:rsidRPr="00735366">
        <w:rPr>
          <w:rFonts w:ascii="Times New Roman" w:hAnsi="Times New Roman" w:cs="Times New Roman"/>
          <w:sz w:val="24"/>
          <w:szCs w:val="24"/>
        </w:rPr>
        <w:t>)</w:t>
      </w:r>
    </w:p>
    <w:p w14:paraId="0D9E7FF6" w14:textId="149FC228" w:rsidR="004C6A7C" w:rsidRPr="00735366" w:rsidRDefault="004C6A7C" w:rsidP="00735366">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a</w:t>
      </w:r>
    </w:p>
    <w:p w14:paraId="480CBF50" w14:textId="77777777" w:rsidR="00F40B40" w:rsidRPr="00735366" w:rsidRDefault="00E64B43" w:rsidP="00735366">
      <w:pPr>
        <w:pStyle w:val="Parties"/>
        <w:numPr>
          <w:ilvl w:val="0"/>
          <w:numId w:val="0"/>
        </w:numPr>
        <w:spacing w:after="60" w:line="276" w:lineRule="auto"/>
        <w:ind w:left="567" w:hanging="567"/>
        <w:rPr>
          <w:rFonts w:ascii="Times New Roman" w:hAnsi="Times New Roman" w:cs="Times New Roman"/>
          <w:b/>
          <w:sz w:val="24"/>
          <w:szCs w:val="24"/>
        </w:rPr>
      </w:pPr>
      <w:r w:rsidRPr="00735366">
        <w:rPr>
          <w:rFonts w:ascii="Times New Roman" w:hAnsi="Times New Roman" w:cs="Times New Roman"/>
          <w:b/>
          <w:sz w:val="24"/>
          <w:szCs w:val="24"/>
        </w:rPr>
        <w:t>NOVÁ ZBROJOVKA, s.r.o.</w:t>
      </w:r>
    </w:p>
    <w:p w14:paraId="1DC069B3" w14:textId="6A9C248E" w:rsidR="00F40B40" w:rsidRPr="00735366" w:rsidRDefault="00F40B40" w:rsidP="00735366">
      <w:pPr>
        <w:pStyle w:val="Parties"/>
        <w:numPr>
          <w:ilvl w:val="0"/>
          <w:numId w:val="0"/>
        </w:numPr>
        <w:spacing w:after="60" w:line="276" w:lineRule="auto"/>
        <w:ind w:left="567" w:hanging="567"/>
        <w:rPr>
          <w:rFonts w:ascii="Times New Roman" w:hAnsi="Times New Roman" w:cs="Times New Roman"/>
          <w:b/>
          <w:sz w:val="24"/>
          <w:szCs w:val="24"/>
        </w:rPr>
      </w:pPr>
      <w:r w:rsidRPr="00735366">
        <w:rPr>
          <w:rFonts w:ascii="Times New Roman" w:hAnsi="Times New Roman" w:cs="Times New Roman"/>
          <w:sz w:val="24"/>
          <w:szCs w:val="24"/>
        </w:rPr>
        <w:t xml:space="preserve">se sídlem </w:t>
      </w:r>
      <w:r w:rsidRPr="00735366">
        <w:rPr>
          <w:rFonts w:ascii="Times New Roman" w:hAnsi="Times New Roman" w:cs="Times New Roman"/>
          <w:sz w:val="24"/>
          <w:shd w:val="clear" w:color="auto" w:fill="FFFFFF"/>
        </w:rPr>
        <w:t>Vladislavova 1390/17, Nové Město, 110 00 Praha 1</w:t>
      </w:r>
    </w:p>
    <w:p w14:paraId="20F1208C" w14:textId="7DBA3580" w:rsidR="00F40B40" w:rsidRPr="00735366" w:rsidRDefault="002F2A2B" w:rsidP="00735366">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IČO:</w:t>
      </w:r>
      <w:r w:rsidR="00EB0BCE" w:rsidRPr="00735366">
        <w:rPr>
          <w:rFonts w:ascii="Times New Roman" w:hAnsi="Times New Roman" w:cs="Times New Roman"/>
          <w:sz w:val="24"/>
          <w:szCs w:val="24"/>
        </w:rPr>
        <w:t xml:space="preserve"> </w:t>
      </w:r>
      <w:r w:rsidR="00E64B43" w:rsidRPr="00735366">
        <w:rPr>
          <w:rFonts w:ascii="Times New Roman" w:hAnsi="Times New Roman" w:cs="Times New Roman"/>
          <w:sz w:val="24"/>
          <w:szCs w:val="24"/>
        </w:rPr>
        <w:t>275 78</w:t>
      </w:r>
      <w:r w:rsidR="00F40B40" w:rsidRPr="00735366">
        <w:rPr>
          <w:rFonts w:ascii="Times New Roman" w:hAnsi="Times New Roman" w:cs="Times New Roman"/>
          <w:sz w:val="24"/>
          <w:szCs w:val="24"/>
        </w:rPr>
        <w:t> </w:t>
      </w:r>
      <w:r w:rsidR="00E64B43" w:rsidRPr="00735366">
        <w:rPr>
          <w:rFonts w:ascii="Times New Roman" w:hAnsi="Times New Roman" w:cs="Times New Roman"/>
          <w:sz w:val="24"/>
          <w:szCs w:val="24"/>
        </w:rPr>
        <w:t>925</w:t>
      </w:r>
    </w:p>
    <w:p w14:paraId="7C0571F8" w14:textId="77777777" w:rsidR="00F40B40" w:rsidRPr="00735366" w:rsidRDefault="00F40B40" w:rsidP="00735366">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společnost</w:t>
      </w:r>
      <w:r w:rsidR="00EB0BCE" w:rsidRPr="00735366">
        <w:rPr>
          <w:rFonts w:ascii="Times New Roman" w:hAnsi="Times New Roman" w:cs="Times New Roman"/>
          <w:sz w:val="24"/>
          <w:szCs w:val="24"/>
        </w:rPr>
        <w:t xml:space="preserve"> </w:t>
      </w:r>
      <w:r w:rsidR="00013B0D" w:rsidRPr="00735366">
        <w:rPr>
          <w:rFonts w:ascii="Times New Roman" w:hAnsi="Times New Roman" w:cs="Times New Roman"/>
          <w:sz w:val="24"/>
          <w:szCs w:val="24"/>
        </w:rPr>
        <w:t>zapsaná v obchodním rejstříku vedeném Městským</w:t>
      </w:r>
      <w:r w:rsidRPr="00735366">
        <w:rPr>
          <w:rFonts w:ascii="Times New Roman" w:hAnsi="Times New Roman" w:cs="Times New Roman"/>
          <w:sz w:val="24"/>
          <w:szCs w:val="24"/>
        </w:rPr>
        <w:t xml:space="preserve"> soudem v Praze, </w:t>
      </w:r>
    </w:p>
    <w:p w14:paraId="31E2682C" w14:textId="77777777" w:rsidR="00F40B40" w:rsidRPr="00735366" w:rsidRDefault="00F40B40" w:rsidP="00735366">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spisová značka C 116940</w:t>
      </w:r>
    </w:p>
    <w:p w14:paraId="60012038" w14:textId="213A0A48" w:rsidR="00F40B40" w:rsidRPr="00735366" w:rsidRDefault="005F65CD" w:rsidP="00735366">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zast</w:t>
      </w:r>
      <w:r w:rsidR="00CE64EA" w:rsidRPr="00735366">
        <w:rPr>
          <w:rFonts w:ascii="Times New Roman" w:hAnsi="Times New Roman" w:cs="Times New Roman"/>
          <w:sz w:val="24"/>
          <w:szCs w:val="24"/>
        </w:rPr>
        <w:t>o</w:t>
      </w:r>
      <w:r w:rsidRPr="00735366">
        <w:rPr>
          <w:rFonts w:ascii="Times New Roman" w:hAnsi="Times New Roman" w:cs="Times New Roman"/>
          <w:sz w:val="24"/>
          <w:szCs w:val="24"/>
        </w:rPr>
        <w:t>up</w:t>
      </w:r>
      <w:r w:rsidR="00CE64EA" w:rsidRPr="00735366">
        <w:rPr>
          <w:rFonts w:ascii="Times New Roman" w:hAnsi="Times New Roman" w:cs="Times New Roman"/>
          <w:sz w:val="24"/>
          <w:szCs w:val="24"/>
        </w:rPr>
        <w:t>en</w:t>
      </w:r>
      <w:r w:rsidR="00013B0D" w:rsidRPr="00735366">
        <w:rPr>
          <w:rFonts w:ascii="Times New Roman" w:hAnsi="Times New Roman" w:cs="Times New Roman"/>
          <w:sz w:val="24"/>
          <w:szCs w:val="24"/>
        </w:rPr>
        <w:t>á</w:t>
      </w:r>
      <w:r w:rsidRPr="00735366">
        <w:rPr>
          <w:rFonts w:ascii="Times New Roman" w:hAnsi="Times New Roman" w:cs="Times New Roman"/>
          <w:sz w:val="24"/>
          <w:szCs w:val="24"/>
        </w:rPr>
        <w:t xml:space="preserve"> </w:t>
      </w:r>
      <w:r w:rsidR="00F40B40" w:rsidRPr="00735366">
        <w:rPr>
          <w:rFonts w:ascii="Times New Roman" w:hAnsi="Times New Roman" w:cs="Times New Roman"/>
          <w:sz w:val="24"/>
          <w:szCs w:val="24"/>
        </w:rPr>
        <w:t xml:space="preserve">jednatelem </w:t>
      </w:r>
      <w:r w:rsidR="00701CF0" w:rsidRPr="00735366">
        <w:rPr>
          <w:rFonts w:ascii="Times New Roman" w:hAnsi="Times New Roman" w:cs="Times New Roman"/>
          <w:sz w:val="24"/>
          <w:szCs w:val="24"/>
        </w:rPr>
        <w:t xml:space="preserve">Ing. </w:t>
      </w:r>
      <w:r w:rsidR="00F40B40" w:rsidRPr="00735366">
        <w:rPr>
          <w:rFonts w:ascii="Times New Roman" w:hAnsi="Times New Roman" w:cs="Times New Roman"/>
          <w:sz w:val="24"/>
          <w:szCs w:val="24"/>
        </w:rPr>
        <w:t>Zdeňkem Havelkou</w:t>
      </w:r>
      <w:r w:rsidR="00E64B43" w:rsidRPr="00735366">
        <w:rPr>
          <w:rFonts w:ascii="Times New Roman" w:hAnsi="Times New Roman" w:cs="Times New Roman"/>
          <w:sz w:val="24"/>
          <w:szCs w:val="24"/>
        </w:rPr>
        <w:t xml:space="preserve"> </w:t>
      </w:r>
    </w:p>
    <w:p w14:paraId="59C41891" w14:textId="57D1B055" w:rsidR="0088086F" w:rsidRPr="00735366" w:rsidRDefault="00E64B43" w:rsidP="00735366">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w:t>
      </w:r>
      <w:r w:rsidR="007205BB" w:rsidRPr="00735366">
        <w:rPr>
          <w:rFonts w:ascii="Times New Roman" w:hAnsi="Times New Roman" w:cs="Times New Roman"/>
          <w:sz w:val="24"/>
          <w:szCs w:val="24"/>
        </w:rPr>
        <w:t xml:space="preserve">dále </w:t>
      </w:r>
      <w:r w:rsidR="00374A68" w:rsidRPr="00735366">
        <w:rPr>
          <w:rFonts w:ascii="Times New Roman" w:hAnsi="Times New Roman" w:cs="Times New Roman"/>
          <w:sz w:val="24"/>
          <w:szCs w:val="24"/>
        </w:rPr>
        <w:t xml:space="preserve">jen </w:t>
      </w:r>
      <w:r w:rsidR="007205BB" w:rsidRPr="00735366">
        <w:rPr>
          <w:rFonts w:ascii="Times New Roman" w:hAnsi="Times New Roman" w:cs="Times New Roman"/>
          <w:sz w:val="24"/>
          <w:szCs w:val="24"/>
        </w:rPr>
        <w:t>„</w:t>
      </w:r>
      <w:r w:rsidRPr="00735366">
        <w:rPr>
          <w:rFonts w:ascii="Times New Roman" w:hAnsi="Times New Roman" w:cs="Times New Roman"/>
          <w:b/>
          <w:sz w:val="24"/>
          <w:szCs w:val="24"/>
        </w:rPr>
        <w:t>Nová Zbrojovka</w:t>
      </w:r>
      <w:r w:rsidR="007205BB" w:rsidRPr="00735366">
        <w:rPr>
          <w:rFonts w:ascii="Times New Roman" w:hAnsi="Times New Roman" w:cs="Times New Roman"/>
          <w:sz w:val="24"/>
          <w:szCs w:val="24"/>
        </w:rPr>
        <w:t>“)</w:t>
      </w:r>
    </w:p>
    <w:p w14:paraId="08483C9C" w14:textId="20CEEF22" w:rsidR="00CA3951" w:rsidRPr="00735366" w:rsidRDefault="00CA3951" w:rsidP="00735366">
      <w:pPr>
        <w:pStyle w:val="Parties"/>
        <w:numPr>
          <w:ilvl w:val="0"/>
          <w:numId w:val="0"/>
        </w:numPr>
        <w:spacing w:after="60" w:line="276" w:lineRule="auto"/>
        <w:rPr>
          <w:rFonts w:ascii="Times New Roman" w:hAnsi="Times New Roman" w:cs="Times New Roman"/>
          <w:sz w:val="24"/>
          <w:szCs w:val="24"/>
        </w:rPr>
      </w:pPr>
      <w:r w:rsidRPr="00735366">
        <w:rPr>
          <w:rFonts w:ascii="Times New Roman" w:hAnsi="Times New Roman" w:cs="Times New Roman"/>
          <w:sz w:val="24"/>
          <w:szCs w:val="24"/>
        </w:rPr>
        <w:t>(</w:t>
      </w:r>
      <w:r w:rsidR="00ED4C23" w:rsidRPr="00735366">
        <w:rPr>
          <w:rFonts w:ascii="Times New Roman" w:hAnsi="Times New Roman" w:cs="Times New Roman"/>
          <w:sz w:val="24"/>
          <w:szCs w:val="24"/>
        </w:rPr>
        <w:t>Město a Nová Zbrojovka společně dále též jako „</w:t>
      </w:r>
      <w:r w:rsidR="00ED4C23" w:rsidRPr="00735366">
        <w:rPr>
          <w:rFonts w:ascii="Times New Roman" w:hAnsi="Times New Roman" w:cs="Times New Roman"/>
          <w:b/>
          <w:bCs/>
          <w:sz w:val="24"/>
          <w:szCs w:val="24"/>
        </w:rPr>
        <w:t>Smluvní strany</w:t>
      </w:r>
      <w:r w:rsidR="00ED4C23" w:rsidRPr="00735366">
        <w:rPr>
          <w:rFonts w:ascii="Times New Roman" w:hAnsi="Times New Roman" w:cs="Times New Roman"/>
          <w:sz w:val="24"/>
          <w:szCs w:val="24"/>
        </w:rPr>
        <w:t>“</w:t>
      </w:r>
      <w:r w:rsidR="004928DC" w:rsidRPr="00735366">
        <w:rPr>
          <w:rFonts w:ascii="Times New Roman" w:hAnsi="Times New Roman" w:cs="Times New Roman"/>
          <w:sz w:val="24"/>
          <w:szCs w:val="24"/>
        </w:rPr>
        <w:t xml:space="preserve"> a jednotlivě též jako „</w:t>
      </w:r>
      <w:r w:rsidR="004928DC" w:rsidRPr="00735366">
        <w:rPr>
          <w:rFonts w:ascii="Times New Roman" w:hAnsi="Times New Roman" w:cs="Times New Roman"/>
          <w:b/>
          <w:bCs/>
          <w:sz w:val="24"/>
          <w:szCs w:val="24"/>
        </w:rPr>
        <w:t>Smluvní strana</w:t>
      </w:r>
      <w:r w:rsidR="004928DC" w:rsidRPr="00735366">
        <w:rPr>
          <w:rFonts w:ascii="Times New Roman" w:hAnsi="Times New Roman" w:cs="Times New Roman"/>
          <w:sz w:val="24"/>
          <w:szCs w:val="24"/>
        </w:rPr>
        <w:t>“</w:t>
      </w:r>
      <w:r w:rsidR="00ED4C23" w:rsidRPr="00735366">
        <w:rPr>
          <w:rFonts w:ascii="Times New Roman" w:hAnsi="Times New Roman" w:cs="Times New Roman"/>
          <w:sz w:val="24"/>
          <w:szCs w:val="24"/>
        </w:rPr>
        <w:t>)</w:t>
      </w:r>
    </w:p>
    <w:p w14:paraId="3DB89D41" w14:textId="0F5707B5" w:rsidR="008D08A2" w:rsidRPr="00735366" w:rsidRDefault="008D08A2" w:rsidP="00735366">
      <w:pPr>
        <w:pStyle w:val="Parties"/>
        <w:numPr>
          <w:ilvl w:val="0"/>
          <w:numId w:val="0"/>
        </w:numPr>
        <w:spacing w:after="60" w:line="276" w:lineRule="auto"/>
        <w:rPr>
          <w:rFonts w:ascii="Times New Roman" w:hAnsi="Times New Roman" w:cs="Times New Roman"/>
          <w:sz w:val="24"/>
          <w:szCs w:val="24"/>
        </w:rPr>
      </w:pPr>
      <w:r w:rsidRPr="00735366">
        <w:rPr>
          <w:rFonts w:ascii="Times New Roman" w:hAnsi="Times New Roman" w:cs="Times New Roman"/>
          <w:sz w:val="24"/>
          <w:szCs w:val="24"/>
        </w:rPr>
        <w:t xml:space="preserve">a </w:t>
      </w:r>
    </w:p>
    <w:p w14:paraId="336A1FC3" w14:textId="40E32012" w:rsidR="00F40B40" w:rsidRPr="00735366" w:rsidRDefault="00BE6E31" w:rsidP="00735366">
      <w:pPr>
        <w:spacing w:after="60" w:line="276" w:lineRule="auto"/>
        <w:jc w:val="both"/>
        <w:rPr>
          <w:rFonts w:ascii="Times New Roman" w:hAnsi="Times New Roman" w:cs="Times New Roman"/>
          <w:b/>
          <w:sz w:val="24"/>
          <w:szCs w:val="24"/>
        </w:rPr>
      </w:pPr>
      <w:r w:rsidRPr="00735366">
        <w:rPr>
          <w:rFonts w:ascii="Times New Roman" w:hAnsi="Times New Roman" w:cs="Times New Roman"/>
          <w:b/>
          <w:sz w:val="24"/>
          <w:szCs w:val="24"/>
        </w:rPr>
        <w:t>Brno Property Invest XV., a.s.</w:t>
      </w:r>
    </w:p>
    <w:p w14:paraId="47FE1A00" w14:textId="77777777" w:rsidR="007C0636" w:rsidRPr="00735366" w:rsidRDefault="007C0636" w:rsidP="00735366">
      <w:pPr>
        <w:pStyle w:val="Parties"/>
        <w:numPr>
          <w:ilvl w:val="0"/>
          <w:numId w:val="0"/>
        </w:numPr>
        <w:spacing w:after="60" w:line="276" w:lineRule="auto"/>
        <w:ind w:left="567" w:hanging="567"/>
        <w:rPr>
          <w:rFonts w:ascii="Times New Roman" w:hAnsi="Times New Roman" w:cs="Times New Roman"/>
          <w:b/>
          <w:sz w:val="24"/>
          <w:szCs w:val="24"/>
        </w:rPr>
      </w:pPr>
      <w:r w:rsidRPr="00735366">
        <w:rPr>
          <w:rFonts w:ascii="Times New Roman" w:hAnsi="Times New Roman" w:cs="Times New Roman"/>
          <w:sz w:val="24"/>
          <w:szCs w:val="24"/>
        </w:rPr>
        <w:t xml:space="preserve">se sídlem </w:t>
      </w:r>
      <w:r w:rsidRPr="00735366">
        <w:rPr>
          <w:rFonts w:ascii="Times New Roman" w:hAnsi="Times New Roman" w:cs="Times New Roman"/>
          <w:sz w:val="24"/>
          <w:shd w:val="clear" w:color="auto" w:fill="FFFFFF"/>
        </w:rPr>
        <w:t>Vladislavova 1390/17, Nové Město, 110 00 Praha 1</w:t>
      </w:r>
    </w:p>
    <w:p w14:paraId="7F47E043" w14:textId="0EDEC948" w:rsidR="007C0636" w:rsidRDefault="007C0636" w:rsidP="00735366">
      <w:pPr>
        <w:spacing w:after="60" w:line="276" w:lineRule="auto"/>
        <w:jc w:val="both"/>
        <w:rPr>
          <w:rFonts w:ascii="Times New Roman" w:hAnsi="Times New Roman" w:cs="Times New Roman"/>
          <w:sz w:val="24"/>
          <w:szCs w:val="24"/>
        </w:rPr>
      </w:pPr>
      <w:r w:rsidRPr="00735366">
        <w:rPr>
          <w:rFonts w:ascii="Times New Roman" w:hAnsi="Times New Roman" w:cs="Times New Roman"/>
          <w:sz w:val="24"/>
          <w:szCs w:val="24"/>
        </w:rPr>
        <w:t xml:space="preserve">IČO: </w:t>
      </w:r>
      <w:r w:rsidR="00F90A4E" w:rsidRPr="00735366">
        <w:rPr>
          <w:rFonts w:ascii="Times New Roman" w:hAnsi="Times New Roman" w:cs="Times New Roman"/>
          <w:sz w:val="24"/>
          <w:szCs w:val="24"/>
        </w:rPr>
        <w:t>281 65</w:t>
      </w:r>
      <w:r w:rsidR="005819AB">
        <w:rPr>
          <w:rFonts w:ascii="Times New Roman" w:hAnsi="Times New Roman" w:cs="Times New Roman"/>
          <w:sz w:val="24"/>
          <w:szCs w:val="24"/>
        </w:rPr>
        <w:t> </w:t>
      </w:r>
      <w:r w:rsidR="00F90A4E" w:rsidRPr="00735366">
        <w:rPr>
          <w:rFonts w:ascii="Times New Roman" w:hAnsi="Times New Roman" w:cs="Times New Roman"/>
          <w:sz w:val="24"/>
          <w:szCs w:val="24"/>
        </w:rPr>
        <w:t>489</w:t>
      </w:r>
    </w:p>
    <w:p w14:paraId="775E5B9F" w14:textId="34F27D72" w:rsidR="005819AB" w:rsidRDefault="005819AB" w:rsidP="005819AB">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 xml:space="preserve">společnost zapsaná v obchodním rejstříku vedeném Městským soudem v Praze, </w:t>
      </w:r>
    </w:p>
    <w:p w14:paraId="55C34F8F" w14:textId="5241EB62" w:rsidR="005819AB" w:rsidRPr="005819AB" w:rsidRDefault="005819AB" w:rsidP="005819AB">
      <w:pPr>
        <w:pStyle w:val="Parties"/>
        <w:numPr>
          <w:ilvl w:val="0"/>
          <w:numId w:val="0"/>
        </w:numPr>
        <w:spacing w:after="60" w:line="276" w:lineRule="auto"/>
        <w:ind w:left="567" w:hanging="567"/>
        <w:rPr>
          <w:rFonts w:ascii="Times New Roman" w:hAnsi="Times New Roman" w:cs="Times New Roman"/>
          <w:sz w:val="24"/>
          <w:szCs w:val="24"/>
        </w:rPr>
      </w:pPr>
      <w:r w:rsidRPr="00735366">
        <w:rPr>
          <w:rFonts w:ascii="Times New Roman" w:hAnsi="Times New Roman" w:cs="Times New Roman"/>
          <w:sz w:val="24"/>
          <w:szCs w:val="24"/>
        </w:rPr>
        <w:t>spisová značka</w:t>
      </w:r>
      <w:r>
        <w:rPr>
          <w:rFonts w:ascii="Times New Roman" w:hAnsi="Times New Roman" w:cs="Times New Roman"/>
          <w:b/>
          <w:bCs/>
          <w:sz w:val="24"/>
          <w:szCs w:val="24"/>
        </w:rPr>
        <w:t xml:space="preserve"> </w:t>
      </w:r>
      <w:r w:rsidR="00AC286F">
        <w:rPr>
          <w:rFonts w:ascii="Times New Roman" w:hAnsi="Times New Roman" w:cs="Times New Roman"/>
          <w:sz w:val="24"/>
          <w:szCs w:val="24"/>
        </w:rPr>
        <w:t xml:space="preserve">B </w:t>
      </w:r>
      <w:r w:rsidRPr="005819AB">
        <w:rPr>
          <w:rFonts w:ascii="Times New Roman" w:hAnsi="Times New Roman" w:cs="Times New Roman"/>
          <w:sz w:val="24"/>
          <w:szCs w:val="24"/>
        </w:rPr>
        <w:t>12409</w:t>
      </w:r>
    </w:p>
    <w:p w14:paraId="2600915E" w14:textId="3E45F6B9" w:rsidR="0048424B" w:rsidRPr="00735366" w:rsidRDefault="0048424B" w:rsidP="00735366">
      <w:pPr>
        <w:spacing w:after="60" w:line="276" w:lineRule="auto"/>
        <w:jc w:val="both"/>
        <w:rPr>
          <w:rFonts w:ascii="Times New Roman" w:hAnsi="Times New Roman" w:cs="Times New Roman"/>
          <w:bCs/>
          <w:sz w:val="24"/>
          <w:szCs w:val="24"/>
        </w:rPr>
      </w:pPr>
      <w:r w:rsidRPr="00735366">
        <w:rPr>
          <w:rFonts w:ascii="Times New Roman" w:hAnsi="Times New Roman" w:cs="Times New Roman"/>
          <w:sz w:val="24"/>
          <w:szCs w:val="24"/>
        </w:rPr>
        <w:t>zastoupená členem představenstva Ing. Zdeňkem Havelkou</w:t>
      </w:r>
    </w:p>
    <w:p w14:paraId="62885A5A" w14:textId="083CFB9C" w:rsidR="007C0636" w:rsidRPr="00735366" w:rsidRDefault="0048424B" w:rsidP="00735366">
      <w:pPr>
        <w:spacing w:after="60" w:line="276" w:lineRule="auto"/>
        <w:jc w:val="both"/>
        <w:rPr>
          <w:rFonts w:ascii="Times New Roman" w:hAnsi="Times New Roman" w:cs="Times New Roman"/>
          <w:bCs/>
          <w:sz w:val="24"/>
          <w:szCs w:val="24"/>
        </w:rPr>
      </w:pPr>
      <w:r w:rsidRPr="00735366">
        <w:rPr>
          <w:rFonts w:ascii="Times New Roman" w:hAnsi="Times New Roman" w:cs="Times New Roman"/>
          <w:sz w:val="24"/>
          <w:szCs w:val="24"/>
        </w:rPr>
        <w:t xml:space="preserve">(dále jen </w:t>
      </w:r>
      <w:r w:rsidR="00FD53BA" w:rsidRPr="00735366">
        <w:rPr>
          <w:rFonts w:ascii="Times New Roman" w:hAnsi="Times New Roman" w:cs="Times New Roman"/>
          <w:sz w:val="24"/>
          <w:szCs w:val="24"/>
        </w:rPr>
        <w:t>„</w:t>
      </w:r>
      <w:r w:rsidR="00FD53BA" w:rsidRPr="00735366">
        <w:rPr>
          <w:rFonts w:ascii="Times New Roman" w:hAnsi="Times New Roman" w:cs="Times New Roman"/>
          <w:b/>
          <w:bCs/>
          <w:sz w:val="24"/>
          <w:szCs w:val="24"/>
        </w:rPr>
        <w:t>Vedlejší účastník</w:t>
      </w:r>
      <w:r w:rsidR="00FD53BA" w:rsidRPr="00735366">
        <w:rPr>
          <w:rFonts w:ascii="Times New Roman" w:hAnsi="Times New Roman" w:cs="Times New Roman"/>
          <w:sz w:val="24"/>
          <w:szCs w:val="24"/>
        </w:rPr>
        <w:t>“)</w:t>
      </w:r>
    </w:p>
    <w:p w14:paraId="78F98EC9" w14:textId="77777777" w:rsidR="007C0636" w:rsidRPr="00735366" w:rsidRDefault="007C0636" w:rsidP="00735366">
      <w:pPr>
        <w:spacing w:after="60" w:line="276" w:lineRule="auto"/>
        <w:jc w:val="both"/>
        <w:rPr>
          <w:rFonts w:ascii="Times New Roman" w:hAnsi="Times New Roman" w:cs="Times New Roman"/>
          <w:bCs/>
          <w:sz w:val="24"/>
          <w:szCs w:val="24"/>
        </w:rPr>
      </w:pPr>
    </w:p>
    <w:p w14:paraId="6DE1BE9A" w14:textId="77777777" w:rsidR="00477EC4" w:rsidRPr="00735366" w:rsidRDefault="00477EC4" w:rsidP="00735366">
      <w:pPr>
        <w:widowControl w:val="0"/>
        <w:overflowPunct w:val="0"/>
        <w:autoSpaceDE w:val="0"/>
        <w:autoSpaceDN w:val="0"/>
        <w:adjustRightInd w:val="0"/>
        <w:spacing w:after="60" w:line="276" w:lineRule="auto"/>
        <w:jc w:val="center"/>
        <w:textAlignment w:val="baseline"/>
        <w:rPr>
          <w:rFonts w:ascii="Times New Roman" w:hAnsi="Times New Roman" w:cs="Times New Roman"/>
          <w:b/>
          <w:sz w:val="24"/>
          <w:szCs w:val="24"/>
        </w:rPr>
      </w:pPr>
      <w:bookmarkStart w:id="1" w:name="_Toc90398941"/>
      <w:bookmarkStart w:id="2" w:name="_Toc100659618"/>
      <w:r w:rsidRPr="00735366">
        <w:rPr>
          <w:rFonts w:ascii="Times New Roman" w:hAnsi="Times New Roman" w:cs="Times New Roman"/>
          <w:b/>
          <w:sz w:val="24"/>
          <w:szCs w:val="24"/>
        </w:rPr>
        <w:t>PREAMBULE</w:t>
      </w:r>
      <w:bookmarkEnd w:id="1"/>
      <w:bookmarkEnd w:id="2"/>
    </w:p>
    <w:p w14:paraId="085A19DA" w14:textId="77777777" w:rsidR="00477EC4" w:rsidRPr="00735366" w:rsidRDefault="00477EC4" w:rsidP="00735366">
      <w:pPr>
        <w:widowControl w:val="0"/>
        <w:overflowPunct w:val="0"/>
        <w:autoSpaceDE w:val="0"/>
        <w:autoSpaceDN w:val="0"/>
        <w:adjustRightInd w:val="0"/>
        <w:spacing w:after="60" w:line="276" w:lineRule="auto"/>
        <w:jc w:val="both"/>
        <w:textAlignment w:val="baseline"/>
        <w:rPr>
          <w:rFonts w:ascii="Times New Roman" w:hAnsi="Times New Roman" w:cs="Times New Roman"/>
          <w:b/>
          <w:kern w:val="20"/>
          <w:sz w:val="24"/>
          <w:szCs w:val="24"/>
        </w:rPr>
      </w:pPr>
      <w:r w:rsidRPr="00735366">
        <w:rPr>
          <w:rFonts w:ascii="Times New Roman" w:hAnsi="Times New Roman" w:cs="Times New Roman"/>
          <w:b/>
          <w:kern w:val="20"/>
          <w:sz w:val="24"/>
          <w:szCs w:val="24"/>
        </w:rPr>
        <w:t>VZHLEDEM K TOMU, ŽE:</w:t>
      </w:r>
    </w:p>
    <w:p w14:paraId="7B8357CB" w14:textId="37D15FA0" w:rsidR="00927865" w:rsidRPr="00735366" w:rsidRDefault="00927865" w:rsidP="00735366">
      <w:pPr>
        <w:pStyle w:val="Odstavecseseznamem"/>
        <w:numPr>
          <w:ilvl w:val="0"/>
          <w:numId w:val="56"/>
        </w:numPr>
        <w:spacing w:after="60" w:line="276" w:lineRule="auto"/>
        <w:ind w:left="567" w:hanging="567"/>
        <w:jc w:val="both"/>
        <w:rPr>
          <w:rFonts w:ascii="Times New Roman" w:hAnsi="Times New Roman" w:cs="Times New Roman"/>
          <w:bCs/>
          <w:sz w:val="24"/>
          <w:szCs w:val="24"/>
        </w:rPr>
      </w:pPr>
      <w:r w:rsidRPr="00735366">
        <w:rPr>
          <w:rFonts w:ascii="Times New Roman" w:hAnsi="Times New Roman" w:cs="Times New Roman"/>
          <w:bCs/>
          <w:sz w:val="24"/>
          <w:szCs w:val="24"/>
        </w:rPr>
        <w:t>Nová Zbrojovka je vlastníkem transformační plochy areálu bývalé Zbrojovky Brno, nacházející se na území městské části Brno – Židenice, v lokalitě vymezené ulicí Lazaretní, železničním tělesem, ulicí Markéty Kuncové a řekou Svitavou a tvořené pozemky evidovanými na LV č. 647 pro k. ú. Zábrdovice, dále pozemkem p. č. 5884/19, evidovaným na LV č. 14563 pro k. ú. Židenice a pozemkem p. č. 1519/1, evidovaným na LV č. 3413 pro k. ú. Maloměřice, to vše obec Brno (dále jen „</w:t>
      </w:r>
      <w:r w:rsidRPr="00735366">
        <w:rPr>
          <w:rFonts w:ascii="Times New Roman" w:hAnsi="Times New Roman" w:cs="Times New Roman"/>
          <w:b/>
          <w:sz w:val="24"/>
          <w:szCs w:val="24"/>
        </w:rPr>
        <w:t>Areál Zbrojovk</w:t>
      </w:r>
      <w:r w:rsidRPr="00735366">
        <w:rPr>
          <w:rFonts w:ascii="Times New Roman" w:hAnsi="Times New Roman" w:cs="Times New Roman"/>
          <w:bCs/>
          <w:sz w:val="24"/>
          <w:szCs w:val="24"/>
        </w:rPr>
        <w:t>y“)</w:t>
      </w:r>
      <w:r w:rsidR="00F556F5" w:rsidRPr="00735366">
        <w:rPr>
          <w:rFonts w:ascii="Times New Roman" w:hAnsi="Times New Roman" w:cs="Times New Roman"/>
          <w:bCs/>
          <w:sz w:val="24"/>
          <w:szCs w:val="24"/>
        </w:rPr>
        <w:t>;</w:t>
      </w:r>
    </w:p>
    <w:p w14:paraId="4202CE62" w14:textId="64396319" w:rsidR="00927865" w:rsidRPr="00735366" w:rsidRDefault="00927865" w:rsidP="00735366">
      <w:pPr>
        <w:pStyle w:val="Odstavecseseznamem"/>
        <w:numPr>
          <w:ilvl w:val="0"/>
          <w:numId w:val="56"/>
        </w:numPr>
        <w:spacing w:after="60" w:line="276" w:lineRule="auto"/>
        <w:ind w:left="567" w:hanging="567"/>
        <w:jc w:val="both"/>
        <w:rPr>
          <w:rFonts w:ascii="Times New Roman" w:hAnsi="Times New Roman" w:cs="Times New Roman"/>
          <w:bCs/>
          <w:sz w:val="24"/>
          <w:szCs w:val="24"/>
        </w:rPr>
      </w:pPr>
      <w:r w:rsidRPr="00735366">
        <w:rPr>
          <w:rFonts w:ascii="Times New Roman" w:hAnsi="Times New Roman" w:cs="Times New Roman"/>
          <w:sz w:val="24"/>
          <w:szCs w:val="24"/>
        </w:rPr>
        <w:lastRenderedPageBreak/>
        <w:t xml:space="preserve">Smluvní strany, vědomy si důležitosti rozvoje a významného potenciálu transformačního území brownfieldu Areálu Zbrojovky v širším centru města Brna, se shodují na nutnosti koordinace svých zájmů a vzájemné spolupráce, která umožní Smluvním stranám přispívat k cílevědomému a všestranně užitečnému rozvoji Města, a to včetně rozvoje veřejné </w:t>
      </w:r>
      <w:r w:rsidR="00D42DE3" w:rsidRPr="00735366">
        <w:rPr>
          <w:rFonts w:ascii="Times New Roman" w:hAnsi="Times New Roman" w:cs="Times New Roman"/>
          <w:sz w:val="24"/>
          <w:szCs w:val="24"/>
        </w:rPr>
        <w:t xml:space="preserve">dopravní </w:t>
      </w:r>
      <w:r w:rsidRPr="00735366">
        <w:rPr>
          <w:rFonts w:ascii="Times New Roman" w:hAnsi="Times New Roman" w:cs="Times New Roman"/>
          <w:sz w:val="24"/>
          <w:szCs w:val="24"/>
        </w:rPr>
        <w:t>infrastruktury a naplňování dalších záležitostí veřejného zájmu</w:t>
      </w:r>
      <w:r w:rsidR="00F556F5" w:rsidRPr="00735366">
        <w:rPr>
          <w:rFonts w:ascii="Times New Roman" w:hAnsi="Times New Roman" w:cs="Times New Roman"/>
          <w:sz w:val="24"/>
          <w:szCs w:val="24"/>
        </w:rPr>
        <w:t>;</w:t>
      </w:r>
    </w:p>
    <w:p w14:paraId="1B97DCDF" w14:textId="02A78A01" w:rsidR="00D53876" w:rsidRPr="00735366" w:rsidRDefault="00204DEC" w:rsidP="00735366">
      <w:pPr>
        <w:pStyle w:val="Odstavecseseznamem"/>
        <w:numPr>
          <w:ilvl w:val="0"/>
          <w:numId w:val="56"/>
        </w:numPr>
        <w:spacing w:after="60" w:line="276" w:lineRule="auto"/>
        <w:ind w:left="567" w:hanging="567"/>
        <w:jc w:val="both"/>
        <w:rPr>
          <w:rFonts w:ascii="Times New Roman" w:hAnsi="Times New Roman" w:cs="Times New Roman"/>
          <w:bCs/>
          <w:sz w:val="24"/>
          <w:szCs w:val="24"/>
        </w:rPr>
      </w:pPr>
      <w:r w:rsidRPr="00735366">
        <w:rPr>
          <w:rFonts w:ascii="Times New Roman" w:hAnsi="Times New Roman" w:cs="Times New Roman"/>
          <w:sz w:val="24"/>
          <w:szCs w:val="24"/>
        </w:rPr>
        <w:t>V souvislosti s rozvojem Areálu Zbrojovky Smluvní strany a společnost IMOS development otevřený podílový fond, IČO: 751 60</w:t>
      </w:r>
      <w:r w:rsidR="009B0D6C" w:rsidRPr="00735366">
        <w:rPr>
          <w:rFonts w:ascii="Times New Roman" w:hAnsi="Times New Roman" w:cs="Times New Roman"/>
          <w:sz w:val="24"/>
          <w:szCs w:val="24"/>
        </w:rPr>
        <w:t> </w:t>
      </w:r>
      <w:r w:rsidRPr="00735366">
        <w:rPr>
          <w:rFonts w:ascii="Times New Roman" w:hAnsi="Times New Roman" w:cs="Times New Roman"/>
          <w:sz w:val="24"/>
          <w:szCs w:val="24"/>
        </w:rPr>
        <w:t>013</w:t>
      </w:r>
      <w:r w:rsidR="009B0D6C" w:rsidRPr="00735366">
        <w:rPr>
          <w:rFonts w:ascii="Times New Roman" w:hAnsi="Times New Roman" w:cs="Times New Roman"/>
          <w:sz w:val="24"/>
          <w:szCs w:val="24"/>
        </w:rPr>
        <w:t>,</w:t>
      </w:r>
      <w:r w:rsidRPr="00735366">
        <w:rPr>
          <w:rFonts w:ascii="Times New Roman" w:hAnsi="Times New Roman" w:cs="Times New Roman"/>
          <w:sz w:val="24"/>
          <w:szCs w:val="24"/>
        </w:rPr>
        <w:t xml:space="preserve"> spolu dne </w:t>
      </w:r>
      <w:r w:rsidRPr="00735366">
        <w:rPr>
          <w:rFonts w:ascii="Times New Roman" w:hAnsi="Times New Roman" w:cs="Times New Roman"/>
          <w:sz w:val="24"/>
          <w:szCs w:val="24"/>
          <w:lang w:val="en-US"/>
        </w:rPr>
        <w:t>21. 4. 2021</w:t>
      </w:r>
      <w:r w:rsidRPr="00735366">
        <w:rPr>
          <w:rFonts w:ascii="Times New Roman" w:hAnsi="Times New Roman" w:cs="Times New Roman"/>
          <w:sz w:val="24"/>
          <w:szCs w:val="24"/>
        </w:rPr>
        <w:t xml:space="preserve"> uzavřely Smlouvu o spolupráci č. 5621171767 (dále jen „</w:t>
      </w:r>
      <w:r w:rsidRPr="00735366">
        <w:rPr>
          <w:rFonts w:ascii="Times New Roman" w:hAnsi="Times New Roman" w:cs="Times New Roman"/>
          <w:b/>
          <w:bCs/>
          <w:sz w:val="24"/>
          <w:szCs w:val="24"/>
        </w:rPr>
        <w:t>Základní smlouva</w:t>
      </w:r>
      <w:r w:rsidRPr="00735366">
        <w:rPr>
          <w:rFonts w:ascii="Times New Roman" w:hAnsi="Times New Roman" w:cs="Times New Roman"/>
          <w:sz w:val="24"/>
          <w:szCs w:val="24"/>
        </w:rPr>
        <w:t>“)</w:t>
      </w:r>
      <w:r w:rsidR="00A50922" w:rsidRPr="00735366">
        <w:rPr>
          <w:rFonts w:ascii="Times New Roman" w:hAnsi="Times New Roman" w:cs="Times New Roman"/>
          <w:sz w:val="24"/>
          <w:szCs w:val="24"/>
        </w:rPr>
        <w:t xml:space="preserve">, kterou </w:t>
      </w:r>
      <w:r w:rsidR="00452C61">
        <w:rPr>
          <w:rFonts w:ascii="Times New Roman" w:hAnsi="Times New Roman" w:cs="Times New Roman"/>
          <w:sz w:val="24"/>
          <w:szCs w:val="24"/>
        </w:rPr>
        <w:t>si</w:t>
      </w:r>
      <w:r w:rsidR="00A50922" w:rsidRPr="00735366">
        <w:rPr>
          <w:rFonts w:ascii="Times New Roman" w:hAnsi="Times New Roman" w:cs="Times New Roman"/>
          <w:sz w:val="24"/>
          <w:szCs w:val="24"/>
        </w:rPr>
        <w:t xml:space="preserve"> stanovily základní principy vzájemné spolupráce na třinácti nejvýznamnějších dopravních, infrastrukturních a školských projektech výstavby veřejné infrastruktury celoměstského významu, mj. na projektu spočívajícím</w:t>
      </w:r>
      <w:r w:rsidR="00AA389C" w:rsidRPr="00735366">
        <w:rPr>
          <w:rFonts w:ascii="Times New Roman" w:hAnsi="Times New Roman" w:cs="Times New Roman"/>
          <w:sz w:val="24"/>
          <w:szCs w:val="24"/>
        </w:rPr>
        <w:t xml:space="preserve"> v </w:t>
      </w:r>
      <w:r w:rsidR="008242EA" w:rsidRPr="00735366">
        <w:rPr>
          <w:rFonts w:ascii="Times New Roman" w:hAnsi="Times New Roman" w:cs="Times New Roman"/>
          <w:sz w:val="24"/>
          <w:szCs w:val="24"/>
        </w:rPr>
        <w:t>dopravním propojení ul. Markéty Kuncové a Areálu Zbrojovky</w:t>
      </w:r>
      <w:r w:rsidR="00AD02AD" w:rsidRPr="00735366">
        <w:rPr>
          <w:rFonts w:ascii="Times New Roman" w:hAnsi="Times New Roman" w:cs="Times New Roman"/>
          <w:sz w:val="24"/>
          <w:szCs w:val="24"/>
        </w:rPr>
        <w:t xml:space="preserve"> </w:t>
      </w:r>
      <w:r w:rsidR="00040A58" w:rsidRPr="00735366">
        <w:rPr>
          <w:rFonts w:ascii="Times New Roman" w:hAnsi="Times New Roman" w:cs="Times New Roman"/>
          <w:sz w:val="24"/>
          <w:szCs w:val="24"/>
        </w:rPr>
        <w:t>(dále jen „</w:t>
      </w:r>
      <w:r w:rsidR="00BA6C7E" w:rsidRPr="00735366">
        <w:rPr>
          <w:rFonts w:ascii="Times New Roman" w:hAnsi="Times New Roman" w:cs="Times New Roman"/>
          <w:b/>
          <w:bCs/>
          <w:sz w:val="24"/>
          <w:szCs w:val="24"/>
        </w:rPr>
        <w:t>Původní s</w:t>
      </w:r>
      <w:r w:rsidR="00040A58" w:rsidRPr="00735366">
        <w:rPr>
          <w:rFonts w:ascii="Times New Roman" w:hAnsi="Times New Roman" w:cs="Times New Roman"/>
          <w:b/>
          <w:bCs/>
          <w:sz w:val="24"/>
          <w:szCs w:val="24"/>
        </w:rPr>
        <w:t>tavební záměr</w:t>
      </w:r>
      <w:r w:rsidR="00040A58" w:rsidRPr="00735366">
        <w:rPr>
          <w:rFonts w:ascii="Times New Roman" w:hAnsi="Times New Roman" w:cs="Times New Roman"/>
          <w:sz w:val="24"/>
          <w:szCs w:val="24"/>
        </w:rPr>
        <w:t>“)</w:t>
      </w:r>
      <w:r w:rsidR="00D53876" w:rsidRPr="00735366">
        <w:rPr>
          <w:rFonts w:ascii="Times New Roman" w:hAnsi="Times New Roman" w:cs="Times New Roman"/>
          <w:sz w:val="24"/>
          <w:szCs w:val="24"/>
        </w:rPr>
        <w:t>;</w:t>
      </w:r>
    </w:p>
    <w:p w14:paraId="700807EF" w14:textId="6571E7E4" w:rsidR="00AB4E1F" w:rsidRPr="00735366" w:rsidRDefault="00E70943" w:rsidP="00735366">
      <w:pPr>
        <w:pStyle w:val="Odstavecseseznamem"/>
        <w:numPr>
          <w:ilvl w:val="0"/>
          <w:numId w:val="56"/>
        </w:numPr>
        <w:spacing w:after="60" w:line="276" w:lineRule="auto"/>
        <w:ind w:left="567" w:hanging="567"/>
        <w:jc w:val="both"/>
        <w:rPr>
          <w:rFonts w:ascii="Times New Roman" w:hAnsi="Times New Roman" w:cs="Times New Roman"/>
          <w:bCs/>
          <w:sz w:val="24"/>
          <w:szCs w:val="24"/>
        </w:rPr>
      </w:pPr>
      <w:r w:rsidRPr="00735366">
        <w:rPr>
          <w:rFonts w:ascii="Times New Roman" w:hAnsi="Times New Roman" w:cs="Times New Roman"/>
          <w:sz w:val="24"/>
          <w:szCs w:val="24"/>
        </w:rPr>
        <w:t>Smluvní strany</w:t>
      </w:r>
      <w:r w:rsidR="002F2442" w:rsidRPr="00735366">
        <w:rPr>
          <w:rFonts w:ascii="Times New Roman" w:hAnsi="Times New Roman" w:cs="Times New Roman"/>
          <w:sz w:val="24"/>
          <w:szCs w:val="24"/>
        </w:rPr>
        <w:t xml:space="preserve"> dále</w:t>
      </w:r>
      <w:r w:rsidRPr="00735366">
        <w:rPr>
          <w:rFonts w:ascii="Times New Roman" w:hAnsi="Times New Roman" w:cs="Times New Roman"/>
          <w:sz w:val="24"/>
          <w:szCs w:val="24"/>
        </w:rPr>
        <w:t xml:space="preserve"> </w:t>
      </w:r>
      <w:r w:rsidR="000E40C6" w:rsidRPr="00735366">
        <w:rPr>
          <w:rFonts w:ascii="Times New Roman" w:hAnsi="Times New Roman" w:cs="Times New Roman"/>
          <w:sz w:val="24"/>
          <w:szCs w:val="24"/>
        </w:rPr>
        <w:t xml:space="preserve">uzavřely dne 12. 7. 2019 smlouvou </w:t>
      </w:r>
      <w:r w:rsidR="005249CF" w:rsidRPr="00735366">
        <w:rPr>
          <w:rFonts w:ascii="Times New Roman" w:hAnsi="Times New Roman" w:cs="Times New Roman"/>
          <w:sz w:val="24"/>
          <w:szCs w:val="24"/>
        </w:rPr>
        <w:t xml:space="preserve">o výstavbě veřejné dopravní a technické infrastruktury </w:t>
      </w:r>
      <w:r w:rsidR="000E40C6" w:rsidRPr="00735366">
        <w:rPr>
          <w:rFonts w:ascii="Times New Roman" w:hAnsi="Times New Roman" w:cs="Times New Roman"/>
          <w:sz w:val="24"/>
          <w:szCs w:val="24"/>
        </w:rPr>
        <w:t>č. 5619173094 (dále jen „</w:t>
      </w:r>
      <w:r w:rsidR="00472838" w:rsidRPr="00735366">
        <w:rPr>
          <w:rFonts w:ascii="Times New Roman" w:hAnsi="Times New Roman" w:cs="Times New Roman"/>
          <w:b/>
          <w:bCs/>
          <w:sz w:val="24"/>
          <w:szCs w:val="24"/>
        </w:rPr>
        <w:t>Původní p</w:t>
      </w:r>
      <w:r w:rsidR="000E40C6" w:rsidRPr="00735366">
        <w:rPr>
          <w:rFonts w:ascii="Times New Roman" w:hAnsi="Times New Roman" w:cs="Times New Roman"/>
          <w:b/>
          <w:sz w:val="24"/>
          <w:szCs w:val="24"/>
        </w:rPr>
        <w:t>lánovací smlouva</w:t>
      </w:r>
      <w:r w:rsidR="000E40C6" w:rsidRPr="00735366">
        <w:rPr>
          <w:rFonts w:ascii="Times New Roman" w:hAnsi="Times New Roman" w:cs="Times New Roman"/>
          <w:sz w:val="24"/>
          <w:szCs w:val="24"/>
        </w:rPr>
        <w:t xml:space="preserve">“), kterou si </w:t>
      </w:r>
      <w:r w:rsidR="00D16134" w:rsidRPr="00735366">
        <w:rPr>
          <w:rFonts w:ascii="Times New Roman" w:hAnsi="Times New Roman" w:cs="Times New Roman"/>
          <w:sz w:val="24"/>
          <w:szCs w:val="24"/>
        </w:rPr>
        <w:t xml:space="preserve">blíže </w:t>
      </w:r>
      <w:r w:rsidR="000E40C6" w:rsidRPr="00735366">
        <w:rPr>
          <w:rFonts w:ascii="Times New Roman" w:hAnsi="Times New Roman" w:cs="Times New Roman"/>
          <w:sz w:val="24"/>
          <w:szCs w:val="24"/>
        </w:rPr>
        <w:t xml:space="preserve">upravily práva a povinnosti v rámci přípravy a realizace veřejné dopravní a technické infrastruktury </w:t>
      </w:r>
      <w:r w:rsidR="003443EF" w:rsidRPr="00735366">
        <w:rPr>
          <w:rFonts w:ascii="Times New Roman" w:hAnsi="Times New Roman" w:cs="Times New Roman"/>
          <w:sz w:val="24"/>
          <w:szCs w:val="24"/>
        </w:rPr>
        <w:t>předpokládané</w:t>
      </w:r>
      <w:r w:rsidR="00E34737" w:rsidRPr="00735366">
        <w:rPr>
          <w:rFonts w:ascii="Times New Roman" w:hAnsi="Times New Roman" w:cs="Times New Roman"/>
          <w:sz w:val="24"/>
          <w:szCs w:val="24"/>
        </w:rPr>
        <w:t xml:space="preserve"> </w:t>
      </w:r>
      <w:r w:rsidR="00BA6C7E" w:rsidRPr="00735366">
        <w:rPr>
          <w:rFonts w:ascii="Times New Roman" w:hAnsi="Times New Roman" w:cs="Times New Roman"/>
          <w:sz w:val="24"/>
          <w:szCs w:val="24"/>
        </w:rPr>
        <w:t>Původní</w:t>
      </w:r>
      <w:r w:rsidR="003443EF" w:rsidRPr="00735366">
        <w:rPr>
          <w:rFonts w:ascii="Times New Roman" w:hAnsi="Times New Roman" w:cs="Times New Roman"/>
          <w:sz w:val="24"/>
          <w:szCs w:val="24"/>
        </w:rPr>
        <w:t>m</w:t>
      </w:r>
      <w:r w:rsidR="00BA6C7E" w:rsidRPr="00735366">
        <w:rPr>
          <w:rFonts w:ascii="Times New Roman" w:hAnsi="Times New Roman" w:cs="Times New Roman"/>
          <w:sz w:val="24"/>
          <w:szCs w:val="24"/>
        </w:rPr>
        <w:t xml:space="preserve"> s</w:t>
      </w:r>
      <w:r w:rsidR="000E40C6" w:rsidRPr="00735366">
        <w:rPr>
          <w:rFonts w:ascii="Times New Roman" w:hAnsi="Times New Roman" w:cs="Times New Roman"/>
          <w:sz w:val="24"/>
          <w:szCs w:val="24"/>
        </w:rPr>
        <w:t>tavební</w:t>
      </w:r>
      <w:r w:rsidR="003443EF" w:rsidRPr="00735366">
        <w:rPr>
          <w:rFonts w:ascii="Times New Roman" w:hAnsi="Times New Roman" w:cs="Times New Roman"/>
          <w:sz w:val="24"/>
          <w:szCs w:val="24"/>
        </w:rPr>
        <w:t>m</w:t>
      </w:r>
      <w:r w:rsidR="000E40C6" w:rsidRPr="00735366">
        <w:rPr>
          <w:rFonts w:ascii="Times New Roman" w:hAnsi="Times New Roman" w:cs="Times New Roman"/>
          <w:sz w:val="24"/>
          <w:szCs w:val="24"/>
        </w:rPr>
        <w:t xml:space="preserve"> záměr</w:t>
      </w:r>
      <w:r w:rsidR="003443EF" w:rsidRPr="00735366">
        <w:rPr>
          <w:rFonts w:ascii="Times New Roman" w:hAnsi="Times New Roman" w:cs="Times New Roman"/>
          <w:sz w:val="24"/>
          <w:szCs w:val="24"/>
        </w:rPr>
        <w:t>em</w:t>
      </w:r>
      <w:r w:rsidR="00F556F5" w:rsidRPr="00735366">
        <w:rPr>
          <w:rFonts w:ascii="Times New Roman" w:hAnsi="Times New Roman" w:cs="Times New Roman"/>
          <w:sz w:val="24"/>
          <w:szCs w:val="24"/>
        </w:rPr>
        <w:t>;</w:t>
      </w:r>
    </w:p>
    <w:p w14:paraId="2A9C007C" w14:textId="4740A6EC" w:rsidR="00643CF2" w:rsidRPr="00AF249C" w:rsidRDefault="00CB1042" w:rsidP="00AF249C">
      <w:pPr>
        <w:pStyle w:val="Odstavecseseznamem"/>
        <w:numPr>
          <w:ilvl w:val="0"/>
          <w:numId w:val="56"/>
        </w:numPr>
        <w:spacing w:after="60" w:line="276" w:lineRule="auto"/>
        <w:ind w:left="567" w:hanging="567"/>
        <w:jc w:val="both"/>
        <w:rPr>
          <w:rFonts w:ascii="Times New Roman" w:hAnsi="Times New Roman" w:cs="Times New Roman"/>
          <w:sz w:val="24"/>
          <w:szCs w:val="24"/>
        </w:rPr>
      </w:pPr>
      <w:r w:rsidRPr="00C5278C">
        <w:rPr>
          <w:rFonts w:ascii="Times New Roman" w:hAnsi="Times New Roman" w:cs="Times New Roman"/>
          <w:sz w:val="24"/>
          <w:szCs w:val="24"/>
        </w:rPr>
        <w:t>K</w:t>
      </w:r>
      <w:r w:rsidR="006F0AEC" w:rsidRPr="00C5278C">
        <w:rPr>
          <w:rFonts w:ascii="Times New Roman" w:hAnsi="Times New Roman" w:cs="Times New Roman"/>
          <w:sz w:val="24"/>
          <w:szCs w:val="24"/>
        </w:rPr>
        <w:t> Původnímu stavebnímu záměru byl</w:t>
      </w:r>
      <w:r w:rsidRPr="00C5278C">
        <w:rPr>
          <w:rFonts w:ascii="Times New Roman" w:hAnsi="Times New Roman" w:cs="Times New Roman"/>
          <w:sz w:val="24"/>
          <w:szCs w:val="24"/>
        </w:rPr>
        <w:t>a ze strany občanů městské části Maloměřice a Obřany a obyvatel Baarova nábřeží vznesena řada</w:t>
      </w:r>
      <w:r w:rsidR="006F0AEC" w:rsidRPr="00C5278C">
        <w:rPr>
          <w:rFonts w:ascii="Times New Roman" w:hAnsi="Times New Roman" w:cs="Times New Roman"/>
          <w:sz w:val="24"/>
          <w:szCs w:val="24"/>
        </w:rPr>
        <w:t xml:space="preserve"> námitek a připomínek</w:t>
      </w:r>
      <w:r w:rsidR="00292736">
        <w:rPr>
          <w:rFonts w:ascii="Times New Roman" w:hAnsi="Times New Roman" w:cs="Times New Roman"/>
          <w:sz w:val="24"/>
          <w:szCs w:val="24"/>
        </w:rPr>
        <w:t>,</w:t>
      </w:r>
      <w:r w:rsidR="002B4E50" w:rsidRPr="00C5278C">
        <w:rPr>
          <w:rFonts w:ascii="Times New Roman" w:hAnsi="Times New Roman" w:cs="Times New Roman"/>
          <w:sz w:val="24"/>
          <w:szCs w:val="24"/>
        </w:rPr>
        <w:t xml:space="preserve"> a to zejména vzhledem k úzkému koridoru pro vedení komunikace a blízkosti ke stávající zástavbě a zároveň v průběhu získávání územního rozhodnutí došlo k nabytí účinnosti změny územního plánu B3/15-CM, kde se význam tohoto dopravního napojení změnil</w:t>
      </w:r>
      <w:r w:rsidR="009B6B1F" w:rsidRPr="00C5278C">
        <w:rPr>
          <w:rFonts w:ascii="Times New Roman" w:hAnsi="Times New Roman" w:cs="Times New Roman"/>
          <w:sz w:val="24"/>
          <w:szCs w:val="24"/>
        </w:rPr>
        <w:t>, v důsledku čehož bylo územní rozhodnutí k Původnímu záměru</w:t>
      </w:r>
      <w:r w:rsidR="006F0AEC" w:rsidRPr="00C5278C">
        <w:rPr>
          <w:rFonts w:ascii="Times New Roman" w:hAnsi="Times New Roman" w:cs="Times New Roman"/>
          <w:sz w:val="24"/>
          <w:szCs w:val="24"/>
        </w:rPr>
        <w:t xml:space="preserve"> </w:t>
      </w:r>
      <w:r w:rsidR="00C06C8A" w:rsidRPr="00C5278C">
        <w:rPr>
          <w:rFonts w:ascii="Times New Roman" w:hAnsi="Times New Roman" w:cs="Times New Roman"/>
          <w:sz w:val="24"/>
          <w:szCs w:val="24"/>
        </w:rPr>
        <w:t>vráceno k </w:t>
      </w:r>
      <w:r w:rsidR="004C0CE8" w:rsidRPr="00C5278C">
        <w:rPr>
          <w:rFonts w:ascii="Times New Roman" w:hAnsi="Times New Roman" w:cs="Times New Roman"/>
          <w:sz w:val="24"/>
          <w:szCs w:val="24"/>
        </w:rPr>
        <w:t>novému</w:t>
      </w:r>
      <w:r w:rsidR="00C06C8A" w:rsidRPr="00C5278C">
        <w:rPr>
          <w:rFonts w:ascii="Times New Roman" w:hAnsi="Times New Roman" w:cs="Times New Roman"/>
          <w:sz w:val="24"/>
          <w:szCs w:val="24"/>
        </w:rPr>
        <w:t xml:space="preserve"> projednání</w:t>
      </w:r>
      <w:r w:rsidR="004C0CE8" w:rsidRPr="00C5278C">
        <w:rPr>
          <w:rFonts w:ascii="Times New Roman" w:hAnsi="Times New Roman" w:cs="Times New Roman"/>
          <w:sz w:val="24"/>
          <w:szCs w:val="24"/>
        </w:rPr>
        <w:t xml:space="preserve">. </w:t>
      </w:r>
      <w:r w:rsidR="008F4ACF" w:rsidRPr="00C5278C">
        <w:rPr>
          <w:rFonts w:ascii="Times New Roman" w:hAnsi="Times New Roman" w:cs="Times New Roman"/>
          <w:sz w:val="24"/>
          <w:szCs w:val="24"/>
        </w:rPr>
        <w:t xml:space="preserve">Ačkoliv Nová Zbrojovka byla připravena Původní stavební záměr dle Původní plánovací smlouvy </w:t>
      </w:r>
      <w:r w:rsidR="001A3074" w:rsidRPr="00C5278C">
        <w:rPr>
          <w:rFonts w:ascii="Times New Roman" w:hAnsi="Times New Roman" w:cs="Times New Roman"/>
          <w:sz w:val="24"/>
          <w:szCs w:val="24"/>
        </w:rPr>
        <w:t>z</w:t>
      </w:r>
      <w:r w:rsidR="008F4ACF" w:rsidRPr="00C5278C">
        <w:rPr>
          <w:rFonts w:ascii="Times New Roman" w:hAnsi="Times New Roman" w:cs="Times New Roman"/>
          <w:sz w:val="24"/>
          <w:szCs w:val="24"/>
        </w:rPr>
        <w:t xml:space="preserve">realizovat, </w:t>
      </w:r>
      <w:r w:rsidR="00856106" w:rsidRPr="00C5278C">
        <w:rPr>
          <w:rFonts w:ascii="Times New Roman" w:hAnsi="Times New Roman" w:cs="Times New Roman"/>
          <w:sz w:val="24"/>
          <w:szCs w:val="24"/>
        </w:rPr>
        <w:t>Smluvní strany</w:t>
      </w:r>
      <w:r w:rsidR="00B26C76" w:rsidRPr="00C5278C">
        <w:rPr>
          <w:rFonts w:ascii="Times New Roman" w:hAnsi="Times New Roman" w:cs="Times New Roman"/>
          <w:sz w:val="24"/>
          <w:szCs w:val="24"/>
        </w:rPr>
        <w:t>,</w:t>
      </w:r>
      <w:r w:rsidR="00856106" w:rsidRPr="00C5278C">
        <w:rPr>
          <w:rFonts w:ascii="Times New Roman" w:hAnsi="Times New Roman" w:cs="Times New Roman"/>
          <w:sz w:val="24"/>
          <w:szCs w:val="24"/>
        </w:rPr>
        <w:t xml:space="preserve"> </w:t>
      </w:r>
      <w:r w:rsidR="009B6B1F" w:rsidRPr="00C5278C">
        <w:rPr>
          <w:rFonts w:ascii="Times New Roman" w:hAnsi="Times New Roman" w:cs="Times New Roman"/>
          <w:sz w:val="24"/>
          <w:szCs w:val="24"/>
        </w:rPr>
        <w:t>majíce</w:t>
      </w:r>
      <w:r w:rsidR="00856106" w:rsidRPr="00C5278C">
        <w:rPr>
          <w:rFonts w:ascii="Times New Roman" w:hAnsi="Times New Roman" w:cs="Times New Roman"/>
          <w:sz w:val="24"/>
          <w:szCs w:val="24"/>
        </w:rPr>
        <w:t xml:space="preserve"> zájem </w:t>
      </w:r>
      <w:r w:rsidR="009B6B1F" w:rsidRPr="00C5278C">
        <w:rPr>
          <w:rFonts w:ascii="Times New Roman" w:hAnsi="Times New Roman" w:cs="Times New Roman"/>
          <w:sz w:val="24"/>
          <w:szCs w:val="24"/>
        </w:rPr>
        <w:t xml:space="preserve">vzneseným </w:t>
      </w:r>
      <w:r w:rsidR="00856106" w:rsidRPr="00C5278C">
        <w:rPr>
          <w:rFonts w:ascii="Times New Roman" w:hAnsi="Times New Roman" w:cs="Times New Roman"/>
          <w:sz w:val="24"/>
          <w:szCs w:val="24"/>
        </w:rPr>
        <w:t>námitkám a připomínkám vyhovět</w:t>
      </w:r>
      <w:r w:rsidR="00B26C76" w:rsidRPr="00C5278C">
        <w:rPr>
          <w:rFonts w:ascii="Times New Roman" w:hAnsi="Times New Roman" w:cs="Times New Roman"/>
          <w:sz w:val="24"/>
          <w:szCs w:val="24"/>
        </w:rPr>
        <w:t>,</w:t>
      </w:r>
      <w:r w:rsidR="00856106" w:rsidRPr="00C5278C">
        <w:rPr>
          <w:rFonts w:ascii="Times New Roman" w:hAnsi="Times New Roman" w:cs="Times New Roman"/>
          <w:sz w:val="24"/>
          <w:szCs w:val="24"/>
        </w:rPr>
        <w:t xml:space="preserve"> </w:t>
      </w:r>
      <w:r w:rsidR="009A0ABF" w:rsidRPr="00C5278C">
        <w:rPr>
          <w:rFonts w:ascii="Times New Roman" w:hAnsi="Times New Roman" w:cs="Times New Roman"/>
          <w:sz w:val="24"/>
          <w:szCs w:val="24"/>
        </w:rPr>
        <w:t>nadefinov</w:t>
      </w:r>
      <w:r w:rsidR="00B26C76" w:rsidRPr="00C5278C">
        <w:rPr>
          <w:rFonts w:ascii="Times New Roman" w:hAnsi="Times New Roman" w:cs="Times New Roman"/>
          <w:sz w:val="24"/>
          <w:szCs w:val="24"/>
        </w:rPr>
        <w:t>aly</w:t>
      </w:r>
      <w:r w:rsidR="009A0ABF" w:rsidRPr="00C5278C">
        <w:rPr>
          <w:rFonts w:ascii="Times New Roman" w:hAnsi="Times New Roman" w:cs="Times New Roman"/>
          <w:sz w:val="24"/>
          <w:szCs w:val="24"/>
        </w:rPr>
        <w:t xml:space="preserve"> </w:t>
      </w:r>
      <w:r w:rsidR="001F61A2" w:rsidRPr="00C5278C">
        <w:rPr>
          <w:rFonts w:ascii="Times New Roman" w:hAnsi="Times New Roman" w:cs="Times New Roman"/>
          <w:sz w:val="24"/>
          <w:szCs w:val="24"/>
        </w:rPr>
        <w:t>nov</w:t>
      </w:r>
      <w:r w:rsidR="009A0ABF" w:rsidRPr="00C5278C">
        <w:rPr>
          <w:rFonts w:ascii="Times New Roman" w:hAnsi="Times New Roman" w:cs="Times New Roman"/>
          <w:sz w:val="24"/>
          <w:szCs w:val="24"/>
        </w:rPr>
        <w:t>é</w:t>
      </w:r>
      <w:r w:rsidR="001F61A2" w:rsidRPr="00C5278C">
        <w:rPr>
          <w:rFonts w:ascii="Times New Roman" w:hAnsi="Times New Roman" w:cs="Times New Roman"/>
          <w:sz w:val="24"/>
          <w:szCs w:val="24"/>
        </w:rPr>
        <w:t xml:space="preserve"> požadavky </w:t>
      </w:r>
      <w:r w:rsidR="001A3074" w:rsidRPr="00C5278C">
        <w:rPr>
          <w:rFonts w:ascii="Times New Roman" w:hAnsi="Times New Roman" w:cs="Times New Roman"/>
          <w:sz w:val="24"/>
          <w:szCs w:val="24"/>
        </w:rPr>
        <w:t>na</w:t>
      </w:r>
      <w:r w:rsidR="00735022" w:rsidRPr="00C5278C">
        <w:rPr>
          <w:rFonts w:ascii="Times New Roman" w:hAnsi="Times New Roman" w:cs="Times New Roman"/>
          <w:sz w:val="24"/>
          <w:szCs w:val="24"/>
        </w:rPr>
        <w:t xml:space="preserve"> </w:t>
      </w:r>
      <w:r w:rsidR="00D402C7" w:rsidRPr="00C5278C">
        <w:rPr>
          <w:rFonts w:ascii="Times New Roman" w:hAnsi="Times New Roman" w:cs="Times New Roman"/>
          <w:sz w:val="24"/>
          <w:szCs w:val="24"/>
        </w:rPr>
        <w:t>projekt dopravního propojení ul. Markéty Kuncové a Areálu Zbrojovky</w:t>
      </w:r>
      <w:r w:rsidR="00735022" w:rsidRPr="00C5278C">
        <w:rPr>
          <w:rFonts w:ascii="Times New Roman" w:hAnsi="Times New Roman" w:cs="Times New Roman"/>
          <w:sz w:val="24"/>
          <w:szCs w:val="24"/>
        </w:rPr>
        <w:t xml:space="preserve">. </w:t>
      </w:r>
      <w:r w:rsidR="001F61A2" w:rsidRPr="00C5278C">
        <w:rPr>
          <w:rFonts w:ascii="Times New Roman" w:hAnsi="Times New Roman" w:cs="Times New Roman"/>
          <w:sz w:val="24"/>
          <w:szCs w:val="24"/>
        </w:rPr>
        <w:t xml:space="preserve">Smluvními stranami </w:t>
      </w:r>
      <w:r w:rsidR="005B10D8" w:rsidRPr="00C5278C">
        <w:rPr>
          <w:rFonts w:ascii="Times New Roman" w:hAnsi="Times New Roman" w:cs="Times New Roman"/>
          <w:sz w:val="24"/>
          <w:szCs w:val="24"/>
        </w:rPr>
        <w:t xml:space="preserve">bylo následně </w:t>
      </w:r>
      <w:r w:rsidR="00735022" w:rsidRPr="00C5278C">
        <w:rPr>
          <w:rFonts w:ascii="Times New Roman" w:hAnsi="Times New Roman" w:cs="Times New Roman"/>
          <w:sz w:val="24"/>
          <w:szCs w:val="24"/>
        </w:rPr>
        <w:t>rozhodnuto</w:t>
      </w:r>
      <w:r w:rsidR="005B10D8" w:rsidRPr="00C5278C">
        <w:rPr>
          <w:rFonts w:ascii="Times New Roman" w:hAnsi="Times New Roman" w:cs="Times New Roman"/>
          <w:sz w:val="24"/>
          <w:szCs w:val="24"/>
        </w:rPr>
        <w:t xml:space="preserve"> o přepracování </w:t>
      </w:r>
      <w:r w:rsidR="001F66B5" w:rsidRPr="00C5278C">
        <w:rPr>
          <w:rFonts w:ascii="Times New Roman" w:hAnsi="Times New Roman" w:cs="Times New Roman"/>
          <w:sz w:val="24"/>
          <w:szCs w:val="24"/>
        </w:rPr>
        <w:t>Původní</w:t>
      </w:r>
      <w:r w:rsidR="005B10D8" w:rsidRPr="00C5278C">
        <w:rPr>
          <w:rFonts w:ascii="Times New Roman" w:hAnsi="Times New Roman" w:cs="Times New Roman"/>
          <w:sz w:val="24"/>
          <w:szCs w:val="24"/>
        </w:rPr>
        <w:t>ho</w:t>
      </w:r>
      <w:r w:rsidR="001F66B5" w:rsidRPr="00C5278C">
        <w:rPr>
          <w:rFonts w:ascii="Times New Roman" w:hAnsi="Times New Roman" w:cs="Times New Roman"/>
          <w:sz w:val="24"/>
          <w:szCs w:val="24"/>
        </w:rPr>
        <w:t xml:space="preserve"> stavební</w:t>
      </w:r>
      <w:r w:rsidR="005B10D8" w:rsidRPr="00C5278C">
        <w:rPr>
          <w:rFonts w:ascii="Times New Roman" w:hAnsi="Times New Roman" w:cs="Times New Roman"/>
          <w:sz w:val="24"/>
          <w:szCs w:val="24"/>
        </w:rPr>
        <w:t>ho</w:t>
      </w:r>
      <w:r w:rsidR="001F66B5" w:rsidRPr="00C5278C">
        <w:rPr>
          <w:rFonts w:ascii="Times New Roman" w:hAnsi="Times New Roman" w:cs="Times New Roman"/>
          <w:sz w:val="24"/>
          <w:szCs w:val="24"/>
        </w:rPr>
        <w:t xml:space="preserve"> záměr</w:t>
      </w:r>
      <w:r w:rsidR="005B10D8" w:rsidRPr="00C5278C">
        <w:rPr>
          <w:rFonts w:ascii="Times New Roman" w:hAnsi="Times New Roman" w:cs="Times New Roman"/>
          <w:sz w:val="24"/>
          <w:szCs w:val="24"/>
        </w:rPr>
        <w:t>u</w:t>
      </w:r>
      <w:r w:rsidR="001F66B5" w:rsidRPr="00C5278C">
        <w:rPr>
          <w:rFonts w:ascii="Times New Roman" w:hAnsi="Times New Roman" w:cs="Times New Roman"/>
          <w:sz w:val="24"/>
          <w:szCs w:val="24"/>
        </w:rPr>
        <w:t xml:space="preserve">, aby vyhovoval všem dotčeným subjektům. V souvislosti s přepracováním Původního stavebního záměru </w:t>
      </w:r>
      <w:r w:rsidR="004C618C" w:rsidRPr="00C5278C">
        <w:rPr>
          <w:rFonts w:ascii="Times New Roman" w:hAnsi="Times New Roman" w:cs="Times New Roman"/>
          <w:sz w:val="24"/>
          <w:szCs w:val="24"/>
        </w:rPr>
        <w:t>probíhala diskuse mezi Novou Zbrojovkou, Městem</w:t>
      </w:r>
      <w:r w:rsidR="002B4E50" w:rsidRPr="00C5278C">
        <w:rPr>
          <w:rFonts w:ascii="Times New Roman" w:hAnsi="Times New Roman" w:cs="Times New Roman"/>
          <w:sz w:val="24"/>
          <w:szCs w:val="24"/>
        </w:rPr>
        <w:t xml:space="preserve"> a jeho organizacemi</w:t>
      </w:r>
      <w:r w:rsidR="004C618C" w:rsidRPr="00C5278C">
        <w:rPr>
          <w:rFonts w:ascii="Times New Roman" w:hAnsi="Times New Roman" w:cs="Times New Roman"/>
          <w:sz w:val="24"/>
          <w:szCs w:val="24"/>
        </w:rPr>
        <w:t xml:space="preserve">, městskou částí Maloměřice </w:t>
      </w:r>
      <w:r w:rsidR="00B30AA7" w:rsidRPr="00C5278C">
        <w:rPr>
          <w:rFonts w:ascii="Times New Roman" w:hAnsi="Times New Roman" w:cs="Times New Roman"/>
          <w:sz w:val="24"/>
          <w:szCs w:val="24"/>
        </w:rPr>
        <w:t>a Obřany</w:t>
      </w:r>
      <w:r w:rsidR="009E38E2" w:rsidRPr="00C5278C">
        <w:rPr>
          <w:rFonts w:ascii="Times New Roman" w:hAnsi="Times New Roman" w:cs="Times New Roman"/>
          <w:sz w:val="24"/>
          <w:szCs w:val="24"/>
        </w:rPr>
        <w:t xml:space="preserve">, </w:t>
      </w:r>
      <w:r w:rsidR="00735022" w:rsidRPr="00C5278C">
        <w:rPr>
          <w:rFonts w:ascii="Times New Roman" w:hAnsi="Times New Roman" w:cs="Times New Roman"/>
          <w:sz w:val="24"/>
          <w:szCs w:val="24"/>
        </w:rPr>
        <w:t xml:space="preserve">městskou částí </w:t>
      </w:r>
      <w:r w:rsidR="009E38E2" w:rsidRPr="00C5278C">
        <w:rPr>
          <w:rFonts w:ascii="Times New Roman" w:hAnsi="Times New Roman" w:cs="Times New Roman"/>
          <w:sz w:val="24"/>
          <w:szCs w:val="24"/>
        </w:rPr>
        <w:t>Židenice</w:t>
      </w:r>
      <w:r w:rsidR="00735022" w:rsidRPr="00C5278C">
        <w:rPr>
          <w:rFonts w:ascii="Times New Roman" w:hAnsi="Times New Roman" w:cs="Times New Roman"/>
          <w:sz w:val="24"/>
          <w:szCs w:val="24"/>
        </w:rPr>
        <w:t xml:space="preserve"> a s</w:t>
      </w:r>
      <w:r w:rsidR="009E38E2" w:rsidRPr="00C5278C">
        <w:rPr>
          <w:rFonts w:ascii="Times New Roman" w:hAnsi="Times New Roman" w:cs="Times New Roman"/>
          <w:sz w:val="24"/>
          <w:szCs w:val="24"/>
        </w:rPr>
        <w:t xml:space="preserve"> občany Baarova nábřeží</w:t>
      </w:r>
      <w:r w:rsidR="00735022" w:rsidRPr="00C5278C">
        <w:rPr>
          <w:rFonts w:ascii="Times New Roman" w:hAnsi="Times New Roman" w:cs="Times New Roman"/>
          <w:sz w:val="24"/>
          <w:szCs w:val="24"/>
        </w:rPr>
        <w:t xml:space="preserve">, </w:t>
      </w:r>
      <w:r w:rsidR="0042679C" w:rsidRPr="00C5278C">
        <w:rPr>
          <w:rFonts w:ascii="Times New Roman" w:hAnsi="Times New Roman" w:cs="Times New Roman"/>
          <w:sz w:val="24"/>
          <w:szCs w:val="24"/>
        </w:rPr>
        <w:t xml:space="preserve">přičemž výsledek této diskuse </w:t>
      </w:r>
      <w:r w:rsidR="0075438B" w:rsidRPr="00C5278C">
        <w:rPr>
          <w:rFonts w:ascii="Times New Roman" w:hAnsi="Times New Roman" w:cs="Times New Roman"/>
          <w:sz w:val="24"/>
          <w:szCs w:val="24"/>
        </w:rPr>
        <w:t xml:space="preserve">byl </w:t>
      </w:r>
      <w:r w:rsidR="00E24483" w:rsidRPr="00C5278C">
        <w:rPr>
          <w:rFonts w:ascii="Times New Roman" w:hAnsi="Times New Roman" w:cs="Times New Roman"/>
          <w:sz w:val="24"/>
          <w:szCs w:val="24"/>
        </w:rPr>
        <w:t>zapracován</w:t>
      </w:r>
      <w:r w:rsidR="0075438B" w:rsidRPr="00C5278C">
        <w:rPr>
          <w:rFonts w:ascii="Times New Roman" w:hAnsi="Times New Roman" w:cs="Times New Roman"/>
          <w:sz w:val="24"/>
          <w:szCs w:val="24"/>
        </w:rPr>
        <w:t xml:space="preserve"> do projektové technické studie z roku 2022, vypracované PK Ossendorf (dále jen „</w:t>
      </w:r>
      <w:r w:rsidR="0075438B" w:rsidRPr="00292736">
        <w:rPr>
          <w:rFonts w:ascii="Times New Roman" w:hAnsi="Times New Roman" w:cs="Times New Roman"/>
          <w:b/>
          <w:bCs/>
          <w:sz w:val="24"/>
          <w:szCs w:val="24"/>
        </w:rPr>
        <w:t>Technická studie</w:t>
      </w:r>
      <w:r w:rsidR="0075438B" w:rsidRPr="00C5278C">
        <w:rPr>
          <w:rFonts w:ascii="Times New Roman" w:hAnsi="Times New Roman" w:cs="Times New Roman"/>
          <w:sz w:val="24"/>
          <w:szCs w:val="24"/>
        </w:rPr>
        <w:t>“)</w:t>
      </w:r>
      <w:r w:rsidR="00EC34C4" w:rsidRPr="00C5278C">
        <w:rPr>
          <w:rFonts w:ascii="Times New Roman" w:hAnsi="Times New Roman" w:cs="Times New Roman"/>
          <w:sz w:val="24"/>
          <w:szCs w:val="24"/>
        </w:rPr>
        <w:t>.</w:t>
      </w:r>
      <w:r w:rsidR="00E24483" w:rsidRPr="00C5278C">
        <w:rPr>
          <w:rFonts w:ascii="Times New Roman" w:hAnsi="Times New Roman" w:cs="Times New Roman"/>
          <w:sz w:val="24"/>
          <w:szCs w:val="24"/>
        </w:rPr>
        <w:t xml:space="preserve"> </w:t>
      </w:r>
      <w:r w:rsidR="00620F42" w:rsidRPr="00C5278C">
        <w:rPr>
          <w:rFonts w:ascii="Times New Roman" w:hAnsi="Times New Roman" w:cs="Times New Roman"/>
          <w:sz w:val="24"/>
          <w:szCs w:val="24"/>
        </w:rPr>
        <w:t xml:space="preserve">Výsledné řešení výrazně lépe splňuje požadavky </w:t>
      </w:r>
      <w:r w:rsidR="00C5278C" w:rsidRPr="00C5278C">
        <w:rPr>
          <w:rFonts w:ascii="Times New Roman" w:hAnsi="Times New Roman" w:cs="Times New Roman"/>
          <w:sz w:val="24"/>
          <w:szCs w:val="24"/>
        </w:rPr>
        <w:t>na řešení hluku (odsun od zahrádek), požadavky na veřejnou komunikaci (chodníky, zelené pásy, popř. cyklostezky</w:t>
      </w:r>
      <w:r w:rsidR="00292736">
        <w:rPr>
          <w:rFonts w:ascii="Times New Roman" w:hAnsi="Times New Roman" w:cs="Times New Roman"/>
          <w:sz w:val="24"/>
          <w:szCs w:val="24"/>
        </w:rPr>
        <w:t>)</w:t>
      </w:r>
      <w:r w:rsidR="00C5278C" w:rsidRPr="00C5278C">
        <w:rPr>
          <w:rFonts w:ascii="Times New Roman" w:hAnsi="Times New Roman" w:cs="Times New Roman"/>
          <w:sz w:val="24"/>
          <w:szCs w:val="24"/>
        </w:rPr>
        <w:t>, tak i vedení nekolejové městské hromadné dopravy. Oproti původnímu řešení je součástí stavby i úprava křižovatky Markéty Kuncové x Skopalíkova</w:t>
      </w:r>
      <w:r w:rsidR="00C5278C">
        <w:rPr>
          <w:rFonts w:ascii="Times New Roman" w:hAnsi="Times New Roman" w:cs="Times New Roman"/>
          <w:sz w:val="24"/>
          <w:szCs w:val="24"/>
        </w:rPr>
        <w:t>, dořešeny jsou návaznosti na účelové komunikace, pěší a cyklo vazby</w:t>
      </w:r>
      <w:r w:rsidR="00C5278C" w:rsidRPr="00C5278C">
        <w:rPr>
          <w:rFonts w:ascii="Times New Roman" w:hAnsi="Times New Roman" w:cs="Times New Roman"/>
          <w:sz w:val="24"/>
          <w:szCs w:val="24"/>
        </w:rPr>
        <w:t>.</w:t>
      </w:r>
      <w:r w:rsidR="00C5278C">
        <w:rPr>
          <w:rFonts w:ascii="Times New Roman" w:hAnsi="Times New Roman" w:cs="Times New Roman"/>
          <w:sz w:val="24"/>
          <w:szCs w:val="24"/>
        </w:rPr>
        <w:t xml:space="preserve"> </w:t>
      </w:r>
      <w:r w:rsidR="00E24483" w:rsidRPr="00C5278C">
        <w:rPr>
          <w:rFonts w:ascii="Times New Roman" w:hAnsi="Times New Roman" w:cs="Times New Roman"/>
          <w:sz w:val="24"/>
          <w:szCs w:val="24"/>
        </w:rPr>
        <w:t>Technická studie</w:t>
      </w:r>
      <w:r w:rsidR="00BB7A73" w:rsidRPr="00C5278C">
        <w:rPr>
          <w:rFonts w:ascii="Times New Roman" w:hAnsi="Times New Roman" w:cs="Times New Roman"/>
          <w:sz w:val="24"/>
          <w:szCs w:val="24"/>
        </w:rPr>
        <w:t xml:space="preserve"> byla s dotčenými subjekty </w:t>
      </w:r>
      <w:r w:rsidR="00E24483" w:rsidRPr="00C5278C">
        <w:rPr>
          <w:rFonts w:ascii="Times New Roman" w:hAnsi="Times New Roman" w:cs="Times New Roman"/>
          <w:sz w:val="24"/>
          <w:szCs w:val="24"/>
        </w:rPr>
        <w:t xml:space="preserve">a občany </w:t>
      </w:r>
      <w:r w:rsidR="00BB7A73" w:rsidRPr="00C5278C">
        <w:rPr>
          <w:rFonts w:ascii="Times New Roman" w:hAnsi="Times New Roman" w:cs="Times New Roman"/>
          <w:sz w:val="24"/>
          <w:szCs w:val="24"/>
        </w:rPr>
        <w:t xml:space="preserve">projednána a </w:t>
      </w:r>
      <w:r w:rsidR="00EC34C4" w:rsidRPr="00C5278C">
        <w:rPr>
          <w:rFonts w:ascii="Times New Roman" w:hAnsi="Times New Roman" w:cs="Times New Roman"/>
          <w:sz w:val="24"/>
          <w:szCs w:val="24"/>
        </w:rPr>
        <w:t xml:space="preserve">byla </w:t>
      </w:r>
      <w:r w:rsidR="00D8571C" w:rsidRPr="00C5278C">
        <w:rPr>
          <w:rFonts w:ascii="Times New Roman" w:hAnsi="Times New Roman" w:cs="Times New Roman"/>
          <w:sz w:val="24"/>
          <w:szCs w:val="24"/>
        </w:rPr>
        <w:t xml:space="preserve">přijata </w:t>
      </w:r>
      <w:r w:rsidR="00120CDD" w:rsidRPr="00C5278C">
        <w:rPr>
          <w:rFonts w:ascii="Times New Roman" w:hAnsi="Times New Roman" w:cs="Times New Roman"/>
          <w:sz w:val="24"/>
          <w:szCs w:val="24"/>
        </w:rPr>
        <w:t xml:space="preserve">jako </w:t>
      </w:r>
      <w:r w:rsidR="00D8571C" w:rsidRPr="00C5278C">
        <w:rPr>
          <w:rFonts w:ascii="Times New Roman" w:hAnsi="Times New Roman" w:cs="Times New Roman"/>
          <w:sz w:val="24"/>
          <w:szCs w:val="24"/>
        </w:rPr>
        <w:t>správné a vyhovující řešení přepracov</w:t>
      </w:r>
      <w:r w:rsidR="00120CDD" w:rsidRPr="00C5278C">
        <w:rPr>
          <w:rFonts w:ascii="Times New Roman" w:hAnsi="Times New Roman" w:cs="Times New Roman"/>
          <w:sz w:val="24"/>
          <w:szCs w:val="24"/>
        </w:rPr>
        <w:t>aného</w:t>
      </w:r>
      <w:r w:rsidR="00D8571C" w:rsidRPr="00C5278C">
        <w:rPr>
          <w:rFonts w:ascii="Times New Roman" w:hAnsi="Times New Roman" w:cs="Times New Roman"/>
          <w:sz w:val="24"/>
          <w:szCs w:val="24"/>
        </w:rPr>
        <w:t xml:space="preserve"> Původního stavebního záměru</w:t>
      </w:r>
      <w:r w:rsidR="00120CDD" w:rsidRPr="00C5278C">
        <w:rPr>
          <w:rFonts w:ascii="Times New Roman" w:hAnsi="Times New Roman" w:cs="Times New Roman"/>
          <w:sz w:val="24"/>
          <w:szCs w:val="24"/>
        </w:rPr>
        <w:t xml:space="preserve"> (přepracovaný Původní stavební záměr dále jen „</w:t>
      </w:r>
      <w:r w:rsidR="00120CDD" w:rsidRPr="00292736">
        <w:rPr>
          <w:rFonts w:ascii="Times New Roman" w:hAnsi="Times New Roman" w:cs="Times New Roman"/>
          <w:b/>
          <w:bCs/>
          <w:sz w:val="24"/>
          <w:szCs w:val="24"/>
        </w:rPr>
        <w:t>Stavební záměr</w:t>
      </w:r>
      <w:r w:rsidR="00120CDD" w:rsidRPr="00C5278C">
        <w:rPr>
          <w:rFonts w:ascii="Times New Roman" w:hAnsi="Times New Roman" w:cs="Times New Roman"/>
          <w:sz w:val="24"/>
          <w:szCs w:val="24"/>
        </w:rPr>
        <w:t>“)</w:t>
      </w:r>
      <w:r w:rsidR="00D8571C" w:rsidRPr="00C5278C">
        <w:rPr>
          <w:rFonts w:ascii="Times New Roman" w:hAnsi="Times New Roman" w:cs="Times New Roman"/>
          <w:sz w:val="24"/>
          <w:szCs w:val="24"/>
        </w:rPr>
        <w:t xml:space="preserve">. Zápis </w:t>
      </w:r>
      <w:r w:rsidR="003F1880" w:rsidRPr="00C5278C">
        <w:rPr>
          <w:rFonts w:ascii="Times New Roman" w:hAnsi="Times New Roman" w:cs="Times New Roman"/>
          <w:sz w:val="24"/>
          <w:szCs w:val="24"/>
        </w:rPr>
        <w:t xml:space="preserve">z prezentace závěrů Technické studie </w:t>
      </w:r>
      <w:r w:rsidR="00620F42" w:rsidRPr="00C5278C">
        <w:rPr>
          <w:rFonts w:ascii="Times New Roman" w:hAnsi="Times New Roman" w:cs="Times New Roman"/>
          <w:sz w:val="24"/>
          <w:szCs w:val="24"/>
        </w:rPr>
        <w:t xml:space="preserve">s městskými částmi a obyvateli Baarova nábřeží </w:t>
      </w:r>
      <w:r w:rsidR="003F1880" w:rsidRPr="00C5278C">
        <w:rPr>
          <w:rFonts w:ascii="Times New Roman" w:hAnsi="Times New Roman" w:cs="Times New Roman"/>
          <w:sz w:val="24"/>
          <w:szCs w:val="24"/>
        </w:rPr>
        <w:t xml:space="preserve">tvoří přílohu č. </w:t>
      </w:r>
      <w:r w:rsidR="006D14E2">
        <w:rPr>
          <w:rFonts w:ascii="Times New Roman" w:hAnsi="Times New Roman" w:cs="Times New Roman"/>
          <w:sz w:val="24"/>
          <w:szCs w:val="24"/>
        </w:rPr>
        <w:t>3</w:t>
      </w:r>
      <w:r w:rsidR="007860E1" w:rsidRPr="00C5278C">
        <w:rPr>
          <w:rFonts w:ascii="Times New Roman" w:hAnsi="Times New Roman" w:cs="Times New Roman"/>
          <w:sz w:val="24"/>
          <w:szCs w:val="24"/>
        </w:rPr>
        <w:t xml:space="preserve"> Smlouvy</w:t>
      </w:r>
      <w:r w:rsidR="00200431" w:rsidRPr="00C5278C">
        <w:rPr>
          <w:rFonts w:ascii="Times New Roman" w:hAnsi="Times New Roman" w:cs="Times New Roman"/>
          <w:sz w:val="24"/>
          <w:szCs w:val="24"/>
        </w:rPr>
        <w:t>;</w:t>
      </w:r>
      <w:r w:rsidR="0075438B" w:rsidRPr="00C5278C">
        <w:rPr>
          <w:rFonts w:ascii="Times New Roman" w:hAnsi="Times New Roman" w:cs="Times New Roman"/>
          <w:sz w:val="24"/>
          <w:szCs w:val="24"/>
        </w:rPr>
        <w:t xml:space="preserve"> </w:t>
      </w:r>
    </w:p>
    <w:p w14:paraId="36F85C00" w14:textId="68A7AFC5" w:rsidR="00B03FE6" w:rsidRPr="00735366" w:rsidRDefault="00057BE5" w:rsidP="00735366">
      <w:pPr>
        <w:pStyle w:val="Odstavecseseznamem"/>
        <w:numPr>
          <w:ilvl w:val="0"/>
          <w:numId w:val="56"/>
        </w:numPr>
        <w:spacing w:after="60" w:line="276"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Nový Stavební záměr kromě </w:t>
      </w:r>
      <w:r w:rsidR="00716235">
        <w:rPr>
          <w:rFonts w:ascii="Times New Roman" w:hAnsi="Times New Roman" w:cs="Times New Roman"/>
          <w:bCs/>
          <w:sz w:val="24"/>
          <w:szCs w:val="24"/>
        </w:rPr>
        <w:t xml:space="preserve">vznesených námitek a výsledků proběhlé diskuse </w:t>
      </w:r>
      <w:r>
        <w:rPr>
          <w:rFonts w:ascii="Times New Roman" w:hAnsi="Times New Roman" w:cs="Times New Roman"/>
          <w:bCs/>
          <w:sz w:val="24"/>
          <w:szCs w:val="24"/>
        </w:rPr>
        <w:t xml:space="preserve">zohledňuje </w:t>
      </w:r>
      <w:r w:rsidR="00716235">
        <w:rPr>
          <w:rFonts w:ascii="Times New Roman" w:hAnsi="Times New Roman" w:cs="Times New Roman"/>
          <w:bCs/>
          <w:sz w:val="24"/>
          <w:szCs w:val="24"/>
        </w:rPr>
        <w:t xml:space="preserve">i skutečnost, že </w:t>
      </w:r>
      <w:r w:rsidR="00A60DBF" w:rsidRPr="00735366">
        <w:rPr>
          <w:rFonts w:ascii="Times New Roman" w:hAnsi="Times New Roman" w:cs="Times New Roman"/>
          <w:bCs/>
          <w:sz w:val="24"/>
          <w:szCs w:val="24"/>
        </w:rPr>
        <w:t xml:space="preserve">Nová Zbrojovka provedla výkupy nemovitostí </w:t>
      </w:r>
      <w:r w:rsidR="0051121E">
        <w:rPr>
          <w:rFonts w:ascii="Times New Roman" w:hAnsi="Times New Roman" w:cs="Times New Roman"/>
          <w:bCs/>
          <w:sz w:val="24"/>
          <w:szCs w:val="24"/>
        </w:rPr>
        <w:t xml:space="preserve">potřebných pro realizaci </w:t>
      </w:r>
      <w:r w:rsidR="0051121E">
        <w:rPr>
          <w:rFonts w:ascii="Times New Roman" w:hAnsi="Times New Roman" w:cs="Times New Roman"/>
          <w:bCs/>
          <w:sz w:val="24"/>
          <w:szCs w:val="24"/>
        </w:rPr>
        <w:lastRenderedPageBreak/>
        <w:t xml:space="preserve">Původního stavebního záměru ve </w:t>
      </w:r>
      <w:r w:rsidR="00AF249C">
        <w:rPr>
          <w:rFonts w:ascii="Times New Roman" w:hAnsi="Times New Roman" w:cs="Times New Roman"/>
          <w:bCs/>
          <w:sz w:val="24"/>
          <w:szCs w:val="24"/>
        </w:rPr>
        <w:t xml:space="preserve">výrazně </w:t>
      </w:r>
      <w:r w:rsidR="00A60DBF" w:rsidRPr="00735366">
        <w:rPr>
          <w:rFonts w:ascii="Times New Roman" w:hAnsi="Times New Roman" w:cs="Times New Roman"/>
          <w:bCs/>
          <w:sz w:val="24"/>
          <w:szCs w:val="24"/>
        </w:rPr>
        <w:t>větším než Základní smlouvou předpokládaném rozsahu, což umožňuje odklonit dopravu od Baarova nábřeží do vhodnější</w:t>
      </w:r>
      <w:r w:rsidR="00AF249C">
        <w:rPr>
          <w:rFonts w:ascii="Times New Roman" w:hAnsi="Times New Roman" w:cs="Times New Roman"/>
          <w:bCs/>
          <w:sz w:val="24"/>
          <w:szCs w:val="24"/>
        </w:rPr>
        <w:t xml:space="preserve"> </w:t>
      </w:r>
      <w:r w:rsidR="00A60DBF" w:rsidRPr="00735366">
        <w:rPr>
          <w:rFonts w:ascii="Times New Roman" w:hAnsi="Times New Roman" w:cs="Times New Roman"/>
          <w:bCs/>
          <w:sz w:val="24"/>
          <w:szCs w:val="24"/>
        </w:rPr>
        <w:t>polohy z pohledu zklidnění nábřežního prostoru</w:t>
      </w:r>
      <w:r w:rsidR="002A7E86">
        <w:rPr>
          <w:rFonts w:ascii="Times New Roman" w:hAnsi="Times New Roman" w:cs="Times New Roman"/>
          <w:bCs/>
          <w:sz w:val="24"/>
          <w:szCs w:val="24"/>
        </w:rPr>
        <w:t>,</w:t>
      </w:r>
      <w:r w:rsidR="00B03FE6" w:rsidRPr="00735366">
        <w:rPr>
          <w:rFonts w:ascii="Times New Roman" w:hAnsi="Times New Roman" w:cs="Times New Roman"/>
          <w:sz w:val="24"/>
          <w:szCs w:val="24"/>
        </w:rPr>
        <w:t xml:space="preserve"> </w:t>
      </w:r>
      <w:r w:rsidR="0092202F" w:rsidRPr="00735366">
        <w:rPr>
          <w:rFonts w:ascii="Times New Roman" w:hAnsi="Times New Roman" w:cs="Times New Roman"/>
          <w:sz w:val="24"/>
          <w:szCs w:val="24"/>
        </w:rPr>
        <w:t>zefektivn</w:t>
      </w:r>
      <w:r w:rsidR="002A7E86">
        <w:rPr>
          <w:rFonts w:ascii="Times New Roman" w:hAnsi="Times New Roman" w:cs="Times New Roman"/>
          <w:sz w:val="24"/>
          <w:szCs w:val="24"/>
        </w:rPr>
        <w:t>it</w:t>
      </w:r>
      <w:r w:rsidR="0092202F" w:rsidRPr="00735366">
        <w:rPr>
          <w:rFonts w:ascii="Times New Roman" w:hAnsi="Times New Roman" w:cs="Times New Roman"/>
          <w:sz w:val="24"/>
          <w:szCs w:val="24"/>
        </w:rPr>
        <w:t xml:space="preserve"> vedení linek MHD </w:t>
      </w:r>
      <w:r w:rsidR="00ED15A0" w:rsidRPr="00735366">
        <w:rPr>
          <w:rFonts w:ascii="Times New Roman" w:hAnsi="Times New Roman" w:cs="Times New Roman"/>
          <w:sz w:val="24"/>
          <w:szCs w:val="24"/>
        </w:rPr>
        <w:t xml:space="preserve">v úseku </w:t>
      </w:r>
      <w:r w:rsidR="00AF249C">
        <w:rPr>
          <w:rFonts w:ascii="Times New Roman" w:hAnsi="Times New Roman" w:cs="Times New Roman"/>
          <w:sz w:val="24"/>
          <w:szCs w:val="24"/>
        </w:rPr>
        <w:t xml:space="preserve">VMO Tomkovo náměstí - </w:t>
      </w:r>
      <w:r w:rsidR="00ED15A0" w:rsidRPr="00735366">
        <w:rPr>
          <w:rFonts w:ascii="Times New Roman" w:hAnsi="Times New Roman" w:cs="Times New Roman"/>
          <w:sz w:val="24"/>
          <w:szCs w:val="24"/>
        </w:rPr>
        <w:t>Nová Dukelská</w:t>
      </w:r>
      <w:r w:rsidR="00292736">
        <w:rPr>
          <w:rFonts w:ascii="Times New Roman" w:hAnsi="Times New Roman" w:cs="Times New Roman"/>
          <w:sz w:val="24"/>
          <w:szCs w:val="24"/>
        </w:rPr>
        <w:t>,</w:t>
      </w:r>
      <w:r w:rsidR="00ED15A0" w:rsidRPr="00735366">
        <w:rPr>
          <w:rFonts w:ascii="Times New Roman" w:hAnsi="Times New Roman" w:cs="Times New Roman"/>
          <w:sz w:val="24"/>
          <w:szCs w:val="24"/>
        </w:rPr>
        <w:t xml:space="preserve"> </w:t>
      </w:r>
      <w:r w:rsidR="00AF249C">
        <w:rPr>
          <w:rFonts w:ascii="Times New Roman" w:hAnsi="Times New Roman" w:cs="Times New Roman"/>
          <w:sz w:val="24"/>
          <w:szCs w:val="24"/>
        </w:rPr>
        <w:t xml:space="preserve">most přes Svitavu </w:t>
      </w:r>
      <w:r w:rsidR="00292736">
        <w:rPr>
          <w:rFonts w:ascii="Times New Roman" w:hAnsi="Times New Roman" w:cs="Times New Roman"/>
          <w:sz w:val="24"/>
          <w:szCs w:val="24"/>
        </w:rPr>
        <w:t xml:space="preserve">- </w:t>
      </w:r>
      <w:r w:rsidR="00AF249C">
        <w:rPr>
          <w:rFonts w:ascii="Times New Roman" w:hAnsi="Times New Roman" w:cs="Times New Roman"/>
          <w:sz w:val="24"/>
          <w:szCs w:val="24"/>
        </w:rPr>
        <w:t xml:space="preserve">Markéty Kuncové – Stará Osada a nebo přes </w:t>
      </w:r>
      <w:r w:rsidR="00ED15A0" w:rsidRPr="00735366">
        <w:rPr>
          <w:rFonts w:ascii="Times New Roman" w:hAnsi="Times New Roman" w:cs="Times New Roman"/>
          <w:sz w:val="24"/>
          <w:szCs w:val="24"/>
        </w:rPr>
        <w:t>Nová Šámalova</w:t>
      </w:r>
      <w:r w:rsidR="00AF249C">
        <w:rPr>
          <w:rFonts w:ascii="Times New Roman" w:hAnsi="Times New Roman" w:cs="Times New Roman"/>
          <w:sz w:val="24"/>
          <w:szCs w:val="24"/>
        </w:rPr>
        <w:t xml:space="preserve"> a dále na Stará Osada</w:t>
      </w:r>
      <w:r w:rsidR="002A7E86">
        <w:rPr>
          <w:rFonts w:ascii="Times New Roman" w:hAnsi="Times New Roman" w:cs="Times New Roman"/>
          <w:sz w:val="24"/>
          <w:szCs w:val="24"/>
        </w:rPr>
        <w:t xml:space="preserve"> a </w:t>
      </w:r>
      <w:r w:rsidR="0092202F" w:rsidRPr="00735366">
        <w:rPr>
          <w:rFonts w:ascii="Times New Roman" w:hAnsi="Times New Roman" w:cs="Times New Roman"/>
          <w:sz w:val="24"/>
          <w:szCs w:val="24"/>
        </w:rPr>
        <w:t>zaji</w:t>
      </w:r>
      <w:r w:rsidR="002A7E86">
        <w:rPr>
          <w:rFonts w:ascii="Times New Roman" w:hAnsi="Times New Roman" w:cs="Times New Roman"/>
          <w:sz w:val="24"/>
          <w:szCs w:val="24"/>
        </w:rPr>
        <w:t>stit</w:t>
      </w:r>
      <w:r w:rsidR="0092202F" w:rsidRPr="00735366">
        <w:rPr>
          <w:rFonts w:ascii="Times New Roman" w:hAnsi="Times New Roman" w:cs="Times New Roman"/>
          <w:sz w:val="24"/>
          <w:szCs w:val="24"/>
        </w:rPr>
        <w:t xml:space="preserve"> lepší prostupnost</w:t>
      </w:r>
      <w:r w:rsidR="00276748" w:rsidRPr="00735366">
        <w:rPr>
          <w:rFonts w:ascii="Times New Roman" w:hAnsi="Times New Roman" w:cs="Times New Roman"/>
          <w:sz w:val="24"/>
          <w:szCs w:val="24"/>
        </w:rPr>
        <w:t>i</w:t>
      </w:r>
      <w:r w:rsidR="0092202F" w:rsidRPr="00735366">
        <w:rPr>
          <w:rFonts w:ascii="Times New Roman" w:hAnsi="Times New Roman" w:cs="Times New Roman"/>
          <w:sz w:val="24"/>
          <w:szCs w:val="24"/>
        </w:rPr>
        <w:t xml:space="preserve"> území </w:t>
      </w:r>
      <w:r w:rsidR="00F267AE" w:rsidRPr="00735366">
        <w:rPr>
          <w:rFonts w:ascii="Times New Roman" w:hAnsi="Times New Roman" w:cs="Times New Roman"/>
          <w:sz w:val="24"/>
          <w:szCs w:val="24"/>
        </w:rPr>
        <w:t xml:space="preserve">městských částí Židenice, </w:t>
      </w:r>
      <w:r w:rsidR="00B03FE6" w:rsidRPr="00735366">
        <w:rPr>
          <w:rFonts w:ascii="Times New Roman" w:hAnsi="Times New Roman" w:cs="Times New Roman"/>
          <w:sz w:val="24"/>
          <w:szCs w:val="24"/>
        </w:rPr>
        <w:t xml:space="preserve">Husovice a </w:t>
      </w:r>
      <w:r w:rsidR="00F267AE" w:rsidRPr="00735366">
        <w:rPr>
          <w:rFonts w:ascii="Times New Roman" w:hAnsi="Times New Roman" w:cs="Times New Roman"/>
          <w:sz w:val="24"/>
          <w:szCs w:val="24"/>
        </w:rPr>
        <w:t>Maloměřice</w:t>
      </w:r>
      <w:r w:rsidR="00B03FE6" w:rsidRPr="00735366">
        <w:rPr>
          <w:rFonts w:ascii="Times New Roman" w:hAnsi="Times New Roman" w:cs="Times New Roman"/>
          <w:sz w:val="24"/>
          <w:szCs w:val="24"/>
        </w:rPr>
        <w:t xml:space="preserve"> a Obřany</w:t>
      </w:r>
      <w:r w:rsidR="00620F42">
        <w:rPr>
          <w:rFonts w:ascii="Times New Roman" w:hAnsi="Times New Roman" w:cs="Times New Roman"/>
          <w:sz w:val="24"/>
          <w:szCs w:val="24"/>
        </w:rPr>
        <w:t xml:space="preserve"> a celkově vytvořit z tohoto dopravního napojení další plnohodnotné dopravní napojení celé lokality Nová Zbrojovka</w:t>
      </w:r>
      <w:r w:rsidR="00200431">
        <w:rPr>
          <w:rFonts w:ascii="Times New Roman" w:hAnsi="Times New Roman" w:cs="Times New Roman"/>
          <w:sz w:val="24"/>
          <w:szCs w:val="24"/>
        </w:rPr>
        <w:t>;</w:t>
      </w:r>
      <w:r w:rsidR="00B03FE6" w:rsidRPr="00735366">
        <w:rPr>
          <w:rFonts w:ascii="Times New Roman" w:hAnsi="Times New Roman" w:cs="Times New Roman"/>
          <w:sz w:val="24"/>
          <w:szCs w:val="24"/>
        </w:rPr>
        <w:t xml:space="preserve"> </w:t>
      </w:r>
    </w:p>
    <w:p w14:paraId="1B23E261" w14:textId="2C7B8373" w:rsidR="00F556F5" w:rsidRPr="00735366" w:rsidRDefault="00B03FE6" w:rsidP="00735366">
      <w:pPr>
        <w:pStyle w:val="Odstavecseseznamem"/>
        <w:numPr>
          <w:ilvl w:val="0"/>
          <w:numId w:val="56"/>
        </w:numPr>
        <w:spacing w:after="60" w:line="276" w:lineRule="auto"/>
        <w:ind w:left="567" w:hanging="567"/>
        <w:jc w:val="both"/>
        <w:rPr>
          <w:rFonts w:ascii="Times New Roman" w:hAnsi="Times New Roman" w:cs="Times New Roman"/>
          <w:bCs/>
          <w:sz w:val="24"/>
          <w:szCs w:val="24"/>
        </w:rPr>
      </w:pPr>
      <w:r w:rsidRPr="00735366">
        <w:rPr>
          <w:rFonts w:ascii="Times New Roman" w:hAnsi="Times New Roman" w:cs="Times New Roman"/>
          <w:sz w:val="24"/>
          <w:szCs w:val="24"/>
        </w:rPr>
        <w:t xml:space="preserve">Smluvní strany a Vedlejší účastník </w:t>
      </w:r>
      <w:r w:rsidR="00DB7B4A" w:rsidRPr="00735366">
        <w:rPr>
          <w:rFonts w:ascii="Times New Roman" w:hAnsi="Times New Roman" w:cs="Times New Roman"/>
          <w:sz w:val="24"/>
          <w:szCs w:val="24"/>
        </w:rPr>
        <w:t xml:space="preserve">souhlasí se </w:t>
      </w:r>
      <w:r w:rsidR="00B1629F" w:rsidRPr="00735366">
        <w:rPr>
          <w:rFonts w:ascii="Times New Roman" w:hAnsi="Times New Roman" w:cs="Times New Roman"/>
          <w:sz w:val="24"/>
          <w:szCs w:val="24"/>
        </w:rPr>
        <w:t>změnou Původního stavebního záměru</w:t>
      </w:r>
      <w:r w:rsidR="007F1971">
        <w:rPr>
          <w:rFonts w:ascii="Times New Roman" w:hAnsi="Times New Roman" w:cs="Times New Roman"/>
          <w:sz w:val="24"/>
          <w:szCs w:val="24"/>
        </w:rPr>
        <w:t xml:space="preserve">, </w:t>
      </w:r>
      <w:r w:rsidR="00683950">
        <w:rPr>
          <w:rFonts w:ascii="Times New Roman" w:hAnsi="Times New Roman" w:cs="Times New Roman"/>
          <w:sz w:val="24"/>
          <w:szCs w:val="24"/>
        </w:rPr>
        <w:t xml:space="preserve">mají zájem na realizaci Stavebního záměru a </w:t>
      </w:r>
      <w:r w:rsidR="007D1208" w:rsidRPr="00735366">
        <w:rPr>
          <w:rFonts w:ascii="Times New Roman" w:hAnsi="Times New Roman" w:cs="Times New Roman"/>
          <w:sz w:val="24"/>
          <w:szCs w:val="24"/>
        </w:rPr>
        <w:t>za podmínek stanovených Smlouvou</w:t>
      </w:r>
      <w:r w:rsidRPr="00735366">
        <w:rPr>
          <w:rFonts w:ascii="Times New Roman" w:hAnsi="Times New Roman" w:cs="Times New Roman"/>
          <w:sz w:val="24"/>
          <w:szCs w:val="24"/>
        </w:rPr>
        <w:t xml:space="preserve"> </w:t>
      </w:r>
      <w:r w:rsidR="00683950">
        <w:rPr>
          <w:rFonts w:ascii="Times New Roman" w:hAnsi="Times New Roman" w:cs="Times New Roman"/>
          <w:sz w:val="24"/>
          <w:szCs w:val="24"/>
        </w:rPr>
        <w:t xml:space="preserve">se na přípravě a realizaci Stavebního záměru </w:t>
      </w:r>
      <w:r w:rsidRPr="00735366">
        <w:rPr>
          <w:rFonts w:ascii="Times New Roman" w:hAnsi="Times New Roman" w:cs="Times New Roman"/>
          <w:sz w:val="24"/>
          <w:szCs w:val="24"/>
        </w:rPr>
        <w:t>ve vzájemné koordinaci podílet</w:t>
      </w:r>
      <w:r w:rsidR="00F556F5" w:rsidRPr="00735366">
        <w:rPr>
          <w:rFonts w:ascii="Times New Roman" w:hAnsi="Times New Roman" w:cs="Times New Roman"/>
          <w:sz w:val="24"/>
          <w:szCs w:val="24"/>
        </w:rPr>
        <w:t>;</w:t>
      </w:r>
    </w:p>
    <w:p w14:paraId="2DF1AD95" w14:textId="0C62C9F5" w:rsidR="000E40C6" w:rsidRPr="00735366" w:rsidRDefault="007105B6" w:rsidP="00735366">
      <w:pPr>
        <w:pStyle w:val="Odstavecseseznamem"/>
        <w:numPr>
          <w:ilvl w:val="0"/>
          <w:numId w:val="56"/>
        </w:numPr>
        <w:spacing w:after="60" w:line="276" w:lineRule="auto"/>
        <w:ind w:left="567" w:hanging="567"/>
        <w:jc w:val="both"/>
        <w:rPr>
          <w:rFonts w:ascii="Times New Roman" w:hAnsi="Times New Roman" w:cs="Times New Roman"/>
          <w:bCs/>
          <w:sz w:val="24"/>
          <w:szCs w:val="24"/>
        </w:rPr>
      </w:pPr>
      <w:r w:rsidRPr="00735366">
        <w:rPr>
          <w:rFonts w:ascii="Times New Roman" w:hAnsi="Times New Roman" w:cs="Times New Roman"/>
          <w:sz w:val="24"/>
          <w:szCs w:val="24"/>
        </w:rPr>
        <w:t xml:space="preserve">Na základě </w:t>
      </w:r>
      <w:r w:rsidR="004673AF" w:rsidRPr="00735366">
        <w:rPr>
          <w:rFonts w:ascii="Times New Roman" w:hAnsi="Times New Roman" w:cs="Times New Roman"/>
          <w:sz w:val="24"/>
          <w:szCs w:val="24"/>
        </w:rPr>
        <w:t>výše popsané</w:t>
      </w:r>
      <w:r w:rsidR="00430011" w:rsidRPr="00735366">
        <w:rPr>
          <w:rFonts w:ascii="Times New Roman" w:hAnsi="Times New Roman" w:cs="Times New Roman"/>
          <w:sz w:val="24"/>
          <w:szCs w:val="24"/>
        </w:rPr>
        <w:t xml:space="preserve"> z</w:t>
      </w:r>
      <w:r w:rsidR="00F30491" w:rsidRPr="00735366">
        <w:rPr>
          <w:rFonts w:ascii="Times New Roman" w:hAnsi="Times New Roman" w:cs="Times New Roman"/>
          <w:sz w:val="24"/>
          <w:szCs w:val="24"/>
        </w:rPr>
        <w:t>měn</w:t>
      </w:r>
      <w:r w:rsidR="00430011" w:rsidRPr="00735366">
        <w:rPr>
          <w:rFonts w:ascii="Times New Roman" w:hAnsi="Times New Roman" w:cs="Times New Roman"/>
          <w:sz w:val="24"/>
          <w:szCs w:val="24"/>
        </w:rPr>
        <w:t>y</w:t>
      </w:r>
      <w:r w:rsidR="008D001F" w:rsidRPr="00735366">
        <w:rPr>
          <w:rFonts w:ascii="Times New Roman" w:hAnsi="Times New Roman" w:cs="Times New Roman"/>
          <w:sz w:val="24"/>
          <w:szCs w:val="24"/>
        </w:rPr>
        <w:t xml:space="preserve"> koncepce</w:t>
      </w:r>
      <w:r w:rsidR="00430011" w:rsidRPr="00735366">
        <w:rPr>
          <w:rFonts w:ascii="Times New Roman" w:hAnsi="Times New Roman" w:cs="Times New Roman"/>
          <w:sz w:val="24"/>
          <w:szCs w:val="24"/>
        </w:rPr>
        <w:t xml:space="preserve"> </w:t>
      </w:r>
      <w:r w:rsidR="0083380C" w:rsidRPr="00735366">
        <w:rPr>
          <w:rFonts w:ascii="Times New Roman" w:hAnsi="Times New Roman" w:cs="Times New Roman"/>
          <w:sz w:val="24"/>
          <w:szCs w:val="24"/>
        </w:rPr>
        <w:t>Původního s</w:t>
      </w:r>
      <w:r w:rsidR="00D1583E" w:rsidRPr="00735366">
        <w:rPr>
          <w:rFonts w:ascii="Times New Roman" w:hAnsi="Times New Roman" w:cs="Times New Roman"/>
          <w:sz w:val="24"/>
          <w:szCs w:val="24"/>
        </w:rPr>
        <w:t>tavebn</w:t>
      </w:r>
      <w:r w:rsidR="0069133C" w:rsidRPr="00735366">
        <w:rPr>
          <w:rFonts w:ascii="Times New Roman" w:hAnsi="Times New Roman" w:cs="Times New Roman"/>
          <w:sz w:val="24"/>
          <w:szCs w:val="24"/>
        </w:rPr>
        <w:t xml:space="preserve">ího záměru </w:t>
      </w:r>
      <w:r w:rsidR="004673AF" w:rsidRPr="00735366">
        <w:rPr>
          <w:rFonts w:ascii="Times New Roman" w:hAnsi="Times New Roman" w:cs="Times New Roman"/>
          <w:sz w:val="24"/>
          <w:szCs w:val="24"/>
        </w:rPr>
        <w:t xml:space="preserve">došlo </w:t>
      </w:r>
      <w:r w:rsidR="006B4875" w:rsidRPr="00735366">
        <w:rPr>
          <w:rFonts w:ascii="Times New Roman" w:hAnsi="Times New Roman" w:cs="Times New Roman"/>
          <w:sz w:val="24"/>
          <w:szCs w:val="24"/>
        </w:rPr>
        <w:t>k podstatnému navýšení původně před</w:t>
      </w:r>
      <w:r w:rsidR="00ED0AB8" w:rsidRPr="00735366">
        <w:rPr>
          <w:rFonts w:ascii="Times New Roman" w:hAnsi="Times New Roman" w:cs="Times New Roman"/>
          <w:sz w:val="24"/>
          <w:szCs w:val="24"/>
        </w:rPr>
        <w:t>p</w:t>
      </w:r>
      <w:r w:rsidR="006B4875" w:rsidRPr="00735366">
        <w:rPr>
          <w:rFonts w:ascii="Times New Roman" w:hAnsi="Times New Roman" w:cs="Times New Roman"/>
          <w:sz w:val="24"/>
          <w:szCs w:val="24"/>
        </w:rPr>
        <w:t xml:space="preserve">okládaných </w:t>
      </w:r>
      <w:r w:rsidR="008D001F" w:rsidRPr="00735366">
        <w:rPr>
          <w:rFonts w:ascii="Times New Roman" w:hAnsi="Times New Roman" w:cs="Times New Roman"/>
          <w:sz w:val="24"/>
          <w:szCs w:val="24"/>
        </w:rPr>
        <w:t xml:space="preserve">investičních </w:t>
      </w:r>
      <w:r w:rsidR="006B4875" w:rsidRPr="00735366">
        <w:rPr>
          <w:rFonts w:ascii="Times New Roman" w:hAnsi="Times New Roman" w:cs="Times New Roman"/>
          <w:sz w:val="24"/>
          <w:szCs w:val="24"/>
        </w:rPr>
        <w:t xml:space="preserve">nákladů </w:t>
      </w:r>
      <w:r w:rsidR="00F556F5" w:rsidRPr="00735366">
        <w:rPr>
          <w:rFonts w:ascii="Times New Roman" w:hAnsi="Times New Roman" w:cs="Times New Roman"/>
          <w:sz w:val="24"/>
          <w:szCs w:val="24"/>
        </w:rPr>
        <w:t xml:space="preserve">na přípravu a realizaci </w:t>
      </w:r>
      <w:r w:rsidR="0083380C" w:rsidRPr="00735366">
        <w:rPr>
          <w:rFonts w:ascii="Times New Roman" w:hAnsi="Times New Roman" w:cs="Times New Roman"/>
          <w:sz w:val="24"/>
          <w:szCs w:val="24"/>
        </w:rPr>
        <w:t>Původního s</w:t>
      </w:r>
      <w:r w:rsidR="00F556F5" w:rsidRPr="00735366">
        <w:rPr>
          <w:rFonts w:ascii="Times New Roman" w:hAnsi="Times New Roman" w:cs="Times New Roman"/>
          <w:sz w:val="24"/>
          <w:szCs w:val="24"/>
        </w:rPr>
        <w:t xml:space="preserve">tavebního záměru </w:t>
      </w:r>
      <w:r w:rsidR="0069133C" w:rsidRPr="00735366">
        <w:rPr>
          <w:rFonts w:ascii="Times New Roman" w:hAnsi="Times New Roman" w:cs="Times New Roman"/>
          <w:sz w:val="24"/>
          <w:szCs w:val="24"/>
        </w:rPr>
        <w:t>(zejména zkapacitnění)</w:t>
      </w:r>
      <w:r w:rsidR="00F556F5" w:rsidRPr="00735366">
        <w:rPr>
          <w:rFonts w:ascii="Times New Roman" w:hAnsi="Times New Roman" w:cs="Times New Roman"/>
          <w:sz w:val="24"/>
          <w:szCs w:val="24"/>
        </w:rPr>
        <w:t xml:space="preserve">, čímž </w:t>
      </w:r>
      <w:r w:rsidR="000E40C6" w:rsidRPr="00735366">
        <w:rPr>
          <w:rFonts w:ascii="Times New Roman" w:hAnsi="Times New Roman" w:cs="Times New Roman"/>
          <w:sz w:val="24"/>
          <w:szCs w:val="24"/>
        </w:rPr>
        <w:t xml:space="preserve">vyvstala potřeba upravit vzájemná práva a povinnosti Smluvních stran související s realizací </w:t>
      </w:r>
      <w:r w:rsidR="0083380C" w:rsidRPr="00735366">
        <w:rPr>
          <w:rFonts w:ascii="Times New Roman" w:hAnsi="Times New Roman" w:cs="Times New Roman"/>
          <w:sz w:val="24"/>
          <w:szCs w:val="24"/>
        </w:rPr>
        <w:t>Původního s</w:t>
      </w:r>
      <w:r w:rsidR="000E40C6" w:rsidRPr="00735366">
        <w:rPr>
          <w:rFonts w:ascii="Times New Roman" w:hAnsi="Times New Roman" w:cs="Times New Roman"/>
          <w:sz w:val="24"/>
          <w:szCs w:val="24"/>
        </w:rPr>
        <w:t xml:space="preserve">tavebního záměru odlišně od </w:t>
      </w:r>
      <w:r w:rsidR="00947C78" w:rsidRPr="00735366">
        <w:rPr>
          <w:rFonts w:ascii="Times New Roman" w:hAnsi="Times New Roman" w:cs="Times New Roman"/>
          <w:sz w:val="24"/>
          <w:szCs w:val="24"/>
        </w:rPr>
        <w:t>Původní p</w:t>
      </w:r>
      <w:r w:rsidR="000E40C6" w:rsidRPr="00735366">
        <w:rPr>
          <w:rFonts w:ascii="Times New Roman" w:hAnsi="Times New Roman" w:cs="Times New Roman"/>
          <w:sz w:val="24"/>
          <w:szCs w:val="24"/>
        </w:rPr>
        <w:t>lánovací smlouvy</w:t>
      </w:r>
      <w:r w:rsidR="00F556F5" w:rsidRPr="00735366">
        <w:rPr>
          <w:rFonts w:ascii="Times New Roman" w:hAnsi="Times New Roman" w:cs="Times New Roman"/>
          <w:sz w:val="24"/>
          <w:szCs w:val="24"/>
        </w:rPr>
        <w:t>;</w:t>
      </w:r>
      <w:r w:rsidR="000E40C6" w:rsidRPr="00735366">
        <w:rPr>
          <w:rFonts w:ascii="Times New Roman" w:hAnsi="Times New Roman" w:cs="Times New Roman"/>
          <w:sz w:val="24"/>
          <w:szCs w:val="24"/>
        </w:rPr>
        <w:t xml:space="preserve"> </w:t>
      </w:r>
    </w:p>
    <w:p w14:paraId="2D89FBA4" w14:textId="7A37ADEF" w:rsidR="00285267" w:rsidRPr="00735366" w:rsidRDefault="00E83379" w:rsidP="00735366">
      <w:pPr>
        <w:pStyle w:val="Styl1"/>
        <w:numPr>
          <w:ilvl w:val="0"/>
          <w:numId w:val="56"/>
        </w:numPr>
        <w:spacing w:after="60" w:line="276" w:lineRule="auto"/>
        <w:ind w:left="567" w:hanging="567"/>
        <w:rPr>
          <w:rFonts w:cs="Times New Roman"/>
          <w:bCs/>
          <w:szCs w:val="24"/>
        </w:rPr>
      </w:pPr>
      <w:r w:rsidRPr="00735366">
        <w:rPr>
          <w:rFonts w:cs="Times New Roman"/>
          <w:szCs w:val="24"/>
        </w:rPr>
        <w:t xml:space="preserve">Pro </w:t>
      </w:r>
      <w:r w:rsidR="0083380C" w:rsidRPr="00735366">
        <w:rPr>
          <w:rFonts w:cs="Times New Roman"/>
          <w:szCs w:val="24"/>
        </w:rPr>
        <w:t>Původní s</w:t>
      </w:r>
      <w:r w:rsidRPr="00735366">
        <w:rPr>
          <w:rFonts w:cs="Times New Roman"/>
          <w:szCs w:val="24"/>
        </w:rPr>
        <w:t>tavební záměr byla 24. 2. 2017 zpracována společností A PLUS a.s., Česká 12, 602 00 Brno, IČO: 262 36 419 dokumentace pro územní rozhodnutí (dále jen „</w:t>
      </w:r>
      <w:r w:rsidR="005249CF" w:rsidRPr="00735366">
        <w:rPr>
          <w:rFonts w:cs="Times New Roman"/>
          <w:b/>
          <w:bCs/>
          <w:szCs w:val="24"/>
        </w:rPr>
        <w:t>Původní</w:t>
      </w:r>
      <w:r w:rsidR="005249CF" w:rsidRPr="00735366">
        <w:rPr>
          <w:rFonts w:cs="Times New Roman"/>
          <w:szCs w:val="24"/>
        </w:rPr>
        <w:t xml:space="preserve"> </w:t>
      </w:r>
      <w:r w:rsidRPr="00735366">
        <w:rPr>
          <w:rFonts w:cs="Times New Roman"/>
          <w:b/>
          <w:bCs/>
          <w:szCs w:val="24"/>
        </w:rPr>
        <w:t>DÚR</w:t>
      </w:r>
      <w:r w:rsidRPr="00735366">
        <w:rPr>
          <w:rFonts w:cs="Times New Roman"/>
          <w:szCs w:val="24"/>
        </w:rPr>
        <w:t xml:space="preserve">“), která definovala </w:t>
      </w:r>
      <w:r w:rsidR="0083380C" w:rsidRPr="00735366">
        <w:rPr>
          <w:rFonts w:cs="Times New Roman"/>
          <w:szCs w:val="24"/>
        </w:rPr>
        <w:t>Původní s</w:t>
      </w:r>
      <w:r w:rsidRPr="00735366">
        <w:rPr>
          <w:rFonts w:cs="Times New Roman"/>
          <w:szCs w:val="24"/>
        </w:rPr>
        <w:t>tavební záměr v</w:t>
      </w:r>
      <w:r w:rsidR="00E2521A" w:rsidRPr="00735366">
        <w:rPr>
          <w:rFonts w:cs="Times New Roman"/>
          <w:szCs w:val="24"/>
        </w:rPr>
        <w:t> takovém detailu, který umožnil u</w:t>
      </w:r>
      <w:r w:rsidRPr="00735366">
        <w:rPr>
          <w:rFonts w:cs="Times New Roman"/>
          <w:szCs w:val="24"/>
        </w:rPr>
        <w:t xml:space="preserve">zavřít </w:t>
      </w:r>
      <w:r w:rsidR="00947C78" w:rsidRPr="00735366">
        <w:rPr>
          <w:rFonts w:cs="Times New Roman"/>
          <w:szCs w:val="24"/>
        </w:rPr>
        <w:t>Původní p</w:t>
      </w:r>
      <w:r w:rsidRPr="00735366">
        <w:rPr>
          <w:rFonts w:cs="Times New Roman"/>
          <w:szCs w:val="24"/>
        </w:rPr>
        <w:t>lánovací smlouvu</w:t>
      </w:r>
      <w:r w:rsidR="000A6D05" w:rsidRPr="00735366">
        <w:rPr>
          <w:rFonts w:cs="Times New Roman"/>
          <w:szCs w:val="24"/>
        </w:rPr>
        <w:t xml:space="preserve"> jako smlouvu </w:t>
      </w:r>
      <w:r w:rsidR="0083336A" w:rsidRPr="00735366">
        <w:rPr>
          <w:rFonts w:cs="Times New Roman"/>
          <w:szCs w:val="24"/>
        </w:rPr>
        <w:t xml:space="preserve">ve smyslu § 86 odst. 2 písm. d) zákona č. 183/2006 Sb., </w:t>
      </w:r>
      <w:r w:rsidR="006671F7" w:rsidRPr="00735366">
        <w:rPr>
          <w:rFonts w:cs="Times New Roman"/>
          <w:szCs w:val="24"/>
        </w:rPr>
        <w:t>o územním plánování a stavebním řádu (</w:t>
      </w:r>
      <w:r w:rsidR="0096330D" w:rsidRPr="00735366">
        <w:rPr>
          <w:rFonts w:cs="Times New Roman"/>
          <w:szCs w:val="24"/>
        </w:rPr>
        <w:t>dále jen „</w:t>
      </w:r>
      <w:r w:rsidR="006671F7" w:rsidRPr="00735366">
        <w:rPr>
          <w:rFonts w:cs="Times New Roman"/>
          <w:b/>
          <w:bCs/>
          <w:szCs w:val="24"/>
        </w:rPr>
        <w:t>stavební zákon</w:t>
      </w:r>
      <w:r w:rsidR="0096330D" w:rsidRPr="00735366">
        <w:rPr>
          <w:rFonts w:cs="Times New Roman"/>
          <w:szCs w:val="24"/>
        </w:rPr>
        <w:t>“</w:t>
      </w:r>
      <w:r w:rsidR="006671F7" w:rsidRPr="00735366">
        <w:rPr>
          <w:rFonts w:cs="Times New Roman"/>
          <w:szCs w:val="24"/>
        </w:rPr>
        <w:t>)</w:t>
      </w:r>
      <w:r w:rsidR="005F4DA5" w:rsidRPr="00735366">
        <w:rPr>
          <w:rFonts w:cs="Times New Roman"/>
          <w:szCs w:val="24"/>
        </w:rPr>
        <w:t>;</w:t>
      </w:r>
    </w:p>
    <w:p w14:paraId="3FA668BD" w14:textId="43D012DE" w:rsidR="00877CC3" w:rsidRPr="00735366" w:rsidRDefault="00E83379" w:rsidP="00735366">
      <w:pPr>
        <w:pStyle w:val="Styl1"/>
        <w:numPr>
          <w:ilvl w:val="0"/>
          <w:numId w:val="56"/>
        </w:numPr>
        <w:spacing w:after="60" w:line="276" w:lineRule="auto"/>
        <w:ind w:left="567" w:hanging="567"/>
        <w:rPr>
          <w:rFonts w:cs="Times New Roman"/>
          <w:bCs/>
          <w:szCs w:val="24"/>
        </w:rPr>
      </w:pPr>
      <w:r w:rsidRPr="00735366">
        <w:rPr>
          <w:rFonts w:cs="Times New Roman"/>
          <w:szCs w:val="24"/>
        </w:rPr>
        <w:t xml:space="preserve">V důsledku </w:t>
      </w:r>
      <w:r w:rsidR="0007517A" w:rsidRPr="00735366">
        <w:rPr>
          <w:rFonts w:cs="Times New Roman"/>
          <w:szCs w:val="24"/>
        </w:rPr>
        <w:t xml:space="preserve">přepracování </w:t>
      </w:r>
      <w:r w:rsidR="0083380C" w:rsidRPr="00735366">
        <w:rPr>
          <w:rFonts w:cs="Times New Roman"/>
          <w:szCs w:val="24"/>
        </w:rPr>
        <w:t>Původního s</w:t>
      </w:r>
      <w:r w:rsidRPr="00735366">
        <w:rPr>
          <w:rFonts w:cs="Times New Roman"/>
          <w:szCs w:val="24"/>
        </w:rPr>
        <w:t>tavebního záměru</w:t>
      </w:r>
      <w:r w:rsidR="00E2521A" w:rsidRPr="00735366">
        <w:rPr>
          <w:rFonts w:cs="Times New Roman"/>
          <w:szCs w:val="24"/>
        </w:rPr>
        <w:t xml:space="preserve"> </w:t>
      </w:r>
      <w:r w:rsidR="00367046" w:rsidRPr="00735366">
        <w:rPr>
          <w:rFonts w:cs="Times New Roman"/>
          <w:szCs w:val="24"/>
        </w:rPr>
        <w:t xml:space="preserve">Původní DÚR již neodpovídá </w:t>
      </w:r>
      <w:r w:rsidR="00CF3E6A" w:rsidRPr="00735366">
        <w:rPr>
          <w:rFonts w:cs="Times New Roman"/>
          <w:szCs w:val="24"/>
        </w:rPr>
        <w:t xml:space="preserve">požadavkům Smluvních stran </w:t>
      </w:r>
      <w:r w:rsidR="006A15A3" w:rsidRPr="00735366">
        <w:rPr>
          <w:rFonts w:cs="Times New Roman"/>
          <w:szCs w:val="24"/>
        </w:rPr>
        <w:t xml:space="preserve">a jelikož Technická studie </w:t>
      </w:r>
      <w:r w:rsidR="0096330D" w:rsidRPr="00735366">
        <w:rPr>
          <w:rFonts w:cs="Times New Roman"/>
          <w:szCs w:val="24"/>
        </w:rPr>
        <w:t xml:space="preserve">není rozpracována </w:t>
      </w:r>
      <w:r w:rsidR="000240BF" w:rsidRPr="00735366">
        <w:rPr>
          <w:rFonts w:cs="Times New Roman"/>
          <w:szCs w:val="24"/>
        </w:rPr>
        <w:t>v</w:t>
      </w:r>
      <w:r w:rsidR="008E1E37" w:rsidRPr="00735366">
        <w:rPr>
          <w:rFonts w:cs="Times New Roman"/>
          <w:szCs w:val="24"/>
        </w:rPr>
        <w:t> </w:t>
      </w:r>
      <w:r w:rsidR="000240BF" w:rsidRPr="00735366">
        <w:rPr>
          <w:rFonts w:cs="Times New Roman"/>
          <w:szCs w:val="24"/>
        </w:rPr>
        <w:t>takové</w:t>
      </w:r>
      <w:r w:rsidR="008E1E37" w:rsidRPr="00735366">
        <w:rPr>
          <w:rFonts w:cs="Times New Roman"/>
          <w:szCs w:val="24"/>
        </w:rPr>
        <w:t xml:space="preserve"> míře</w:t>
      </w:r>
      <w:r w:rsidR="000240BF" w:rsidRPr="00735366">
        <w:rPr>
          <w:rFonts w:cs="Times New Roman"/>
          <w:szCs w:val="24"/>
        </w:rPr>
        <w:t xml:space="preserve"> detailu, </w:t>
      </w:r>
      <w:r w:rsidR="008E1E37" w:rsidRPr="00735366">
        <w:rPr>
          <w:rFonts w:cs="Times New Roman"/>
          <w:szCs w:val="24"/>
        </w:rPr>
        <w:t xml:space="preserve">který </w:t>
      </w:r>
      <w:r w:rsidR="0096330D" w:rsidRPr="00735366">
        <w:rPr>
          <w:rFonts w:cs="Times New Roman"/>
          <w:szCs w:val="24"/>
        </w:rPr>
        <w:t>by umožňoval</w:t>
      </w:r>
      <w:r w:rsidR="000240BF" w:rsidRPr="00735366">
        <w:rPr>
          <w:rFonts w:cs="Times New Roman"/>
          <w:szCs w:val="24"/>
        </w:rPr>
        <w:t xml:space="preserve"> </w:t>
      </w:r>
      <w:r w:rsidRPr="00735366">
        <w:rPr>
          <w:rFonts w:cs="Times New Roman"/>
          <w:szCs w:val="24"/>
        </w:rPr>
        <w:t xml:space="preserve">měnit </w:t>
      </w:r>
      <w:r w:rsidR="00DC2E35" w:rsidRPr="00735366">
        <w:rPr>
          <w:rFonts w:cs="Times New Roman"/>
          <w:szCs w:val="24"/>
        </w:rPr>
        <w:t>Původní p</w:t>
      </w:r>
      <w:r w:rsidRPr="00735366">
        <w:rPr>
          <w:rFonts w:cs="Times New Roman"/>
          <w:szCs w:val="24"/>
        </w:rPr>
        <w:t xml:space="preserve">lánovací smlouvu </w:t>
      </w:r>
      <w:r w:rsidR="00A85729" w:rsidRPr="00735366">
        <w:rPr>
          <w:rFonts w:cs="Times New Roman"/>
          <w:szCs w:val="24"/>
        </w:rPr>
        <w:t xml:space="preserve">jako smlouvu ve smyslu § 86 odst. 2 písm. d) stavebního zákona, není možné </w:t>
      </w:r>
      <w:r w:rsidR="00495AF4" w:rsidRPr="00735366">
        <w:rPr>
          <w:rFonts w:cs="Times New Roman"/>
          <w:szCs w:val="24"/>
        </w:rPr>
        <w:t>zohlednit změny Původního stavebního záměru v rámci dodatku k Původní plánovací smlouvě</w:t>
      </w:r>
      <w:r w:rsidR="005F4DA5" w:rsidRPr="00735366">
        <w:rPr>
          <w:rFonts w:cs="Times New Roman"/>
          <w:szCs w:val="24"/>
        </w:rPr>
        <w:t>;</w:t>
      </w:r>
    </w:p>
    <w:p w14:paraId="149B00C4" w14:textId="1B0A063F" w:rsidR="00BD7A01" w:rsidRPr="00735366" w:rsidRDefault="00464AAE" w:rsidP="00735366">
      <w:pPr>
        <w:pStyle w:val="Odstavecseseznamem"/>
        <w:spacing w:after="60" w:line="276" w:lineRule="auto"/>
        <w:ind w:left="0"/>
        <w:jc w:val="both"/>
        <w:rPr>
          <w:rFonts w:ascii="Times New Roman" w:hAnsi="Times New Roman" w:cs="Times New Roman"/>
          <w:b/>
          <w:sz w:val="24"/>
          <w:szCs w:val="24"/>
        </w:rPr>
      </w:pPr>
      <w:r w:rsidRPr="00735366">
        <w:rPr>
          <w:rFonts w:ascii="Times New Roman" w:hAnsi="Times New Roman" w:cs="Times New Roman"/>
          <w:b/>
          <w:sz w:val="24"/>
          <w:szCs w:val="24"/>
        </w:rPr>
        <w:t>SE SMLUVNÍ STRANY</w:t>
      </w:r>
      <w:r w:rsidR="00485C2A">
        <w:rPr>
          <w:rFonts w:ascii="Times New Roman" w:hAnsi="Times New Roman" w:cs="Times New Roman"/>
          <w:b/>
          <w:sz w:val="24"/>
          <w:szCs w:val="24"/>
        </w:rPr>
        <w:t xml:space="preserve"> </w:t>
      </w:r>
      <w:r w:rsidR="00485C2A" w:rsidRPr="00485C2A">
        <w:rPr>
          <w:rFonts w:ascii="Times New Roman" w:hAnsi="Times New Roman" w:cs="Times New Roman"/>
          <w:b/>
          <w:sz w:val="24"/>
          <w:szCs w:val="24"/>
        </w:rPr>
        <w:t>z důvodu zajištění efektivity projektové přípravy Stavebního záměru</w:t>
      </w:r>
      <w:r w:rsidRPr="00735366">
        <w:rPr>
          <w:rFonts w:ascii="Times New Roman" w:hAnsi="Times New Roman" w:cs="Times New Roman"/>
          <w:b/>
          <w:sz w:val="24"/>
          <w:szCs w:val="24"/>
        </w:rPr>
        <w:t xml:space="preserve"> dohodly následovně:</w:t>
      </w:r>
    </w:p>
    <w:p w14:paraId="76133C7A" w14:textId="62AD3DFE" w:rsidR="00022E8F" w:rsidRPr="00735366" w:rsidRDefault="00022E8F" w:rsidP="00735366">
      <w:pPr>
        <w:pStyle w:val="Odstavecseseznamem"/>
        <w:spacing w:after="60" w:line="276" w:lineRule="auto"/>
        <w:ind w:left="0"/>
        <w:jc w:val="both"/>
        <w:rPr>
          <w:rFonts w:ascii="Times New Roman" w:hAnsi="Times New Roman" w:cs="Times New Roman"/>
          <w:b/>
          <w:sz w:val="24"/>
          <w:szCs w:val="24"/>
        </w:rPr>
      </w:pPr>
    </w:p>
    <w:p w14:paraId="23083AFD" w14:textId="5B28195C" w:rsidR="00BC610B" w:rsidRPr="00735366" w:rsidRDefault="00BC610B" w:rsidP="00A77E3C">
      <w:pPr>
        <w:pStyle w:val="Parties"/>
        <w:numPr>
          <w:ilvl w:val="0"/>
          <w:numId w:val="0"/>
        </w:numPr>
        <w:spacing w:after="60" w:line="276" w:lineRule="auto"/>
        <w:jc w:val="center"/>
        <w:rPr>
          <w:rFonts w:ascii="Times New Roman" w:hAnsi="Times New Roman" w:cs="Times New Roman"/>
          <w:b/>
          <w:bCs/>
          <w:sz w:val="24"/>
          <w:szCs w:val="24"/>
        </w:rPr>
      </w:pPr>
      <w:r w:rsidRPr="00735366">
        <w:rPr>
          <w:rFonts w:ascii="Times New Roman" w:hAnsi="Times New Roman" w:cs="Times New Roman"/>
          <w:b/>
          <w:bCs/>
          <w:sz w:val="24"/>
          <w:szCs w:val="24"/>
        </w:rPr>
        <w:t xml:space="preserve">Čl. </w:t>
      </w:r>
      <w:r w:rsidR="002E1150">
        <w:rPr>
          <w:rFonts w:ascii="Times New Roman" w:hAnsi="Times New Roman" w:cs="Times New Roman"/>
          <w:b/>
          <w:bCs/>
          <w:sz w:val="24"/>
          <w:szCs w:val="24"/>
        </w:rPr>
        <w:t>I</w:t>
      </w:r>
    </w:p>
    <w:p w14:paraId="53F8F1E7" w14:textId="29AE0069" w:rsidR="00BC610B" w:rsidRPr="00735366" w:rsidRDefault="00BC610B" w:rsidP="00A77E3C">
      <w:pPr>
        <w:pStyle w:val="Parties"/>
        <w:numPr>
          <w:ilvl w:val="0"/>
          <w:numId w:val="0"/>
        </w:numPr>
        <w:spacing w:after="60" w:line="276" w:lineRule="auto"/>
        <w:jc w:val="center"/>
        <w:rPr>
          <w:rFonts w:ascii="Times New Roman" w:hAnsi="Times New Roman" w:cs="Times New Roman"/>
          <w:b/>
          <w:bCs/>
          <w:sz w:val="24"/>
          <w:szCs w:val="24"/>
        </w:rPr>
      </w:pPr>
      <w:r w:rsidRPr="00735366">
        <w:rPr>
          <w:rFonts w:ascii="Times New Roman" w:hAnsi="Times New Roman" w:cs="Times New Roman"/>
          <w:b/>
          <w:bCs/>
          <w:sz w:val="24"/>
          <w:szCs w:val="24"/>
        </w:rPr>
        <w:t>Předmět</w:t>
      </w:r>
      <w:r w:rsidR="00301D80" w:rsidRPr="00735366">
        <w:rPr>
          <w:rFonts w:ascii="Times New Roman" w:hAnsi="Times New Roman" w:cs="Times New Roman"/>
          <w:b/>
          <w:bCs/>
          <w:sz w:val="24"/>
          <w:szCs w:val="24"/>
        </w:rPr>
        <w:t xml:space="preserve"> a účel</w:t>
      </w:r>
      <w:r w:rsidRPr="00735366">
        <w:rPr>
          <w:rFonts w:ascii="Times New Roman" w:hAnsi="Times New Roman" w:cs="Times New Roman"/>
          <w:b/>
          <w:bCs/>
          <w:sz w:val="24"/>
          <w:szCs w:val="24"/>
        </w:rPr>
        <w:t xml:space="preserve"> Smlouvy</w:t>
      </w:r>
    </w:p>
    <w:p w14:paraId="460FA3D9" w14:textId="0DD0D9F4" w:rsidR="007A3B31" w:rsidRPr="00735366" w:rsidRDefault="007A3B31" w:rsidP="00735366">
      <w:pPr>
        <w:pStyle w:val="Level2Bold"/>
        <w:spacing w:after="60" w:line="276" w:lineRule="auto"/>
      </w:pPr>
      <w:r w:rsidRPr="00735366">
        <w:t xml:space="preserve">Smluvní strany </w:t>
      </w:r>
      <w:r w:rsidR="001C152B">
        <w:t xml:space="preserve">se </w:t>
      </w:r>
      <w:r w:rsidRPr="00735366">
        <w:t xml:space="preserve">dohodly, že se </w:t>
      </w:r>
      <w:r w:rsidR="00DC2E35" w:rsidRPr="00735366">
        <w:t>Původní p</w:t>
      </w:r>
      <w:r w:rsidRPr="00735366">
        <w:t xml:space="preserve">lánovací smlouva ke dni účinnosti </w:t>
      </w:r>
      <w:r w:rsidR="005959B9" w:rsidRPr="00735366">
        <w:t>S</w:t>
      </w:r>
      <w:r w:rsidRPr="00735366">
        <w:t>mlouvy ruší</w:t>
      </w:r>
      <w:r w:rsidR="00F3298D">
        <w:t xml:space="preserve"> a </w:t>
      </w:r>
      <w:r w:rsidRPr="00735366">
        <w:t xml:space="preserve">práva a povinnosti Smluvních stran </w:t>
      </w:r>
      <w:r w:rsidR="00F3298D">
        <w:t>z ní vyplývající</w:t>
      </w:r>
      <w:r w:rsidRPr="00735366">
        <w:t xml:space="preserve"> ke dni účinnosti </w:t>
      </w:r>
      <w:r w:rsidR="005959B9" w:rsidRPr="00735366">
        <w:t>S</w:t>
      </w:r>
      <w:r w:rsidRPr="00735366">
        <w:t xml:space="preserve">mlouvy zanikají. Žádná ze Smluvních stran přitom nemá z důvodu zániku </w:t>
      </w:r>
      <w:r w:rsidR="00DC2E35" w:rsidRPr="00735366">
        <w:t>Původní p</w:t>
      </w:r>
      <w:r w:rsidRPr="00735366">
        <w:t>lánovací smlouvy nárok na úhradu nákladů vynaložených v souvislosti s</w:t>
      </w:r>
      <w:r w:rsidR="00BC07EB" w:rsidRPr="00735366">
        <w:t xml:space="preserve"> Původním stavebním záměrem a </w:t>
      </w:r>
      <w:r w:rsidR="00DC2E35" w:rsidRPr="00735366">
        <w:t xml:space="preserve">Původní </w:t>
      </w:r>
      <w:r w:rsidR="00947C78" w:rsidRPr="00735366">
        <w:t>p</w:t>
      </w:r>
      <w:r w:rsidRPr="00735366">
        <w:t>lánovací smlouvou.</w:t>
      </w:r>
      <w:r w:rsidRPr="00735366">
        <w:rPr>
          <w:b/>
        </w:rPr>
        <w:t xml:space="preserve"> </w:t>
      </w:r>
      <w:r w:rsidRPr="00735366">
        <w:t xml:space="preserve">Práva a povinnosti Smluvních stran související s přípravou a realizací Stavebního záměru jsou nadále blíže upraveny </w:t>
      </w:r>
      <w:r w:rsidR="005959B9" w:rsidRPr="00735366">
        <w:t>S</w:t>
      </w:r>
      <w:r w:rsidRPr="00735366">
        <w:t>mlouvou.</w:t>
      </w:r>
    </w:p>
    <w:p w14:paraId="5A317486" w14:textId="4523B24F" w:rsidR="00D75290" w:rsidRPr="00735366" w:rsidRDefault="00100ED3" w:rsidP="00735366">
      <w:pPr>
        <w:pStyle w:val="Level2Bold"/>
        <w:spacing w:after="60" w:line="276" w:lineRule="auto"/>
      </w:pPr>
      <w:r w:rsidRPr="00735366">
        <w:t xml:space="preserve">Smluvní strany se dohodly, že budou ve vzájemné koordinaci na základě </w:t>
      </w:r>
      <w:r w:rsidR="005959B9" w:rsidRPr="00735366">
        <w:t>S</w:t>
      </w:r>
      <w:r w:rsidRPr="00735366">
        <w:t xml:space="preserve">mlouvy postupovat tak, aby byl Stavební záměr rozpracován do takové fáze připravenosti, aby bylo možné uzavřít novou </w:t>
      </w:r>
      <w:r w:rsidR="00A92325">
        <w:t xml:space="preserve">smlouvu </w:t>
      </w:r>
      <w:r w:rsidR="00A92325" w:rsidRPr="00735366">
        <w:t xml:space="preserve">o výstavbě veřejné dopravní a technické infrastruktury </w:t>
      </w:r>
      <w:r w:rsidRPr="00735366">
        <w:t>(dále jen „</w:t>
      </w:r>
      <w:r w:rsidR="005E70D4" w:rsidRPr="00735366">
        <w:rPr>
          <w:b/>
          <w:bCs w:val="0"/>
        </w:rPr>
        <w:t>Nová p</w:t>
      </w:r>
      <w:r w:rsidRPr="00735366">
        <w:rPr>
          <w:b/>
          <w:bCs w:val="0"/>
        </w:rPr>
        <w:t>lánovací smlouva</w:t>
      </w:r>
      <w:r w:rsidRPr="00735366">
        <w:t xml:space="preserve">“), to vše za účelem </w:t>
      </w:r>
      <w:r w:rsidR="00DE2521" w:rsidRPr="00735366">
        <w:t xml:space="preserve">efektivní přípravy </w:t>
      </w:r>
      <w:r w:rsidR="00DE2521" w:rsidRPr="00735366">
        <w:lastRenderedPageBreak/>
        <w:t>a realizace</w:t>
      </w:r>
      <w:r w:rsidRPr="00735366">
        <w:t xml:space="preserve"> Stavební</w:t>
      </w:r>
      <w:r w:rsidR="00DE2521" w:rsidRPr="00735366">
        <w:t>ho</w:t>
      </w:r>
      <w:r w:rsidRPr="00735366">
        <w:t xml:space="preserve"> záměr</w:t>
      </w:r>
      <w:r w:rsidR="00DE2521" w:rsidRPr="00735366">
        <w:t>u</w:t>
      </w:r>
      <w:r w:rsidRPr="00735366">
        <w:t xml:space="preserve">. </w:t>
      </w:r>
      <w:r w:rsidR="00D75290" w:rsidRPr="00735366">
        <w:t>Předmětem</w:t>
      </w:r>
      <w:r w:rsidR="00C05FDF" w:rsidRPr="00735366">
        <w:t xml:space="preserve"> a účelem </w:t>
      </w:r>
      <w:r w:rsidR="005959B9" w:rsidRPr="00735366">
        <w:t>S</w:t>
      </w:r>
      <w:r w:rsidR="00D75290" w:rsidRPr="00735366">
        <w:t>mlouvy je</w:t>
      </w:r>
      <w:r w:rsidR="00DE2521" w:rsidRPr="00735366">
        <w:t xml:space="preserve"> tak</w:t>
      </w:r>
      <w:r w:rsidR="00D75290" w:rsidRPr="00735366">
        <w:t xml:space="preserve"> stanovení podmínek spolupráce Smluvních stran </w:t>
      </w:r>
      <w:r w:rsidR="00C03EAD" w:rsidRPr="00735366">
        <w:t xml:space="preserve">na přípravě </w:t>
      </w:r>
      <w:r w:rsidR="00D06451" w:rsidRPr="00735366">
        <w:t xml:space="preserve">a realizaci </w:t>
      </w:r>
      <w:r w:rsidR="00C03EAD" w:rsidRPr="00735366">
        <w:t xml:space="preserve">Stavebního záměru </w:t>
      </w:r>
      <w:r w:rsidR="006836E4" w:rsidRPr="00735366">
        <w:t>do doby uzavření Nové plánovací smlouvy</w:t>
      </w:r>
      <w:r w:rsidR="00D75290" w:rsidRPr="00735366">
        <w:t>.</w:t>
      </w:r>
      <w:r w:rsidR="00735019">
        <w:t xml:space="preserve"> </w:t>
      </w:r>
    </w:p>
    <w:p w14:paraId="2436A8A0" w14:textId="276C2226" w:rsidR="00EC31C9" w:rsidRPr="00735366" w:rsidRDefault="00301D80" w:rsidP="00735366">
      <w:pPr>
        <w:pStyle w:val="Level2Bold"/>
        <w:spacing w:after="60" w:line="276" w:lineRule="auto"/>
        <w:rPr>
          <w:b/>
        </w:rPr>
      </w:pPr>
      <w:r w:rsidRPr="00735366">
        <w:t>Smluvní strany se zavazují vzájemně spolupracovat</w:t>
      </w:r>
      <w:r w:rsidR="008F0AE5" w:rsidRPr="00735366">
        <w:t xml:space="preserve"> a poskytnout si maximální součinnost k naplnění </w:t>
      </w:r>
      <w:r w:rsidR="00D06451" w:rsidRPr="00735366">
        <w:t xml:space="preserve">předmětu a </w:t>
      </w:r>
      <w:r w:rsidRPr="00735366">
        <w:t xml:space="preserve">účelu </w:t>
      </w:r>
      <w:r w:rsidR="005959B9" w:rsidRPr="00735366">
        <w:t>S</w:t>
      </w:r>
      <w:r w:rsidRPr="00735366">
        <w:t xml:space="preserve">mlouvy </w:t>
      </w:r>
      <w:r w:rsidR="00620611" w:rsidRPr="00735366">
        <w:t xml:space="preserve">a vzájemně se informovat o všech skutečnostech, které by mohly mít vliv na </w:t>
      </w:r>
      <w:r w:rsidR="00D06451" w:rsidRPr="00735366">
        <w:t xml:space="preserve">přípravu a </w:t>
      </w:r>
      <w:r w:rsidR="00620611" w:rsidRPr="00735366">
        <w:t>realizaci Stavebního záměru.</w:t>
      </w:r>
    </w:p>
    <w:p w14:paraId="2A2E7CE9" w14:textId="1C38000D" w:rsidR="00095EDE" w:rsidRPr="00C04068" w:rsidRDefault="00095EDE" w:rsidP="00735366">
      <w:pPr>
        <w:pStyle w:val="Level2Bold"/>
        <w:spacing w:after="60" w:line="276" w:lineRule="auto"/>
        <w:rPr>
          <w:b/>
        </w:rPr>
      </w:pPr>
      <w:r w:rsidRPr="00735366">
        <w:t xml:space="preserve">Nová Zbrojovka na základě </w:t>
      </w:r>
      <w:r w:rsidR="0028260B" w:rsidRPr="00735366">
        <w:t xml:space="preserve">Původní plánovací smlouvy složila </w:t>
      </w:r>
      <w:r w:rsidR="004F313B" w:rsidRPr="00735366">
        <w:t xml:space="preserve">na účet Města vratnou kauci ve výši </w:t>
      </w:r>
      <w:r w:rsidR="0051710F" w:rsidRPr="00735366">
        <w:t>400.000, -</w:t>
      </w:r>
      <w:r w:rsidR="004F313B" w:rsidRPr="00735366">
        <w:t xml:space="preserve"> Kč</w:t>
      </w:r>
      <w:r w:rsidR="0051710F" w:rsidRPr="00735366">
        <w:t xml:space="preserve"> (dále jen „</w:t>
      </w:r>
      <w:r w:rsidR="0051710F" w:rsidRPr="00735366">
        <w:rPr>
          <w:b/>
          <w:bCs w:val="0"/>
        </w:rPr>
        <w:t>Kauce</w:t>
      </w:r>
      <w:r w:rsidR="0051710F" w:rsidRPr="00735366">
        <w:t>“)</w:t>
      </w:r>
      <w:r w:rsidR="004F313B" w:rsidRPr="00735366">
        <w:t xml:space="preserve">. Smluvní strany se vzhledem k zániku Původní plánovací smlouvy </w:t>
      </w:r>
      <w:r w:rsidR="00D06451" w:rsidRPr="00735366">
        <w:t xml:space="preserve">a vzhledem k tomu, že </w:t>
      </w:r>
      <w:r w:rsidR="006F5FCF" w:rsidRPr="00735366">
        <w:t xml:space="preserve">po dobu </w:t>
      </w:r>
      <w:r w:rsidR="00BF5776" w:rsidRPr="00735366">
        <w:t xml:space="preserve">platnosti a účinnosti Původní plánovací smlouvy nevznikl důvod pro čerpání Kauce, </w:t>
      </w:r>
      <w:r w:rsidR="004F313B" w:rsidRPr="00735366">
        <w:t xml:space="preserve">dohodly, že Město je povinno </w:t>
      </w:r>
      <w:r w:rsidR="0051710F" w:rsidRPr="00735366">
        <w:t xml:space="preserve">Kauci vrátit na účet Nové Zbrojovky </w:t>
      </w:r>
      <w:r w:rsidR="00B150F8" w:rsidRPr="00735366">
        <w:t xml:space="preserve">nejpozději do 14 dnů ode dne </w:t>
      </w:r>
      <w:r w:rsidR="00FC06E7">
        <w:t>nabytí účinnosti</w:t>
      </w:r>
      <w:r w:rsidR="00FC06E7" w:rsidRPr="00735366">
        <w:t xml:space="preserve"> </w:t>
      </w:r>
      <w:r w:rsidR="005959B9" w:rsidRPr="00735366">
        <w:t>S</w:t>
      </w:r>
      <w:r w:rsidR="00B150F8" w:rsidRPr="00735366">
        <w:t xml:space="preserve">mlouvy. </w:t>
      </w:r>
      <w:r w:rsidR="00942585" w:rsidRPr="00735366">
        <w:t xml:space="preserve">Bankovní účet, na který bude Kauce vrácena, sdělí Nová Zbrojovka Městu bez zbytečného odkladu po uzavření Smlouvy. </w:t>
      </w:r>
    </w:p>
    <w:p w14:paraId="2B66BB8E" w14:textId="77777777" w:rsidR="00C04068" w:rsidRPr="00735366" w:rsidRDefault="00C04068" w:rsidP="00C04068">
      <w:pPr>
        <w:pStyle w:val="Level2Bold"/>
        <w:numPr>
          <w:ilvl w:val="0"/>
          <w:numId w:val="0"/>
        </w:numPr>
        <w:spacing w:after="60" w:line="276" w:lineRule="auto"/>
        <w:ind w:left="567"/>
        <w:rPr>
          <w:b/>
        </w:rPr>
      </w:pPr>
    </w:p>
    <w:p w14:paraId="5716420A" w14:textId="72930C51" w:rsidR="008A0BAA" w:rsidRPr="00735366" w:rsidRDefault="008A0BAA" w:rsidP="00A77E3C">
      <w:pPr>
        <w:pStyle w:val="Parties"/>
        <w:numPr>
          <w:ilvl w:val="0"/>
          <w:numId w:val="0"/>
        </w:numPr>
        <w:spacing w:after="60" w:line="276" w:lineRule="auto"/>
        <w:jc w:val="center"/>
        <w:rPr>
          <w:rFonts w:ascii="Times New Roman" w:hAnsi="Times New Roman" w:cs="Times New Roman"/>
          <w:b/>
          <w:bCs/>
          <w:sz w:val="24"/>
          <w:szCs w:val="24"/>
        </w:rPr>
      </w:pPr>
      <w:r w:rsidRPr="00735366">
        <w:rPr>
          <w:rFonts w:ascii="Times New Roman" w:hAnsi="Times New Roman" w:cs="Times New Roman"/>
          <w:b/>
          <w:bCs/>
          <w:sz w:val="24"/>
          <w:szCs w:val="24"/>
        </w:rPr>
        <w:t xml:space="preserve">Čl. </w:t>
      </w:r>
      <w:r w:rsidR="002E1150">
        <w:rPr>
          <w:rFonts w:ascii="Times New Roman" w:hAnsi="Times New Roman" w:cs="Times New Roman"/>
          <w:b/>
          <w:bCs/>
          <w:sz w:val="24"/>
          <w:szCs w:val="24"/>
        </w:rPr>
        <w:t>II</w:t>
      </w:r>
    </w:p>
    <w:p w14:paraId="49F8D229" w14:textId="30556526" w:rsidR="00D27E64" w:rsidRPr="00735366" w:rsidRDefault="007708FF" w:rsidP="00A77E3C">
      <w:pPr>
        <w:pStyle w:val="Parties"/>
        <w:numPr>
          <w:ilvl w:val="0"/>
          <w:numId w:val="0"/>
        </w:numPr>
        <w:spacing w:after="60" w:line="276" w:lineRule="auto"/>
        <w:jc w:val="center"/>
        <w:rPr>
          <w:rFonts w:ascii="Times New Roman" w:hAnsi="Times New Roman" w:cs="Times New Roman"/>
        </w:rPr>
      </w:pPr>
      <w:r w:rsidRPr="00735366">
        <w:rPr>
          <w:rFonts w:ascii="Times New Roman" w:hAnsi="Times New Roman" w:cs="Times New Roman"/>
          <w:b/>
          <w:bCs/>
          <w:sz w:val="24"/>
          <w:szCs w:val="24"/>
        </w:rPr>
        <w:t>Stavební záměr</w:t>
      </w:r>
    </w:p>
    <w:p w14:paraId="7AD90DC0" w14:textId="4677C3C5" w:rsidR="0055754C" w:rsidRPr="00735366" w:rsidRDefault="00754B1A" w:rsidP="00735366">
      <w:pPr>
        <w:pStyle w:val="Styl1"/>
        <w:spacing w:after="60" w:line="276" w:lineRule="auto"/>
        <w:rPr>
          <w:rFonts w:cs="Times New Roman"/>
        </w:rPr>
      </w:pPr>
      <w:r w:rsidRPr="00735366">
        <w:rPr>
          <w:rFonts w:cs="Times New Roman"/>
        </w:rPr>
        <w:t xml:space="preserve">Stavební </w:t>
      </w:r>
      <w:r w:rsidR="00EA06A7" w:rsidRPr="00735366">
        <w:rPr>
          <w:rFonts w:cs="Times New Roman"/>
        </w:rPr>
        <w:t>záměr zahrnuje výstavbu stavebních objektů, které jsou blíže specifikovány v</w:t>
      </w:r>
      <w:r w:rsidR="008A5869" w:rsidRPr="00735366">
        <w:rPr>
          <w:rFonts w:cs="Times New Roman"/>
        </w:rPr>
        <w:t xml:space="preserve"> </w:t>
      </w:r>
      <w:r w:rsidR="00EA06A7" w:rsidRPr="00735366">
        <w:rPr>
          <w:rFonts w:cs="Times New Roman"/>
        </w:rPr>
        <w:t>Technické studii</w:t>
      </w:r>
      <w:r w:rsidR="008A5869" w:rsidRPr="00735366">
        <w:rPr>
          <w:rFonts w:cs="Times New Roman"/>
        </w:rPr>
        <w:t>, resp. v její příloze „Rozdělení stavebních objektů“</w:t>
      </w:r>
      <w:r w:rsidR="00EA06A7" w:rsidRPr="00735366">
        <w:rPr>
          <w:rFonts w:cs="Times New Roman"/>
        </w:rPr>
        <w:t xml:space="preserve"> (dále jen „</w:t>
      </w:r>
      <w:r w:rsidR="00EA06A7" w:rsidRPr="00735366">
        <w:rPr>
          <w:rFonts w:cs="Times New Roman"/>
          <w:b/>
          <w:bCs/>
        </w:rPr>
        <w:t>Stavební objekty</w:t>
      </w:r>
      <w:r w:rsidR="00EA06A7" w:rsidRPr="00735366">
        <w:rPr>
          <w:rFonts w:cs="Times New Roman"/>
        </w:rPr>
        <w:t xml:space="preserve">“). Smluvní strany berou na vědomí, že výčet </w:t>
      </w:r>
      <w:r w:rsidR="00523B92" w:rsidRPr="00735366">
        <w:rPr>
          <w:rFonts w:cs="Times New Roman"/>
        </w:rPr>
        <w:t xml:space="preserve">a specifikace Stavebních objektů v Technické studii </w:t>
      </w:r>
      <w:r w:rsidR="00EA06A7" w:rsidRPr="00735366">
        <w:rPr>
          <w:rFonts w:cs="Times New Roman"/>
        </w:rPr>
        <w:t>j</w:t>
      </w:r>
      <w:r w:rsidR="00523B92" w:rsidRPr="00735366">
        <w:rPr>
          <w:rFonts w:cs="Times New Roman"/>
        </w:rPr>
        <w:t>sou</w:t>
      </w:r>
      <w:r w:rsidR="00EA06A7" w:rsidRPr="00735366">
        <w:rPr>
          <w:rFonts w:cs="Times New Roman"/>
        </w:rPr>
        <w:t xml:space="preserve"> pouze předběžn</w:t>
      </w:r>
      <w:r w:rsidR="00523B92" w:rsidRPr="00735366">
        <w:rPr>
          <w:rFonts w:cs="Times New Roman"/>
        </w:rPr>
        <w:t>é</w:t>
      </w:r>
      <w:r w:rsidR="00EA06A7" w:rsidRPr="00735366">
        <w:rPr>
          <w:rFonts w:cs="Times New Roman"/>
        </w:rPr>
        <w:t xml:space="preserve"> a Stavební objekty mohou být v dalších fázích přípravy Stavebního záměru měněny. </w:t>
      </w:r>
    </w:p>
    <w:p w14:paraId="3A096AB3" w14:textId="7DCADCFA" w:rsidR="001855A6" w:rsidRPr="00735366" w:rsidRDefault="00BA2AF4" w:rsidP="00735366">
      <w:pPr>
        <w:pStyle w:val="Styl1"/>
        <w:spacing w:after="60" w:line="276" w:lineRule="auto"/>
        <w:rPr>
          <w:rFonts w:cs="Times New Roman"/>
        </w:rPr>
      </w:pPr>
      <w:r w:rsidRPr="00735366">
        <w:rPr>
          <w:rFonts w:cs="Times New Roman"/>
        </w:rPr>
        <w:t xml:space="preserve">Smluvní strany se dohodly, že </w:t>
      </w:r>
      <w:r w:rsidR="00003E88" w:rsidRPr="00735366">
        <w:rPr>
          <w:rFonts w:cs="Times New Roman"/>
        </w:rPr>
        <w:t xml:space="preserve">realizace </w:t>
      </w:r>
      <w:r w:rsidRPr="00735366">
        <w:rPr>
          <w:rFonts w:cs="Times New Roman"/>
        </w:rPr>
        <w:t>Stavební</w:t>
      </w:r>
      <w:r w:rsidR="00003E88" w:rsidRPr="00735366">
        <w:rPr>
          <w:rFonts w:cs="Times New Roman"/>
        </w:rPr>
        <w:t>ho</w:t>
      </w:r>
      <w:r w:rsidRPr="00735366">
        <w:rPr>
          <w:rFonts w:cs="Times New Roman"/>
        </w:rPr>
        <w:t xml:space="preserve"> záměr</w:t>
      </w:r>
      <w:r w:rsidR="00003E88" w:rsidRPr="00735366">
        <w:rPr>
          <w:rFonts w:cs="Times New Roman"/>
        </w:rPr>
        <w:t>u je rozdělena do</w:t>
      </w:r>
      <w:r w:rsidRPr="00735366">
        <w:rPr>
          <w:rFonts w:cs="Times New Roman"/>
        </w:rPr>
        <w:t xml:space="preserve"> 2 etap</w:t>
      </w:r>
      <w:r w:rsidR="00046E3A" w:rsidRPr="00735366">
        <w:rPr>
          <w:rFonts w:cs="Times New Roman"/>
        </w:rPr>
        <w:t xml:space="preserve"> (dále samostatně jen „</w:t>
      </w:r>
      <w:r w:rsidR="00046E3A" w:rsidRPr="00735366">
        <w:rPr>
          <w:rFonts w:cs="Times New Roman"/>
          <w:b/>
          <w:bCs/>
        </w:rPr>
        <w:t xml:space="preserve">Etapa 1 </w:t>
      </w:r>
      <w:r w:rsidR="00046E3A" w:rsidRPr="00735366">
        <w:rPr>
          <w:rFonts w:cs="Times New Roman"/>
        </w:rPr>
        <w:t>a „</w:t>
      </w:r>
      <w:r w:rsidR="00046E3A" w:rsidRPr="00735366">
        <w:rPr>
          <w:rFonts w:cs="Times New Roman"/>
          <w:b/>
          <w:bCs/>
        </w:rPr>
        <w:t>Etapa 2</w:t>
      </w:r>
      <w:r w:rsidR="00046E3A" w:rsidRPr="00735366">
        <w:rPr>
          <w:rFonts w:cs="Times New Roman"/>
        </w:rPr>
        <w:t>“, společně jen „</w:t>
      </w:r>
      <w:r w:rsidR="00046E3A" w:rsidRPr="00735366">
        <w:rPr>
          <w:rFonts w:cs="Times New Roman"/>
          <w:b/>
          <w:bCs/>
        </w:rPr>
        <w:t>Etapy</w:t>
      </w:r>
      <w:r w:rsidR="00046E3A" w:rsidRPr="00735366">
        <w:rPr>
          <w:rFonts w:cs="Times New Roman"/>
        </w:rPr>
        <w:t>“)</w:t>
      </w:r>
      <w:r w:rsidR="00292736">
        <w:rPr>
          <w:rFonts w:cs="Times New Roman"/>
        </w:rPr>
        <w:t>. Etapy</w:t>
      </w:r>
      <w:r w:rsidR="00202779" w:rsidRPr="00735366">
        <w:rPr>
          <w:rFonts w:cs="Times New Roman"/>
        </w:rPr>
        <w:t xml:space="preserve"> spolu vzájemně souvisí a</w:t>
      </w:r>
      <w:r w:rsidR="00292736">
        <w:rPr>
          <w:rFonts w:cs="Times New Roman"/>
        </w:rPr>
        <w:t xml:space="preserve"> byť se </w:t>
      </w:r>
      <w:r w:rsidR="0037006A">
        <w:rPr>
          <w:rFonts w:cs="Times New Roman"/>
        </w:rPr>
        <w:t xml:space="preserve">realizačně </w:t>
      </w:r>
      <w:r w:rsidR="00202779" w:rsidRPr="00735366">
        <w:rPr>
          <w:rFonts w:cs="Times New Roman"/>
        </w:rPr>
        <w:t>nepodmiňují</w:t>
      </w:r>
      <w:r w:rsidR="0037006A">
        <w:rPr>
          <w:rFonts w:cs="Times New Roman"/>
        </w:rPr>
        <w:t>, jejich realizace se předpokládá v souběžné koordinaci</w:t>
      </w:r>
      <w:r w:rsidR="00292736">
        <w:rPr>
          <w:rFonts w:cs="Times New Roman"/>
        </w:rPr>
        <w:t>.</w:t>
      </w:r>
      <w:r w:rsidR="007432E2" w:rsidRPr="00735366">
        <w:rPr>
          <w:rFonts w:cs="Times New Roman"/>
        </w:rPr>
        <w:t xml:space="preserve"> </w:t>
      </w:r>
      <w:r w:rsidR="00046E3A" w:rsidRPr="00735366">
        <w:rPr>
          <w:rFonts w:cs="Times New Roman"/>
        </w:rPr>
        <w:t>Rozdělení Stavebního záměru na Etapy</w:t>
      </w:r>
      <w:r w:rsidR="00BA5604" w:rsidRPr="00735366">
        <w:rPr>
          <w:rFonts w:cs="Times New Roman"/>
        </w:rPr>
        <w:t xml:space="preserve"> </w:t>
      </w:r>
      <w:r w:rsidR="00046E3A" w:rsidRPr="00735366">
        <w:rPr>
          <w:rFonts w:cs="Times New Roman"/>
        </w:rPr>
        <w:t>je patrné z</w:t>
      </w:r>
      <w:r w:rsidR="00144E21" w:rsidRPr="00735366">
        <w:rPr>
          <w:rFonts w:cs="Times New Roman"/>
        </w:rPr>
        <w:t> Technické studie</w:t>
      </w:r>
      <w:r w:rsidR="00287546" w:rsidRPr="00735366">
        <w:rPr>
          <w:rFonts w:cs="Times New Roman"/>
        </w:rPr>
        <w:t xml:space="preserve"> </w:t>
      </w:r>
      <w:r w:rsidR="00D37338" w:rsidRPr="00735366">
        <w:rPr>
          <w:rFonts w:cs="Times New Roman"/>
        </w:rPr>
        <w:t xml:space="preserve">a </w:t>
      </w:r>
      <w:r w:rsidR="002C4D71" w:rsidRPr="00735366">
        <w:rPr>
          <w:rFonts w:cs="Times New Roman"/>
        </w:rPr>
        <w:t>Tabulky rozdělení nákladů, která tvoří p</w:t>
      </w:r>
      <w:r w:rsidR="00D37338" w:rsidRPr="00735366">
        <w:rPr>
          <w:rFonts w:cs="Times New Roman"/>
        </w:rPr>
        <w:t>říloh</w:t>
      </w:r>
      <w:r w:rsidR="002C4D71" w:rsidRPr="00735366">
        <w:rPr>
          <w:rFonts w:cs="Times New Roman"/>
        </w:rPr>
        <w:t>u</w:t>
      </w:r>
      <w:r w:rsidR="00D37338" w:rsidRPr="00735366">
        <w:rPr>
          <w:rFonts w:cs="Times New Roman"/>
        </w:rPr>
        <w:t xml:space="preserve"> č. 2 </w:t>
      </w:r>
      <w:r w:rsidR="005959B9" w:rsidRPr="00735366">
        <w:rPr>
          <w:rFonts w:cs="Times New Roman"/>
        </w:rPr>
        <w:t>S</w:t>
      </w:r>
      <w:r w:rsidR="00D37338" w:rsidRPr="00735366">
        <w:rPr>
          <w:rFonts w:cs="Times New Roman"/>
        </w:rPr>
        <w:t>mlouvy.</w:t>
      </w:r>
    </w:p>
    <w:p w14:paraId="1299ACD9" w14:textId="77777777" w:rsidR="00F84A86" w:rsidRPr="00735366" w:rsidRDefault="00F84A86" w:rsidP="00735366">
      <w:pPr>
        <w:pStyle w:val="Styl1"/>
        <w:numPr>
          <w:ilvl w:val="0"/>
          <w:numId w:val="0"/>
        </w:numPr>
        <w:spacing w:after="60" w:line="276" w:lineRule="auto"/>
        <w:ind w:left="567"/>
        <w:rPr>
          <w:rFonts w:cs="Times New Roman"/>
        </w:rPr>
      </w:pPr>
    </w:p>
    <w:p w14:paraId="7AEDD8BE" w14:textId="3F73D696" w:rsidR="007D5CF7" w:rsidRPr="00735366" w:rsidRDefault="007D5CF7" w:rsidP="00A77E3C">
      <w:pPr>
        <w:pStyle w:val="Parties"/>
        <w:numPr>
          <w:ilvl w:val="0"/>
          <w:numId w:val="0"/>
        </w:numPr>
        <w:spacing w:after="60" w:line="276" w:lineRule="auto"/>
        <w:jc w:val="center"/>
        <w:rPr>
          <w:rFonts w:ascii="Times New Roman" w:hAnsi="Times New Roman" w:cs="Times New Roman"/>
          <w:b/>
          <w:bCs/>
          <w:sz w:val="24"/>
          <w:szCs w:val="24"/>
        </w:rPr>
      </w:pPr>
      <w:r w:rsidRPr="00735366">
        <w:rPr>
          <w:rFonts w:ascii="Times New Roman" w:hAnsi="Times New Roman" w:cs="Times New Roman"/>
          <w:b/>
          <w:bCs/>
          <w:sz w:val="24"/>
          <w:szCs w:val="24"/>
        </w:rPr>
        <w:t xml:space="preserve">Čl. </w:t>
      </w:r>
      <w:r w:rsidR="002E1150">
        <w:rPr>
          <w:rFonts w:ascii="Times New Roman" w:hAnsi="Times New Roman" w:cs="Times New Roman"/>
          <w:b/>
          <w:bCs/>
          <w:sz w:val="24"/>
          <w:szCs w:val="24"/>
        </w:rPr>
        <w:t>III</w:t>
      </w:r>
    </w:p>
    <w:p w14:paraId="0466AB25" w14:textId="20D07530" w:rsidR="0040096C" w:rsidRPr="00735366" w:rsidRDefault="0001027A" w:rsidP="00A77E3C">
      <w:pPr>
        <w:pStyle w:val="Parties"/>
        <w:numPr>
          <w:ilvl w:val="0"/>
          <w:numId w:val="0"/>
        </w:numPr>
        <w:spacing w:after="60" w:line="276" w:lineRule="auto"/>
        <w:jc w:val="center"/>
        <w:rPr>
          <w:rFonts w:ascii="Times New Roman" w:hAnsi="Times New Roman" w:cs="Times New Roman"/>
        </w:rPr>
      </w:pPr>
      <w:r w:rsidRPr="00735366">
        <w:rPr>
          <w:rFonts w:ascii="Times New Roman" w:hAnsi="Times New Roman" w:cs="Times New Roman"/>
          <w:b/>
          <w:bCs/>
          <w:sz w:val="24"/>
          <w:szCs w:val="24"/>
        </w:rPr>
        <w:t>S</w:t>
      </w:r>
      <w:r w:rsidR="00D0705C" w:rsidRPr="00735366">
        <w:rPr>
          <w:rFonts w:ascii="Times New Roman" w:hAnsi="Times New Roman" w:cs="Times New Roman"/>
          <w:b/>
          <w:bCs/>
          <w:sz w:val="24"/>
          <w:szCs w:val="24"/>
        </w:rPr>
        <w:t>polupráce Smluvních stran</w:t>
      </w:r>
    </w:p>
    <w:p w14:paraId="55C9CE80" w14:textId="77777777" w:rsidR="00ED77D5" w:rsidRPr="00735366" w:rsidRDefault="00ED77D5" w:rsidP="00735366">
      <w:pPr>
        <w:pStyle w:val="Styl2"/>
        <w:spacing w:after="60" w:line="276" w:lineRule="auto"/>
        <w:rPr>
          <w:rFonts w:cs="Times New Roman"/>
        </w:rPr>
      </w:pPr>
      <w:r w:rsidRPr="00735366">
        <w:rPr>
          <w:rFonts w:cs="Times New Roman"/>
        </w:rPr>
        <w:t>Smluvní strany se dohodly, že:</w:t>
      </w:r>
    </w:p>
    <w:p w14:paraId="3A03E229" w14:textId="3F806C8A" w:rsidR="00ED77D5" w:rsidRPr="00735366" w:rsidRDefault="00ED77D5" w:rsidP="00735366">
      <w:pPr>
        <w:pStyle w:val="Styl2"/>
        <w:numPr>
          <w:ilvl w:val="2"/>
          <w:numId w:val="57"/>
        </w:numPr>
        <w:spacing w:after="60" w:line="276" w:lineRule="auto"/>
        <w:ind w:left="851" w:hanging="284"/>
        <w:rPr>
          <w:rFonts w:cs="Times New Roman"/>
        </w:rPr>
      </w:pPr>
      <w:r w:rsidRPr="00735366">
        <w:rPr>
          <w:rFonts w:cs="Times New Roman"/>
        </w:rPr>
        <w:t xml:space="preserve">realizaci Etapy 1 zajistí Nová Zbrojovka, čímž bude </w:t>
      </w:r>
      <w:r w:rsidR="00432BA2" w:rsidRPr="00735366">
        <w:rPr>
          <w:rFonts w:cs="Times New Roman"/>
        </w:rPr>
        <w:t>s</w:t>
      </w:r>
      <w:r w:rsidRPr="00735366">
        <w:rPr>
          <w:rFonts w:cs="Times New Roman"/>
        </w:rPr>
        <w:t>plněn závazek Nové Zbrojovky prodloužit ul. Markéty Kuncové ve smyslu čl. IX. odst. 3 Základní smlouvy; a</w:t>
      </w:r>
    </w:p>
    <w:p w14:paraId="23CBA01A" w14:textId="390D6A46" w:rsidR="00ED77D5" w:rsidRPr="00735366" w:rsidRDefault="00ED77D5" w:rsidP="00735366">
      <w:pPr>
        <w:pStyle w:val="Styl2"/>
        <w:numPr>
          <w:ilvl w:val="0"/>
          <w:numId w:val="0"/>
        </w:numPr>
        <w:spacing w:after="60" w:line="276" w:lineRule="auto"/>
        <w:ind w:left="567"/>
        <w:rPr>
          <w:rFonts w:cs="Times New Roman"/>
        </w:rPr>
      </w:pPr>
      <w:r w:rsidRPr="00735366">
        <w:rPr>
          <w:rFonts w:cs="Times New Roman"/>
        </w:rPr>
        <w:t>b)  realizaci Etapy 2 zajistí Město.</w:t>
      </w:r>
    </w:p>
    <w:p w14:paraId="44BD2E58" w14:textId="777377E6" w:rsidR="001040A7" w:rsidRPr="00735366" w:rsidRDefault="001040A7" w:rsidP="00735366">
      <w:pPr>
        <w:pStyle w:val="Styl2"/>
        <w:spacing w:after="60" w:line="276" w:lineRule="auto"/>
        <w:rPr>
          <w:rFonts w:cs="Times New Roman"/>
        </w:rPr>
      </w:pPr>
      <w:r w:rsidRPr="00735366">
        <w:rPr>
          <w:rFonts w:cs="Times New Roman"/>
        </w:rPr>
        <w:t xml:space="preserve">Smluvní strany se dohodly, že </w:t>
      </w:r>
      <w:r w:rsidR="00931C50" w:rsidRPr="00735366">
        <w:rPr>
          <w:rFonts w:cs="Times New Roman"/>
        </w:rPr>
        <w:t xml:space="preserve">ve vztahu k oběma etapám Stavebního záměru </w:t>
      </w:r>
      <w:r w:rsidRPr="00735366">
        <w:rPr>
          <w:rFonts w:cs="Times New Roman"/>
        </w:rPr>
        <w:t xml:space="preserve">bude </w:t>
      </w:r>
      <w:r w:rsidR="00806C14" w:rsidRPr="00735366">
        <w:rPr>
          <w:rFonts w:cs="Times New Roman"/>
        </w:rPr>
        <w:t xml:space="preserve">proces umístění a povolení probíhat formou </w:t>
      </w:r>
      <w:r w:rsidRPr="00735366">
        <w:rPr>
          <w:rFonts w:cs="Times New Roman"/>
        </w:rPr>
        <w:t>společné</w:t>
      </w:r>
      <w:r w:rsidR="00806C14" w:rsidRPr="00735366">
        <w:rPr>
          <w:rFonts w:cs="Times New Roman"/>
        </w:rPr>
        <w:t>ho</w:t>
      </w:r>
      <w:r w:rsidRPr="00735366">
        <w:rPr>
          <w:rFonts w:cs="Times New Roman"/>
        </w:rPr>
        <w:t xml:space="preserve"> územní</w:t>
      </w:r>
      <w:r w:rsidR="00806C14" w:rsidRPr="00735366">
        <w:rPr>
          <w:rFonts w:cs="Times New Roman"/>
        </w:rPr>
        <w:t>ho</w:t>
      </w:r>
      <w:r w:rsidRPr="00735366">
        <w:rPr>
          <w:rFonts w:cs="Times New Roman"/>
        </w:rPr>
        <w:t xml:space="preserve"> a stavební</w:t>
      </w:r>
      <w:r w:rsidR="00806C14" w:rsidRPr="00735366">
        <w:rPr>
          <w:rFonts w:cs="Times New Roman"/>
        </w:rPr>
        <w:t>ho řízení</w:t>
      </w:r>
      <w:r w:rsidR="00475613" w:rsidRPr="00735366">
        <w:rPr>
          <w:rFonts w:cs="Times New Roman"/>
        </w:rPr>
        <w:t xml:space="preserve">, přičemž berou na vědomí, že </w:t>
      </w:r>
      <w:r w:rsidR="00C70D05" w:rsidRPr="00735366">
        <w:rPr>
          <w:rFonts w:cs="Times New Roman"/>
        </w:rPr>
        <w:t xml:space="preserve">jako speciální stavební úřad je </w:t>
      </w:r>
      <w:r w:rsidR="00475613" w:rsidRPr="00735366">
        <w:rPr>
          <w:rFonts w:cs="Times New Roman"/>
        </w:rPr>
        <w:t xml:space="preserve">místně a věcně příslušným k vedení příslušného společného územního a stavebního řízení </w:t>
      </w:r>
      <w:r w:rsidR="00370B77" w:rsidRPr="00735366">
        <w:rPr>
          <w:rFonts w:cs="Times New Roman"/>
        </w:rPr>
        <w:t>Odbor dopravy Magistrátu města Brna</w:t>
      </w:r>
      <w:r w:rsidR="008945B1" w:rsidRPr="00735366">
        <w:rPr>
          <w:rFonts w:cs="Times New Roman"/>
        </w:rPr>
        <w:t>.</w:t>
      </w:r>
    </w:p>
    <w:p w14:paraId="5F6DA03F" w14:textId="1AF3359B" w:rsidR="00966AEB" w:rsidRPr="00735366" w:rsidRDefault="00AA6A91" w:rsidP="00735366">
      <w:pPr>
        <w:pStyle w:val="Styl2"/>
        <w:spacing w:after="60" w:line="276" w:lineRule="auto"/>
        <w:rPr>
          <w:rFonts w:cs="Times New Roman"/>
        </w:rPr>
      </w:pPr>
      <w:r w:rsidRPr="00735366">
        <w:rPr>
          <w:rFonts w:cs="Times New Roman"/>
        </w:rPr>
        <w:t>Nová Zbrojovka na své náklady zajist</w:t>
      </w:r>
      <w:r w:rsidR="0049671D" w:rsidRPr="00735366">
        <w:rPr>
          <w:rFonts w:cs="Times New Roman"/>
        </w:rPr>
        <w:t>í</w:t>
      </w:r>
      <w:r w:rsidRPr="00735366">
        <w:rPr>
          <w:rFonts w:cs="Times New Roman"/>
        </w:rPr>
        <w:t xml:space="preserve"> </w:t>
      </w:r>
      <w:r w:rsidR="000F4C86" w:rsidRPr="00735366">
        <w:rPr>
          <w:rFonts w:cs="Times New Roman"/>
        </w:rPr>
        <w:t xml:space="preserve">kompletní inženýring a </w:t>
      </w:r>
      <w:r w:rsidR="001618B4" w:rsidRPr="00735366">
        <w:rPr>
          <w:rFonts w:cs="Times New Roman"/>
        </w:rPr>
        <w:t>projektovou přípravu Stavebního záměru</w:t>
      </w:r>
      <w:r w:rsidR="00C606F8" w:rsidRPr="00735366">
        <w:rPr>
          <w:rFonts w:cs="Times New Roman"/>
        </w:rPr>
        <w:t xml:space="preserve">, a to </w:t>
      </w:r>
      <w:r w:rsidR="0037006A">
        <w:rPr>
          <w:rFonts w:cs="Times New Roman"/>
        </w:rPr>
        <w:t xml:space="preserve">jak pro </w:t>
      </w:r>
      <w:r w:rsidR="00432BA2" w:rsidRPr="00735366">
        <w:rPr>
          <w:rFonts w:cs="Times New Roman"/>
        </w:rPr>
        <w:t>E</w:t>
      </w:r>
      <w:r w:rsidR="00C606F8" w:rsidRPr="00735366">
        <w:rPr>
          <w:rFonts w:cs="Times New Roman"/>
        </w:rPr>
        <w:t>tap</w:t>
      </w:r>
      <w:r w:rsidR="0037006A">
        <w:rPr>
          <w:rFonts w:cs="Times New Roman"/>
        </w:rPr>
        <w:t>u 1, tak pro Etapu 2</w:t>
      </w:r>
      <w:r w:rsidR="00C606F8" w:rsidRPr="00735366">
        <w:rPr>
          <w:rFonts w:cs="Times New Roman"/>
        </w:rPr>
        <w:t xml:space="preserve">. </w:t>
      </w:r>
    </w:p>
    <w:p w14:paraId="7CC868F0" w14:textId="76DF2796" w:rsidR="00966AEB" w:rsidRPr="00735366" w:rsidRDefault="00966AEB" w:rsidP="00735366">
      <w:pPr>
        <w:pStyle w:val="Styl2"/>
        <w:spacing w:after="60" w:line="276" w:lineRule="auto"/>
        <w:rPr>
          <w:rFonts w:cs="Times New Roman"/>
        </w:rPr>
      </w:pPr>
      <w:r w:rsidRPr="00735366">
        <w:rPr>
          <w:rFonts w:cs="Times New Roman"/>
        </w:rPr>
        <w:lastRenderedPageBreak/>
        <w:t xml:space="preserve">Nová Zbrojovka na své náklady zajistí zpracování dokumentace pro </w:t>
      </w:r>
      <w:r w:rsidR="00B37DE4" w:rsidRPr="00735366">
        <w:rPr>
          <w:rFonts w:cs="Times New Roman"/>
        </w:rPr>
        <w:t>společné územní rozhodnutí a stavební</w:t>
      </w:r>
      <w:r w:rsidRPr="00735366">
        <w:rPr>
          <w:rFonts w:cs="Times New Roman"/>
        </w:rPr>
        <w:t xml:space="preserve"> povolení </w:t>
      </w:r>
      <w:r w:rsidR="004E74C2" w:rsidRPr="00735366">
        <w:rPr>
          <w:rFonts w:cs="Times New Roman"/>
        </w:rPr>
        <w:t xml:space="preserve">(dále </w:t>
      </w:r>
      <w:r w:rsidR="00115F09" w:rsidRPr="00735366">
        <w:rPr>
          <w:rFonts w:cs="Times New Roman"/>
        </w:rPr>
        <w:t xml:space="preserve">jen </w:t>
      </w:r>
      <w:r w:rsidR="004E74C2" w:rsidRPr="00735366">
        <w:rPr>
          <w:rFonts w:cs="Times New Roman"/>
        </w:rPr>
        <w:t>„</w:t>
      </w:r>
      <w:r w:rsidR="004E74C2" w:rsidRPr="00735366">
        <w:rPr>
          <w:rFonts w:cs="Times New Roman"/>
          <w:b/>
        </w:rPr>
        <w:t>D</w:t>
      </w:r>
      <w:r w:rsidR="00B37DE4" w:rsidRPr="00735366">
        <w:rPr>
          <w:rFonts w:cs="Times New Roman"/>
          <w:b/>
        </w:rPr>
        <w:t>Ú</w:t>
      </w:r>
      <w:r w:rsidR="004E74C2" w:rsidRPr="00735366">
        <w:rPr>
          <w:rFonts w:cs="Times New Roman"/>
          <w:b/>
        </w:rPr>
        <w:t>SP</w:t>
      </w:r>
      <w:r w:rsidR="004E74C2" w:rsidRPr="00735366">
        <w:rPr>
          <w:rFonts w:cs="Times New Roman"/>
        </w:rPr>
        <w:t xml:space="preserve">“) </w:t>
      </w:r>
      <w:r w:rsidR="00140CDC" w:rsidRPr="00735366">
        <w:rPr>
          <w:rFonts w:cs="Times New Roman"/>
        </w:rPr>
        <w:t xml:space="preserve">a dokumentace pro </w:t>
      </w:r>
      <w:r w:rsidR="0037006A">
        <w:rPr>
          <w:rFonts w:cs="Times New Roman"/>
        </w:rPr>
        <w:t>výběr zhotovitele</w:t>
      </w:r>
      <w:r w:rsidR="0037006A" w:rsidRPr="00735366">
        <w:rPr>
          <w:rFonts w:cs="Times New Roman"/>
        </w:rPr>
        <w:t xml:space="preserve"> </w:t>
      </w:r>
      <w:r w:rsidR="00140CDC" w:rsidRPr="00735366">
        <w:rPr>
          <w:rFonts w:cs="Times New Roman"/>
        </w:rPr>
        <w:t>stavby způsobilé tvořit součást zadávací dokumentace veřejné zakázky na stavební práce v podrobnostech vyžadovaných zákonem č. 134/2016 Sb., o zadávání veřejných zakázek, v platném znění a jeho prováděcími předpisy, zejména vyhláškou č. 169/2016 Sb., o stanovení rozsahu dokumentace veřejné zakázky na stavební práce a soupisu stavebních prací, d</w:t>
      </w:r>
      <w:r w:rsidR="004E74C2" w:rsidRPr="00735366">
        <w:rPr>
          <w:rFonts w:cs="Times New Roman"/>
        </w:rPr>
        <w:t xml:space="preserve">odávek a služeb s výkazem výměr (dále </w:t>
      </w:r>
      <w:r w:rsidR="00115F09" w:rsidRPr="00735366">
        <w:rPr>
          <w:rFonts w:cs="Times New Roman"/>
        </w:rPr>
        <w:t xml:space="preserve">jen </w:t>
      </w:r>
      <w:r w:rsidR="004E74C2" w:rsidRPr="00735366">
        <w:rPr>
          <w:rFonts w:cs="Times New Roman"/>
        </w:rPr>
        <w:t>„</w:t>
      </w:r>
      <w:r w:rsidR="004E74C2" w:rsidRPr="00735366">
        <w:rPr>
          <w:rFonts w:cs="Times New Roman"/>
          <w:b/>
        </w:rPr>
        <w:t>DPS</w:t>
      </w:r>
      <w:r w:rsidR="004E74C2" w:rsidRPr="00735366">
        <w:rPr>
          <w:rFonts w:cs="Times New Roman"/>
        </w:rPr>
        <w:t>“).</w:t>
      </w:r>
      <w:r w:rsidR="00140CDC" w:rsidRPr="00735366">
        <w:rPr>
          <w:rFonts w:cs="Times New Roman"/>
        </w:rPr>
        <w:t xml:space="preserve"> </w:t>
      </w:r>
      <w:r w:rsidR="00A45EC3" w:rsidRPr="00735366">
        <w:rPr>
          <w:rFonts w:cs="Times New Roman"/>
        </w:rPr>
        <w:t>D</w:t>
      </w:r>
      <w:r w:rsidR="00190B38" w:rsidRPr="00735366">
        <w:rPr>
          <w:rFonts w:cs="Times New Roman"/>
        </w:rPr>
        <w:t>Ú</w:t>
      </w:r>
      <w:r w:rsidR="00A45EC3" w:rsidRPr="00735366">
        <w:rPr>
          <w:rFonts w:cs="Times New Roman"/>
        </w:rPr>
        <w:t>SP a DPS</w:t>
      </w:r>
      <w:r w:rsidR="00D5441C">
        <w:rPr>
          <w:rFonts w:cs="Times New Roman"/>
        </w:rPr>
        <w:t>, zpracované</w:t>
      </w:r>
      <w:r w:rsidR="00A45EC3" w:rsidRPr="00735366">
        <w:rPr>
          <w:rFonts w:cs="Times New Roman"/>
        </w:rPr>
        <w:t xml:space="preserve"> Novou Zbrojovkou</w:t>
      </w:r>
      <w:r w:rsidR="00D5441C">
        <w:rPr>
          <w:rFonts w:cs="Times New Roman"/>
        </w:rPr>
        <w:t>,</w:t>
      </w:r>
      <w:r w:rsidR="00A45EC3" w:rsidRPr="00735366">
        <w:rPr>
          <w:rFonts w:cs="Times New Roman"/>
        </w:rPr>
        <w:t xml:space="preserve"> </w:t>
      </w:r>
      <w:r w:rsidR="00FA02E3" w:rsidRPr="00735366">
        <w:rPr>
          <w:rFonts w:cs="Times New Roman"/>
        </w:rPr>
        <w:t>budou vycházet z Technické studie.</w:t>
      </w:r>
      <w:r w:rsidR="00140CDC" w:rsidRPr="00735366">
        <w:rPr>
          <w:rFonts w:cs="Times New Roman"/>
        </w:rPr>
        <w:t xml:space="preserve"> </w:t>
      </w:r>
    </w:p>
    <w:p w14:paraId="55C7A31C" w14:textId="6CFE16E6" w:rsidR="00294144" w:rsidRPr="00735366" w:rsidRDefault="00C42B33" w:rsidP="00735366">
      <w:pPr>
        <w:pStyle w:val="Styl2"/>
        <w:spacing w:after="60" w:line="276" w:lineRule="auto"/>
        <w:rPr>
          <w:rFonts w:cs="Times New Roman"/>
        </w:rPr>
      </w:pPr>
      <w:r w:rsidRPr="00735366">
        <w:rPr>
          <w:rFonts w:cs="Times New Roman"/>
        </w:rPr>
        <w:t xml:space="preserve">Nová Zbrojovka </w:t>
      </w:r>
      <w:r w:rsidR="00EC39F7" w:rsidRPr="00735366">
        <w:rPr>
          <w:rFonts w:cs="Times New Roman"/>
        </w:rPr>
        <w:t>se zavazuje</w:t>
      </w:r>
      <w:r w:rsidRPr="00735366">
        <w:rPr>
          <w:rFonts w:cs="Times New Roman"/>
        </w:rPr>
        <w:t xml:space="preserve"> při přípravě D</w:t>
      </w:r>
      <w:r w:rsidR="008709E9" w:rsidRPr="00735366">
        <w:rPr>
          <w:rFonts w:cs="Times New Roman"/>
        </w:rPr>
        <w:t>Ú</w:t>
      </w:r>
      <w:r w:rsidRPr="00735366">
        <w:rPr>
          <w:rFonts w:cs="Times New Roman"/>
        </w:rPr>
        <w:t>SP a DP</w:t>
      </w:r>
      <w:r w:rsidR="00045E3A" w:rsidRPr="00735366">
        <w:rPr>
          <w:rFonts w:cs="Times New Roman"/>
        </w:rPr>
        <w:t xml:space="preserve">S </w:t>
      </w:r>
      <w:r w:rsidR="00734FC0" w:rsidRPr="00735366">
        <w:rPr>
          <w:rFonts w:cs="Times New Roman"/>
        </w:rPr>
        <w:t xml:space="preserve">spolupracovat s Městem a Město se zavazuje poskytnout Nové Zbrojovce veškerou potřebnou součinnost, zejména se zavazuje </w:t>
      </w:r>
      <w:r w:rsidR="001677AE" w:rsidRPr="00735366">
        <w:rPr>
          <w:rFonts w:cs="Times New Roman"/>
        </w:rPr>
        <w:t xml:space="preserve">zajistit účast svých pověřených zaměstnanců </w:t>
      </w:r>
      <w:r w:rsidR="00F829CC" w:rsidRPr="00735366">
        <w:rPr>
          <w:rFonts w:cs="Times New Roman"/>
        </w:rPr>
        <w:t xml:space="preserve">na </w:t>
      </w:r>
      <w:r w:rsidR="00734FC0" w:rsidRPr="00735366">
        <w:rPr>
          <w:rFonts w:cs="Times New Roman"/>
        </w:rPr>
        <w:t>pracovních výbor</w:t>
      </w:r>
      <w:r w:rsidR="00F829CC" w:rsidRPr="00735366">
        <w:rPr>
          <w:rFonts w:cs="Times New Roman"/>
        </w:rPr>
        <w:t>ech</w:t>
      </w:r>
      <w:r w:rsidR="00734FC0" w:rsidRPr="00735366">
        <w:rPr>
          <w:rFonts w:cs="Times New Roman"/>
        </w:rPr>
        <w:t xml:space="preserve">. Nová Zbrojovka se zavazuje </w:t>
      </w:r>
      <w:r w:rsidR="0000427E" w:rsidRPr="00735366">
        <w:rPr>
          <w:rFonts w:cs="Times New Roman"/>
        </w:rPr>
        <w:t xml:space="preserve">informovat Město o konání pracovních výborů s předstihem </w:t>
      </w:r>
      <w:r w:rsidR="009E0993" w:rsidRPr="00735366">
        <w:rPr>
          <w:rFonts w:cs="Times New Roman"/>
        </w:rPr>
        <w:t>alespoň</w:t>
      </w:r>
      <w:r w:rsidR="0000427E" w:rsidRPr="00735366">
        <w:rPr>
          <w:rFonts w:cs="Times New Roman"/>
        </w:rPr>
        <w:t xml:space="preserve"> </w:t>
      </w:r>
      <w:r w:rsidR="002C08FB" w:rsidRPr="00735366">
        <w:rPr>
          <w:rFonts w:cs="Times New Roman"/>
        </w:rPr>
        <w:t>sedm (</w:t>
      </w:r>
      <w:r w:rsidR="0000427E" w:rsidRPr="00735366">
        <w:rPr>
          <w:rFonts w:cs="Times New Roman"/>
        </w:rPr>
        <w:t>7</w:t>
      </w:r>
      <w:r w:rsidR="002C08FB" w:rsidRPr="00735366">
        <w:rPr>
          <w:rFonts w:cs="Times New Roman"/>
        </w:rPr>
        <w:t>)</w:t>
      </w:r>
      <w:r w:rsidR="0000427E" w:rsidRPr="00735366">
        <w:rPr>
          <w:rFonts w:cs="Times New Roman"/>
        </w:rPr>
        <w:t xml:space="preserve"> pracovních dnů před</w:t>
      </w:r>
      <w:r w:rsidR="001F16C6" w:rsidRPr="00735366">
        <w:rPr>
          <w:rFonts w:cs="Times New Roman"/>
        </w:rPr>
        <w:t>e dnem</w:t>
      </w:r>
      <w:r w:rsidR="0000427E" w:rsidRPr="00735366">
        <w:rPr>
          <w:rFonts w:cs="Times New Roman"/>
        </w:rPr>
        <w:t xml:space="preserve"> konání pracovního výboru. </w:t>
      </w:r>
    </w:p>
    <w:p w14:paraId="28B6C252" w14:textId="645184C8" w:rsidR="0003534B" w:rsidRPr="00735366" w:rsidRDefault="0003534B" w:rsidP="00735366">
      <w:pPr>
        <w:pStyle w:val="Styl2"/>
        <w:spacing w:after="60" w:line="276" w:lineRule="auto"/>
        <w:rPr>
          <w:rFonts w:cs="Times New Roman"/>
        </w:rPr>
      </w:pPr>
      <w:r w:rsidRPr="00735366">
        <w:rPr>
          <w:rFonts w:cs="Times New Roman"/>
        </w:rPr>
        <w:t xml:space="preserve">Nová Zbrojovka na své náklady zajistí </w:t>
      </w:r>
      <w:r w:rsidR="008709E9" w:rsidRPr="00735366">
        <w:rPr>
          <w:rFonts w:cs="Times New Roman"/>
        </w:rPr>
        <w:t xml:space="preserve">ve vztahu k oběma Etapám </w:t>
      </w:r>
      <w:r w:rsidR="005564FA" w:rsidRPr="00735366">
        <w:rPr>
          <w:rFonts w:cs="Times New Roman"/>
        </w:rPr>
        <w:t xml:space="preserve">vydání </w:t>
      </w:r>
      <w:r w:rsidR="002860B9" w:rsidRPr="00735366">
        <w:rPr>
          <w:rFonts w:cs="Times New Roman"/>
        </w:rPr>
        <w:t xml:space="preserve">společného územního </w:t>
      </w:r>
      <w:r w:rsidR="00B737C4" w:rsidRPr="00735366">
        <w:rPr>
          <w:rFonts w:cs="Times New Roman"/>
        </w:rPr>
        <w:t xml:space="preserve">rozhodnutí </w:t>
      </w:r>
      <w:r w:rsidR="002860B9" w:rsidRPr="00735366">
        <w:rPr>
          <w:rFonts w:cs="Times New Roman"/>
        </w:rPr>
        <w:t xml:space="preserve">a stavebního povolení </w:t>
      </w:r>
      <w:r w:rsidR="002B0CEC" w:rsidRPr="00735366">
        <w:rPr>
          <w:rFonts w:cs="Times New Roman"/>
        </w:rPr>
        <w:t xml:space="preserve">či jiných obdobných správních rozhodnutí, kterými budou povoleny stavby jednotlivých stavebních objektů </w:t>
      </w:r>
      <w:r w:rsidR="008709E9" w:rsidRPr="00735366">
        <w:rPr>
          <w:rFonts w:cs="Times New Roman"/>
        </w:rPr>
        <w:t xml:space="preserve">obou Etap </w:t>
      </w:r>
      <w:r w:rsidR="002B0CEC" w:rsidRPr="00735366">
        <w:rPr>
          <w:rFonts w:cs="Times New Roman"/>
        </w:rPr>
        <w:t xml:space="preserve">Stavebního záměru. </w:t>
      </w:r>
    </w:p>
    <w:p w14:paraId="4E8437B7" w14:textId="05775F77" w:rsidR="00DC0965" w:rsidRPr="00735366" w:rsidRDefault="009D4CD2" w:rsidP="00735366">
      <w:pPr>
        <w:pStyle w:val="Styl2"/>
        <w:spacing w:after="60" w:line="276" w:lineRule="auto"/>
        <w:rPr>
          <w:rFonts w:cs="Times New Roman"/>
        </w:rPr>
      </w:pPr>
      <w:r w:rsidRPr="00735366">
        <w:rPr>
          <w:rFonts w:cs="Times New Roman"/>
        </w:rPr>
        <w:t>Smluvní strany</w:t>
      </w:r>
      <w:r w:rsidR="002B0CEC" w:rsidRPr="00735366">
        <w:rPr>
          <w:rFonts w:cs="Times New Roman"/>
        </w:rPr>
        <w:t xml:space="preserve"> se dohodly, že spolu uzavřou smlouvu na základě</w:t>
      </w:r>
      <w:r w:rsidR="00F95157">
        <w:rPr>
          <w:rFonts w:cs="Times New Roman"/>
        </w:rPr>
        <w:t>,</w:t>
      </w:r>
      <w:r w:rsidR="002B0CEC" w:rsidRPr="00735366">
        <w:rPr>
          <w:rFonts w:cs="Times New Roman"/>
        </w:rPr>
        <w:t xml:space="preserve"> které Nová Zbrojovka převede na Město vlastnické právo</w:t>
      </w:r>
      <w:r w:rsidR="00AA5474" w:rsidRPr="00735366">
        <w:rPr>
          <w:rFonts w:cs="Times New Roman"/>
        </w:rPr>
        <w:t>:</w:t>
      </w:r>
      <w:r w:rsidR="002B0CEC" w:rsidRPr="00735366">
        <w:rPr>
          <w:rFonts w:cs="Times New Roman"/>
        </w:rPr>
        <w:t xml:space="preserve"> </w:t>
      </w:r>
    </w:p>
    <w:p w14:paraId="1FF0150B" w14:textId="41D8BBD6" w:rsidR="00DC0965" w:rsidRPr="00735366" w:rsidRDefault="00AA5474" w:rsidP="00AE0B38">
      <w:pPr>
        <w:pStyle w:val="Styl2"/>
        <w:numPr>
          <w:ilvl w:val="1"/>
          <w:numId w:val="51"/>
        </w:numPr>
        <w:spacing w:after="60" w:line="276" w:lineRule="auto"/>
        <w:ind w:left="851" w:hanging="284"/>
        <w:rPr>
          <w:rFonts w:cs="Times New Roman"/>
        </w:rPr>
      </w:pPr>
      <w:r w:rsidRPr="00735366">
        <w:rPr>
          <w:rFonts w:cs="Times New Roman"/>
        </w:rPr>
        <w:t>k</w:t>
      </w:r>
      <w:r w:rsidR="001C7FA6" w:rsidRPr="00735366">
        <w:rPr>
          <w:rFonts w:cs="Times New Roman"/>
        </w:rPr>
        <w:t> </w:t>
      </w:r>
      <w:r w:rsidR="00F770DE" w:rsidRPr="00735366">
        <w:rPr>
          <w:rFonts w:cs="Times New Roman"/>
        </w:rPr>
        <w:t>DÚSP</w:t>
      </w:r>
      <w:r w:rsidR="007D6C5C" w:rsidRPr="00735366">
        <w:rPr>
          <w:rFonts w:cs="Times New Roman"/>
        </w:rPr>
        <w:t xml:space="preserve"> a DPS,</w:t>
      </w:r>
      <w:r w:rsidRPr="00735366">
        <w:rPr>
          <w:rFonts w:cs="Times New Roman"/>
        </w:rPr>
        <w:t xml:space="preserve"> včetně práv a povinností spojených s jejich užitím, odpovídající postoupení licence k užití autorského díla, a to vše za </w:t>
      </w:r>
      <w:r w:rsidR="00F770DE" w:rsidRPr="00735366">
        <w:rPr>
          <w:rFonts w:cs="Times New Roman"/>
        </w:rPr>
        <w:t>1.000, -</w:t>
      </w:r>
      <w:r w:rsidRPr="00735366">
        <w:rPr>
          <w:rFonts w:cs="Times New Roman"/>
        </w:rPr>
        <w:t xml:space="preserve"> Kč. </w:t>
      </w:r>
      <w:r w:rsidR="00005C7A" w:rsidRPr="00735366">
        <w:rPr>
          <w:rFonts w:cs="Times New Roman"/>
        </w:rPr>
        <w:t>Nová Zbrojovka</w:t>
      </w:r>
      <w:r w:rsidR="00253CDE" w:rsidRPr="00735366">
        <w:rPr>
          <w:rFonts w:cs="Times New Roman"/>
        </w:rPr>
        <w:t xml:space="preserve"> </w:t>
      </w:r>
      <w:r w:rsidR="00005C7A" w:rsidRPr="00735366">
        <w:rPr>
          <w:rFonts w:cs="Times New Roman"/>
        </w:rPr>
        <w:t xml:space="preserve">postoupí na Město práva </w:t>
      </w:r>
      <w:r w:rsidR="00EE4B0F" w:rsidRPr="00735366">
        <w:rPr>
          <w:rFonts w:cs="Times New Roman"/>
        </w:rPr>
        <w:t xml:space="preserve">vyplývající ze smlouvy </w:t>
      </w:r>
      <w:r w:rsidR="00253CDE" w:rsidRPr="00735366">
        <w:rPr>
          <w:rFonts w:cs="Times New Roman"/>
        </w:rPr>
        <w:t xml:space="preserve">se zhotovitelem </w:t>
      </w:r>
      <w:r w:rsidR="00F770DE" w:rsidRPr="00735366">
        <w:rPr>
          <w:rFonts w:cs="Times New Roman"/>
        </w:rPr>
        <w:t>DÚSP</w:t>
      </w:r>
      <w:r w:rsidR="000754A0" w:rsidRPr="00735366">
        <w:rPr>
          <w:rFonts w:cs="Times New Roman"/>
        </w:rPr>
        <w:t xml:space="preserve"> a DPS</w:t>
      </w:r>
      <w:r w:rsidR="00253CDE" w:rsidRPr="00735366">
        <w:rPr>
          <w:rFonts w:cs="Times New Roman"/>
        </w:rPr>
        <w:t xml:space="preserve">, zejména </w:t>
      </w:r>
      <w:r w:rsidR="000754A0" w:rsidRPr="00735366">
        <w:rPr>
          <w:rFonts w:cs="Times New Roman"/>
        </w:rPr>
        <w:t>právo uplatnění nároku z odpovědnosti zhotovitele za vady plnění a jejich bezplatné odstranění, právo uplatnit nárok z odpovědnosti zhotovitele za škody z titulu</w:t>
      </w:r>
      <w:r w:rsidR="00253CDE" w:rsidRPr="00735366">
        <w:rPr>
          <w:rFonts w:cs="Times New Roman"/>
        </w:rPr>
        <w:t xml:space="preserve"> </w:t>
      </w:r>
      <w:r w:rsidR="000754A0" w:rsidRPr="00735366">
        <w:rPr>
          <w:rFonts w:cs="Times New Roman"/>
        </w:rPr>
        <w:t xml:space="preserve">vady projektových dokumentací majících vliv na stavbu. </w:t>
      </w:r>
      <w:r w:rsidR="00B37091" w:rsidRPr="00735366">
        <w:rPr>
          <w:rFonts w:cs="Times New Roman"/>
          <w:bCs/>
          <w:szCs w:val="24"/>
        </w:rPr>
        <w:t>Smluvní strany</w:t>
      </w:r>
      <w:r w:rsidR="00B37091" w:rsidRPr="00735366">
        <w:rPr>
          <w:rFonts w:cs="Times New Roman"/>
        </w:rPr>
        <w:t xml:space="preserve"> </w:t>
      </w:r>
      <w:r w:rsidR="00BE72B1" w:rsidRPr="00735366">
        <w:rPr>
          <w:rFonts w:cs="Times New Roman"/>
        </w:rPr>
        <w:t xml:space="preserve">se dohodly, že výkon autorského dozoru </w:t>
      </w:r>
      <w:r w:rsidR="003B301A" w:rsidRPr="00735366">
        <w:rPr>
          <w:rFonts w:cs="Times New Roman"/>
        </w:rPr>
        <w:t>uhradí Město v souladu s platným zákonem o zadávání veřejných zakázek</w:t>
      </w:r>
      <w:r w:rsidR="004A29B7" w:rsidRPr="00735366">
        <w:rPr>
          <w:rFonts w:cs="Times New Roman"/>
          <w:bCs/>
          <w:szCs w:val="24"/>
        </w:rPr>
        <w:t>; a</w:t>
      </w:r>
    </w:p>
    <w:p w14:paraId="3C17E2BC" w14:textId="747B8611" w:rsidR="002B0CEC" w:rsidRPr="00735366" w:rsidRDefault="002B0CEC" w:rsidP="00AE0B38">
      <w:pPr>
        <w:pStyle w:val="Styl2"/>
        <w:numPr>
          <w:ilvl w:val="1"/>
          <w:numId w:val="51"/>
        </w:numPr>
        <w:spacing w:after="60" w:line="276" w:lineRule="auto"/>
        <w:ind w:left="851" w:hanging="284"/>
        <w:rPr>
          <w:rFonts w:cs="Times New Roman"/>
        </w:rPr>
      </w:pPr>
      <w:r w:rsidRPr="00735366">
        <w:rPr>
          <w:rFonts w:cs="Times New Roman"/>
        </w:rPr>
        <w:t>k</w:t>
      </w:r>
      <w:r w:rsidR="00074E33" w:rsidRPr="00735366">
        <w:rPr>
          <w:rFonts w:cs="Times New Roman"/>
        </w:rPr>
        <w:t>e společnému územnímu rozhodnutí a stavebnímu povolení p</w:t>
      </w:r>
      <w:r w:rsidRPr="00735366">
        <w:rPr>
          <w:rFonts w:cs="Times New Roman"/>
        </w:rPr>
        <w:t>ro Stavební záměr a k jiným obdobným správním rozhodnutím, kterými budou povoleny stavby</w:t>
      </w:r>
      <w:r w:rsidR="001F5760" w:rsidRPr="00735366">
        <w:rPr>
          <w:rFonts w:cs="Times New Roman"/>
        </w:rPr>
        <w:t xml:space="preserve"> </w:t>
      </w:r>
      <w:r w:rsidRPr="00735366">
        <w:rPr>
          <w:rFonts w:cs="Times New Roman"/>
        </w:rPr>
        <w:t xml:space="preserve">jednotlivých </w:t>
      </w:r>
      <w:r w:rsidR="00074E33" w:rsidRPr="00735366">
        <w:rPr>
          <w:rFonts w:cs="Times New Roman"/>
        </w:rPr>
        <w:t>S</w:t>
      </w:r>
      <w:r w:rsidRPr="00735366">
        <w:rPr>
          <w:rFonts w:cs="Times New Roman"/>
        </w:rPr>
        <w:t>tavebních objektů</w:t>
      </w:r>
      <w:r w:rsidR="006A60A6" w:rsidRPr="00735366">
        <w:rPr>
          <w:rFonts w:cs="Times New Roman"/>
        </w:rPr>
        <w:t xml:space="preserve">, a to vše za </w:t>
      </w:r>
      <w:r w:rsidR="003C165A" w:rsidRPr="00735366">
        <w:rPr>
          <w:rFonts w:cs="Times New Roman"/>
        </w:rPr>
        <w:t>1.000, -</w:t>
      </w:r>
      <w:r w:rsidR="006A60A6" w:rsidRPr="00735366">
        <w:rPr>
          <w:rFonts w:cs="Times New Roman"/>
        </w:rPr>
        <w:t xml:space="preserve"> Kč</w:t>
      </w:r>
      <w:r w:rsidR="00C82718" w:rsidRPr="00735366">
        <w:rPr>
          <w:rFonts w:cs="Times New Roman"/>
        </w:rPr>
        <w:t xml:space="preserve">, </w:t>
      </w:r>
    </w:p>
    <w:p w14:paraId="0EB49EB2" w14:textId="7406453E" w:rsidR="00D514F1" w:rsidRPr="00735366" w:rsidRDefault="00C82718" w:rsidP="00735366">
      <w:pPr>
        <w:pStyle w:val="Styl2"/>
        <w:numPr>
          <w:ilvl w:val="0"/>
          <w:numId w:val="0"/>
        </w:numPr>
        <w:spacing w:after="60" w:line="276" w:lineRule="auto"/>
        <w:ind w:left="567"/>
        <w:rPr>
          <w:rFonts w:cs="Times New Roman"/>
        </w:rPr>
      </w:pPr>
      <w:r w:rsidRPr="00735366">
        <w:rPr>
          <w:rFonts w:cs="Times New Roman"/>
        </w:rPr>
        <w:t>a to nejpozději do 3 měsíců od předložení podkladů k uzavření příslu</w:t>
      </w:r>
      <w:r w:rsidR="00293CD2" w:rsidRPr="00735366">
        <w:rPr>
          <w:rFonts w:cs="Times New Roman"/>
        </w:rPr>
        <w:t>šné smlouvy</w:t>
      </w:r>
      <w:r w:rsidR="00D356B8" w:rsidRPr="00735366">
        <w:rPr>
          <w:rFonts w:cs="Times New Roman"/>
        </w:rPr>
        <w:t>, za které Smluvní strany považují</w:t>
      </w:r>
      <w:r w:rsidR="00293CD2" w:rsidRPr="00735366">
        <w:rPr>
          <w:rFonts w:cs="Times New Roman"/>
        </w:rPr>
        <w:t xml:space="preserve"> </w:t>
      </w:r>
      <w:r w:rsidR="00BF337C">
        <w:rPr>
          <w:rFonts w:cs="Times New Roman"/>
        </w:rPr>
        <w:t xml:space="preserve">kompletní </w:t>
      </w:r>
      <w:r w:rsidR="00293CD2" w:rsidRPr="00735366">
        <w:rPr>
          <w:rFonts w:cs="Times New Roman"/>
        </w:rPr>
        <w:t>DÚSP a klíčová vyjádření dotčených orgánů státní správy a samosprávy</w:t>
      </w:r>
      <w:r w:rsidR="00D356B8" w:rsidRPr="00735366">
        <w:rPr>
          <w:rFonts w:cs="Times New Roman"/>
        </w:rPr>
        <w:t xml:space="preserve"> ke Stavebnímu záměru</w:t>
      </w:r>
      <w:r w:rsidR="00293CD2" w:rsidRPr="00735366">
        <w:rPr>
          <w:rFonts w:cs="Times New Roman"/>
        </w:rPr>
        <w:t>.</w:t>
      </w:r>
    </w:p>
    <w:p w14:paraId="5A3941E3" w14:textId="21816B0E" w:rsidR="00C07BDB" w:rsidRDefault="006B47F0" w:rsidP="000A3072">
      <w:pPr>
        <w:pStyle w:val="Styl2"/>
      </w:pPr>
      <w:r w:rsidRPr="00735366">
        <w:t xml:space="preserve">Smluvní strany se dohodly, že spolu uzavřou </w:t>
      </w:r>
      <w:r w:rsidR="00B14A9B" w:rsidRPr="00735366">
        <w:t xml:space="preserve">Novou </w:t>
      </w:r>
      <w:r w:rsidRPr="00735366">
        <w:t>plánovací smlouv</w:t>
      </w:r>
      <w:r w:rsidR="00B14A9B" w:rsidRPr="00735366">
        <w:t xml:space="preserve">u, a to </w:t>
      </w:r>
      <w:r w:rsidR="00B55650" w:rsidRPr="00735366">
        <w:t xml:space="preserve">nejpozději do 3 měsíců ode dne </w:t>
      </w:r>
      <w:r w:rsidR="00A14F5F" w:rsidRPr="00735366">
        <w:t xml:space="preserve">předání DÚSP Městu. </w:t>
      </w:r>
      <w:r w:rsidR="00FE4974" w:rsidRPr="00735366">
        <w:t xml:space="preserve">DÚSP </w:t>
      </w:r>
      <w:r w:rsidR="00A14F5F" w:rsidRPr="00735366">
        <w:t xml:space="preserve">bude Městu předána bez zbytečného odkladu poté, co bude </w:t>
      </w:r>
      <w:r w:rsidR="00FE4974" w:rsidRPr="00735366">
        <w:t>způsobilá k užit</w:t>
      </w:r>
      <w:r w:rsidR="00E05CD5">
        <w:t>í</w:t>
      </w:r>
      <w:r w:rsidR="00FE4974" w:rsidRPr="00735366">
        <w:t xml:space="preserve"> jako podklad</w:t>
      </w:r>
      <w:r w:rsidR="00E05CD5">
        <w:t>u</w:t>
      </w:r>
      <w:r w:rsidR="00FE4974" w:rsidRPr="00735366">
        <w:t xml:space="preserve"> pro podání žádosti o vydání společného územního rozhodnutí a stavebního povolení na realizaci Stavebního záměru</w:t>
      </w:r>
      <w:r w:rsidR="004B7455" w:rsidRPr="00735366">
        <w:t>,</w:t>
      </w:r>
      <w:r w:rsidR="00FE4974" w:rsidRPr="00735366">
        <w:t xml:space="preserve"> a mezi </w:t>
      </w:r>
      <w:r w:rsidR="005140C2" w:rsidRPr="00735366">
        <w:t xml:space="preserve">příslušnými orgány </w:t>
      </w:r>
      <w:r w:rsidR="007555BD" w:rsidRPr="00735366">
        <w:t>Magistrát</w:t>
      </w:r>
      <w:r w:rsidR="005140C2" w:rsidRPr="00735366">
        <w:t>u</w:t>
      </w:r>
      <w:r w:rsidR="007555BD" w:rsidRPr="00735366">
        <w:t xml:space="preserve"> města </w:t>
      </w:r>
      <w:r w:rsidR="00932C5A" w:rsidRPr="00735366">
        <w:t xml:space="preserve">Brna a příslušnými správci veřejné infrastruktury (zejména </w:t>
      </w:r>
      <w:r w:rsidR="00290D73" w:rsidRPr="00735366">
        <w:t>Dopravní podnik města Brna, a.s.</w:t>
      </w:r>
      <w:r w:rsidR="005140C2" w:rsidRPr="00735366">
        <w:t xml:space="preserve">, </w:t>
      </w:r>
      <w:r w:rsidR="00932C5A" w:rsidRPr="00735366">
        <w:t>Brněnské komunikace a.s.</w:t>
      </w:r>
      <w:r w:rsidR="00290D73" w:rsidRPr="00735366">
        <w:t>,</w:t>
      </w:r>
      <w:r w:rsidR="00932C5A" w:rsidRPr="00735366">
        <w:t xml:space="preserve"> Brněnské vodárny a kanalizace, a.s.</w:t>
      </w:r>
      <w:r w:rsidR="005140C2" w:rsidRPr="00735366">
        <w:t xml:space="preserve"> a Technické sítě Brno</w:t>
      </w:r>
      <w:r w:rsidR="003A5E4C" w:rsidRPr="00735366">
        <w:t>, akciová společnost</w:t>
      </w:r>
      <w:r w:rsidR="00932C5A" w:rsidRPr="00735366">
        <w:t xml:space="preserve">) </w:t>
      </w:r>
      <w:r w:rsidR="00BD527E" w:rsidRPr="00735366">
        <w:t>bude dosaženo shody na tom, k</w:t>
      </w:r>
      <w:r w:rsidR="00A16BAA" w:rsidRPr="00735366">
        <w:t>terý z těchto subjektů</w:t>
      </w:r>
      <w:r w:rsidR="00BD527E" w:rsidRPr="00735366">
        <w:t xml:space="preserve"> bude zodpovědný za majetkové a provozní vazby související s</w:t>
      </w:r>
      <w:r w:rsidR="00E96292" w:rsidRPr="00735366">
        <w:t xml:space="preserve"> veřejnou dopravní a technickou </w:t>
      </w:r>
      <w:r w:rsidR="004A213A" w:rsidRPr="00735366">
        <w:t>infrastrukturou předpokládanou</w:t>
      </w:r>
      <w:r w:rsidR="00BD527E" w:rsidRPr="00735366">
        <w:t xml:space="preserve"> Stavebním záměrem</w:t>
      </w:r>
      <w:r w:rsidR="008A3C3C" w:rsidRPr="00735366">
        <w:t>.</w:t>
      </w:r>
      <w:r w:rsidRPr="00735366">
        <w:t xml:space="preserve"> </w:t>
      </w:r>
    </w:p>
    <w:p w14:paraId="0CAD4404" w14:textId="1D783FD6" w:rsidR="006B47F0" w:rsidRPr="00735366" w:rsidRDefault="002E79D2" w:rsidP="000A3072">
      <w:pPr>
        <w:pStyle w:val="Styl2"/>
      </w:pPr>
      <w:r>
        <w:lastRenderedPageBreak/>
        <w:t xml:space="preserve">Nová plánovací smlouva </w:t>
      </w:r>
      <w:r w:rsidR="00987EB3">
        <w:t>bude vycházet z této Smlouvy</w:t>
      </w:r>
      <w:r w:rsidR="00324430">
        <w:t>,</w:t>
      </w:r>
      <w:r w:rsidR="00987EB3">
        <w:t xml:space="preserve"> </w:t>
      </w:r>
      <w:r w:rsidR="00324430">
        <w:rPr>
          <w:rFonts w:cs="Times New Roman"/>
        </w:rPr>
        <w:t>stanoví</w:t>
      </w:r>
      <w:r w:rsidR="00946EA8" w:rsidRPr="00946EA8">
        <w:rPr>
          <w:rFonts w:cs="Times New Roman"/>
        </w:rPr>
        <w:t xml:space="preserve"> práva a povinnosti Smluvních stran v rámci přípravy a realizace veřejné dopravní a technické infrastruktury budované v rámci Stavebního záměru</w:t>
      </w:r>
      <w:r w:rsidR="00946EA8">
        <w:rPr>
          <w:rFonts w:cs="Times New Roman"/>
        </w:rPr>
        <w:t xml:space="preserve"> a </w:t>
      </w:r>
      <w:r w:rsidR="00946EA8" w:rsidRPr="00946EA8">
        <w:rPr>
          <w:rFonts w:cs="Times New Roman"/>
        </w:rPr>
        <w:t xml:space="preserve">bude </w:t>
      </w:r>
      <w:r w:rsidR="00946EA8">
        <w:rPr>
          <w:rFonts w:cs="Times New Roman"/>
        </w:rPr>
        <w:t xml:space="preserve">Smluvními stranami uzavřena </w:t>
      </w:r>
      <w:r w:rsidR="00347DA9">
        <w:rPr>
          <w:rFonts w:cs="Times New Roman"/>
        </w:rPr>
        <w:t>v takové formě a s takovým obsahem</w:t>
      </w:r>
      <w:r w:rsidR="00A2540D">
        <w:rPr>
          <w:rFonts w:cs="Times New Roman"/>
        </w:rPr>
        <w:t xml:space="preserve">, aby byla způsobilá </w:t>
      </w:r>
      <w:r w:rsidR="00347DA9">
        <w:rPr>
          <w:rFonts w:cs="Times New Roman"/>
        </w:rPr>
        <w:t>k využití jako</w:t>
      </w:r>
      <w:r w:rsidR="00946EA8" w:rsidRPr="00946EA8">
        <w:rPr>
          <w:rFonts w:cs="Times New Roman"/>
        </w:rPr>
        <w:t xml:space="preserve"> podklad pro vydání společného územního rozhodnutí a stavebního povolení pro Stavební záměr.</w:t>
      </w:r>
      <w:r w:rsidR="00CF2C5F">
        <w:rPr>
          <w:rFonts w:cs="Times New Roman"/>
        </w:rPr>
        <w:t xml:space="preserve"> V rámci Nové plánovací smlouvy se Smluvní strany </w:t>
      </w:r>
      <w:r w:rsidR="00583F35">
        <w:rPr>
          <w:rFonts w:cs="Times New Roman"/>
        </w:rPr>
        <w:t xml:space="preserve">zaváží </w:t>
      </w:r>
      <w:r w:rsidR="00CF2C5F" w:rsidRPr="00CF2C5F">
        <w:rPr>
          <w:rFonts w:cs="Times New Roman"/>
        </w:rPr>
        <w:t xml:space="preserve">vybudovat veřejnou dopravní a technickou infrastrukturu v souladu s DÚSP a dle podmínek stanovených </w:t>
      </w:r>
      <w:r w:rsidR="004B2813">
        <w:rPr>
          <w:rFonts w:cs="Times New Roman"/>
        </w:rPr>
        <w:t xml:space="preserve">touto Smlouvou, </w:t>
      </w:r>
      <w:r w:rsidR="00CF2C5F" w:rsidRPr="00CF2C5F">
        <w:rPr>
          <w:rFonts w:cs="Times New Roman"/>
        </w:rPr>
        <w:t>dotčenými orgány státní správy a samosprávy, vlastníky, správci a provozovateli veřejné dopravní a technické infrastruktury.</w:t>
      </w:r>
      <w:r w:rsidR="00C07BDB">
        <w:rPr>
          <w:rFonts w:cs="Times New Roman"/>
        </w:rPr>
        <w:t xml:space="preserve"> </w:t>
      </w:r>
      <w:r w:rsidR="00A90B73">
        <w:rPr>
          <w:rFonts w:cs="Times New Roman"/>
        </w:rPr>
        <w:t xml:space="preserve">V rámci Nové plánovací </w:t>
      </w:r>
      <w:r w:rsidR="003951FC">
        <w:rPr>
          <w:rFonts w:cs="Times New Roman"/>
        </w:rPr>
        <w:t>smlouvy se Město</w:t>
      </w:r>
      <w:r w:rsidR="006107D3">
        <w:rPr>
          <w:rFonts w:cs="Times New Roman"/>
        </w:rPr>
        <w:t xml:space="preserve"> za podmínek stanovených Novou plánovací smlouvou zaváže </w:t>
      </w:r>
      <w:r w:rsidR="003951FC" w:rsidRPr="003951FC">
        <w:rPr>
          <w:rFonts w:cs="Times New Roman"/>
        </w:rPr>
        <w:t xml:space="preserve">převzít veřejnou dopravní a technickou infrastrukturu realizovanou v rámci Etapy 1 do svého vlastnictví a zajistit její </w:t>
      </w:r>
      <w:r w:rsidR="00B06955" w:rsidRPr="00B06955">
        <w:rPr>
          <w:rFonts w:cs="Times New Roman"/>
        </w:rPr>
        <w:t>provozování, správu a údržbu příslušným provozovatelem či správcem</w:t>
      </w:r>
    </w:p>
    <w:p w14:paraId="44A688D9" w14:textId="27B6D47F" w:rsidR="00001758" w:rsidRPr="00735366" w:rsidRDefault="00001758" w:rsidP="00735366">
      <w:pPr>
        <w:pStyle w:val="Styl2"/>
        <w:spacing w:after="60" w:line="276" w:lineRule="auto"/>
        <w:rPr>
          <w:rFonts w:cs="Times New Roman"/>
        </w:rPr>
      </w:pPr>
      <w:r w:rsidRPr="00735366">
        <w:rPr>
          <w:rFonts w:cs="Times New Roman"/>
        </w:rPr>
        <w:t xml:space="preserve">Bude-li postoupení </w:t>
      </w:r>
      <w:r w:rsidR="00897F0A" w:rsidRPr="00735366">
        <w:rPr>
          <w:rFonts w:cs="Times New Roman"/>
        </w:rPr>
        <w:t xml:space="preserve">výše uvedených </w:t>
      </w:r>
      <w:r w:rsidR="005A7F3E" w:rsidRPr="00735366">
        <w:rPr>
          <w:rFonts w:cs="Times New Roman"/>
        </w:rPr>
        <w:t xml:space="preserve">práv a povinností </w:t>
      </w:r>
      <w:r w:rsidR="00897F0A" w:rsidRPr="00735366">
        <w:rPr>
          <w:rFonts w:cs="Times New Roman"/>
        </w:rPr>
        <w:t xml:space="preserve">vyžadovat souhlas </w:t>
      </w:r>
      <w:r w:rsidR="00DE3FC9" w:rsidRPr="00735366">
        <w:rPr>
          <w:rFonts w:cs="Times New Roman"/>
        </w:rPr>
        <w:t>z</w:t>
      </w:r>
      <w:r w:rsidR="00897F0A" w:rsidRPr="00735366">
        <w:rPr>
          <w:rFonts w:cs="Times New Roman"/>
        </w:rPr>
        <w:t>hotovitele</w:t>
      </w:r>
      <w:r w:rsidR="005A7F3E" w:rsidRPr="00735366">
        <w:rPr>
          <w:rFonts w:cs="Times New Roman"/>
        </w:rPr>
        <w:t xml:space="preserve"> </w:t>
      </w:r>
      <w:r w:rsidR="00A16BAA" w:rsidRPr="00735366">
        <w:rPr>
          <w:rFonts w:cs="Times New Roman"/>
        </w:rPr>
        <w:t>D</w:t>
      </w:r>
      <w:r w:rsidR="00D57288" w:rsidRPr="00735366">
        <w:rPr>
          <w:rFonts w:cs="Times New Roman"/>
        </w:rPr>
        <w:t>ÚSP a</w:t>
      </w:r>
      <w:r w:rsidR="00D614DF" w:rsidRPr="00735366">
        <w:rPr>
          <w:rFonts w:cs="Times New Roman"/>
        </w:rPr>
        <w:t xml:space="preserve"> DPS</w:t>
      </w:r>
      <w:r w:rsidR="00897F0A" w:rsidRPr="00735366">
        <w:rPr>
          <w:rFonts w:cs="Times New Roman"/>
        </w:rPr>
        <w:t xml:space="preserve">, </w:t>
      </w:r>
      <w:r w:rsidR="00D614DF" w:rsidRPr="00735366">
        <w:rPr>
          <w:rFonts w:cs="Times New Roman"/>
        </w:rPr>
        <w:t xml:space="preserve">Nová Zbrojovka se zavazuje </w:t>
      </w:r>
      <w:r w:rsidR="00DE3FC9" w:rsidRPr="00735366">
        <w:rPr>
          <w:rFonts w:cs="Times New Roman"/>
        </w:rPr>
        <w:t xml:space="preserve">takový souhlas od zhotovitele obstarat. </w:t>
      </w:r>
    </w:p>
    <w:p w14:paraId="32067EEF" w14:textId="525DB9DD" w:rsidR="003055E3" w:rsidRPr="00735366" w:rsidRDefault="003055E3" w:rsidP="00735366">
      <w:pPr>
        <w:pStyle w:val="Styl2"/>
        <w:spacing w:after="60" w:line="276" w:lineRule="auto"/>
        <w:rPr>
          <w:rFonts w:cs="Times New Roman"/>
        </w:rPr>
      </w:pPr>
      <w:r w:rsidRPr="00735366">
        <w:rPr>
          <w:rFonts w:cs="Times New Roman"/>
        </w:rPr>
        <w:t xml:space="preserve">Město se zavazuje </w:t>
      </w:r>
      <w:r w:rsidR="001829A3" w:rsidRPr="00735366">
        <w:rPr>
          <w:rFonts w:cs="Times New Roman"/>
        </w:rPr>
        <w:t xml:space="preserve">zahájit výběr subjektu pro realizaci </w:t>
      </w:r>
      <w:r w:rsidR="00C878FA" w:rsidRPr="00735366">
        <w:rPr>
          <w:rFonts w:cs="Times New Roman"/>
        </w:rPr>
        <w:t>Etapy</w:t>
      </w:r>
      <w:r w:rsidR="00FA4367" w:rsidRPr="00735366">
        <w:rPr>
          <w:rFonts w:cs="Times New Roman"/>
        </w:rPr>
        <w:t xml:space="preserve"> </w:t>
      </w:r>
      <w:r w:rsidR="0083577B" w:rsidRPr="00735366">
        <w:rPr>
          <w:rFonts w:cs="Times New Roman"/>
        </w:rPr>
        <w:t>2</w:t>
      </w:r>
      <w:r w:rsidR="00FA4367" w:rsidRPr="00735366">
        <w:rPr>
          <w:rFonts w:cs="Times New Roman"/>
        </w:rPr>
        <w:t xml:space="preserve"> </w:t>
      </w:r>
      <w:r w:rsidR="001829A3" w:rsidRPr="00735366">
        <w:rPr>
          <w:rFonts w:cs="Times New Roman"/>
        </w:rPr>
        <w:t xml:space="preserve">Stavebního záměru </w:t>
      </w:r>
      <w:r w:rsidRPr="00735366">
        <w:rPr>
          <w:rFonts w:cs="Times New Roman"/>
        </w:rPr>
        <w:t xml:space="preserve">do tří </w:t>
      </w:r>
      <w:r w:rsidRPr="00CB505F">
        <w:rPr>
          <w:rFonts w:cs="Times New Roman"/>
        </w:rPr>
        <w:t>(3) měsíců</w:t>
      </w:r>
      <w:r w:rsidRPr="00735366">
        <w:rPr>
          <w:rFonts w:cs="Times New Roman"/>
        </w:rPr>
        <w:t xml:space="preserve"> ode dne předání </w:t>
      </w:r>
      <w:r w:rsidR="00313404">
        <w:rPr>
          <w:rFonts w:cs="Times New Roman"/>
        </w:rPr>
        <w:t xml:space="preserve">pravomocného </w:t>
      </w:r>
      <w:r w:rsidR="00A05632" w:rsidRPr="00A05632">
        <w:rPr>
          <w:rFonts w:cs="Times New Roman"/>
        </w:rPr>
        <w:t>společné</w:t>
      </w:r>
      <w:r w:rsidR="00A05632">
        <w:rPr>
          <w:rFonts w:cs="Times New Roman"/>
        </w:rPr>
        <w:t>ho</w:t>
      </w:r>
      <w:r w:rsidR="00A05632" w:rsidRPr="00A05632">
        <w:rPr>
          <w:rFonts w:cs="Times New Roman"/>
        </w:rPr>
        <w:t xml:space="preserve"> územní</w:t>
      </w:r>
      <w:r w:rsidR="00A05632">
        <w:rPr>
          <w:rFonts w:cs="Times New Roman"/>
        </w:rPr>
        <w:t>ho</w:t>
      </w:r>
      <w:r w:rsidR="00A05632" w:rsidRPr="00A05632">
        <w:rPr>
          <w:rFonts w:cs="Times New Roman"/>
        </w:rPr>
        <w:t xml:space="preserve"> rozhodnutí a stavební</w:t>
      </w:r>
      <w:r w:rsidR="00A05632">
        <w:rPr>
          <w:rFonts w:cs="Times New Roman"/>
        </w:rPr>
        <w:t>ho</w:t>
      </w:r>
      <w:r w:rsidR="00A05632" w:rsidRPr="00A05632">
        <w:rPr>
          <w:rFonts w:cs="Times New Roman"/>
        </w:rPr>
        <w:t xml:space="preserve"> </w:t>
      </w:r>
      <w:r w:rsidR="00A05632" w:rsidRPr="00F95157">
        <w:rPr>
          <w:rFonts w:cs="Times New Roman"/>
        </w:rPr>
        <w:t>povolení</w:t>
      </w:r>
      <w:r w:rsidR="00A05632" w:rsidRPr="00F95157" w:rsidDel="00A05632">
        <w:rPr>
          <w:rFonts w:cs="Times New Roman"/>
        </w:rPr>
        <w:t xml:space="preserve"> </w:t>
      </w:r>
      <w:r w:rsidR="00313404" w:rsidRPr="00F95157">
        <w:rPr>
          <w:rFonts w:cs="Times New Roman"/>
        </w:rPr>
        <w:t>a</w:t>
      </w:r>
      <w:r w:rsidR="00313404">
        <w:rPr>
          <w:rFonts w:cs="Times New Roman"/>
        </w:rPr>
        <w:t xml:space="preserve"> </w:t>
      </w:r>
      <w:r w:rsidRPr="00735366">
        <w:rPr>
          <w:rFonts w:cs="Times New Roman"/>
        </w:rPr>
        <w:t>DPS.</w:t>
      </w:r>
    </w:p>
    <w:p w14:paraId="55A97865" w14:textId="1DF227CC" w:rsidR="009C31B3" w:rsidRPr="00735366" w:rsidRDefault="003519A5" w:rsidP="00735366">
      <w:pPr>
        <w:pStyle w:val="Styl2"/>
        <w:spacing w:after="60" w:line="276" w:lineRule="auto"/>
        <w:rPr>
          <w:rFonts w:cs="Times New Roman"/>
        </w:rPr>
      </w:pPr>
      <w:r w:rsidRPr="00735366">
        <w:rPr>
          <w:rFonts w:cs="Times New Roman"/>
        </w:rPr>
        <w:t>Smluvní strany</w:t>
      </w:r>
      <w:r w:rsidR="009C31B3" w:rsidRPr="00735366">
        <w:rPr>
          <w:rFonts w:cs="Times New Roman"/>
        </w:rPr>
        <w:t xml:space="preserve"> se dohodly, že Město bezodkladně po nabytí účinnosti </w:t>
      </w:r>
      <w:r w:rsidR="00313404">
        <w:rPr>
          <w:rFonts w:cs="Times New Roman"/>
        </w:rPr>
        <w:t xml:space="preserve">této </w:t>
      </w:r>
      <w:r w:rsidR="009C31B3" w:rsidRPr="00735366">
        <w:rPr>
          <w:rFonts w:cs="Times New Roman"/>
        </w:rPr>
        <w:t>Smlouvy zahájí investiční proces dle platné metodiky investičního procesu Města</w:t>
      </w:r>
      <w:r w:rsidR="00473A69" w:rsidRPr="00735366">
        <w:rPr>
          <w:rFonts w:cs="Times New Roman"/>
        </w:rPr>
        <w:t xml:space="preserve"> </w:t>
      </w:r>
      <w:r w:rsidR="0050054D">
        <w:rPr>
          <w:rFonts w:cs="Times New Roman"/>
        </w:rPr>
        <w:t xml:space="preserve">tak, aby byl dodržen </w:t>
      </w:r>
      <w:r w:rsidR="00394E06">
        <w:rPr>
          <w:rFonts w:cs="Times New Roman"/>
        </w:rPr>
        <w:t>časový harmonogram realizace Stavebního záměru</w:t>
      </w:r>
      <w:r w:rsidR="009C31B3" w:rsidRPr="00735366">
        <w:rPr>
          <w:rFonts w:cs="Times New Roman"/>
        </w:rPr>
        <w:t>.</w:t>
      </w:r>
    </w:p>
    <w:p w14:paraId="64071D21" w14:textId="38E28F3B" w:rsidR="00C869E4" w:rsidRPr="00735366" w:rsidRDefault="00AD13A6" w:rsidP="00735366">
      <w:pPr>
        <w:pStyle w:val="Styl2"/>
        <w:spacing w:after="60" w:line="276" w:lineRule="auto"/>
        <w:rPr>
          <w:rFonts w:cs="Times New Roman"/>
        </w:rPr>
      </w:pPr>
      <w:r w:rsidRPr="00735366">
        <w:rPr>
          <w:rFonts w:cs="Times New Roman"/>
        </w:rPr>
        <w:t xml:space="preserve">Nová Zbrojovka </w:t>
      </w:r>
      <w:r w:rsidR="004B4C3A" w:rsidRPr="00735366">
        <w:rPr>
          <w:rFonts w:cs="Times New Roman"/>
        </w:rPr>
        <w:t xml:space="preserve">tímto uděluje souhlasy (a </w:t>
      </w:r>
      <w:r w:rsidR="00817425" w:rsidRPr="00735366">
        <w:rPr>
          <w:rFonts w:cs="Times New Roman"/>
        </w:rPr>
        <w:t xml:space="preserve">zavazuje </w:t>
      </w:r>
      <w:r w:rsidR="004B4C3A" w:rsidRPr="00735366">
        <w:rPr>
          <w:rFonts w:cs="Times New Roman"/>
        </w:rPr>
        <w:t xml:space="preserve">se tyto souhlasy </w:t>
      </w:r>
      <w:r w:rsidR="00817425" w:rsidRPr="00735366">
        <w:rPr>
          <w:rFonts w:cs="Times New Roman"/>
        </w:rPr>
        <w:t>udělit</w:t>
      </w:r>
      <w:r w:rsidR="004B4C3A" w:rsidRPr="00735366">
        <w:rPr>
          <w:rFonts w:cs="Times New Roman"/>
        </w:rPr>
        <w:t xml:space="preserve"> i samostatně v jiné formě)</w:t>
      </w:r>
      <w:r w:rsidR="00817425" w:rsidRPr="00735366">
        <w:rPr>
          <w:rFonts w:cs="Times New Roman"/>
        </w:rPr>
        <w:t xml:space="preserve"> </w:t>
      </w:r>
      <w:r w:rsidR="00086D34" w:rsidRPr="00735366">
        <w:rPr>
          <w:rFonts w:cs="Times New Roman"/>
        </w:rPr>
        <w:t xml:space="preserve">potřebné </w:t>
      </w:r>
      <w:r w:rsidR="00CB4411" w:rsidRPr="00735366">
        <w:rPr>
          <w:rFonts w:cs="Times New Roman"/>
        </w:rPr>
        <w:t>pro</w:t>
      </w:r>
      <w:r w:rsidRPr="00735366">
        <w:rPr>
          <w:rFonts w:cs="Times New Roman"/>
        </w:rPr>
        <w:t xml:space="preserve"> umístění </w:t>
      </w:r>
      <w:r w:rsidR="00CB6B65" w:rsidRPr="00735366">
        <w:rPr>
          <w:rFonts w:cs="Times New Roman"/>
        </w:rPr>
        <w:t>Stavebního záměru</w:t>
      </w:r>
      <w:r w:rsidR="00293413" w:rsidRPr="00735366">
        <w:rPr>
          <w:rFonts w:cs="Times New Roman"/>
        </w:rPr>
        <w:t xml:space="preserve"> na pozemcích ve vlastnictví Nové Zbrojovky</w:t>
      </w:r>
      <w:r w:rsidR="000436B4" w:rsidRPr="00735366">
        <w:rPr>
          <w:rFonts w:cs="Times New Roman"/>
        </w:rPr>
        <w:t>.</w:t>
      </w:r>
      <w:r w:rsidR="00352BDB" w:rsidRPr="00735366">
        <w:rPr>
          <w:rFonts w:cs="Times New Roman"/>
        </w:rPr>
        <w:t xml:space="preserve"> Město tímto uděluje souhlasy (a zavazuje se tyto souhlasy udělit i samostatně v jiné formě) potřebné pro umístění Stavebního záměru na pozemcích ve vlastnictví Města.</w:t>
      </w:r>
      <w:r w:rsidR="002A270D" w:rsidRPr="00735366">
        <w:rPr>
          <w:rFonts w:cs="Times New Roman"/>
        </w:rPr>
        <w:t xml:space="preserve"> Vedlejší účastník tímto uděluje souhlasy (a zavazuje se tyto souhlasy udělit i samostatně v jiné formě) potřebné pro umístění Stavebního záměru na pozemcích ve vlastnictví Vedlejšího účastníka.</w:t>
      </w:r>
      <w:r w:rsidR="00685379" w:rsidRPr="00735366">
        <w:rPr>
          <w:rFonts w:cs="Times New Roman"/>
        </w:rPr>
        <w:t xml:space="preserve"> </w:t>
      </w:r>
    </w:p>
    <w:p w14:paraId="2EF39B4E" w14:textId="30D06803" w:rsidR="00241C05" w:rsidRPr="00A144C1" w:rsidRDefault="003F3703" w:rsidP="00735366">
      <w:pPr>
        <w:pStyle w:val="Styl2"/>
        <w:spacing w:after="60" w:line="276" w:lineRule="auto"/>
        <w:rPr>
          <w:rFonts w:cs="Times New Roman"/>
        </w:rPr>
      </w:pPr>
      <w:r w:rsidRPr="00A144C1">
        <w:rPr>
          <w:rFonts w:cs="Times New Roman"/>
        </w:rPr>
        <w:t xml:space="preserve">Smluvní strana, </w:t>
      </w:r>
      <w:r w:rsidR="00077EDA" w:rsidRPr="00A144C1">
        <w:rPr>
          <w:rFonts w:cs="Times New Roman"/>
        </w:rPr>
        <w:t xml:space="preserve">případně obě Smluvní strany, </w:t>
      </w:r>
      <w:r w:rsidR="006A2090" w:rsidRPr="00A144C1">
        <w:rPr>
          <w:rFonts w:cs="Times New Roman"/>
        </w:rPr>
        <w:t xml:space="preserve">uzavřou </w:t>
      </w:r>
      <w:r w:rsidR="000D6223" w:rsidRPr="00A144C1">
        <w:rPr>
          <w:rFonts w:cs="Times New Roman"/>
        </w:rPr>
        <w:t xml:space="preserve">s vlastníky </w:t>
      </w:r>
      <w:r w:rsidR="00245FAA" w:rsidRPr="00A144C1">
        <w:rPr>
          <w:rFonts w:cs="Times New Roman"/>
        </w:rPr>
        <w:t xml:space="preserve">veřejné </w:t>
      </w:r>
      <w:r w:rsidR="000D6223" w:rsidRPr="00A144C1">
        <w:rPr>
          <w:rFonts w:cs="Times New Roman"/>
        </w:rPr>
        <w:t>technické</w:t>
      </w:r>
      <w:r w:rsidR="00245FAA" w:rsidRPr="00A144C1">
        <w:rPr>
          <w:rFonts w:cs="Times New Roman"/>
        </w:rPr>
        <w:t xml:space="preserve"> a dopravní</w:t>
      </w:r>
      <w:r w:rsidR="000D6223" w:rsidRPr="00A144C1">
        <w:rPr>
          <w:rFonts w:cs="Times New Roman"/>
        </w:rPr>
        <w:t xml:space="preserve"> infrastruktury </w:t>
      </w:r>
      <w:r w:rsidR="00757347" w:rsidRPr="00A144C1">
        <w:rPr>
          <w:rFonts w:cs="Times New Roman"/>
        </w:rPr>
        <w:t xml:space="preserve">příslušné smlouvy </w:t>
      </w:r>
      <w:r w:rsidR="00040277" w:rsidRPr="00A144C1">
        <w:rPr>
          <w:rFonts w:cs="Times New Roman"/>
        </w:rPr>
        <w:t>potřebné pro vydání společného územního rozhodnutí a stavebního povolení k Stavebnímu záměru</w:t>
      </w:r>
      <w:r w:rsidR="00375AD9" w:rsidRPr="00A144C1">
        <w:rPr>
          <w:rFonts w:cs="Times New Roman"/>
        </w:rPr>
        <w:t>. V</w:t>
      </w:r>
      <w:r w:rsidR="00241C05" w:rsidRPr="00A144C1">
        <w:rPr>
          <w:rFonts w:cs="Times New Roman"/>
        </w:rPr>
        <w:t xml:space="preserve"> případě, že tyto smlouvy budou uzavřeny </w:t>
      </w:r>
      <w:r w:rsidR="00A509D4" w:rsidRPr="00A144C1">
        <w:rPr>
          <w:rFonts w:cs="Times New Roman"/>
        </w:rPr>
        <w:t xml:space="preserve">již dříve </w:t>
      </w:r>
      <w:r w:rsidR="00986073" w:rsidRPr="00A144C1">
        <w:rPr>
          <w:rFonts w:cs="Times New Roman"/>
        </w:rPr>
        <w:t>Novou Zbrojovkou</w:t>
      </w:r>
      <w:r w:rsidR="000178CB" w:rsidRPr="00A144C1">
        <w:rPr>
          <w:rFonts w:cs="Times New Roman"/>
        </w:rPr>
        <w:t xml:space="preserve"> a příprava, povolení a/nebo realizace Stavebního záměru bude vyžadovat, aby </w:t>
      </w:r>
      <w:r w:rsidR="00C47197" w:rsidRPr="00A144C1">
        <w:rPr>
          <w:rFonts w:cs="Times New Roman"/>
        </w:rPr>
        <w:t>smluvní stranou takových smluv potřebných pro vydání společného územního rozhodnutí a stavebního povolení k Stavebnímu záměru bylo Město</w:t>
      </w:r>
      <w:r w:rsidR="00986073" w:rsidRPr="00A144C1">
        <w:rPr>
          <w:rFonts w:cs="Times New Roman"/>
        </w:rPr>
        <w:t xml:space="preserve">, </w:t>
      </w:r>
      <w:r w:rsidR="00653731" w:rsidRPr="00A144C1">
        <w:rPr>
          <w:rFonts w:cs="Times New Roman"/>
        </w:rPr>
        <w:t xml:space="preserve">zavazují se Smluvní strany v dobré víře jednat o </w:t>
      </w:r>
      <w:r w:rsidR="00011812" w:rsidRPr="00A144C1">
        <w:rPr>
          <w:rFonts w:cs="Times New Roman"/>
        </w:rPr>
        <w:t xml:space="preserve">postoupení práv a povinností z předmětných smluv </w:t>
      </w:r>
      <w:r w:rsidR="007D6D89" w:rsidRPr="00A144C1">
        <w:rPr>
          <w:rFonts w:cs="Times New Roman"/>
        </w:rPr>
        <w:t xml:space="preserve">na Město </w:t>
      </w:r>
      <w:r w:rsidR="002A4D6D" w:rsidRPr="00A144C1">
        <w:rPr>
          <w:rFonts w:cs="Times New Roman"/>
        </w:rPr>
        <w:t>tak, aby bylo umožněno povolení a realizace Stavebního záměru</w:t>
      </w:r>
      <w:r w:rsidR="00011812" w:rsidRPr="00A144C1">
        <w:rPr>
          <w:rFonts w:cs="Times New Roman"/>
        </w:rPr>
        <w:t>.</w:t>
      </w:r>
    </w:p>
    <w:p w14:paraId="3DCCC6C2" w14:textId="15E50C95" w:rsidR="006E1F86" w:rsidRPr="00735366" w:rsidRDefault="006E1F86" w:rsidP="00735366">
      <w:pPr>
        <w:pStyle w:val="Styl2"/>
        <w:spacing w:after="60" w:line="276" w:lineRule="auto"/>
        <w:rPr>
          <w:rFonts w:cs="Times New Roman"/>
        </w:rPr>
      </w:pPr>
      <w:r w:rsidRPr="00735366">
        <w:rPr>
          <w:rFonts w:cs="Times New Roman"/>
        </w:rPr>
        <w:t xml:space="preserve">Smluvní strany se zavazují </w:t>
      </w:r>
      <w:r w:rsidR="00B37091" w:rsidRPr="00735366">
        <w:rPr>
          <w:rFonts w:cs="Times New Roman"/>
        </w:rPr>
        <w:t xml:space="preserve">se vzájemně </w:t>
      </w:r>
      <w:r w:rsidRPr="00735366">
        <w:rPr>
          <w:rFonts w:cs="Times New Roman"/>
        </w:rPr>
        <w:t xml:space="preserve">informovat o všech okolnostech, které mohou mít vliv na řádné plnění dle </w:t>
      </w:r>
      <w:r w:rsidR="005959B9" w:rsidRPr="00735366">
        <w:rPr>
          <w:rFonts w:cs="Times New Roman"/>
        </w:rPr>
        <w:t>S</w:t>
      </w:r>
      <w:r w:rsidRPr="00735366">
        <w:rPr>
          <w:rFonts w:cs="Times New Roman"/>
        </w:rPr>
        <w:t>mlouvy.</w:t>
      </w:r>
    </w:p>
    <w:p w14:paraId="36AF723B" w14:textId="3DD60930" w:rsidR="008973ED" w:rsidRPr="00735366" w:rsidRDefault="007C2A1A" w:rsidP="00735366">
      <w:pPr>
        <w:pStyle w:val="Styl2"/>
        <w:spacing w:after="60" w:line="276" w:lineRule="auto"/>
        <w:rPr>
          <w:rFonts w:cs="Times New Roman"/>
        </w:rPr>
      </w:pPr>
      <w:r w:rsidRPr="00735366">
        <w:rPr>
          <w:rFonts w:cs="Times New Roman"/>
        </w:rPr>
        <w:t xml:space="preserve">Smluvní strany berou na vědomí, že Nová Zbrojovka </w:t>
      </w:r>
      <w:r w:rsidR="008138C2" w:rsidRPr="00735366">
        <w:rPr>
          <w:rFonts w:cs="Times New Roman"/>
        </w:rPr>
        <w:t xml:space="preserve">není veřejným zadavatelem a </w:t>
      </w:r>
      <w:r w:rsidRPr="00735366">
        <w:rPr>
          <w:rFonts w:cs="Times New Roman"/>
        </w:rPr>
        <w:t xml:space="preserve">při výběru zhotovitele Etapy 1 Stavebního záměru </w:t>
      </w:r>
      <w:r w:rsidR="008138C2" w:rsidRPr="00735366">
        <w:rPr>
          <w:rFonts w:cs="Times New Roman"/>
        </w:rPr>
        <w:t xml:space="preserve">proto </w:t>
      </w:r>
      <w:r w:rsidRPr="00735366">
        <w:rPr>
          <w:rFonts w:cs="Times New Roman"/>
        </w:rPr>
        <w:t xml:space="preserve">není povinna postupovat </w:t>
      </w:r>
      <w:r w:rsidR="008138C2" w:rsidRPr="00735366">
        <w:rPr>
          <w:rFonts w:cs="Times New Roman"/>
        </w:rPr>
        <w:t>dle zákona č. 134/2016 Sb., o zadávání veřejných zakázek, ve znění pozdějších předpisů (dále jen „</w:t>
      </w:r>
      <w:r w:rsidR="008138C2" w:rsidRPr="00735366">
        <w:rPr>
          <w:rFonts w:cs="Times New Roman"/>
          <w:b/>
          <w:bCs/>
        </w:rPr>
        <w:t>ZZVZ</w:t>
      </w:r>
      <w:r w:rsidR="008138C2" w:rsidRPr="00735366">
        <w:rPr>
          <w:rFonts w:cs="Times New Roman"/>
        </w:rPr>
        <w:t>“)</w:t>
      </w:r>
      <w:r w:rsidR="006C313C" w:rsidRPr="00735366">
        <w:rPr>
          <w:rFonts w:cs="Times New Roman"/>
        </w:rPr>
        <w:t xml:space="preserve">. Město je veřejným zadavatelem, a proto je při výběru zhotovitele povinno </w:t>
      </w:r>
      <w:r w:rsidR="006C313C" w:rsidRPr="00735366">
        <w:rPr>
          <w:rFonts w:cs="Times New Roman"/>
        </w:rPr>
        <w:lastRenderedPageBreak/>
        <w:t>postupovat dle ZZVZ.</w:t>
      </w:r>
      <w:r w:rsidR="006275A3" w:rsidRPr="00735366">
        <w:rPr>
          <w:rFonts w:cs="Times New Roman"/>
        </w:rPr>
        <w:t xml:space="preserve"> Smluvní strany jsou přitom povinny při výběru zhotovitele Etapy 1 a Etapy 2 postupovat </w:t>
      </w:r>
      <w:r w:rsidR="00EC4A8F" w:rsidRPr="00735366">
        <w:rPr>
          <w:rFonts w:cs="Times New Roman"/>
        </w:rPr>
        <w:t>ve vzájemné koordinaci a poskytovat si vzájemnou součinnost.</w:t>
      </w:r>
    </w:p>
    <w:p w14:paraId="6B836D38" w14:textId="29D3112D" w:rsidR="00272166" w:rsidRPr="00735366" w:rsidRDefault="00272166" w:rsidP="00735366">
      <w:pPr>
        <w:pStyle w:val="Styl2"/>
        <w:spacing w:after="60" w:line="276" w:lineRule="auto"/>
        <w:rPr>
          <w:rFonts w:cs="Times New Roman"/>
        </w:rPr>
      </w:pPr>
      <w:r w:rsidRPr="00735366">
        <w:rPr>
          <w:rFonts w:cs="Times New Roman"/>
        </w:rPr>
        <w:t xml:space="preserve">Město </w:t>
      </w:r>
      <w:r w:rsidR="0056451D" w:rsidRPr="00735366">
        <w:rPr>
          <w:rFonts w:cs="Times New Roman"/>
        </w:rPr>
        <w:t xml:space="preserve">se zavazuje </w:t>
      </w:r>
      <w:r w:rsidR="009701A1" w:rsidRPr="00735366">
        <w:rPr>
          <w:rFonts w:cs="Times New Roman"/>
        </w:rPr>
        <w:t xml:space="preserve">nejpozději do uzavření Nové plánovací smlouvy </w:t>
      </w:r>
      <w:r w:rsidR="00CD7D2D" w:rsidRPr="00735366">
        <w:rPr>
          <w:rFonts w:cs="Times New Roman"/>
        </w:rPr>
        <w:t>určit</w:t>
      </w:r>
      <w:r w:rsidR="0056451D" w:rsidRPr="00735366">
        <w:rPr>
          <w:rFonts w:cs="Times New Roman"/>
        </w:rPr>
        <w:t xml:space="preserve"> subjekty, </w:t>
      </w:r>
      <w:r w:rsidR="00232A9A" w:rsidRPr="00735366">
        <w:rPr>
          <w:rFonts w:cs="Times New Roman"/>
        </w:rPr>
        <w:t>kte</w:t>
      </w:r>
      <w:r w:rsidR="00934987" w:rsidRPr="00735366">
        <w:rPr>
          <w:rFonts w:cs="Times New Roman"/>
        </w:rPr>
        <w:t>ré</w:t>
      </w:r>
      <w:r w:rsidR="00232A9A" w:rsidRPr="00735366">
        <w:rPr>
          <w:rFonts w:cs="Times New Roman"/>
        </w:rPr>
        <w:t xml:space="preserve"> </w:t>
      </w:r>
      <w:r w:rsidR="0056451D" w:rsidRPr="00735366">
        <w:rPr>
          <w:rFonts w:cs="Times New Roman"/>
        </w:rPr>
        <w:t>budou</w:t>
      </w:r>
      <w:r w:rsidR="009701A1" w:rsidRPr="00735366">
        <w:rPr>
          <w:rFonts w:cs="Times New Roman"/>
        </w:rPr>
        <w:t xml:space="preserve"> budoucími správci a provozovateli</w:t>
      </w:r>
      <w:r w:rsidR="00460802" w:rsidRPr="00735366">
        <w:rPr>
          <w:rFonts w:cs="Times New Roman"/>
        </w:rPr>
        <w:t xml:space="preserve"> </w:t>
      </w:r>
      <w:r w:rsidR="00922572" w:rsidRPr="00735366">
        <w:rPr>
          <w:rFonts w:cs="Times New Roman"/>
        </w:rPr>
        <w:t>jednotlivých sítí technické infrastru</w:t>
      </w:r>
      <w:r w:rsidR="00CD7D2D" w:rsidRPr="00735366">
        <w:rPr>
          <w:rFonts w:cs="Times New Roman"/>
        </w:rPr>
        <w:t>ktu</w:t>
      </w:r>
      <w:r w:rsidR="00922572" w:rsidRPr="00735366">
        <w:rPr>
          <w:rFonts w:cs="Times New Roman"/>
        </w:rPr>
        <w:t xml:space="preserve">ry </w:t>
      </w:r>
      <w:r w:rsidR="00CD7D2D" w:rsidRPr="00735366">
        <w:rPr>
          <w:rFonts w:cs="Times New Roman"/>
        </w:rPr>
        <w:t>a jednotlivých stavebních objektů Stavebního záměru</w:t>
      </w:r>
      <w:r w:rsidR="00C43C07" w:rsidRPr="00735366">
        <w:rPr>
          <w:rFonts w:cs="Times New Roman"/>
        </w:rPr>
        <w:t xml:space="preserve">, které </w:t>
      </w:r>
      <w:r w:rsidRPr="00735366">
        <w:rPr>
          <w:rFonts w:cs="Times New Roman"/>
        </w:rPr>
        <w:t xml:space="preserve">po jejich dokončení </w:t>
      </w:r>
      <w:r w:rsidR="005E4E08" w:rsidRPr="00735366">
        <w:rPr>
          <w:rFonts w:cs="Times New Roman"/>
        </w:rPr>
        <w:t>před</w:t>
      </w:r>
      <w:r w:rsidR="00C43C07" w:rsidRPr="00735366">
        <w:rPr>
          <w:rFonts w:cs="Times New Roman"/>
        </w:rPr>
        <w:t>á</w:t>
      </w:r>
      <w:r w:rsidR="005E4E08" w:rsidRPr="00735366">
        <w:rPr>
          <w:rFonts w:cs="Times New Roman"/>
        </w:rPr>
        <w:t xml:space="preserve"> </w:t>
      </w:r>
      <w:r w:rsidRPr="00735366">
        <w:rPr>
          <w:rFonts w:cs="Times New Roman"/>
        </w:rPr>
        <w:t>do užívání</w:t>
      </w:r>
      <w:r w:rsidR="00BB0F4B" w:rsidRPr="00735366">
        <w:rPr>
          <w:rFonts w:cs="Times New Roman"/>
        </w:rPr>
        <w:t xml:space="preserve"> a správy</w:t>
      </w:r>
      <w:r w:rsidR="00C43C07" w:rsidRPr="00735366">
        <w:rPr>
          <w:rFonts w:cs="Times New Roman"/>
        </w:rPr>
        <w:t xml:space="preserve"> takto určeným subjektům</w:t>
      </w:r>
      <w:r w:rsidRPr="00735366">
        <w:rPr>
          <w:rFonts w:cs="Times New Roman"/>
        </w:rPr>
        <w:t>.</w:t>
      </w:r>
    </w:p>
    <w:p w14:paraId="146B8183" w14:textId="77777777" w:rsidR="00F84A86" w:rsidRPr="00735366" w:rsidRDefault="00F84A86" w:rsidP="00735366">
      <w:pPr>
        <w:pStyle w:val="Styl2"/>
        <w:numPr>
          <w:ilvl w:val="0"/>
          <w:numId w:val="0"/>
        </w:numPr>
        <w:spacing w:after="60" w:line="276" w:lineRule="auto"/>
        <w:ind w:left="567"/>
        <w:rPr>
          <w:rFonts w:cs="Times New Roman"/>
        </w:rPr>
      </w:pPr>
    </w:p>
    <w:p w14:paraId="4548B343" w14:textId="126A1A38" w:rsidR="00C930FD" w:rsidRPr="00735366" w:rsidRDefault="00C930FD" w:rsidP="00A77E3C">
      <w:pPr>
        <w:pStyle w:val="Parties"/>
        <w:numPr>
          <w:ilvl w:val="0"/>
          <w:numId w:val="0"/>
        </w:numPr>
        <w:spacing w:after="60" w:line="276" w:lineRule="auto"/>
        <w:jc w:val="center"/>
        <w:rPr>
          <w:rFonts w:ascii="Times New Roman" w:hAnsi="Times New Roman" w:cs="Times New Roman"/>
          <w:b/>
          <w:bCs/>
          <w:sz w:val="24"/>
          <w:szCs w:val="24"/>
        </w:rPr>
      </w:pPr>
      <w:r w:rsidRPr="00735366">
        <w:rPr>
          <w:rFonts w:ascii="Times New Roman" w:hAnsi="Times New Roman" w:cs="Times New Roman"/>
          <w:b/>
          <w:bCs/>
          <w:sz w:val="24"/>
          <w:szCs w:val="24"/>
        </w:rPr>
        <w:t xml:space="preserve">Čl. </w:t>
      </w:r>
      <w:r w:rsidR="002E1150">
        <w:rPr>
          <w:rFonts w:ascii="Times New Roman" w:hAnsi="Times New Roman" w:cs="Times New Roman"/>
          <w:b/>
          <w:bCs/>
          <w:sz w:val="24"/>
          <w:szCs w:val="24"/>
        </w:rPr>
        <w:t>IV</w:t>
      </w:r>
    </w:p>
    <w:p w14:paraId="279D9350" w14:textId="5107AAAD" w:rsidR="00923EF2" w:rsidRPr="00735366" w:rsidRDefault="00923EF2" w:rsidP="00A77E3C">
      <w:pPr>
        <w:pStyle w:val="Parties"/>
        <w:numPr>
          <w:ilvl w:val="0"/>
          <w:numId w:val="0"/>
        </w:numPr>
        <w:spacing w:after="60" w:line="276" w:lineRule="auto"/>
        <w:jc w:val="center"/>
        <w:rPr>
          <w:rFonts w:ascii="Times New Roman" w:hAnsi="Times New Roman" w:cs="Times New Roman"/>
        </w:rPr>
      </w:pPr>
      <w:r w:rsidRPr="00735366">
        <w:rPr>
          <w:rFonts w:ascii="Times New Roman" w:hAnsi="Times New Roman" w:cs="Times New Roman"/>
          <w:b/>
          <w:bCs/>
          <w:sz w:val="24"/>
          <w:szCs w:val="24"/>
        </w:rPr>
        <w:t>Časový harmonogram</w:t>
      </w:r>
    </w:p>
    <w:p w14:paraId="7C776431" w14:textId="53AAFFE1" w:rsidR="00AB399D" w:rsidRPr="00735366" w:rsidRDefault="004018F2" w:rsidP="00735366">
      <w:pPr>
        <w:pStyle w:val="Styl4"/>
        <w:numPr>
          <w:ilvl w:val="0"/>
          <w:numId w:val="0"/>
        </w:numPr>
        <w:spacing w:after="60" w:line="276" w:lineRule="auto"/>
        <w:ind w:left="567" w:hanging="567"/>
      </w:pPr>
      <w:r w:rsidRPr="00735366">
        <w:rPr>
          <w:b/>
          <w:bCs w:val="0"/>
        </w:rPr>
        <w:t>4.1.</w:t>
      </w:r>
      <w:r w:rsidR="00B73DC4" w:rsidRPr="00735366">
        <w:tab/>
      </w:r>
      <w:r w:rsidR="00AB399D" w:rsidRPr="00735366">
        <w:t>Smluvní stran</w:t>
      </w:r>
      <w:r w:rsidR="005E556B" w:rsidRPr="00735366">
        <w:t>y se dohodly, že</w:t>
      </w:r>
      <w:r w:rsidR="00AB399D" w:rsidRPr="00735366">
        <w:t xml:space="preserve"> předpokládané termíny plnění dle Smlouvy</w:t>
      </w:r>
      <w:r w:rsidR="005E556B" w:rsidRPr="00735366">
        <w:t xml:space="preserve"> jsou následující</w:t>
      </w:r>
      <w:r w:rsidR="00AB399D" w:rsidRPr="00735366">
        <w:t>:</w:t>
      </w:r>
    </w:p>
    <w:p w14:paraId="5AD32A9F" w14:textId="19FD1204" w:rsidR="00342EFB" w:rsidRPr="00735366" w:rsidRDefault="0043041E" w:rsidP="00735366">
      <w:pPr>
        <w:pStyle w:val="Styl4"/>
        <w:numPr>
          <w:ilvl w:val="1"/>
          <w:numId w:val="53"/>
        </w:numPr>
        <w:spacing w:after="60" w:line="276" w:lineRule="auto"/>
        <w:ind w:left="1134" w:hanging="567"/>
      </w:pPr>
      <w:r w:rsidRPr="00735366">
        <w:t>z</w:t>
      </w:r>
      <w:r w:rsidR="00342EFB" w:rsidRPr="00735366">
        <w:t>pracování D</w:t>
      </w:r>
      <w:r w:rsidR="00C43C07" w:rsidRPr="00735366">
        <w:t>Ú</w:t>
      </w:r>
      <w:r w:rsidR="00342EFB" w:rsidRPr="00735366">
        <w:t xml:space="preserve">SP </w:t>
      </w:r>
      <w:r w:rsidR="0039729F" w:rsidRPr="00735366">
        <w:t xml:space="preserve">vč. </w:t>
      </w:r>
      <w:r w:rsidR="00770116" w:rsidRPr="00735366">
        <w:t xml:space="preserve">zajištění </w:t>
      </w:r>
      <w:r w:rsidR="0039729F" w:rsidRPr="00735366">
        <w:t>inženýringu a</w:t>
      </w:r>
      <w:r w:rsidR="00770116" w:rsidRPr="00735366">
        <w:t xml:space="preserve"> </w:t>
      </w:r>
      <w:r w:rsidR="0039729F" w:rsidRPr="00735366">
        <w:t>všech potřebných vyjádření a stanovisek</w:t>
      </w:r>
      <w:r w:rsidR="00770116" w:rsidRPr="00735366">
        <w:t xml:space="preserve"> </w:t>
      </w:r>
      <w:r w:rsidR="00342EFB" w:rsidRPr="00735366">
        <w:t xml:space="preserve">a </w:t>
      </w:r>
      <w:r w:rsidR="00770116" w:rsidRPr="00735366">
        <w:t xml:space="preserve">předání DÚSP </w:t>
      </w:r>
      <w:r w:rsidR="00342EFB" w:rsidRPr="00735366">
        <w:t xml:space="preserve">Městu: </w:t>
      </w:r>
      <w:r w:rsidR="00843F9F" w:rsidRPr="00735366">
        <w:t>6</w:t>
      </w:r>
      <w:r w:rsidR="00875890" w:rsidRPr="00735366">
        <w:t xml:space="preserve"> měsíc</w:t>
      </w:r>
      <w:r w:rsidR="00843F9F" w:rsidRPr="00735366">
        <w:t>ů</w:t>
      </w:r>
      <w:r w:rsidR="00875890" w:rsidRPr="00735366">
        <w:t xml:space="preserve"> od uzavření </w:t>
      </w:r>
      <w:r w:rsidR="005959B9" w:rsidRPr="00735366">
        <w:t>S</w:t>
      </w:r>
      <w:r w:rsidR="00875890" w:rsidRPr="00735366">
        <w:t xml:space="preserve">mlouvy (orientačně </w:t>
      </w:r>
      <w:r w:rsidR="00843F9F" w:rsidRPr="00735366">
        <w:t>12</w:t>
      </w:r>
      <w:r w:rsidR="004C2D2B" w:rsidRPr="00735366">
        <w:t>/22)</w:t>
      </w:r>
      <w:r w:rsidR="00363923" w:rsidRPr="00735366">
        <w:t>;</w:t>
      </w:r>
    </w:p>
    <w:p w14:paraId="1C9CFC8E" w14:textId="3253C245" w:rsidR="00A1161D" w:rsidRPr="00A144C1" w:rsidRDefault="0043041E" w:rsidP="00735366">
      <w:pPr>
        <w:pStyle w:val="Styl4"/>
        <w:numPr>
          <w:ilvl w:val="1"/>
          <w:numId w:val="53"/>
        </w:numPr>
        <w:spacing w:after="60" w:line="276" w:lineRule="auto"/>
        <w:ind w:left="1134" w:hanging="567"/>
      </w:pPr>
      <w:r w:rsidRPr="00A144C1">
        <w:t>u</w:t>
      </w:r>
      <w:r w:rsidR="004F0E06" w:rsidRPr="00A144C1">
        <w:t>zavření Nové plánovací smlouvy</w:t>
      </w:r>
      <w:r w:rsidR="005B332C" w:rsidRPr="00A144C1">
        <w:t xml:space="preserve"> a zahájení přípravy DPS</w:t>
      </w:r>
      <w:r w:rsidR="004F0E06" w:rsidRPr="00A144C1">
        <w:t xml:space="preserve">: </w:t>
      </w:r>
      <w:r w:rsidR="00A14F5F" w:rsidRPr="00A144C1">
        <w:t>3</w:t>
      </w:r>
      <w:r w:rsidR="005B332C" w:rsidRPr="00A144C1">
        <w:t xml:space="preserve"> měsíce od předání </w:t>
      </w:r>
      <w:r w:rsidR="00A14F5F" w:rsidRPr="00A144C1">
        <w:t xml:space="preserve">DÚSP </w:t>
      </w:r>
      <w:r w:rsidR="005B332C" w:rsidRPr="00A144C1">
        <w:t>Městu</w:t>
      </w:r>
      <w:r w:rsidR="00AC0CE7" w:rsidRPr="00A144C1">
        <w:t xml:space="preserve"> (orientačně </w:t>
      </w:r>
      <w:r w:rsidR="00843F9F" w:rsidRPr="00A144C1">
        <w:t>03/23</w:t>
      </w:r>
      <w:r w:rsidR="00AC0CE7" w:rsidRPr="00A144C1">
        <w:t>)</w:t>
      </w:r>
      <w:r w:rsidR="00363923" w:rsidRPr="00A144C1">
        <w:t>;</w:t>
      </w:r>
    </w:p>
    <w:p w14:paraId="479B1501" w14:textId="52A7A951" w:rsidR="008B1910" w:rsidRPr="00F95157" w:rsidRDefault="00DE6AE5" w:rsidP="00A144C1">
      <w:pPr>
        <w:pStyle w:val="Styl4"/>
        <w:numPr>
          <w:ilvl w:val="1"/>
          <w:numId w:val="53"/>
        </w:numPr>
        <w:spacing w:after="60" w:line="276" w:lineRule="auto"/>
        <w:ind w:left="1134" w:hanging="567"/>
      </w:pPr>
      <w:r w:rsidRPr="00F95157">
        <w:t>d</w:t>
      </w:r>
      <w:r w:rsidR="00372831" w:rsidRPr="00F95157">
        <w:t xml:space="preserve">okončení a </w:t>
      </w:r>
      <w:r w:rsidR="008B1910" w:rsidRPr="00F95157">
        <w:t xml:space="preserve">předání </w:t>
      </w:r>
      <w:r w:rsidR="001C186F" w:rsidRPr="00F95157">
        <w:t xml:space="preserve">DPS a </w:t>
      </w:r>
      <w:r w:rsidR="00BB0A25" w:rsidRPr="00F95157">
        <w:t xml:space="preserve">pravomocného </w:t>
      </w:r>
      <w:r w:rsidR="001C186F" w:rsidRPr="00F95157">
        <w:t>společného územního rozhodnutí a stavebního povolení pro Stavební záměr</w:t>
      </w:r>
      <w:r w:rsidR="005C43C6" w:rsidRPr="00F95157">
        <w:t xml:space="preserve"> Městu</w:t>
      </w:r>
      <w:r w:rsidR="006F2A8B" w:rsidRPr="00F95157">
        <w:t xml:space="preserve">: </w:t>
      </w:r>
      <w:r w:rsidR="00843F9F" w:rsidRPr="00F95157">
        <w:t>3</w:t>
      </w:r>
      <w:r w:rsidR="006F2A8B" w:rsidRPr="00F95157">
        <w:t xml:space="preserve"> měsíce od</w:t>
      </w:r>
      <w:r w:rsidR="004B7007" w:rsidRPr="00F95157">
        <w:t>e dne</w:t>
      </w:r>
      <w:r w:rsidR="006F2A8B" w:rsidRPr="00F95157">
        <w:t xml:space="preserve"> </w:t>
      </w:r>
      <w:r w:rsidRPr="00F95157">
        <w:t xml:space="preserve">nabytí právní moci společného územního rozhodnutí a stavebního povolení pro Stavební záměr, </w:t>
      </w:r>
      <w:r w:rsidR="00EC2421" w:rsidRPr="00F95157">
        <w:t>(orientačně 0</w:t>
      </w:r>
      <w:r w:rsidR="00843F9F" w:rsidRPr="00F95157">
        <w:t>6</w:t>
      </w:r>
      <w:r w:rsidR="00EC2421" w:rsidRPr="00F95157">
        <w:t>/23);</w:t>
      </w:r>
    </w:p>
    <w:p w14:paraId="2645880F" w14:textId="41AE523C" w:rsidR="000C0321" w:rsidRPr="00A144C1" w:rsidRDefault="0043041E" w:rsidP="00735366">
      <w:pPr>
        <w:pStyle w:val="Styl4"/>
        <w:numPr>
          <w:ilvl w:val="1"/>
          <w:numId w:val="53"/>
        </w:numPr>
        <w:spacing w:after="60" w:line="276" w:lineRule="auto"/>
        <w:ind w:left="1134" w:hanging="567"/>
      </w:pPr>
      <w:r w:rsidRPr="00A144C1">
        <w:t>z</w:t>
      </w:r>
      <w:r w:rsidR="000C0321" w:rsidRPr="00A144C1">
        <w:t xml:space="preserve">ahájení </w:t>
      </w:r>
      <w:r w:rsidR="00363923" w:rsidRPr="00A144C1">
        <w:t xml:space="preserve">výběru subjektu pro realizaci Etapy 2 Stavebního záměru: </w:t>
      </w:r>
      <w:r w:rsidR="008D7A25" w:rsidRPr="00A144C1">
        <w:t xml:space="preserve">3 měsíce od předání </w:t>
      </w:r>
      <w:r w:rsidR="00E2780B" w:rsidRPr="00A144C1">
        <w:t xml:space="preserve">DPS a </w:t>
      </w:r>
      <w:r w:rsidR="008D7A25" w:rsidRPr="00A144C1">
        <w:t xml:space="preserve">pravomocného společného územního rozhodnutí a stavebního povolení </w:t>
      </w:r>
      <w:r w:rsidR="00E2780B" w:rsidRPr="00A144C1">
        <w:t xml:space="preserve">k </w:t>
      </w:r>
      <w:r w:rsidR="008D7A25" w:rsidRPr="00A144C1">
        <w:t>Stavebního záměru</w:t>
      </w:r>
      <w:r w:rsidR="00E2780B" w:rsidRPr="00A144C1">
        <w:t xml:space="preserve"> </w:t>
      </w:r>
      <w:r w:rsidR="00B31FA7" w:rsidRPr="00A144C1">
        <w:t xml:space="preserve">Městu </w:t>
      </w:r>
      <w:r w:rsidR="008D7A25" w:rsidRPr="00A144C1">
        <w:t>(orientačně 0</w:t>
      </w:r>
      <w:r w:rsidR="00843F9F" w:rsidRPr="00A144C1">
        <w:t>9</w:t>
      </w:r>
      <w:r w:rsidR="008D7A25" w:rsidRPr="00A144C1">
        <w:t>/23)</w:t>
      </w:r>
      <w:r w:rsidR="009618A3" w:rsidRPr="00A144C1">
        <w:t>.</w:t>
      </w:r>
    </w:p>
    <w:p w14:paraId="1ACB1153" w14:textId="3208142F" w:rsidR="00DD1871" w:rsidRPr="00735366" w:rsidRDefault="00B73DC4" w:rsidP="00735366">
      <w:pPr>
        <w:pStyle w:val="Styl4"/>
        <w:numPr>
          <w:ilvl w:val="0"/>
          <w:numId w:val="0"/>
        </w:numPr>
        <w:spacing w:after="60" w:line="276" w:lineRule="auto"/>
        <w:ind w:left="567" w:hanging="567"/>
      </w:pPr>
      <w:r w:rsidRPr="00735366">
        <w:rPr>
          <w:b/>
          <w:bCs w:val="0"/>
        </w:rPr>
        <w:t>4.2.</w:t>
      </w:r>
      <w:r w:rsidRPr="00735366">
        <w:tab/>
      </w:r>
      <w:r w:rsidR="0091765C" w:rsidRPr="00735366">
        <w:t xml:space="preserve">Smluvní strana zahájí </w:t>
      </w:r>
      <w:r w:rsidR="00E435B3" w:rsidRPr="00735366">
        <w:t>realizac</w:t>
      </w:r>
      <w:r w:rsidR="00547DBA" w:rsidRPr="00735366">
        <w:t>i</w:t>
      </w:r>
      <w:r w:rsidR="00E435B3" w:rsidRPr="00735366">
        <w:t xml:space="preserve"> </w:t>
      </w:r>
      <w:r w:rsidR="00C53CE1" w:rsidRPr="00735366">
        <w:t xml:space="preserve">příslušné Etapy </w:t>
      </w:r>
      <w:r w:rsidR="00E435B3" w:rsidRPr="00735366">
        <w:t>Stavebního záměru</w:t>
      </w:r>
      <w:r w:rsidR="0091765C" w:rsidRPr="00735366">
        <w:t>, k jejíž realizaci se Smlouvou zavázala,</w:t>
      </w:r>
      <w:r w:rsidR="00E435B3" w:rsidRPr="00735366">
        <w:t xml:space="preserve"> do 3 měsíců od </w:t>
      </w:r>
      <w:r w:rsidR="00FB0519" w:rsidRPr="00735366">
        <w:t>ukončení výběrového řízení na zhotovitele</w:t>
      </w:r>
      <w:r w:rsidR="00AD7392" w:rsidRPr="00735366">
        <w:t xml:space="preserve"> dané Etapy</w:t>
      </w:r>
      <w:r w:rsidR="00FB0519" w:rsidRPr="00735366">
        <w:t xml:space="preserve"> </w:t>
      </w:r>
      <w:r w:rsidR="00E435B3" w:rsidRPr="00735366">
        <w:t>Stavební</w:t>
      </w:r>
      <w:r w:rsidR="00C14552" w:rsidRPr="00735366">
        <w:t>ho</w:t>
      </w:r>
      <w:r w:rsidR="00E435B3" w:rsidRPr="00735366">
        <w:t xml:space="preserve"> záměr</w:t>
      </w:r>
      <w:r w:rsidR="00C14552" w:rsidRPr="00735366">
        <w:t>u</w:t>
      </w:r>
      <w:r w:rsidR="006867DF" w:rsidRPr="00735366">
        <w:t xml:space="preserve">, nejpozději však </w:t>
      </w:r>
      <w:r w:rsidR="0041777B" w:rsidRPr="00735366">
        <w:t>do 1 roku od právní moci společného územního rozhodnutí a stavebního povolení k Stavebnímu záměru</w:t>
      </w:r>
      <w:r w:rsidR="00E36B85">
        <w:t>, a následně postupovat ve výstavbě bez zbytečných průtahů</w:t>
      </w:r>
      <w:r w:rsidR="00A518C3">
        <w:t xml:space="preserve"> tak, aby byl dodržen harmonogram dle </w:t>
      </w:r>
      <w:r w:rsidR="00E06B66">
        <w:t>DÚSP</w:t>
      </w:r>
      <w:r w:rsidR="00547DBA" w:rsidRPr="00735366">
        <w:t xml:space="preserve">. </w:t>
      </w:r>
      <w:r w:rsidR="004D57FD" w:rsidRPr="004D57FD">
        <w:t xml:space="preserve">Zahájením </w:t>
      </w:r>
      <w:r w:rsidR="004D57FD">
        <w:t xml:space="preserve">realizace </w:t>
      </w:r>
      <w:r w:rsidR="004D57FD" w:rsidRPr="004D57FD">
        <w:t>se rozumí nejen formální zahájení stavebních prací, ale i reálný výkon stavební činnosti.</w:t>
      </w:r>
      <w:r w:rsidR="007930A3">
        <w:t xml:space="preserve"> </w:t>
      </w:r>
    </w:p>
    <w:p w14:paraId="0C2A234C" w14:textId="0B90F732" w:rsidR="00E435B3" w:rsidRPr="00735366" w:rsidRDefault="00DD1871" w:rsidP="00735366">
      <w:pPr>
        <w:pStyle w:val="Styl4"/>
        <w:numPr>
          <w:ilvl w:val="0"/>
          <w:numId w:val="0"/>
        </w:numPr>
        <w:spacing w:after="60" w:line="276" w:lineRule="auto"/>
        <w:ind w:left="567" w:hanging="567"/>
      </w:pPr>
      <w:r w:rsidRPr="00735366">
        <w:rPr>
          <w:b/>
          <w:bCs w:val="0"/>
        </w:rPr>
        <w:t>4.3.</w:t>
      </w:r>
      <w:r w:rsidRPr="00735366">
        <w:tab/>
      </w:r>
      <w:r w:rsidR="00283021" w:rsidRPr="00735366">
        <w:t xml:space="preserve">V případě, že se </w:t>
      </w:r>
      <w:r w:rsidR="00DB55FA" w:rsidRPr="00735366">
        <w:t xml:space="preserve">Smluvní strany </w:t>
      </w:r>
      <w:r w:rsidR="005B407F" w:rsidRPr="00735366">
        <w:t xml:space="preserve">v budoucnu </w:t>
      </w:r>
      <w:r w:rsidR="00B01EC9" w:rsidRPr="00735366">
        <w:t xml:space="preserve">dohodnou, že je </w:t>
      </w:r>
      <w:r w:rsidR="009618A3" w:rsidRPr="00735366">
        <w:t>vhodné spojit</w:t>
      </w:r>
      <w:r w:rsidR="005B407F" w:rsidRPr="00735366">
        <w:t xml:space="preserve"> realizaci </w:t>
      </w:r>
      <w:r w:rsidR="00DB55FA" w:rsidRPr="00735366">
        <w:t xml:space="preserve">obou </w:t>
      </w:r>
      <w:r w:rsidR="005B407F" w:rsidRPr="00735366">
        <w:t>Etap</w:t>
      </w:r>
      <w:r w:rsidR="00996C7B" w:rsidRPr="00735366">
        <w:t xml:space="preserve">, zrealizuje obě </w:t>
      </w:r>
      <w:r w:rsidR="00DB55FA" w:rsidRPr="00735366">
        <w:t>E</w:t>
      </w:r>
      <w:r w:rsidR="00996C7B" w:rsidRPr="00735366">
        <w:t xml:space="preserve">tapy Stavebního záměru </w:t>
      </w:r>
      <w:r w:rsidR="00DB55FA" w:rsidRPr="00735366">
        <w:t xml:space="preserve">Město. </w:t>
      </w:r>
      <w:r w:rsidR="0036656D" w:rsidRPr="00735366">
        <w:t xml:space="preserve">V takovém případě </w:t>
      </w:r>
      <w:r w:rsidR="00755EF3" w:rsidRPr="00735366">
        <w:t>mezi sebou Smluvní strany uzavřou bez zbytečného odkladu dodatek k</w:t>
      </w:r>
      <w:r w:rsidR="005959B9" w:rsidRPr="00735366">
        <w:t>e</w:t>
      </w:r>
      <w:r w:rsidR="00755EF3" w:rsidRPr="00735366">
        <w:t> </w:t>
      </w:r>
      <w:r w:rsidR="005959B9" w:rsidRPr="00735366">
        <w:t>S</w:t>
      </w:r>
      <w:r w:rsidR="00755EF3" w:rsidRPr="00735366">
        <w:t xml:space="preserve">mlouvě, který </w:t>
      </w:r>
      <w:r w:rsidR="002B4950" w:rsidRPr="00735366">
        <w:t>zohlední</w:t>
      </w:r>
      <w:r w:rsidR="002F7D9A" w:rsidRPr="00735366">
        <w:t xml:space="preserve"> </w:t>
      </w:r>
      <w:r w:rsidR="002B4950" w:rsidRPr="00735366">
        <w:t xml:space="preserve">realizaci obou Etap Městem </w:t>
      </w:r>
      <w:r w:rsidR="002F7D9A" w:rsidRPr="00735366">
        <w:t xml:space="preserve">při zachování účelu </w:t>
      </w:r>
      <w:r w:rsidR="008C2064">
        <w:t xml:space="preserve">a principů </w:t>
      </w:r>
      <w:r w:rsidR="002F7D9A" w:rsidRPr="00735366">
        <w:t xml:space="preserve">Smlouvy. V rámci </w:t>
      </w:r>
      <w:r w:rsidR="00364A1E" w:rsidRPr="00735366">
        <w:t xml:space="preserve">takového </w:t>
      </w:r>
      <w:r w:rsidR="002F7D9A" w:rsidRPr="00735366">
        <w:t xml:space="preserve">dodatku </w:t>
      </w:r>
      <w:r w:rsidR="00364A1E" w:rsidRPr="00735366">
        <w:t xml:space="preserve">ke Smlouvě </w:t>
      </w:r>
      <w:r w:rsidR="002F7D9A" w:rsidRPr="00735366">
        <w:t xml:space="preserve">bude </w:t>
      </w:r>
      <w:r w:rsidR="00364A1E" w:rsidRPr="00735366">
        <w:t xml:space="preserve">přiměřeně </w:t>
      </w:r>
      <w:r w:rsidR="00672CE7" w:rsidRPr="00735366">
        <w:t>upraven i časový harmonogram realizace Stavebního záměru</w:t>
      </w:r>
      <w:r w:rsidR="00364A1E" w:rsidRPr="00735366">
        <w:t xml:space="preserve"> dle odst. 4.1 Smlouvy</w:t>
      </w:r>
      <w:r w:rsidR="00672CE7" w:rsidRPr="00735366">
        <w:t xml:space="preserve">. </w:t>
      </w:r>
      <w:r w:rsidR="00740FB4" w:rsidRPr="00735366">
        <w:t xml:space="preserve"> </w:t>
      </w:r>
    </w:p>
    <w:p w14:paraId="411BBD35" w14:textId="55851E62" w:rsidR="00DD1871" w:rsidRDefault="00B73DC4" w:rsidP="00735366">
      <w:pPr>
        <w:pStyle w:val="Styl4"/>
        <w:numPr>
          <w:ilvl w:val="0"/>
          <w:numId w:val="0"/>
        </w:numPr>
        <w:spacing w:after="60" w:line="276" w:lineRule="auto"/>
        <w:ind w:left="567" w:hanging="567"/>
      </w:pPr>
      <w:r w:rsidRPr="00735366">
        <w:rPr>
          <w:b/>
          <w:bCs w:val="0"/>
        </w:rPr>
        <w:t>4.</w:t>
      </w:r>
      <w:r w:rsidR="00DD1871" w:rsidRPr="00735366">
        <w:rPr>
          <w:b/>
          <w:bCs w:val="0"/>
        </w:rPr>
        <w:t>4</w:t>
      </w:r>
      <w:r w:rsidRPr="00735366">
        <w:rPr>
          <w:b/>
          <w:bCs w:val="0"/>
        </w:rPr>
        <w:t>.</w:t>
      </w:r>
      <w:r w:rsidRPr="00735366">
        <w:tab/>
      </w:r>
      <w:r w:rsidR="00174C1E" w:rsidRPr="00735366">
        <w:t xml:space="preserve">Smluvní strany se zavazují vyvinout maximální úsilí pro to, aby byly termíny podle </w:t>
      </w:r>
      <w:r w:rsidR="006B64B8" w:rsidRPr="00735366">
        <w:t>odst. 4.1. a</w:t>
      </w:r>
      <w:r w:rsidR="00D41060" w:rsidRPr="00735366">
        <w:t>ž</w:t>
      </w:r>
      <w:r w:rsidR="006B64B8" w:rsidRPr="00735366">
        <w:t xml:space="preserve"> 4.</w:t>
      </w:r>
      <w:r w:rsidR="00D41060" w:rsidRPr="00735366">
        <w:t>3</w:t>
      </w:r>
      <w:r w:rsidR="006B64B8" w:rsidRPr="00735366">
        <w:t xml:space="preserve">. tohoto článku </w:t>
      </w:r>
      <w:r w:rsidR="005959B9" w:rsidRPr="00735366">
        <w:t>S</w:t>
      </w:r>
      <w:r w:rsidR="006B64B8" w:rsidRPr="00735366">
        <w:t>mlouvy</w:t>
      </w:r>
      <w:r w:rsidR="00174C1E" w:rsidRPr="00735366">
        <w:t xml:space="preserve"> dodrženy.</w:t>
      </w:r>
      <w:r w:rsidR="00D41060" w:rsidRPr="00735366">
        <w:t xml:space="preserve"> </w:t>
      </w:r>
    </w:p>
    <w:p w14:paraId="6EEB82C5" w14:textId="673DD858" w:rsidR="0017797C" w:rsidRPr="0017797C" w:rsidRDefault="0017797C" w:rsidP="00735366">
      <w:pPr>
        <w:pStyle w:val="Styl4"/>
        <w:numPr>
          <w:ilvl w:val="0"/>
          <w:numId w:val="0"/>
        </w:numPr>
        <w:spacing w:after="60" w:line="276" w:lineRule="auto"/>
        <w:ind w:left="567" w:hanging="567"/>
        <w:rPr>
          <w:b/>
          <w:bCs w:val="0"/>
        </w:rPr>
      </w:pPr>
      <w:r w:rsidRPr="0017797C">
        <w:rPr>
          <w:b/>
          <w:bCs w:val="0"/>
        </w:rPr>
        <w:t>4.5</w:t>
      </w:r>
      <w:r w:rsidRPr="0017797C">
        <w:rPr>
          <w:b/>
          <w:bCs w:val="0"/>
        </w:rPr>
        <w:tab/>
      </w:r>
      <w:r w:rsidR="002B1732" w:rsidRPr="00DE45F5">
        <w:t>Smluvní strana</w:t>
      </w:r>
      <w:r w:rsidRPr="00DE45F5">
        <w:t xml:space="preserve"> je oprávněn</w:t>
      </w:r>
      <w:r w:rsidR="002B1732" w:rsidRPr="00DE45F5">
        <w:t>a</w:t>
      </w:r>
      <w:r w:rsidRPr="00DE45F5">
        <w:t xml:space="preserve"> od této </w:t>
      </w:r>
      <w:r w:rsidR="00DE45F5" w:rsidRPr="00DE45F5">
        <w:t>S</w:t>
      </w:r>
      <w:r w:rsidRPr="00DE45F5">
        <w:t>mlouvy odstoupit, pokud druh</w:t>
      </w:r>
      <w:r w:rsidR="002B1732" w:rsidRPr="00DE45F5">
        <w:t xml:space="preserve">á Smluvní strana </w:t>
      </w:r>
      <w:r w:rsidRPr="00DE45F5">
        <w:t xml:space="preserve">nezahájí výstavbu příslušné Etapy Stavebního záměru ve lhůtě sjednané v </w:t>
      </w:r>
      <w:r w:rsidR="0070182C">
        <w:t>č</w:t>
      </w:r>
      <w:r w:rsidRPr="00DE45F5">
        <w:t xml:space="preserve">l. </w:t>
      </w:r>
      <w:r w:rsidR="00DE45F5" w:rsidRPr="00DE45F5">
        <w:t>IV odst. 4.2</w:t>
      </w:r>
      <w:r w:rsidRPr="00DE45F5">
        <w:t xml:space="preserve"> této </w:t>
      </w:r>
      <w:r w:rsidR="00DE45F5" w:rsidRPr="00DE45F5">
        <w:t>S</w:t>
      </w:r>
      <w:r w:rsidRPr="00DE45F5">
        <w:t xml:space="preserve">mlouvy a nezjedná nápravu ani </w:t>
      </w:r>
      <w:r w:rsidR="00B20DBE">
        <w:t>v náhradní lhůtě určené v</w:t>
      </w:r>
      <w:r w:rsidRPr="00DE45F5">
        <w:t xml:space="preserve"> písemn</w:t>
      </w:r>
      <w:r w:rsidR="00B20DBE">
        <w:t>é</w:t>
      </w:r>
      <w:r w:rsidRPr="00DE45F5">
        <w:t xml:space="preserve"> výzv</w:t>
      </w:r>
      <w:r w:rsidR="00B20DBE">
        <w:t>ě</w:t>
      </w:r>
      <w:r w:rsidRPr="00DE45F5">
        <w:t xml:space="preserve"> </w:t>
      </w:r>
      <w:r w:rsidR="0070182C">
        <w:t xml:space="preserve">Smluvní </w:t>
      </w:r>
      <w:r w:rsidR="0070182C">
        <w:lastRenderedPageBreak/>
        <w:t>strany</w:t>
      </w:r>
      <w:r w:rsidRPr="00DE45F5">
        <w:t xml:space="preserve"> </w:t>
      </w:r>
      <w:r w:rsidR="00B20DBE">
        <w:t>k nápravě</w:t>
      </w:r>
      <w:r w:rsidRPr="00DE45F5">
        <w:t>.</w:t>
      </w:r>
      <w:r w:rsidR="000A290B">
        <w:t xml:space="preserve"> Smluvní strana je</w:t>
      </w:r>
      <w:r w:rsidR="000A290B" w:rsidRPr="000A290B">
        <w:t xml:space="preserve"> </w:t>
      </w:r>
      <w:r w:rsidR="000A290B" w:rsidRPr="00DE45F5">
        <w:t>oprávněna od této Smlouvy odstoupit</w:t>
      </w:r>
      <w:r w:rsidR="000A290B">
        <w:t xml:space="preserve"> také v případě</w:t>
      </w:r>
      <w:r w:rsidR="000A290B" w:rsidRPr="00DE45F5">
        <w:t xml:space="preserve">, </w:t>
      </w:r>
      <w:r w:rsidR="000A290B">
        <w:t>že</w:t>
      </w:r>
      <w:r w:rsidR="000A290B" w:rsidRPr="00DE45F5">
        <w:t xml:space="preserve"> druhá Smluvní strana</w:t>
      </w:r>
      <w:r w:rsidR="000A290B">
        <w:t xml:space="preserve"> </w:t>
      </w:r>
      <w:r w:rsidR="00ED03C2">
        <w:t xml:space="preserve">opakovaně porušuje </w:t>
      </w:r>
      <w:r w:rsidR="00DA736A">
        <w:t xml:space="preserve">při výstavbě příslušné Etapy, kterou realizuje, </w:t>
      </w:r>
      <w:r w:rsidR="00ED03C2">
        <w:t>povinnost dle</w:t>
      </w:r>
      <w:r w:rsidR="00ED03C2" w:rsidRPr="00DE45F5">
        <w:t xml:space="preserve"> </w:t>
      </w:r>
      <w:r w:rsidR="00ED03C2">
        <w:t>č</w:t>
      </w:r>
      <w:r w:rsidR="00ED03C2" w:rsidRPr="00DE45F5">
        <w:t xml:space="preserve">l. IV odst. 4.2 této Smlouvy </w:t>
      </w:r>
      <w:r w:rsidR="00ED03C2">
        <w:t xml:space="preserve">postupovat při výstavbě </w:t>
      </w:r>
      <w:r w:rsidR="00DA736A">
        <w:t xml:space="preserve">bez zbytečných průtahů </w:t>
      </w:r>
      <w:r w:rsidR="00DA736A" w:rsidRPr="00DE45F5">
        <w:t xml:space="preserve">a nezjedná nápravu ani </w:t>
      </w:r>
      <w:r w:rsidR="00DA736A">
        <w:t>v náhradní lhůtě určené v</w:t>
      </w:r>
      <w:r w:rsidR="00DA736A" w:rsidRPr="00DE45F5">
        <w:t xml:space="preserve"> písemn</w:t>
      </w:r>
      <w:r w:rsidR="00DA736A">
        <w:t>é</w:t>
      </w:r>
      <w:r w:rsidR="00DA736A" w:rsidRPr="00DE45F5">
        <w:t xml:space="preserve"> výzv</w:t>
      </w:r>
      <w:r w:rsidR="00DA736A">
        <w:t>ě</w:t>
      </w:r>
      <w:r w:rsidR="00DA736A" w:rsidRPr="00DE45F5">
        <w:t xml:space="preserve"> </w:t>
      </w:r>
      <w:r w:rsidR="00DA736A">
        <w:t>Smluvní strany</w:t>
      </w:r>
      <w:r w:rsidR="00DA736A" w:rsidRPr="00DE45F5">
        <w:t xml:space="preserve"> </w:t>
      </w:r>
      <w:r w:rsidR="00DA736A">
        <w:t>k</w:t>
      </w:r>
      <w:r w:rsidR="00ED03C2">
        <w:t> </w:t>
      </w:r>
      <w:r w:rsidR="00DA736A">
        <w:t>nápravě</w:t>
      </w:r>
      <w:r w:rsidR="00ED03C2">
        <w:t>.</w:t>
      </w:r>
    </w:p>
    <w:p w14:paraId="6B8DF02A" w14:textId="77777777" w:rsidR="00693423" w:rsidRPr="00735366" w:rsidRDefault="00693423" w:rsidP="00735366">
      <w:pPr>
        <w:pStyle w:val="Styl4"/>
        <w:numPr>
          <w:ilvl w:val="0"/>
          <w:numId w:val="0"/>
        </w:numPr>
        <w:spacing w:after="60" w:line="276" w:lineRule="auto"/>
        <w:ind w:left="567" w:hanging="567"/>
      </w:pPr>
    </w:p>
    <w:p w14:paraId="6FA4E482" w14:textId="447806AF" w:rsidR="00B73DC4" w:rsidRPr="00735366" w:rsidRDefault="00B73DC4" w:rsidP="00A77E3C">
      <w:pPr>
        <w:pStyle w:val="Parties"/>
        <w:numPr>
          <w:ilvl w:val="0"/>
          <w:numId w:val="0"/>
        </w:numPr>
        <w:spacing w:after="60" w:line="276" w:lineRule="auto"/>
        <w:jc w:val="center"/>
        <w:rPr>
          <w:rFonts w:ascii="Times New Roman" w:hAnsi="Times New Roman" w:cs="Times New Roman"/>
          <w:b/>
          <w:bCs/>
          <w:sz w:val="24"/>
          <w:szCs w:val="24"/>
        </w:rPr>
      </w:pPr>
      <w:r w:rsidRPr="00735366">
        <w:rPr>
          <w:rFonts w:ascii="Times New Roman" w:hAnsi="Times New Roman" w:cs="Times New Roman"/>
          <w:b/>
          <w:bCs/>
          <w:sz w:val="24"/>
          <w:szCs w:val="24"/>
        </w:rPr>
        <w:t xml:space="preserve">Čl. </w:t>
      </w:r>
      <w:r w:rsidR="002E1150">
        <w:rPr>
          <w:rFonts w:ascii="Times New Roman" w:hAnsi="Times New Roman" w:cs="Times New Roman"/>
          <w:b/>
          <w:bCs/>
          <w:sz w:val="24"/>
          <w:szCs w:val="24"/>
        </w:rPr>
        <w:t>V</w:t>
      </w:r>
    </w:p>
    <w:p w14:paraId="23DF482A" w14:textId="77777777" w:rsidR="00B73DC4" w:rsidRPr="00735366" w:rsidRDefault="00B73DC4" w:rsidP="00A77E3C">
      <w:pPr>
        <w:pStyle w:val="Parties"/>
        <w:numPr>
          <w:ilvl w:val="0"/>
          <w:numId w:val="0"/>
        </w:numPr>
        <w:spacing w:after="60" w:line="276" w:lineRule="auto"/>
        <w:jc w:val="center"/>
        <w:rPr>
          <w:rFonts w:ascii="Times New Roman" w:hAnsi="Times New Roman" w:cs="Times New Roman"/>
        </w:rPr>
      </w:pPr>
      <w:r w:rsidRPr="00735366">
        <w:rPr>
          <w:rFonts w:ascii="Times New Roman" w:hAnsi="Times New Roman" w:cs="Times New Roman"/>
          <w:b/>
          <w:bCs/>
          <w:sz w:val="24"/>
          <w:szCs w:val="24"/>
        </w:rPr>
        <w:t>Financování Stavebního záměru</w:t>
      </w:r>
    </w:p>
    <w:p w14:paraId="47E04441" w14:textId="5CE37C2E" w:rsidR="00B73DC4" w:rsidRPr="00735366" w:rsidRDefault="00A56DBD" w:rsidP="00735366">
      <w:pPr>
        <w:pStyle w:val="Styl3"/>
        <w:numPr>
          <w:ilvl w:val="0"/>
          <w:numId w:val="0"/>
        </w:numPr>
        <w:spacing w:after="60" w:line="276" w:lineRule="auto"/>
        <w:ind w:left="709" w:hanging="709"/>
      </w:pPr>
      <w:r w:rsidRPr="00735366">
        <w:rPr>
          <w:b/>
          <w:bCs w:val="0"/>
        </w:rPr>
        <w:t>5.1.</w:t>
      </w:r>
      <w:r w:rsidRPr="00735366">
        <w:tab/>
      </w:r>
      <w:r w:rsidR="00B73DC4" w:rsidRPr="00735366">
        <w:t xml:space="preserve">Smluvní strany se dohodly, že Nová Zbrojovka zrealizuje Etapu 1 na své náklady. </w:t>
      </w:r>
    </w:p>
    <w:p w14:paraId="01A75905" w14:textId="1E1FD33E" w:rsidR="00B73DC4" w:rsidRPr="00735366" w:rsidRDefault="00A56DBD" w:rsidP="00735366">
      <w:pPr>
        <w:pStyle w:val="Styl3"/>
        <w:numPr>
          <w:ilvl w:val="0"/>
          <w:numId w:val="0"/>
        </w:numPr>
        <w:spacing w:after="60" w:line="276" w:lineRule="auto"/>
        <w:ind w:left="709" w:hanging="709"/>
      </w:pPr>
      <w:r w:rsidRPr="00735366">
        <w:rPr>
          <w:b/>
          <w:bCs w:val="0"/>
        </w:rPr>
        <w:t>5.2.</w:t>
      </w:r>
      <w:r w:rsidRPr="00735366">
        <w:tab/>
      </w:r>
      <w:r w:rsidR="00B73DC4" w:rsidRPr="00735366">
        <w:t>Smluvní strany se dohodly, že Město zrealizuje Etapu 2 na své náklady.</w:t>
      </w:r>
    </w:p>
    <w:p w14:paraId="656A9E90" w14:textId="1DD28C79" w:rsidR="006D5516" w:rsidRPr="00735366" w:rsidRDefault="00A56DBD" w:rsidP="00735366">
      <w:pPr>
        <w:pStyle w:val="Styl3"/>
        <w:numPr>
          <w:ilvl w:val="0"/>
          <w:numId w:val="0"/>
        </w:numPr>
        <w:spacing w:after="60" w:line="276" w:lineRule="auto"/>
        <w:ind w:left="709" w:hanging="709"/>
      </w:pPr>
      <w:r w:rsidRPr="00735366">
        <w:rPr>
          <w:b/>
          <w:bCs w:val="0"/>
        </w:rPr>
        <w:t>5.3.</w:t>
      </w:r>
      <w:r w:rsidRPr="00735366">
        <w:tab/>
      </w:r>
      <w:r w:rsidR="006B64B8" w:rsidRPr="00735366">
        <w:t xml:space="preserve">V případě, že </w:t>
      </w:r>
      <w:r w:rsidR="00BA44F6" w:rsidRPr="00735366">
        <w:t>bude celý Stavební záměr (obě etapy) realizován Městem dle čl. 4 odst. 4.</w:t>
      </w:r>
      <w:r w:rsidR="00F201A2" w:rsidRPr="00735366">
        <w:t>3</w:t>
      </w:r>
      <w:r w:rsidR="00BA44F6" w:rsidRPr="00735366">
        <w:t xml:space="preserve"> </w:t>
      </w:r>
      <w:r w:rsidR="005959B9" w:rsidRPr="00735366">
        <w:t>S</w:t>
      </w:r>
      <w:r w:rsidR="00BA44F6" w:rsidRPr="00735366">
        <w:t xml:space="preserve">mlouvy, </w:t>
      </w:r>
      <w:r w:rsidR="00754F29" w:rsidRPr="00735366">
        <w:t xml:space="preserve">zajistí Město realizaci </w:t>
      </w:r>
      <w:r w:rsidR="00F201A2" w:rsidRPr="00735366">
        <w:t xml:space="preserve">celého </w:t>
      </w:r>
      <w:r w:rsidR="00754F29" w:rsidRPr="00735366">
        <w:t>Stavebního záměru</w:t>
      </w:r>
      <w:r w:rsidR="00F201A2" w:rsidRPr="00735366">
        <w:t xml:space="preserve">, tedy Etapy 1 i Etapy 2, </w:t>
      </w:r>
      <w:r w:rsidR="00754F29" w:rsidRPr="00735366">
        <w:t>na své náklady</w:t>
      </w:r>
      <w:r w:rsidR="008F0E2F">
        <w:t xml:space="preserve"> a </w:t>
      </w:r>
      <w:r w:rsidR="00754F29" w:rsidRPr="00735366">
        <w:t xml:space="preserve">Nová Zbrojovka </w:t>
      </w:r>
      <w:r w:rsidR="00E35F64" w:rsidRPr="00735366">
        <w:t>přispěje</w:t>
      </w:r>
      <w:r w:rsidR="00A92CA2" w:rsidRPr="00735366">
        <w:t xml:space="preserve"> Městu na realizaci Stavebního záměru </w:t>
      </w:r>
      <w:r w:rsidR="000C4599" w:rsidRPr="00735366">
        <w:t>částkou</w:t>
      </w:r>
      <w:r w:rsidR="00A92CA2" w:rsidRPr="00735366">
        <w:t xml:space="preserve"> </w:t>
      </w:r>
      <w:r w:rsidR="00A3347E" w:rsidRPr="00735366">
        <w:t xml:space="preserve">odpovídající nákladům na realizaci Etapy 1 dle </w:t>
      </w:r>
      <w:r w:rsidR="00D35732" w:rsidRPr="00735366">
        <w:t>rozpočtu vys</w:t>
      </w:r>
      <w:r w:rsidR="00BA3A28" w:rsidRPr="00735366">
        <w:t xml:space="preserve">outěženého v rámci výběrového řízení na zhotovitele Etapy 1. </w:t>
      </w:r>
      <w:r w:rsidR="00523699">
        <w:t>Předpokládaná v</w:t>
      </w:r>
      <w:r w:rsidR="00AF067D" w:rsidRPr="00735366">
        <w:t xml:space="preserve">ýše nákladů na realizaci Etapy 1 činí ke dni uzavření Smlouvy přibližně </w:t>
      </w:r>
      <w:r w:rsidR="006737E9" w:rsidRPr="00735366">
        <w:t>35.000.000, -</w:t>
      </w:r>
      <w:r w:rsidR="00AF067D" w:rsidRPr="00735366">
        <w:t xml:space="preserve"> Kč, přičemž </w:t>
      </w:r>
      <w:r w:rsidR="006D5516" w:rsidRPr="00735366">
        <w:t xml:space="preserve">tato výše bude na základě vysoutěženého rozpočtu zpřesněna. </w:t>
      </w:r>
    </w:p>
    <w:p w14:paraId="0C0EBB68" w14:textId="089A84B7" w:rsidR="00B73DC4" w:rsidRDefault="006D5516" w:rsidP="00735366">
      <w:pPr>
        <w:pStyle w:val="Styl3"/>
        <w:numPr>
          <w:ilvl w:val="0"/>
          <w:numId w:val="0"/>
        </w:numPr>
        <w:spacing w:after="60" w:line="276" w:lineRule="auto"/>
        <w:ind w:left="709" w:hanging="709"/>
      </w:pPr>
      <w:r w:rsidRPr="00735366">
        <w:rPr>
          <w:b/>
          <w:bCs w:val="0"/>
        </w:rPr>
        <w:t>5.4.</w:t>
      </w:r>
      <w:r w:rsidRPr="00735366">
        <w:tab/>
        <w:t xml:space="preserve">Splněním povinnosti </w:t>
      </w:r>
      <w:r w:rsidR="004A14FA" w:rsidRPr="00735366">
        <w:t xml:space="preserve">Nové Zbrojovky přispět na realizaci Etapy 1 ve smyslu předchozího odstavce 5.3 Smlouvy </w:t>
      </w:r>
      <w:r w:rsidR="00806D09" w:rsidRPr="00735366">
        <w:t>bude splněna povinnost Nové Zbrojovky dle</w:t>
      </w:r>
      <w:r w:rsidR="000C1DBF" w:rsidRPr="00735366">
        <w:t xml:space="preserve"> čl. IX. odst. 3 Základní smlouvy. </w:t>
      </w:r>
    </w:p>
    <w:p w14:paraId="164C10CD" w14:textId="17EA28C3" w:rsidR="00416E7A" w:rsidRPr="00735366" w:rsidRDefault="00416E7A" w:rsidP="00A77E3C">
      <w:pPr>
        <w:pStyle w:val="Parties"/>
        <w:numPr>
          <w:ilvl w:val="0"/>
          <w:numId w:val="0"/>
        </w:numPr>
        <w:spacing w:after="60" w:line="276" w:lineRule="auto"/>
        <w:jc w:val="center"/>
        <w:rPr>
          <w:rFonts w:ascii="Times New Roman" w:hAnsi="Times New Roman" w:cs="Times New Roman"/>
          <w:b/>
          <w:bCs/>
          <w:sz w:val="24"/>
          <w:szCs w:val="24"/>
        </w:rPr>
      </w:pPr>
      <w:r w:rsidRPr="00735366">
        <w:rPr>
          <w:rFonts w:ascii="Times New Roman" w:hAnsi="Times New Roman" w:cs="Times New Roman"/>
          <w:b/>
          <w:bCs/>
          <w:sz w:val="24"/>
          <w:szCs w:val="24"/>
        </w:rPr>
        <w:t xml:space="preserve">Čl. </w:t>
      </w:r>
      <w:r w:rsidR="002E1150">
        <w:rPr>
          <w:rFonts w:ascii="Times New Roman" w:hAnsi="Times New Roman" w:cs="Times New Roman"/>
          <w:b/>
          <w:bCs/>
          <w:sz w:val="24"/>
          <w:szCs w:val="24"/>
        </w:rPr>
        <w:t>VI</w:t>
      </w:r>
    </w:p>
    <w:p w14:paraId="2CB16E23" w14:textId="71C7412C" w:rsidR="00416E7A" w:rsidRPr="00735366" w:rsidRDefault="00416E7A" w:rsidP="00A77E3C">
      <w:pPr>
        <w:pStyle w:val="Parties"/>
        <w:numPr>
          <w:ilvl w:val="0"/>
          <w:numId w:val="0"/>
        </w:numPr>
        <w:spacing w:after="60" w:line="276" w:lineRule="auto"/>
        <w:jc w:val="center"/>
        <w:rPr>
          <w:rFonts w:ascii="Times New Roman" w:hAnsi="Times New Roman" w:cs="Times New Roman"/>
        </w:rPr>
      </w:pPr>
      <w:r w:rsidRPr="00735366">
        <w:rPr>
          <w:rFonts w:ascii="Times New Roman" w:hAnsi="Times New Roman" w:cs="Times New Roman"/>
          <w:b/>
          <w:bCs/>
          <w:sz w:val="24"/>
          <w:szCs w:val="24"/>
        </w:rPr>
        <w:t xml:space="preserve">Závěrečná ustanovení </w:t>
      </w:r>
    </w:p>
    <w:p w14:paraId="3AF438AF" w14:textId="28177076" w:rsidR="00303A9A" w:rsidRPr="00735366" w:rsidRDefault="002A4472" w:rsidP="00735366">
      <w:pPr>
        <w:pStyle w:val="Styl6"/>
        <w:spacing w:after="60" w:line="276" w:lineRule="auto"/>
        <w:ind w:hanging="720"/>
      </w:pPr>
      <w:r w:rsidRPr="00735366">
        <w:t>S</w:t>
      </w:r>
      <w:r w:rsidR="00812502" w:rsidRPr="00735366">
        <w:t>mlouva se uzavírá podle ust</w:t>
      </w:r>
      <w:r w:rsidR="00F838B2" w:rsidRPr="00735366">
        <w:t>anovení</w:t>
      </w:r>
      <w:r w:rsidR="00812502" w:rsidRPr="00735366">
        <w:t xml:space="preserve"> § 1746 odst. 2 zákona č. 89/2012 Sb., občanský zákoník, ve znění pozdějších předpisů</w:t>
      </w:r>
      <w:r w:rsidR="00F838B2" w:rsidRPr="00735366">
        <w:t xml:space="preserve"> (dále jen „</w:t>
      </w:r>
      <w:r w:rsidR="00F838B2" w:rsidRPr="00735366">
        <w:rPr>
          <w:b/>
          <w:bCs/>
        </w:rPr>
        <w:t>Občanský zákoník</w:t>
      </w:r>
      <w:r w:rsidR="00F838B2" w:rsidRPr="00735366">
        <w:t>“)</w:t>
      </w:r>
      <w:r w:rsidR="00812502" w:rsidRPr="00735366">
        <w:t xml:space="preserve">. </w:t>
      </w:r>
    </w:p>
    <w:p w14:paraId="780B3C95" w14:textId="6C812ACE" w:rsidR="00721A03" w:rsidRPr="00735366" w:rsidRDefault="002A4472" w:rsidP="00735366">
      <w:pPr>
        <w:pStyle w:val="Styl6"/>
        <w:spacing w:after="60" w:line="276" w:lineRule="auto"/>
        <w:ind w:hanging="720"/>
      </w:pPr>
      <w:r w:rsidRPr="00735366">
        <w:t>S</w:t>
      </w:r>
      <w:r w:rsidR="00812502" w:rsidRPr="00735366">
        <w:t xml:space="preserve">mlouva je uzavřena a nabývá platnosti ke dni podpisu té </w:t>
      </w:r>
      <w:r w:rsidR="007F3AB6" w:rsidRPr="00735366">
        <w:t>S</w:t>
      </w:r>
      <w:r w:rsidR="00812502" w:rsidRPr="00735366">
        <w:t>mluvní strany, k jejímuž podpisu dojde později.</w:t>
      </w:r>
      <w:r w:rsidR="00E8525B" w:rsidRPr="00735366">
        <w:t xml:space="preserve"> </w:t>
      </w:r>
      <w:r w:rsidR="00721A03" w:rsidRPr="00735366">
        <w:t>Smlouva nabývá účinnosti dnem uveřejnění v registru smluv dle zákona č. 340/2015 Sb., o zvláštn</w:t>
      </w:r>
      <w:r w:rsidR="00721A03" w:rsidRPr="00735366">
        <w:rPr>
          <w:color w:val="000000"/>
        </w:rPr>
        <w:t xml:space="preserve">ích podmínkách účinnosti některých smluv, uveřejňování těchto smluv a o registru smluv (zákon o registru smluv). Smluvní strany se dohodly, že </w:t>
      </w:r>
      <w:r w:rsidR="001B770B">
        <w:rPr>
          <w:color w:val="000000"/>
        </w:rPr>
        <w:t>S</w:t>
      </w:r>
      <w:r w:rsidR="00721A03" w:rsidRPr="00735366">
        <w:rPr>
          <w:color w:val="000000"/>
        </w:rPr>
        <w:t xml:space="preserve">mlouvu zašle k uveřejnění v registru smluv Město. </w:t>
      </w:r>
    </w:p>
    <w:p w14:paraId="2D98C045" w14:textId="7B691FD5" w:rsidR="00303A9A" w:rsidRPr="00735366" w:rsidRDefault="002A4472" w:rsidP="00735366">
      <w:pPr>
        <w:pStyle w:val="Styl6"/>
        <w:spacing w:after="60" w:line="276" w:lineRule="auto"/>
        <w:ind w:hanging="720"/>
      </w:pPr>
      <w:r w:rsidRPr="00735366">
        <w:t>S</w:t>
      </w:r>
      <w:r w:rsidR="00812502" w:rsidRPr="00735366">
        <w:t>mlouva je vyhotovena v</w:t>
      </w:r>
      <w:r w:rsidR="003B6980" w:rsidRPr="00735366">
        <w:t>e</w:t>
      </w:r>
      <w:r w:rsidR="00812502" w:rsidRPr="00735366">
        <w:t xml:space="preserve"> </w:t>
      </w:r>
      <w:r w:rsidR="003B6980" w:rsidRPr="00735366">
        <w:t>čtyřech</w:t>
      </w:r>
      <w:r w:rsidR="00812502" w:rsidRPr="00735366">
        <w:t xml:space="preserve"> stejnopisech, z nichž každá </w:t>
      </w:r>
      <w:r w:rsidR="007F3AB6" w:rsidRPr="00735366">
        <w:t>S</w:t>
      </w:r>
      <w:r w:rsidR="00812502" w:rsidRPr="00735366">
        <w:t>mluvní strana obdrží dva stejnopisy.</w:t>
      </w:r>
    </w:p>
    <w:p w14:paraId="5969E4B3" w14:textId="49B488E4" w:rsidR="00303A9A" w:rsidRPr="00735366" w:rsidRDefault="00812502" w:rsidP="00735366">
      <w:pPr>
        <w:pStyle w:val="Styl6"/>
        <w:spacing w:after="60" w:line="276" w:lineRule="auto"/>
        <w:ind w:hanging="720"/>
      </w:pPr>
      <w:r w:rsidRPr="00735366">
        <w:t xml:space="preserve">Veškeré změny </w:t>
      </w:r>
      <w:r w:rsidR="002A4472" w:rsidRPr="00735366">
        <w:t>S</w:t>
      </w:r>
      <w:r w:rsidRPr="00735366">
        <w:t xml:space="preserve">mlouvy lze provést pouze písemnými dodatky, podepsanými oprávněnými zástupci </w:t>
      </w:r>
      <w:r w:rsidR="007F3AB6" w:rsidRPr="00735366">
        <w:t>S</w:t>
      </w:r>
      <w:r w:rsidRPr="00735366">
        <w:t>mluvních stran</w:t>
      </w:r>
      <w:r w:rsidR="00415EC2" w:rsidRPr="00735366">
        <w:t>.</w:t>
      </w:r>
    </w:p>
    <w:p w14:paraId="10364925" w14:textId="428BC73A" w:rsidR="00373BAD" w:rsidRPr="00735366" w:rsidRDefault="00946E44" w:rsidP="00735366">
      <w:pPr>
        <w:pStyle w:val="Styl6"/>
        <w:spacing w:after="60" w:line="276" w:lineRule="auto"/>
        <w:ind w:hanging="720"/>
      </w:pPr>
      <w:r w:rsidRPr="00735366">
        <w:t>Smluvní strany výslovně sjednávají, že změny Smlouvy nelze provést formou e-mailové komunikace. Smluvní strany sjednávají, že návrhy či protinávrhy Smluvní strany ke změně Smlouvy, ke kterým se druhá Smluvní strana jakkoliv nevyjádří ve lhůtě 30 dnů od jejich obdržení, se považují za druhou Smluvní stranou neodsouhlasené.</w:t>
      </w:r>
    </w:p>
    <w:p w14:paraId="3AD14B86" w14:textId="77777777" w:rsidR="009D1C52" w:rsidRPr="00735366" w:rsidRDefault="00373BAD" w:rsidP="00735366">
      <w:pPr>
        <w:pStyle w:val="Styl6"/>
        <w:spacing w:after="60" w:line="276" w:lineRule="auto"/>
        <w:ind w:hanging="720"/>
      </w:pPr>
      <w:r w:rsidRPr="00735366">
        <w:t xml:space="preserve">V případě, že některé ustanovení Smlouvy je nebo se stane neplatné nebo neúčinné, zůstávají ostatní ustanovení Smlouvy účinná. Smluvní strany se zavazují nahradit neplatné nebo neúčinné ustanovení Smlouvy ustanovením jiným, platným a účinným, </w:t>
      </w:r>
      <w:r w:rsidRPr="00735366">
        <w:lastRenderedPageBreak/>
        <w:t>které svým obsahem a smyslem odpovídá nejlépe obsahu a smyslu ustanovení původního, neúčinného a úmyslu obou smluvních stran v den uzavření Smlouvy.</w:t>
      </w:r>
    </w:p>
    <w:p w14:paraId="34EDF8B6" w14:textId="3E101CD2" w:rsidR="00946E44" w:rsidRPr="00735366" w:rsidRDefault="009D1C52" w:rsidP="00735366">
      <w:pPr>
        <w:pStyle w:val="Styl6"/>
        <w:spacing w:after="60" w:line="276" w:lineRule="auto"/>
        <w:ind w:hanging="720"/>
      </w:pPr>
      <w:r w:rsidRPr="00735366">
        <w:t xml:space="preserve">Smluvní strany podpisem Smlouvy prohlašují, že závazky </w:t>
      </w:r>
      <w:r w:rsidR="00331306">
        <w:t xml:space="preserve">z ní </w:t>
      </w:r>
      <w:r w:rsidRPr="00735366">
        <w:t>vyplývající</w:t>
      </w:r>
      <w:r w:rsidR="00331306">
        <w:t xml:space="preserve"> </w:t>
      </w:r>
      <w:r w:rsidRPr="00735366">
        <w:t>nejsou fixními závazky ve smyslu ustanovení § 1980 Občanského zákoníku.</w:t>
      </w:r>
      <w:r w:rsidR="00946E44" w:rsidRPr="00735366">
        <w:t xml:space="preserve"> </w:t>
      </w:r>
    </w:p>
    <w:p w14:paraId="680B231C" w14:textId="4788BA8D" w:rsidR="00F05CF0" w:rsidRPr="00735366" w:rsidRDefault="00F05CF0" w:rsidP="00735366">
      <w:pPr>
        <w:pStyle w:val="Styl6"/>
        <w:spacing w:after="60" w:line="276" w:lineRule="auto"/>
        <w:ind w:hanging="720"/>
      </w:pPr>
      <w:r w:rsidRPr="00735366">
        <w:t xml:space="preserve">Smluvní strany </w:t>
      </w:r>
      <w:r w:rsidR="00C150B3" w:rsidRPr="00735366">
        <w:t>výslovně vylučují aplikaci druhé a třetí věty § 1727 Občanského zákoníku.</w:t>
      </w:r>
    </w:p>
    <w:p w14:paraId="51D46D1D" w14:textId="4E331DC7" w:rsidR="00303A9A" w:rsidRPr="00735366" w:rsidRDefault="00812502" w:rsidP="00735366">
      <w:pPr>
        <w:pStyle w:val="Styl6"/>
        <w:spacing w:after="60" w:line="276" w:lineRule="auto"/>
        <w:ind w:hanging="720"/>
      </w:pPr>
      <w:r w:rsidRPr="00735366">
        <w:t xml:space="preserve">Smluvní strany prohlašují, že tato </w:t>
      </w:r>
      <w:r w:rsidR="007C48BC" w:rsidRPr="00735366">
        <w:t>S</w:t>
      </w:r>
      <w:r w:rsidRPr="00735366">
        <w:t>mlouva byla sepsána podle jejich svobodné a vážné vůle, nikoliv v tísni či za jinak jednostranně nevýhodných podmínek a na důkaz toho připojují své podpisy.</w:t>
      </w:r>
    </w:p>
    <w:p w14:paraId="0EADCF4F" w14:textId="158A61E5" w:rsidR="00CA3951" w:rsidRPr="00735366" w:rsidRDefault="00812502" w:rsidP="00735366">
      <w:pPr>
        <w:pStyle w:val="Styl6"/>
        <w:spacing w:after="60" w:line="276" w:lineRule="auto"/>
        <w:ind w:hanging="720"/>
      </w:pPr>
      <w:r w:rsidRPr="00735366">
        <w:t>Smluvní strany jsou při nakládání s veřejnými prostředky povinny dodržovat ust</w:t>
      </w:r>
      <w:r w:rsidR="00980B59" w:rsidRPr="00735366">
        <w:t>anovení</w:t>
      </w:r>
      <w:r w:rsidRPr="00735366">
        <w:t xml:space="preserve"> zákona č. 106/1999 Sb., o svobodném přístupu k informacím, ve znění pozdějších předpisů.</w:t>
      </w:r>
    </w:p>
    <w:p w14:paraId="606B1D07" w14:textId="2267443F" w:rsidR="00CA3951" w:rsidRPr="00735366" w:rsidRDefault="004938E8" w:rsidP="00735366">
      <w:pPr>
        <w:pStyle w:val="Styl6"/>
        <w:spacing w:after="60" w:line="276" w:lineRule="auto"/>
        <w:ind w:hanging="720"/>
      </w:pPr>
      <w:r w:rsidRPr="00735366">
        <w:t xml:space="preserve">Nedílnou součástí </w:t>
      </w:r>
      <w:r w:rsidR="00112310" w:rsidRPr="00735366">
        <w:t>S</w:t>
      </w:r>
      <w:r w:rsidRPr="00735366">
        <w:t>mlouvy jsou následující přílohy:</w:t>
      </w:r>
    </w:p>
    <w:p w14:paraId="64F2440B" w14:textId="68E72DAC" w:rsidR="00570727" w:rsidRPr="00735366" w:rsidRDefault="00570727" w:rsidP="00735366">
      <w:pPr>
        <w:pStyle w:val="Odstavecseseznamem"/>
        <w:spacing w:after="60" w:line="276" w:lineRule="auto"/>
        <w:ind w:left="2025" w:hanging="1458"/>
        <w:jc w:val="both"/>
        <w:rPr>
          <w:rFonts w:ascii="Times New Roman" w:hAnsi="Times New Roman" w:cs="Times New Roman"/>
          <w:sz w:val="24"/>
          <w:szCs w:val="24"/>
        </w:rPr>
      </w:pPr>
      <w:r w:rsidRPr="00735366">
        <w:rPr>
          <w:rFonts w:ascii="Times New Roman" w:hAnsi="Times New Roman" w:cs="Times New Roman"/>
          <w:sz w:val="24"/>
          <w:szCs w:val="24"/>
        </w:rPr>
        <w:t>Příloha č.</w:t>
      </w:r>
      <w:r w:rsidR="00E63033" w:rsidRPr="00735366">
        <w:rPr>
          <w:rFonts w:ascii="Times New Roman" w:hAnsi="Times New Roman" w:cs="Times New Roman"/>
          <w:sz w:val="24"/>
          <w:szCs w:val="24"/>
        </w:rPr>
        <w:t xml:space="preserve"> </w:t>
      </w:r>
      <w:r w:rsidRPr="00735366">
        <w:rPr>
          <w:rFonts w:ascii="Times New Roman" w:hAnsi="Times New Roman" w:cs="Times New Roman"/>
          <w:sz w:val="24"/>
          <w:szCs w:val="24"/>
        </w:rPr>
        <w:t xml:space="preserve">1 </w:t>
      </w:r>
      <w:r w:rsidR="0046396A" w:rsidRPr="00735366">
        <w:rPr>
          <w:rFonts w:ascii="Times New Roman" w:hAnsi="Times New Roman" w:cs="Times New Roman"/>
          <w:sz w:val="24"/>
          <w:szCs w:val="24"/>
        </w:rPr>
        <w:tab/>
      </w:r>
      <w:r w:rsidR="00866EF0">
        <w:rPr>
          <w:rFonts w:ascii="Times New Roman" w:hAnsi="Times New Roman" w:cs="Times New Roman"/>
          <w:sz w:val="24"/>
          <w:szCs w:val="24"/>
        </w:rPr>
        <w:t xml:space="preserve">Koordinační situace </w:t>
      </w:r>
      <w:r w:rsidR="005933F4" w:rsidRPr="00735366">
        <w:rPr>
          <w:rFonts w:ascii="Times New Roman" w:hAnsi="Times New Roman" w:cs="Times New Roman"/>
          <w:sz w:val="24"/>
          <w:szCs w:val="24"/>
        </w:rPr>
        <w:t xml:space="preserve">Stavebního záměru a </w:t>
      </w:r>
      <w:r w:rsidR="00866EF0">
        <w:rPr>
          <w:rFonts w:ascii="Times New Roman" w:hAnsi="Times New Roman" w:cs="Times New Roman"/>
          <w:sz w:val="24"/>
          <w:szCs w:val="24"/>
        </w:rPr>
        <w:t>Přehledná situace</w:t>
      </w:r>
      <w:r w:rsidR="00866EF0" w:rsidRPr="00735366">
        <w:rPr>
          <w:rFonts w:ascii="Times New Roman" w:hAnsi="Times New Roman" w:cs="Times New Roman"/>
          <w:sz w:val="24"/>
          <w:szCs w:val="24"/>
        </w:rPr>
        <w:t xml:space="preserve"> </w:t>
      </w:r>
      <w:r w:rsidR="002579CB">
        <w:rPr>
          <w:rFonts w:ascii="Times New Roman" w:hAnsi="Times New Roman" w:cs="Times New Roman"/>
          <w:sz w:val="24"/>
          <w:szCs w:val="24"/>
        </w:rPr>
        <w:t>S</w:t>
      </w:r>
      <w:r w:rsidR="005933F4" w:rsidRPr="00735366">
        <w:rPr>
          <w:rFonts w:ascii="Times New Roman" w:hAnsi="Times New Roman" w:cs="Times New Roman"/>
          <w:sz w:val="24"/>
          <w:szCs w:val="24"/>
        </w:rPr>
        <w:t xml:space="preserve">tavebních objektů </w:t>
      </w:r>
    </w:p>
    <w:p w14:paraId="0BBCF9F0" w14:textId="0DAE7840" w:rsidR="00341823" w:rsidRPr="00735366" w:rsidRDefault="005933F4" w:rsidP="00A144C1">
      <w:pPr>
        <w:pStyle w:val="Odstavecseseznamem"/>
        <w:spacing w:after="60" w:line="276" w:lineRule="auto"/>
        <w:ind w:left="567"/>
        <w:jc w:val="both"/>
        <w:rPr>
          <w:rFonts w:ascii="Times New Roman" w:hAnsi="Times New Roman" w:cs="Times New Roman"/>
          <w:sz w:val="24"/>
          <w:szCs w:val="24"/>
        </w:rPr>
      </w:pPr>
      <w:r w:rsidRPr="00735366">
        <w:rPr>
          <w:rFonts w:ascii="Times New Roman" w:hAnsi="Times New Roman" w:cs="Times New Roman"/>
          <w:sz w:val="24"/>
          <w:szCs w:val="24"/>
        </w:rPr>
        <w:t>Příloha č.</w:t>
      </w:r>
      <w:r w:rsidR="00E63033" w:rsidRPr="00735366">
        <w:rPr>
          <w:rFonts w:ascii="Times New Roman" w:hAnsi="Times New Roman" w:cs="Times New Roman"/>
          <w:sz w:val="24"/>
          <w:szCs w:val="24"/>
        </w:rPr>
        <w:t xml:space="preserve"> </w:t>
      </w:r>
      <w:r w:rsidRPr="00735366">
        <w:rPr>
          <w:rFonts w:ascii="Times New Roman" w:hAnsi="Times New Roman" w:cs="Times New Roman"/>
          <w:sz w:val="24"/>
          <w:szCs w:val="24"/>
        </w:rPr>
        <w:t>2</w:t>
      </w:r>
      <w:r w:rsidRPr="00735366">
        <w:rPr>
          <w:rFonts w:ascii="Times New Roman" w:hAnsi="Times New Roman" w:cs="Times New Roman"/>
          <w:sz w:val="24"/>
          <w:szCs w:val="24"/>
        </w:rPr>
        <w:tab/>
      </w:r>
      <w:r w:rsidR="002579CB">
        <w:rPr>
          <w:rFonts w:ascii="Times New Roman" w:hAnsi="Times New Roman" w:cs="Times New Roman"/>
          <w:sz w:val="24"/>
          <w:szCs w:val="24"/>
        </w:rPr>
        <w:t>Tabulka r</w:t>
      </w:r>
      <w:r w:rsidR="00FE3594" w:rsidRPr="00735366">
        <w:rPr>
          <w:rFonts w:ascii="Times New Roman" w:hAnsi="Times New Roman" w:cs="Times New Roman"/>
          <w:sz w:val="24"/>
          <w:szCs w:val="24"/>
        </w:rPr>
        <w:t xml:space="preserve">ozdělení investičních nákladů </w:t>
      </w:r>
    </w:p>
    <w:p w14:paraId="7B439282" w14:textId="1A1B298A" w:rsidR="003F1880" w:rsidRPr="00735366" w:rsidRDefault="00DC3117" w:rsidP="00735366">
      <w:pPr>
        <w:pStyle w:val="Odstavecseseznamem"/>
        <w:spacing w:after="60" w:line="276" w:lineRule="auto"/>
        <w:ind w:left="2022" w:hanging="1455"/>
        <w:jc w:val="both"/>
        <w:rPr>
          <w:rFonts w:ascii="Times New Roman" w:hAnsi="Times New Roman" w:cs="Times New Roman"/>
          <w:sz w:val="24"/>
          <w:szCs w:val="24"/>
        </w:rPr>
      </w:pPr>
      <w:r w:rsidRPr="00735366">
        <w:rPr>
          <w:rFonts w:ascii="Times New Roman" w:hAnsi="Times New Roman" w:cs="Times New Roman"/>
          <w:sz w:val="24"/>
          <w:szCs w:val="24"/>
        </w:rPr>
        <w:t xml:space="preserve">Příloha č. </w:t>
      </w:r>
      <w:r w:rsidR="006D14E2">
        <w:rPr>
          <w:rFonts w:ascii="Times New Roman" w:hAnsi="Times New Roman" w:cs="Times New Roman"/>
          <w:sz w:val="24"/>
          <w:szCs w:val="24"/>
        </w:rPr>
        <w:t>3</w:t>
      </w:r>
      <w:r w:rsidRPr="00735366">
        <w:rPr>
          <w:rFonts w:ascii="Times New Roman" w:hAnsi="Times New Roman" w:cs="Times New Roman"/>
          <w:sz w:val="24"/>
          <w:szCs w:val="24"/>
        </w:rPr>
        <w:tab/>
      </w:r>
      <w:r w:rsidR="003F1880" w:rsidRPr="00735366">
        <w:rPr>
          <w:rFonts w:ascii="Times New Roman" w:hAnsi="Times New Roman" w:cs="Times New Roman"/>
          <w:sz w:val="24"/>
          <w:szCs w:val="24"/>
        </w:rPr>
        <w:t>Zápis z prezentace Technické studie</w:t>
      </w:r>
    </w:p>
    <w:p w14:paraId="4CD62785" w14:textId="7FCADD52" w:rsidR="00DC3117" w:rsidRDefault="00DC3117" w:rsidP="00735366">
      <w:pPr>
        <w:pStyle w:val="Odstavecseseznamem"/>
        <w:spacing w:after="60" w:line="276" w:lineRule="auto"/>
        <w:ind w:left="2022" w:hanging="1455"/>
        <w:jc w:val="both"/>
        <w:rPr>
          <w:rFonts w:ascii="Times New Roman" w:hAnsi="Times New Roman" w:cs="Times New Roman"/>
          <w:sz w:val="24"/>
          <w:szCs w:val="24"/>
        </w:rPr>
      </w:pPr>
    </w:p>
    <w:p w14:paraId="097A39F3" w14:textId="68673A1E" w:rsidR="00103613" w:rsidRDefault="00103613">
      <w:pPr>
        <w:spacing w:after="0" w:line="240" w:lineRule="auto"/>
        <w:rPr>
          <w:rFonts w:ascii="Times New Roman" w:hAnsi="Times New Roman" w:cs="Times New Roman"/>
          <w:b/>
          <w:sz w:val="24"/>
          <w:szCs w:val="24"/>
        </w:rPr>
      </w:pPr>
      <w:r>
        <w:rPr>
          <w:rFonts w:ascii="Times New Roman" w:hAnsi="Times New Roman" w:cs="Times New Roman"/>
          <w:b/>
          <w:bCs/>
          <w:sz w:val="24"/>
          <w:szCs w:val="24"/>
        </w:rPr>
        <w:br w:type="page"/>
      </w:r>
    </w:p>
    <w:p w14:paraId="5B2D7E71" w14:textId="77777777" w:rsidR="00A144C1" w:rsidRDefault="00A144C1" w:rsidP="00735366">
      <w:pPr>
        <w:pStyle w:val="Nadpis1"/>
        <w:numPr>
          <w:ilvl w:val="0"/>
          <w:numId w:val="0"/>
        </w:numPr>
        <w:spacing w:after="60" w:line="276" w:lineRule="auto"/>
        <w:jc w:val="center"/>
        <w:rPr>
          <w:rFonts w:ascii="Times New Roman" w:hAnsi="Times New Roman" w:cs="Times New Roman"/>
          <w:b/>
          <w:bCs w:val="0"/>
          <w:sz w:val="24"/>
          <w:szCs w:val="24"/>
        </w:rPr>
      </w:pPr>
    </w:p>
    <w:p w14:paraId="6270DEC1" w14:textId="5E4EA0C3" w:rsidR="002571FF" w:rsidRPr="00735366" w:rsidRDefault="002571FF" w:rsidP="00735366">
      <w:pPr>
        <w:pStyle w:val="Nadpis1"/>
        <w:numPr>
          <w:ilvl w:val="0"/>
          <w:numId w:val="0"/>
        </w:numPr>
        <w:spacing w:after="60" w:line="276" w:lineRule="auto"/>
        <w:jc w:val="center"/>
        <w:rPr>
          <w:rFonts w:ascii="Times New Roman" w:hAnsi="Times New Roman" w:cs="Times New Roman"/>
          <w:b/>
          <w:bCs w:val="0"/>
          <w:sz w:val="24"/>
          <w:szCs w:val="24"/>
        </w:rPr>
      </w:pPr>
      <w:r w:rsidRPr="00735366">
        <w:rPr>
          <w:rFonts w:ascii="Times New Roman" w:hAnsi="Times New Roman" w:cs="Times New Roman"/>
          <w:b/>
          <w:bCs w:val="0"/>
          <w:sz w:val="24"/>
          <w:szCs w:val="24"/>
        </w:rPr>
        <w:t>Doložka</w:t>
      </w:r>
    </w:p>
    <w:p w14:paraId="1F1E8940" w14:textId="5D444334" w:rsidR="002571FF" w:rsidRDefault="00AE4623" w:rsidP="00735366">
      <w:pPr>
        <w:pStyle w:val="Zkladntext"/>
        <w:spacing w:after="60" w:line="276" w:lineRule="auto"/>
        <w:rPr>
          <w:color w:val="000000"/>
        </w:rPr>
      </w:pPr>
      <w:r w:rsidRPr="00735366">
        <w:rPr>
          <w:color w:val="000000"/>
        </w:rPr>
        <w:t xml:space="preserve">Potvrzujeme ve smyslu </w:t>
      </w:r>
      <w:r w:rsidR="00556DB3" w:rsidRPr="00735366">
        <w:rPr>
          <w:color w:val="000000"/>
        </w:rPr>
        <w:t xml:space="preserve">ustanovení </w:t>
      </w:r>
      <w:r w:rsidRPr="00735366">
        <w:rPr>
          <w:color w:val="000000"/>
        </w:rPr>
        <w:t xml:space="preserve">§ 41 zákona č. 128/2000 Sb., o obcích, ve znění pozdějších předpisů, že byly splněny podmínky pro platnost tohoto právního úkonu. Tato </w:t>
      </w:r>
      <w:r w:rsidR="00546474" w:rsidRPr="00735366">
        <w:rPr>
          <w:color w:val="000000"/>
        </w:rPr>
        <w:t>S</w:t>
      </w:r>
      <w:r w:rsidRPr="00735366">
        <w:rPr>
          <w:color w:val="000000"/>
        </w:rPr>
        <w:t xml:space="preserve">mlouva byla schválena na </w:t>
      </w:r>
      <w:r w:rsidR="00BF78BB" w:rsidRPr="00735366">
        <w:rPr>
          <w:color w:val="000000"/>
        </w:rPr>
        <w:t>Z</w:t>
      </w:r>
      <w:r w:rsidR="008F2376">
        <w:rPr>
          <w:color w:val="000000"/>
        </w:rPr>
        <w:t>8</w:t>
      </w:r>
      <w:r w:rsidR="008F2376" w:rsidRPr="00735366">
        <w:rPr>
          <w:color w:val="000000"/>
        </w:rPr>
        <w:t>/</w:t>
      </w:r>
      <w:r w:rsidR="008F2376">
        <w:rPr>
          <w:color w:val="000000"/>
        </w:rPr>
        <w:t>39.</w:t>
      </w:r>
      <w:r w:rsidR="008F2376" w:rsidRPr="00735366">
        <w:rPr>
          <w:color w:val="000000"/>
        </w:rPr>
        <w:t xml:space="preserve"> </w:t>
      </w:r>
      <w:r w:rsidRPr="00735366">
        <w:rPr>
          <w:color w:val="000000"/>
        </w:rPr>
        <w:t xml:space="preserve">zasedání Zastupitelstva města Brna dne </w:t>
      </w:r>
      <w:r w:rsidR="008F2376">
        <w:rPr>
          <w:color w:val="000000"/>
        </w:rPr>
        <w:t>21. 6. 2022.</w:t>
      </w:r>
    </w:p>
    <w:p w14:paraId="7178829D" w14:textId="343A060B" w:rsidR="00A144C1" w:rsidRDefault="00A144C1" w:rsidP="00735366">
      <w:pPr>
        <w:pStyle w:val="Zkladntext"/>
        <w:spacing w:after="60" w:line="276" w:lineRule="auto"/>
        <w:rPr>
          <w:color w:val="000000"/>
        </w:rPr>
      </w:pPr>
    </w:p>
    <w:p w14:paraId="3106A332" w14:textId="694DE479" w:rsidR="00103613" w:rsidRDefault="00103613" w:rsidP="00735366">
      <w:pPr>
        <w:pStyle w:val="Zkladntext"/>
        <w:spacing w:after="60" w:line="276" w:lineRule="auto"/>
        <w:rPr>
          <w:color w:val="000000"/>
        </w:rPr>
      </w:pPr>
      <w:bookmarkStart w:id="3" w:name="_GoBack"/>
      <w:bookmarkEnd w:id="3"/>
    </w:p>
    <w:p w14:paraId="6C42F868" w14:textId="77777777" w:rsidR="00103613" w:rsidRPr="00735366" w:rsidRDefault="00103613" w:rsidP="00735366">
      <w:pPr>
        <w:pStyle w:val="Zkladntext"/>
        <w:spacing w:after="60" w:line="276" w:lineRule="auto"/>
        <w:rPr>
          <w:color w:val="000000"/>
        </w:rPr>
      </w:pPr>
    </w:p>
    <w:p w14:paraId="29C676A6" w14:textId="678A8C6C" w:rsidR="002571FF" w:rsidRPr="00735366" w:rsidRDefault="002571FF" w:rsidP="00735366">
      <w:pPr>
        <w:pStyle w:val="Zkladntext"/>
        <w:spacing w:after="60" w:line="276" w:lineRule="auto"/>
        <w:rPr>
          <w:color w:val="000000"/>
        </w:rPr>
      </w:pPr>
      <w:r w:rsidRPr="00735366">
        <w:rPr>
          <w:color w:val="000000"/>
        </w:rPr>
        <w:t>Statutární město Brno</w:t>
      </w:r>
      <w:r w:rsidRPr="00735366">
        <w:rPr>
          <w:color w:val="000000"/>
        </w:rPr>
        <w:tab/>
      </w:r>
      <w:r w:rsidRPr="00735366">
        <w:rPr>
          <w:color w:val="000000"/>
        </w:rPr>
        <w:tab/>
      </w:r>
      <w:r w:rsidR="008D66EC" w:rsidRPr="00735366">
        <w:rPr>
          <w:color w:val="000000"/>
        </w:rPr>
        <w:t xml:space="preserve"> </w:t>
      </w:r>
      <w:r w:rsidRPr="00735366">
        <w:rPr>
          <w:color w:val="000000"/>
        </w:rPr>
        <w:tab/>
      </w:r>
      <w:r w:rsidR="008D66EC" w:rsidRPr="00735366">
        <w:rPr>
          <w:color w:val="000000"/>
        </w:rPr>
        <w:t xml:space="preserve">          Nová Zbrojovka, s.r.o.</w:t>
      </w:r>
    </w:p>
    <w:p w14:paraId="1A4E5157" w14:textId="32382BBC" w:rsidR="002571FF" w:rsidRDefault="008D66EC" w:rsidP="00735366">
      <w:pPr>
        <w:pStyle w:val="Body"/>
        <w:spacing w:after="60" w:line="276" w:lineRule="auto"/>
        <w:rPr>
          <w:rFonts w:ascii="Times New Roman" w:hAnsi="Times New Roman" w:cs="Times New Roman"/>
          <w:bCs/>
          <w:sz w:val="24"/>
          <w:szCs w:val="24"/>
        </w:rPr>
      </w:pPr>
      <w:r w:rsidRPr="00735366">
        <w:rPr>
          <w:rFonts w:ascii="Times New Roman" w:hAnsi="Times New Roman" w:cs="Times New Roman"/>
          <w:bCs/>
          <w:sz w:val="24"/>
          <w:szCs w:val="24"/>
        </w:rPr>
        <w:t>Dne …………………….</w:t>
      </w:r>
      <w:r w:rsidRPr="00735366">
        <w:rPr>
          <w:rFonts w:ascii="Times New Roman" w:hAnsi="Times New Roman" w:cs="Times New Roman"/>
          <w:bCs/>
          <w:sz w:val="24"/>
          <w:szCs w:val="24"/>
        </w:rPr>
        <w:tab/>
      </w:r>
      <w:r w:rsidRPr="00735366">
        <w:rPr>
          <w:rFonts w:ascii="Times New Roman" w:hAnsi="Times New Roman" w:cs="Times New Roman"/>
          <w:bCs/>
          <w:sz w:val="24"/>
          <w:szCs w:val="24"/>
        </w:rPr>
        <w:tab/>
      </w:r>
      <w:r w:rsidRPr="00735366">
        <w:rPr>
          <w:rFonts w:ascii="Times New Roman" w:hAnsi="Times New Roman" w:cs="Times New Roman"/>
          <w:bCs/>
          <w:sz w:val="24"/>
          <w:szCs w:val="24"/>
        </w:rPr>
        <w:tab/>
        <w:t xml:space="preserve">           Dne ………………………..</w:t>
      </w:r>
    </w:p>
    <w:p w14:paraId="2FF29D1F" w14:textId="4C8F9264" w:rsidR="00A144C1" w:rsidRDefault="00A144C1" w:rsidP="00735366">
      <w:pPr>
        <w:pStyle w:val="Body"/>
        <w:spacing w:after="60" w:line="276" w:lineRule="auto"/>
        <w:rPr>
          <w:rFonts w:ascii="Times New Roman" w:hAnsi="Times New Roman" w:cs="Times New Roman"/>
          <w:bCs/>
          <w:sz w:val="24"/>
          <w:szCs w:val="24"/>
        </w:rPr>
      </w:pPr>
    </w:p>
    <w:p w14:paraId="3AEFD29B" w14:textId="4D415F67" w:rsidR="00A144C1" w:rsidRDefault="00A144C1" w:rsidP="00735366">
      <w:pPr>
        <w:pStyle w:val="Body"/>
        <w:spacing w:after="60" w:line="276" w:lineRule="auto"/>
        <w:rPr>
          <w:rFonts w:ascii="Times New Roman" w:hAnsi="Times New Roman" w:cs="Times New Roman"/>
          <w:bCs/>
          <w:sz w:val="24"/>
          <w:szCs w:val="24"/>
        </w:rPr>
      </w:pPr>
    </w:p>
    <w:p w14:paraId="5FF5CD74" w14:textId="77777777" w:rsidR="00A144C1" w:rsidRPr="00735366" w:rsidRDefault="00A144C1" w:rsidP="00735366">
      <w:pPr>
        <w:pStyle w:val="Body"/>
        <w:spacing w:after="60" w:line="276" w:lineRule="auto"/>
        <w:rPr>
          <w:rFonts w:ascii="Times New Roman" w:hAnsi="Times New Roman" w:cs="Times New Roman"/>
          <w:bCs/>
          <w:sz w:val="24"/>
          <w:szCs w:val="24"/>
        </w:rPr>
      </w:pPr>
    </w:p>
    <w:p w14:paraId="2682DA2E" w14:textId="55A75F38" w:rsidR="00977DCC" w:rsidRPr="00735366" w:rsidRDefault="00977DCC" w:rsidP="00735366">
      <w:pPr>
        <w:pStyle w:val="Body"/>
        <w:spacing w:after="60" w:line="276" w:lineRule="auto"/>
        <w:rPr>
          <w:rFonts w:ascii="Times New Roman" w:hAnsi="Times New Roman" w:cs="Times New Roman"/>
          <w:bCs/>
          <w:sz w:val="24"/>
          <w:szCs w:val="24"/>
        </w:rPr>
      </w:pPr>
      <w:r w:rsidRPr="00735366">
        <w:rPr>
          <w:rFonts w:ascii="Times New Roman" w:hAnsi="Times New Roman" w:cs="Times New Roman"/>
          <w:bCs/>
          <w:sz w:val="24"/>
          <w:szCs w:val="24"/>
        </w:rPr>
        <w:t xml:space="preserve">  </w:t>
      </w:r>
      <w:r w:rsidR="00097BEB">
        <w:rPr>
          <w:rFonts w:ascii="Times New Roman" w:hAnsi="Times New Roman" w:cs="Times New Roman"/>
          <w:bCs/>
          <w:sz w:val="24"/>
          <w:szCs w:val="24"/>
        </w:rPr>
        <w:tab/>
      </w:r>
      <w:r w:rsidRPr="00735366">
        <w:rPr>
          <w:rFonts w:ascii="Times New Roman" w:hAnsi="Times New Roman" w:cs="Times New Roman"/>
          <w:bCs/>
          <w:sz w:val="24"/>
          <w:szCs w:val="24"/>
        </w:rPr>
        <w:t xml:space="preserve"> Ing. Tomáš Pivec</w:t>
      </w:r>
      <w:r w:rsidRPr="00735366">
        <w:rPr>
          <w:rFonts w:ascii="Times New Roman" w:hAnsi="Times New Roman" w:cs="Times New Roman"/>
          <w:bCs/>
          <w:sz w:val="24"/>
          <w:szCs w:val="24"/>
        </w:rPr>
        <w:tab/>
      </w:r>
      <w:r w:rsidRPr="00735366">
        <w:rPr>
          <w:rFonts w:ascii="Times New Roman" w:hAnsi="Times New Roman" w:cs="Times New Roman"/>
          <w:bCs/>
          <w:sz w:val="24"/>
          <w:szCs w:val="24"/>
        </w:rPr>
        <w:tab/>
      </w:r>
      <w:r w:rsidRPr="00735366">
        <w:rPr>
          <w:rFonts w:ascii="Times New Roman" w:hAnsi="Times New Roman" w:cs="Times New Roman"/>
          <w:bCs/>
          <w:sz w:val="24"/>
          <w:szCs w:val="24"/>
        </w:rPr>
        <w:tab/>
        <w:t xml:space="preserve">  </w:t>
      </w:r>
      <w:r w:rsidRPr="00735366">
        <w:rPr>
          <w:rFonts w:ascii="Times New Roman" w:hAnsi="Times New Roman" w:cs="Times New Roman"/>
          <w:bCs/>
          <w:sz w:val="24"/>
          <w:szCs w:val="24"/>
        </w:rPr>
        <w:tab/>
        <w:t xml:space="preserve">        Ing. Zdeněk Havelka</w:t>
      </w:r>
    </w:p>
    <w:p w14:paraId="6BEA0F50" w14:textId="7A81AD1C" w:rsidR="00977DCC" w:rsidRPr="00735366" w:rsidRDefault="00977DCC" w:rsidP="00735366">
      <w:pPr>
        <w:pStyle w:val="Body"/>
        <w:spacing w:after="60" w:line="276" w:lineRule="auto"/>
        <w:rPr>
          <w:rFonts w:ascii="Times New Roman" w:hAnsi="Times New Roman" w:cs="Times New Roman"/>
          <w:bCs/>
          <w:sz w:val="24"/>
          <w:szCs w:val="24"/>
        </w:rPr>
      </w:pPr>
      <w:r w:rsidRPr="00735366">
        <w:rPr>
          <w:rFonts w:ascii="Times New Roman" w:hAnsi="Times New Roman" w:cs="Times New Roman"/>
          <w:bCs/>
          <w:sz w:val="24"/>
          <w:szCs w:val="24"/>
        </w:rPr>
        <w:t>vedoucí Odboru investičního</w:t>
      </w:r>
      <w:r w:rsidRPr="00735366">
        <w:rPr>
          <w:rFonts w:ascii="Times New Roman" w:hAnsi="Times New Roman" w:cs="Times New Roman"/>
          <w:bCs/>
          <w:sz w:val="24"/>
          <w:szCs w:val="24"/>
        </w:rPr>
        <w:tab/>
      </w:r>
      <w:r w:rsidRPr="00735366">
        <w:rPr>
          <w:rFonts w:ascii="Times New Roman" w:hAnsi="Times New Roman" w:cs="Times New Roman"/>
          <w:bCs/>
          <w:sz w:val="24"/>
          <w:szCs w:val="24"/>
        </w:rPr>
        <w:tab/>
      </w:r>
      <w:r w:rsidRPr="00735366">
        <w:rPr>
          <w:rFonts w:ascii="Times New Roman" w:hAnsi="Times New Roman" w:cs="Times New Roman"/>
          <w:bCs/>
          <w:sz w:val="24"/>
          <w:szCs w:val="24"/>
        </w:rPr>
        <w:tab/>
      </w:r>
      <w:r w:rsidRPr="00735366">
        <w:rPr>
          <w:rFonts w:ascii="Times New Roman" w:hAnsi="Times New Roman" w:cs="Times New Roman"/>
          <w:bCs/>
          <w:sz w:val="24"/>
          <w:szCs w:val="24"/>
        </w:rPr>
        <w:tab/>
        <w:t xml:space="preserve">       jednatel</w:t>
      </w:r>
    </w:p>
    <w:p w14:paraId="06FB42AE" w14:textId="45AFCA3C" w:rsidR="00D41AE0" w:rsidRDefault="00977DCC" w:rsidP="00735366">
      <w:pPr>
        <w:pStyle w:val="Body"/>
        <w:spacing w:after="60" w:line="276" w:lineRule="auto"/>
        <w:rPr>
          <w:rFonts w:ascii="Times New Roman" w:hAnsi="Times New Roman" w:cs="Times New Roman"/>
          <w:bCs/>
          <w:sz w:val="24"/>
          <w:szCs w:val="24"/>
        </w:rPr>
      </w:pPr>
      <w:r w:rsidRPr="00735366">
        <w:rPr>
          <w:rFonts w:ascii="Times New Roman" w:hAnsi="Times New Roman" w:cs="Times New Roman"/>
          <w:bCs/>
          <w:sz w:val="24"/>
          <w:szCs w:val="24"/>
        </w:rPr>
        <w:t xml:space="preserve">    Magistrátu města Brna</w:t>
      </w:r>
      <w:r w:rsidRPr="00735366">
        <w:rPr>
          <w:rFonts w:ascii="Times New Roman" w:hAnsi="Times New Roman" w:cs="Times New Roman"/>
          <w:bCs/>
          <w:sz w:val="24"/>
          <w:szCs w:val="24"/>
        </w:rPr>
        <w:tab/>
      </w:r>
      <w:r w:rsidRPr="00735366">
        <w:rPr>
          <w:rFonts w:ascii="Times New Roman" w:hAnsi="Times New Roman" w:cs="Times New Roman"/>
          <w:bCs/>
          <w:sz w:val="24"/>
          <w:szCs w:val="24"/>
        </w:rPr>
        <w:tab/>
      </w:r>
      <w:r w:rsidRPr="00735366">
        <w:rPr>
          <w:rFonts w:ascii="Times New Roman" w:hAnsi="Times New Roman" w:cs="Times New Roman"/>
          <w:bCs/>
          <w:sz w:val="24"/>
          <w:szCs w:val="24"/>
        </w:rPr>
        <w:tab/>
      </w:r>
      <w:r w:rsidRPr="00735366">
        <w:rPr>
          <w:rFonts w:ascii="Times New Roman" w:hAnsi="Times New Roman" w:cs="Times New Roman"/>
          <w:bCs/>
          <w:sz w:val="24"/>
          <w:szCs w:val="24"/>
        </w:rPr>
        <w:tab/>
        <w:t xml:space="preserve">      Nová Zbrojovka, s.r.o.</w:t>
      </w:r>
    </w:p>
    <w:p w14:paraId="03EE29AE" w14:textId="2775B2CB" w:rsidR="00103613" w:rsidRDefault="00103613" w:rsidP="00735366">
      <w:pPr>
        <w:pStyle w:val="Body"/>
        <w:spacing w:after="60" w:line="276" w:lineRule="auto"/>
        <w:rPr>
          <w:rFonts w:ascii="Times New Roman" w:hAnsi="Times New Roman" w:cs="Times New Roman"/>
          <w:bCs/>
          <w:sz w:val="24"/>
          <w:szCs w:val="24"/>
        </w:rPr>
      </w:pPr>
    </w:p>
    <w:p w14:paraId="6958D3DC" w14:textId="77777777" w:rsidR="00103613" w:rsidRDefault="00103613" w:rsidP="00735366">
      <w:pPr>
        <w:pStyle w:val="Body"/>
        <w:spacing w:after="60" w:line="276" w:lineRule="auto"/>
        <w:rPr>
          <w:rFonts w:ascii="Times New Roman" w:hAnsi="Times New Roman" w:cs="Times New Roman"/>
          <w:bCs/>
          <w:sz w:val="24"/>
          <w:szCs w:val="24"/>
        </w:rPr>
      </w:pPr>
    </w:p>
    <w:p w14:paraId="13E574AB" w14:textId="77777777" w:rsidR="00103613" w:rsidRDefault="00103613" w:rsidP="00735366">
      <w:pPr>
        <w:pStyle w:val="Body"/>
        <w:spacing w:after="60" w:line="276" w:lineRule="auto"/>
        <w:rPr>
          <w:rFonts w:ascii="Times New Roman" w:hAnsi="Times New Roman" w:cs="Times New Roman"/>
          <w:bCs/>
          <w:sz w:val="24"/>
          <w:szCs w:val="24"/>
        </w:rPr>
      </w:pPr>
    </w:p>
    <w:p w14:paraId="1A55A555" w14:textId="1C1B94CF" w:rsidR="00103613" w:rsidRDefault="00103613" w:rsidP="00735366">
      <w:pPr>
        <w:pStyle w:val="Body"/>
        <w:spacing w:after="60" w:line="276"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03613">
        <w:rPr>
          <w:rFonts w:ascii="Times New Roman" w:hAnsi="Times New Roman" w:cs="Times New Roman"/>
          <w:bCs/>
          <w:sz w:val="24"/>
          <w:szCs w:val="24"/>
        </w:rPr>
        <w:t>Brno Property Invest XV., a.s.</w:t>
      </w:r>
    </w:p>
    <w:p w14:paraId="69287807" w14:textId="3C5DF46D" w:rsidR="00103613" w:rsidRDefault="00103613" w:rsidP="00735366">
      <w:pPr>
        <w:pStyle w:val="Body"/>
        <w:spacing w:after="60" w:line="276"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Dne………………………….</w:t>
      </w:r>
    </w:p>
    <w:p w14:paraId="74664DE1" w14:textId="293B954E" w:rsidR="00103613" w:rsidRDefault="00103613" w:rsidP="00735366">
      <w:pPr>
        <w:pStyle w:val="Body"/>
        <w:spacing w:after="60" w:line="276" w:lineRule="auto"/>
        <w:rPr>
          <w:rFonts w:ascii="Times New Roman" w:hAnsi="Times New Roman" w:cs="Times New Roman"/>
          <w:bCs/>
          <w:sz w:val="24"/>
          <w:szCs w:val="24"/>
        </w:rPr>
      </w:pPr>
    </w:p>
    <w:p w14:paraId="6DDB8F73" w14:textId="7E81EA0F" w:rsidR="00103613" w:rsidRDefault="00103613" w:rsidP="00735366">
      <w:pPr>
        <w:pStyle w:val="Body"/>
        <w:spacing w:after="60" w:line="276" w:lineRule="auto"/>
        <w:rPr>
          <w:rFonts w:ascii="Times New Roman" w:hAnsi="Times New Roman" w:cs="Times New Roman"/>
          <w:bCs/>
          <w:sz w:val="24"/>
          <w:szCs w:val="24"/>
        </w:rPr>
      </w:pPr>
    </w:p>
    <w:p w14:paraId="58FD3F1A" w14:textId="18700F26" w:rsidR="00103613" w:rsidRDefault="00103613" w:rsidP="00735366">
      <w:pPr>
        <w:pStyle w:val="Body"/>
        <w:spacing w:after="60" w:line="276"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1032AA7" w14:textId="169832EE" w:rsidR="00103613" w:rsidRDefault="00103613" w:rsidP="00735366">
      <w:pPr>
        <w:pStyle w:val="Body"/>
        <w:spacing w:after="60" w:line="276"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735366">
        <w:rPr>
          <w:rFonts w:ascii="Times New Roman" w:hAnsi="Times New Roman" w:cs="Times New Roman"/>
          <w:bCs/>
          <w:sz w:val="24"/>
          <w:szCs w:val="24"/>
        </w:rPr>
        <w:t>Ing. Zdeněk Havelka</w:t>
      </w:r>
    </w:p>
    <w:p w14:paraId="2C42E0B7" w14:textId="2240B732" w:rsidR="00103613" w:rsidRDefault="00103613" w:rsidP="00735366">
      <w:pPr>
        <w:pStyle w:val="Body"/>
        <w:spacing w:after="60" w:line="276"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člen představenstva</w:t>
      </w:r>
    </w:p>
    <w:p w14:paraId="32EA01CF" w14:textId="501B1F06" w:rsidR="00103613" w:rsidRPr="00735366" w:rsidRDefault="00103613" w:rsidP="00735366">
      <w:pPr>
        <w:pStyle w:val="Body"/>
        <w:spacing w:after="60" w:line="276"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03613">
        <w:rPr>
          <w:rFonts w:ascii="Times New Roman" w:hAnsi="Times New Roman" w:cs="Times New Roman"/>
          <w:bCs/>
          <w:sz w:val="24"/>
          <w:szCs w:val="24"/>
        </w:rPr>
        <w:t>Brno Property Invest XV., a.s.</w:t>
      </w:r>
    </w:p>
    <w:sectPr w:rsidR="00103613" w:rsidRPr="00735366" w:rsidSect="008B4361">
      <w:headerReference w:type="default" r:id="rId13"/>
      <w:footerReference w:type="default" r:id="rId14"/>
      <w:headerReference w:type="first" r:id="rId15"/>
      <w:pgSz w:w="11907" w:h="16839" w:code="9"/>
      <w:pgMar w:top="1418" w:right="1418" w:bottom="1418" w:left="1418" w:header="765" w:footer="482"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A964" w16cex:dateUtc="2022-05-19T09:32:00Z"/>
  <w16cex:commentExtensible w16cex:durableId="2631F17F" w16cex:dateUtc="2022-05-20T08:52:00Z"/>
  <w16cex:commentExtensible w16cex:durableId="262F9468" w16cex:dateUtc="2022-05-18T13:51:00Z"/>
  <w16cex:commentExtensible w16cex:durableId="2631F2A0" w16cex:dateUtc="2022-05-20T08:57:00Z"/>
  <w16cex:commentExtensible w16cex:durableId="2631F34C" w16cex:dateUtc="2022-05-20T0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3051" w14:textId="77777777" w:rsidR="0019301A" w:rsidRDefault="0019301A" w:rsidP="00A655EF">
      <w:r>
        <w:separator/>
      </w:r>
    </w:p>
  </w:endnote>
  <w:endnote w:type="continuationSeparator" w:id="0">
    <w:p w14:paraId="553E138F" w14:textId="77777777" w:rsidR="0019301A" w:rsidRDefault="0019301A" w:rsidP="00A655EF">
      <w:r>
        <w:continuationSeparator/>
      </w:r>
    </w:p>
  </w:endnote>
  <w:endnote w:type="continuationNotice" w:id="1">
    <w:p w14:paraId="7C5CE802" w14:textId="77777777" w:rsidR="0019301A" w:rsidRDefault="0019301A" w:rsidP="00A65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20DF" w14:textId="787F0155" w:rsidR="005F0E38" w:rsidRPr="005F0E38" w:rsidRDefault="005F0E38" w:rsidP="005F0E38">
    <w:pPr>
      <w:pStyle w:val="Zpat"/>
      <w:tabs>
        <w:tab w:val="left" w:pos="4104"/>
        <w:tab w:val="center" w:pos="4535"/>
        <w:tab w:val="left" w:pos="6372"/>
      </w:tabs>
      <w:spacing w:before="0" w:after="0" w:line="240" w:lineRule="auto"/>
      <w:jc w:val="left"/>
      <w:rPr>
        <w:rFonts w:ascii="Times New Roman" w:hAnsi="Times New Roman" w:cs="Times New Roman"/>
        <w:sz w:val="20"/>
        <w:szCs w:val="20"/>
      </w:rPr>
    </w:pPr>
    <w:r w:rsidRPr="005F0E38">
      <w:tab/>
    </w:r>
    <w:r w:rsidRPr="005F0E38">
      <w:rPr>
        <w:rFonts w:ascii="Times New Roman" w:hAnsi="Times New Roman" w:cs="Times New Roman"/>
        <w:sz w:val="20"/>
        <w:szCs w:val="20"/>
      </w:rPr>
      <w:t xml:space="preserve">Smlouva o spolupráci </w:t>
    </w:r>
  </w:p>
  <w:p w14:paraId="3B631596" w14:textId="52B0A659" w:rsidR="005F0E38" w:rsidRDefault="00FD2DDA" w:rsidP="00FD2DDA">
    <w:pPr>
      <w:pStyle w:val="Zpat"/>
      <w:tabs>
        <w:tab w:val="left" w:pos="4104"/>
        <w:tab w:val="center" w:pos="4535"/>
        <w:tab w:val="left" w:pos="6372"/>
      </w:tabs>
      <w:spacing w:before="0" w:after="0" w:line="240" w:lineRule="auto"/>
    </w:pPr>
    <w:r w:rsidRPr="00FD2DDA">
      <w:rPr>
        <w:rFonts w:ascii="Times New Roman" w:hAnsi="Times New Roman" w:cs="Times New Roman"/>
        <w:bCs/>
        <w:kern w:val="20"/>
        <w:sz w:val="20"/>
        <w:szCs w:val="20"/>
      </w:rPr>
      <w:t xml:space="preserve">„Nová </w:t>
    </w:r>
    <w:r w:rsidR="004354BE" w:rsidRPr="00FD2DDA">
      <w:rPr>
        <w:rFonts w:ascii="Times New Roman" w:hAnsi="Times New Roman" w:cs="Times New Roman"/>
        <w:bCs/>
        <w:kern w:val="20"/>
        <w:sz w:val="20"/>
        <w:szCs w:val="20"/>
      </w:rPr>
      <w:t>Zbrojovka – Prodloužení</w:t>
    </w:r>
    <w:r w:rsidRPr="00FD2DDA">
      <w:rPr>
        <w:rFonts w:ascii="Times New Roman" w:hAnsi="Times New Roman" w:cs="Times New Roman"/>
        <w:bCs/>
        <w:kern w:val="20"/>
        <w:sz w:val="20"/>
        <w:szCs w:val="20"/>
      </w:rPr>
      <w:t xml:space="preserve"> ulice Markéty Kuncové“</w:t>
    </w:r>
  </w:p>
  <w:p w14:paraId="6850C6F3" w14:textId="51210D3A" w:rsidR="00A6557D" w:rsidRPr="005F0E38" w:rsidRDefault="005F0E38" w:rsidP="005F0E38">
    <w:pPr>
      <w:pStyle w:val="Zpat"/>
      <w:tabs>
        <w:tab w:val="left" w:pos="4104"/>
        <w:tab w:val="center" w:pos="4535"/>
        <w:tab w:val="left" w:pos="6372"/>
      </w:tabs>
      <w:jc w:val="left"/>
    </w:pPr>
    <w:r>
      <w:tab/>
    </w:r>
    <w:r w:rsidR="00A6557D" w:rsidRPr="005F0E38">
      <w:fldChar w:fldCharType="begin"/>
    </w:r>
    <w:r w:rsidR="00A6557D" w:rsidRPr="005F0E38">
      <w:instrText>PAGE   \* MERGEFORMAT</w:instrText>
    </w:r>
    <w:r w:rsidR="00A6557D" w:rsidRPr="005F0E38">
      <w:fldChar w:fldCharType="separate"/>
    </w:r>
    <w:r w:rsidR="008F2376">
      <w:rPr>
        <w:noProof/>
      </w:rPr>
      <w:t>2</w:t>
    </w:r>
    <w:r w:rsidR="00A6557D" w:rsidRPr="005F0E38">
      <w:rPr>
        <w:noProof/>
      </w:rPr>
      <w:fldChar w:fldCharType="end"/>
    </w:r>
    <w:r w:rsidRPr="005F0E3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8A31" w14:textId="77777777" w:rsidR="0019301A" w:rsidRDefault="0019301A" w:rsidP="00A655EF">
      <w:r>
        <w:separator/>
      </w:r>
    </w:p>
  </w:footnote>
  <w:footnote w:type="continuationSeparator" w:id="0">
    <w:p w14:paraId="7C9329EC" w14:textId="77777777" w:rsidR="0019301A" w:rsidRDefault="0019301A" w:rsidP="00A655EF">
      <w:r>
        <w:continuationSeparator/>
      </w:r>
    </w:p>
  </w:footnote>
  <w:footnote w:type="continuationNotice" w:id="1">
    <w:p w14:paraId="330DBDA2" w14:textId="77777777" w:rsidR="0019301A" w:rsidRDefault="0019301A" w:rsidP="00A655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0778" w14:textId="35C030C7" w:rsidR="008B4361" w:rsidRPr="008B4361" w:rsidRDefault="008B4361" w:rsidP="008B4361">
    <w:pPr>
      <w:pStyle w:val="Zhlav"/>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6D06" w14:textId="2F1C0D9B" w:rsidR="008B4361" w:rsidRDefault="008F2376" w:rsidP="008B4361">
    <w:pPr>
      <w:pStyle w:val="Zhlav"/>
      <w:jc w:val="right"/>
    </w:pPr>
    <w:r>
      <w:rPr>
        <w:rFonts w:ascii="Times New Roman" w:hAnsi="Times New Roman" w:cs="Times New Roman"/>
        <w:sz w:val="24"/>
        <w:szCs w:val="24"/>
      </w:rPr>
      <w:t>Č. smlouvy 5622173253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hybridMultilevel"/>
    <w:tmpl w:val="17DCB52A"/>
    <w:lvl w:ilvl="0" w:tplc="674400C0">
      <w:start w:val="1"/>
      <w:numFmt w:val="upperLetter"/>
      <w:pStyle w:val="UCAlpha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8645C"/>
    <w:multiLevelType w:val="hybridMultilevel"/>
    <w:tmpl w:val="20908B6E"/>
    <w:lvl w:ilvl="0" w:tplc="A78673BA">
      <w:start w:val="1"/>
      <w:numFmt w:val="decimal"/>
      <w:pStyle w:val="Parties"/>
      <w:lvlText w:val="(%1)"/>
      <w:lvlJc w:val="left"/>
      <w:pPr>
        <w:tabs>
          <w:tab w:val="num" w:pos="567"/>
        </w:tabs>
        <w:ind w:left="567" w:hanging="567"/>
      </w:pPr>
      <w:rPr>
        <w:rFonts w:hint="default"/>
        <w:b/>
        <w:bCs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24313"/>
    <w:multiLevelType w:val="hybridMultilevel"/>
    <w:tmpl w:val="970AEEE2"/>
    <w:lvl w:ilvl="0" w:tplc="0280368C">
      <w:start w:val="1"/>
      <w:numFmt w:val="lowerLetter"/>
      <w:pStyle w:val="alpha4"/>
      <w:lvlText w:val="(%1)"/>
      <w:lvlJc w:val="left"/>
      <w:pPr>
        <w:tabs>
          <w:tab w:val="num" w:pos="2268"/>
        </w:tabs>
        <w:ind w:left="2268" w:hanging="567"/>
      </w:pPr>
      <w:rPr>
        <w:rFonts w:ascii="Calibri" w:hAnsi="Calibri" w:hint="default"/>
        <w:b w:val="0"/>
        <w:i w:val="0"/>
        <w:sz w:val="22"/>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1134323D"/>
    <w:multiLevelType w:val="multilevel"/>
    <w:tmpl w:val="B2FE45AC"/>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1701"/>
        </w:tabs>
        <w:ind w:left="1701" w:hanging="454"/>
      </w:pPr>
      <w:rPr>
        <w:rFonts w:hint="default"/>
        <w:b/>
        <w:i w:val="0"/>
        <w:sz w:val="17"/>
      </w:rPr>
    </w:lvl>
    <w:lvl w:ilvl="3">
      <w:start w:val="1"/>
      <w:numFmt w:val="lowerRoman"/>
      <w:pStyle w:val="Schedule4"/>
      <w:lvlText w:val="(%4)"/>
      <w:lvlJc w:val="left"/>
      <w:pPr>
        <w:tabs>
          <w:tab w:val="num" w:pos="2268"/>
        </w:tabs>
        <w:ind w:left="2268" w:hanging="567"/>
      </w:pPr>
      <w:rPr>
        <w:rFonts w:hint="default"/>
      </w:rPr>
    </w:lvl>
    <w:lvl w:ilvl="4">
      <w:start w:val="1"/>
      <w:numFmt w:val="lowerLetter"/>
      <w:pStyle w:val="Schedule5"/>
      <w:lvlText w:val="(%5)"/>
      <w:lvlJc w:val="left"/>
      <w:pPr>
        <w:tabs>
          <w:tab w:val="num" w:pos="3289"/>
        </w:tabs>
        <w:ind w:left="3289" w:hanging="567"/>
      </w:pPr>
      <w:rPr>
        <w:rFonts w:hint="default"/>
      </w:rPr>
    </w:lvl>
    <w:lvl w:ilvl="5">
      <w:start w:val="1"/>
      <w:numFmt w:val="upperRoman"/>
      <w:pStyle w:val="Schedule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86B6801"/>
    <w:multiLevelType w:val="multilevel"/>
    <w:tmpl w:val="0FB8535E"/>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6" w15:restartNumberingAfterBreak="0">
    <w:nsid w:val="1C424F22"/>
    <w:multiLevelType w:val="hybridMultilevel"/>
    <w:tmpl w:val="CBF4CB70"/>
    <w:lvl w:ilvl="0" w:tplc="FE466776">
      <w:start w:val="1"/>
      <w:numFmt w:val="decimal"/>
      <w:pStyle w:val="Nadpis3"/>
      <w:lvlText w:val="2.%1."/>
      <w:lvlJc w:val="left"/>
      <w:pPr>
        <w:ind w:left="1008" w:hanging="360"/>
      </w:pPr>
      <w:rPr>
        <w:rFonts w:hint="default"/>
        <w:b/>
        <w:bCs w:val="0"/>
      </w:r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7" w15:restartNumberingAfterBreak="0">
    <w:nsid w:val="22F708B8"/>
    <w:multiLevelType w:val="hybridMultilevel"/>
    <w:tmpl w:val="33164D32"/>
    <w:lvl w:ilvl="0" w:tplc="FE9C5D54">
      <w:start w:val="1"/>
      <w:numFmt w:val="upperRoman"/>
      <w:pStyle w:val="UCRoman1"/>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71282"/>
    <w:multiLevelType w:val="hybridMultilevel"/>
    <w:tmpl w:val="6F92A3E8"/>
    <w:lvl w:ilvl="0" w:tplc="AC0CDBDA">
      <w:start w:val="1"/>
      <w:numFmt w:val="upperLetter"/>
      <w:pStyle w:val="UCAlpha4"/>
      <w:lvlText w:val="%1."/>
      <w:lvlJc w:val="left"/>
      <w:pPr>
        <w:tabs>
          <w:tab w:val="num" w:pos="2722"/>
        </w:tabs>
        <w:ind w:left="2722" w:hanging="681"/>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23FB7"/>
    <w:multiLevelType w:val="hybridMultilevel"/>
    <w:tmpl w:val="F98AD98A"/>
    <w:lvl w:ilvl="0" w:tplc="437A172A">
      <w:start w:val="1"/>
      <w:numFmt w:val="bullet"/>
      <w:lvlRestart w:val="0"/>
      <w:pStyle w:val="dashbullet6"/>
      <w:lvlText w:val=""/>
      <w:lvlJc w:val="left"/>
      <w:pPr>
        <w:tabs>
          <w:tab w:val="num" w:pos="3402"/>
        </w:tabs>
        <w:ind w:left="3402"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1" w15:restartNumberingAfterBreak="0">
    <w:nsid w:val="27726E2E"/>
    <w:multiLevelType w:val="hybridMultilevel"/>
    <w:tmpl w:val="63D09256"/>
    <w:lvl w:ilvl="0" w:tplc="787EEB52">
      <w:start w:val="1"/>
      <w:numFmt w:val="bullet"/>
      <w:lvlRestart w:val="0"/>
      <w:pStyle w:val="dashbullet3"/>
      <w:lvlText w:val=""/>
      <w:lvlJc w:val="left"/>
      <w:pPr>
        <w:tabs>
          <w:tab w:val="num" w:pos="1701"/>
        </w:tabs>
        <w:ind w:left="1701"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D2609"/>
    <w:multiLevelType w:val="hybridMultilevel"/>
    <w:tmpl w:val="CEF4FF42"/>
    <w:lvl w:ilvl="0" w:tplc="849A8636">
      <w:start w:val="1"/>
      <w:numFmt w:val="lowerRoman"/>
      <w:lvlText w:val="(%1)"/>
      <w:lvlJc w:val="left"/>
      <w:pPr>
        <w:ind w:left="2421" w:hanging="360"/>
      </w:pPr>
      <w:rPr>
        <w:rFonts w:ascii="Calibri" w:hAnsi="Calibri" w:hint="default"/>
        <w:b w:val="0"/>
        <w:i w:val="0"/>
        <w:sz w:val="22"/>
      </w:rPr>
    </w:lvl>
    <w:lvl w:ilvl="1" w:tplc="08090019" w:tentative="1">
      <w:start w:val="1"/>
      <w:numFmt w:val="lowerLetter"/>
      <w:lvlText w:val="%2."/>
      <w:lvlJc w:val="left"/>
      <w:pPr>
        <w:ind w:left="1440" w:hanging="360"/>
      </w:pPr>
    </w:lvl>
    <w:lvl w:ilvl="2" w:tplc="3D3ED41A">
      <w:start w:val="1"/>
      <w:numFmt w:val="lowerRoman"/>
      <w:pStyle w:val="roman3"/>
      <w:lvlText w:val="(%3)"/>
      <w:lvlJc w:val="left"/>
      <w:pPr>
        <w:tabs>
          <w:tab w:val="num" w:pos="1701"/>
        </w:tabs>
        <w:ind w:left="1701" w:hanging="567"/>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E6047"/>
    <w:multiLevelType w:val="multilevel"/>
    <w:tmpl w:val="11D2F27A"/>
    <w:lvl w:ilvl="0">
      <w:start w:val="1"/>
      <w:numFmt w:val="decimal"/>
      <w:pStyle w:val="Styl6"/>
      <w:lvlText w:val="6.%1."/>
      <w:lvlJc w:val="left"/>
      <w:pPr>
        <w:ind w:left="720" w:hanging="36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D307D1"/>
    <w:multiLevelType w:val="hybridMultilevel"/>
    <w:tmpl w:val="2258F05A"/>
    <w:lvl w:ilvl="0" w:tplc="74426962">
      <w:start w:val="1"/>
      <w:numFmt w:val="decimal"/>
      <w:pStyle w:val="Styl1"/>
      <w:lvlText w:val="2.%1."/>
      <w:lvlJc w:val="left"/>
      <w:pPr>
        <w:ind w:left="717"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05D16"/>
    <w:multiLevelType w:val="singleLevel"/>
    <w:tmpl w:val="86C6CF1A"/>
    <w:lvl w:ilvl="0">
      <w:start w:val="1"/>
      <w:numFmt w:val="lowerLetter"/>
      <w:pStyle w:val="alpha3"/>
      <w:lvlText w:val="(%1)"/>
      <w:lvlJc w:val="left"/>
      <w:pPr>
        <w:tabs>
          <w:tab w:val="num" w:pos="1701"/>
        </w:tabs>
        <w:ind w:left="1701" w:hanging="567"/>
      </w:pPr>
      <w:rPr>
        <w:rFonts w:ascii="Calibri" w:hAnsi="Calibri" w:hint="default"/>
        <w:b w:val="0"/>
        <w:i w:val="0"/>
        <w:sz w:val="22"/>
      </w:rPr>
    </w:lvl>
  </w:abstractNum>
  <w:abstractNum w:abstractNumId="16" w15:restartNumberingAfterBreak="0">
    <w:nsid w:val="34A5631E"/>
    <w:multiLevelType w:val="hybridMultilevel"/>
    <w:tmpl w:val="62608B7E"/>
    <w:lvl w:ilvl="0" w:tplc="EF70541E">
      <w:start w:val="1"/>
      <w:numFmt w:val="upperLetter"/>
      <w:pStyle w:val="UCAlpha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86006ED"/>
    <w:multiLevelType w:val="singleLevel"/>
    <w:tmpl w:val="837E037C"/>
    <w:lvl w:ilvl="0">
      <w:start w:val="1"/>
      <w:numFmt w:val="lowerLetter"/>
      <w:pStyle w:val="alpha6"/>
      <w:lvlText w:val="(%1)"/>
      <w:lvlJc w:val="left"/>
      <w:pPr>
        <w:tabs>
          <w:tab w:val="num" w:pos="3402"/>
        </w:tabs>
        <w:ind w:left="3402" w:hanging="567"/>
      </w:pPr>
      <w:rPr>
        <w:rFonts w:ascii="Arial" w:hAnsi="Arial" w:hint="default"/>
        <w:b w:val="0"/>
        <w:i w:val="0"/>
        <w:sz w:val="20"/>
      </w:rPr>
    </w:lvl>
  </w:abstractNum>
  <w:abstractNum w:abstractNumId="19" w15:restartNumberingAfterBreak="0">
    <w:nsid w:val="397C1A35"/>
    <w:multiLevelType w:val="hybridMultilevel"/>
    <w:tmpl w:val="64720510"/>
    <w:lvl w:ilvl="0" w:tplc="7F7C4AD0">
      <w:start w:val="1"/>
      <w:numFmt w:val="bullet"/>
      <w:pStyle w:val="bullet3"/>
      <w:lvlText w:val=""/>
      <w:lvlJc w:val="left"/>
      <w:pPr>
        <w:tabs>
          <w:tab w:val="num" w:pos="1701"/>
        </w:tabs>
        <w:ind w:left="1701"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C4439BC"/>
    <w:multiLevelType w:val="hybridMultilevel"/>
    <w:tmpl w:val="40BCDCF0"/>
    <w:lvl w:ilvl="0" w:tplc="939675DC">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50B61"/>
    <w:multiLevelType w:val="hybridMultilevel"/>
    <w:tmpl w:val="0A42D834"/>
    <w:lvl w:ilvl="0" w:tplc="C78CD338">
      <w:start w:val="1"/>
      <w:numFmt w:val="bullet"/>
      <w:pStyle w:val="bullet2"/>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844B8"/>
    <w:multiLevelType w:val="hybridMultilevel"/>
    <w:tmpl w:val="F112D28E"/>
    <w:lvl w:ilvl="0" w:tplc="0CFEE95E">
      <w:start w:val="1"/>
      <w:numFmt w:val="bullet"/>
      <w:lvlRestart w:val="0"/>
      <w:pStyle w:val="dashbullet5"/>
      <w:lvlText w:val=""/>
      <w:lvlJc w:val="left"/>
      <w:pPr>
        <w:tabs>
          <w:tab w:val="num" w:pos="2835"/>
        </w:tabs>
        <w:ind w:left="2835"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C403A"/>
    <w:multiLevelType w:val="hybridMultilevel"/>
    <w:tmpl w:val="7702F216"/>
    <w:lvl w:ilvl="0" w:tplc="8ED4E95E">
      <w:start w:val="1"/>
      <w:numFmt w:val="upperLetter"/>
      <w:pStyle w:val="UCAlpha5"/>
      <w:lvlText w:val="%1."/>
      <w:lvlJc w:val="left"/>
      <w:pPr>
        <w:tabs>
          <w:tab w:val="num" w:pos="3289"/>
        </w:tabs>
        <w:ind w:left="3289"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3143F"/>
    <w:multiLevelType w:val="hybridMultilevel"/>
    <w:tmpl w:val="B82057B0"/>
    <w:lvl w:ilvl="0" w:tplc="9132A10A">
      <w:start w:val="1"/>
      <w:numFmt w:val="bullet"/>
      <w:lvlRestart w:val="0"/>
      <w:pStyle w:val="dashbullet1"/>
      <w:lvlText w:val=""/>
      <w:lvlJc w:val="left"/>
      <w:pPr>
        <w:tabs>
          <w:tab w:val="num" w:pos="567"/>
        </w:tabs>
        <w:ind w:left="567"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77B11"/>
    <w:multiLevelType w:val="multilevel"/>
    <w:tmpl w:val="E2D6B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67092E"/>
    <w:multiLevelType w:val="hybridMultilevel"/>
    <w:tmpl w:val="D9C644F8"/>
    <w:lvl w:ilvl="0" w:tplc="3F5E4CBC">
      <w:start w:val="1"/>
      <w:numFmt w:val="bullet"/>
      <w:pStyle w:val="bullet4"/>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60E66"/>
    <w:multiLevelType w:val="hybridMultilevel"/>
    <w:tmpl w:val="8564DF0E"/>
    <w:lvl w:ilvl="0" w:tplc="96887D40">
      <w:start w:val="1"/>
      <w:numFmt w:val="lowerLetter"/>
      <w:lvlText w:val="%1)"/>
      <w:lvlJc w:val="left"/>
      <w:pPr>
        <w:ind w:left="360" w:hanging="360"/>
      </w:pPr>
      <w:rPr>
        <w:b w:val="0"/>
        <w:bCs/>
      </w:rPr>
    </w:lvl>
    <w:lvl w:ilvl="1" w:tplc="55F2BA5C">
      <w:start w:val="8"/>
      <w:numFmt w:val="bullet"/>
      <w:lvlText w:val="-"/>
      <w:lvlJc w:val="left"/>
      <w:pPr>
        <w:ind w:left="1080" w:hanging="360"/>
      </w:pPr>
      <w:rPr>
        <w:rFonts w:ascii="Times New Roman" w:eastAsia="Times New Roman" w:hAnsi="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E6D7BFA"/>
    <w:multiLevelType w:val="singleLevel"/>
    <w:tmpl w:val="6E90EF5E"/>
    <w:lvl w:ilvl="0">
      <w:start w:val="1"/>
      <w:numFmt w:val="lowerLetter"/>
      <w:pStyle w:val="alpha5"/>
      <w:lvlText w:val="(%1)"/>
      <w:lvlJc w:val="left"/>
      <w:pPr>
        <w:tabs>
          <w:tab w:val="num" w:pos="2835"/>
        </w:tabs>
        <w:ind w:left="2835" w:hanging="567"/>
      </w:pPr>
      <w:rPr>
        <w:rFonts w:ascii="Arial" w:hAnsi="Arial" w:hint="default"/>
        <w:b w:val="0"/>
        <w:i w:val="0"/>
        <w:sz w:val="20"/>
      </w:rPr>
    </w:lvl>
  </w:abstractNum>
  <w:abstractNum w:abstractNumId="29" w15:restartNumberingAfterBreak="0">
    <w:nsid w:val="504D5DE2"/>
    <w:multiLevelType w:val="hybridMultilevel"/>
    <w:tmpl w:val="D1D2E192"/>
    <w:lvl w:ilvl="0" w:tplc="3F1EB21C">
      <w:start w:val="1"/>
      <w:numFmt w:val="decimal"/>
      <w:pStyle w:val="Styl4"/>
      <w:lvlText w:val="5.%1."/>
      <w:lvlJc w:val="left"/>
      <w:pPr>
        <w:ind w:left="720" w:hanging="360"/>
      </w:pPr>
      <w:rPr>
        <w:rFonts w:hint="default"/>
        <w:b/>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2A7C3C"/>
    <w:multiLevelType w:val="singleLevel"/>
    <w:tmpl w:val="A4B2F398"/>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31" w15:restartNumberingAfterBreak="0">
    <w:nsid w:val="55F728E2"/>
    <w:multiLevelType w:val="hybridMultilevel"/>
    <w:tmpl w:val="3AD8C6A6"/>
    <w:lvl w:ilvl="0" w:tplc="B09267BE">
      <w:start w:val="1"/>
      <w:numFmt w:val="upperRoman"/>
      <w:pStyle w:val="UCRoman2"/>
      <w:lvlText w:val="%1."/>
      <w:lvlJc w:val="left"/>
      <w:pPr>
        <w:tabs>
          <w:tab w:val="num" w:pos="1247"/>
        </w:tabs>
        <w:ind w:left="1247"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E26FEF"/>
    <w:multiLevelType w:val="singleLevel"/>
    <w:tmpl w:val="04883EBC"/>
    <w:lvl w:ilvl="0">
      <w:start w:val="1"/>
      <w:numFmt w:val="lowerRoman"/>
      <w:pStyle w:val="roman4"/>
      <w:lvlText w:val="(%1)"/>
      <w:lvlJc w:val="left"/>
      <w:pPr>
        <w:tabs>
          <w:tab w:val="num" w:pos="2268"/>
        </w:tabs>
        <w:ind w:left="2268" w:hanging="567"/>
      </w:pPr>
      <w:rPr>
        <w:rFonts w:ascii="Arial" w:hAnsi="Arial" w:hint="default"/>
        <w:b w:val="0"/>
        <w:i w:val="0"/>
        <w:sz w:val="20"/>
      </w:rPr>
    </w:lvl>
  </w:abstractNum>
  <w:abstractNum w:abstractNumId="33" w15:restartNumberingAfterBreak="0">
    <w:nsid w:val="5A802996"/>
    <w:multiLevelType w:val="hybridMultilevel"/>
    <w:tmpl w:val="42F4E66E"/>
    <w:lvl w:ilvl="0" w:tplc="C4906B44">
      <w:start w:val="1"/>
      <w:numFmt w:val="decimal"/>
      <w:pStyle w:val="Styl2"/>
      <w:lvlText w:val="3.%1."/>
      <w:lvlJc w:val="left"/>
      <w:pPr>
        <w:ind w:left="720" w:hanging="360"/>
      </w:pPr>
      <w:rPr>
        <w:rFonts w:hint="default"/>
        <w:b/>
        <w:bCs/>
      </w:rPr>
    </w:lvl>
    <w:lvl w:ilvl="1" w:tplc="04050019">
      <w:start w:val="1"/>
      <w:numFmt w:val="lowerLetter"/>
      <w:lvlText w:val="%2."/>
      <w:lvlJc w:val="left"/>
      <w:pPr>
        <w:ind w:left="1440" w:hanging="360"/>
      </w:pPr>
    </w:lvl>
    <w:lvl w:ilvl="2" w:tplc="86E0BDD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F711EC"/>
    <w:multiLevelType w:val="singleLevel"/>
    <w:tmpl w:val="CCE89E12"/>
    <w:lvl w:ilvl="0">
      <w:start w:val="1"/>
      <w:numFmt w:val="lowerRoman"/>
      <w:pStyle w:val="roman1"/>
      <w:lvlText w:val="(%1)"/>
      <w:lvlJc w:val="left"/>
      <w:pPr>
        <w:tabs>
          <w:tab w:val="num" w:pos="567"/>
        </w:tabs>
        <w:ind w:left="567" w:hanging="567"/>
      </w:pPr>
      <w:rPr>
        <w:rFonts w:ascii="Arial" w:hAnsi="Arial" w:hint="default"/>
        <w:b w:val="0"/>
        <w:i w:val="0"/>
        <w:sz w:val="20"/>
      </w:rPr>
    </w:lvl>
  </w:abstractNum>
  <w:abstractNum w:abstractNumId="35" w15:restartNumberingAfterBreak="0">
    <w:nsid w:val="5E6E7256"/>
    <w:multiLevelType w:val="hybridMultilevel"/>
    <w:tmpl w:val="20A6DCBC"/>
    <w:lvl w:ilvl="0" w:tplc="6B924F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E24751"/>
    <w:multiLevelType w:val="hybridMultilevel"/>
    <w:tmpl w:val="3E72FDAA"/>
    <w:lvl w:ilvl="0" w:tplc="281AF6C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FC2DF6"/>
    <w:multiLevelType w:val="hybridMultilevel"/>
    <w:tmpl w:val="58C63E64"/>
    <w:lvl w:ilvl="0" w:tplc="E5BAC01C">
      <w:start w:val="1"/>
      <w:numFmt w:val="decimal"/>
      <w:pStyle w:val="Styl5"/>
      <w:lvlText w:val="6.%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FCB4379"/>
    <w:multiLevelType w:val="hybridMultilevel"/>
    <w:tmpl w:val="7C261AEC"/>
    <w:lvl w:ilvl="0" w:tplc="D5B2B1E2">
      <w:start w:val="1"/>
      <w:numFmt w:val="upperLetter"/>
      <w:pStyle w:val="Recitals"/>
      <w:lvlText w:val="(%1)"/>
      <w:lvlJc w:val="left"/>
      <w:pPr>
        <w:tabs>
          <w:tab w:val="num" w:pos="567"/>
        </w:tabs>
        <w:ind w:left="567" w:hanging="567"/>
      </w:pPr>
      <w:rPr>
        <w:rFonts w:hint="default"/>
      </w:rPr>
    </w:lvl>
    <w:lvl w:ilvl="1" w:tplc="2B36170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D77A80"/>
    <w:multiLevelType w:val="hybridMultilevel"/>
    <w:tmpl w:val="42566606"/>
    <w:lvl w:ilvl="0" w:tplc="85464FE6">
      <w:start w:val="1"/>
      <w:numFmt w:val="bullet"/>
      <w:pStyle w:val="bullet5"/>
      <w:lvlText w:val=""/>
      <w:lvlJc w:val="left"/>
      <w:pPr>
        <w:tabs>
          <w:tab w:val="num" w:pos="2835"/>
        </w:tabs>
        <w:ind w:left="283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41" w15:restartNumberingAfterBreak="0">
    <w:nsid w:val="64CC371E"/>
    <w:multiLevelType w:val="hybridMultilevel"/>
    <w:tmpl w:val="2D78A71E"/>
    <w:lvl w:ilvl="0" w:tplc="A93C05CA">
      <w:start w:val="1"/>
      <w:numFmt w:val="decimal"/>
      <w:pStyle w:val="Styl3"/>
      <w:lvlText w:val="4.%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F56A71"/>
    <w:multiLevelType w:val="hybridMultilevel"/>
    <w:tmpl w:val="A8C895BC"/>
    <w:lvl w:ilvl="0" w:tplc="DCC04BCA">
      <w:start w:val="1"/>
      <w:numFmt w:val="bullet"/>
      <w:lvlRestart w:val="0"/>
      <w:pStyle w:val="dashbullet2"/>
      <w:lvlText w:val=""/>
      <w:lvlJc w:val="left"/>
      <w:pPr>
        <w:tabs>
          <w:tab w:val="num" w:pos="1134"/>
        </w:tabs>
        <w:ind w:left="1134"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3013FA"/>
    <w:multiLevelType w:val="hybridMultilevel"/>
    <w:tmpl w:val="13DAF77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0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4" w15:restartNumberingAfterBreak="0">
    <w:nsid w:val="6A5E68E0"/>
    <w:multiLevelType w:val="hybridMultilevel"/>
    <w:tmpl w:val="F2AAFF92"/>
    <w:lvl w:ilvl="0" w:tplc="2CEE1028">
      <w:start w:val="1"/>
      <w:numFmt w:val="bullet"/>
      <w:lvlRestart w:val="0"/>
      <w:pStyle w:val="dashbullet4"/>
      <w:lvlText w:val=""/>
      <w:lvlJc w:val="left"/>
      <w:pPr>
        <w:tabs>
          <w:tab w:val="num" w:pos="2268"/>
        </w:tabs>
        <w:ind w:left="2268" w:hanging="567"/>
      </w:pPr>
      <w:rPr>
        <w:rFonts w:ascii="Symbol" w:hAnsi="Symbol" w:hint="default"/>
        <w:color w:val="00005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7F67AA"/>
    <w:multiLevelType w:val="hybridMultilevel"/>
    <w:tmpl w:val="7BAE6836"/>
    <w:lvl w:ilvl="0" w:tplc="ED3A526E">
      <w:start w:val="1"/>
      <w:numFmt w:val="upperLetter"/>
      <w:pStyle w:val="UCAlpha3"/>
      <w:lvlText w:val="%1."/>
      <w:lvlJc w:val="left"/>
      <w:pPr>
        <w:tabs>
          <w:tab w:val="num" w:pos="2041"/>
        </w:tabs>
        <w:ind w:left="2041" w:hanging="794"/>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9D6753"/>
    <w:multiLevelType w:val="hybridMultilevel"/>
    <w:tmpl w:val="50728618"/>
    <w:lvl w:ilvl="0" w:tplc="8EEA51F0">
      <w:start w:val="1"/>
      <w:numFmt w:val="bullet"/>
      <w:pStyle w:val="bullet6"/>
      <w:lvlText w:val=""/>
      <w:lvlJc w:val="left"/>
      <w:pPr>
        <w:tabs>
          <w:tab w:val="num" w:pos="3402"/>
        </w:tabs>
        <w:ind w:left="340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1D1232"/>
    <w:multiLevelType w:val="multilevel"/>
    <w:tmpl w:val="7DB627C2"/>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134"/>
        </w:tabs>
        <w:ind w:left="1134" w:hanging="567"/>
      </w:pPr>
      <w:rPr>
        <w:rFonts w:hint="default"/>
        <w:b/>
        <w:i w:val="0"/>
        <w:sz w:val="24"/>
        <w:szCs w:val="24"/>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48" w15:restartNumberingAfterBreak="0">
    <w:nsid w:val="6B502D22"/>
    <w:multiLevelType w:val="hybridMultilevel"/>
    <w:tmpl w:val="61A8FB0A"/>
    <w:lvl w:ilvl="0" w:tplc="D2E2C658">
      <w:start w:val="27"/>
      <w:numFmt w:val="lowerLetter"/>
      <w:pStyle w:val="doublealpha"/>
      <w:lvlText w:val="(%1)"/>
      <w:lvlJc w:val="left"/>
      <w:pPr>
        <w:tabs>
          <w:tab w:val="num" w:pos="567"/>
        </w:tabs>
        <w:ind w:left="567" w:hanging="56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BEA4D3C"/>
    <w:multiLevelType w:val="hybridMultilevel"/>
    <w:tmpl w:val="7472CC54"/>
    <w:lvl w:ilvl="0" w:tplc="2AA0BBAA">
      <w:start w:val="1"/>
      <w:numFmt w:val="upperLetter"/>
      <w:pStyle w:val="UCAlpha6"/>
      <w:lvlText w:val="%1."/>
      <w:lvlJc w:val="left"/>
      <w:pPr>
        <w:tabs>
          <w:tab w:val="num" w:pos="3969"/>
        </w:tabs>
        <w:ind w:left="3969" w:hanging="68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C5255B9"/>
    <w:multiLevelType w:val="singleLevel"/>
    <w:tmpl w:val="80F2522C"/>
    <w:lvl w:ilvl="0">
      <w:start w:val="1"/>
      <w:numFmt w:val="lowerRoman"/>
      <w:pStyle w:val="roman6"/>
      <w:lvlText w:val="(%1)"/>
      <w:lvlJc w:val="left"/>
      <w:pPr>
        <w:tabs>
          <w:tab w:val="num" w:pos="3402"/>
        </w:tabs>
        <w:ind w:left="3402" w:hanging="567"/>
      </w:pPr>
      <w:rPr>
        <w:rFonts w:ascii="Arial" w:hAnsi="Arial" w:hint="default"/>
        <w:b w:val="0"/>
        <w:i w:val="0"/>
        <w:sz w:val="20"/>
      </w:rPr>
    </w:lvl>
  </w:abstractNum>
  <w:abstractNum w:abstractNumId="51" w15:restartNumberingAfterBreak="0">
    <w:nsid w:val="7169173D"/>
    <w:multiLevelType w:val="singleLevel"/>
    <w:tmpl w:val="C67C3A80"/>
    <w:lvl w:ilvl="0">
      <w:start w:val="1"/>
      <w:numFmt w:val="lowerLetter"/>
      <w:pStyle w:val="alpha2"/>
      <w:lvlText w:val="(%1)"/>
      <w:lvlJc w:val="left"/>
      <w:pPr>
        <w:tabs>
          <w:tab w:val="num" w:pos="1134"/>
        </w:tabs>
        <w:ind w:left="1134" w:hanging="567"/>
      </w:pPr>
      <w:rPr>
        <w:rFonts w:ascii="Arial" w:hAnsi="Arial" w:hint="default"/>
        <w:b w:val="0"/>
        <w:i w:val="0"/>
        <w:sz w:val="20"/>
      </w:rPr>
    </w:lvl>
  </w:abstractNum>
  <w:abstractNum w:abstractNumId="52" w15:restartNumberingAfterBreak="0">
    <w:nsid w:val="73455C00"/>
    <w:multiLevelType w:val="singleLevel"/>
    <w:tmpl w:val="CDDE5CE2"/>
    <w:lvl w:ilvl="0">
      <w:start w:val="1"/>
      <w:numFmt w:val="lowerRoman"/>
      <w:pStyle w:val="roman5"/>
      <w:lvlText w:val="(%1)"/>
      <w:lvlJc w:val="left"/>
      <w:pPr>
        <w:tabs>
          <w:tab w:val="num" w:pos="2835"/>
        </w:tabs>
        <w:ind w:left="2835" w:hanging="567"/>
      </w:pPr>
      <w:rPr>
        <w:rFonts w:ascii="Arial" w:hAnsi="Arial" w:hint="default"/>
        <w:b w:val="0"/>
        <w:i w:val="0"/>
        <w:sz w:val="20"/>
      </w:rPr>
    </w:lvl>
  </w:abstractNum>
  <w:abstractNum w:abstractNumId="53" w15:restartNumberingAfterBreak="0">
    <w:nsid w:val="739439D0"/>
    <w:multiLevelType w:val="hybridMultilevel"/>
    <w:tmpl w:val="3FF879E2"/>
    <w:lvl w:ilvl="0" w:tplc="55F2BA5C">
      <w:start w:val="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785A5B88"/>
    <w:multiLevelType w:val="singleLevel"/>
    <w:tmpl w:val="6B287DAC"/>
    <w:lvl w:ilvl="0">
      <w:start w:val="1"/>
      <w:numFmt w:val="lowerRoman"/>
      <w:pStyle w:val="roman2"/>
      <w:lvlText w:val="(%1)"/>
      <w:lvlJc w:val="left"/>
      <w:pPr>
        <w:tabs>
          <w:tab w:val="num" w:pos="1134"/>
        </w:tabs>
        <w:ind w:left="1134" w:hanging="567"/>
      </w:pPr>
      <w:rPr>
        <w:rFonts w:ascii="Arial" w:hAnsi="Arial" w:hint="default"/>
        <w:b w:val="0"/>
        <w:i w:val="0"/>
        <w:sz w:val="20"/>
      </w:rPr>
    </w:lvl>
  </w:abstractNum>
  <w:abstractNum w:abstractNumId="55" w15:restartNumberingAfterBreak="0">
    <w:nsid w:val="7ED04878"/>
    <w:multiLevelType w:val="hybridMultilevel"/>
    <w:tmpl w:val="E4C03824"/>
    <w:lvl w:ilvl="0" w:tplc="043E35E2">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8"/>
  </w:num>
  <w:num w:numId="3">
    <w:abstractNumId w:val="17"/>
  </w:num>
  <w:num w:numId="4">
    <w:abstractNumId w:val="4"/>
  </w:num>
  <w:num w:numId="5">
    <w:abstractNumId w:val="36"/>
  </w:num>
  <w:num w:numId="6">
    <w:abstractNumId w:val="30"/>
  </w:num>
  <w:num w:numId="7">
    <w:abstractNumId w:val="15"/>
  </w:num>
  <w:num w:numId="8">
    <w:abstractNumId w:val="28"/>
  </w:num>
  <w:num w:numId="9">
    <w:abstractNumId w:val="18"/>
  </w:num>
  <w:num w:numId="10">
    <w:abstractNumId w:val="34"/>
  </w:num>
  <w:num w:numId="11">
    <w:abstractNumId w:val="54"/>
  </w:num>
  <w:num w:numId="12">
    <w:abstractNumId w:val="52"/>
  </w:num>
  <w:num w:numId="13">
    <w:abstractNumId w:val="50"/>
  </w:num>
  <w:num w:numId="14">
    <w:abstractNumId w:val="10"/>
  </w:num>
  <w:num w:numId="15">
    <w:abstractNumId w:val="40"/>
  </w:num>
  <w:num w:numId="16">
    <w:abstractNumId w:val="51"/>
  </w:num>
  <w:num w:numId="17">
    <w:abstractNumId w:val="32"/>
  </w:num>
  <w:num w:numId="18">
    <w:abstractNumId w:val="55"/>
  </w:num>
  <w:num w:numId="19">
    <w:abstractNumId w:val="0"/>
  </w:num>
  <w:num w:numId="20">
    <w:abstractNumId w:val="16"/>
  </w:num>
  <w:num w:numId="21">
    <w:abstractNumId w:val="45"/>
  </w:num>
  <w:num w:numId="22">
    <w:abstractNumId w:val="8"/>
  </w:num>
  <w:num w:numId="23">
    <w:abstractNumId w:val="23"/>
  </w:num>
  <w:num w:numId="24">
    <w:abstractNumId w:val="49"/>
  </w:num>
  <w:num w:numId="25">
    <w:abstractNumId w:val="7"/>
  </w:num>
  <w:num w:numId="26">
    <w:abstractNumId w:val="31"/>
  </w:num>
  <w:num w:numId="27">
    <w:abstractNumId w:val="48"/>
  </w:num>
  <w:num w:numId="28">
    <w:abstractNumId w:val="2"/>
  </w:num>
  <w:num w:numId="29">
    <w:abstractNumId w:val="12"/>
  </w:num>
  <w:num w:numId="30">
    <w:abstractNumId w:val="20"/>
  </w:num>
  <w:num w:numId="31">
    <w:abstractNumId w:val="21"/>
  </w:num>
  <w:num w:numId="32">
    <w:abstractNumId w:val="26"/>
  </w:num>
  <w:num w:numId="33">
    <w:abstractNumId w:val="19"/>
  </w:num>
  <w:num w:numId="34">
    <w:abstractNumId w:val="39"/>
  </w:num>
  <w:num w:numId="35">
    <w:abstractNumId w:val="46"/>
  </w:num>
  <w:num w:numId="36">
    <w:abstractNumId w:val="24"/>
  </w:num>
  <w:num w:numId="37">
    <w:abstractNumId w:val="42"/>
  </w:num>
  <w:num w:numId="38">
    <w:abstractNumId w:val="11"/>
  </w:num>
  <w:num w:numId="39">
    <w:abstractNumId w:val="44"/>
  </w:num>
  <w:num w:numId="40">
    <w:abstractNumId w:val="9"/>
  </w:num>
  <w:num w:numId="41">
    <w:abstractNumId w:val="22"/>
  </w:num>
  <w:num w:numId="42">
    <w:abstractNumId w:val="3"/>
  </w:num>
  <w:num w:numId="43">
    <w:abstractNumId w:val="3"/>
    <w:lvlOverride w:ilvl="0">
      <w:lvl w:ilvl="0">
        <w:start w:val="1"/>
        <w:numFmt w:val="decimal"/>
        <w:pStyle w:val="Schedule1"/>
        <w:lvlText w:val="%1"/>
        <w:lvlJc w:val="left"/>
        <w:pPr>
          <w:tabs>
            <w:tab w:val="num" w:pos="567"/>
          </w:tabs>
          <w:ind w:left="567" w:hanging="567"/>
        </w:pPr>
        <w:rPr>
          <w:rFonts w:hint="default"/>
          <w:b/>
          <w:i w:val="0"/>
          <w:sz w:val="22"/>
        </w:rPr>
      </w:lvl>
    </w:lvlOverride>
    <w:lvlOverride w:ilvl="1">
      <w:lvl w:ilvl="1">
        <w:start w:val="1"/>
        <w:numFmt w:val="decimal"/>
        <w:pStyle w:val="Schedule2"/>
        <w:lvlText w:val="%1.%2"/>
        <w:lvlJc w:val="left"/>
        <w:pPr>
          <w:tabs>
            <w:tab w:val="num" w:pos="1247"/>
          </w:tabs>
          <w:ind w:left="1247" w:hanging="680"/>
        </w:pPr>
        <w:rPr>
          <w:rFonts w:hint="default"/>
          <w:b/>
          <w:i w:val="0"/>
          <w:sz w:val="21"/>
        </w:rPr>
      </w:lvl>
    </w:lvlOverride>
    <w:lvlOverride w:ilvl="2">
      <w:lvl w:ilvl="2">
        <w:start w:val="1"/>
        <w:numFmt w:val="decimal"/>
        <w:pStyle w:val="Schedule3"/>
        <w:lvlText w:val="%1.%2.%3"/>
        <w:lvlJc w:val="left"/>
        <w:pPr>
          <w:tabs>
            <w:tab w:val="num" w:pos="1701"/>
          </w:tabs>
          <w:ind w:left="1701" w:hanging="454"/>
        </w:pPr>
        <w:rPr>
          <w:rFonts w:hint="default"/>
          <w:b/>
          <w:i w:val="0"/>
          <w:sz w:val="17"/>
        </w:rPr>
      </w:lvl>
    </w:lvlOverride>
    <w:lvlOverride w:ilvl="3">
      <w:lvl w:ilvl="3">
        <w:start w:val="1"/>
        <w:numFmt w:val="lowerRoman"/>
        <w:pStyle w:val="Schedule4"/>
        <w:lvlText w:val="(%4)"/>
        <w:lvlJc w:val="left"/>
        <w:pPr>
          <w:tabs>
            <w:tab w:val="num" w:pos="2722"/>
          </w:tabs>
          <w:ind w:left="2722" w:hanging="681"/>
        </w:pPr>
        <w:rPr>
          <w:rFonts w:hint="default"/>
        </w:rPr>
      </w:lvl>
    </w:lvlOverride>
    <w:lvlOverride w:ilvl="4">
      <w:lvl w:ilvl="4">
        <w:start w:val="1"/>
        <w:numFmt w:val="lowerLetter"/>
        <w:pStyle w:val="Schedule5"/>
        <w:lvlText w:val="(%5)"/>
        <w:lvlJc w:val="left"/>
        <w:pPr>
          <w:tabs>
            <w:tab w:val="num" w:pos="3289"/>
          </w:tabs>
          <w:ind w:left="3289" w:hanging="567"/>
        </w:pPr>
        <w:rPr>
          <w:rFonts w:hint="default"/>
        </w:rPr>
      </w:lvl>
    </w:lvlOverride>
    <w:lvlOverride w:ilvl="5">
      <w:lvl w:ilvl="5">
        <w:start w:val="1"/>
        <w:numFmt w:val="upperRoman"/>
        <w:pStyle w:val="Schedule6"/>
        <w:lvlText w:val="(%6)"/>
        <w:lvlJc w:val="left"/>
        <w:pPr>
          <w:tabs>
            <w:tab w:val="num" w:pos="3402"/>
          </w:tabs>
          <w:ind w:left="3402" w:hanging="567"/>
        </w:pPr>
        <w:rPr>
          <w:rFonts w:hint="default"/>
        </w:rPr>
      </w:lvl>
    </w:lvlOverride>
    <w:lvlOverride w:ilvl="6">
      <w:lvl w:ilvl="6">
        <w:start w:val="1"/>
        <w:numFmt w:val="none"/>
        <w:lvlText w:val=""/>
        <w:lvlJc w:val="left"/>
        <w:pPr>
          <w:tabs>
            <w:tab w:val="num" w:pos="3969"/>
          </w:tabs>
          <w:ind w:left="3969" w:hanging="680"/>
        </w:pPr>
        <w:rPr>
          <w:rFonts w:hint="default"/>
        </w:rPr>
      </w:lvl>
    </w:lvlOverride>
    <w:lvlOverride w:ilvl="7">
      <w:lvl w:ilvl="7">
        <w:start w:val="1"/>
        <w:numFmt w:val="none"/>
        <w:lvlText w:val=""/>
        <w:lvlJc w:val="left"/>
        <w:pPr>
          <w:tabs>
            <w:tab w:val="num" w:pos="3969"/>
          </w:tabs>
          <w:ind w:left="3969" w:hanging="680"/>
        </w:pPr>
        <w:rPr>
          <w:rFonts w:hint="default"/>
        </w:rPr>
      </w:lvl>
    </w:lvlOverride>
    <w:lvlOverride w:ilvl="8">
      <w:lvl w:ilvl="8">
        <w:start w:val="1"/>
        <w:numFmt w:val="none"/>
        <w:lvlText w:val=""/>
        <w:lvlJc w:val="left"/>
        <w:pPr>
          <w:tabs>
            <w:tab w:val="num" w:pos="3969"/>
          </w:tabs>
          <w:ind w:left="3969" w:hanging="680"/>
        </w:pPr>
        <w:rPr>
          <w:rFonts w:hint="default"/>
        </w:rPr>
      </w:lvl>
    </w:lvlOverride>
  </w:num>
  <w:num w:numId="44">
    <w:abstractNumId w:val="3"/>
    <w:lvlOverride w:ilvl="0">
      <w:lvl w:ilvl="0">
        <w:start w:val="1"/>
        <w:numFmt w:val="decimal"/>
        <w:pStyle w:val="Schedule1"/>
        <w:lvlText w:val="%1"/>
        <w:lvlJc w:val="left"/>
        <w:pPr>
          <w:tabs>
            <w:tab w:val="num" w:pos="567"/>
          </w:tabs>
          <w:ind w:left="567" w:hanging="567"/>
        </w:pPr>
        <w:rPr>
          <w:rFonts w:hint="default"/>
          <w:b/>
          <w:i w:val="0"/>
          <w:sz w:val="22"/>
        </w:rPr>
      </w:lvl>
    </w:lvlOverride>
    <w:lvlOverride w:ilvl="1">
      <w:lvl w:ilvl="1">
        <w:start w:val="1"/>
        <w:numFmt w:val="decimal"/>
        <w:pStyle w:val="Schedule2"/>
        <w:lvlText w:val="%1.%2"/>
        <w:lvlJc w:val="left"/>
        <w:pPr>
          <w:tabs>
            <w:tab w:val="num" w:pos="1247"/>
          </w:tabs>
          <w:ind w:left="1247" w:hanging="680"/>
        </w:pPr>
        <w:rPr>
          <w:rFonts w:hint="default"/>
          <w:b/>
          <w:i w:val="0"/>
          <w:sz w:val="21"/>
        </w:rPr>
      </w:lvl>
    </w:lvlOverride>
    <w:lvlOverride w:ilvl="2">
      <w:lvl w:ilvl="2">
        <w:start w:val="1"/>
        <w:numFmt w:val="decimal"/>
        <w:pStyle w:val="Schedule3"/>
        <w:lvlText w:val="%1.%2.%3"/>
        <w:lvlJc w:val="left"/>
        <w:pPr>
          <w:tabs>
            <w:tab w:val="num" w:pos="1701"/>
          </w:tabs>
          <w:ind w:left="1701" w:hanging="454"/>
        </w:pPr>
        <w:rPr>
          <w:rFonts w:hint="default"/>
          <w:b/>
          <w:i w:val="0"/>
          <w:sz w:val="17"/>
        </w:rPr>
      </w:lvl>
    </w:lvlOverride>
    <w:lvlOverride w:ilvl="3">
      <w:lvl w:ilvl="3">
        <w:start w:val="1"/>
        <w:numFmt w:val="lowerRoman"/>
        <w:pStyle w:val="Schedule4"/>
        <w:lvlText w:val="(%4)"/>
        <w:lvlJc w:val="left"/>
        <w:pPr>
          <w:tabs>
            <w:tab w:val="num" w:pos="2722"/>
          </w:tabs>
          <w:ind w:left="2722" w:hanging="681"/>
        </w:pPr>
        <w:rPr>
          <w:rFonts w:hint="default"/>
        </w:rPr>
      </w:lvl>
    </w:lvlOverride>
    <w:lvlOverride w:ilvl="4">
      <w:lvl w:ilvl="4">
        <w:start w:val="1"/>
        <w:numFmt w:val="lowerLetter"/>
        <w:pStyle w:val="Schedule5"/>
        <w:lvlText w:val="(%5)"/>
        <w:lvlJc w:val="left"/>
        <w:pPr>
          <w:tabs>
            <w:tab w:val="num" w:pos="2835"/>
          </w:tabs>
          <w:ind w:left="2835" w:hanging="567"/>
        </w:pPr>
        <w:rPr>
          <w:rFonts w:hint="default"/>
        </w:rPr>
      </w:lvl>
    </w:lvlOverride>
    <w:lvlOverride w:ilvl="5">
      <w:lvl w:ilvl="5">
        <w:start w:val="1"/>
        <w:numFmt w:val="upperRoman"/>
        <w:pStyle w:val="Schedule6"/>
        <w:lvlText w:val="(%6)"/>
        <w:lvlJc w:val="left"/>
        <w:pPr>
          <w:tabs>
            <w:tab w:val="num" w:pos="3969"/>
          </w:tabs>
          <w:ind w:left="3969" w:hanging="680"/>
        </w:pPr>
        <w:rPr>
          <w:rFonts w:hint="default"/>
        </w:rPr>
      </w:lvl>
    </w:lvlOverride>
    <w:lvlOverride w:ilvl="6">
      <w:lvl w:ilvl="6">
        <w:start w:val="1"/>
        <w:numFmt w:val="none"/>
        <w:lvlText w:val=""/>
        <w:lvlJc w:val="left"/>
        <w:pPr>
          <w:tabs>
            <w:tab w:val="num" w:pos="3969"/>
          </w:tabs>
          <w:ind w:left="3969" w:hanging="680"/>
        </w:pPr>
        <w:rPr>
          <w:rFonts w:hint="default"/>
        </w:rPr>
      </w:lvl>
    </w:lvlOverride>
    <w:lvlOverride w:ilvl="7">
      <w:lvl w:ilvl="7">
        <w:start w:val="1"/>
        <w:numFmt w:val="none"/>
        <w:lvlText w:val=""/>
        <w:lvlJc w:val="left"/>
        <w:pPr>
          <w:tabs>
            <w:tab w:val="num" w:pos="3969"/>
          </w:tabs>
          <w:ind w:left="3969" w:hanging="680"/>
        </w:pPr>
        <w:rPr>
          <w:rFonts w:hint="default"/>
        </w:rPr>
      </w:lvl>
    </w:lvlOverride>
    <w:lvlOverride w:ilvl="8">
      <w:lvl w:ilvl="8">
        <w:start w:val="1"/>
        <w:numFmt w:val="none"/>
        <w:lvlText w:val=""/>
        <w:lvlJc w:val="left"/>
        <w:pPr>
          <w:tabs>
            <w:tab w:val="num" w:pos="3969"/>
          </w:tabs>
          <w:ind w:left="3969" w:hanging="680"/>
        </w:pPr>
        <w:rPr>
          <w:rFonts w:hint="default"/>
        </w:rPr>
      </w:lvl>
    </w:lvlOverride>
  </w:num>
  <w:num w:numId="45">
    <w:abstractNumId w:val="3"/>
    <w:lvlOverride w:ilvl="0">
      <w:lvl w:ilvl="0">
        <w:start w:val="1"/>
        <w:numFmt w:val="decimal"/>
        <w:pStyle w:val="Schedule1"/>
        <w:lvlText w:val="%1"/>
        <w:lvlJc w:val="left"/>
        <w:pPr>
          <w:tabs>
            <w:tab w:val="num" w:pos="567"/>
          </w:tabs>
          <w:ind w:left="567" w:hanging="567"/>
        </w:pPr>
        <w:rPr>
          <w:rFonts w:hint="default"/>
          <w:b/>
          <w:i w:val="0"/>
          <w:sz w:val="22"/>
        </w:rPr>
      </w:lvl>
    </w:lvlOverride>
    <w:lvlOverride w:ilvl="1">
      <w:lvl w:ilvl="1">
        <w:start w:val="1"/>
        <w:numFmt w:val="decimal"/>
        <w:pStyle w:val="Schedule2"/>
        <w:lvlText w:val="%1.%2"/>
        <w:lvlJc w:val="left"/>
        <w:pPr>
          <w:tabs>
            <w:tab w:val="num" w:pos="1247"/>
          </w:tabs>
          <w:ind w:left="1247" w:hanging="680"/>
        </w:pPr>
        <w:rPr>
          <w:rFonts w:hint="default"/>
          <w:b/>
          <w:i w:val="0"/>
          <w:sz w:val="21"/>
        </w:rPr>
      </w:lvl>
    </w:lvlOverride>
    <w:lvlOverride w:ilvl="2">
      <w:lvl w:ilvl="2">
        <w:start w:val="1"/>
        <w:numFmt w:val="decimal"/>
        <w:pStyle w:val="Schedule3"/>
        <w:lvlText w:val="%1.%2.%3"/>
        <w:lvlJc w:val="left"/>
        <w:pPr>
          <w:tabs>
            <w:tab w:val="num" w:pos="1701"/>
          </w:tabs>
          <w:ind w:left="1701" w:hanging="567"/>
        </w:pPr>
        <w:rPr>
          <w:rFonts w:hint="default"/>
          <w:b/>
          <w:i w:val="0"/>
          <w:sz w:val="17"/>
        </w:rPr>
      </w:lvl>
    </w:lvlOverride>
    <w:lvlOverride w:ilvl="3">
      <w:lvl w:ilvl="3">
        <w:start w:val="1"/>
        <w:numFmt w:val="lowerRoman"/>
        <w:pStyle w:val="Schedule4"/>
        <w:lvlText w:val="(%4)"/>
        <w:lvlJc w:val="left"/>
        <w:pPr>
          <w:tabs>
            <w:tab w:val="num" w:pos="2268"/>
          </w:tabs>
          <w:ind w:left="2268" w:hanging="567"/>
        </w:pPr>
        <w:rPr>
          <w:rFonts w:hint="default"/>
        </w:rPr>
      </w:lvl>
    </w:lvlOverride>
    <w:lvlOverride w:ilvl="4">
      <w:lvl w:ilvl="4">
        <w:start w:val="1"/>
        <w:numFmt w:val="lowerLetter"/>
        <w:pStyle w:val="Schedule5"/>
        <w:lvlText w:val="(%5)"/>
        <w:lvlJc w:val="left"/>
        <w:pPr>
          <w:tabs>
            <w:tab w:val="num" w:pos="3289"/>
          </w:tabs>
          <w:ind w:left="3289" w:hanging="567"/>
        </w:pPr>
        <w:rPr>
          <w:rFonts w:hint="default"/>
        </w:rPr>
      </w:lvl>
    </w:lvlOverride>
    <w:lvlOverride w:ilvl="5">
      <w:lvl w:ilvl="5">
        <w:start w:val="1"/>
        <w:numFmt w:val="upperRoman"/>
        <w:pStyle w:val="Schedule6"/>
        <w:lvlText w:val="(%6)"/>
        <w:lvlJc w:val="left"/>
        <w:pPr>
          <w:tabs>
            <w:tab w:val="num" w:pos="3969"/>
          </w:tabs>
          <w:ind w:left="3969" w:hanging="680"/>
        </w:pPr>
        <w:rPr>
          <w:rFonts w:hint="default"/>
        </w:rPr>
      </w:lvl>
    </w:lvlOverride>
    <w:lvlOverride w:ilvl="6">
      <w:lvl w:ilvl="6">
        <w:start w:val="1"/>
        <w:numFmt w:val="none"/>
        <w:lvlText w:val=""/>
        <w:lvlJc w:val="left"/>
        <w:pPr>
          <w:tabs>
            <w:tab w:val="num" w:pos="3969"/>
          </w:tabs>
          <w:ind w:left="3969" w:hanging="680"/>
        </w:pPr>
        <w:rPr>
          <w:rFonts w:hint="default"/>
        </w:rPr>
      </w:lvl>
    </w:lvlOverride>
    <w:lvlOverride w:ilvl="7">
      <w:lvl w:ilvl="7">
        <w:start w:val="1"/>
        <w:numFmt w:val="none"/>
        <w:lvlText w:val=""/>
        <w:lvlJc w:val="left"/>
        <w:pPr>
          <w:tabs>
            <w:tab w:val="num" w:pos="3969"/>
          </w:tabs>
          <w:ind w:left="3969" w:hanging="680"/>
        </w:pPr>
        <w:rPr>
          <w:rFonts w:hint="default"/>
        </w:rPr>
      </w:lvl>
    </w:lvlOverride>
    <w:lvlOverride w:ilvl="8">
      <w:lvl w:ilvl="8">
        <w:start w:val="1"/>
        <w:numFmt w:val="none"/>
        <w:lvlText w:val=""/>
        <w:lvlJc w:val="left"/>
        <w:pPr>
          <w:tabs>
            <w:tab w:val="num" w:pos="3969"/>
          </w:tabs>
          <w:ind w:left="3969" w:hanging="680"/>
        </w:pPr>
        <w:rPr>
          <w:rFonts w:hint="default"/>
        </w:rPr>
      </w:lvl>
    </w:lvlOverride>
  </w:num>
  <w:num w:numId="46">
    <w:abstractNumId w:val="3"/>
    <w:lvlOverride w:ilvl="0">
      <w:lvl w:ilvl="0">
        <w:start w:val="1"/>
        <w:numFmt w:val="decimal"/>
        <w:pStyle w:val="Schedule1"/>
        <w:lvlText w:val="%1"/>
        <w:lvlJc w:val="left"/>
        <w:pPr>
          <w:tabs>
            <w:tab w:val="num" w:pos="567"/>
          </w:tabs>
          <w:ind w:left="567" w:hanging="567"/>
        </w:pPr>
        <w:rPr>
          <w:rFonts w:hint="default"/>
          <w:b/>
          <w:i w:val="0"/>
          <w:sz w:val="22"/>
        </w:rPr>
      </w:lvl>
    </w:lvlOverride>
    <w:lvlOverride w:ilvl="1">
      <w:lvl w:ilvl="1">
        <w:start w:val="1"/>
        <w:numFmt w:val="decimal"/>
        <w:pStyle w:val="Schedule2"/>
        <w:lvlText w:val="%1.%2"/>
        <w:lvlJc w:val="left"/>
        <w:pPr>
          <w:tabs>
            <w:tab w:val="num" w:pos="1134"/>
          </w:tabs>
          <w:ind w:left="1134" w:hanging="567"/>
        </w:pPr>
        <w:rPr>
          <w:rFonts w:hint="default"/>
          <w:b/>
          <w:i w:val="0"/>
          <w:sz w:val="21"/>
        </w:rPr>
      </w:lvl>
    </w:lvlOverride>
    <w:lvlOverride w:ilvl="2">
      <w:lvl w:ilvl="2">
        <w:start w:val="1"/>
        <w:numFmt w:val="decimal"/>
        <w:pStyle w:val="Schedule3"/>
        <w:lvlText w:val="%1.%2.%3"/>
        <w:lvlJc w:val="left"/>
        <w:pPr>
          <w:tabs>
            <w:tab w:val="num" w:pos="1701"/>
          </w:tabs>
          <w:ind w:left="1701" w:hanging="454"/>
        </w:pPr>
        <w:rPr>
          <w:rFonts w:hint="default"/>
          <w:b/>
          <w:i w:val="0"/>
          <w:sz w:val="17"/>
        </w:rPr>
      </w:lvl>
    </w:lvlOverride>
    <w:lvlOverride w:ilvl="3">
      <w:lvl w:ilvl="3">
        <w:start w:val="1"/>
        <w:numFmt w:val="lowerRoman"/>
        <w:pStyle w:val="Schedule4"/>
        <w:lvlText w:val="(%4)"/>
        <w:lvlJc w:val="left"/>
        <w:pPr>
          <w:tabs>
            <w:tab w:val="num" w:pos="2268"/>
          </w:tabs>
          <w:ind w:left="2268" w:hanging="567"/>
        </w:pPr>
        <w:rPr>
          <w:rFonts w:hint="default"/>
        </w:rPr>
      </w:lvl>
    </w:lvlOverride>
    <w:lvlOverride w:ilvl="4">
      <w:lvl w:ilvl="4">
        <w:start w:val="1"/>
        <w:numFmt w:val="lowerLetter"/>
        <w:pStyle w:val="Schedule5"/>
        <w:lvlText w:val="(%5)"/>
        <w:lvlJc w:val="left"/>
        <w:pPr>
          <w:tabs>
            <w:tab w:val="num" w:pos="3289"/>
          </w:tabs>
          <w:ind w:left="3289" w:hanging="567"/>
        </w:pPr>
        <w:rPr>
          <w:rFonts w:hint="default"/>
        </w:rPr>
      </w:lvl>
    </w:lvlOverride>
    <w:lvlOverride w:ilvl="5">
      <w:lvl w:ilvl="5">
        <w:start w:val="1"/>
        <w:numFmt w:val="upperRoman"/>
        <w:pStyle w:val="Schedule6"/>
        <w:lvlText w:val="(%6)"/>
        <w:lvlJc w:val="left"/>
        <w:pPr>
          <w:tabs>
            <w:tab w:val="num" w:pos="3969"/>
          </w:tabs>
          <w:ind w:left="3969" w:hanging="680"/>
        </w:pPr>
        <w:rPr>
          <w:rFonts w:hint="default"/>
        </w:rPr>
      </w:lvl>
    </w:lvlOverride>
    <w:lvlOverride w:ilvl="6">
      <w:lvl w:ilvl="6">
        <w:start w:val="1"/>
        <w:numFmt w:val="none"/>
        <w:lvlText w:val=""/>
        <w:lvlJc w:val="left"/>
        <w:pPr>
          <w:tabs>
            <w:tab w:val="num" w:pos="3969"/>
          </w:tabs>
          <w:ind w:left="3969" w:hanging="680"/>
        </w:pPr>
        <w:rPr>
          <w:rFonts w:hint="default"/>
        </w:rPr>
      </w:lvl>
    </w:lvlOverride>
    <w:lvlOverride w:ilvl="7">
      <w:lvl w:ilvl="7">
        <w:start w:val="1"/>
        <w:numFmt w:val="none"/>
        <w:lvlText w:val=""/>
        <w:lvlJc w:val="left"/>
        <w:pPr>
          <w:tabs>
            <w:tab w:val="num" w:pos="3969"/>
          </w:tabs>
          <w:ind w:left="3969" w:hanging="680"/>
        </w:pPr>
        <w:rPr>
          <w:rFonts w:hint="default"/>
        </w:rPr>
      </w:lvl>
    </w:lvlOverride>
    <w:lvlOverride w:ilvl="8">
      <w:lvl w:ilvl="8">
        <w:start w:val="1"/>
        <w:numFmt w:val="none"/>
        <w:lvlText w:val=""/>
        <w:lvlJc w:val="left"/>
        <w:pPr>
          <w:tabs>
            <w:tab w:val="num" w:pos="3969"/>
          </w:tabs>
          <w:ind w:left="3969" w:hanging="680"/>
        </w:pPr>
        <w:rPr>
          <w:rFonts w:hint="default"/>
        </w:rPr>
      </w:lvl>
    </w:lvlOverride>
  </w:num>
  <w:num w:numId="47">
    <w:abstractNumId w:val="47"/>
  </w:num>
  <w:num w:numId="48">
    <w:abstractNumId w:val="5"/>
  </w:num>
  <w:num w:numId="49">
    <w:abstractNumId w:val="6"/>
  </w:num>
  <w:num w:numId="50">
    <w:abstractNumId w:val="14"/>
  </w:num>
  <w:num w:numId="51">
    <w:abstractNumId w:val="33"/>
  </w:num>
  <w:num w:numId="52">
    <w:abstractNumId w:val="41"/>
  </w:num>
  <w:num w:numId="53">
    <w:abstractNumId w:val="29"/>
  </w:num>
  <w:num w:numId="54">
    <w:abstractNumId w:val="37"/>
  </w:num>
  <w:num w:numId="55">
    <w:abstractNumId w:val="13"/>
  </w:num>
  <w:num w:numId="56">
    <w:abstractNumId w:val="35"/>
  </w:num>
  <w:num w:numId="57">
    <w:abstractNumId w:val="43"/>
  </w:num>
  <w:num w:numId="58">
    <w:abstractNumId w:val="25"/>
  </w:num>
  <w:num w:numId="59">
    <w:abstractNumId w:val="53"/>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75"/>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toolsFileType" w:val="Word97"/>
  </w:docVars>
  <w:rsids>
    <w:rsidRoot w:val="00A20522"/>
    <w:rsid w:val="00000B86"/>
    <w:rsid w:val="000016CE"/>
    <w:rsid w:val="00001758"/>
    <w:rsid w:val="00001BB1"/>
    <w:rsid w:val="000025E8"/>
    <w:rsid w:val="0000264A"/>
    <w:rsid w:val="000036A4"/>
    <w:rsid w:val="00003903"/>
    <w:rsid w:val="00003DD8"/>
    <w:rsid w:val="00003E88"/>
    <w:rsid w:val="0000427E"/>
    <w:rsid w:val="0000490C"/>
    <w:rsid w:val="00004CDF"/>
    <w:rsid w:val="000053E5"/>
    <w:rsid w:val="00005463"/>
    <w:rsid w:val="00005C7A"/>
    <w:rsid w:val="0001027A"/>
    <w:rsid w:val="00010643"/>
    <w:rsid w:val="00010F99"/>
    <w:rsid w:val="00011812"/>
    <w:rsid w:val="00012A0A"/>
    <w:rsid w:val="00012D21"/>
    <w:rsid w:val="000138A2"/>
    <w:rsid w:val="00013A3F"/>
    <w:rsid w:val="00013B0D"/>
    <w:rsid w:val="00015CF9"/>
    <w:rsid w:val="00016041"/>
    <w:rsid w:val="000165FE"/>
    <w:rsid w:val="000169EF"/>
    <w:rsid w:val="000178CB"/>
    <w:rsid w:val="00017DBF"/>
    <w:rsid w:val="00020AE3"/>
    <w:rsid w:val="00020CA3"/>
    <w:rsid w:val="00021940"/>
    <w:rsid w:val="00021AE8"/>
    <w:rsid w:val="00022E8F"/>
    <w:rsid w:val="000240BF"/>
    <w:rsid w:val="00025157"/>
    <w:rsid w:val="0002573A"/>
    <w:rsid w:val="0002577B"/>
    <w:rsid w:val="000257FE"/>
    <w:rsid w:val="00025957"/>
    <w:rsid w:val="00026F3C"/>
    <w:rsid w:val="00027A12"/>
    <w:rsid w:val="000316AD"/>
    <w:rsid w:val="00031DFE"/>
    <w:rsid w:val="00033704"/>
    <w:rsid w:val="000343BE"/>
    <w:rsid w:val="00035056"/>
    <w:rsid w:val="0003534B"/>
    <w:rsid w:val="00035CBB"/>
    <w:rsid w:val="00036884"/>
    <w:rsid w:val="00037507"/>
    <w:rsid w:val="00037D6E"/>
    <w:rsid w:val="00040277"/>
    <w:rsid w:val="00040A58"/>
    <w:rsid w:val="00041B56"/>
    <w:rsid w:val="000420D8"/>
    <w:rsid w:val="00042649"/>
    <w:rsid w:val="0004277A"/>
    <w:rsid w:val="000429CE"/>
    <w:rsid w:val="00042AA6"/>
    <w:rsid w:val="000431BE"/>
    <w:rsid w:val="000436B4"/>
    <w:rsid w:val="0004461D"/>
    <w:rsid w:val="00045DE5"/>
    <w:rsid w:val="00045E3A"/>
    <w:rsid w:val="00046981"/>
    <w:rsid w:val="00046E3A"/>
    <w:rsid w:val="00047E28"/>
    <w:rsid w:val="000502D5"/>
    <w:rsid w:val="00050EBD"/>
    <w:rsid w:val="00050F13"/>
    <w:rsid w:val="000514A9"/>
    <w:rsid w:val="00052409"/>
    <w:rsid w:val="00052525"/>
    <w:rsid w:val="00052D27"/>
    <w:rsid w:val="00052D31"/>
    <w:rsid w:val="000532F2"/>
    <w:rsid w:val="0005338A"/>
    <w:rsid w:val="00053CD3"/>
    <w:rsid w:val="00054A42"/>
    <w:rsid w:val="0005692F"/>
    <w:rsid w:val="00057219"/>
    <w:rsid w:val="00057515"/>
    <w:rsid w:val="00057818"/>
    <w:rsid w:val="0005786F"/>
    <w:rsid w:val="00057BE5"/>
    <w:rsid w:val="00057EDC"/>
    <w:rsid w:val="0006079B"/>
    <w:rsid w:val="00062838"/>
    <w:rsid w:val="00062964"/>
    <w:rsid w:val="00062A75"/>
    <w:rsid w:val="00063775"/>
    <w:rsid w:val="00065206"/>
    <w:rsid w:val="00065799"/>
    <w:rsid w:val="00066341"/>
    <w:rsid w:val="00066EB2"/>
    <w:rsid w:val="00067905"/>
    <w:rsid w:val="00067CA6"/>
    <w:rsid w:val="00070ECB"/>
    <w:rsid w:val="00071440"/>
    <w:rsid w:val="0007196A"/>
    <w:rsid w:val="0007272E"/>
    <w:rsid w:val="00072BFC"/>
    <w:rsid w:val="00073D20"/>
    <w:rsid w:val="00073EF3"/>
    <w:rsid w:val="00074E33"/>
    <w:rsid w:val="00074F5F"/>
    <w:rsid w:val="0007517A"/>
    <w:rsid w:val="000754A0"/>
    <w:rsid w:val="000755C5"/>
    <w:rsid w:val="000758C3"/>
    <w:rsid w:val="000759EA"/>
    <w:rsid w:val="00075D7D"/>
    <w:rsid w:val="00075F9D"/>
    <w:rsid w:val="000763DE"/>
    <w:rsid w:val="000776F3"/>
    <w:rsid w:val="00077A6B"/>
    <w:rsid w:val="00077EDA"/>
    <w:rsid w:val="000807B8"/>
    <w:rsid w:val="0008190E"/>
    <w:rsid w:val="000837E9"/>
    <w:rsid w:val="00084192"/>
    <w:rsid w:val="00084232"/>
    <w:rsid w:val="000844D1"/>
    <w:rsid w:val="00085093"/>
    <w:rsid w:val="00086D34"/>
    <w:rsid w:val="00086D8B"/>
    <w:rsid w:val="000904C3"/>
    <w:rsid w:val="00090D46"/>
    <w:rsid w:val="000910BB"/>
    <w:rsid w:val="00091BC5"/>
    <w:rsid w:val="0009243F"/>
    <w:rsid w:val="0009426C"/>
    <w:rsid w:val="00094750"/>
    <w:rsid w:val="0009510B"/>
    <w:rsid w:val="00095EDE"/>
    <w:rsid w:val="0009747F"/>
    <w:rsid w:val="00097BEB"/>
    <w:rsid w:val="00097E96"/>
    <w:rsid w:val="00097ED9"/>
    <w:rsid w:val="000A049A"/>
    <w:rsid w:val="000A1CAE"/>
    <w:rsid w:val="000A1D4E"/>
    <w:rsid w:val="000A2201"/>
    <w:rsid w:val="000A290B"/>
    <w:rsid w:val="000A2953"/>
    <w:rsid w:val="000A2D69"/>
    <w:rsid w:val="000A336C"/>
    <w:rsid w:val="000A36DB"/>
    <w:rsid w:val="000A399E"/>
    <w:rsid w:val="000A429A"/>
    <w:rsid w:val="000A4660"/>
    <w:rsid w:val="000A6D05"/>
    <w:rsid w:val="000A72DD"/>
    <w:rsid w:val="000A7C36"/>
    <w:rsid w:val="000B1511"/>
    <w:rsid w:val="000B253E"/>
    <w:rsid w:val="000B2E31"/>
    <w:rsid w:val="000B3D2C"/>
    <w:rsid w:val="000B5CD8"/>
    <w:rsid w:val="000B6966"/>
    <w:rsid w:val="000B6B28"/>
    <w:rsid w:val="000B723A"/>
    <w:rsid w:val="000C0321"/>
    <w:rsid w:val="000C12E1"/>
    <w:rsid w:val="000C1D68"/>
    <w:rsid w:val="000C1DBF"/>
    <w:rsid w:val="000C26E1"/>
    <w:rsid w:val="000C3212"/>
    <w:rsid w:val="000C3ACE"/>
    <w:rsid w:val="000C3E17"/>
    <w:rsid w:val="000C448E"/>
    <w:rsid w:val="000C4599"/>
    <w:rsid w:val="000C518B"/>
    <w:rsid w:val="000C58C4"/>
    <w:rsid w:val="000C6AC8"/>
    <w:rsid w:val="000C6D56"/>
    <w:rsid w:val="000C7318"/>
    <w:rsid w:val="000C7DDC"/>
    <w:rsid w:val="000D00C6"/>
    <w:rsid w:val="000D17BA"/>
    <w:rsid w:val="000D25F6"/>
    <w:rsid w:val="000D2D1F"/>
    <w:rsid w:val="000D33A9"/>
    <w:rsid w:val="000D5012"/>
    <w:rsid w:val="000D5E61"/>
    <w:rsid w:val="000D5FE7"/>
    <w:rsid w:val="000D6105"/>
    <w:rsid w:val="000D6223"/>
    <w:rsid w:val="000D62B5"/>
    <w:rsid w:val="000D71CE"/>
    <w:rsid w:val="000D790E"/>
    <w:rsid w:val="000E11E6"/>
    <w:rsid w:val="000E1677"/>
    <w:rsid w:val="000E183B"/>
    <w:rsid w:val="000E1BDF"/>
    <w:rsid w:val="000E232E"/>
    <w:rsid w:val="000E2486"/>
    <w:rsid w:val="000E2943"/>
    <w:rsid w:val="000E342D"/>
    <w:rsid w:val="000E3462"/>
    <w:rsid w:val="000E3827"/>
    <w:rsid w:val="000E40C6"/>
    <w:rsid w:val="000E43E7"/>
    <w:rsid w:val="000E466F"/>
    <w:rsid w:val="000E4844"/>
    <w:rsid w:val="000E53B2"/>
    <w:rsid w:val="000E563F"/>
    <w:rsid w:val="000E7502"/>
    <w:rsid w:val="000E7BD7"/>
    <w:rsid w:val="000F107A"/>
    <w:rsid w:val="000F2393"/>
    <w:rsid w:val="000F246D"/>
    <w:rsid w:val="000F3296"/>
    <w:rsid w:val="000F429E"/>
    <w:rsid w:val="000F4C86"/>
    <w:rsid w:val="000F509F"/>
    <w:rsid w:val="000F5B67"/>
    <w:rsid w:val="000F74DE"/>
    <w:rsid w:val="00100ED3"/>
    <w:rsid w:val="0010360C"/>
    <w:rsid w:val="00103613"/>
    <w:rsid w:val="00103B88"/>
    <w:rsid w:val="001040A7"/>
    <w:rsid w:val="0010488A"/>
    <w:rsid w:val="00104DC7"/>
    <w:rsid w:val="00104DF3"/>
    <w:rsid w:val="00104E40"/>
    <w:rsid w:val="0010554C"/>
    <w:rsid w:val="00105C86"/>
    <w:rsid w:val="00105E7D"/>
    <w:rsid w:val="001067CC"/>
    <w:rsid w:val="00106BC3"/>
    <w:rsid w:val="00107242"/>
    <w:rsid w:val="00107E34"/>
    <w:rsid w:val="00110034"/>
    <w:rsid w:val="0011005B"/>
    <w:rsid w:val="0011083B"/>
    <w:rsid w:val="00110E63"/>
    <w:rsid w:val="00112310"/>
    <w:rsid w:val="00113E23"/>
    <w:rsid w:val="00114E7A"/>
    <w:rsid w:val="00115F09"/>
    <w:rsid w:val="0011605C"/>
    <w:rsid w:val="0011688F"/>
    <w:rsid w:val="001171A5"/>
    <w:rsid w:val="001172E5"/>
    <w:rsid w:val="00117FFA"/>
    <w:rsid w:val="00120CDD"/>
    <w:rsid w:val="00120E18"/>
    <w:rsid w:val="001219D3"/>
    <w:rsid w:val="00121A4F"/>
    <w:rsid w:val="00122130"/>
    <w:rsid w:val="001234B0"/>
    <w:rsid w:val="0012400A"/>
    <w:rsid w:val="0012508E"/>
    <w:rsid w:val="001255B4"/>
    <w:rsid w:val="0012600C"/>
    <w:rsid w:val="001263E7"/>
    <w:rsid w:val="00126D4E"/>
    <w:rsid w:val="00130CD3"/>
    <w:rsid w:val="00131ECD"/>
    <w:rsid w:val="001325AF"/>
    <w:rsid w:val="00133732"/>
    <w:rsid w:val="001349F4"/>
    <w:rsid w:val="00134D16"/>
    <w:rsid w:val="0013554C"/>
    <w:rsid w:val="00136C32"/>
    <w:rsid w:val="00137778"/>
    <w:rsid w:val="001405B9"/>
    <w:rsid w:val="00140CDC"/>
    <w:rsid w:val="001411B3"/>
    <w:rsid w:val="00141C9B"/>
    <w:rsid w:val="00142263"/>
    <w:rsid w:val="00142E16"/>
    <w:rsid w:val="00143F9A"/>
    <w:rsid w:val="00144063"/>
    <w:rsid w:val="00144E21"/>
    <w:rsid w:val="0014586C"/>
    <w:rsid w:val="00147E94"/>
    <w:rsid w:val="00151C3A"/>
    <w:rsid w:val="00152EA1"/>
    <w:rsid w:val="00153103"/>
    <w:rsid w:val="00153611"/>
    <w:rsid w:val="00154F66"/>
    <w:rsid w:val="00155A29"/>
    <w:rsid w:val="00155E03"/>
    <w:rsid w:val="001567F3"/>
    <w:rsid w:val="00156B28"/>
    <w:rsid w:val="001576DB"/>
    <w:rsid w:val="0016007B"/>
    <w:rsid w:val="001601EF"/>
    <w:rsid w:val="00160297"/>
    <w:rsid w:val="001615E8"/>
    <w:rsid w:val="001618B4"/>
    <w:rsid w:val="00161AB7"/>
    <w:rsid w:val="0016234B"/>
    <w:rsid w:val="00162557"/>
    <w:rsid w:val="001637FA"/>
    <w:rsid w:val="001644A2"/>
    <w:rsid w:val="00165BE3"/>
    <w:rsid w:val="001666F5"/>
    <w:rsid w:val="00166A63"/>
    <w:rsid w:val="00167763"/>
    <w:rsid w:val="001677AE"/>
    <w:rsid w:val="00167A3C"/>
    <w:rsid w:val="00167A95"/>
    <w:rsid w:val="00167E99"/>
    <w:rsid w:val="0017053B"/>
    <w:rsid w:val="00172401"/>
    <w:rsid w:val="00172FF0"/>
    <w:rsid w:val="00173337"/>
    <w:rsid w:val="00173BFF"/>
    <w:rsid w:val="00173C9A"/>
    <w:rsid w:val="00174150"/>
    <w:rsid w:val="00174800"/>
    <w:rsid w:val="00174C1E"/>
    <w:rsid w:val="00175738"/>
    <w:rsid w:val="00175934"/>
    <w:rsid w:val="00176056"/>
    <w:rsid w:val="00176CB1"/>
    <w:rsid w:val="00177252"/>
    <w:rsid w:val="00177929"/>
    <w:rsid w:val="0017797C"/>
    <w:rsid w:val="00177C74"/>
    <w:rsid w:val="00180BC6"/>
    <w:rsid w:val="00181CC9"/>
    <w:rsid w:val="001829A3"/>
    <w:rsid w:val="00182A45"/>
    <w:rsid w:val="001836EE"/>
    <w:rsid w:val="00184543"/>
    <w:rsid w:val="00184A0B"/>
    <w:rsid w:val="001855A6"/>
    <w:rsid w:val="00187D0E"/>
    <w:rsid w:val="00190B38"/>
    <w:rsid w:val="001912CF"/>
    <w:rsid w:val="001918E2"/>
    <w:rsid w:val="00191F16"/>
    <w:rsid w:val="0019301A"/>
    <w:rsid w:val="001930E2"/>
    <w:rsid w:val="0019555F"/>
    <w:rsid w:val="0019692E"/>
    <w:rsid w:val="0019742C"/>
    <w:rsid w:val="001978DF"/>
    <w:rsid w:val="001A1E48"/>
    <w:rsid w:val="001A2A13"/>
    <w:rsid w:val="001A2AB4"/>
    <w:rsid w:val="001A3074"/>
    <w:rsid w:val="001A4430"/>
    <w:rsid w:val="001A4937"/>
    <w:rsid w:val="001A518F"/>
    <w:rsid w:val="001A5AD0"/>
    <w:rsid w:val="001A63EF"/>
    <w:rsid w:val="001B3411"/>
    <w:rsid w:val="001B375E"/>
    <w:rsid w:val="001B3C30"/>
    <w:rsid w:val="001B44AE"/>
    <w:rsid w:val="001B4779"/>
    <w:rsid w:val="001B5D6F"/>
    <w:rsid w:val="001B65A7"/>
    <w:rsid w:val="001B6FC7"/>
    <w:rsid w:val="001B770B"/>
    <w:rsid w:val="001C152B"/>
    <w:rsid w:val="001C186F"/>
    <w:rsid w:val="001C3A44"/>
    <w:rsid w:val="001C3EAD"/>
    <w:rsid w:val="001C50F4"/>
    <w:rsid w:val="001C5950"/>
    <w:rsid w:val="001C6D9D"/>
    <w:rsid w:val="001C745B"/>
    <w:rsid w:val="001C7FA6"/>
    <w:rsid w:val="001D03C0"/>
    <w:rsid w:val="001D1509"/>
    <w:rsid w:val="001D16BC"/>
    <w:rsid w:val="001D178B"/>
    <w:rsid w:val="001D2604"/>
    <w:rsid w:val="001D2B05"/>
    <w:rsid w:val="001D2E4C"/>
    <w:rsid w:val="001D2F3E"/>
    <w:rsid w:val="001D33EA"/>
    <w:rsid w:val="001D56B1"/>
    <w:rsid w:val="001D5FA2"/>
    <w:rsid w:val="001D6B53"/>
    <w:rsid w:val="001E0ADF"/>
    <w:rsid w:val="001E0FF4"/>
    <w:rsid w:val="001E13D8"/>
    <w:rsid w:val="001E20B4"/>
    <w:rsid w:val="001E2114"/>
    <w:rsid w:val="001E2191"/>
    <w:rsid w:val="001E2240"/>
    <w:rsid w:val="001E2A4F"/>
    <w:rsid w:val="001E2D22"/>
    <w:rsid w:val="001E3CD4"/>
    <w:rsid w:val="001E532C"/>
    <w:rsid w:val="001E57A1"/>
    <w:rsid w:val="001E600C"/>
    <w:rsid w:val="001E6179"/>
    <w:rsid w:val="001E6588"/>
    <w:rsid w:val="001E6BA1"/>
    <w:rsid w:val="001E70EC"/>
    <w:rsid w:val="001E7D68"/>
    <w:rsid w:val="001F04CF"/>
    <w:rsid w:val="001F105D"/>
    <w:rsid w:val="001F16C6"/>
    <w:rsid w:val="001F3539"/>
    <w:rsid w:val="001F382D"/>
    <w:rsid w:val="001F4050"/>
    <w:rsid w:val="001F5760"/>
    <w:rsid w:val="001F61A2"/>
    <w:rsid w:val="001F66B5"/>
    <w:rsid w:val="00200431"/>
    <w:rsid w:val="00200544"/>
    <w:rsid w:val="002008F5"/>
    <w:rsid w:val="00200C55"/>
    <w:rsid w:val="00201713"/>
    <w:rsid w:val="00202779"/>
    <w:rsid w:val="00203BFF"/>
    <w:rsid w:val="00204DEC"/>
    <w:rsid w:val="0020546A"/>
    <w:rsid w:val="002057D1"/>
    <w:rsid w:val="00205A79"/>
    <w:rsid w:val="00206829"/>
    <w:rsid w:val="0020738C"/>
    <w:rsid w:val="00207E8C"/>
    <w:rsid w:val="0021013F"/>
    <w:rsid w:val="00211252"/>
    <w:rsid w:val="00212235"/>
    <w:rsid w:val="002125AF"/>
    <w:rsid w:val="00213AE6"/>
    <w:rsid w:val="0021602E"/>
    <w:rsid w:val="00216E24"/>
    <w:rsid w:val="002176A8"/>
    <w:rsid w:val="00217C94"/>
    <w:rsid w:val="00220584"/>
    <w:rsid w:val="002212BF"/>
    <w:rsid w:val="00221E20"/>
    <w:rsid w:val="00224865"/>
    <w:rsid w:val="00224B7D"/>
    <w:rsid w:val="00226876"/>
    <w:rsid w:val="00232A9A"/>
    <w:rsid w:val="00232CBA"/>
    <w:rsid w:val="00232F19"/>
    <w:rsid w:val="00234CCB"/>
    <w:rsid w:val="00235C16"/>
    <w:rsid w:val="0023608B"/>
    <w:rsid w:val="00236EA0"/>
    <w:rsid w:val="002401DB"/>
    <w:rsid w:val="00241AFB"/>
    <w:rsid w:val="00241C05"/>
    <w:rsid w:val="00241C80"/>
    <w:rsid w:val="0024207E"/>
    <w:rsid w:val="002425E3"/>
    <w:rsid w:val="00242B6F"/>
    <w:rsid w:val="00243CB4"/>
    <w:rsid w:val="00244AD3"/>
    <w:rsid w:val="00245182"/>
    <w:rsid w:val="00245686"/>
    <w:rsid w:val="00245FAA"/>
    <w:rsid w:val="00246025"/>
    <w:rsid w:val="0024697D"/>
    <w:rsid w:val="00250713"/>
    <w:rsid w:val="00250E3F"/>
    <w:rsid w:val="00251CAC"/>
    <w:rsid w:val="00251CCA"/>
    <w:rsid w:val="002521D9"/>
    <w:rsid w:val="002525B8"/>
    <w:rsid w:val="0025327E"/>
    <w:rsid w:val="00253CDE"/>
    <w:rsid w:val="00255A78"/>
    <w:rsid w:val="00256EAC"/>
    <w:rsid w:val="0025710C"/>
    <w:rsid w:val="002571FF"/>
    <w:rsid w:val="002579CB"/>
    <w:rsid w:val="002579D6"/>
    <w:rsid w:val="00257CD7"/>
    <w:rsid w:val="002619F1"/>
    <w:rsid w:val="00262139"/>
    <w:rsid w:val="00262362"/>
    <w:rsid w:val="00262F31"/>
    <w:rsid w:val="0026372E"/>
    <w:rsid w:val="0026475A"/>
    <w:rsid w:val="002647FA"/>
    <w:rsid w:val="002651E8"/>
    <w:rsid w:val="00265681"/>
    <w:rsid w:val="0026592F"/>
    <w:rsid w:val="00266287"/>
    <w:rsid w:val="00270537"/>
    <w:rsid w:val="002711D7"/>
    <w:rsid w:val="002715A2"/>
    <w:rsid w:val="00271B88"/>
    <w:rsid w:val="00272166"/>
    <w:rsid w:val="002722D7"/>
    <w:rsid w:val="002723FB"/>
    <w:rsid w:val="0027460C"/>
    <w:rsid w:val="002748EC"/>
    <w:rsid w:val="00276748"/>
    <w:rsid w:val="002777F2"/>
    <w:rsid w:val="00277E94"/>
    <w:rsid w:val="0028260B"/>
    <w:rsid w:val="00283021"/>
    <w:rsid w:val="002830C6"/>
    <w:rsid w:val="002842F8"/>
    <w:rsid w:val="00285267"/>
    <w:rsid w:val="00285A2D"/>
    <w:rsid w:val="00285B3B"/>
    <w:rsid w:val="00285C59"/>
    <w:rsid w:val="002860B9"/>
    <w:rsid w:val="00286CC0"/>
    <w:rsid w:val="00287546"/>
    <w:rsid w:val="0028754E"/>
    <w:rsid w:val="00287A28"/>
    <w:rsid w:val="002903E9"/>
    <w:rsid w:val="00290737"/>
    <w:rsid w:val="002908BA"/>
    <w:rsid w:val="00290D73"/>
    <w:rsid w:val="00291A7F"/>
    <w:rsid w:val="002924EC"/>
    <w:rsid w:val="00292736"/>
    <w:rsid w:val="00292E14"/>
    <w:rsid w:val="00293413"/>
    <w:rsid w:val="002939B7"/>
    <w:rsid w:val="00293CD2"/>
    <w:rsid w:val="00294144"/>
    <w:rsid w:val="00294196"/>
    <w:rsid w:val="00295428"/>
    <w:rsid w:val="00295594"/>
    <w:rsid w:val="00296619"/>
    <w:rsid w:val="002970B0"/>
    <w:rsid w:val="00297875"/>
    <w:rsid w:val="002A046D"/>
    <w:rsid w:val="002A26FB"/>
    <w:rsid w:val="002A270D"/>
    <w:rsid w:val="002A2AEE"/>
    <w:rsid w:val="002A3541"/>
    <w:rsid w:val="002A4472"/>
    <w:rsid w:val="002A4597"/>
    <w:rsid w:val="002A4BC3"/>
    <w:rsid w:val="002A4D6D"/>
    <w:rsid w:val="002A50A6"/>
    <w:rsid w:val="002A51C3"/>
    <w:rsid w:val="002A55DA"/>
    <w:rsid w:val="002A6097"/>
    <w:rsid w:val="002A6501"/>
    <w:rsid w:val="002A69A4"/>
    <w:rsid w:val="002A6D4B"/>
    <w:rsid w:val="002A743A"/>
    <w:rsid w:val="002A76F5"/>
    <w:rsid w:val="002A7D83"/>
    <w:rsid w:val="002A7E86"/>
    <w:rsid w:val="002B090A"/>
    <w:rsid w:val="002B0CEC"/>
    <w:rsid w:val="002B1732"/>
    <w:rsid w:val="002B1BF9"/>
    <w:rsid w:val="002B38C2"/>
    <w:rsid w:val="002B4950"/>
    <w:rsid w:val="002B4E50"/>
    <w:rsid w:val="002C08FB"/>
    <w:rsid w:val="002C095B"/>
    <w:rsid w:val="002C1042"/>
    <w:rsid w:val="002C17C3"/>
    <w:rsid w:val="002C1CEE"/>
    <w:rsid w:val="002C2C52"/>
    <w:rsid w:val="002C2D8D"/>
    <w:rsid w:val="002C3C81"/>
    <w:rsid w:val="002C49D5"/>
    <w:rsid w:val="002C4D71"/>
    <w:rsid w:val="002C6E83"/>
    <w:rsid w:val="002D37E7"/>
    <w:rsid w:val="002D4361"/>
    <w:rsid w:val="002D6BA3"/>
    <w:rsid w:val="002D7987"/>
    <w:rsid w:val="002D7C5C"/>
    <w:rsid w:val="002D7EAF"/>
    <w:rsid w:val="002D7EE1"/>
    <w:rsid w:val="002E0A43"/>
    <w:rsid w:val="002E1150"/>
    <w:rsid w:val="002E13BB"/>
    <w:rsid w:val="002E1C31"/>
    <w:rsid w:val="002E2762"/>
    <w:rsid w:val="002E2FE9"/>
    <w:rsid w:val="002E30E0"/>
    <w:rsid w:val="002E605E"/>
    <w:rsid w:val="002E7650"/>
    <w:rsid w:val="002E79D2"/>
    <w:rsid w:val="002F0C4A"/>
    <w:rsid w:val="002F0F88"/>
    <w:rsid w:val="002F12D8"/>
    <w:rsid w:val="002F1A99"/>
    <w:rsid w:val="002F2442"/>
    <w:rsid w:val="002F28AE"/>
    <w:rsid w:val="002F2936"/>
    <w:rsid w:val="002F2A2B"/>
    <w:rsid w:val="002F54FE"/>
    <w:rsid w:val="002F732A"/>
    <w:rsid w:val="002F7D9A"/>
    <w:rsid w:val="002F7EAC"/>
    <w:rsid w:val="00300BA9"/>
    <w:rsid w:val="00300CE5"/>
    <w:rsid w:val="00300EC0"/>
    <w:rsid w:val="00301D80"/>
    <w:rsid w:val="00302DFE"/>
    <w:rsid w:val="00303A9A"/>
    <w:rsid w:val="00304780"/>
    <w:rsid w:val="00304CA3"/>
    <w:rsid w:val="003055E3"/>
    <w:rsid w:val="00305939"/>
    <w:rsid w:val="00305C5C"/>
    <w:rsid w:val="00306CC0"/>
    <w:rsid w:val="003070C8"/>
    <w:rsid w:val="003070DA"/>
    <w:rsid w:val="0030710C"/>
    <w:rsid w:val="00307167"/>
    <w:rsid w:val="003075AC"/>
    <w:rsid w:val="003076D6"/>
    <w:rsid w:val="0030782C"/>
    <w:rsid w:val="003121D3"/>
    <w:rsid w:val="0031262D"/>
    <w:rsid w:val="00313404"/>
    <w:rsid w:val="00313EE5"/>
    <w:rsid w:val="003143F0"/>
    <w:rsid w:val="003143FE"/>
    <w:rsid w:val="00317F6A"/>
    <w:rsid w:val="0032230B"/>
    <w:rsid w:val="00324430"/>
    <w:rsid w:val="0032456B"/>
    <w:rsid w:val="00324AEC"/>
    <w:rsid w:val="00324E59"/>
    <w:rsid w:val="00326449"/>
    <w:rsid w:val="003268FE"/>
    <w:rsid w:val="00331306"/>
    <w:rsid w:val="003319C2"/>
    <w:rsid w:val="00332F0B"/>
    <w:rsid w:val="00336195"/>
    <w:rsid w:val="00336E78"/>
    <w:rsid w:val="003373B7"/>
    <w:rsid w:val="00337E32"/>
    <w:rsid w:val="00341823"/>
    <w:rsid w:val="00342AD6"/>
    <w:rsid w:val="00342CB0"/>
    <w:rsid w:val="00342EFB"/>
    <w:rsid w:val="003443EF"/>
    <w:rsid w:val="003453BA"/>
    <w:rsid w:val="00345698"/>
    <w:rsid w:val="00347827"/>
    <w:rsid w:val="00347DA9"/>
    <w:rsid w:val="003519A5"/>
    <w:rsid w:val="00352BDB"/>
    <w:rsid w:val="0035419F"/>
    <w:rsid w:val="00354415"/>
    <w:rsid w:val="00354900"/>
    <w:rsid w:val="0035567E"/>
    <w:rsid w:val="00355E91"/>
    <w:rsid w:val="003572B2"/>
    <w:rsid w:val="00363923"/>
    <w:rsid w:val="003640B9"/>
    <w:rsid w:val="00364678"/>
    <w:rsid w:val="00364A1E"/>
    <w:rsid w:val="003658B7"/>
    <w:rsid w:val="0036656D"/>
    <w:rsid w:val="003669D0"/>
    <w:rsid w:val="00366EE4"/>
    <w:rsid w:val="00367046"/>
    <w:rsid w:val="0037006A"/>
    <w:rsid w:val="0037009B"/>
    <w:rsid w:val="003700A2"/>
    <w:rsid w:val="003701A9"/>
    <w:rsid w:val="00370B77"/>
    <w:rsid w:val="00371C8D"/>
    <w:rsid w:val="00372570"/>
    <w:rsid w:val="00372831"/>
    <w:rsid w:val="00372E62"/>
    <w:rsid w:val="003731A6"/>
    <w:rsid w:val="003731D3"/>
    <w:rsid w:val="00373626"/>
    <w:rsid w:val="00373BAD"/>
    <w:rsid w:val="00374270"/>
    <w:rsid w:val="00374807"/>
    <w:rsid w:val="0037498E"/>
    <w:rsid w:val="00374A68"/>
    <w:rsid w:val="00375640"/>
    <w:rsid w:val="00375AD9"/>
    <w:rsid w:val="003815E0"/>
    <w:rsid w:val="0038186F"/>
    <w:rsid w:val="00381DC8"/>
    <w:rsid w:val="00382DB0"/>
    <w:rsid w:val="003837E9"/>
    <w:rsid w:val="00383BB1"/>
    <w:rsid w:val="00383F1D"/>
    <w:rsid w:val="00384333"/>
    <w:rsid w:val="003849C1"/>
    <w:rsid w:val="00384C41"/>
    <w:rsid w:val="00385A72"/>
    <w:rsid w:val="00386A11"/>
    <w:rsid w:val="00386E1C"/>
    <w:rsid w:val="00387E23"/>
    <w:rsid w:val="00387EFE"/>
    <w:rsid w:val="00390176"/>
    <w:rsid w:val="00391C15"/>
    <w:rsid w:val="003944F7"/>
    <w:rsid w:val="003945F6"/>
    <w:rsid w:val="00394951"/>
    <w:rsid w:val="00394BD3"/>
    <w:rsid w:val="00394E06"/>
    <w:rsid w:val="003951FC"/>
    <w:rsid w:val="00396662"/>
    <w:rsid w:val="0039729F"/>
    <w:rsid w:val="003A119D"/>
    <w:rsid w:val="003A1C36"/>
    <w:rsid w:val="003A359D"/>
    <w:rsid w:val="003A4756"/>
    <w:rsid w:val="003A477E"/>
    <w:rsid w:val="003A561D"/>
    <w:rsid w:val="003A5E4C"/>
    <w:rsid w:val="003A7139"/>
    <w:rsid w:val="003B02BA"/>
    <w:rsid w:val="003B0493"/>
    <w:rsid w:val="003B12E2"/>
    <w:rsid w:val="003B1B83"/>
    <w:rsid w:val="003B29B6"/>
    <w:rsid w:val="003B2D80"/>
    <w:rsid w:val="003B301A"/>
    <w:rsid w:val="003B396B"/>
    <w:rsid w:val="003B5304"/>
    <w:rsid w:val="003B533C"/>
    <w:rsid w:val="003B5986"/>
    <w:rsid w:val="003B6980"/>
    <w:rsid w:val="003B72BB"/>
    <w:rsid w:val="003C0229"/>
    <w:rsid w:val="003C165A"/>
    <w:rsid w:val="003C2DBE"/>
    <w:rsid w:val="003C56ED"/>
    <w:rsid w:val="003C6613"/>
    <w:rsid w:val="003C6B14"/>
    <w:rsid w:val="003D118C"/>
    <w:rsid w:val="003D3431"/>
    <w:rsid w:val="003D3515"/>
    <w:rsid w:val="003D4649"/>
    <w:rsid w:val="003D4B16"/>
    <w:rsid w:val="003D55C9"/>
    <w:rsid w:val="003D57FA"/>
    <w:rsid w:val="003D683E"/>
    <w:rsid w:val="003E0F92"/>
    <w:rsid w:val="003E1D07"/>
    <w:rsid w:val="003E23ED"/>
    <w:rsid w:val="003E389F"/>
    <w:rsid w:val="003E4BE4"/>
    <w:rsid w:val="003E6B9D"/>
    <w:rsid w:val="003E6D0B"/>
    <w:rsid w:val="003E787E"/>
    <w:rsid w:val="003F1880"/>
    <w:rsid w:val="003F1ECC"/>
    <w:rsid w:val="003F1F94"/>
    <w:rsid w:val="003F2E1E"/>
    <w:rsid w:val="003F344E"/>
    <w:rsid w:val="003F3703"/>
    <w:rsid w:val="003F495D"/>
    <w:rsid w:val="003F5B90"/>
    <w:rsid w:val="003F79BD"/>
    <w:rsid w:val="00400136"/>
    <w:rsid w:val="004003A9"/>
    <w:rsid w:val="004006A7"/>
    <w:rsid w:val="0040096C"/>
    <w:rsid w:val="004018F2"/>
    <w:rsid w:val="00402DD6"/>
    <w:rsid w:val="00402F1A"/>
    <w:rsid w:val="00403075"/>
    <w:rsid w:val="00403209"/>
    <w:rsid w:val="00405914"/>
    <w:rsid w:val="004074E3"/>
    <w:rsid w:val="00410285"/>
    <w:rsid w:val="0041166F"/>
    <w:rsid w:val="00414853"/>
    <w:rsid w:val="00414A2A"/>
    <w:rsid w:val="00415106"/>
    <w:rsid w:val="00415B9F"/>
    <w:rsid w:val="00415CF1"/>
    <w:rsid w:val="00415EC2"/>
    <w:rsid w:val="004160D8"/>
    <w:rsid w:val="00416E7A"/>
    <w:rsid w:val="0041777B"/>
    <w:rsid w:val="004177E3"/>
    <w:rsid w:val="00417816"/>
    <w:rsid w:val="004205E5"/>
    <w:rsid w:val="00420979"/>
    <w:rsid w:val="00421437"/>
    <w:rsid w:val="00423D00"/>
    <w:rsid w:val="00424EDD"/>
    <w:rsid w:val="00425ABF"/>
    <w:rsid w:val="00425FF4"/>
    <w:rsid w:val="0042609F"/>
    <w:rsid w:val="0042679C"/>
    <w:rsid w:val="00426E86"/>
    <w:rsid w:val="004274C9"/>
    <w:rsid w:val="00430011"/>
    <w:rsid w:val="004302F4"/>
    <w:rsid w:val="0043041E"/>
    <w:rsid w:val="004309A5"/>
    <w:rsid w:val="00430C0E"/>
    <w:rsid w:val="004311AC"/>
    <w:rsid w:val="00431824"/>
    <w:rsid w:val="0043280F"/>
    <w:rsid w:val="00432BA2"/>
    <w:rsid w:val="004341A9"/>
    <w:rsid w:val="004341EB"/>
    <w:rsid w:val="004343D8"/>
    <w:rsid w:val="004354BE"/>
    <w:rsid w:val="0043652D"/>
    <w:rsid w:val="00436716"/>
    <w:rsid w:val="004373FD"/>
    <w:rsid w:val="00441C8F"/>
    <w:rsid w:val="0044220C"/>
    <w:rsid w:val="0044244B"/>
    <w:rsid w:val="0044318F"/>
    <w:rsid w:val="004433CF"/>
    <w:rsid w:val="004438C8"/>
    <w:rsid w:val="00445640"/>
    <w:rsid w:val="00445904"/>
    <w:rsid w:val="00446A41"/>
    <w:rsid w:val="00450B1E"/>
    <w:rsid w:val="004515B9"/>
    <w:rsid w:val="00451E1F"/>
    <w:rsid w:val="00451F12"/>
    <w:rsid w:val="004520AF"/>
    <w:rsid w:val="004529D7"/>
    <w:rsid w:val="00452C61"/>
    <w:rsid w:val="00454573"/>
    <w:rsid w:val="00454CF8"/>
    <w:rsid w:val="00455AF3"/>
    <w:rsid w:val="00456A5D"/>
    <w:rsid w:val="00456C1B"/>
    <w:rsid w:val="00457CF7"/>
    <w:rsid w:val="00460567"/>
    <w:rsid w:val="00460802"/>
    <w:rsid w:val="004636C8"/>
    <w:rsid w:val="0046396A"/>
    <w:rsid w:val="00463E6D"/>
    <w:rsid w:val="00464AAE"/>
    <w:rsid w:val="00465673"/>
    <w:rsid w:val="00465E3B"/>
    <w:rsid w:val="00467150"/>
    <w:rsid w:val="004673AF"/>
    <w:rsid w:val="0046778C"/>
    <w:rsid w:val="00467837"/>
    <w:rsid w:val="00470399"/>
    <w:rsid w:val="00470E5E"/>
    <w:rsid w:val="004719DE"/>
    <w:rsid w:val="00471FE3"/>
    <w:rsid w:val="00472838"/>
    <w:rsid w:val="00473759"/>
    <w:rsid w:val="0047391E"/>
    <w:rsid w:val="00473A69"/>
    <w:rsid w:val="00474B4C"/>
    <w:rsid w:val="00475613"/>
    <w:rsid w:val="00477EC4"/>
    <w:rsid w:val="0048113C"/>
    <w:rsid w:val="00481839"/>
    <w:rsid w:val="004822C4"/>
    <w:rsid w:val="004825B3"/>
    <w:rsid w:val="0048424B"/>
    <w:rsid w:val="0048460D"/>
    <w:rsid w:val="0048541D"/>
    <w:rsid w:val="004858CB"/>
    <w:rsid w:val="0048599D"/>
    <w:rsid w:val="00485C2A"/>
    <w:rsid w:val="00485F28"/>
    <w:rsid w:val="0048681B"/>
    <w:rsid w:val="00486A04"/>
    <w:rsid w:val="00487393"/>
    <w:rsid w:val="0049011E"/>
    <w:rsid w:val="00491AEF"/>
    <w:rsid w:val="00491EE9"/>
    <w:rsid w:val="0049235C"/>
    <w:rsid w:val="004928DC"/>
    <w:rsid w:val="004936C7"/>
    <w:rsid w:val="00493862"/>
    <w:rsid w:val="004938E8"/>
    <w:rsid w:val="00495176"/>
    <w:rsid w:val="00495AF4"/>
    <w:rsid w:val="00495C8E"/>
    <w:rsid w:val="00495FFE"/>
    <w:rsid w:val="0049671D"/>
    <w:rsid w:val="004A0070"/>
    <w:rsid w:val="004A024C"/>
    <w:rsid w:val="004A14FA"/>
    <w:rsid w:val="004A213A"/>
    <w:rsid w:val="004A217A"/>
    <w:rsid w:val="004A234D"/>
    <w:rsid w:val="004A29B7"/>
    <w:rsid w:val="004A3721"/>
    <w:rsid w:val="004A42BC"/>
    <w:rsid w:val="004A4636"/>
    <w:rsid w:val="004A6868"/>
    <w:rsid w:val="004A6880"/>
    <w:rsid w:val="004A7858"/>
    <w:rsid w:val="004B0072"/>
    <w:rsid w:val="004B0F35"/>
    <w:rsid w:val="004B1422"/>
    <w:rsid w:val="004B1D68"/>
    <w:rsid w:val="004B2813"/>
    <w:rsid w:val="004B287D"/>
    <w:rsid w:val="004B3FA1"/>
    <w:rsid w:val="004B46DA"/>
    <w:rsid w:val="004B470F"/>
    <w:rsid w:val="004B4C3A"/>
    <w:rsid w:val="004B6F47"/>
    <w:rsid w:val="004B7007"/>
    <w:rsid w:val="004B7455"/>
    <w:rsid w:val="004B786F"/>
    <w:rsid w:val="004B7A0B"/>
    <w:rsid w:val="004C03F3"/>
    <w:rsid w:val="004C08DF"/>
    <w:rsid w:val="004C0CE8"/>
    <w:rsid w:val="004C26EE"/>
    <w:rsid w:val="004C2D2B"/>
    <w:rsid w:val="004C303E"/>
    <w:rsid w:val="004C3720"/>
    <w:rsid w:val="004C618C"/>
    <w:rsid w:val="004C6A7C"/>
    <w:rsid w:val="004C7A72"/>
    <w:rsid w:val="004D1450"/>
    <w:rsid w:val="004D1986"/>
    <w:rsid w:val="004D1AC8"/>
    <w:rsid w:val="004D2741"/>
    <w:rsid w:val="004D398D"/>
    <w:rsid w:val="004D3CF0"/>
    <w:rsid w:val="004D3E99"/>
    <w:rsid w:val="004D3F09"/>
    <w:rsid w:val="004D45DC"/>
    <w:rsid w:val="004D4F23"/>
    <w:rsid w:val="004D523D"/>
    <w:rsid w:val="004D5315"/>
    <w:rsid w:val="004D57FD"/>
    <w:rsid w:val="004D6592"/>
    <w:rsid w:val="004D6DB0"/>
    <w:rsid w:val="004D72F0"/>
    <w:rsid w:val="004D7B0F"/>
    <w:rsid w:val="004D7FC3"/>
    <w:rsid w:val="004E140E"/>
    <w:rsid w:val="004E2355"/>
    <w:rsid w:val="004E2536"/>
    <w:rsid w:val="004E2EA8"/>
    <w:rsid w:val="004E376B"/>
    <w:rsid w:val="004E44CA"/>
    <w:rsid w:val="004E66BA"/>
    <w:rsid w:val="004E6814"/>
    <w:rsid w:val="004E70F7"/>
    <w:rsid w:val="004E74C2"/>
    <w:rsid w:val="004F0D62"/>
    <w:rsid w:val="004F0E06"/>
    <w:rsid w:val="004F1A6B"/>
    <w:rsid w:val="004F3088"/>
    <w:rsid w:val="004F313B"/>
    <w:rsid w:val="004F3670"/>
    <w:rsid w:val="004F3CFA"/>
    <w:rsid w:val="004F44B8"/>
    <w:rsid w:val="004F47AD"/>
    <w:rsid w:val="004F4FB3"/>
    <w:rsid w:val="004F5E04"/>
    <w:rsid w:val="004F5FB9"/>
    <w:rsid w:val="004F7C27"/>
    <w:rsid w:val="00500182"/>
    <w:rsid w:val="0050054D"/>
    <w:rsid w:val="00501129"/>
    <w:rsid w:val="00501F80"/>
    <w:rsid w:val="00502428"/>
    <w:rsid w:val="0050383B"/>
    <w:rsid w:val="00504238"/>
    <w:rsid w:val="0050431B"/>
    <w:rsid w:val="005054B5"/>
    <w:rsid w:val="00510463"/>
    <w:rsid w:val="00510D4B"/>
    <w:rsid w:val="00510F2D"/>
    <w:rsid w:val="0051121E"/>
    <w:rsid w:val="0051251A"/>
    <w:rsid w:val="00512E00"/>
    <w:rsid w:val="005136CC"/>
    <w:rsid w:val="005140C2"/>
    <w:rsid w:val="00514256"/>
    <w:rsid w:val="0051431B"/>
    <w:rsid w:val="00515EBF"/>
    <w:rsid w:val="00516766"/>
    <w:rsid w:val="0051710F"/>
    <w:rsid w:val="0051799B"/>
    <w:rsid w:val="005200D0"/>
    <w:rsid w:val="00520E6E"/>
    <w:rsid w:val="00521E00"/>
    <w:rsid w:val="00522DAA"/>
    <w:rsid w:val="00523699"/>
    <w:rsid w:val="005237AF"/>
    <w:rsid w:val="00523B92"/>
    <w:rsid w:val="005246E0"/>
    <w:rsid w:val="005249CF"/>
    <w:rsid w:val="00524D71"/>
    <w:rsid w:val="005254E7"/>
    <w:rsid w:val="0052628A"/>
    <w:rsid w:val="00527409"/>
    <w:rsid w:val="00527B00"/>
    <w:rsid w:val="005307E3"/>
    <w:rsid w:val="00530F2B"/>
    <w:rsid w:val="0053232D"/>
    <w:rsid w:val="00532AFE"/>
    <w:rsid w:val="00533525"/>
    <w:rsid w:val="0053407F"/>
    <w:rsid w:val="00534252"/>
    <w:rsid w:val="00534905"/>
    <w:rsid w:val="0053568B"/>
    <w:rsid w:val="00535CDF"/>
    <w:rsid w:val="00536D98"/>
    <w:rsid w:val="00536F12"/>
    <w:rsid w:val="00537F7F"/>
    <w:rsid w:val="00540779"/>
    <w:rsid w:val="005425D5"/>
    <w:rsid w:val="00543AD6"/>
    <w:rsid w:val="005440D4"/>
    <w:rsid w:val="005442D0"/>
    <w:rsid w:val="005447A3"/>
    <w:rsid w:val="005454A5"/>
    <w:rsid w:val="00546474"/>
    <w:rsid w:val="00546480"/>
    <w:rsid w:val="00546B57"/>
    <w:rsid w:val="00547DBA"/>
    <w:rsid w:val="00547FD1"/>
    <w:rsid w:val="0055151C"/>
    <w:rsid w:val="00551640"/>
    <w:rsid w:val="00555716"/>
    <w:rsid w:val="005564FA"/>
    <w:rsid w:val="00556DB3"/>
    <w:rsid w:val="0055754C"/>
    <w:rsid w:val="00560816"/>
    <w:rsid w:val="0056087B"/>
    <w:rsid w:val="00561A1A"/>
    <w:rsid w:val="00562AC9"/>
    <w:rsid w:val="00563F0F"/>
    <w:rsid w:val="005644FC"/>
    <w:rsid w:val="0056451D"/>
    <w:rsid w:val="00564EBC"/>
    <w:rsid w:val="00565440"/>
    <w:rsid w:val="005654ED"/>
    <w:rsid w:val="00565D2C"/>
    <w:rsid w:val="00565D67"/>
    <w:rsid w:val="0056611C"/>
    <w:rsid w:val="005706C3"/>
    <w:rsid w:val="00570727"/>
    <w:rsid w:val="005722CA"/>
    <w:rsid w:val="00572524"/>
    <w:rsid w:val="005739D8"/>
    <w:rsid w:val="00573F70"/>
    <w:rsid w:val="00574728"/>
    <w:rsid w:val="00574854"/>
    <w:rsid w:val="0057695F"/>
    <w:rsid w:val="00576E0A"/>
    <w:rsid w:val="00576FA5"/>
    <w:rsid w:val="00577200"/>
    <w:rsid w:val="00577933"/>
    <w:rsid w:val="00577F18"/>
    <w:rsid w:val="00580D79"/>
    <w:rsid w:val="005819AB"/>
    <w:rsid w:val="00583041"/>
    <w:rsid w:val="00583F35"/>
    <w:rsid w:val="005856B0"/>
    <w:rsid w:val="00586DF3"/>
    <w:rsid w:val="00590594"/>
    <w:rsid w:val="005916A8"/>
    <w:rsid w:val="005926BB"/>
    <w:rsid w:val="00592ED3"/>
    <w:rsid w:val="005933F4"/>
    <w:rsid w:val="00594056"/>
    <w:rsid w:val="00594DBD"/>
    <w:rsid w:val="005959B9"/>
    <w:rsid w:val="0059664A"/>
    <w:rsid w:val="005972FA"/>
    <w:rsid w:val="00597D09"/>
    <w:rsid w:val="005A06A6"/>
    <w:rsid w:val="005A108E"/>
    <w:rsid w:val="005A1618"/>
    <w:rsid w:val="005A24BE"/>
    <w:rsid w:val="005A2F22"/>
    <w:rsid w:val="005A3327"/>
    <w:rsid w:val="005A334F"/>
    <w:rsid w:val="005A3443"/>
    <w:rsid w:val="005A5961"/>
    <w:rsid w:val="005A610E"/>
    <w:rsid w:val="005A6C70"/>
    <w:rsid w:val="005A7057"/>
    <w:rsid w:val="005A7F3E"/>
    <w:rsid w:val="005A7F60"/>
    <w:rsid w:val="005B0F83"/>
    <w:rsid w:val="005B10D8"/>
    <w:rsid w:val="005B14BC"/>
    <w:rsid w:val="005B1EE6"/>
    <w:rsid w:val="005B332C"/>
    <w:rsid w:val="005B3BCF"/>
    <w:rsid w:val="005B407F"/>
    <w:rsid w:val="005B4724"/>
    <w:rsid w:val="005B6591"/>
    <w:rsid w:val="005B6E7E"/>
    <w:rsid w:val="005B7E0E"/>
    <w:rsid w:val="005C0D7C"/>
    <w:rsid w:val="005C20AF"/>
    <w:rsid w:val="005C234B"/>
    <w:rsid w:val="005C2968"/>
    <w:rsid w:val="005C3040"/>
    <w:rsid w:val="005C3D9B"/>
    <w:rsid w:val="005C43C6"/>
    <w:rsid w:val="005C44AF"/>
    <w:rsid w:val="005C68A1"/>
    <w:rsid w:val="005C7734"/>
    <w:rsid w:val="005C787A"/>
    <w:rsid w:val="005D15FA"/>
    <w:rsid w:val="005D1938"/>
    <w:rsid w:val="005D4BE3"/>
    <w:rsid w:val="005D4C2F"/>
    <w:rsid w:val="005D5759"/>
    <w:rsid w:val="005D59A1"/>
    <w:rsid w:val="005D5D7E"/>
    <w:rsid w:val="005D6940"/>
    <w:rsid w:val="005E059F"/>
    <w:rsid w:val="005E138C"/>
    <w:rsid w:val="005E20F7"/>
    <w:rsid w:val="005E3DB1"/>
    <w:rsid w:val="005E4E08"/>
    <w:rsid w:val="005E4F7C"/>
    <w:rsid w:val="005E556B"/>
    <w:rsid w:val="005E5803"/>
    <w:rsid w:val="005E617C"/>
    <w:rsid w:val="005E6212"/>
    <w:rsid w:val="005E64DA"/>
    <w:rsid w:val="005E70D4"/>
    <w:rsid w:val="005E793C"/>
    <w:rsid w:val="005F0E38"/>
    <w:rsid w:val="005F17D8"/>
    <w:rsid w:val="005F337A"/>
    <w:rsid w:val="005F430F"/>
    <w:rsid w:val="005F4C39"/>
    <w:rsid w:val="005F4D6B"/>
    <w:rsid w:val="005F4DA5"/>
    <w:rsid w:val="005F50DE"/>
    <w:rsid w:val="005F65CD"/>
    <w:rsid w:val="005F7999"/>
    <w:rsid w:val="005F7A21"/>
    <w:rsid w:val="00601894"/>
    <w:rsid w:val="00601C5B"/>
    <w:rsid w:val="0060248D"/>
    <w:rsid w:val="006028F6"/>
    <w:rsid w:val="00603023"/>
    <w:rsid w:val="006036E1"/>
    <w:rsid w:val="006051B0"/>
    <w:rsid w:val="00606134"/>
    <w:rsid w:val="006062A3"/>
    <w:rsid w:val="00606A43"/>
    <w:rsid w:val="0060721B"/>
    <w:rsid w:val="0060738B"/>
    <w:rsid w:val="00607B9D"/>
    <w:rsid w:val="006107D3"/>
    <w:rsid w:val="00610AC4"/>
    <w:rsid w:val="00610FC6"/>
    <w:rsid w:val="0061136B"/>
    <w:rsid w:val="00611BF9"/>
    <w:rsid w:val="00613227"/>
    <w:rsid w:val="00613F0A"/>
    <w:rsid w:val="006141C2"/>
    <w:rsid w:val="0061471F"/>
    <w:rsid w:val="00615FC5"/>
    <w:rsid w:val="00616B15"/>
    <w:rsid w:val="0061734E"/>
    <w:rsid w:val="0062057C"/>
    <w:rsid w:val="00620611"/>
    <w:rsid w:val="00620B88"/>
    <w:rsid w:val="00620F42"/>
    <w:rsid w:val="00621AAA"/>
    <w:rsid w:val="00621DB6"/>
    <w:rsid w:val="0062240B"/>
    <w:rsid w:val="00622667"/>
    <w:rsid w:val="0062295C"/>
    <w:rsid w:val="00622B31"/>
    <w:rsid w:val="00623F06"/>
    <w:rsid w:val="00624C7C"/>
    <w:rsid w:val="00625925"/>
    <w:rsid w:val="006275A3"/>
    <w:rsid w:val="006304B3"/>
    <w:rsid w:val="00636416"/>
    <w:rsid w:val="00637833"/>
    <w:rsid w:val="00640634"/>
    <w:rsid w:val="00641C02"/>
    <w:rsid w:val="006431C4"/>
    <w:rsid w:val="00643214"/>
    <w:rsid w:val="00643C1E"/>
    <w:rsid w:val="00643CF2"/>
    <w:rsid w:val="00645E56"/>
    <w:rsid w:val="0064662B"/>
    <w:rsid w:val="006466B4"/>
    <w:rsid w:val="00653269"/>
    <w:rsid w:val="006533EC"/>
    <w:rsid w:val="00653731"/>
    <w:rsid w:val="00653E43"/>
    <w:rsid w:val="00654069"/>
    <w:rsid w:val="006541B8"/>
    <w:rsid w:val="006545D2"/>
    <w:rsid w:val="00656C4B"/>
    <w:rsid w:val="006603B9"/>
    <w:rsid w:val="00661D4D"/>
    <w:rsid w:val="006626AD"/>
    <w:rsid w:val="00662771"/>
    <w:rsid w:val="00663058"/>
    <w:rsid w:val="006640BC"/>
    <w:rsid w:val="006656B5"/>
    <w:rsid w:val="00666923"/>
    <w:rsid w:val="006671D8"/>
    <w:rsid w:val="006671F7"/>
    <w:rsid w:val="00671478"/>
    <w:rsid w:val="006717D6"/>
    <w:rsid w:val="0067250B"/>
    <w:rsid w:val="00672CE7"/>
    <w:rsid w:val="00672EBA"/>
    <w:rsid w:val="00673082"/>
    <w:rsid w:val="006737E9"/>
    <w:rsid w:val="00673D5F"/>
    <w:rsid w:val="00675C08"/>
    <w:rsid w:val="00676653"/>
    <w:rsid w:val="006771BC"/>
    <w:rsid w:val="00681876"/>
    <w:rsid w:val="00681A5B"/>
    <w:rsid w:val="006836E4"/>
    <w:rsid w:val="00683950"/>
    <w:rsid w:val="00683AD7"/>
    <w:rsid w:val="006842EA"/>
    <w:rsid w:val="0068446A"/>
    <w:rsid w:val="00685379"/>
    <w:rsid w:val="0068542F"/>
    <w:rsid w:val="00686170"/>
    <w:rsid w:val="006864E6"/>
    <w:rsid w:val="006867DF"/>
    <w:rsid w:val="00686F2E"/>
    <w:rsid w:val="006877B6"/>
    <w:rsid w:val="006877E8"/>
    <w:rsid w:val="00687D3A"/>
    <w:rsid w:val="006903CA"/>
    <w:rsid w:val="0069133C"/>
    <w:rsid w:val="00691967"/>
    <w:rsid w:val="00692A72"/>
    <w:rsid w:val="00693423"/>
    <w:rsid w:val="00694017"/>
    <w:rsid w:val="006940C8"/>
    <w:rsid w:val="00696497"/>
    <w:rsid w:val="006969E3"/>
    <w:rsid w:val="00697393"/>
    <w:rsid w:val="0069759A"/>
    <w:rsid w:val="006977DF"/>
    <w:rsid w:val="00697821"/>
    <w:rsid w:val="00697C43"/>
    <w:rsid w:val="00697E0A"/>
    <w:rsid w:val="006A01BE"/>
    <w:rsid w:val="006A1474"/>
    <w:rsid w:val="006A15A3"/>
    <w:rsid w:val="006A2090"/>
    <w:rsid w:val="006A210E"/>
    <w:rsid w:val="006A362E"/>
    <w:rsid w:val="006A38BE"/>
    <w:rsid w:val="006A42F7"/>
    <w:rsid w:val="006A5176"/>
    <w:rsid w:val="006A54E1"/>
    <w:rsid w:val="006A60A6"/>
    <w:rsid w:val="006A6134"/>
    <w:rsid w:val="006B0366"/>
    <w:rsid w:val="006B16D7"/>
    <w:rsid w:val="006B27A1"/>
    <w:rsid w:val="006B4048"/>
    <w:rsid w:val="006B4194"/>
    <w:rsid w:val="006B47F0"/>
    <w:rsid w:val="006B4875"/>
    <w:rsid w:val="006B4E39"/>
    <w:rsid w:val="006B64B8"/>
    <w:rsid w:val="006B6C9F"/>
    <w:rsid w:val="006C079E"/>
    <w:rsid w:val="006C0A70"/>
    <w:rsid w:val="006C23EA"/>
    <w:rsid w:val="006C2587"/>
    <w:rsid w:val="006C29D8"/>
    <w:rsid w:val="006C313C"/>
    <w:rsid w:val="006C441B"/>
    <w:rsid w:val="006C4471"/>
    <w:rsid w:val="006C5404"/>
    <w:rsid w:val="006C550F"/>
    <w:rsid w:val="006C5BC0"/>
    <w:rsid w:val="006C6184"/>
    <w:rsid w:val="006C676C"/>
    <w:rsid w:val="006C6BEF"/>
    <w:rsid w:val="006C6D19"/>
    <w:rsid w:val="006C75BD"/>
    <w:rsid w:val="006C7E99"/>
    <w:rsid w:val="006D0100"/>
    <w:rsid w:val="006D0CAE"/>
    <w:rsid w:val="006D136C"/>
    <w:rsid w:val="006D14E2"/>
    <w:rsid w:val="006D2529"/>
    <w:rsid w:val="006D3D4A"/>
    <w:rsid w:val="006D4468"/>
    <w:rsid w:val="006D5516"/>
    <w:rsid w:val="006D7F4E"/>
    <w:rsid w:val="006E0114"/>
    <w:rsid w:val="006E093F"/>
    <w:rsid w:val="006E11E6"/>
    <w:rsid w:val="006E181E"/>
    <w:rsid w:val="006E1D41"/>
    <w:rsid w:val="006E1F86"/>
    <w:rsid w:val="006E34C2"/>
    <w:rsid w:val="006E36C9"/>
    <w:rsid w:val="006E3727"/>
    <w:rsid w:val="006E550C"/>
    <w:rsid w:val="006E6401"/>
    <w:rsid w:val="006E6B55"/>
    <w:rsid w:val="006E6DC8"/>
    <w:rsid w:val="006E6F46"/>
    <w:rsid w:val="006E71D4"/>
    <w:rsid w:val="006E77B9"/>
    <w:rsid w:val="006E783C"/>
    <w:rsid w:val="006F0AEC"/>
    <w:rsid w:val="006F1E76"/>
    <w:rsid w:val="006F2A8B"/>
    <w:rsid w:val="006F2DA2"/>
    <w:rsid w:val="006F5DAF"/>
    <w:rsid w:val="006F5FCF"/>
    <w:rsid w:val="006F7819"/>
    <w:rsid w:val="007008DE"/>
    <w:rsid w:val="0070182C"/>
    <w:rsid w:val="00701CF0"/>
    <w:rsid w:val="0070239C"/>
    <w:rsid w:val="00704DFE"/>
    <w:rsid w:val="007062F8"/>
    <w:rsid w:val="0070634F"/>
    <w:rsid w:val="007105B6"/>
    <w:rsid w:val="007118DE"/>
    <w:rsid w:val="00711B44"/>
    <w:rsid w:val="00714223"/>
    <w:rsid w:val="00715A51"/>
    <w:rsid w:val="00715F7D"/>
    <w:rsid w:val="00716235"/>
    <w:rsid w:val="0071636B"/>
    <w:rsid w:val="007167E4"/>
    <w:rsid w:val="00717390"/>
    <w:rsid w:val="00720535"/>
    <w:rsid w:val="0072058B"/>
    <w:rsid w:val="007205BB"/>
    <w:rsid w:val="007210BD"/>
    <w:rsid w:val="007211CF"/>
    <w:rsid w:val="00721A03"/>
    <w:rsid w:val="00721BDA"/>
    <w:rsid w:val="00722CCC"/>
    <w:rsid w:val="00723154"/>
    <w:rsid w:val="00724E9F"/>
    <w:rsid w:val="0072585C"/>
    <w:rsid w:val="00725B67"/>
    <w:rsid w:val="00725CA4"/>
    <w:rsid w:val="00725CCC"/>
    <w:rsid w:val="00726DA9"/>
    <w:rsid w:val="00726F9E"/>
    <w:rsid w:val="00730D15"/>
    <w:rsid w:val="00730EE1"/>
    <w:rsid w:val="00731E23"/>
    <w:rsid w:val="00733975"/>
    <w:rsid w:val="00733A61"/>
    <w:rsid w:val="00733E4D"/>
    <w:rsid w:val="00734FC0"/>
    <w:rsid w:val="00735019"/>
    <w:rsid w:val="00735022"/>
    <w:rsid w:val="00735366"/>
    <w:rsid w:val="00740200"/>
    <w:rsid w:val="00740B17"/>
    <w:rsid w:val="00740FB4"/>
    <w:rsid w:val="007429B1"/>
    <w:rsid w:val="007432E2"/>
    <w:rsid w:val="00743473"/>
    <w:rsid w:val="0074515A"/>
    <w:rsid w:val="00745AFA"/>
    <w:rsid w:val="00747C53"/>
    <w:rsid w:val="0075057D"/>
    <w:rsid w:val="00752C97"/>
    <w:rsid w:val="0075346A"/>
    <w:rsid w:val="0075384E"/>
    <w:rsid w:val="0075438B"/>
    <w:rsid w:val="00754755"/>
    <w:rsid w:val="00754B1A"/>
    <w:rsid w:val="00754F29"/>
    <w:rsid w:val="007555BD"/>
    <w:rsid w:val="00755898"/>
    <w:rsid w:val="00755EF3"/>
    <w:rsid w:val="00757087"/>
    <w:rsid w:val="00757347"/>
    <w:rsid w:val="00757B19"/>
    <w:rsid w:val="00760530"/>
    <w:rsid w:val="0076070E"/>
    <w:rsid w:val="00761027"/>
    <w:rsid w:val="0076397A"/>
    <w:rsid w:val="0076662D"/>
    <w:rsid w:val="00767121"/>
    <w:rsid w:val="00770116"/>
    <w:rsid w:val="007703CD"/>
    <w:rsid w:val="007708FF"/>
    <w:rsid w:val="00771BA4"/>
    <w:rsid w:val="00771D58"/>
    <w:rsid w:val="00772C41"/>
    <w:rsid w:val="00773F38"/>
    <w:rsid w:val="007747DA"/>
    <w:rsid w:val="00774DF6"/>
    <w:rsid w:val="00775F52"/>
    <w:rsid w:val="00776BE2"/>
    <w:rsid w:val="0077760E"/>
    <w:rsid w:val="00780BB9"/>
    <w:rsid w:val="007811F4"/>
    <w:rsid w:val="007814BC"/>
    <w:rsid w:val="00781560"/>
    <w:rsid w:val="00783283"/>
    <w:rsid w:val="007835CF"/>
    <w:rsid w:val="007837C0"/>
    <w:rsid w:val="00785DDD"/>
    <w:rsid w:val="007860E1"/>
    <w:rsid w:val="00786156"/>
    <w:rsid w:val="00787174"/>
    <w:rsid w:val="007871A0"/>
    <w:rsid w:val="007900FF"/>
    <w:rsid w:val="007909F7"/>
    <w:rsid w:val="00791F83"/>
    <w:rsid w:val="007930A3"/>
    <w:rsid w:val="007934CC"/>
    <w:rsid w:val="00793BE2"/>
    <w:rsid w:val="00793F6E"/>
    <w:rsid w:val="007945A6"/>
    <w:rsid w:val="00794834"/>
    <w:rsid w:val="0079572D"/>
    <w:rsid w:val="00795AB6"/>
    <w:rsid w:val="00796352"/>
    <w:rsid w:val="00796CCA"/>
    <w:rsid w:val="007A1AA3"/>
    <w:rsid w:val="007A1B7E"/>
    <w:rsid w:val="007A241A"/>
    <w:rsid w:val="007A24C0"/>
    <w:rsid w:val="007A2812"/>
    <w:rsid w:val="007A3B31"/>
    <w:rsid w:val="007A4596"/>
    <w:rsid w:val="007A5612"/>
    <w:rsid w:val="007A578B"/>
    <w:rsid w:val="007A653E"/>
    <w:rsid w:val="007A721A"/>
    <w:rsid w:val="007B338F"/>
    <w:rsid w:val="007B389E"/>
    <w:rsid w:val="007B391D"/>
    <w:rsid w:val="007B3B9E"/>
    <w:rsid w:val="007B45F0"/>
    <w:rsid w:val="007B535E"/>
    <w:rsid w:val="007B683A"/>
    <w:rsid w:val="007B6FA4"/>
    <w:rsid w:val="007B742F"/>
    <w:rsid w:val="007B7EC4"/>
    <w:rsid w:val="007C0002"/>
    <w:rsid w:val="007C0636"/>
    <w:rsid w:val="007C0CAD"/>
    <w:rsid w:val="007C13BA"/>
    <w:rsid w:val="007C2A1A"/>
    <w:rsid w:val="007C2FD4"/>
    <w:rsid w:val="007C33D5"/>
    <w:rsid w:val="007C4557"/>
    <w:rsid w:val="007C48BC"/>
    <w:rsid w:val="007C6222"/>
    <w:rsid w:val="007C7AA2"/>
    <w:rsid w:val="007C7DC9"/>
    <w:rsid w:val="007D1114"/>
    <w:rsid w:val="007D11A0"/>
    <w:rsid w:val="007D1208"/>
    <w:rsid w:val="007D1DDF"/>
    <w:rsid w:val="007D2571"/>
    <w:rsid w:val="007D2FCA"/>
    <w:rsid w:val="007D5224"/>
    <w:rsid w:val="007D5693"/>
    <w:rsid w:val="007D5AA9"/>
    <w:rsid w:val="007D5CF7"/>
    <w:rsid w:val="007D5F46"/>
    <w:rsid w:val="007D6C5C"/>
    <w:rsid w:val="007D6D89"/>
    <w:rsid w:val="007E0552"/>
    <w:rsid w:val="007E0A4A"/>
    <w:rsid w:val="007E0D41"/>
    <w:rsid w:val="007E0D7B"/>
    <w:rsid w:val="007E0E39"/>
    <w:rsid w:val="007E1705"/>
    <w:rsid w:val="007E21F6"/>
    <w:rsid w:val="007E33FC"/>
    <w:rsid w:val="007E3DBE"/>
    <w:rsid w:val="007E68C0"/>
    <w:rsid w:val="007E6922"/>
    <w:rsid w:val="007F0608"/>
    <w:rsid w:val="007F0B44"/>
    <w:rsid w:val="007F14B1"/>
    <w:rsid w:val="007F18A4"/>
    <w:rsid w:val="007F1971"/>
    <w:rsid w:val="007F2559"/>
    <w:rsid w:val="007F2B2B"/>
    <w:rsid w:val="007F3296"/>
    <w:rsid w:val="007F3AB6"/>
    <w:rsid w:val="007F51C8"/>
    <w:rsid w:val="007F57D7"/>
    <w:rsid w:val="007F602F"/>
    <w:rsid w:val="00800867"/>
    <w:rsid w:val="008013CD"/>
    <w:rsid w:val="00801C77"/>
    <w:rsid w:val="00801C7C"/>
    <w:rsid w:val="00802C2C"/>
    <w:rsid w:val="0080436D"/>
    <w:rsid w:val="00805343"/>
    <w:rsid w:val="008054BC"/>
    <w:rsid w:val="00805C91"/>
    <w:rsid w:val="00806C14"/>
    <w:rsid w:val="00806D09"/>
    <w:rsid w:val="00810041"/>
    <w:rsid w:val="0081119F"/>
    <w:rsid w:val="008111EB"/>
    <w:rsid w:val="0081125E"/>
    <w:rsid w:val="008117AC"/>
    <w:rsid w:val="00812502"/>
    <w:rsid w:val="00812547"/>
    <w:rsid w:val="008135C3"/>
    <w:rsid w:val="008138C2"/>
    <w:rsid w:val="0081456D"/>
    <w:rsid w:val="008157B2"/>
    <w:rsid w:val="00817425"/>
    <w:rsid w:val="008203E0"/>
    <w:rsid w:val="0082094C"/>
    <w:rsid w:val="00821589"/>
    <w:rsid w:val="00821A98"/>
    <w:rsid w:val="00821C03"/>
    <w:rsid w:val="00821D76"/>
    <w:rsid w:val="008227D1"/>
    <w:rsid w:val="00822A17"/>
    <w:rsid w:val="00822E24"/>
    <w:rsid w:val="00823F3D"/>
    <w:rsid w:val="008242EA"/>
    <w:rsid w:val="00824693"/>
    <w:rsid w:val="008250C8"/>
    <w:rsid w:val="00825223"/>
    <w:rsid w:val="008256A3"/>
    <w:rsid w:val="008268EE"/>
    <w:rsid w:val="00827B98"/>
    <w:rsid w:val="00830352"/>
    <w:rsid w:val="00830E15"/>
    <w:rsid w:val="0083119C"/>
    <w:rsid w:val="00832746"/>
    <w:rsid w:val="00833194"/>
    <w:rsid w:val="0083336A"/>
    <w:rsid w:val="0083380C"/>
    <w:rsid w:val="00835152"/>
    <w:rsid w:val="0083577B"/>
    <w:rsid w:val="00836572"/>
    <w:rsid w:val="008365E6"/>
    <w:rsid w:val="00836815"/>
    <w:rsid w:val="008373E1"/>
    <w:rsid w:val="00837535"/>
    <w:rsid w:val="00837EE9"/>
    <w:rsid w:val="00841260"/>
    <w:rsid w:val="008414DF"/>
    <w:rsid w:val="0084370A"/>
    <w:rsid w:val="00843F9F"/>
    <w:rsid w:val="00845040"/>
    <w:rsid w:val="008460C0"/>
    <w:rsid w:val="008466CB"/>
    <w:rsid w:val="008468AB"/>
    <w:rsid w:val="00846E72"/>
    <w:rsid w:val="008472FF"/>
    <w:rsid w:val="008513E8"/>
    <w:rsid w:val="00851D16"/>
    <w:rsid w:val="00852009"/>
    <w:rsid w:val="00852623"/>
    <w:rsid w:val="008527F1"/>
    <w:rsid w:val="00852AA2"/>
    <w:rsid w:val="00853A04"/>
    <w:rsid w:val="00853BED"/>
    <w:rsid w:val="00853E58"/>
    <w:rsid w:val="008541E3"/>
    <w:rsid w:val="00854ABA"/>
    <w:rsid w:val="00855003"/>
    <w:rsid w:val="00855373"/>
    <w:rsid w:val="008555BB"/>
    <w:rsid w:val="00855E4E"/>
    <w:rsid w:val="00855EAD"/>
    <w:rsid w:val="00856106"/>
    <w:rsid w:val="008571C0"/>
    <w:rsid w:val="00857CA0"/>
    <w:rsid w:val="00860773"/>
    <w:rsid w:val="00860801"/>
    <w:rsid w:val="0086110A"/>
    <w:rsid w:val="00861DCC"/>
    <w:rsid w:val="00862444"/>
    <w:rsid w:val="00862AD1"/>
    <w:rsid w:val="00863373"/>
    <w:rsid w:val="00865A7E"/>
    <w:rsid w:val="00866A5C"/>
    <w:rsid w:val="00866EF0"/>
    <w:rsid w:val="008709E9"/>
    <w:rsid w:val="00870A25"/>
    <w:rsid w:val="0087184B"/>
    <w:rsid w:val="00871CF3"/>
    <w:rsid w:val="0087253B"/>
    <w:rsid w:val="00872601"/>
    <w:rsid w:val="00872635"/>
    <w:rsid w:val="0087288D"/>
    <w:rsid w:val="00873D6C"/>
    <w:rsid w:val="008740E2"/>
    <w:rsid w:val="008743E5"/>
    <w:rsid w:val="00875890"/>
    <w:rsid w:val="008765FB"/>
    <w:rsid w:val="0087718A"/>
    <w:rsid w:val="008779F1"/>
    <w:rsid w:val="00877CC3"/>
    <w:rsid w:val="0088086F"/>
    <w:rsid w:val="00880B4E"/>
    <w:rsid w:val="00881392"/>
    <w:rsid w:val="008818CC"/>
    <w:rsid w:val="00881C39"/>
    <w:rsid w:val="00884261"/>
    <w:rsid w:val="008842DD"/>
    <w:rsid w:val="0088502D"/>
    <w:rsid w:val="008859FD"/>
    <w:rsid w:val="0088641E"/>
    <w:rsid w:val="00890453"/>
    <w:rsid w:val="008914D5"/>
    <w:rsid w:val="00892875"/>
    <w:rsid w:val="00892920"/>
    <w:rsid w:val="00892B85"/>
    <w:rsid w:val="00892D69"/>
    <w:rsid w:val="008945B1"/>
    <w:rsid w:val="00894704"/>
    <w:rsid w:val="008957B1"/>
    <w:rsid w:val="00896A52"/>
    <w:rsid w:val="00896E2B"/>
    <w:rsid w:val="00896FBF"/>
    <w:rsid w:val="008972EA"/>
    <w:rsid w:val="008973ED"/>
    <w:rsid w:val="00897F0A"/>
    <w:rsid w:val="008A06A3"/>
    <w:rsid w:val="008A0BAA"/>
    <w:rsid w:val="008A25CA"/>
    <w:rsid w:val="008A3C3C"/>
    <w:rsid w:val="008A485E"/>
    <w:rsid w:val="008A530A"/>
    <w:rsid w:val="008A5869"/>
    <w:rsid w:val="008A5AFC"/>
    <w:rsid w:val="008A5E57"/>
    <w:rsid w:val="008A73A0"/>
    <w:rsid w:val="008A7846"/>
    <w:rsid w:val="008B005A"/>
    <w:rsid w:val="008B0BF9"/>
    <w:rsid w:val="008B0D10"/>
    <w:rsid w:val="008B1910"/>
    <w:rsid w:val="008B1A3E"/>
    <w:rsid w:val="008B4322"/>
    <w:rsid w:val="008B4361"/>
    <w:rsid w:val="008B43B4"/>
    <w:rsid w:val="008B5910"/>
    <w:rsid w:val="008B676E"/>
    <w:rsid w:val="008B6C18"/>
    <w:rsid w:val="008B6E12"/>
    <w:rsid w:val="008C015A"/>
    <w:rsid w:val="008C0ECA"/>
    <w:rsid w:val="008C101B"/>
    <w:rsid w:val="008C1FFD"/>
    <w:rsid w:val="008C2064"/>
    <w:rsid w:val="008C3ADF"/>
    <w:rsid w:val="008C729E"/>
    <w:rsid w:val="008D001F"/>
    <w:rsid w:val="008D08A2"/>
    <w:rsid w:val="008D1BCF"/>
    <w:rsid w:val="008D232F"/>
    <w:rsid w:val="008D266C"/>
    <w:rsid w:val="008D5AAD"/>
    <w:rsid w:val="008D66EC"/>
    <w:rsid w:val="008D6B8F"/>
    <w:rsid w:val="008D7A25"/>
    <w:rsid w:val="008E16B0"/>
    <w:rsid w:val="008E19F4"/>
    <w:rsid w:val="008E1E37"/>
    <w:rsid w:val="008E22E8"/>
    <w:rsid w:val="008E25DD"/>
    <w:rsid w:val="008E29F6"/>
    <w:rsid w:val="008E5296"/>
    <w:rsid w:val="008E66F8"/>
    <w:rsid w:val="008E6813"/>
    <w:rsid w:val="008E7C0D"/>
    <w:rsid w:val="008F00BD"/>
    <w:rsid w:val="008F0718"/>
    <w:rsid w:val="008F0AE5"/>
    <w:rsid w:val="008F0E2F"/>
    <w:rsid w:val="008F1364"/>
    <w:rsid w:val="008F173B"/>
    <w:rsid w:val="008F2376"/>
    <w:rsid w:val="008F3992"/>
    <w:rsid w:val="008F434D"/>
    <w:rsid w:val="008F4743"/>
    <w:rsid w:val="008F4ACF"/>
    <w:rsid w:val="008F6040"/>
    <w:rsid w:val="008F68C4"/>
    <w:rsid w:val="008F7588"/>
    <w:rsid w:val="008F7E3D"/>
    <w:rsid w:val="008F7E3E"/>
    <w:rsid w:val="0090002E"/>
    <w:rsid w:val="0090037E"/>
    <w:rsid w:val="009015D2"/>
    <w:rsid w:val="00901899"/>
    <w:rsid w:val="00901A6F"/>
    <w:rsid w:val="00901C33"/>
    <w:rsid w:val="00902082"/>
    <w:rsid w:val="009025C5"/>
    <w:rsid w:val="00904487"/>
    <w:rsid w:val="009051A7"/>
    <w:rsid w:val="00905554"/>
    <w:rsid w:val="0090581A"/>
    <w:rsid w:val="009059D3"/>
    <w:rsid w:val="00905D3A"/>
    <w:rsid w:val="00906E15"/>
    <w:rsid w:val="00906EFA"/>
    <w:rsid w:val="009076A4"/>
    <w:rsid w:val="009109A4"/>
    <w:rsid w:val="00913444"/>
    <w:rsid w:val="00913B5F"/>
    <w:rsid w:val="00913CEE"/>
    <w:rsid w:val="00915792"/>
    <w:rsid w:val="0091589E"/>
    <w:rsid w:val="0091735E"/>
    <w:rsid w:val="0091765C"/>
    <w:rsid w:val="00920E18"/>
    <w:rsid w:val="009210C1"/>
    <w:rsid w:val="0092180D"/>
    <w:rsid w:val="0092202F"/>
    <w:rsid w:val="00922572"/>
    <w:rsid w:val="009234F4"/>
    <w:rsid w:val="00923EF2"/>
    <w:rsid w:val="00925244"/>
    <w:rsid w:val="00925386"/>
    <w:rsid w:val="0092577F"/>
    <w:rsid w:val="009263B8"/>
    <w:rsid w:val="0092699E"/>
    <w:rsid w:val="00927243"/>
    <w:rsid w:val="009275B5"/>
    <w:rsid w:val="00927865"/>
    <w:rsid w:val="00927D6A"/>
    <w:rsid w:val="00930419"/>
    <w:rsid w:val="009311AB"/>
    <w:rsid w:val="00931209"/>
    <w:rsid w:val="009315DF"/>
    <w:rsid w:val="00931C50"/>
    <w:rsid w:val="00931F40"/>
    <w:rsid w:val="009323C0"/>
    <w:rsid w:val="00932C5A"/>
    <w:rsid w:val="0093392A"/>
    <w:rsid w:val="0093448C"/>
    <w:rsid w:val="00934987"/>
    <w:rsid w:val="009363B3"/>
    <w:rsid w:val="00936D13"/>
    <w:rsid w:val="00936D86"/>
    <w:rsid w:val="00940D54"/>
    <w:rsid w:val="00942585"/>
    <w:rsid w:val="00942FE4"/>
    <w:rsid w:val="0094339C"/>
    <w:rsid w:val="0094357C"/>
    <w:rsid w:val="009436B7"/>
    <w:rsid w:val="00944A2C"/>
    <w:rsid w:val="00946156"/>
    <w:rsid w:val="009461B8"/>
    <w:rsid w:val="00946E44"/>
    <w:rsid w:val="00946EA8"/>
    <w:rsid w:val="009471FB"/>
    <w:rsid w:val="00947C78"/>
    <w:rsid w:val="00947E16"/>
    <w:rsid w:val="0095222D"/>
    <w:rsid w:val="00952635"/>
    <w:rsid w:val="0095380B"/>
    <w:rsid w:val="00954ED6"/>
    <w:rsid w:val="0096094C"/>
    <w:rsid w:val="009618A3"/>
    <w:rsid w:val="00962F45"/>
    <w:rsid w:val="0096330D"/>
    <w:rsid w:val="00965023"/>
    <w:rsid w:val="00965F1C"/>
    <w:rsid w:val="009667DC"/>
    <w:rsid w:val="00966AEB"/>
    <w:rsid w:val="00966ED2"/>
    <w:rsid w:val="00966F5F"/>
    <w:rsid w:val="0096770F"/>
    <w:rsid w:val="00967FA7"/>
    <w:rsid w:val="009701A1"/>
    <w:rsid w:val="0097062F"/>
    <w:rsid w:val="00972A34"/>
    <w:rsid w:val="00972FD9"/>
    <w:rsid w:val="0097393A"/>
    <w:rsid w:val="00973BE9"/>
    <w:rsid w:val="009759AC"/>
    <w:rsid w:val="00976C9D"/>
    <w:rsid w:val="00977DCC"/>
    <w:rsid w:val="0098026B"/>
    <w:rsid w:val="0098045C"/>
    <w:rsid w:val="00980B59"/>
    <w:rsid w:val="00982B3E"/>
    <w:rsid w:val="009830C7"/>
    <w:rsid w:val="009832E7"/>
    <w:rsid w:val="00984F18"/>
    <w:rsid w:val="009850CC"/>
    <w:rsid w:val="00986073"/>
    <w:rsid w:val="00987503"/>
    <w:rsid w:val="00987EB3"/>
    <w:rsid w:val="00987EFE"/>
    <w:rsid w:val="00987FAF"/>
    <w:rsid w:val="00990FA6"/>
    <w:rsid w:val="00991794"/>
    <w:rsid w:val="009927C5"/>
    <w:rsid w:val="00993DDD"/>
    <w:rsid w:val="009942E7"/>
    <w:rsid w:val="00995D65"/>
    <w:rsid w:val="00995FBF"/>
    <w:rsid w:val="00996C7B"/>
    <w:rsid w:val="00997652"/>
    <w:rsid w:val="009A0ABF"/>
    <w:rsid w:val="009A2EF5"/>
    <w:rsid w:val="009A3319"/>
    <w:rsid w:val="009A3E51"/>
    <w:rsid w:val="009A4134"/>
    <w:rsid w:val="009A54C1"/>
    <w:rsid w:val="009A5675"/>
    <w:rsid w:val="009A5A44"/>
    <w:rsid w:val="009B0D6C"/>
    <w:rsid w:val="009B1180"/>
    <w:rsid w:val="009B19A0"/>
    <w:rsid w:val="009B1A7F"/>
    <w:rsid w:val="009B27E0"/>
    <w:rsid w:val="009B338E"/>
    <w:rsid w:val="009B4156"/>
    <w:rsid w:val="009B4973"/>
    <w:rsid w:val="009B511C"/>
    <w:rsid w:val="009B55B2"/>
    <w:rsid w:val="009B56AE"/>
    <w:rsid w:val="009B5979"/>
    <w:rsid w:val="009B5CB4"/>
    <w:rsid w:val="009B64DE"/>
    <w:rsid w:val="009B6B1F"/>
    <w:rsid w:val="009C007B"/>
    <w:rsid w:val="009C11AC"/>
    <w:rsid w:val="009C13A5"/>
    <w:rsid w:val="009C18E3"/>
    <w:rsid w:val="009C1B5E"/>
    <w:rsid w:val="009C2429"/>
    <w:rsid w:val="009C24DF"/>
    <w:rsid w:val="009C31B3"/>
    <w:rsid w:val="009C360F"/>
    <w:rsid w:val="009C709E"/>
    <w:rsid w:val="009C74F3"/>
    <w:rsid w:val="009C75F1"/>
    <w:rsid w:val="009D00AD"/>
    <w:rsid w:val="009D1980"/>
    <w:rsid w:val="009D1C52"/>
    <w:rsid w:val="009D3C77"/>
    <w:rsid w:val="009D3E99"/>
    <w:rsid w:val="009D4CD2"/>
    <w:rsid w:val="009D74FB"/>
    <w:rsid w:val="009E0103"/>
    <w:rsid w:val="009E0993"/>
    <w:rsid w:val="009E0B1C"/>
    <w:rsid w:val="009E385B"/>
    <w:rsid w:val="009E38E2"/>
    <w:rsid w:val="009E411B"/>
    <w:rsid w:val="009E54E6"/>
    <w:rsid w:val="009E5C69"/>
    <w:rsid w:val="009E5CE9"/>
    <w:rsid w:val="009E67C5"/>
    <w:rsid w:val="009E71BC"/>
    <w:rsid w:val="009E7AC3"/>
    <w:rsid w:val="009E7FE7"/>
    <w:rsid w:val="009F0915"/>
    <w:rsid w:val="009F1B8C"/>
    <w:rsid w:val="009F2E83"/>
    <w:rsid w:val="009F2E91"/>
    <w:rsid w:val="009F44A6"/>
    <w:rsid w:val="009F5AEA"/>
    <w:rsid w:val="009F5D08"/>
    <w:rsid w:val="009F6D6C"/>
    <w:rsid w:val="009F71B8"/>
    <w:rsid w:val="009F7B62"/>
    <w:rsid w:val="00A000BD"/>
    <w:rsid w:val="00A01D06"/>
    <w:rsid w:val="00A02B3D"/>
    <w:rsid w:val="00A03E27"/>
    <w:rsid w:val="00A05632"/>
    <w:rsid w:val="00A05686"/>
    <w:rsid w:val="00A05A38"/>
    <w:rsid w:val="00A06BE7"/>
    <w:rsid w:val="00A07B53"/>
    <w:rsid w:val="00A1016A"/>
    <w:rsid w:val="00A1161D"/>
    <w:rsid w:val="00A12A5F"/>
    <w:rsid w:val="00A12BCD"/>
    <w:rsid w:val="00A12C84"/>
    <w:rsid w:val="00A14320"/>
    <w:rsid w:val="00A144C1"/>
    <w:rsid w:val="00A14770"/>
    <w:rsid w:val="00A14DA6"/>
    <w:rsid w:val="00A14F5F"/>
    <w:rsid w:val="00A16594"/>
    <w:rsid w:val="00A16BAA"/>
    <w:rsid w:val="00A1702A"/>
    <w:rsid w:val="00A17AC4"/>
    <w:rsid w:val="00A2016E"/>
    <w:rsid w:val="00A20522"/>
    <w:rsid w:val="00A21710"/>
    <w:rsid w:val="00A231E1"/>
    <w:rsid w:val="00A23F1A"/>
    <w:rsid w:val="00A244B2"/>
    <w:rsid w:val="00A2519A"/>
    <w:rsid w:val="00A2540D"/>
    <w:rsid w:val="00A26A62"/>
    <w:rsid w:val="00A3347E"/>
    <w:rsid w:val="00A33D83"/>
    <w:rsid w:val="00A33E6F"/>
    <w:rsid w:val="00A36354"/>
    <w:rsid w:val="00A36DCB"/>
    <w:rsid w:val="00A37DA4"/>
    <w:rsid w:val="00A37F3F"/>
    <w:rsid w:val="00A40679"/>
    <w:rsid w:val="00A40A0B"/>
    <w:rsid w:val="00A417D5"/>
    <w:rsid w:val="00A42281"/>
    <w:rsid w:val="00A43282"/>
    <w:rsid w:val="00A43CBA"/>
    <w:rsid w:val="00A43D71"/>
    <w:rsid w:val="00A45E8B"/>
    <w:rsid w:val="00A45EC3"/>
    <w:rsid w:val="00A46526"/>
    <w:rsid w:val="00A501D7"/>
    <w:rsid w:val="00A50601"/>
    <w:rsid w:val="00A50916"/>
    <w:rsid w:val="00A50922"/>
    <w:rsid w:val="00A509D4"/>
    <w:rsid w:val="00A50E3A"/>
    <w:rsid w:val="00A50E50"/>
    <w:rsid w:val="00A514F9"/>
    <w:rsid w:val="00A51730"/>
    <w:rsid w:val="00A518C3"/>
    <w:rsid w:val="00A526A4"/>
    <w:rsid w:val="00A52762"/>
    <w:rsid w:val="00A52873"/>
    <w:rsid w:val="00A52D6D"/>
    <w:rsid w:val="00A5346E"/>
    <w:rsid w:val="00A539E3"/>
    <w:rsid w:val="00A54167"/>
    <w:rsid w:val="00A5485A"/>
    <w:rsid w:val="00A54CCF"/>
    <w:rsid w:val="00A54F6F"/>
    <w:rsid w:val="00A556DD"/>
    <w:rsid w:val="00A55EE5"/>
    <w:rsid w:val="00A56B38"/>
    <w:rsid w:val="00A56DBD"/>
    <w:rsid w:val="00A571DA"/>
    <w:rsid w:val="00A57728"/>
    <w:rsid w:val="00A6097A"/>
    <w:rsid w:val="00A60DBF"/>
    <w:rsid w:val="00A613D9"/>
    <w:rsid w:val="00A61441"/>
    <w:rsid w:val="00A61D18"/>
    <w:rsid w:val="00A627DA"/>
    <w:rsid w:val="00A62872"/>
    <w:rsid w:val="00A64FB3"/>
    <w:rsid w:val="00A6557D"/>
    <w:rsid w:val="00A655EF"/>
    <w:rsid w:val="00A65EE3"/>
    <w:rsid w:val="00A6787D"/>
    <w:rsid w:val="00A70E2A"/>
    <w:rsid w:val="00A72103"/>
    <w:rsid w:val="00A72572"/>
    <w:rsid w:val="00A72727"/>
    <w:rsid w:val="00A73444"/>
    <w:rsid w:val="00A737FC"/>
    <w:rsid w:val="00A7533A"/>
    <w:rsid w:val="00A75F39"/>
    <w:rsid w:val="00A77E3C"/>
    <w:rsid w:val="00A77FEE"/>
    <w:rsid w:val="00A80D56"/>
    <w:rsid w:val="00A812A8"/>
    <w:rsid w:val="00A82507"/>
    <w:rsid w:val="00A82FE1"/>
    <w:rsid w:val="00A83126"/>
    <w:rsid w:val="00A83627"/>
    <w:rsid w:val="00A844D3"/>
    <w:rsid w:val="00A84D3C"/>
    <w:rsid w:val="00A854F9"/>
    <w:rsid w:val="00A85729"/>
    <w:rsid w:val="00A867EB"/>
    <w:rsid w:val="00A8698D"/>
    <w:rsid w:val="00A873E1"/>
    <w:rsid w:val="00A90B73"/>
    <w:rsid w:val="00A90D24"/>
    <w:rsid w:val="00A90FDA"/>
    <w:rsid w:val="00A9117B"/>
    <w:rsid w:val="00A9123E"/>
    <w:rsid w:val="00A91E5D"/>
    <w:rsid w:val="00A92107"/>
    <w:rsid w:val="00A92325"/>
    <w:rsid w:val="00A92CA2"/>
    <w:rsid w:val="00A9419F"/>
    <w:rsid w:val="00A94558"/>
    <w:rsid w:val="00A95572"/>
    <w:rsid w:val="00A960C4"/>
    <w:rsid w:val="00A96408"/>
    <w:rsid w:val="00A968AD"/>
    <w:rsid w:val="00A96AA3"/>
    <w:rsid w:val="00A96C3E"/>
    <w:rsid w:val="00AA348D"/>
    <w:rsid w:val="00AA389C"/>
    <w:rsid w:val="00AA3ABA"/>
    <w:rsid w:val="00AA5474"/>
    <w:rsid w:val="00AA5E13"/>
    <w:rsid w:val="00AA6A91"/>
    <w:rsid w:val="00AA6B53"/>
    <w:rsid w:val="00AB0936"/>
    <w:rsid w:val="00AB19E7"/>
    <w:rsid w:val="00AB1A7D"/>
    <w:rsid w:val="00AB29BB"/>
    <w:rsid w:val="00AB399D"/>
    <w:rsid w:val="00AB4051"/>
    <w:rsid w:val="00AB4537"/>
    <w:rsid w:val="00AB4776"/>
    <w:rsid w:val="00AB4DB3"/>
    <w:rsid w:val="00AB4E1F"/>
    <w:rsid w:val="00AB52F5"/>
    <w:rsid w:val="00AB5810"/>
    <w:rsid w:val="00AB5FEE"/>
    <w:rsid w:val="00AB63D6"/>
    <w:rsid w:val="00AB7152"/>
    <w:rsid w:val="00AB785D"/>
    <w:rsid w:val="00AC04D4"/>
    <w:rsid w:val="00AC06A3"/>
    <w:rsid w:val="00AC0CE7"/>
    <w:rsid w:val="00AC200D"/>
    <w:rsid w:val="00AC2160"/>
    <w:rsid w:val="00AC24B7"/>
    <w:rsid w:val="00AC286F"/>
    <w:rsid w:val="00AC3033"/>
    <w:rsid w:val="00AC3535"/>
    <w:rsid w:val="00AC43F8"/>
    <w:rsid w:val="00AC5E84"/>
    <w:rsid w:val="00AC6195"/>
    <w:rsid w:val="00AC67DC"/>
    <w:rsid w:val="00AC782D"/>
    <w:rsid w:val="00AD02AD"/>
    <w:rsid w:val="00AD0301"/>
    <w:rsid w:val="00AD11CD"/>
    <w:rsid w:val="00AD13A6"/>
    <w:rsid w:val="00AD1DE6"/>
    <w:rsid w:val="00AD35BC"/>
    <w:rsid w:val="00AD3B0C"/>
    <w:rsid w:val="00AD3EC5"/>
    <w:rsid w:val="00AD52E2"/>
    <w:rsid w:val="00AD6AF9"/>
    <w:rsid w:val="00AD7392"/>
    <w:rsid w:val="00AD78AF"/>
    <w:rsid w:val="00AD7C84"/>
    <w:rsid w:val="00AE0B38"/>
    <w:rsid w:val="00AE1567"/>
    <w:rsid w:val="00AE273C"/>
    <w:rsid w:val="00AE2D4E"/>
    <w:rsid w:val="00AE31C3"/>
    <w:rsid w:val="00AE37C7"/>
    <w:rsid w:val="00AE3B98"/>
    <w:rsid w:val="00AE423B"/>
    <w:rsid w:val="00AE4623"/>
    <w:rsid w:val="00AE7A15"/>
    <w:rsid w:val="00AE7E76"/>
    <w:rsid w:val="00AF044F"/>
    <w:rsid w:val="00AF067D"/>
    <w:rsid w:val="00AF249C"/>
    <w:rsid w:val="00AF24D3"/>
    <w:rsid w:val="00AF29C4"/>
    <w:rsid w:val="00AF4B94"/>
    <w:rsid w:val="00AF5B2C"/>
    <w:rsid w:val="00AF5C6F"/>
    <w:rsid w:val="00AF7401"/>
    <w:rsid w:val="00B00570"/>
    <w:rsid w:val="00B013FC"/>
    <w:rsid w:val="00B01D83"/>
    <w:rsid w:val="00B01EC9"/>
    <w:rsid w:val="00B02231"/>
    <w:rsid w:val="00B03FE6"/>
    <w:rsid w:val="00B04D17"/>
    <w:rsid w:val="00B068F6"/>
    <w:rsid w:val="00B06955"/>
    <w:rsid w:val="00B07DB9"/>
    <w:rsid w:val="00B07FA4"/>
    <w:rsid w:val="00B100ED"/>
    <w:rsid w:val="00B11026"/>
    <w:rsid w:val="00B11090"/>
    <w:rsid w:val="00B110E0"/>
    <w:rsid w:val="00B11A0F"/>
    <w:rsid w:val="00B12283"/>
    <w:rsid w:val="00B12569"/>
    <w:rsid w:val="00B13064"/>
    <w:rsid w:val="00B140B0"/>
    <w:rsid w:val="00B14A9B"/>
    <w:rsid w:val="00B150C5"/>
    <w:rsid w:val="00B150E5"/>
    <w:rsid w:val="00B150F8"/>
    <w:rsid w:val="00B15BDC"/>
    <w:rsid w:val="00B15C3E"/>
    <w:rsid w:val="00B1629F"/>
    <w:rsid w:val="00B17B9D"/>
    <w:rsid w:val="00B17E53"/>
    <w:rsid w:val="00B20DBE"/>
    <w:rsid w:val="00B20E9E"/>
    <w:rsid w:val="00B2117F"/>
    <w:rsid w:val="00B22914"/>
    <w:rsid w:val="00B234EF"/>
    <w:rsid w:val="00B238B3"/>
    <w:rsid w:val="00B24A6B"/>
    <w:rsid w:val="00B255AE"/>
    <w:rsid w:val="00B25BDD"/>
    <w:rsid w:val="00B26C76"/>
    <w:rsid w:val="00B272E5"/>
    <w:rsid w:val="00B274B6"/>
    <w:rsid w:val="00B30AA7"/>
    <w:rsid w:val="00B31FA7"/>
    <w:rsid w:val="00B321C1"/>
    <w:rsid w:val="00B32486"/>
    <w:rsid w:val="00B32C60"/>
    <w:rsid w:val="00B338AF"/>
    <w:rsid w:val="00B35729"/>
    <w:rsid w:val="00B35E88"/>
    <w:rsid w:val="00B360A7"/>
    <w:rsid w:val="00B363B8"/>
    <w:rsid w:val="00B365A0"/>
    <w:rsid w:val="00B37091"/>
    <w:rsid w:val="00B37DE4"/>
    <w:rsid w:val="00B37E71"/>
    <w:rsid w:val="00B40076"/>
    <w:rsid w:val="00B406F1"/>
    <w:rsid w:val="00B42A7B"/>
    <w:rsid w:val="00B44955"/>
    <w:rsid w:val="00B45FC1"/>
    <w:rsid w:val="00B46109"/>
    <w:rsid w:val="00B46E73"/>
    <w:rsid w:val="00B47895"/>
    <w:rsid w:val="00B5090D"/>
    <w:rsid w:val="00B52899"/>
    <w:rsid w:val="00B52E15"/>
    <w:rsid w:val="00B532E4"/>
    <w:rsid w:val="00B53740"/>
    <w:rsid w:val="00B537DB"/>
    <w:rsid w:val="00B54C5B"/>
    <w:rsid w:val="00B55650"/>
    <w:rsid w:val="00B55CE3"/>
    <w:rsid w:val="00B56FAF"/>
    <w:rsid w:val="00B60A4E"/>
    <w:rsid w:val="00B60C32"/>
    <w:rsid w:val="00B61C25"/>
    <w:rsid w:val="00B620EF"/>
    <w:rsid w:val="00B62E46"/>
    <w:rsid w:val="00B62E8E"/>
    <w:rsid w:val="00B65B01"/>
    <w:rsid w:val="00B65E9B"/>
    <w:rsid w:val="00B67125"/>
    <w:rsid w:val="00B674A7"/>
    <w:rsid w:val="00B70106"/>
    <w:rsid w:val="00B7036A"/>
    <w:rsid w:val="00B709BD"/>
    <w:rsid w:val="00B720E4"/>
    <w:rsid w:val="00B72453"/>
    <w:rsid w:val="00B72790"/>
    <w:rsid w:val="00B72956"/>
    <w:rsid w:val="00B737C4"/>
    <w:rsid w:val="00B73DC4"/>
    <w:rsid w:val="00B73DDC"/>
    <w:rsid w:val="00B745C0"/>
    <w:rsid w:val="00B7524E"/>
    <w:rsid w:val="00B77BFE"/>
    <w:rsid w:val="00B80908"/>
    <w:rsid w:val="00B83E13"/>
    <w:rsid w:val="00B840D5"/>
    <w:rsid w:val="00B84BD8"/>
    <w:rsid w:val="00B856A7"/>
    <w:rsid w:val="00B85A35"/>
    <w:rsid w:val="00B86419"/>
    <w:rsid w:val="00B86B9F"/>
    <w:rsid w:val="00B940F5"/>
    <w:rsid w:val="00B944C6"/>
    <w:rsid w:val="00B94D16"/>
    <w:rsid w:val="00B94D38"/>
    <w:rsid w:val="00B95A5C"/>
    <w:rsid w:val="00B96E71"/>
    <w:rsid w:val="00B96EA9"/>
    <w:rsid w:val="00B97CC8"/>
    <w:rsid w:val="00BA1737"/>
    <w:rsid w:val="00BA2AF4"/>
    <w:rsid w:val="00BA2C58"/>
    <w:rsid w:val="00BA3412"/>
    <w:rsid w:val="00BA3A28"/>
    <w:rsid w:val="00BA44F6"/>
    <w:rsid w:val="00BA5604"/>
    <w:rsid w:val="00BA57B1"/>
    <w:rsid w:val="00BA5B3B"/>
    <w:rsid w:val="00BA5C65"/>
    <w:rsid w:val="00BA65DE"/>
    <w:rsid w:val="00BA6C7E"/>
    <w:rsid w:val="00BA705D"/>
    <w:rsid w:val="00BA7C51"/>
    <w:rsid w:val="00BB043D"/>
    <w:rsid w:val="00BB0A25"/>
    <w:rsid w:val="00BB0F4B"/>
    <w:rsid w:val="00BB2B09"/>
    <w:rsid w:val="00BB3953"/>
    <w:rsid w:val="00BB5E05"/>
    <w:rsid w:val="00BB6117"/>
    <w:rsid w:val="00BB759A"/>
    <w:rsid w:val="00BB7A73"/>
    <w:rsid w:val="00BB7F04"/>
    <w:rsid w:val="00BC07EB"/>
    <w:rsid w:val="00BC0DDA"/>
    <w:rsid w:val="00BC16E0"/>
    <w:rsid w:val="00BC1DAC"/>
    <w:rsid w:val="00BC2022"/>
    <w:rsid w:val="00BC233B"/>
    <w:rsid w:val="00BC3525"/>
    <w:rsid w:val="00BC3589"/>
    <w:rsid w:val="00BC42D5"/>
    <w:rsid w:val="00BC5EFF"/>
    <w:rsid w:val="00BC5F82"/>
    <w:rsid w:val="00BC610B"/>
    <w:rsid w:val="00BC6D51"/>
    <w:rsid w:val="00BD0C10"/>
    <w:rsid w:val="00BD2C50"/>
    <w:rsid w:val="00BD3E76"/>
    <w:rsid w:val="00BD494E"/>
    <w:rsid w:val="00BD527E"/>
    <w:rsid w:val="00BD541D"/>
    <w:rsid w:val="00BD5552"/>
    <w:rsid w:val="00BD5CF8"/>
    <w:rsid w:val="00BD614B"/>
    <w:rsid w:val="00BD6D85"/>
    <w:rsid w:val="00BD71D8"/>
    <w:rsid w:val="00BD7A01"/>
    <w:rsid w:val="00BE04AD"/>
    <w:rsid w:val="00BE08DC"/>
    <w:rsid w:val="00BE1D74"/>
    <w:rsid w:val="00BE3149"/>
    <w:rsid w:val="00BE3ABF"/>
    <w:rsid w:val="00BE3BD6"/>
    <w:rsid w:val="00BE48B8"/>
    <w:rsid w:val="00BE6030"/>
    <w:rsid w:val="00BE631B"/>
    <w:rsid w:val="00BE66C9"/>
    <w:rsid w:val="00BE6E31"/>
    <w:rsid w:val="00BE72B1"/>
    <w:rsid w:val="00BE79D0"/>
    <w:rsid w:val="00BE7C12"/>
    <w:rsid w:val="00BF125E"/>
    <w:rsid w:val="00BF1AD5"/>
    <w:rsid w:val="00BF1EAE"/>
    <w:rsid w:val="00BF2177"/>
    <w:rsid w:val="00BF2BFA"/>
    <w:rsid w:val="00BF337C"/>
    <w:rsid w:val="00BF3509"/>
    <w:rsid w:val="00BF3915"/>
    <w:rsid w:val="00BF42C0"/>
    <w:rsid w:val="00BF5776"/>
    <w:rsid w:val="00BF5B3B"/>
    <w:rsid w:val="00BF78BB"/>
    <w:rsid w:val="00BF7A2B"/>
    <w:rsid w:val="00C03EAD"/>
    <w:rsid w:val="00C04068"/>
    <w:rsid w:val="00C04BC5"/>
    <w:rsid w:val="00C054B2"/>
    <w:rsid w:val="00C05978"/>
    <w:rsid w:val="00C05F94"/>
    <w:rsid w:val="00C05FDF"/>
    <w:rsid w:val="00C06C8A"/>
    <w:rsid w:val="00C0789A"/>
    <w:rsid w:val="00C07BDB"/>
    <w:rsid w:val="00C07DC0"/>
    <w:rsid w:val="00C1107C"/>
    <w:rsid w:val="00C11966"/>
    <w:rsid w:val="00C1204C"/>
    <w:rsid w:val="00C1221C"/>
    <w:rsid w:val="00C126E6"/>
    <w:rsid w:val="00C13417"/>
    <w:rsid w:val="00C13F62"/>
    <w:rsid w:val="00C14045"/>
    <w:rsid w:val="00C142D4"/>
    <w:rsid w:val="00C14552"/>
    <w:rsid w:val="00C150B3"/>
    <w:rsid w:val="00C1552B"/>
    <w:rsid w:val="00C16571"/>
    <w:rsid w:val="00C17443"/>
    <w:rsid w:val="00C17525"/>
    <w:rsid w:val="00C17AAF"/>
    <w:rsid w:val="00C22239"/>
    <w:rsid w:val="00C226A8"/>
    <w:rsid w:val="00C22B38"/>
    <w:rsid w:val="00C27892"/>
    <w:rsid w:val="00C302F2"/>
    <w:rsid w:val="00C30534"/>
    <w:rsid w:val="00C32834"/>
    <w:rsid w:val="00C3357B"/>
    <w:rsid w:val="00C34D6D"/>
    <w:rsid w:val="00C36934"/>
    <w:rsid w:val="00C36DE7"/>
    <w:rsid w:val="00C36F63"/>
    <w:rsid w:val="00C37451"/>
    <w:rsid w:val="00C37A36"/>
    <w:rsid w:val="00C401E2"/>
    <w:rsid w:val="00C402F7"/>
    <w:rsid w:val="00C40822"/>
    <w:rsid w:val="00C40BD9"/>
    <w:rsid w:val="00C410C1"/>
    <w:rsid w:val="00C41261"/>
    <w:rsid w:val="00C42940"/>
    <w:rsid w:val="00C42B33"/>
    <w:rsid w:val="00C432A9"/>
    <w:rsid w:val="00C433CC"/>
    <w:rsid w:val="00C43C07"/>
    <w:rsid w:val="00C46327"/>
    <w:rsid w:val="00C464FC"/>
    <w:rsid w:val="00C466B2"/>
    <w:rsid w:val="00C46F9A"/>
    <w:rsid w:val="00C47197"/>
    <w:rsid w:val="00C47DF1"/>
    <w:rsid w:val="00C50502"/>
    <w:rsid w:val="00C519EC"/>
    <w:rsid w:val="00C5278C"/>
    <w:rsid w:val="00C528A3"/>
    <w:rsid w:val="00C52E76"/>
    <w:rsid w:val="00C53426"/>
    <w:rsid w:val="00C53CE1"/>
    <w:rsid w:val="00C54921"/>
    <w:rsid w:val="00C565E7"/>
    <w:rsid w:val="00C56D08"/>
    <w:rsid w:val="00C56D1B"/>
    <w:rsid w:val="00C57D64"/>
    <w:rsid w:val="00C6040E"/>
    <w:rsid w:val="00C606F8"/>
    <w:rsid w:val="00C62045"/>
    <w:rsid w:val="00C622EB"/>
    <w:rsid w:val="00C62ADA"/>
    <w:rsid w:val="00C63DCC"/>
    <w:rsid w:val="00C63FC2"/>
    <w:rsid w:val="00C648B3"/>
    <w:rsid w:val="00C655CB"/>
    <w:rsid w:val="00C65694"/>
    <w:rsid w:val="00C65E58"/>
    <w:rsid w:val="00C66029"/>
    <w:rsid w:val="00C6698B"/>
    <w:rsid w:val="00C67481"/>
    <w:rsid w:val="00C67710"/>
    <w:rsid w:val="00C701B9"/>
    <w:rsid w:val="00C70D05"/>
    <w:rsid w:val="00C71D78"/>
    <w:rsid w:val="00C75BA8"/>
    <w:rsid w:val="00C75C3F"/>
    <w:rsid w:val="00C76454"/>
    <w:rsid w:val="00C803AB"/>
    <w:rsid w:val="00C80DCA"/>
    <w:rsid w:val="00C8216C"/>
    <w:rsid w:val="00C82718"/>
    <w:rsid w:val="00C82BB7"/>
    <w:rsid w:val="00C8325A"/>
    <w:rsid w:val="00C848A0"/>
    <w:rsid w:val="00C855A2"/>
    <w:rsid w:val="00C869E4"/>
    <w:rsid w:val="00C86D20"/>
    <w:rsid w:val="00C86E57"/>
    <w:rsid w:val="00C87510"/>
    <w:rsid w:val="00C878FA"/>
    <w:rsid w:val="00C90811"/>
    <w:rsid w:val="00C908EF"/>
    <w:rsid w:val="00C913CF"/>
    <w:rsid w:val="00C91A8D"/>
    <w:rsid w:val="00C92716"/>
    <w:rsid w:val="00C92B35"/>
    <w:rsid w:val="00C930FD"/>
    <w:rsid w:val="00C94997"/>
    <w:rsid w:val="00C95727"/>
    <w:rsid w:val="00C95C64"/>
    <w:rsid w:val="00CA0687"/>
    <w:rsid w:val="00CA15E6"/>
    <w:rsid w:val="00CA19E0"/>
    <w:rsid w:val="00CA1CE8"/>
    <w:rsid w:val="00CA281C"/>
    <w:rsid w:val="00CA2926"/>
    <w:rsid w:val="00CA2FAD"/>
    <w:rsid w:val="00CA35D0"/>
    <w:rsid w:val="00CA3951"/>
    <w:rsid w:val="00CA419A"/>
    <w:rsid w:val="00CA5DA8"/>
    <w:rsid w:val="00CA6153"/>
    <w:rsid w:val="00CA6218"/>
    <w:rsid w:val="00CA6493"/>
    <w:rsid w:val="00CA70F5"/>
    <w:rsid w:val="00CA78D3"/>
    <w:rsid w:val="00CA7EB3"/>
    <w:rsid w:val="00CB06BC"/>
    <w:rsid w:val="00CB1042"/>
    <w:rsid w:val="00CB19A5"/>
    <w:rsid w:val="00CB215E"/>
    <w:rsid w:val="00CB25D7"/>
    <w:rsid w:val="00CB2DEC"/>
    <w:rsid w:val="00CB4411"/>
    <w:rsid w:val="00CB505F"/>
    <w:rsid w:val="00CB5385"/>
    <w:rsid w:val="00CB6562"/>
    <w:rsid w:val="00CB67F9"/>
    <w:rsid w:val="00CB6B65"/>
    <w:rsid w:val="00CB76AE"/>
    <w:rsid w:val="00CC13AB"/>
    <w:rsid w:val="00CC4D26"/>
    <w:rsid w:val="00CC50DE"/>
    <w:rsid w:val="00CC5520"/>
    <w:rsid w:val="00CC573B"/>
    <w:rsid w:val="00CC7197"/>
    <w:rsid w:val="00CC7508"/>
    <w:rsid w:val="00CD03FA"/>
    <w:rsid w:val="00CD053E"/>
    <w:rsid w:val="00CD0EB8"/>
    <w:rsid w:val="00CD0FFF"/>
    <w:rsid w:val="00CD256F"/>
    <w:rsid w:val="00CD29D1"/>
    <w:rsid w:val="00CD3ACC"/>
    <w:rsid w:val="00CD456D"/>
    <w:rsid w:val="00CD4593"/>
    <w:rsid w:val="00CD5852"/>
    <w:rsid w:val="00CD5FA7"/>
    <w:rsid w:val="00CD6EFE"/>
    <w:rsid w:val="00CD7D2D"/>
    <w:rsid w:val="00CE054F"/>
    <w:rsid w:val="00CE2D36"/>
    <w:rsid w:val="00CE3C4A"/>
    <w:rsid w:val="00CE3E12"/>
    <w:rsid w:val="00CE64EA"/>
    <w:rsid w:val="00CE75C2"/>
    <w:rsid w:val="00CE7C4E"/>
    <w:rsid w:val="00CF0151"/>
    <w:rsid w:val="00CF044C"/>
    <w:rsid w:val="00CF078D"/>
    <w:rsid w:val="00CF0E1A"/>
    <w:rsid w:val="00CF1F77"/>
    <w:rsid w:val="00CF276B"/>
    <w:rsid w:val="00CF2C5F"/>
    <w:rsid w:val="00CF3CB1"/>
    <w:rsid w:val="00CF3E6A"/>
    <w:rsid w:val="00CF426D"/>
    <w:rsid w:val="00CF4AA5"/>
    <w:rsid w:val="00CF4B73"/>
    <w:rsid w:val="00CF4F58"/>
    <w:rsid w:val="00CF7FEF"/>
    <w:rsid w:val="00D00142"/>
    <w:rsid w:val="00D01C4E"/>
    <w:rsid w:val="00D02557"/>
    <w:rsid w:val="00D025A2"/>
    <w:rsid w:val="00D04B83"/>
    <w:rsid w:val="00D04BF8"/>
    <w:rsid w:val="00D050FC"/>
    <w:rsid w:val="00D05A12"/>
    <w:rsid w:val="00D06451"/>
    <w:rsid w:val="00D0705C"/>
    <w:rsid w:val="00D1059B"/>
    <w:rsid w:val="00D10E95"/>
    <w:rsid w:val="00D11B28"/>
    <w:rsid w:val="00D12422"/>
    <w:rsid w:val="00D14EFE"/>
    <w:rsid w:val="00D1583E"/>
    <w:rsid w:val="00D15A0F"/>
    <w:rsid w:val="00D15A29"/>
    <w:rsid w:val="00D15F7B"/>
    <w:rsid w:val="00D16134"/>
    <w:rsid w:val="00D16E81"/>
    <w:rsid w:val="00D17770"/>
    <w:rsid w:val="00D200AB"/>
    <w:rsid w:val="00D213CC"/>
    <w:rsid w:val="00D215C6"/>
    <w:rsid w:val="00D22534"/>
    <w:rsid w:val="00D22A22"/>
    <w:rsid w:val="00D25105"/>
    <w:rsid w:val="00D251C6"/>
    <w:rsid w:val="00D2583B"/>
    <w:rsid w:val="00D2694C"/>
    <w:rsid w:val="00D27E64"/>
    <w:rsid w:val="00D324BC"/>
    <w:rsid w:val="00D33156"/>
    <w:rsid w:val="00D34B16"/>
    <w:rsid w:val="00D34D6A"/>
    <w:rsid w:val="00D356B8"/>
    <w:rsid w:val="00D35732"/>
    <w:rsid w:val="00D361F0"/>
    <w:rsid w:val="00D36C84"/>
    <w:rsid w:val="00D372ED"/>
    <w:rsid w:val="00D37338"/>
    <w:rsid w:val="00D402C7"/>
    <w:rsid w:val="00D41060"/>
    <w:rsid w:val="00D41AE0"/>
    <w:rsid w:val="00D4253A"/>
    <w:rsid w:val="00D42DE3"/>
    <w:rsid w:val="00D43BB4"/>
    <w:rsid w:val="00D43C50"/>
    <w:rsid w:val="00D4436E"/>
    <w:rsid w:val="00D468D2"/>
    <w:rsid w:val="00D50122"/>
    <w:rsid w:val="00D50C8C"/>
    <w:rsid w:val="00D514F1"/>
    <w:rsid w:val="00D5185C"/>
    <w:rsid w:val="00D51B35"/>
    <w:rsid w:val="00D5274C"/>
    <w:rsid w:val="00D53619"/>
    <w:rsid w:val="00D53876"/>
    <w:rsid w:val="00D540EB"/>
    <w:rsid w:val="00D5441C"/>
    <w:rsid w:val="00D54437"/>
    <w:rsid w:val="00D54A6F"/>
    <w:rsid w:val="00D57288"/>
    <w:rsid w:val="00D57D43"/>
    <w:rsid w:val="00D60691"/>
    <w:rsid w:val="00D60D5F"/>
    <w:rsid w:val="00D614DF"/>
    <w:rsid w:val="00D61968"/>
    <w:rsid w:val="00D62AC2"/>
    <w:rsid w:val="00D63195"/>
    <w:rsid w:val="00D63EE2"/>
    <w:rsid w:val="00D65C6F"/>
    <w:rsid w:val="00D65EFD"/>
    <w:rsid w:val="00D6601F"/>
    <w:rsid w:val="00D66CA7"/>
    <w:rsid w:val="00D677F2"/>
    <w:rsid w:val="00D70BE5"/>
    <w:rsid w:val="00D711E3"/>
    <w:rsid w:val="00D7391D"/>
    <w:rsid w:val="00D7479A"/>
    <w:rsid w:val="00D75290"/>
    <w:rsid w:val="00D75A75"/>
    <w:rsid w:val="00D76668"/>
    <w:rsid w:val="00D77B5B"/>
    <w:rsid w:val="00D80664"/>
    <w:rsid w:val="00D832E5"/>
    <w:rsid w:val="00D837CB"/>
    <w:rsid w:val="00D84DFE"/>
    <w:rsid w:val="00D8504B"/>
    <w:rsid w:val="00D8571C"/>
    <w:rsid w:val="00D8697D"/>
    <w:rsid w:val="00D86BDC"/>
    <w:rsid w:val="00D9076C"/>
    <w:rsid w:val="00D913E1"/>
    <w:rsid w:val="00D927F4"/>
    <w:rsid w:val="00D943E9"/>
    <w:rsid w:val="00D944CC"/>
    <w:rsid w:val="00D95177"/>
    <w:rsid w:val="00D96DD5"/>
    <w:rsid w:val="00DA05EA"/>
    <w:rsid w:val="00DA0E13"/>
    <w:rsid w:val="00DA1CFD"/>
    <w:rsid w:val="00DA29A8"/>
    <w:rsid w:val="00DA4118"/>
    <w:rsid w:val="00DA6925"/>
    <w:rsid w:val="00DA6D8B"/>
    <w:rsid w:val="00DA736A"/>
    <w:rsid w:val="00DA7A27"/>
    <w:rsid w:val="00DA7DCF"/>
    <w:rsid w:val="00DA7DE3"/>
    <w:rsid w:val="00DB01D0"/>
    <w:rsid w:val="00DB1B86"/>
    <w:rsid w:val="00DB1F63"/>
    <w:rsid w:val="00DB232F"/>
    <w:rsid w:val="00DB35E7"/>
    <w:rsid w:val="00DB3862"/>
    <w:rsid w:val="00DB4639"/>
    <w:rsid w:val="00DB4C8A"/>
    <w:rsid w:val="00DB55FA"/>
    <w:rsid w:val="00DB6C70"/>
    <w:rsid w:val="00DB7192"/>
    <w:rsid w:val="00DB71A5"/>
    <w:rsid w:val="00DB7241"/>
    <w:rsid w:val="00DB728E"/>
    <w:rsid w:val="00DB752F"/>
    <w:rsid w:val="00DB7713"/>
    <w:rsid w:val="00DB7B4A"/>
    <w:rsid w:val="00DB7BC4"/>
    <w:rsid w:val="00DC059E"/>
    <w:rsid w:val="00DC0965"/>
    <w:rsid w:val="00DC0AD6"/>
    <w:rsid w:val="00DC0B4C"/>
    <w:rsid w:val="00DC0EE7"/>
    <w:rsid w:val="00DC243A"/>
    <w:rsid w:val="00DC2711"/>
    <w:rsid w:val="00DC2A54"/>
    <w:rsid w:val="00DC2E35"/>
    <w:rsid w:val="00DC3117"/>
    <w:rsid w:val="00DC42FE"/>
    <w:rsid w:val="00DC4669"/>
    <w:rsid w:val="00DC487B"/>
    <w:rsid w:val="00DC4AA9"/>
    <w:rsid w:val="00DC5511"/>
    <w:rsid w:val="00DC63DF"/>
    <w:rsid w:val="00DC6941"/>
    <w:rsid w:val="00DC6BF1"/>
    <w:rsid w:val="00DC7C43"/>
    <w:rsid w:val="00DD09C3"/>
    <w:rsid w:val="00DD1247"/>
    <w:rsid w:val="00DD1871"/>
    <w:rsid w:val="00DD23BE"/>
    <w:rsid w:val="00DD4270"/>
    <w:rsid w:val="00DD428C"/>
    <w:rsid w:val="00DD4A7D"/>
    <w:rsid w:val="00DD53F5"/>
    <w:rsid w:val="00DD6E4C"/>
    <w:rsid w:val="00DE0BAC"/>
    <w:rsid w:val="00DE1453"/>
    <w:rsid w:val="00DE228F"/>
    <w:rsid w:val="00DE2521"/>
    <w:rsid w:val="00DE2B40"/>
    <w:rsid w:val="00DE3FC9"/>
    <w:rsid w:val="00DE45F5"/>
    <w:rsid w:val="00DE4633"/>
    <w:rsid w:val="00DE4F62"/>
    <w:rsid w:val="00DE52AE"/>
    <w:rsid w:val="00DE59FA"/>
    <w:rsid w:val="00DE6AE5"/>
    <w:rsid w:val="00DE6D87"/>
    <w:rsid w:val="00DE7D1D"/>
    <w:rsid w:val="00DF15E7"/>
    <w:rsid w:val="00DF257D"/>
    <w:rsid w:val="00DF2705"/>
    <w:rsid w:val="00DF28C5"/>
    <w:rsid w:val="00DF2DC7"/>
    <w:rsid w:val="00DF33BA"/>
    <w:rsid w:val="00DF3AF9"/>
    <w:rsid w:val="00DF3F21"/>
    <w:rsid w:val="00DF48CC"/>
    <w:rsid w:val="00DF4940"/>
    <w:rsid w:val="00DF4EE3"/>
    <w:rsid w:val="00DF5F14"/>
    <w:rsid w:val="00DF796D"/>
    <w:rsid w:val="00DF7AD3"/>
    <w:rsid w:val="00E00B54"/>
    <w:rsid w:val="00E01056"/>
    <w:rsid w:val="00E0156F"/>
    <w:rsid w:val="00E04996"/>
    <w:rsid w:val="00E05CD5"/>
    <w:rsid w:val="00E05EC2"/>
    <w:rsid w:val="00E06B66"/>
    <w:rsid w:val="00E06B6E"/>
    <w:rsid w:val="00E07593"/>
    <w:rsid w:val="00E108F5"/>
    <w:rsid w:val="00E12036"/>
    <w:rsid w:val="00E122CA"/>
    <w:rsid w:val="00E126A7"/>
    <w:rsid w:val="00E14052"/>
    <w:rsid w:val="00E145B0"/>
    <w:rsid w:val="00E14E43"/>
    <w:rsid w:val="00E15794"/>
    <w:rsid w:val="00E16A8A"/>
    <w:rsid w:val="00E201FA"/>
    <w:rsid w:val="00E206D1"/>
    <w:rsid w:val="00E2076A"/>
    <w:rsid w:val="00E21CF7"/>
    <w:rsid w:val="00E231C5"/>
    <w:rsid w:val="00E24305"/>
    <w:rsid w:val="00E24483"/>
    <w:rsid w:val="00E2521A"/>
    <w:rsid w:val="00E25D0B"/>
    <w:rsid w:val="00E26BED"/>
    <w:rsid w:val="00E26C0F"/>
    <w:rsid w:val="00E2780B"/>
    <w:rsid w:val="00E30768"/>
    <w:rsid w:val="00E30A8C"/>
    <w:rsid w:val="00E32073"/>
    <w:rsid w:val="00E33B55"/>
    <w:rsid w:val="00E33F96"/>
    <w:rsid w:val="00E34737"/>
    <w:rsid w:val="00E35F64"/>
    <w:rsid w:val="00E364E3"/>
    <w:rsid w:val="00E3668E"/>
    <w:rsid w:val="00E36A49"/>
    <w:rsid w:val="00E36B85"/>
    <w:rsid w:val="00E37EBD"/>
    <w:rsid w:val="00E40F4E"/>
    <w:rsid w:val="00E414B3"/>
    <w:rsid w:val="00E41D5C"/>
    <w:rsid w:val="00E424A8"/>
    <w:rsid w:val="00E42A25"/>
    <w:rsid w:val="00E42ECF"/>
    <w:rsid w:val="00E435A7"/>
    <w:rsid w:val="00E435B3"/>
    <w:rsid w:val="00E44A12"/>
    <w:rsid w:val="00E44DA3"/>
    <w:rsid w:val="00E473CD"/>
    <w:rsid w:val="00E50046"/>
    <w:rsid w:val="00E50137"/>
    <w:rsid w:val="00E52674"/>
    <w:rsid w:val="00E54000"/>
    <w:rsid w:val="00E55D0A"/>
    <w:rsid w:val="00E60358"/>
    <w:rsid w:val="00E6101D"/>
    <w:rsid w:val="00E63033"/>
    <w:rsid w:val="00E6335F"/>
    <w:rsid w:val="00E64567"/>
    <w:rsid w:val="00E64B43"/>
    <w:rsid w:val="00E656B1"/>
    <w:rsid w:val="00E65A7D"/>
    <w:rsid w:val="00E66913"/>
    <w:rsid w:val="00E67472"/>
    <w:rsid w:val="00E6747B"/>
    <w:rsid w:val="00E70943"/>
    <w:rsid w:val="00E71931"/>
    <w:rsid w:val="00E724A0"/>
    <w:rsid w:val="00E7291C"/>
    <w:rsid w:val="00E7298D"/>
    <w:rsid w:val="00E72A29"/>
    <w:rsid w:val="00E73D33"/>
    <w:rsid w:val="00E75BB0"/>
    <w:rsid w:val="00E77490"/>
    <w:rsid w:val="00E7781A"/>
    <w:rsid w:val="00E8288D"/>
    <w:rsid w:val="00E83379"/>
    <w:rsid w:val="00E8371C"/>
    <w:rsid w:val="00E83E80"/>
    <w:rsid w:val="00E841A8"/>
    <w:rsid w:val="00E84D1E"/>
    <w:rsid w:val="00E8525B"/>
    <w:rsid w:val="00E8571B"/>
    <w:rsid w:val="00E86D12"/>
    <w:rsid w:val="00E876FD"/>
    <w:rsid w:val="00E87A9D"/>
    <w:rsid w:val="00E9009E"/>
    <w:rsid w:val="00E905E1"/>
    <w:rsid w:val="00E91757"/>
    <w:rsid w:val="00E918F6"/>
    <w:rsid w:val="00E93017"/>
    <w:rsid w:val="00E93490"/>
    <w:rsid w:val="00E940FA"/>
    <w:rsid w:val="00E96292"/>
    <w:rsid w:val="00E96ED7"/>
    <w:rsid w:val="00E976BA"/>
    <w:rsid w:val="00E977CC"/>
    <w:rsid w:val="00E97B23"/>
    <w:rsid w:val="00EA06A7"/>
    <w:rsid w:val="00EA1C3C"/>
    <w:rsid w:val="00EA25FA"/>
    <w:rsid w:val="00EA276A"/>
    <w:rsid w:val="00EA4076"/>
    <w:rsid w:val="00EA4692"/>
    <w:rsid w:val="00EA4C04"/>
    <w:rsid w:val="00EA51CD"/>
    <w:rsid w:val="00EA5628"/>
    <w:rsid w:val="00EA6AB4"/>
    <w:rsid w:val="00EA7012"/>
    <w:rsid w:val="00EB0397"/>
    <w:rsid w:val="00EB0422"/>
    <w:rsid w:val="00EB07E1"/>
    <w:rsid w:val="00EB0BCE"/>
    <w:rsid w:val="00EB1C8A"/>
    <w:rsid w:val="00EB4B70"/>
    <w:rsid w:val="00EB57F1"/>
    <w:rsid w:val="00EB6F60"/>
    <w:rsid w:val="00EC0C48"/>
    <w:rsid w:val="00EC2421"/>
    <w:rsid w:val="00EC3051"/>
    <w:rsid w:val="00EC31C9"/>
    <w:rsid w:val="00EC34C4"/>
    <w:rsid w:val="00EC39F7"/>
    <w:rsid w:val="00EC434F"/>
    <w:rsid w:val="00EC4A8F"/>
    <w:rsid w:val="00EC51ED"/>
    <w:rsid w:val="00EC661C"/>
    <w:rsid w:val="00EC6715"/>
    <w:rsid w:val="00EC7ED4"/>
    <w:rsid w:val="00EC7F57"/>
    <w:rsid w:val="00ED03C2"/>
    <w:rsid w:val="00ED097F"/>
    <w:rsid w:val="00ED0AB8"/>
    <w:rsid w:val="00ED15A0"/>
    <w:rsid w:val="00ED1B89"/>
    <w:rsid w:val="00ED3A03"/>
    <w:rsid w:val="00ED4BEA"/>
    <w:rsid w:val="00ED4C23"/>
    <w:rsid w:val="00ED5C22"/>
    <w:rsid w:val="00ED77D5"/>
    <w:rsid w:val="00ED7AE5"/>
    <w:rsid w:val="00EE0339"/>
    <w:rsid w:val="00EE0EC1"/>
    <w:rsid w:val="00EE170E"/>
    <w:rsid w:val="00EE1A77"/>
    <w:rsid w:val="00EE1EB6"/>
    <w:rsid w:val="00EE1F6F"/>
    <w:rsid w:val="00EE2307"/>
    <w:rsid w:val="00EE3175"/>
    <w:rsid w:val="00EE3307"/>
    <w:rsid w:val="00EE3C1E"/>
    <w:rsid w:val="00EE4B0F"/>
    <w:rsid w:val="00EE4C79"/>
    <w:rsid w:val="00EE6797"/>
    <w:rsid w:val="00EF0A6C"/>
    <w:rsid w:val="00EF0F88"/>
    <w:rsid w:val="00EF1BC4"/>
    <w:rsid w:val="00EF1C5E"/>
    <w:rsid w:val="00EF20F5"/>
    <w:rsid w:val="00EF288F"/>
    <w:rsid w:val="00EF2BAC"/>
    <w:rsid w:val="00EF47FA"/>
    <w:rsid w:val="00EF79FF"/>
    <w:rsid w:val="00EF7C9A"/>
    <w:rsid w:val="00EF7F1A"/>
    <w:rsid w:val="00F01FFB"/>
    <w:rsid w:val="00F0527D"/>
    <w:rsid w:val="00F055CF"/>
    <w:rsid w:val="00F05CF0"/>
    <w:rsid w:val="00F0648B"/>
    <w:rsid w:val="00F0691F"/>
    <w:rsid w:val="00F11313"/>
    <w:rsid w:val="00F11462"/>
    <w:rsid w:val="00F12BC9"/>
    <w:rsid w:val="00F12C8F"/>
    <w:rsid w:val="00F12E22"/>
    <w:rsid w:val="00F13647"/>
    <w:rsid w:val="00F1396E"/>
    <w:rsid w:val="00F155B1"/>
    <w:rsid w:val="00F15767"/>
    <w:rsid w:val="00F164F2"/>
    <w:rsid w:val="00F1787E"/>
    <w:rsid w:val="00F201A2"/>
    <w:rsid w:val="00F20A4C"/>
    <w:rsid w:val="00F2223E"/>
    <w:rsid w:val="00F2431C"/>
    <w:rsid w:val="00F2478E"/>
    <w:rsid w:val="00F24870"/>
    <w:rsid w:val="00F24DDA"/>
    <w:rsid w:val="00F24E15"/>
    <w:rsid w:val="00F267AE"/>
    <w:rsid w:val="00F26921"/>
    <w:rsid w:val="00F26B59"/>
    <w:rsid w:val="00F30491"/>
    <w:rsid w:val="00F304F7"/>
    <w:rsid w:val="00F307F1"/>
    <w:rsid w:val="00F31137"/>
    <w:rsid w:val="00F313D6"/>
    <w:rsid w:val="00F320F2"/>
    <w:rsid w:val="00F3285D"/>
    <w:rsid w:val="00F3298D"/>
    <w:rsid w:val="00F329CA"/>
    <w:rsid w:val="00F331A2"/>
    <w:rsid w:val="00F34C9E"/>
    <w:rsid w:val="00F35348"/>
    <w:rsid w:val="00F3555F"/>
    <w:rsid w:val="00F371F2"/>
    <w:rsid w:val="00F377FA"/>
    <w:rsid w:val="00F40B40"/>
    <w:rsid w:val="00F42D62"/>
    <w:rsid w:val="00F43967"/>
    <w:rsid w:val="00F43AFD"/>
    <w:rsid w:val="00F43DC7"/>
    <w:rsid w:val="00F43EA1"/>
    <w:rsid w:val="00F43F55"/>
    <w:rsid w:val="00F44FDC"/>
    <w:rsid w:val="00F452DA"/>
    <w:rsid w:val="00F462EB"/>
    <w:rsid w:val="00F46760"/>
    <w:rsid w:val="00F47AD1"/>
    <w:rsid w:val="00F50789"/>
    <w:rsid w:val="00F52264"/>
    <w:rsid w:val="00F52B05"/>
    <w:rsid w:val="00F5383E"/>
    <w:rsid w:val="00F53C41"/>
    <w:rsid w:val="00F54133"/>
    <w:rsid w:val="00F556F5"/>
    <w:rsid w:val="00F57AF5"/>
    <w:rsid w:val="00F57FD3"/>
    <w:rsid w:val="00F600B9"/>
    <w:rsid w:val="00F60265"/>
    <w:rsid w:val="00F60D47"/>
    <w:rsid w:val="00F60D80"/>
    <w:rsid w:val="00F60FA4"/>
    <w:rsid w:val="00F610B5"/>
    <w:rsid w:val="00F6131B"/>
    <w:rsid w:val="00F62CDF"/>
    <w:rsid w:val="00F65DEE"/>
    <w:rsid w:val="00F6619C"/>
    <w:rsid w:val="00F66975"/>
    <w:rsid w:val="00F66FC9"/>
    <w:rsid w:val="00F67FD0"/>
    <w:rsid w:val="00F703D7"/>
    <w:rsid w:val="00F70AE0"/>
    <w:rsid w:val="00F70CE0"/>
    <w:rsid w:val="00F711E3"/>
    <w:rsid w:val="00F72537"/>
    <w:rsid w:val="00F72556"/>
    <w:rsid w:val="00F7284B"/>
    <w:rsid w:val="00F72BCE"/>
    <w:rsid w:val="00F733F8"/>
    <w:rsid w:val="00F73C16"/>
    <w:rsid w:val="00F73D9C"/>
    <w:rsid w:val="00F75ACC"/>
    <w:rsid w:val="00F76676"/>
    <w:rsid w:val="00F770DE"/>
    <w:rsid w:val="00F77BD5"/>
    <w:rsid w:val="00F77E3B"/>
    <w:rsid w:val="00F80E72"/>
    <w:rsid w:val="00F829CC"/>
    <w:rsid w:val="00F838B2"/>
    <w:rsid w:val="00F84362"/>
    <w:rsid w:val="00F8462A"/>
    <w:rsid w:val="00F84944"/>
    <w:rsid w:val="00F84A86"/>
    <w:rsid w:val="00F85F70"/>
    <w:rsid w:val="00F86503"/>
    <w:rsid w:val="00F8681B"/>
    <w:rsid w:val="00F868D1"/>
    <w:rsid w:val="00F86F52"/>
    <w:rsid w:val="00F901A6"/>
    <w:rsid w:val="00F90A4E"/>
    <w:rsid w:val="00F94792"/>
    <w:rsid w:val="00F9490D"/>
    <w:rsid w:val="00F95157"/>
    <w:rsid w:val="00F95AC6"/>
    <w:rsid w:val="00F96AF5"/>
    <w:rsid w:val="00F97403"/>
    <w:rsid w:val="00FA02E3"/>
    <w:rsid w:val="00FA0E3B"/>
    <w:rsid w:val="00FA2374"/>
    <w:rsid w:val="00FA2F54"/>
    <w:rsid w:val="00FA3135"/>
    <w:rsid w:val="00FA409C"/>
    <w:rsid w:val="00FA426B"/>
    <w:rsid w:val="00FA4367"/>
    <w:rsid w:val="00FA4F45"/>
    <w:rsid w:val="00FA6567"/>
    <w:rsid w:val="00FA673C"/>
    <w:rsid w:val="00FB0519"/>
    <w:rsid w:val="00FB099F"/>
    <w:rsid w:val="00FB203C"/>
    <w:rsid w:val="00FB26D6"/>
    <w:rsid w:val="00FB2BD6"/>
    <w:rsid w:val="00FB39F5"/>
    <w:rsid w:val="00FB45A2"/>
    <w:rsid w:val="00FB582F"/>
    <w:rsid w:val="00FB5978"/>
    <w:rsid w:val="00FB5D36"/>
    <w:rsid w:val="00FB636A"/>
    <w:rsid w:val="00FB673F"/>
    <w:rsid w:val="00FB6BF2"/>
    <w:rsid w:val="00FB6D13"/>
    <w:rsid w:val="00FB7B17"/>
    <w:rsid w:val="00FB7F6F"/>
    <w:rsid w:val="00FC06E7"/>
    <w:rsid w:val="00FC0A13"/>
    <w:rsid w:val="00FC1372"/>
    <w:rsid w:val="00FC1AB7"/>
    <w:rsid w:val="00FC1F77"/>
    <w:rsid w:val="00FC1FBB"/>
    <w:rsid w:val="00FC220C"/>
    <w:rsid w:val="00FC2E3F"/>
    <w:rsid w:val="00FC33DA"/>
    <w:rsid w:val="00FC3D4A"/>
    <w:rsid w:val="00FC5064"/>
    <w:rsid w:val="00FC6AE2"/>
    <w:rsid w:val="00FC7726"/>
    <w:rsid w:val="00FD071C"/>
    <w:rsid w:val="00FD137A"/>
    <w:rsid w:val="00FD1E0C"/>
    <w:rsid w:val="00FD1FB6"/>
    <w:rsid w:val="00FD2C66"/>
    <w:rsid w:val="00FD2DDA"/>
    <w:rsid w:val="00FD46BA"/>
    <w:rsid w:val="00FD4F49"/>
    <w:rsid w:val="00FD53BA"/>
    <w:rsid w:val="00FD5B31"/>
    <w:rsid w:val="00FD5C1E"/>
    <w:rsid w:val="00FD6F83"/>
    <w:rsid w:val="00FD74A8"/>
    <w:rsid w:val="00FE04AF"/>
    <w:rsid w:val="00FE20A8"/>
    <w:rsid w:val="00FE2116"/>
    <w:rsid w:val="00FE28CB"/>
    <w:rsid w:val="00FE3594"/>
    <w:rsid w:val="00FE3AC7"/>
    <w:rsid w:val="00FE4974"/>
    <w:rsid w:val="00FE5162"/>
    <w:rsid w:val="00FE59F5"/>
    <w:rsid w:val="00FE6BCF"/>
    <w:rsid w:val="00FE6FDF"/>
    <w:rsid w:val="00FE7670"/>
    <w:rsid w:val="00FF0F1C"/>
    <w:rsid w:val="00FF1028"/>
    <w:rsid w:val="00FF1D89"/>
    <w:rsid w:val="00FF1ED7"/>
    <w:rsid w:val="00FF24B0"/>
    <w:rsid w:val="00FF2D7B"/>
    <w:rsid w:val="00FF3469"/>
    <w:rsid w:val="00FF3A60"/>
    <w:rsid w:val="00FF3D7C"/>
    <w:rsid w:val="00FF4071"/>
    <w:rsid w:val="00FF5324"/>
    <w:rsid w:val="00FF5E54"/>
    <w:rsid w:val="00FF7BA6"/>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0F7403"/>
  <w15:docId w15:val="{4084FD97-B164-4307-93D3-539C39DF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3473"/>
    <w:pPr>
      <w:spacing w:after="120" w:line="260" w:lineRule="exact"/>
    </w:pPr>
    <w:rPr>
      <w:rFonts w:asciiTheme="minorHAnsi" w:hAnsiTheme="minorHAnsi" w:cstheme="minorHAnsi"/>
      <w:sz w:val="22"/>
      <w:szCs w:val="22"/>
      <w:lang w:val="cs-CZ" w:eastAsia="en-US"/>
    </w:rPr>
  </w:style>
  <w:style w:type="paragraph" w:styleId="Nadpis1">
    <w:name w:val="heading 1"/>
    <w:basedOn w:val="Normln"/>
    <w:next w:val="Normln"/>
    <w:qFormat/>
    <w:rsid w:val="00E435A7"/>
    <w:pPr>
      <w:numPr>
        <w:numId w:val="48"/>
      </w:numPr>
      <w:outlineLvl w:val="0"/>
    </w:pPr>
    <w:rPr>
      <w:rFonts w:cs="Arial"/>
      <w:bCs/>
      <w:szCs w:val="32"/>
    </w:rPr>
  </w:style>
  <w:style w:type="paragraph" w:styleId="Nadpis2">
    <w:name w:val="heading 2"/>
    <w:basedOn w:val="Normln"/>
    <w:next w:val="Normln"/>
    <w:qFormat/>
    <w:rsid w:val="00E435A7"/>
    <w:pPr>
      <w:numPr>
        <w:ilvl w:val="1"/>
        <w:numId w:val="48"/>
      </w:numPr>
      <w:outlineLvl w:val="1"/>
    </w:pPr>
    <w:rPr>
      <w:rFonts w:cs="Arial"/>
      <w:bCs/>
      <w:iCs/>
      <w:szCs w:val="28"/>
    </w:rPr>
  </w:style>
  <w:style w:type="paragraph" w:styleId="Nadpis3">
    <w:name w:val="heading 3"/>
    <w:basedOn w:val="Normln"/>
    <w:next w:val="Normln"/>
    <w:qFormat/>
    <w:rsid w:val="00965023"/>
    <w:pPr>
      <w:numPr>
        <w:numId w:val="49"/>
      </w:numPr>
      <w:tabs>
        <w:tab w:val="num" w:pos="360"/>
      </w:tabs>
      <w:spacing w:line="240" w:lineRule="auto"/>
      <w:ind w:left="567" w:hanging="567"/>
      <w:jc w:val="both"/>
      <w:outlineLvl w:val="2"/>
    </w:pPr>
    <w:rPr>
      <w:rFonts w:ascii="Times New Roman" w:hAnsi="Times New Roman" w:cs="Arial"/>
      <w:bCs/>
      <w:sz w:val="24"/>
      <w:szCs w:val="26"/>
    </w:rPr>
  </w:style>
  <w:style w:type="paragraph" w:styleId="Nadpis4">
    <w:name w:val="heading 4"/>
    <w:basedOn w:val="Normln"/>
    <w:next w:val="Normln"/>
    <w:qFormat/>
    <w:rsid w:val="00E435A7"/>
    <w:pPr>
      <w:numPr>
        <w:ilvl w:val="3"/>
        <w:numId w:val="48"/>
      </w:numPr>
      <w:outlineLvl w:val="3"/>
    </w:pPr>
    <w:rPr>
      <w:bCs/>
      <w:szCs w:val="28"/>
    </w:rPr>
  </w:style>
  <w:style w:type="paragraph" w:styleId="Nadpis5">
    <w:name w:val="heading 5"/>
    <w:basedOn w:val="Normln"/>
    <w:next w:val="Normln"/>
    <w:qFormat/>
    <w:rsid w:val="00E435A7"/>
    <w:pPr>
      <w:numPr>
        <w:ilvl w:val="4"/>
        <w:numId w:val="48"/>
      </w:numPr>
      <w:outlineLvl w:val="4"/>
    </w:pPr>
    <w:rPr>
      <w:bCs/>
      <w:iCs/>
      <w:szCs w:val="26"/>
    </w:rPr>
  </w:style>
  <w:style w:type="paragraph" w:styleId="Nadpis6">
    <w:name w:val="heading 6"/>
    <w:basedOn w:val="Normln"/>
    <w:next w:val="Normln"/>
    <w:qFormat/>
    <w:rsid w:val="00E435A7"/>
    <w:pPr>
      <w:numPr>
        <w:ilvl w:val="5"/>
        <w:numId w:val="48"/>
      </w:numPr>
      <w:outlineLvl w:val="5"/>
    </w:pPr>
    <w:rPr>
      <w:bCs/>
    </w:rPr>
  </w:style>
  <w:style w:type="paragraph" w:styleId="Nadpis7">
    <w:name w:val="heading 7"/>
    <w:basedOn w:val="Normln"/>
    <w:next w:val="Normln"/>
    <w:qFormat/>
    <w:rsid w:val="00E435A7"/>
    <w:pPr>
      <w:numPr>
        <w:ilvl w:val="6"/>
        <w:numId w:val="48"/>
      </w:numPr>
      <w:outlineLvl w:val="6"/>
    </w:pPr>
  </w:style>
  <w:style w:type="paragraph" w:styleId="Nadpis8">
    <w:name w:val="heading 8"/>
    <w:basedOn w:val="Normln"/>
    <w:next w:val="Normln"/>
    <w:qFormat/>
    <w:rsid w:val="00E435A7"/>
    <w:pPr>
      <w:numPr>
        <w:ilvl w:val="7"/>
        <w:numId w:val="48"/>
      </w:numPr>
      <w:outlineLvl w:val="7"/>
    </w:pPr>
    <w:rPr>
      <w:iCs/>
    </w:rPr>
  </w:style>
  <w:style w:type="paragraph" w:styleId="Nadpis9">
    <w:name w:val="heading 9"/>
    <w:basedOn w:val="Normln"/>
    <w:next w:val="Normln"/>
    <w:qFormat/>
    <w:rsid w:val="00E435A7"/>
    <w:pPr>
      <w:numPr>
        <w:ilvl w:val="8"/>
        <w:numId w:val="48"/>
      </w:numPr>
      <w:outlineLvl w:val="8"/>
    </w:pPr>
    <w:rPr>
      <w:rFonts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Body"/>
    <w:uiPriority w:val="39"/>
    <w:rsid w:val="007062F8"/>
    <w:pPr>
      <w:tabs>
        <w:tab w:val="right" w:leader="dot" w:pos="8721"/>
      </w:tabs>
      <w:spacing w:before="120" w:line="240" w:lineRule="exact"/>
      <w:ind w:left="567" w:hanging="567"/>
    </w:pPr>
    <w:rPr>
      <w:rFonts w:ascii="Calibri" w:hAnsi="Calibri" w:cs="Calibri"/>
      <w:noProof/>
      <w:kern w:val="20"/>
    </w:rPr>
  </w:style>
  <w:style w:type="paragraph" w:customStyle="1" w:styleId="Body">
    <w:name w:val="Body"/>
    <w:basedOn w:val="Normln"/>
    <w:link w:val="BodyChar"/>
    <w:qFormat/>
    <w:rsid w:val="00743473"/>
    <w:pPr>
      <w:jc w:val="both"/>
    </w:pPr>
    <w:rPr>
      <w:rFonts w:ascii="Calibri" w:hAnsi="Calibri"/>
      <w:kern w:val="20"/>
    </w:rPr>
  </w:style>
  <w:style w:type="paragraph" w:customStyle="1" w:styleId="Body1">
    <w:name w:val="Body 1"/>
    <w:basedOn w:val="Normln"/>
    <w:rsid w:val="00743473"/>
    <w:pPr>
      <w:ind w:left="567"/>
      <w:jc w:val="both"/>
    </w:pPr>
    <w:rPr>
      <w:rFonts w:ascii="Calibri" w:hAnsi="Calibri"/>
      <w:kern w:val="20"/>
    </w:rPr>
  </w:style>
  <w:style w:type="paragraph" w:customStyle="1" w:styleId="Body2">
    <w:name w:val="Body 2"/>
    <w:basedOn w:val="Normln"/>
    <w:rsid w:val="00743473"/>
    <w:pPr>
      <w:ind w:left="1134"/>
      <w:jc w:val="both"/>
    </w:pPr>
    <w:rPr>
      <w:rFonts w:ascii="Calibri" w:hAnsi="Calibri"/>
      <w:kern w:val="20"/>
    </w:rPr>
  </w:style>
  <w:style w:type="paragraph" w:customStyle="1" w:styleId="Body3">
    <w:name w:val="Body 3"/>
    <w:basedOn w:val="Normln"/>
    <w:rsid w:val="00743473"/>
    <w:pPr>
      <w:ind w:left="1701"/>
      <w:jc w:val="both"/>
    </w:pPr>
    <w:rPr>
      <w:rFonts w:ascii="Calibri" w:hAnsi="Calibri"/>
      <w:kern w:val="20"/>
    </w:rPr>
  </w:style>
  <w:style w:type="paragraph" w:customStyle="1" w:styleId="Body4">
    <w:name w:val="Body 4"/>
    <w:basedOn w:val="Normln"/>
    <w:rsid w:val="00743473"/>
    <w:pPr>
      <w:ind w:left="2268"/>
      <w:jc w:val="both"/>
    </w:pPr>
    <w:rPr>
      <w:rFonts w:ascii="Calibri" w:hAnsi="Calibri"/>
      <w:kern w:val="20"/>
    </w:rPr>
  </w:style>
  <w:style w:type="paragraph" w:customStyle="1" w:styleId="Body5">
    <w:name w:val="Body 5"/>
    <w:basedOn w:val="Normln"/>
    <w:rsid w:val="00743473"/>
    <w:pPr>
      <w:ind w:left="2835"/>
      <w:jc w:val="both"/>
    </w:pPr>
    <w:rPr>
      <w:kern w:val="20"/>
    </w:rPr>
  </w:style>
  <w:style w:type="paragraph" w:customStyle="1" w:styleId="Body6">
    <w:name w:val="Body 6"/>
    <w:basedOn w:val="Normln"/>
    <w:rsid w:val="00743473"/>
    <w:pPr>
      <w:ind w:left="3402"/>
      <w:jc w:val="both"/>
    </w:pPr>
    <w:rPr>
      <w:kern w:val="20"/>
    </w:rPr>
  </w:style>
  <w:style w:type="paragraph" w:customStyle="1" w:styleId="Level1">
    <w:name w:val="Level 1"/>
    <w:basedOn w:val="Normln"/>
    <w:next w:val="Body1"/>
    <w:rsid w:val="00CB67F9"/>
    <w:pPr>
      <w:keepNext/>
      <w:numPr>
        <w:numId w:val="47"/>
      </w:numPr>
      <w:spacing w:before="280" w:after="140" w:line="290" w:lineRule="auto"/>
      <w:jc w:val="both"/>
      <w:outlineLvl w:val="0"/>
    </w:pPr>
    <w:rPr>
      <w:rFonts w:ascii="Calibri" w:hAnsi="Calibri" w:cs="Arial"/>
      <w:b/>
      <w:bCs/>
      <w:caps/>
      <w:kern w:val="20"/>
      <w:sz w:val="24"/>
      <w:szCs w:val="32"/>
    </w:rPr>
  </w:style>
  <w:style w:type="paragraph" w:customStyle="1" w:styleId="Level2">
    <w:name w:val="Level 2"/>
    <w:basedOn w:val="Normln"/>
    <w:rsid w:val="0035419F"/>
    <w:pPr>
      <w:numPr>
        <w:ilvl w:val="1"/>
        <w:numId w:val="47"/>
      </w:numPr>
      <w:spacing w:line="240" w:lineRule="exact"/>
      <w:jc w:val="both"/>
    </w:pPr>
    <w:rPr>
      <w:rFonts w:ascii="Calibri" w:hAnsi="Calibri" w:cs="Arial"/>
      <w:color w:val="000000"/>
      <w:kern w:val="20"/>
      <w:szCs w:val="28"/>
    </w:rPr>
  </w:style>
  <w:style w:type="paragraph" w:customStyle="1" w:styleId="Level3">
    <w:name w:val="Level 3"/>
    <w:basedOn w:val="Normln"/>
    <w:rsid w:val="0035419F"/>
    <w:pPr>
      <w:numPr>
        <w:ilvl w:val="2"/>
        <w:numId w:val="47"/>
      </w:numPr>
      <w:spacing w:line="240" w:lineRule="exact"/>
      <w:jc w:val="both"/>
    </w:pPr>
    <w:rPr>
      <w:rFonts w:ascii="Calibri" w:hAnsi="Calibri" w:cs="Arial"/>
      <w:kern w:val="20"/>
      <w:szCs w:val="28"/>
    </w:rPr>
  </w:style>
  <w:style w:type="paragraph" w:customStyle="1" w:styleId="Level4">
    <w:name w:val="Level 4"/>
    <w:basedOn w:val="Normln"/>
    <w:rsid w:val="0035419F"/>
    <w:pPr>
      <w:numPr>
        <w:ilvl w:val="3"/>
        <w:numId w:val="47"/>
      </w:numPr>
      <w:spacing w:after="140" w:line="290" w:lineRule="auto"/>
      <w:jc w:val="both"/>
    </w:pPr>
    <w:rPr>
      <w:kern w:val="20"/>
    </w:rPr>
  </w:style>
  <w:style w:type="paragraph" w:customStyle="1" w:styleId="Level5">
    <w:name w:val="Level 5"/>
    <w:basedOn w:val="Normln"/>
    <w:rsid w:val="005C234B"/>
    <w:pPr>
      <w:numPr>
        <w:ilvl w:val="4"/>
        <w:numId w:val="47"/>
      </w:numPr>
      <w:spacing w:after="140" w:line="290" w:lineRule="auto"/>
      <w:jc w:val="both"/>
    </w:pPr>
    <w:rPr>
      <w:kern w:val="20"/>
    </w:rPr>
  </w:style>
  <w:style w:type="paragraph" w:customStyle="1" w:styleId="Level6">
    <w:name w:val="Level 6"/>
    <w:basedOn w:val="Normln"/>
    <w:rsid w:val="00A40679"/>
    <w:pPr>
      <w:numPr>
        <w:ilvl w:val="5"/>
        <w:numId w:val="47"/>
      </w:numPr>
      <w:spacing w:after="140" w:line="290" w:lineRule="auto"/>
      <w:jc w:val="both"/>
    </w:pPr>
    <w:rPr>
      <w:kern w:val="20"/>
    </w:rPr>
  </w:style>
  <w:style w:type="paragraph" w:customStyle="1" w:styleId="Parties">
    <w:name w:val="Parties"/>
    <w:basedOn w:val="Normln"/>
    <w:qFormat/>
    <w:rsid w:val="00AC6195"/>
    <w:pPr>
      <w:numPr>
        <w:numId w:val="1"/>
      </w:numPr>
      <w:spacing w:after="140" w:line="290" w:lineRule="auto"/>
      <w:jc w:val="both"/>
    </w:pPr>
    <w:rPr>
      <w:kern w:val="20"/>
    </w:rPr>
  </w:style>
  <w:style w:type="paragraph" w:customStyle="1" w:styleId="Recitals">
    <w:name w:val="Recitals"/>
    <w:basedOn w:val="Normln"/>
    <w:rsid w:val="00E364E3"/>
    <w:pPr>
      <w:numPr>
        <w:numId w:val="2"/>
      </w:numPr>
      <w:spacing w:line="240" w:lineRule="exact"/>
      <w:jc w:val="both"/>
    </w:pPr>
    <w:rPr>
      <w:rFonts w:ascii="Calibri" w:hAnsi="Calibri"/>
      <w:color w:val="000000"/>
      <w:kern w:val="20"/>
    </w:rPr>
  </w:style>
  <w:style w:type="paragraph" w:customStyle="1" w:styleId="alpha1">
    <w:name w:val="alpha 1"/>
    <w:basedOn w:val="Normln"/>
    <w:rsid w:val="00FA2F54"/>
    <w:pPr>
      <w:numPr>
        <w:numId w:val="6"/>
      </w:numPr>
      <w:jc w:val="both"/>
    </w:pPr>
    <w:rPr>
      <w:kern w:val="20"/>
    </w:rPr>
  </w:style>
  <w:style w:type="paragraph" w:customStyle="1" w:styleId="alpha2">
    <w:name w:val="alpha 2"/>
    <w:basedOn w:val="Normln"/>
    <w:rsid w:val="00FA2F54"/>
    <w:pPr>
      <w:numPr>
        <w:numId w:val="16"/>
      </w:numPr>
      <w:jc w:val="both"/>
    </w:pPr>
    <w:rPr>
      <w:kern w:val="20"/>
    </w:rPr>
  </w:style>
  <w:style w:type="paragraph" w:customStyle="1" w:styleId="alpha3">
    <w:name w:val="alpha 3"/>
    <w:basedOn w:val="Normln"/>
    <w:rsid w:val="00FA2F54"/>
    <w:pPr>
      <w:numPr>
        <w:numId w:val="7"/>
      </w:numPr>
      <w:jc w:val="both"/>
    </w:pPr>
    <w:rPr>
      <w:kern w:val="20"/>
    </w:rPr>
  </w:style>
  <w:style w:type="paragraph" w:customStyle="1" w:styleId="alpha4">
    <w:name w:val="alpha 4"/>
    <w:basedOn w:val="Normln"/>
    <w:rsid w:val="00FA2F54"/>
    <w:pPr>
      <w:numPr>
        <w:numId w:val="28"/>
      </w:numPr>
    </w:pPr>
  </w:style>
  <w:style w:type="paragraph" w:customStyle="1" w:styleId="alpha5">
    <w:name w:val="alpha 5"/>
    <w:basedOn w:val="Normln"/>
    <w:rsid w:val="00FA2F54"/>
    <w:pPr>
      <w:numPr>
        <w:numId w:val="8"/>
      </w:numPr>
      <w:jc w:val="both"/>
    </w:pPr>
    <w:rPr>
      <w:kern w:val="20"/>
    </w:rPr>
  </w:style>
  <w:style w:type="paragraph" w:customStyle="1" w:styleId="alpha6">
    <w:name w:val="alpha 6"/>
    <w:basedOn w:val="Normln"/>
    <w:rsid w:val="00FA2F54"/>
    <w:pPr>
      <w:numPr>
        <w:numId w:val="9"/>
      </w:numPr>
      <w:jc w:val="both"/>
    </w:pPr>
    <w:rPr>
      <w:kern w:val="20"/>
    </w:rPr>
  </w:style>
  <w:style w:type="paragraph" w:customStyle="1" w:styleId="bullet1">
    <w:name w:val="bullet 1"/>
    <w:basedOn w:val="Normln"/>
    <w:rsid w:val="00493862"/>
    <w:pPr>
      <w:numPr>
        <w:numId w:val="30"/>
      </w:numPr>
      <w:jc w:val="both"/>
    </w:pPr>
    <w:rPr>
      <w:kern w:val="20"/>
    </w:rPr>
  </w:style>
  <w:style w:type="paragraph" w:customStyle="1" w:styleId="bullet2">
    <w:name w:val="bullet 2"/>
    <w:basedOn w:val="Normln"/>
    <w:rsid w:val="00493862"/>
    <w:pPr>
      <w:numPr>
        <w:numId w:val="31"/>
      </w:numPr>
      <w:jc w:val="both"/>
    </w:pPr>
    <w:rPr>
      <w:kern w:val="20"/>
    </w:rPr>
  </w:style>
  <w:style w:type="paragraph" w:customStyle="1" w:styleId="bullet3">
    <w:name w:val="bullet 3"/>
    <w:basedOn w:val="Normln"/>
    <w:rsid w:val="00493862"/>
    <w:pPr>
      <w:numPr>
        <w:numId w:val="33"/>
      </w:numPr>
    </w:pPr>
  </w:style>
  <w:style w:type="paragraph" w:customStyle="1" w:styleId="bullet4">
    <w:name w:val="bullet 4"/>
    <w:basedOn w:val="Normln"/>
    <w:rsid w:val="00493862"/>
    <w:pPr>
      <w:numPr>
        <w:numId w:val="32"/>
      </w:numPr>
      <w:jc w:val="both"/>
    </w:pPr>
    <w:rPr>
      <w:rFonts w:ascii="Calibri" w:hAnsi="Calibri"/>
      <w:kern w:val="20"/>
    </w:rPr>
  </w:style>
  <w:style w:type="paragraph" w:customStyle="1" w:styleId="bullet5">
    <w:name w:val="bullet 5"/>
    <w:basedOn w:val="Normln"/>
    <w:rsid w:val="00493862"/>
    <w:pPr>
      <w:numPr>
        <w:numId w:val="34"/>
      </w:numPr>
      <w:jc w:val="both"/>
    </w:pPr>
    <w:rPr>
      <w:rFonts w:ascii="Calibri" w:hAnsi="Calibri" w:cs="Calibri"/>
      <w:kern w:val="20"/>
    </w:rPr>
  </w:style>
  <w:style w:type="paragraph" w:customStyle="1" w:styleId="bullet6">
    <w:name w:val="bullet 6"/>
    <w:basedOn w:val="Normln"/>
    <w:rsid w:val="00493862"/>
    <w:pPr>
      <w:numPr>
        <w:numId w:val="35"/>
      </w:numPr>
      <w:jc w:val="both"/>
    </w:pPr>
    <w:rPr>
      <w:kern w:val="20"/>
    </w:rPr>
  </w:style>
  <w:style w:type="paragraph" w:customStyle="1" w:styleId="roman1">
    <w:name w:val="roman 1"/>
    <w:basedOn w:val="Normln"/>
    <w:rsid w:val="006842EA"/>
    <w:pPr>
      <w:numPr>
        <w:numId w:val="10"/>
      </w:numPr>
      <w:jc w:val="both"/>
    </w:pPr>
    <w:rPr>
      <w:kern w:val="20"/>
      <w:szCs w:val="20"/>
    </w:rPr>
  </w:style>
  <w:style w:type="paragraph" w:customStyle="1" w:styleId="roman2">
    <w:name w:val="roman 2"/>
    <w:basedOn w:val="Normln"/>
    <w:rsid w:val="006842EA"/>
    <w:pPr>
      <w:numPr>
        <w:numId w:val="11"/>
      </w:numPr>
      <w:jc w:val="both"/>
    </w:pPr>
    <w:rPr>
      <w:kern w:val="20"/>
      <w:szCs w:val="20"/>
    </w:rPr>
  </w:style>
  <w:style w:type="paragraph" w:customStyle="1" w:styleId="roman3">
    <w:name w:val="roman 3"/>
    <w:basedOn w:val="Normln"/>
    <w:rsid w:val="006842EA"/>
    <w:pPr>
      <w:numPr>
        <w:ilvl w:val="2"/>
        <w:numId w:val="29"/>
      </w:numPr>
      <w:jc w:val="both"/>
    </w:pPr>
  </w:style>
  <w:style w:type="paragraph" w:customStyle="1" w:styleId="roman4">
    <w:name w:val="roman 4"/>
    <w:basedOn w:val="Normln"/>
    <w:rsid w:val="006842EA"/>
    <w:pPr>
      <w:numPr>
        <w:numId w:val="17"/>
      </w:numPr>
      <w:jc w:val="both"/>
    </w:pPr>
    <w:rPr>
      <w:kern w:val="20"/>
      <w:szCs w:val="20"/>
    </w:rPr>
  </w:style>
  <w:style w:type="paragraph" w:customStyle="1" w:styleId="roman5">
    <w:name w:val="roman 5"/>
    <w:basedOn w:val="Normln"/>
    <w:rsid w:val="0096094C"/>
    <w:pPr>
      <w:numPr>
        <w:numId w:val="12"/>
      </w:numPr>
      <w:jc w:val="both"/>
    </w:pPr>
    <w:rPr>
      <w:kern w:val="20"/>
      <w:szCs w:val="20"/>
    </w:rPr>
  </w:style>
  <w:style w:type="paragraph" w:customStyle="1" w:styleId="roman6">
    <w:name w:val="roman 6"/>
    <w:basedOn w:val="Normln"/>
    <w:rsid w:val="0096094C"/>
    <w:pPr>
      <w:numPr>
        <w:numId w:val="13"/>
      </w:numPr>
      <w:jc w:val="both"/>
    </w:pPr>
    <w:rPr>
      <w:kern w:val="20"/>
      <w:szCs w:val="20"/>
    </w:rPr>
  </w:style>
  <w:style w:type="paragraph" w:customStyle="1" w:styleId="CellHead">
    <w:name w:val="CellHead"/>
    <w:basedOn w:val="Normln"/>
    <w:rsid w:val="00E435A7"/>
    <w:pPr>
      <w:keepNext/>
      <w:spacing w:before="60" w:after="60" w:line="259" w:lineRule="auto"/>
    </w:pPr>
    <w:rPr>
      <w:b/>
      <w:kern w:val="20"/>
    </w:rPr>
  </w:style>
  <w:style w:type="paragraph" w:styleId="Textkomente">
    <w:name w:val="annotation text"/>
    <w:basedOn w:val="Normln"/>
    <w:link w:val="TextkomenteChar"/>
    <w:uiPriority w:val="99"/>
    <w:semiHidden/>
    <w:rsid w:val="00E435A7"/>
    <w:rPr>
      <w:szCs w:val="20"/>
    </w:rPr>
  </w:style>
  <w:style w:type="paragraph" w:styleId="Nzev">
    <w:name w:val="Title"/>
    <w:basedOn w:val="Normln"/>
    <w:next w:val="Body"/>
    <w:qFormat/>
    <w:rsid w:val="00E435A7"/>
    <w:pPr>
      <w:keepNext/>
      <w:spacing w:after="240" w:line="290" w:lineRule="auto"/>
      <w:jc w:val="both"/>
    </w:pPr>
    <w:rPr>
      <w:rFonts w:cs="Arial"/>
      <w:b/>
      <w:bCs/>
      <w:kern w:val="28"/>
      <w:sz w:val="25"/>
      <w:szCs w:val="32"/>
    </w:rPr>
  </w:style>
  <w:style w:type="paragraph" w:customStyle="1" w:styleId="Head1">
    <w:name w:val="Head 1"/>
    <w:basedOn w:val="Normln"/>
    <w:next w:val="Body1"/>
    <w:rsid w:val="00E435A7"/>
    <w:pPr>
      <w:keepNext/>
      <w:spacing w:before="280" w:after="140" w:line="290" w:lineRule="auto"/>
      <w:ind w:left="567"/>
      <w:jc w:val="both"/>
    </w:pPr>
    <w:rPr>
      <w:b/>
      <w:kern w:val="22"/>
    </w:rPr>
  </w:style>
  <w:style w:type="paragraph" w:customStyle="1" w:styleId="Head2">
    <w:name w:val="Head 2"/>
    <w:basedOn w:val="Normln"/>
    <w:next w:val="Body2"/>
    <w:rsid w:val="00E435A7"/>
    <w:pPr>
      <w:keepNext/>
      <w:spacing w:before="280" w:after="60" w:line="290" w:lineRule="auto"/>
      <w:ind w:left="1247"/>
      <w:jc w:val="both"/>
    </w:pPr>
    <w:rPr>
      <w:b/>
      <w:kern w:val="21"/>
      <w:sz w:val="21"/>
    </w:rPr>
  </w:style>
  <w:style w:type="paragraph" w:customStyle="1" w:styleId="Head3">
    <w:name w:val="Head 3"/>
    <w:basedOn w:val="Normln"/>
    <w:next w:val="Body3"/>
    <w:rsid w:val="00E435A7"/>
    <w:pPr>
      <w:keepNext/>
      <w:spacing w:before="280" w:after="40" w:line="290" w:lineRule="auto"/>
      <w:ind w:left="2041"/>
      <w:jc w:val="both"/>
    </w:pPr>
    <w:rPr>
      <w:b/>
      <w:kern w:val="20"/>
    </w:rPr>
  </w:style>
  <w:style w:type="paragraph" w:customStyle="1" w:styleId="SubHead">
    <w:name w:val="SubHead"/>
    <w:basedOn w:val="Normln"/>
    <w:next w:val="Body"/>
    <w:rsid w:val="00E435A7"/>
    <w:pPr>
      <w:keepNext/>
      <w:spacing w:before="120" w:after="60" w:line="290" w:lineRule="auto"/>
      <w:jc w:val="both"/>
    </w:pPr>
    <w:rPr>
      <w:b/>
      <w:kern w:val="21"/>
      <w:sz w:val="21"/>
    </w:rPr>
  </w:style>
  <w:style w:type="paragraph" w:customStyle="1" w:styleId="SchedApps">
    <w:name w:val="Sched/Apps"/>
    <w:basedOn w:val="Normln"/>
    <w:next w:val="Body"/>
    <w:rsid w:val="007A241A"/>
    <w:pPr>
      <w:keepNext/>
      <w:pageBreakBefore/>
      <w:spacing w:after="240" w:line="290" w:lineRule="auto"/>
      <w:jc w:val="center"/>
      <w:outlineLvl w:val="3"/>
    </w:pPr>
    <w:rPr>
      <w:b/>
      <w:kern w:val="23"/>
      <w:sz w:val="24"/>
    </w:rPr>
  </w:style>
  <w:style w:type="paragraph" w:customStyle="1" w:styleId="Schedule1">
    <w:name w:val="Schedule 1"/>
    <w:basedOn w:val="Normln"/>
    <w:rsid w:val="00F331A2"/>
    <w:pPr>
      <w:numPr>
        <w:numId w:val="42"/>
      </w:numPr>
      <w:spacing w:after="140" w:line="290" w:lineRule="auto"/>
      <w:jc w:val="both"/>
    </w:pPr>
    <w:rPr>
      <w:kern w:val="20"/>
    </w:rPr>
  </w:style>
  <w:style w:type="paragraph" w:customStyle="1" w:styleId="Schedule2">
    <w:name w:val="Schedule 2"/>
    <w:basedOn w:val="Normln"/>
    <w:rsid w:val="00F331A2"/>
    <w:pPr>
      <w:numPr>
        <w:ilvl w:val="1"/>
        <w:numId w:val="46"/>
      </w:numPr>
      <w:spacing w:after="140" w:line="290" w:lineRule="auto"/>
      <w:jc w:val="both"/>
    </w:pPr>
    <w:rPr>
      <w:kern w:val="20"/>
    </w:rPr>
  </w:style>
  <w:style w:type="paragraph" w:customStyle="1" w:styleId="Schedule3">
    <w:name w:val="Schedule 3"/>
    <w:basedOn w:val="Normln"/>
    <w:rsid w:val="00F331A2"/>
    <w:pPr>
      <w:numPr>
        <w:ilvl w:val="2"/>
        <w:numId w:val="45"/>
      </w:numPr>
      <w:spacing w:after="140" w:line="290" w:lineRule="auto"/>
      <w:jc w:val="both"/>
    </w:pPr>
    <w:rPr>
      <w:kern w:val="20"/>
    </w:rPr>
  </w:style>
  <w:style w:type="paragraph" w:customStyle="1" w:styleId="Schedule4">
    <w:name w:val="Schedule 4"/>
    <w:basedOn w:val="Normln"/>
    <w:rsid w:val="007900FF"/>
    <w:pPr>
      <w:numPr>
        <w:ilvl w:val="3"/>
        <w:numId w:val="42"/>
      </w:numPr>
      <w:spacing w:after="140" w:line="290" w:lineRule="auto"/>
      <w:jc w:val="both"/>
    </w:pPr>
    <w:rPr>
      <w:kern w:val="20"/>
    </w:rPr>
  </w:style>
  <w:style w:type="paragraph" w:customStyle="1" w:styleId="Schedule5">
    <w:name w:val="Schedule 5"/>
    <w:basedOn w:val="Normln"/>
    <w:rsid w:val="007900FF"/>
    <w:pPr>
      <w:numPr>
        <w:ilvl w:val="4"/>
        <w:numId w:val="44"/>
      </w:numPr>
      <w:spacing w:after="140" w:line="290" w:lineRule="auto"/>
      <w:jc w:val="both"/>
    </w:pPr>
    <w:rPr>
      <w:kern w:val="20"/>
    </w:rPr>
  </w:style>
  <w:style w:type="paragraph" w:customStyle="1" w:styleId="Schedule6">
    <w:name w:val="Schedule 6"/>
    <w:basedOn w:val="Normln"/>
    <w:rsid w:val="007900FF"/>
    <w:pPr>
      <w:numPr>
        <w:ilvl w:val="5"/>
        <w:numId w:val="43"/>
      </w:numPr>
      <w:spacing w:after="140" w:line="290" w:lineRule="auto"/>
      <w:jc w:val="both"/>
    </w:pPr>
    <w:rPr>
      <w:kern w:val="20"/>
    </w:rPr>
  </w:style>
  <w:style w:type="paragraph" w:customStyle="1" w:styleId="TCLevel1">
    <w:name w:val="T+C Level 1"/>
    <w:basedOn w:val="Normln"/>
    <w:next w:val="TCLevel2"/>
    <w:rsid w:val="00E435A7"/>
    <w:pPr>
      <w:keepNext/>
      <w:numPr>
        <w:numId w:val="3"/>
      </w:numPr>
      <w:spacing w:before="140" w:line="290" w:lineRule="auto"/>
      <w:jc w:val="both"/>
      <w:outlineLvl w:val="0"/>
    </w:pPr>
    <w:rPr>
      <w:b/>
      <w:kern w:val="20"/>
    </w:rPr>
  </w:style>
  <w:style w:type="paragraph" w:customStyle="1" w:styleId="TCLevel2">
    <w:name w:val="T+C Level 2"/>
    <w:basedOn w:val="Normln"/>
    <w:rsid w:val="00E435A7"/>
    <w:pPr>
      <w:numPr>
        <w:ilvl w:val="1"/>
        <w:numId w:val="3"/>
      </w:numPr>
      <w:spacing w:after="140" w:line="290" w:lineRule="auto"/>
      <w:jc w:val="both"/>
      <w:outlineLvl w:val="1"/>
    </w:pPr>
    <w:rPr>
      <w:kern w:val="20"/>
    </w:rPr>
  </w:style>
  <w:style w:type="paragraph" w:customStyle="1" w:styleId="TCLevel3">
    <w:name w:val="T+C Level 3"/>
    <w:basedOn w:val="Normln"/>
    <w:rsid w:val="00E435A7"/>
    <w:pPr>
      <w:numPr>
        <w:ilvl w:val="2"/>
        <w:numId w:val="3"/>
      </w:numPr>
      <w:spacing w:after="140" w:line="290" w:lineRule="auto"/>
      <w:jc w:val="both"/>
      <w:outlineLvl w:val="2"/>
    </w:pPr>
    <w:rPr>
      <w:kern w:val="20"/>
    </w:rPr>
  </w:style>
  <w:style w:type="paragraph" w:customStyle="1" w:styleId="TCLevel4">
    <w:name w:val="T+C Level 4"/>
    <w:basedOn w:val="Normln"/>
    <w:rsid w:val="00E435A7"/>
    <w:pPr>
      <w:numPr>
        <w:ilvl w:val="3"/>
        <w:numId w:val="3"/>
      </w:numPr>
      <w:spacing w:after="140" w:line="290" w:lineRule="auto"/>
      <w:jc w:val="both"/>
      <w:outlineLvl w:val="3"/>
    </w:pPr>
    <w:rPr>
      <w:kern w:val="20"/>
    </w:rPr>
  </w:style>
  <w:style w:type="paragraph" w:styleId="Datum">
    <w:name w:val="Date"/>
    <w:basedOn w:val="Normln"/>
    <w:next w:val="Normln"/>
    <w:rsid w:val="00E435A7"/>
  </w:style>
  <w:style w:type="paragraph" w:customStyle="1" w:styleId="DocExCode">
    <w:name w:val="DocExCode"/>
    <w:basedOn w:val="Normln"/>
    <w:rsid w:val="00E435A7"/>
    <w:pPr>
      <w:pBdr>
        <w:top w:val="single" w:sz="4" w:space="1" w:color="auto"/>
      </w:pBdr>
    </w:pPr>
    <w:rPr>
      <w:kern w:val="20"/>
      <w:sz w:val="16"/>
    </w:rPr>
  </w:style>
  <w:style w:type="paragraph" w:customStyle="1" w:styleId="DocExCode-NoLine">
    <w:name w:val="DocExCode - No Line"/>
    <w:basedOn w:val="DocExCode"/>
    <w:rsid w:val="00E435A7"/>
    <w:pPr>
      <w:pBdr>
        <w:top w:val="none" w:sz="0" w:space="0" w:color="auto"/>
      </w:pBdr>
    </w:pPr>
    <w:rPr>
      <w:lang w:val="nl-BE"/>
    </w:rPr>
  </w:style>
  <w:style w:type="paragraph" w:customStyle="1" w:styleId="DocumentMap">
    <w:name w:val="DocumentMap"/>
    <w:basedOn w:val="Normln"/>
    <w:rsid w:val="00E435A7"/>
  </w:style>
  <w:style w:type="paragraph" w:styleId="Zpat">
    <w:name w:val="footer"/>
    <w:basedOn w:val="Normln"/>
    <w:link w:val="ZpatChar"/>
    <w:uiPriority w:val="99"/>
    <w:rsid w:val="0009510B"/>
    <w:pPr>
      <w:pBdr>
        <w:top w:val="single" w:sz="4" w:space="1" w:color="auto"/>
      </w:pBdr>
      <w:spacing w:before="120" w:line="290" w:lineRule="auto"/>
      <w:jc w:val="center"/>
    </w:pPr>
    <w:rPr>
      <w:kern w:val="16"/>
    </w:rPr>
  </w:style>
  <w:style w:type="character" w:styleId="Znakapoznpodarou">
    <w:name w:val="footnote reference"/>
    <w:semiHidden/>
    <w:rsid w:val="00E435A7"/>
    <w:rPr>
      <w:rFonts w:ascii="Arial" w:hAnsi="Arial"/>
      <w:kern w:val="2"/>
      <w:vertAlign w:val="superscript"/>
    </w:rPr>
  </w:style>
  <w:style w:type="paragraph" w:styleId="Textpoznpodarou">
    <w:name w:val="footnote text"/>
    <w:basedOn w:val="Normln"/>
    <w:semiHidden/>
    <w:rsid w:val="00E435A7"/>
    <w:pPr>
      <w:keepLines/>
      <w:tabs>
        <w:tab w:val="left" w:pos="227"/>
      </w:tabs>
      <w:spacing w:after="60" w:line="200" w:lineRule="atLeast"/>
      <w:ind w:left="227" w:hanging="227"/>
      <w:jc w:val="both"/>
    </w:pPr>
    <w:rPr>
      <w:kern w:val="20"/>
      <w:sz w:val="16"/>
      <w:szCs w:val="20"/>
    </w:rPr>
  </w:style>
  <w:style w:type="paragraph" w:styleId="Zhlav">
    <w:name w:val="header"/>
    <w:basedOn w:val="Normln"/>
    <w:link w:val="ZhlavChar"/>
    <w:uiPriority w:val="99"/>
    <w:rsid w:val="006466B4"/>
    <w:pPr>
      <w:pBdr>
        <w:bottom w:val="single" w:sz="4" w:space="1" w:color="auto"/>
      </w:pBdr>
      <w:tabs>
        <w:tab w:val="center" w:pos="4366"/>
        <w:tab w:val="right" w:pos="9072"/>
      </w:tabs>
    </w:pPr>
    <w:rPr>
      <w:rFonts w:ascii="Calibri" w:hAnsi="Calibri" w:cs="Arial"/>
      <w:color w:val="000000"/>
      <w:kern w:val="20"/>
    </w:rPr>
  </w:style>
  <w:style w:type="paragraph" w:customStyle="1" w:styleId="Level7">
    <w:name w:val="Level 7"/>
    <w:basedOn w:val="Normln"/>
    <w:rsid w:val="00A40679"/>
    <w:pPr>
      <w:numPr>
        <w:ilvl w:val="6"/>
        <w:numId w:val="47"/>
      </w:numPr>
      <w:spacing w:after="140" w:line="290" w:lineRule="auto"/>
      <w:jc w:val="both"/>
      <w:outlineLvl w:val="6"/>
    </w:pPr>
    <w:rPr>
      <w:kern w:val="20"/>
    </w:rPr>
  </w:style>
  <w:style w:type="paragraph" w:customStyle="1" w:styleId="Level8">
    <w:name w:val="Level 8"/>
    <w:basedOn w:val="Normln"/>
    <w:rsid w:val="00A40679"/>
    <w:pPr>
      <w:numPr>
        <w:ilvl w:val="7"/>
        <w:numId w:val="47"/>
      </w:numPr>
      <w:spacing w:after="140" w:line="290" w:lineRule="auto"/>
      <w:jc w:val="both"/>
      <w:outlineLvl w:val="7"/>
    </w:pPr>
    <w:rPr>
      <w:kern w:val="20"/>
    </w:rPr>
  </w:style>
  <w:style w:type="paragraph" w:customStyle="1" w:styleId="Level9">
    <w:name w:val="Level 9"/>
    <w:basedOn w:val="Normln"/>
    <w:rsid w:val="00A40679"/>
    <w:pPr>
      <w:numPr>
        <w:ilvl w:val="8"/>
        <w:numId w:val="47"/>
      </w:numPr>
      <w:spacing w:after="140" w:line="290" w:lineRule="auto"/>
      <w:jc w:val="both"/>
      <w:outlineLvl w:val="8"/>
    </w:pPr>
    <w:rPr>
      <w:kern w:val="20"/>
    </w:rPr>
  </w:style>
  <w:style w:type="character" w:styleId="slostrnky">
    <w:name w:val="page number"/>
    <w:rsid w:val="00E435A7"/>
    <w:rPr>
      <w:rFonts w:ascii="Arial" w:hAnsi="Arial"/>
      <w:sz w:val="20"/>
    </w:rPr>
  </w:style>
  <w:style w:type="paragraph" w:customStyle="1" w:styleId="Table1">
    <w:name w:val="Table 1"/>
    <w:basedOn w:val="Normln"/>
    <w:rsid w:val="00E435A7"/>
    <w:pPr>
      <w:numPr>
        <w:numId w:val="4"/>
      </w:numPr>
      <w:spacing w:before="60" w:after="60" w:line="290" w:lineRule="auto"/>
      <w:outlineLvl w:val="0"/>
    </w:pPr>
    <w:rPr>
      <w:kern w:val="20"/>
    </w:rPr>
  </w:style>
  <w:style w:type="paragraph" w:customStyle="1" w:styleId="Table2">
    <w:name w:val="Table 2"/>
    <w:basedOn w:val="Normln"/>
    <w:rsid w:val="00E435A7"/>
    <w:pPr>
      <w:numPr>
        <w:ilvl w:val="1"/>
        <w:numId w:val="4"/>
      </w:numPr>
      <w:spacing w:before="60" w:after="60" w:line="290" w:lineRule="auto"/>
      <w:outlineLvl w:val="1"/>
    </w:pPr>
    <w:rPr>
      <w:kern w:val="20"/>
    </w:rPr>
  </w:style>
  <w:style w:type="paragraph" w:customStyle="1" w:styleId="Table3">
    <w:name w:val="Table 3"/>
    <w:basedOn w:val="Normln"/>
    <w:rsid w:val="00E435A7"/>
    <w:pPr>
      <w:numPr>
        <w:ilvl w:val="2"/>
        <w:numId w:val="4"/>
      </w:numPr>
      <w:spacing w:before="60" w:after="60" w:line="290" w:lineRule="auto"/>
      <w:outlineLvl w:val="2"/>
    </w:pPr>
    <w:rPr>
      <w:kern w:val="20"/>
    </w:rPr>
  </w:style>
  <w:style w:type="paragraph" w:customStyle="1" w:styleId="Table4">
    <w:name w:val="Table 4"/>
    <w:basedOn w:val="Normln"/>
    <w:rsid w:val="00E435A7"/>
    <w:pPr>
      <w:numPr>
        <w:ilvl w:val="3"/>
        <w:numId w:val="4"/>
      </w:numPr>
      <w:tabs>
        <w:tab w:val="clear" w:pos="720"/>
        <w:tab w:val="left" w:pos="567"/>
      </w:tabs>
      <w:spacing w:before="60" w:after="60" w:line="290" w:lineRule="auto"/>
      <w:outlineLvl w:val="3"/>
    </w:pPr>
    <w:rPr>
      <w:kern w:val="20"/>
    </w:rPr>
  </w:style>
  <w:style w:type="paragraph" w:customStyle="1" w:styleId="Table5">
    <w:name w:val="Table 5"/>
    <w:basedOn w:val="Normln"/>
    <w:rsid w:val="00E435A7"/>
    <w:pPr>
      <w:numPr>
        <w:ilvl w:val="4"/>
        <w:numId w:val="4"/>
      </w:numPr>
      <w:spacing w:before="60" w:after="60" w:line="290" w:lineRule="auto"/>
      <w:outlineLvl w:val="4"/>
    </w:pPr>
    <w:rPr>
      <w:kern w:val="20"/>
    </w:rPr>
  </w:style>
  <w:style w:type="paragraph" w:customStyle="1" w:styleId="Table6">
    <w:name w:val="Table 6"/>
    <w:basedOn w:val="Normln"/>
    <w:rsid w:val="00E435A7"/>
    <w:pPr>
      <w:numPr>
        <w:ilvl w:val="5"/>
        <w:numId w:val="4"/>
      </w:numPr>
      <w:tabs>
        <w:tab w:val="clear" w:pos="720"/>
        <w:tab w:val="left" w:pos="567"/>
      </w:tabs>
      <w:spacing w:before="60" w:after="60" w:line="290" w:lineRule="auto"/>
      <w:outlineLvl w:val="5"/>
    </w:pPr>
    <w:rPr>
      <w:kern w:val="20"/>
    </w:rPr>
  </w:style>
  <w:style w:type="paragraph" w:customStyle="1" w:styleId="Tablealpha">
    <w:name w:val="Table alpha"/>
    <w:basedOn w:val="CellBody"/>
    <w:rsid w:val="00E435A7"/>
    <w:pPr>
      <w:numPr>
        <w:numId w:val="14"/>
      </w:numPr>
    </w:pPr>
  </w:style>
  <w:style w:type="paragraph" w:customStyle="1" w:styleId="Tablebullet">
    <w:name w:val="Table bullet"/>
    <w:basedOn w:val="Normln"/>
    <w:rsid w:val="00E435A7"/>
    <w:pPr>
      <w:numPr>
        <w:numId w:val="5"/>
      </w:numPr>
      <w:spacing w:before="60" w:after="60" w:line="290" w:lineRule="auto"/>
    </w:pPr>
    <w:rPr>
      <w:kern w:val="20"/>
    </w:rPr>
  </w:style>
  <w:style w:type="paragraph" w:customStyle="1" w:styleId="Tableroman">
    <w:name w:val="Table roman"/>
    <w:basedOn w:val="CellBody"/>
    <w:rsid w:val="00E435A7"/>
    <w:pPr>
      <w:numPr>
        <w:numId w:val="15"/>
      </w:numPr>
      <w:tabs>
        <w:tab w:val="left" w:pos="567"/>
      </w:tabs>
    </w:pPr>
  </w:style>
  <w:style w:type="paragraph" w:styleId="Obsah2">
    <w:name w:val="toc 2"/>
    <w:basedOn w:val="Normln"/>
    <w:next w:val="Body"/>
    <w:semiHidden/>
    <w:rsid w:val="00E435A7"/>
    <w:pPr>
      <w:spacing w:before="280" w:after="140" w:line="290" w:lineRule="auto"/>
      <w:ind w:left="1247" w:hanging="680"/>
    </w:pPr>
    <w:rPr>
      <w:kern w:val="20"/>
    </w:rPr>
  </w:style>
  <w:style w:type="paragraph" w:styleId="Obsah3">
    <w:name w:val="toc 3"/>
    <w:basedOn w:val="Normln"/>
    <w:next w:val="Body"/>
    <w:semiHidden/>
    <w:rsid w:val="00E435A7"/>
    <w:pPr>
      <w:spacing w:before="280" w:after="140" w:line="290" w:lineRule="auto"/>
      <w:ind w:left="2041" w:hanging="794"/>
    </w:pPr>
    <w:rPr>
      <w:kern w:val="20"/>
    </w:rPr>
  </w:style>
  <w:style w:type="paragraph" w:styleId="Obsah4">
    <w:name w:val="toc 4"/>
    <w:basedOn w:val="Normln"/>
    <w:next w:val="Body"/>
    <w:semiHidden/>
    <w:rsid w:val="00E435A7"/>
    <w:pPr>
      <w:spacing w:before="280" w:after="140" w:line="290" w:lineRule="auto"/>
      <w:ind w:left="2041" w:hanging="794"/>
    </w:pPr>
    <w:rPr>
      <w:kern w:val="20"/>
    </w:rPr>
  </w:style>
  <w:style w:type="paragraph" w:styleId="Obsah5">
    <w:name w:val="toc 5"/>
    <w:basedOn w:val="Normln"/>
    <w:next w:val="Body"/>
    <w:semiHidden/>
    <w:rsid w:val="00E435A7"/>
  </w:style>
  <w:style w:type="paragraph" w:styleId="Obsah6">
    <w:name w:val="toc 6"/>
    <w:basedOn w:val="Normln"/>
    <w:next w:val="Body"/>
    <w:semiHidden/>
    <w:rsid w:val="00E435A7"/>
  </w:style>
  <w:style w:type="paragraph" w:styleId="Obsah7">
    <w:name w:val="toc 7"/>
    <w:basedOn w:val="Normln"/>
    <w:next w:val="Body"/>
    <w:semiHidden/>
    <w:rsid w:val="00E435A7"/>
  </w:style>
  <w:style w:type="paragraph" w:styleId="Obsah8">
    <w:name w:val="toc 8"/>
    <w:basedOn w:val="Normln"/>
    <w:next w:val="Body"/>
    <w:semiHidden/>
    <w:rsid w:val="00E435A7"/>
  </w:style>
  <w:style w:type="paragraph" w:styleId="Obsah9">
    <w:name w:val="toc 9"/>
    <w:basedOn w:val="Normln"/>
    <w:next w:val="Body"/>
    <w:semiHidden/>
    <w:rsid w:val="00E435A7"/>
  </w:style>
  <w:style w:type="paragraph" w:customStyle="1" w:styleId="zFSand">
    <w:name w:val="zFSand"/>
    <w:basedOn w:val="Normln"/>
    <w:next w:val="zFSco-names"/>
    <w:rsid w:val="003319C2"/>
    <w:pPr>
      <w:spacing w:line="290" w:lineRule="auto"/>
      <w:jc w:val="center"/>
    </w:pPr>
    <w:rPr>
      <w:rFonts w:eastAsia="SimSun"/>
      <w:kern w:val="20"/>
      <w:szCs w:val="20"/>
    </w:rPr>
  </w:style>
  <w:style w:type="paragraph" w:customStyle="1" w:styleId="zFSco-names">
    <w:name w:val="zFSco-names"/>
    <w:basedOn w:val="Normln"/>
    <w:next w:val="zFSand"/>
    <w:rsid w:val="003319C2"/>
    <w:pPr>
      <w:spacing w:before="120" w:line="290" w:lineRule="auto"/>
      <w:jc w:val="center"/>
    </w:pPr>
    <w:rPr>
      <w:rFonts w:eastAsia="SimSun"/>
      <w:kern w:val="24"/>
      <w:sz w:val="24"/>
    </w:rPr>
  </w:style>
  <w:style w:type="paragraph" w:customStyle="1" w:styleId="zFSDate">
    <w:name w:val="zFSDate"/>
    <w:basedOn w:val="Normln"/>
    <w:rsid w:val="00E435A7"/>
    <w:pPr>
      <w:spacing w:line="290" w:lineRule="auto"/>
      <w:jc w:val="center"/>
    </w:pPr>
    <w:rPr>
      <w:kern w:val="20"/>
    </w:rPr>
  </w:style>
  <w:style w:type="character" w:styleId="Hypertextovodkaz">
    <w:name w:val="Hyperlink"/>
    <w:uiPriority w:val="99"/>
    <w:rsid w:val="00E435A7"/>
    <w:rPr>
      <w:color w:val="AF005F"/>
      <w:u w:val="none"/>
    </w:rPr>
  </w:style>
  <w:style w:type="paragraph" w:customStyle="1" w:styleId="zFSFooter">
    <w:name w:val="zFSFooter"/>
    <w:basedOn w:val="Normln"/>
    <w:rsid w:val="00E435A7"/>
    <w:pPr>
      <w:tabs>
        <w:tab w:val="left" w:pos="6521"/>
      </w:tabs>
      <w:spacing w:after="40"/>
      <w:ind w:left="-108"/>
    </w:pPr>
    <w:rPr>
      <w:sz w:val="16"/>
    </w:rPr>
  </w:style>
  <w:style w:type="paragraph" w:customStyle="1" w:styleId="zFSNarrative">
    <w:name w:val="zFSNarrative"/>
    <w:basedOn w:val="Normln"/>
    <w:rsid w:val="003319C2"/>
    <w:pPr>
      <w:spacing w:before="120" w:line="290" w:lineRule="auto"/>
      <w:jc w:val="center"/>
    </w:pPr>
    <w:rPr>
      <w:rFonts w:eastAsia="SimSun"/>
      <w:kern w:val="20"/>
      <w:szCs w:val="20"/>
    </w:rPr>
  </w:style>
  <w:style w:type="paragraph" w:customStyle="1" w:styleId="zFSTitle">
    <w:name w:val="zFSTitle"/>
    <w:basedOn w:val="Normln"/>
    <w:next w:val="zFSNarrative"/>
    <w:rsid w:val="003319C2"/>
    <w:pPr>
      <w:keepNext/>
      <w:spacing w:before="240" w:line="290" w:lineRule="auto"/>
      <w:jc w:val="center"/>
    </w:pPr>
    <w:rPr>
      <w:rFonts w:eastAsia="SimSun"/>
      <w:sz w:val="28"/>
      <w:szCs w:val="28"/>
    </w:rPr>
  </w:style>
  <w:style w:type="character" w:styleId="Odkaznavysvtlivky">
    <w:name w:val="endnote reference"/>
    <w:semiHidden/>
    <w:rsid w:val="00E435A7"/>
    <w:rPr>
      <w:rFonts w:ascii="Arial" w:hAnsi="Arial"/>
      <w:vertAlign w:val="superscript"/>
    </w:rPr>
  </w:style>
  <w:style w:type="paragraph" w:styleId="Textvysvtlivek">
    <w:name w:val="endnote text"/>
    <w:basedOn w:val="Normln"/>
    <w:semiHidden/>
    <w:rsid w:val="00E435A7"/>
    <w:rPr>
      <w:szCs w:val="20"/>
    </w:rPr>
  </w:style>
  <w:style w:type="paragraph" w:customStyle="1" w:styleId="Head">
    <w:name w:val="Head"/>
    <w:basedOn w:val="Normln"/>
    <w:next w:val="Body"/>
    <w:rsid w:val="00E435A7"/>
    <w:pPr>
      <w:keepNext/>
      <w:spacing w:before="280" w:after="140" w:line="290" w:lineRule="auto"/>
      <w:jc w:val="both"/>
    </w:pPr>
    <w:rPr>
      <w:b/>
      <w:kern w:val="23"/>
      <w:sz w:val="23"/>
    </w:rPr>
  </w:style>
  <w:style w:type="paragraph" w:styleId="Seznamcitac">
    <w:name w:val="table of authorities"/>
    <w:basedOn w:val="Normln"/>
    <w:next w:val="Normln"/>
    <w:semiHidden/>
    <w:rsid w:val="00E435A7"/>
    <w:pPr>
      <w:ind w:left="200" w:hanging="200"/>
    </w:pPr>
  </w:style>
  <w:style w:type="paragraph" w:customStyle="1" w:styleId="CellBody">
    <w:name w:val="CellBody"/>
    <w:basedOn w:val="Normln"/>
    <w:rsid w:val="00E435A7"/>
    <w:pPr>
      <w:spacing w:before="60" w:after="60" w:line="290" w:lineRule="auto"/>
    </w:pPr>
    <w:rPr>
      <w:kern w:val="20"/>
      <w:szCs w:val="20"/>
    </w:rPr>
  </w:style>
  <w:style w:type="paragraph" w:customStyle="1" w:styleId="zSFRef">
    <w:name w:val="zSFRef"/>
    <w:basedOn w:val="Normln"/>
    <w:rsid w:val="003319C2"/>
    <w:rPr>
      <w:rFonts w:eastAsia="SimSun"/>
      <w:kern w:val="16"/>
      <w:sz w:val="16"/>
      <w:szCs w:val="16"/>
    </w:rPr>
  </w:style>
  <w:style w:type="paragraph" w:customStyle="1" w:styleId="UCAlpha1">
    <w:name w:val="UCAlpha 1"/>
    <w:basedOn w:val="Normln"/>
    <w:rsid w:val="00E435A7"/>
    <w:pPr>
      <w:numPr>
        <w:numId w:val="19"/>
      </w:numPr>
      <w:spacing w:after="140" w:line="290" w:lineRule="auto"/>
      <w:jc w:val="both"/>
    </w:pPr>
    <w:rPr>
      <w:kern w:val="20"/>
    </w:rPr>
  </w:style>
  <w:style w:type="paragraph" w:customStyle="1" w:styleId="UCAlpha2">
    <w:name w:val="UCAlpha 2"/>
    <w:basedOn w:val="Normln"/>
    <w:rsid w:val="00E435A7"/>
    <w:pPr>
      <w:numPr>
        <w:numId w:val="20"/>
      </w:numPr>
      <w:spacing w:after="140" w:line="290" w:lineRule="auto"/>
      <w:jc w:val="both"/>
    </w:pPr>
    <w:rPr>
      <w:kern w:val="20"/>
    </w:rPr>
  </w:style>
  <w:style w:type="paragraph" w:customStyle="1" w:styleId="UCAlpha3">
    <w:name w:val="UCAlpha 3"/>
    <w:basedOn w:val="Normln"/>
    <w:rsid w:val="00E435A7"/>
    <w:pPr>
      <w:numPr>
        <w:numId w:val="21"/>
      </w:numPr>
      <w:spacing w:after="140" w:line="290" w:lineRule="auto"/>
      <w:jc w:val="both"/>
    </w:pPr>
    <w:rPr>
      <w:kern w:val="20"/>
    </w:rPr>
  </w:style>
  <w:style w:type="paragraph" w:customStyle="1" w:styleId="UCAlpha4">
    <w:name w:val="UCAlpha 4"/>
    <w:basedOn w:val="Normln"/>
    <w:rsid w:val="00E435A7"/>
    <w:pPr>
      <w:numPr>
        <w:numId w:val="22"/>
      </w:numPr>
      <w:spacing w:after="140" w:line="290" w:lineRule="auto"/>
      <w:jc w:val="both"/>
    </w:pPr>
    <w:rPr>
      <w:kern w:val="20"/>
    </w:rPr>
  </w:style>
  <w:style w:type="paragraph" w:customStyle="1" w:styleId="UCAlpha5">
    <w:name w:val="UCAlpha 5"/>
    <w:basedOn w:val="Normln"/>
    <w:rsid w:val="00E435A7"/>
    <w:pPr>
      <w:numPr>
        <w:numId w:val="23"/>
      </w:numPr>
      <w:spacing w:after="140" w:line="290" w:lineRule="auto"/>
      <w:jc w:val="both"/>
    </w:pPr>
    <w:rPr>
      <w:kern w:val="20"/>
    </w:rPr>
  </w:style>
  <w:style w:type="paragraph" w:customStyle="1" w:styleId="UCAlpha6">
    <w:name w:val="UCAlpha 6"/>
    <w:basedOn w:val="Normln"/>
    <w:rsid w:val="00E435A7"/>
    <w:pPr>
      <w:numPr>
        <w:numId w:val="24"/>
      </w:numPr>
      <w:spacing w:after="140" w:line="290" w:lineRule="auto"/>
      <w:jc w:val="both"/>
    </w:pPr>
    <w:rPr>
      <w:kern w:val="20"/>
    </w:rPr>
  </w:style>
  <w:style w:type="paragraph" w:customStyle="1" w:styleId="UCRoman1">
    <w:name w:val="UCRoman 1"/>
    <w:basedOn w:val="Normln"/>
    <w:rsid w:val="00E435A7"/>
    <w:pPr>
      <w:numPr>
        <w:numId w:val="25"/>
      </w:numPr>
      <w:spacing w:after="140" w:line="290" w:lineRule="auto"/>
      <w:jc w:val="both"/>
    </w:pPr>
    <w:rPr>
      <w:kern w:val="20"/>
    </w:rPr>
  </w:style>
  <w:style w:type="paragraph" w:customStyle="1" w:styleId="UCRoman2">
    <w:name w:val="UCRoman 2"/>
    <w:basedOn w:val="Normln"/>
    <w:rsid w:val="00E435A7"/>
    <w:pPr>
      <w:numPr>
        <w:numId w:val="26"/>
      </w:numPr>
      <w:spacing w:after="140" w:line="290" w:lineRule="auto"/>
      <w:jc w:val="both"/>
    </w:pPr>
    <w:rPr>
      <w:kern w:val="20"/>
    </w:rPr>
  </w:style>
  <w:style w:type="paragraph" w:customStyle="1" w:styleId="doublealpha">
    <w:name w:val="double alpha"/>
    <w:basedOn w:val="Normln"/>
    <w:rsid w:val="00E435A7"/>
    <w:pPr>
      <w:numPr>
        <w:numId w:val="27"/>
      </w:numPr>
      <w:spacing w:after="140" w:line="290" w:lineRule="auto"/>
      <w:jc w:val="both"/>
    </w:pPr>
    <w:rPr>
      <w:kern w:val="20"/>
    </w:rPr>
  </w:style>
  <w:style w:type="paragraph" w:customStyle="1" w:styleId="ListNumbers">
    <w:name w:val="List Numbers"/>
    <w:basedOn w:val="Normln"/>
    <w:rsid w:val="00E435A7"/>
    <w:pPr>
      <w:numPr>
        <w:numId w:val="18"/>
      </w:numPr>
      <w:spacing w:after="140" w:line="290" w:lineRule="auto"/>
      <w:jc w:val="both"/>
      <w:outlineLvl w:val="0"/>
    </w:pPr>
    <w:rPr>
      <w:kern w:val="20"/>
    </w:rPr>
  </w:style>
  <w:style w:type="paragraph" w:customStyle="1" w:styleId="dashbullet1">
    <w:name w:val="dash bullet 1"/>
    <w:basedOn w:val="Normln"/>
    <w:rsid w:val="00C528A3"/>
    <w:pPr>
      <w:numPr>
        <w:numId w:val="36"/>
      </w:numPr>
      <w:jc w:val="both"/>
    </w:pPr>
    <w:rPr>
      <w:kern w:val="20"/>
    </w:rPr>
  </w:style>
  <w:style w:type="paragraph" w:customStyle="1" w:styleId="dashbullet2">
    <w:name w:val="dash bullet 2"/>
    <w:basedOn w:val="Normln"/>
    <w:rsid w:val="00493862"/>
    <w:pPr>
      <w:numPr>
        <w:numId w:val="37"/>
      </w:numPr>
      <w:jc w:val="both"/>
    </w:pPr>
    <w:rPr>
      <w:kern w:val="20"/>
    </w:rPr>
  </w:style>
  <w:style w:type="paragraph" w:customStyle="1" w:styleId="dashbullet3">
    <w:name w:val="dash bullet 3"/>
    <w:basedOn w:val="Normln"/>
    <w:rsid w:val="00493862"/>
    <w:pPr>
      <w:numPr>
        <w:numId w:val="38"/>
      </w:numPr>
      <w:jc w:val="both"/>
    </w:pPr>
    <w:rPr>
      <w:kern w:val="20"/>
    </w:rPr>
  </w:style>
  <w:style w:type="paragraph" w:customStyle="1" w:styleId="dashbullet4">
    <w:name w:val="dash bullet 4"/>
    <w:basedOn w:val="Normln"/>
    <w:rsid w:val="00493862"/>
    <w:pPr>
      <w:numPr>
        <w:numId w:val="39"/>
      </w:numPr>
      <w:jc w:val="both"/>
    </w:pPr>
    <w:rPr>
      <w:kern w:val="20"/>
    </w:rPr>
  </w:style>
  <w:style w:type="paragraph" w:customStyle="1" w:styleId="dashbullet5">
    <w:name w:val="dash bullet 5"/>
    <w:basedOn w:val="Normln"/>
    <w:rsid w:val="00493862"/>
    <w:pPr>
      <w:numPr>
        <w:numId w:val="41"/>
      </w:numPr>
      <w:jc w:val="both"/>
    </w:pPr>
    <w:rPr>
      <w:kern w:val="20"/>
    </w:rPr>
  </w:style>
  <w:style w:type="paragraph" w:customStyle="1" w:styleId="dashbullet6">
    <w:name w:val="dash bullet 6"/>
    <w:basedOn w:val="Normln"/>
    <w:rsid w:val="00493862"/>
    <w:pPr>
      <w:numPr>
        <w:numId w:val="40"/>
      </w:numPr>
      <w:jc w:val="both"/>
    </w:pPr>
    <w:rPr>
      <w:kern w:val="20"/>
    </w:rPr>
  </w:style>
  <w:style w:type="paragraph" w:customStyle="1" w:styleId="zFSAddress">
    <w:name w:val="zFSAddress"/>
    <w:basedOn w:val="Normln"/>
    <w:rsid w:val="00E435A7"/>
    <w:pPr>
      <w:spacing w:line="290" w:lineRule="auto"/>
    </w:pPr>
    <w:rPr>
      <w:kern w:val="16"/>
      <w:sz w:val="16"/>
    </w:rPr>
  </w:style>
  <w:style w:type="paragraph" w:customStyle="1" w:styleId="zFSDescription">
    <w:name w:val="zFSDescription"/>
    <w:basedOn w:val="zFSDate"/>
    <w:rsid w:val="003319C2"/>
    <w:rPr>
      <w:rFonts w:eastAsia="SimSun"/>
      <w:i/>
      <w:caps/>
      <w:szCs w:val="20"/>
    </w:rPr>
  </w:style>
  <w:style w:type="paragraph" w:customStyle="1" w:styleId="zFSDraft">
    <w:name w:val="zFSDraft"/>
    <w:basedOn w:val="Normln"/>
    <w:rsid w:val="00E435A7"/>
    <w:pPr>
      <w:spacing w:line="290" w:lineRule="auto"/>
    </w:pPr>
    <w:rPr>
      <w:kern w:val="20"/>
    </w:rPr>
  </w:style>
  <w:style w:type="paragraph" w:customStyle="1" w:styleId="zFSFax">
    <w:name w:val="zFSFax"/>
    <w:basedOn w:val="Normln"/>
    <w:rsid w:val="00E435A7"/>
    <w:rPr>
      <w:kern w:val="16"/>
      <w:sz w:val="16"/>
    </w:rPr>
  </w:style>
  <w:style w:type="paragraph" w:customStyle="1" w:styleId="zFSNameofDoc">
    <w:name w:val="zFSNameofDoc"/>
    <w:basedOn w:val="Normln"/>
    <w:rsid w:val="003319C2"/>
    <w:pPr>
      <w:spacing w:before="300" w:after="400" w:line="290" w:lineRule="auto"/>
      <w:jc w:val="center"/>
    </w:pPr>
    <w:rPr>
      <w:rFonts w:eastAsia="SimSun"/>
      <w:caps/>
      <w:szCs w:val="20"/>
    </w:rPr>
  </w:style>
  <w:style w:type="paragraph" w:customStyle="1" w:styleId="zFSTel">
    <w:name w:val="zFSTel"/>
    <w:basedOn w:val="Normln"/>
    <w:rsid w:val="00E435A7"/>
    <w:pPr>
      <w:spacing w:before="120"/>
    </w:pPr>
    <w:rPr>
      <w:kern w:val="16"/>
      <w:sz w:val="16"/>
    </w:rPr>
  </w:style>
  <w:style w:type="paragraph" w:customStyle="1" w:styleId="zFSAmount">
    <w:name w:val="zFSAmount"/>
    <w:basedOn w:val="Normln"/>
    <w:rsid w:val="005A108E"/>
    <w:pPr>
      <w:spacing w:before="800" w:line="290" w:lineRule="auto"/>
      <w:jc w:val="center"/>
    </w:pPr>
    <w:rPr>
      <w:i/>
    </w:rPr>
  </w:style>
  <w:style w:type="character" w:customStyle="1" w:styleId="zTokyoLogoCaption">
    <w:name w:val="zTokyoLogoCaption"/>
    <w:rsid w:val="00E435A7"/>
    <w:rPr>
      <w:rFonts w:ascii="MS Mincho" w:eastAsia="MS Mincho"/>
      <w:noProof/>
      <w:sz w:val="13"/>
    </w:rPr>
  </w:style>
  <w:style w:type="paragraph" w:customStyle="1" w:styleId="zFSAddress2">
    <w:name w:val="zFSAddress2"/>
    <w:basedOn w:val="Normln"/>
    <w:rsid w:val="00E435A7"/>
    <w:pPr>
      <w:spacing w:line="290" w:lineRule="auto"/>
    </w:pPr>
    <w:rPr>
      <w:kern w:val="16"/>
      <w:sz w:val="16"/>
    </w:rPr>
  </w:style>
  <w:style w:type="character" w:customStyle="1" w:styleId="zTokyoLogoCaption2">
    <w:name w:val="zTokyoLogoCaption2"/>
    <w:rsid w:val="00E435A7"/>
    <w:rPr>
      <w:rFonts w:ascii="MS Mincho" w:eastAsia="MS Mincho"/>
      <w:noProof/>
      <w:sz w:val="16"/>
    </w:rPr>
  </w:style>
  <w:style w:type="table" w:styleId="Mkatabulky">
    <w:name w:val="Table Grid"/>
    <w:basedOn w:val="Normlntabulka"/>
    <w:uiPriority w:val="59"/>
    <w:rsid w:val="003F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link w:val="Body"/>
    <w:rsid w:val="00743473"/>
    <w:rPr>
      <w:rFonts w:ascii="Calibri" w:hAnsi="Calibri" w:cstheme="minorHAnsi"/>
      <w:kern w:val="20"/>
      <w:sz w:val="22"/>
      <w:szCs w:val="22"/>
      <w:lang w:val="cs-CZ" w:eastAsia="en-US"/>
    </w:rPr>
  </w:style>
  <w:style w:type="paragraph" w:styleId="Textbubliny">
    <w:name w:val="Balloon Text"/>
    <w:basedOn w:val="Normln"/>
    <w:link w:val="TextbublinyChar"/>
    <w:uiPriority w:val="99"/>
    <w:rsid w:val="00B620EF"/>
    <w:rPr>
      <w:rFonts w:ascii="Tahoma" w:hAnsi="Tahoma"/>
      <w:sz w:val="16"/>
      <w:szCs w:val="16"/>
    </w:rPr>
  </w:style>
  <w:style w:type="character" w:customStyle="1" w:styleId="TextbublinyChar">
    <w:name w:val="Text bubliny Char"/>
    <w:link w:val="Textbubliny"/>
    <w:uiPriority w:val="99"/>
    <w:rsid w:val="00B620EF"/>
    <w:rPr>
      <w:rFonts w:ascii="Tahoma" w:hAnsi="Tahoma" w:cs="Tahoma"/>
      <w:sz w:val="16"/>
      <w:szCs w:val="16"/>
      <w:lang w:val="en-GB" w:eastAsia="en-US"/>
    </w:rPr>
  </w:style>
  <w:style w:type="character" w:customStyle="1" w:styleId="ZpatChar">
    <w:name w:val="Zápatí Char"/>
    <w:link w:val="Zpat"/>
    <w:uiPriority w:val="99"/>
    <w:rsid w:val="0009510B"/>
    <w:rPr>
      <w:rFonts w:asciiTheme="minorHAnsi" w:hAnsiTheme="minorHAnsi" w:cstheme="minorHAnsi"/>
      <w:kern w:val="16"/>
      <w:sz w:val="22"/>
      <w:szCs w:val="22"/>
      <w:lang w:val="cs-CZ" w:eastAsia="en-US"/>
    </w:rPr>
  </w:style>
  <w:style w:type="character" w:styleId="Odkaznakoment">
    <w:name w:val="annotation reference"/>
    <w:uiPriority w:val="99"/>
    <w:rsid w:val="006E6F46"/>
    <w:rPr>
      <w:sz w:val="16"/>
      <w:szCs w:val="16"/>
    </w:rPr>
  </w:style>
  <w:style w:type="paragraph" w:styleId="Pedmtkomente">
    <w:name w:val="annotation subject"/>
    <w:basedOn w:val="Textkomente"/>
    <w:next w:val="Textkomente"/>
    <w:link w:val="PedmtkomenteChar"/>
    <w:uiPriority w:val="99"/>
    <w:rsid w:val="006E6F46"/>
    <w:rPr>
      <w:b/>
      <w:bCs/>
    </w:rPr>
  </w:style>
  <w:style w:type="character" w:customStyle="1" w:styleId="TextkomenteChar">
    <w:name w:val="Text komentáře Char"/>
    <w:link w:val="Textkomente"/>
    <w:uiPriority w:val="99"/>
    <w:semiHidden/>
    <w:rsid w:val="00CB5385"/>
    <w:rPr>
      <w:rFonts w:ascii="Arial" w:hAnsi="Arial"/>
      <w:lang w:val="en-GB" w:eastAsia="en-US"/>
    </w:rPr>
  </w:style>
  <w:style w:type="character" w:customStyle="1" w:styleId="PedmtkomenteChar">
    <w:name w:val="Předmět komentáře Char"/>
    <w:link w:val="Pedmtkomente"/>
    <w:uiPriority w:val="99"/>
    <w:rsid w:val="00CB5385"/>
    <w:rPr>
      <w:rFonts w:ascii="Arial" w:hAnsi="Arial"/>
      <w:b/>
      <w:bCs/>
      <w:lang w:val="en-GB" w:eastAsia="en-US"/>
    </w:rPr>
  </w:style>
  <w:style w:type="paragraph" w:styleId="Revize">
    <w:name w:val="Revision"/>
    <w:hidden/>
    <w:uiPriority w:val="99"/>
    <w:semiHidden/>
    <w:rsid w:val="00CB5385"/>
    <w:rPr>
      <w:rFonts w:ascii="Arial" w:hAnsi="Arial"/>
      <w:szCs w:val="24"/>
      <w:lang w:eastAsia="en-US"/>
    </w:rPr>
  </w:style>
  <w:style w:type="character" w:styleId="PsacstrojHTML">
    <w:name w:val="HTML Typewriter"/>
    <w:uiPriority w:val="99"/>
    <w:semiHidden/>
    <w:rsid w:val="00683AD7"/>
    <w:rPr>
      <w:rFonts w:ascii="Courier New" w:hAnsi="Courier New" w:cs="Courier New"/>
      <w:sz w:val="20"/>
      <w:szCs w:val="20"/>
    </w:rPr>
  </w:style>
  <w:style w:type="paragraph" w:styleId="AdresaHTML">
    <w:name w:val="HTML Address"/>
    <w:basedOn w:val="Normln"/>
    <w:link w:val="AdresaHTMLChar"/>
    <w:uiPriority w:val="99"/>
    <w:semiHidden/>
    <w:unhideWhenUsed/>
    <w:rsid w:val="008256A3"/>
    <w:rPr>
      <w:rFonts w:ascii="Times New Roman" w:hAnsi="Times New Roman"/>
      <w:i/>
      <w:iCs/>
      <w:sz w:val="24"/>
      <w:lang w:eastAsia="cs-CZ"/>
    </w:rPr>
  </w:style>
  <w:style w:type="character" w:customStyle="1" w:styleId="AdresaHTMLChar">
    <w:name w:val="Adresa HTML Char"/>
    <w:link w:val="AdresaHTML"/>
    <w:uiPriority w:val="99"/>
    <w:semiHidden/>
    <w:rsid w:val="008256A3"/>
    <w:rPr>
      <w:i/>
      <w:iCs/>
      <w:sz w:val="24"/>
      <w:szCs w:val="24"/>
    </w:rPr>
  </w:style>
  <w:style w:type="paragraph" w:styleId="Normlnweb">
    <w:name w:val="Normal (Web)"/>
    <w:basedOn w:val="Normln"/>
    <w:uiPriority w:val="99"/>
    <w:semiHidden/>
    <w:unhideWhenUsed/>
    <w:rsid w:val="008256A3"/>
    <w:pPr>
      <w:spacing w:before="100" w:beforeAutospacing="1" w:after="100" w:afterAutospacing="1"/>
    </w:pPr>
    <w:rPr>
      <w:rFonts w:ascii="Times New Roman" w:hAnsi="Times New Roman"/>
      <w:sz w:val="24"/>
      <w:lang w:eastAsia="cs-CZ"/>
    </w:rPr>
  </w:style>
  <w:style w:type="character" w:styleId="Siln">
    <w:name w:val="Strong"/>
    <w:uiPriority w:val="22"/>
    <w:qFormat/>
    <w:rsid w:val="008256A3"/>
    <w:rPr>
      <w:b/>
      <w:bCs/>
    </w:rPr>
  </w:style>
  <w:style w:type="character" w:customStyle="1" w:styleId="BoldText">
    <w:name w:val="BoldText"/>
    <w:rsid w:val="00BA705D"/>
    <w:rPr>
      <w:b/>
    </w:rPr>
  </w:style>
  <w:style w:type="paragraph" w:customStyle="1" w:styleId="Co-names">
    <w:name w:val="Co-names"/>
    <w:basedOn w:val="Normln"/>
    <w:next w:val="Normln"/>
    <w:rsid w:val="00E05EC2"/>
    <w:pPr>
      <w:framePr w:hSpace="180" w:wrap="around" w:vAnchor="text" w:hAnchor="text" w:y="1"/>
      <w:spacing w:before="137" w:after="137" w:line="280" w:lineRule="atLeast"/>
      <w:suppressOverlap/>
      <w:jc w:val="center"/>
    </w:pPr>
    <w:rPr>
      <w:rFonts w:eastAsia="SimSun"/>
      <w:b/>
      <w:kern w:val="24"/>
      <w:sz w:val="24"/>
      <w:szCs w:val="20"/>
    </w:rPr>
  </w:style>
  <w:style w:type="paragraph" w:customStyle="1" w:styleId="CoverPageDate">
    <w:name w:val="Cover Page Date"/>
    <w:basedOn w:val="Body"/>
    <w:qFormat/>
    <w:rsid w:val="006E11E6"/>
    <w:pPr>
      <w:framePr w:hSpace="180" w:wrap="around" w:vAnchor="text" w:hAnchor="text" w:y="1"/>
      <w:spacing w:after="137" w:line="280" w:lineRule="atLeast"/>
      <w:suppressOverlap/>
      <w:jc w:val="center"/>
    </w:pPr>
    <w:rPr>
      <w:rFonts w:ascii="Arial" w:eastAsiaTheme="minorEastAsia" w:hAnsi="Arial"/>
      <w:sz w:val="20"/>
      <w:szCs w:val="20"/>
      <w:lang w:val="en-GB"/>
    </w:rPr>
  </w:style>
  <w:style w:type="paragraph" w:customStyle="1" w:styleId="CoverPageText">
    <w:name w:val="Cover Page Text"/>
    <w:basedOn w:val="Body"/>
    <w:rsid w:val="00E05EC2"/>
    <w:pPr>
      <w:framePr w:hSpace="180" w:wrap="around" w:vAnchor="text" w:hAnchor="text" w:y="1"/>
      <w:spacing w:after="137" w:line="280" w:lineRule="atLeast"/>
      <w:suppressOverlap/>
      <w:jc w:val="center"/>
    </w:pPr>
    <w:rPr>
      <w:rFonts w:asciiTheme="minorHAnsi" w:hAnsiTheme="minorHAnsi"/>
      <w:sz w:val="24"/>
      <w:szCs w:val="20"/>
    </w:rPr>
  </w:style>
  <w:style w:type="paragraph" w:customStyle="1" w:styleId="CoverPageTitle">
    <w:name w:val="Cover Page Title"/>
    <w:basedOn w:val="Normln"/>
    <w:next w:val="Normln"/>
    <w:rsid w:val="00E05EC2"/>
    <w:pPr>
      <w:keepNext/>
      <w:framePr w:hSpace="180" w:wrap="around" w:vAnchor="text" w:hAnchor="text" w:y="1"/>
      <w:spacing w:before="240" w:line="280" w:lineRule="atLeast"/>
      <w:suppressOverlap/>
      <w:jc w:val="center"/>
    </w:pPr>
    <w:rPr>
      <w:rFonts w:eastAsia="SimSun"/>
      <w:b/>
      <w:kern w:val="20"/>
      <w:sz w:val="28"/>
      <w:szCs w:val="28"/>
    </w:rPr>
  </w:style>
  <w:style w:type="paragraph" w:customStyle="1" w:styleId="Draft">
    <w:name w:val="Draft"/>
    <w:basedOn w:val="Normln"/>
    <w:rsid w:val="006E11E6"/>
    <w:pPr>
      <w:spacing w:line="280" w:lineRule="atLeast"/>
    </w:pPr>
    <w:rPr>
      <w:kern w:val="20"/>
      <w:szCs w:val="20"/>
    </w:rPr>
  </w:style>
  <w:style w:type="paragraph" w:customStyle="1" w:styleId="AddressBlock">
    <w:name w:val="Address Block"/>
    <w:basedOn w:val="Normln"/>
    <w:qFormat/>
    <w:rsid w:val="006E11E6"/>
    <w:pPr>
      <w:framePr w:w="3839" w:h="1701" w:hRule="exact" w:hSpace="181" w:wrap="around" w:vAnchor="page" w:hAnchor="page" w:x="801" w:y="13564"/>
      <w:spacing w:line="180" w:lineRule="exact"/>
    </w:pPr>
    <w:rPr>
      <w:rFonts w:eastAsiaTheme="minorEastAsia" w:cstheme="minorBidi"/>
      <w:sz w:val="14"/>
      <w:lang w:eastAsia="en-GB"/>
    </w:rPr>
  </w:style>
  <w:style w:type="paragraph" w:customStyle="1" w:styleId="TOC">
    <w:name w:val="TOC"/>
    <w:basedOn w:val="Normln"/>
    <w:rsid w:val="00DF3AF9"/>
    <w:pPr>
      <w:spacing w:after="137" w:line="280" w:lineRule="atLeast"/>
      <w:jc w:val="center"/>
    </w:pPr>
    <w:rPr>
      <w:rFonts w:eastAsia="SimHei"/>
      <w:b/>
      <w:bCs/>
      <w:szCs w:val="20"/>
    </w:rPr>
  </w:style>
  <w:style w:type="paragraph" w:customStyle="1" w:styleId="TOCContentPage">
    <w:name w:val="TOC Content + Page"/>
    <w:basedOn w:val="Normln"/>
    <w:rsid w:val="00DF3AF9"/>
    <w:pPr>
      <w:tabs>
        <w:tab w:val="right" w:pos="8647"/>
      </w:tabs>
      <w:spacing w:after="137" w:line="280" w:lineRule="atLeast"/>
    </w:pPr>
    <w:rPr>
      <w:rFonts w:eastAsia="SimHei"/>
      <w:b/>
      <w:bCs/>
      <w:szCs w:val="20"/>
    </w:rPr>
  </w:style>
  <w:style w:type="paragraph" w:customStyle="1" w:styleId="Level2Bold">
    <w:name w:val="Level 2 Bold"/>
    <w:basedOn w:val="Level2"/>
    <w:qFormat/>
    <w:rsid w:val="00965023"/>
    <w:pPr>
      <w:spacing w:line="240" w:lineRule="auto"/>
      <w:ind w:left="567"/>
    </w:pPr>
    <w:rPr>
      <w:rFonts w:ascii="Times New Roman" w:hAnsi="Times New Roman" w:cs="Times New Roman"/>
      <w:bCs/>
      <w:sz w:val="24"/>
      <w:szCs w:val="24"/>
    </w:rPr>
  </w:style>
  <w:style w:type="character" w:customStyle="1" w:styleId="platne1">
    <w:name w:val="platne1"/>
    <w:basedOn w:val="Standardnpsmoodstavce"/>
    <w:rsid w:val="00FD1E0C"/>
  </w:style>
  <w:style w:type="paragraph" w:styleId="Odstavecseseznamem">
    <w:name w:val="List Paragraph"/>
    <w:basedOn w:val="Normln"/>
    <w:uiPriority w:val="99"/>
    <w:qFormat/>
    <w:rsid w:val="00F901A6"/>
    <w:pPr>
      <w:ind w:left="720"/>
      <w:contextualSpacing/>
    </w:pPr>
  </w:style>
  <w:style w:type="character" w:customStyle="1" w:styleId="Nevyeenzmnka1">
    <w:name w:val="Nevyřešená zmínka1"/>
    <w:basedOn w:val="Standardnpsmoodstavce"/>
    <w:uiPriority w:val="99"/>
    <w:semiHidden/>
    <w:unhideWhenUsed/>
    <w:rsid w:val="008914D5"/>
    <w:rPr>
      <w:color w:val="605E5C"/>
      <w:shd w:val="clear" w:color="auto" w:fill="E1DFDD"/>
    </w:rPr>
  </w:style>
  <w:style w:type="paragraph" w:customStyle="1" w:styleId="Standard">
    <w:name w:val="Standard"/>
    <w:rsid w:val="00104DF3"/>
    <w:pPr>
      <w:widowControl w:val="0"/>
    </w:pPr>
    <w:rPr>
      <w:snapToGrid w:val="0"/>
      <w:sz w:val="24"/>
      <w:lang w:val="cs-CZ" w:eastAsia="cs-CZ"/>
    </w:rPr>
  </w:style>
  <w:style w:type="paragraph" w:styleId="Prosttext">
    <w:name w:val="Plain Text"/>
    <w:basedOn w:val="Normln"/>
    <w:link w:val="ProsttextChar"/>
    <w:uiPriority w:val="99"/>
    <w:semiHidden/>
    <w:unhideWhenUsed/>
    <w:rsid w:val="00AD52E2"/>
    <w:pPr>
      <w:spacing w:after="0" w:line="240" w:lineRule="auto"/>
    </w:pPr>
    <w:rPr>
      <w:rFonts w:ascii="Calibri" w:eastAsiaTheme="minorHAnsi" w:hAnsi="Calibri" w:cs="Calibri"/>
    </w:rPr>
  </w:style>
  <w:style w:type="character" w:customStyle="1" w:styleId="ProsttextChar">
    <w:name w:val="Prostý text Char"/>
    <w:basedOn w:val="Standardnpsmoodstavce"/>
    <w:link w:val="Prosttext"/>
    <w:uiPriority w:val="99"/>
    <w:semiHidden/>
    <w:rsid w:val="00AD52E2"/>
    <w:rPr>
      <w:rFonts w:ascii="Calibri" w:eastAsiaTheme="minorHAnsi" w:hAnsi="Calibri" w:cs="Calibri"/>
      <w:sz w:val="22"/>
      <w:szCs w:val="22"/>
      <w:lang w:val="cs-CZ" w:eastAsia="en-US"/>
    </w:rPr>
  </w:style>
  <w:style w:type="paragraph" w:styleId="Zkladntext">
    <w:name w:val="Body Text"/>
    <w:basedOn w:val="Normln"/>
    <w:link w:val="ZkladntextChar"/>
    <w:uiPriority w:val="99"/>
    <w:rsid w:val="002571FF"/>
    <w:pPr>
      <w:spacing w:after="0" w:line="240" w:lineRule="auto"/>
      <w:jc w:val="both"/>
    </w:pPr>
    <w:rPr>
      <w:rFonts w:ascii="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2571FF"/>
    <w:rPr>
      <w:sz w:val="24"/>
      <w:lang w:val="cs-CZ" w:eastAsia="cs-CZ"/>
    </w:rPr>
  </w:style>
  <w:style w:type="paragraph" w:customStyle="1" w:styleId="Styl1">
    <w:name w:val="Styl1"/>
    <w:basedOn w:val="Normln"/>
    <w:link w:val="Styl1Char"/>
    <w:qFormat/>
    <w:rsid w:val="00173BFF"/>
    <w:pPr>
      <w:numPr>
        <w:numId w:val="50"/>
      </w:numPr>
      <w:spacing w:line="240" w:lineRule="auto"/>
      <w:ind w:left="567" w:hanging="567"/>
      <w:jc w:val="both"/>
    </w:pPr>
    <w:rPr>
      <w:rFonts w:ascii="Times New Roman" w:hAnsi="Times New Roman"/>
      <w:sz w:val="24"/>
    </w:rPr>
  </w:style>
  <w:style w:type="paragraph" w:customStyle="1" w:styleId="Styl2">
    <w:name w:val="Styl2"/>
    <w:basedOn w:val="Normln"/>
    <w:link w:val="Styl2Char"/>
    <w:qFormat/>
    <w:rsid w:val="0037498E"/>
    <w:pPr>
      <w:numPr>
        <w:numId w:val="51"/>
      </w:numPr>
      <w:spacing w:line="240" w:lineRule="auto"/>
      <w:ind w:left="567" w:hanging="567"/>
      <w:jc w:val="both"/>
    </w:pPr>
    <w:rPr>
      <w:rFonts w:ascii="Times New Roman" w:hAnsi="Times New Roman"/>
      <w:sz w:val="24"/>
    </w:rPr>
  </w:style>
  <w:style w:type="character" w:customStyle="1" w:styleId="Styl1Char">
    <w:name w:val="Styl1 Char"/>
    <w:basedOn w:val="Standardnpsmoodstavce"/>
    <w:link w:val="Styl1"/>
    <w:rsid w:val="00173BFF"/>
    <w:rPr>
      <w:rFonts w:cstheme="minorHAnsi"/>
      <w:sz w:val="24"/>
      <w:szCs w:val="22"/>
      <w:lang w:val="cs-CZ" w:eastAsia="en-US"/>
    </w:rPr>
  </w:style>
  <w:style w:type="paragraph" w:customStyle="1" w:styleId="Styl3">
    <w:name w:val="Styl3"/>
    <w:basedOn w:val="Body"/>
    <w:link w:val="Styl3Char"/>
    <w:qFormat/>
    <w:rsid w:val="007F2B2B"/>
    <w:pPr>
      <w:numPr>
        <w:numId w:val="52"/>
      </w:numPr>
      <w:spacing w:line="240" w:lineRule="auto"/>
      <w:ind w:left="567" w:hanging="567"/>
    </w:pPr>
    <w:rPr>
      <w:rFonts w:ascii="Times New Roman" w:hAnsi="Times New Roman" w:cs="Times New Roman"/>
      <w:bCs/>
      <w:sz w:val="24"/>
      <w:szCs w:val="24"/>
    </w:rPr>
  </w:style>
  <w:style w:type="character" w:customStyle="1" w:styleId="Styl2Char">
    <w:name w:val="Styl2 Char"/>
    <w:basedOn w:val="Standardnpsmoodstavce"/>
    <w:link w:val="Styl2"/>
    <w:rsid w:val="0037498E"/>
    <w:rPr>
      <w:rFonts w:cstheme="minorHAnsi"/>
      <w:sz w:val="24"/>
      <w:szCs w:val="22"/>
      <w:lang w:val="cs-CZ" w:eastAsia="en-US"/>
    </w:rPr>
  </w:style>
  <w:style w:type="paragraph" w:customStyle="1" w:styleId="Styl4">
    <w:name w:val="Styl4"/>
    <w:basedOn w:val="Body"/>
    <w:link w:val="Styl4Char"/>
    <w:qFormat/>
    <w:rsid w:val="00A244B2"/>
    <w:pPr>
      <w:numPr>
        <w:numId w:val="53"/>
      </w:numPr>
      <w:spacing w:after="0" w:line="240" w:lineRule="auto"/>
    </w:pPr>
    <w:rPr>
      <w:rFonts w:ascii="Times New Roman" w:hAnsi="Times New Roman" w:cs="Times New Roman"/>
      <w:bCs/>
      <w:sz w:val="24"/>
      <w:szCs w:val="24"/>
    </w:rPr>
  </w:style>
  <w:style w:type="character" w:customStyle="1" w:styleId="Styl3Char">
    <w:name w:val="Styl3 Char"/>
    <w:basedOn w:val="BodyChar"/>
    <w:link w:val="Styl3"/>
    <w:rsid w:val="007F2B2B"/>
    <w:rPr>
      <w:rFonts w:ascii="Calibri" w:hAnsi="Calibri" w:cstheme="minorHAnsi"/>
      <w:bCs/>
      <w:kern w:val="20"/>
      <w:sz w:val="24"/>
      <w:szCs w:val="24"/>
      <w:lang w:val="cs-CZ" w:eastAsia="en-US"/>
    </w:rPr>
  </w:style>
  <w:style w:type="paragraph" w:customStyle="1" w:styleId="Styl5">
    <w:name w:val="Styl5"/>
    <w:basedOn w:val="Normln"/>
    <w:link w:val="Styl5Char"/>
    <w:qFormat/>
    <w:rsid w:val="007F57D7"/>
    <w:pPr>
      <w:numPr>
        <w:numId w:val="54"/>
      </w:numPr>
      <w:spacing w:line="240" w:lineRule="auto"/>
      <w:ind w:left="567" w:hanging="567"/>
      <w:jc w:val="both"/>
    </w:pPr>
    <w:rPr>
      <w:rFonts w:ascii="Times New Roman" w:hAnsi="Times New Roman" w:cs="Times New Roman"/>
      <w:sz w:val="24"/>
      <w:szCs w:val="24"/>
    </w:rPr>
  </w:style>
  <w:style w:type="character" w:customStyle="1" w:styleId="Styl4Char">
    <w:name w:val="Styl4 Char"/>
    <w:basedOn w:val="BodyChar"/>
    <w:link w:val="Styl4"/>
    <w:rsid w:val="00A244B2"/>
    <w:rPr>
      <w:rFonts w:ascii="Calibri" w:hAnsi="Calibri" w:cstheme="minorHAnsi"/>
      <w:bCs/>
      <w:kern w:val="20"/>
      <w:sz w:val="24"/>
      <w:szCs w:val="24"/>
      <w:lang w:val="cs-CZ" w:eastAsia="en-US"/>
    </w:rPr>
  </w:style>
  <w:style w:type="paragraph" w:customStyle="1" w:styleId="Styl6">
    <w:name w:val="Styl6"/>
    <w:basedOn w:val="Normln"/>
    <w:link w:val="Styl6Char"/>
    <w:qFormat/>
    <w:rsid w:val="0037498E"/>
    <w:pPr>
      <w:numPr>
        <w:numId w:val="55"/>
      </w:numPr>
      <w:spacing w:line="240" w:lineRule="auto"/>
      <w:jc w:val="both"/>
    </w:pPr>
    <w:rPr>
      <w:rFonts w:ascii="Times New Roman" w:hAnsi="Times New Roman" w:cs="Times New Roman"/>
      <w:sz w:val="24"/>
      <w:szCs w:val="24"/>
    </w:rPr>
  </w:style>
  <w:style w:type="character" w:customStyle="1" w:styleId="Styl5Char">
    <w:name w:val="Styl5 Char"/>
    <w:basedOn w:val="Standardnpsmoodstavce"/>
    <w:link w:val="Styl5"/>
    <w:rsid w:val="007F57D7"/>
    <w:rPr>
      <w:sz w:val="24"/>
      <w:szCs w:val="24"/>
      <w:lang w:val="cs-CZ" w:eastAsia="en-US"/>
    </w:rPr>
  </w:style>
  <w:style w:type="character" w:customStyle="1" w:styleId="Styl6Char">
    <w:name w:val="Styl6 Char"/>
    <w:basedOn w:val="Standardnpsmoodstavce"/>
    <w:link w:val="Styl6"/>
    <w:rsid w:val="0037498E"/>
    <w:rPr>
      <w:sz w:val="24"/>
      <w:szCs w:val="24"/>
      <w:lang w:val="cs-CZ" w:eastAsia="en-US"/>
    </w:rPr>
  </w:style>
  <w:style w:type="character" w:customStyle="1" w:styleId="ZhlavChar">
    <w:name w:val="Záhlaví Char"/>
    <w:basedOn w:val="Standardnpsmoodstavce"/>
    <w:link w:val="Zhlav"/>
    <w:uiPriority w:val="99"/>
    <w:rsid w:val="00580D79"/>
    <w:rPr>
      <w:rFonts w:ascii="Calibri" w:hAnsi="Calibri" w:cs="Arial"/>
      <w:color w:val="000000"/>
      <w:kern w:val="20"/>
      <w:sz w:val="22"/>
      <w:szCs w:val="22"/>
      <w:lang w:val="cs-CZ" w:eastAsia="en-US"/>
    </w:rPr>
  </w:style>
  <w:style w:type="paragraph" w:customStyle="1" w:styleId="Style2">
    <w:name w:val="Style 2"/>
    <w:link w:val="Style2Char"/>
    <w:uiPriority w:val="99"/>
    <w:rsid w:val="00580D79"/>
    <w:pPr>
      <w:widowControl w:val="0"/>
      <w:autoSpaceDE w:val="0"/>
      <w:autoSpaceDN w:val="0"/>
      <w:spacing w:line="290" w:lineRule="auto"/>
      <w:ind w:left="1296" w:hanging="432"/>
    </w:pPr>
    <w:rPr>
      <w:sz w:val="24"/>
      <w:szCs w:val="24"/>
      <w:lang w:val="en-US" w:eastAsia="cs-CZ"/>
    </w:rPr>
  </w:style>
  <w:style w:type="character" w:customStyle="1" w:styleId="CharacterStyle1">
    <w:name w:val="Character Style 1"/>
    <w:uiPriority w:val="99"/>
    <w:rsid w:val="00580D79"/>
    <w:rPr>
      <w:sz w:val="24"/>
      <w:szCs w:val="24"/>
    </w:rPr>
  </w:style>
  <w:style w:type="character" w:customStyle="1" w:styleId="fontstyle01">
    <w:name w:val="fontstyle01"/>
    <w:basedOn w:val="Standardnpsmoodstavce"/>
    <w:rsid w:val="00580D79"/>
    <w:rPr>
      <w:rFonts w:ascii="Arial Narrow" w:hAnsi="Arial Narrow" w:hint="default"/>
      <w:b w:val="0"/>
      <w:bCs w:val="0"/>
      <w:i w:val="0"/>
      <w:iCs w:val="0"/>
      <w:color w:val="000000"/>
      <w:sz w:val="22"/>
      <w:szCs w:val="22"/>
    </w:rPr>
  </w:style>
  <w:style w:type="character" w:customStyle="1" w:styleId="fontstyle21">
    <w:name w:val="fontstyle21"/>
    <w:basedOn w:val="Standardnpsmoodstavce"/>
    <w:rsid w:val="00580D79"/>
    <w:rPr>
      <w:rFonts w:ascii="Arial Narrow" w:hAnsi="Arial Narrow" w:hint="default"/>
      <w:b/>
      <w:bCs/>
      <w:i/>
      <w:iCs/>
      <w:color w:val="000000"/>
      <w:sz w:val="22"/>
      <w:szCs w:val="22"/>
    </w:rPr>
  </w:style>
  <w:style w:type="character" w:customStyle="1" w:styleId="fontstyle31">
    <w:name w:val="fontstyle31"/>
    <w:basedOn w:val="Standardnpsmoodstavce"/>
    <w:rsid w:val="00580D79"/>
    <w:rPr>
      <w:rFonts w:ascii="Arial Narrow" w:hAnsi="Arial Narrow" w:hint="default"/>
      <w:b w:val="0"/>
      <w:bCs w:val="0"/>
      <w:i w:val="0"/>
      <w:iCs w:val="0"/>
      <w:color w:val="000000"/>
      <w:sz w:val="22"/>
      <w:szCs w:val="22"/>
    </w:rPr>
  </w:style>
  <w:style w:type="character" w:customStyle="1" w:styleId="fontstyle41">
    <w:name w:val="fontstyle41"/>
    <w:basedOn w:val="Standardnpsmoodstavce"/>
    <w:rsid w:val="00580D79"/>
    <w:rPr>
      <w:rFonts w:ascii="Arial" w:hAnsi="Arial" w:cs="Arial" w:hint="default"/>
      <w:b w:val="0"/>
      <w:bCs w:val="0"/>
      <w:i w:val="0"/>
      <w:iCs w:val="0"/>
      <w:color w:val="000000"/>
      <w:sz w:val="22"/>
      <w:szCs w:val="22"/>
    </w:rPr>
  </w:style>
  <w:style w:type="character" w:customStyle="1" w:styleId="fontstyle51">
    <w:name w:val="fontstyle51"/>
    <w:basedOn w:val="Standardnpsmoodstavce"/>
    <w:rsid w:val="00580D79"/>
    <w:rPr>
      <w:rFonts w:ascii="Arial" w:hAnsi="Arial" w:cs="Arial" w:hint="default"/>
      <w:b w:val="0"/>
      <w:bCs w:val="0"/>
      <w:i w:val="0"/>
      <w:iCs w:val="0"/>
      <w:color w:val="000000"/>
      <w:sz w:val="18"/>
      <w:szCs w:val="18"/>
    </w:rPr>
  </w:style>
  <w:style w:type="paragraph" w:styleId="Bezmezer">
    <w:name w:val="No Spacing"/>
    <w:uiPriority w:val="1"/>
    <w:qFormat/>
    <w:rsid w:val="00580D79"/>
    <w:rPr>
      <w:rFonts w:ascii="Calibri" w:eastAsia="Calibri" w:hAnsi="Calibri"/>
      <w:sz w:val="22"/>
      <w:szCs w:val="22"/>
      <w:lang w:val="cs-CZ" w:eastAsia="en-US"/>
    </w:rPr>
  </w:style>
  <w:style w:type="paragraph" w:customStyle="1" w:styleId="ed">
    <w:name w:val="šedá"/>
    <w:basedOn w:val="Normln"/>
    <w:rsid w:val="00580D79"/>
    <w:pPr>
      <w:spacing w:after="0" w:line="240" w:lineRule="auto"/>
      <w:jc w:val="both"/>
    </w:pPr>
    <w:rPr>
      <w:rFonts w:ascii="Times New Roman" w:eastAsiaTheme="minorHAnsi" w:hAnsi="Times New Roman" w:cs="Times New Roman"/>
      <w:color w:val="999999"/>
      <w:sz w:val="24"/>
      <w:szCs w:val="24"/>
      <w:lang w:eastAsia="cs-CZ"/>
    </w:rPr>
  </w:style>
  <w:style w:type="character" w:customStyle="1" w:styleId="platne">
    <w:name w:val="platne"/>
    <w:uiPriority w:val="99"/>
    <w:rsid w:val="00580D79"/>
    <w:rPr>
      <w:rFonts w:cs="Times New Roman"/>
    </w:rPr>
  </w:style>
  <w:style w:type="character" w:customStyle="1" w:styleId="Style2Char">
    <w:name w:val="Style 2 Char"/>
    <w:basedOn w:val="Standardnpsmoodstavce"/>
    <w:link w:val="Style2"/>
    <w:uiPriority w:val="99"/>
    <w:rsid w:val="00580D79"/>
    <w:rPr>
      <w:sz w:val="24"/>
      <w:szCs w:val="24"/>
      <w:lang w:val="en-US" w:eastAsia="cs-CZ"/>
    </w:rPr>
  </w:style>
  <w:style w:type="paragraph" w:customStyle="1" w:styleId="Default">
    <w:name w:val="Default"/>
    <w:rsid w:val="00580D79"/>
    <w:pPr>
      <w:autoSpaceDE w:val="0"/>
      <w:autoSpaceDN w:val="0"/>
      <w:adjustRightInd w:val="0"/>
    </w:pPr>
    <w:rPr>
      <w:rFonts w:eastAsiaTheme="minorHAnsi"/>
      <w:color w:val="000000"/>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7851">
      <w:bodyDiv w:val="1"/>
      <w:marLeft w:val="0"/>
      <w:marRight w:val="0"/>
      <w:marTop w:val="0"/>
      <w:marBottom w:val="0"/>
      <w:divBdr>
        <w:top w:val="none" w:sz="0" w:space="0" w:color="auto"/>
        <w:left w:val="none" w:sz="0" w:space="0" w:color="auto"/>
        <w:bottom w:val="none" w:sz="0" w:space="0" w:color="auto"/>
        <w:right w:val="none" w:sz="0" w:space="0" w:color="auto"/>
      </w:divBdr>
    </w:div>
    <w:div w:id="354502374">
      <w:bodyDiv w:val="1"/>
      <w:marLeft w:val="0"/>
      <w:marRight w:val="0"/>
      <w:marTop w:val="0"/>
      <w:marBottom w:val="0"/>
      <w:divBdr>
        <w:top w:val="none" w:sz="0" w:space="0" w:color="auto"/>
        <w:left w:val="none" w:sz="0" w:space="0" w:color="auto"/>
        <w:bottom w:val="none" w:sz="0" w:space="0" w:color="auto"/>
        <w:right w:val="none" w:sz="0" w:space="0" w:color="auto"/>
      </w:divBdr>
    </w:div>
    <w:div w:id="383066747">
      <w:bodyDiv w:val="1"/>
      <w:marLeft w:val="0"/>
      <w:marRight w:val="0"/>
      <w:marTop w:val="0"/>
      <w:marBottom w:val="0"/>
      <w:divBdr>
        <w:top w:val="none" w:sz="0" w:space="0" w:color="auto"/>
        <w:left w:val="none" w:sz="0" w:space="0" w:color="auto"/>
        <w:bottom w:val="none" w:sz="0" w:space="0" w:color="auto"/>
        <w:right w:val="none" w:sz="0" w:space="0" w:color="auto"/>
      </w:divBdr>
    </w:div>
    <w:div w:id="787503166">
      <w:bodyDiv w:val="1"/>
      <w:marLeft w:val="0"/>
      <w:marRight w:val="0"/>
      <w:marTop w:val="0"/>
      <w:marBottom w:val="0"/>
      <w:divBdr>
        <w:top w:val="none" w:sz="0" w:space="0" w:color="auto"/>
        <w:left w:val="none" w:sz="0" w:space="0" w:color="auto"/>
        <w:bottom w:val="none" w:sz="0" w:space="0" w:color="auto"/>
        <w:right w:val="none" w:sz="0" w:space="0" w:color="auto"/>
      </w:divBdr>
    </w:div>
    <w:div w:id="795833900">
      <w:bodyDiv w:val="1"/>
      <w:marLeft w:val="0"/>
      <w:marRight w:val="0"/>
      <w:marTop w:val="0"/>
      <w:marBottom w:val="0"/>
      <w:divBdr>
        <w:top w:val="none" w:sz="0" w:space="0" w:color="auto"/>
        <w:left w:val="none" w:sz="0" w:space="0" w:color="auto"/>
        <w:bottom w:val="none" w:sz="0" w:space="0" w:color="auto"/>
        <w:right w:val="none" w:sz="0" w:space="0" w:color="auto"/>
      </w:divBdr>
    </w:div>
    <w:div w:id="1553232869">
      <w:bodyDiv w:val="1"/>
      <w:marLeft w:val="0"/>
      <w:marRight w:val="0"/>
      <w:marTop w:val="0"/>
      <w:marBottom w:val="0"/>
      <w:divBdr>
        <w:top w:val="none" w:sz="0" w:space="0" w:color="auto"/>
        <w:left w:val="none" w:sz="0" w:space="0" w:color="auto"/>
        <w:bottom w:val="none" w:sz="0" w:space="0" w:color="auto"/>
        <w:right w:val="none" w:sz="0" w:space="0" w:color="auto"/>
      </w:divBdr>
      <w:divsChild>
        <w:div w:id="759913064">
          <w:marLeft w:val="0"/>
          <w:marRight w:val="0"/>
          <w:marTop w:val="0"/>
          <w:marBottom w:val="0"/>
          <w:divBdr>
            <w:top w:val="none" w:sz="0" w:space="0" w:color="auto"/>
            <w:left w:val="none" w:sz="0" w:space="0" w:color="auto"/>
            <w:bottom w:val="none" w:sz="0" w:space="0" w:color="auto"/>
            <w:right w:val="none" w:sz="0" w:space="0" w:color="auto"/>
          </w:divBdr>
          <w:divsChild>
            <w:div w:id="830873136">
              <w:marLeft w:val="0"/>
              <w:marRight w:val="0"/>
              <w:marTop w:val="0"/>
              <w:marBottom w:val="0"/>
              <w:divBdr>
                <w:top w:val="none" w:sz="0" w:space="0" w:color="auto"/>
                <w:left w:val="none" w:sz="0" w:space="0" w:color="auto"/>
                <w:bottom w:val="none" w:sz="0" w:space="0" w:color="auto"/>
                <w:right w:val="none" w:sz="0" w:space="0" w:color="auto"/>
              </w:divBdr>
              <w:divsChild>
                <w:div w:id="1469979591">
                  <w:marLeft w:val="0"/>
                  <w:marRight w:val="0"/>
                  <w:marTop w:val="0"/>
                  <w:marBottom w:val="0"/>
                  <w:divBdr>
                    <w:top w:val="none" w:sz="0" w:space="0" w:color="auto"/>
                    <w:left w:val="none" w:sz="0" w:space="0" w:color="auto"/>
                    <w:bottom w:val="none" w:sz="0" w:space="0" w:color="auto"/>
                    <w:right w:val="none" w:sz="0" w:space="0" w:color="auto"/>
                  </w:divBdr>
                  <w:divsChild>
                    <w:div w:id="1865751556">
                      <w:marLeft w:val="0"/>
                      <w:marRight w:val="0"/>
                      <w:marTop w:val="0"/>
                      <w:marBottom w:val="0"/>
                      <w:divBdr>
                        <w:top w:val="none" w:sz="0" w:space="0" w:color="auto"/>
                        <w:left w:val="none" w:sz="0" w:space="0" w:color="auto"/>
                        <w:bottom w:val="none" w:sz="0" w:space="0" w:color="auto"/>
                        <w:right w:val="none" w:sz="0" w:space="0" w:color="auto"/>
                      </w:divBdr>
                      <w:divsChild>
                        <w:div w:id="1568221406">
                          <w:marLeft w:val="0"/>
                          <w:marRight w:val="0"/>
                          <w:marTop w:val="0"/>
                          <w:marBottom w:val="0"/>
                          <w:divBdr>
                            <w:top w:val="none" w:sz="0" w:space="0" w:color="auto"/>
                            <w:left w:val="none" w:sz="0" w:space="0" w:color="auto"/>
                            <w:bottom w:val="none" w:sz="0" w:space="0" w:color="auto"/>
                            <w:right w:val="none" w:sz="0" w:space="0" w:color="auto"/>
                          </w:divBdr>
                          <w:divsChild>
                            <w:div w:id="3795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09366">
      <w:bodyDiv w:val="1"/>
      <w:marLeft w:val="0"/>
      <w:marRight w:val="0"/>
      <w:marTop w:val="0"/>
      <w:marBottom w:val="0"/>
      <w:divBdr>
        <w:top w:val="none" w:sz="0" w:space="0" w:color="auto"/>
        <w:left w:val="none" w:sz="0" w:space="0" w:color="auto"/>
        <w:bottom w:val="none" w:sz="0" w:space="0" w:color="auto"/>
        <w:right w:val="none" w:sz="0" w:space="0" w:color="auto"/>
      </w:divBdr>
    </w:div>
    <w:div w:id="2029259836">
      <w:bodyDiv w:val="1"/>
      <w:marLeft w:val="0"/>
      <w:marRight w:val="0"/>
      <w:marTop w:val="0"/>
      <w:marBottom w:val="0"/>
      <w:divBdr>
        <w:top w:val="none" w:sz="0" w:space="0" w:color="auto"/>
        <w:left w:val="none" w:sz="0" w:space="0" w:color="auto"/>
        <w:bottom w:val="none" w:sz="0" w:space="0" w:color="auto"/>
        <w:right w:val="none" w:sz="0" w:space="0" w:color="auto"/>
      </w:divBdr>
    </w:div>
    <w:div w:id="20512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ndova\Dokumenty\&#352;ablony\LEASE_AGREEMENT_TEMPLATE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8462663CC24844865C48D83B29CE26" ma:contentTypeVersion="9" ma:contentTypeDescription="Vytvoří nový dokument" ma:contentTypeScope="" ma:versionID="698b46aba53e6d091e0b3b0757c676d5">
  <xsd:schema xmlns:xsd="http://www.w3.org/2001/XMLSchema" xmlns:xs="http://www.w3.org/2001/XMLSchema" xmlns:p="http://schemas.microsoft.com/office/2006/metadata/properties" xmlns:ns3="29129656-8843-4046-b3f8-af268fb22cb1" xmlns:ns4="be8892de-43dc-4f94-b47f-ed2ce3b92269" targetNamespace="http://schemas.microsoft.com/office/2006/metadata/properties" ma:root="true" ma:fieldsID="ca158a08754a7a7d3b68ef7f1c32cbb9" ns3:_="" ns4:_="">
    <xsd:import namespace="29129656-8843-4046-b3f8-af268fb22cb1"/>
    <xsd:import namespace="be8892de-43dc-4f94-b47f-ed2ce3b922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29656-8843-4046-b3f8-af268fb22cb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892de-43dc-4f94-b47f-ed2ce3b922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B7C877D596D4CB4BBA2F9365433EDEB5" ma:contentTypeVersion="13" ma:contentTypeDescription="Vytvoří nový dokument" ma:contentTypeScope="" ma:versionID="5ff2cbbad8f368aa634f20f96cdfc641">
  <xsd:schema xmlns:xsd="http://www.w3.org/2001/XMLSchema" xmlns:xs="http://www.w3.org/2001/XMLSchema" xmlns:p="http://schemas.microsoft.com/office/2006/metadata/properties" xmlns:ns3="6fc15243-39f1-4682-bec5-a26a54461d72" xmlns:ns4="bb246232-0633-4e77-92c1-dc09f82ee402" targetNamespace="http://schemas.microsoft.com/office/2006/metadata/properties" ma:root="true" ma:fieldsID="0ba9c537fbdb46db68cace69b00808db" ns3:_="" ns4:_="">
    <xsd:import namespace="6fc15243-39f1-4682-bec5-a26a54461d72"/>
    <xsd:import namespace="bb246232-0633-4e77-92c1-dc09f82ee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15243-39f1-4682-bec5-a26a54461d7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46232-0633-4e77-92c1-dc09f82ee4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D9DF-411A-4B6B-8042-126B55DE8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4872B-28BD-49DB-9611-7208D2628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29656-8843-4046-b3f8-af268fb22cb1"/>
    <ds:schemaRef ds:uri="be8892de-43dc-4f94-b47f-ed2ce3b92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38885-2EA8-4679-93D0-152165115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15243-39f1-4682-bec5-a26a54461d72"/>
    <ds:schemaRef ds:uri="bb246232-0633-4e77-92c1-dc09f82ee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0591C-470D-4EB8-A854-0F06F71A0519}">
  <ds:schemaRefs>
    <ds:schemaRef ds:uri="http://schemas.microsoft.com/sharepoint/v3/contenttype/forms"/>
  </ds:schemaRefs>
</ds:datastoreItem>
</file>

<file path=customXml/itemProps5.xml><?xml version="1.0" encoding="utf-8"?>
<ds:datastoreItem xmlns:ds="http://schemas.openxmlformats.org/officeDocument/2006/customXml" ds:itemID="{3CF6EB27-D5DE-4294-9ECA-37FAA5975BFF}">
  <ds:schemaRefs>
    <ds:schemaRef ds:uri="http://schemas.openxmlformats.org/officeDocument/2006/bibliography"/>
  </ds:schemaRefs>
</ds:datastoreItem>
</file>

<file path=customXml/itemProps6.xml><?xml version="1.0" encoding="utf-8"?>
<ds:datastoreItem xmlns:ds="http://schemas.openxmlformats.org/officeDocument/2006/customXml" ds:itemID="{7B22649D-ACD2-438F-9D52-B2A15BD6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LEASE_AGREEMENT_TEMPLATE_CZ</Template>
  <TotalTime>0</TotalTime>
  <Pages>1</Pages>
  <Words>3463</Words>
  <Characters>20433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HouseStyle</vt:lpstr>
    </vt:vector>
  </TitlesOfParts>
  <Company>ATC</Company>
  <LinksUpToDate>false</LinksUpToDate>
  <CharactersWithSpaces>23849</CharactersWithSpaces>
  <SharedDoc>false</SharedDoc>
  <HLinks>
    <vt:vector size="150" baseType="variant">
      <vt:variant>
        <vt:i4>1441841</vt:i4>
      </vt:variant>
      <vt:variant>
        <vt:i4>146</vt:i4>
      </vt:variant>
      <vt:variant>
        <vt:i4>0</vt:i4>
      </vt:variant>
      <vt:variant>
        <vt:i4>5</vt:i4>
      </vt:variant>
      <vt:variant>
        <vt:lpwstr/>
      </vt:variant>
      <vt:variant>
        <vt:lpwstr>_Toc313367749</vt:lpwstr>
      </vt:variant>
      <vt:variant>
        <vt:i4>1441841</vt:i4>
      </vt:variant>
      <vt:variant>
        <vt:i4>140</vt:i4>
      </vt:variant>
      <vt:variant>
        <vt:i4>0</vt:i4>
      </vt:variant>
      <vt:variant>
        <vt:i4>5</vt:i4>
      </vt:variant>
      <vt:variant>
        <vt:lpwstr/>
      </vt:variant>
      <vt:variant>
        <vt:lpwstr>_Toc313367748</vt:lpwstr>
      </vt:variant>
      <vt:variant>
        <vt:i4>1441841</vt:i4>
      </vt:variant>
      <vt:variant>
        <vt:i4>134</vt:i4>
      </vt:variant>
      <vt:variant>
        <vt:i4>0</vt:i4>
      </vt:variant>
      <vt:variant>
        <vt:i4>5</vt:i4>
      </vt:variant>
      <vt:variant>
        <vt:lpwstr/>
      </vt:variant>
      <vt:variant>
        <vt:lpwstr>_Toc313367747</vt:lpwstr>
      </vt:variant>
      <vt:variant>
        <vt:i4>1441841</vt:i4>
      </vt:variant>
      <vt:variant>
        <vt:i4>128</vt:i4>
      </vt:variant>
      <vt:variant>
        <vt:i4>0</vt:i4>
      </vt:variant>
      <vt:variant>
        <vt:i4>5</vt:i4>
      </vt:variant>
      <vt:variant>
        <vt:lpwstr/>
      </vt:variant>
      <vt:variant>
        <vt:lpwstr>_Toc313367746</vt:lpwstr>
      </vt:variant>
      <vt:variant>
        <vt:i4>1441841</vt:i4>
      </vt:variant>
      <vt:variant>
        <vt:i4>122</vt:i4>
      </vt:variant>
      <vt:variant>
        <vt:i4>0</vt:i4>
      </vt:variant>
      <vt:variant>
        <vt:i4>5</vt:i4>
      </vt:variant>
      <vt:variant>
        <vt:lpwstr/>
      </vt:variant>
      <vt:variant>
        <vt:lpwstr>_Toc313367745</vt:lpwstr>
      </vt:variant>
      <vt:variant>
        <vt:i4>1441841</vt:i4>
      </vt:variant>
      <vt:variant>
        <vt:i4>116</vt:i4>
      </vt:variant>
      <vt:variant>
        <vt:i4>0</vt:i4>
      </vt:variant>
      <vt:variant>
        <vt:i4>5</vt:i4>
      </vt:variant>
      <vt:variant>
        <vt:lpwstr/>
      </vt:variant>
      <vt:variant>
        <vt:lpwstr>_Toc313367744</vt:lpwstr>
      </vt:variant>
      <vt:variant>
        <vt:i4>1441841</vt:i4>
      </vt:variant>
      <vt:variant>
        <vt:i4>110</vt:i4>
      </vt:variant>
      <vt:variant>
        <vt:i4>0</vt:i4>
      </vt:variant>
      <vt:variant>
        <vt:i4>5</vt:i4>
      </vt:variant>
      <vt:variant>
        <vt:lpwstr/>
      </vt:variant>
      <vt:variant>
        <vt:lpwstr>_Toc313367743</vt:lpwstr>
      </vt:variant>
      <vt:variant>
        <vt:i4>1441841</vt:i4>
      </vt:variant>
      <vt:variant>
        <vt:i4>104</vt:i4>
      </vt:variant>
      <vt:variant>
        <vt:i4>0</vt:i4>
      </vt:variant>
      <vt:variant>
        <vt:i4>5</vt:i4>
      </vt:variant>
      <vt:variant>
        <vt:lpwstr/>
      </vt:variant>
      <vt:variant>
        <vt:lpwstr>_Toc313367742</vt:lpwstr>
      </vt:variant>
      <vt:variant>
        <vt:i4>1441841</vt:i4>
      </vt:variant>
      <vt:variant>
        <vt:i4>98</vt:i4>
      </vt:variant>
      <vt:variant>
        <vt:i4>0</vt:i4>
      </vt:variant>
      <vt:variant>
        <vt:i4>5</vt:i4>
      </vt:variant>
      <vt:variant>
        <vt:lpwstr/>
      </vt:variant>
      <vt:variant>
        <vt:lpwstr>_Toc313367741</vt:lpwstr>
      </vt:variant>
      <vt:variant>
        <vt:i4>1441841</vt:i4>
      </vt:variant>
      <vt:variant>
        <vt:i4>92</vt:i4>
      </vt:variant>
      <vt:variant>
        <vt:i4>0</vt:i4>
      </vt:variant>
      <vt:variant>
        <vt:i4>5</vt:i4>
      </vt:variant>
      <vt:variant>
        <vt:lpwstr/>
      </vt:variant>
      <vt:variant>
        <vt:lpwstr>_Toc313367740</vt:lpwstr>
      </vt:variant>
      <vt:variant>
        <vt:i4>1114161</vt:i4>
      </vt:variant>
      <vt:variant>
        <vt:i4>86</vt:i4>
      </vt:variant>
      <vt:variant>
        <vt:i4>0</vt:i4>
      </vt:variant>
      <vt:variant>
        <vt:i4>5</vt:i4>
      </vt:variant>
      <vt:variant>
        <vt:lpwstr/>
      </vt:variant>
      <vt:variant>
        <vt:lpwstr>_Toc313367739</vt:lpwstr>
      </vt:variant>
      <vt:variant>
        <vt:i4>1114161</vt:i4>
      </vt:variant>
      <vt:variant>
        <vt:i4>80</vt:i4>
      </vt:variant>
      <vt:variant>
        <vt:i4>0</vt:i4>
      </vt:variant>
      <vt:variant>
        <vt:i4>5</vt:i4>
      </vt:variant>
      <vt:variant>
        <vt:lpwstr/>
      </vt:variant>
      <vt:variant>
        <vt:lpwstr>_Toc313367738</vt:lpwstr>
      </vt:variant>
      <vt:variant>
        <vt:i4>1114161</vt:i4>
      </vt:variant>
      <vt:variant>
        <vt:i4>74</vt:i4>
      </vt:variant>
      <vt:variant>
        <vt:i4>0</vt:i4>
      </vt:variant>
      <vt:variant>
        <vt:i4>5</vt:i4>
      </vt:variant>
      <vt:variant>
        <vt:lpwstr/>
      </vt:variant>
      <vt:variant>
        <vt:lpwstr>_Toc313367737</vt:lpwstr>
      </vt:variant>
      <vt:variant>
        <vt:i4>1114161</vt:i4>
      </vt:variant>
      <vt:variant>
        <vt:i4>68</vt:i4>
      </vt:variant>
      <vt:variant>
        <vt:i4>0</vt:i4>
      </vt:variant>
      <vt:variant>
        <vt:i4>5</vt:i4>
      </vt:variant>
      <vt:variant>
        <vt:lpwstr/>
      </vt:variant>
      <vt:variant>
        <vt:lpwstr>_Toc313367736</vt:lpwstr>
      </vt:variant>
      <vt:variant>
        <vt:i4>1114161</vt:i4>
      </vt:variant>
      <vt:variant>
        <vt:i4>62</vt:i4>
      </vt:variant>
      <vt:variant>
        <vt:i4>0</vt:i4>
      </vt:variant>
      <vt:variant>
        <vt:i4>5</vt:i4>
      </vt:variant>
      <vt:variant>
        <vt:lpwstr/>
      </vt:variant>
      <vt:variant>
        <vt:lpwstr>_Toc313367735</vt:lpwstr>
      </vt:variant>
      <vt:variant>
        <vt:i4>1114161</vt:i4>
      </vt:variant>
      <vt:variant>
        <vt:i4>56</vt:i4>
      </vt:variant>
      <vt:variant>
        <vt:i4>0</vt:i4>
      </vt:variant>
      <vt:variant>
        <vt:i4>5</vt:i4>
      </vt:variant>
      <vt:variant>
        <vt:lpwstr/>
      </vt:variant>
      <vt:variant>
        <vt:lpwstr>_Toc313367734</vt:lpwstr>
      </vt:variant>
      <vt:variant>
        <vt:i4>1114161</vt:i4>
      </vt:variant>
      <vt:variant>
        <vt:i4>50</vt:i4>
      </vt:variant>
      <vt:variant>
        <vt:i4>0</vt:i4>
      </vt:variant>
      <vt:variant>
        <vt:i4>5</vt:i4>
      </vt:variant>
      <vt:variant>
        <vt:lpwstr/>
      </vt:variant>
      <vt:variant>
        <vt:lpwstr>_Toc313367733</vt:lpwstr>
      </vt:variant>
      <vt:variant>
        <vt:i4>1114161</vt:i4>
      </vt:variant>
      <vt:variant>
        <vt:i4>44</vt:i4>
      </vt:variant>
      <vt:variant>
        <vt:i4>0</vt:i4>
      </vt:variant>
      <vt:variant>
        <vt:i4>5</vt:i4>
      </vt:variant>
      <vt:variant>
        <vt:lpwstr/>
      </vt:variant>
      <vt:variant>
        <vt:lpwstr>_Toc313367731</vt:lpwstr>
      </vt:variant>
      <vt:variant>
        <vt:i4>1114161</vt:i4>
      </vt:variant>
      <vt:variant>
        <vt:i4>38</vt:i4>
      </vt:variant>
      <vt:variant>
        <vt:i4>0</vt:i4>
      </vt:variant>
      <vt:variant>
        <vt:i4>5</vt:i4>
      </vt:variant>
      <vt:variant>
        <vt:lpwstr/>
      </vt:variant>
      <vt:variant>
        <vt:lpwstr>_Toc313367730</vt:lpwstr>
      </vt:variant>
      <vt:variant>
        <vt:i4>1048625</vt:i4>
      </vt:variant>
      <vt:variant>
        <vt:i4>32</vt:i4>
      </vt:variant>
      <vt:variant>
        <vt:i4>0</vt:i4>
      </vt:variant>
      <vt:variant>
        <vt:i4>5</vt:i4>
      </vt:variant>
      <vt:variant>
        <vt:lpwstr/>
      </vt:variant>
      <vt:variant>
        <vt:lpwstr>_Toc313367729</vt:lpwstr>
      </vt:variant>
      <vt:variant>
        <vt:i4>1048625</vt:i4>
      </vt:variant>
      <vt:variant>
        <vt:i4>26</vt:i4>
      </vt:variant>
      <vt:variant>
        <vt:i4>0</vt:i4>
      </vt:variant>
      <vt:variant>
        <vt:i4>5</vt:i4>
      </vt:variant>
      <vt:variant>
        <vt:lpwstr/>
      </vt:variant>
      <vt:variant>
        <vt:lpwstr>_Toc313367728</vt:lpwstr>
      </vt:variant>
      <vt:variant>
        <vt:i4>1048625</vt:i4>
      </vt:variant>
      <vt:variant>
        <vt:i4>20</vt:i4>
      </vt:variant>
      <vt:variant>
        <vt:i4>0</vt:i4>
      </vt:variant>
      <vt:variant>
        <vt:i4>5</vt:i4>
      </vt:variant>
      <vt:variant>
        <vt:lpwstr/>
      </vt:variant>
      <vt:variant>
        <vt:lpwstr>_Toc313367727</vt:lpwstr>
      </vt:variant>
      <vt:variant>
        <vt:i4>1048625</vt:i4>
      </vt:variant>
      <vt:variant>
        <vt:i4>14</vt:i4>
      </vt:variant>
      <vt:variant>
        <vt:i4>0</vt:i4>
      </vt:variant>
      <vt:variant>
        <vt:i4>5</vt:i4>
      </vt:variant>
      <vt:variant>
        <vt:lpwstr/>
      </vt:variant>
      <vt:variant>
        <vt:lpwstr>_Toc313367726</vt:lpwstr>
      </vt:variant>
      <vt:variant>
        <vt:i4>1048625</vt:i4>
      </vt:variant>
      <vt:variant>
        <vt:i4>8</vt:i4>
      </vt:variant>
      <vt:variant>
        <vt:i4>0</vt:i4>
      </vt:variant>
      <vt:variant>
        <vt:i4>5</vt:i4>
      </vt:variant>
      <vt:variant>
        <vt:lpwstr/>
      </vt:variant>
      <vt:variant>
        <vt:lpwstr>_Toc313367725</vt:lpwstr>
      </vt:variant>
      <vt:variant>
        <vt:i4>1048625</vt:i4>
      </vt:variant>
      <vt:variant>
        <vt:i4>2</vt:i4>
      </vt:variant>
      <vt:variant>
        <vt:i4>0</vt:i4>
      </vt:variant>
      <vt:variant>
        <vt:i4>5</vt:i4>
      </vt:variant>
      <vt:variant>
        <vt:lpwstr/>
      </vt:variant>
      <vt:variant>
        <vt:lpwstr>_Toc313367724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bryndova</dc:creator>
  <cp:lastModifiedBy>Peterka Jiří (MMB_OI)</cp:lastModifiedBy>
  <cp:revision>3</cp:revision>
  <cp:lastPrinted>2022-05-04T14:22:00Z</cp:lastPrinted>
  <dcterms:created xsi:type="dcterms:W3CDTF">2022-06-27T12:55:00Z</dcterms:created>
  <dcterms:modified xsi:type="dcterms:W3CDTF">2022-06-27T12:55:00Z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1.4</vt:lpwstr>
  </property>
  <property fmtid="{D5CDD505-2E9C-101B-9397-08002B2CF9AE}" pid="3" name="Document Number">
    <vt:lpwstr>A06961482</vt:lpwstr>
  </property>
  <property fmtid="{D5CDD505-2E9C-101B-9397-08002B2CF9AE}" pid="4" name="Last Modified">
    <vt:lpwstr>15 Mar 2007</vt:lpwstr>
  </property>
  <property fmtid="{D5CDD505-2E9C-101B-9397-08002B2CF9AE}" pid="5" name="Template Version">
    <vt:lpwstr>R.131</vt:lpwstr>
  </property>
  <property fmtid="{D5CDD505-2E9C-101B-9397-08002B2CF9AE}" pid="6" name="CoverPage">
    <vt:lpwstr>Yes</vt:lpwstr>
  </property>
  <property fmtid="{D5CDD505-2E9C-101B-9397-08002B2CF9AE}" pid="7" name="Language">
    <vt:lpwstr>Czech</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ObjectID">
    <vt:lpwstr>09001dc88477c121</vt:lpwstr>
  </property>
  <property fmtid="{D5CDD505-2E9C-101B-9397-08002B2CF9AE}" pid="18" name="Matter Number">
    <vt:lpwstr> </vt:lpwstr>
  </property>
  <property fmtid="{D5CDD505-2E9C-101B-9397-08002B2CF9AE}" pid="19" name="Client Code">
    <vt:lpwstr> </vt:lpwstr>
  </property>
  <property fmtid="{D5CDD505-2E9C-101B-9397-08002B2CF9AE}" pid="20" name="Mode">
    <vt:lpwstr>CheckIn</vt:lpwstr>
  </property>
  <property fmtid="{D5CDD505-2E9C-101B-9397-08002B2CF9AE}" pid="21" name="DEDocumentLocation">
    <vt:lpwstr>H:\Documentum\Checkout\Advokat_Agmt_CZ_final.doc</vt:lpwstr>
  </property>
  <property fmtid="{D5CDD505-2E9C-101B-9397-08002B2CF9AE}" pid="22" name="ContentTypeId">
    <vt:lpwstr>0x010100B7C877D596D4CB4BBA2F9365433EDEB5</vt:lpwstr>
  </property>
</Properties>
</file>