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6D" w:rsidRPr="008554A9" w:rsidRDefault="00C6498D" w:rsidP="004F37CB">
      <w:pPr>
        <w:pStyle w:val="Zkladntext"/>
        <w:ind w:righ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77026D" w:rsidRPr="008554A9">
        <w:rPr>
          <w:rFonts w:ascii="Arial" w:hAnsi="Arial" w:cs="Arial"/>
          <w:b/>
          <w:sz w:val="28"/>
          <w:szCs w:val="28"/>
        </w:rPr>
        <w:t>Smlouva o poskytnutí dotace</w:t>
      </w:r>
    </w:p>
    <w:p w:rsidR="0077026D" w:rsidRPr="008554A9" w:rsidRDefault="0077026D" w:rsidP="004F37CB">
      <w:pPr>
        <w:tabs>
          <w:tab w:val="left" w:pos="8928"/>
        </w:tabs>
        <w:spacing w:beforeLines="50" w:before="120" w:after="0" w:line="240" w:lineRule="auto"/>
        <w:jc w:val="center"/>
        <w:rPr>
          <w:rFonts w:cs="Arial"/>
          <w:i/>
          <w:szCs w:val="20"/>
        </w:rPr>
      </w:pPr>
      <w:r w:rsidRPr="008554A9">
        <w:rPr>
          <w:rFonts w:cs="Arial"/>
          <w:b/>
        </w:rPr>
        <w:t>č. D</w:t>
      </w:r>
      <w:r w:rsidR="00A604F5" w:rsidRPr="008554A9">
        <w:rPr>
          <w:rFonts w:cs="Arial"/>
          <w:b/>
        </w:rPr>
        <w:t>/</w:t>
      </w:r>
      <w:r w:rsidR="007C4EFD">
        <w:rPr>
          <w:rFonts w:cs="Arial"/>
          <w:b/>
        </w:rPr>
        <w:t>1914</w:t>
      </w:r>
      <w:r w:rsidR="00A604F5" w:rsidRPr="008554A9">
        <w:rPr>
          <w:rFonts w:cs="Arial"/>
          <w:b/>
        </w:rPr>
        <w:t>/</w:t>
      </w:r>
      <w:r w:rsidR="006547C3" w:rsidRPr="008554A9">
        <w:rPr>
          <w:rFonts w:cs="Arial"/>
          <w:b/>
        </w:rPr>
        <w:t>202</w:t>
      </w:r>
      <w:r w:rsidR="002D5B42">
        <w:rPr>
          <w:rFonts w:cs="Arial"/>
          <w:b/>
        </w:rPr>
        <w:t>2</w:t>
      </w:r>
      <w:r w:rsidR="006547C3" w:rsidRPr="008554A9">
        <w:rPr>
          <w:rFonts w:cs="Arial"/>
          <w:b/>
        </w:rPr>
        <w:t>/KUL</w:t>
      </w:r>
    </w:p>
    <w:p w:rsidR="0077026D" w:rsidRPr="008554A9" w:rsidRDefault="0077026D" w:rsidP="008554A9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8554A9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:rsidR="00CB1B5B" w:rsidRPr="008554A9" w:rsidRDefault="00CB1B5B" w:rsidP="008554A9">
      <w:pPr>
        <w:pStyle w:val="Bezmezer"/>
        <w:spacing w:line="276" w:lineRule="auto"/>
        <w:jc w:val="center"/>
      </w:pPr>
      <w:proofErr w:type="gramStart"/>
      <w:r w:rsidRPr="008554A9">
        <w:t>mezi:</w:t>
      </w:r>
      <w:proofErr w:type="gramEnd"/>
    </w:p>
    <w:p w:rsidR="00CB1B5B" w:rsidRPr="004F37CB" w:rsidRDefault="00CB1B5B" w:rsidP="008554A9">
      <w:pPr>
        <w:pStyle w:val="Bezmezer"/>
        <w:spacing w:line="276" w:lineRule="auto"/>
        <w:jc w:val="center"/>
        <w:rPr>
          <w:sz w:val="1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:rsidRPr="008554A9" w:rsidTr="002827BA">
        <w:tc>
          <w:tcPr>
            <w:tcW w:w="2122" w:type="dxa"/>
          </w:tcPr>
          <w:p w:rsidR="002827BA" w:rsidRPr="008554A9" w:rsidRDefault="002827BA" w:rsidP="008554A9">
            <w:pPr>
              <w:pStyle w:val="Bezmezer"/>
              <w:spacing w:line="276" w:lineRule="auto"/>
            </w:pPr>
            <w:r w:rsidRPr="008554A9">
              <w:t>Poskytovatel dotace:</w:t>
            </w:r>
          </w:p>
        </w:tc>
        <w:tc>
          <w:tcPr>
            <w:tcW w:w="6940" w:type="dxa"/>
          </w:tcPr>
          <w:p w:rsidR="002827BA" w:rsidRPr="004F37CB" w:rsidRDefault="002827BA" w:rsidP="004F37CB">
            <w:pPr>
              <w:pStyle w:val="Bezmezer"/>
              <w:rPr>
                <w:b/>
              </w:rPr>
            </w:pPr>
            <w:r w:rsidRPr="004F37CB">
              <w:rPr>
                <w:b/>
              </w:rPr>
              <w:t>Zlínský kraj</w:t>
            </w:r>
          </w:p>
          <w:p w:rsidR="002827BA" w:rsidRPr="008554A9" w:rsidRDefault="002827BA" w:rsidP="004F37CB">
            <w:pPr>
              <w:pStyle w:val="Bezmezer"/>
            </w:pPr>
            <w:r w:rsidRPr="008554A9">
              <w:t>se sídl</w:t>
            </w:r>
            <w:r w:rsidR="006547C3" w:rsidRPr="008554A9">
              <w:t xml:space="preserve">em ve Zlíně, tř. T. Bati 21, </w:t>
            </w:r>
            <w:r w:rsidRPr="008554A9">
              <w:t>761 90</w:t>
            </w:r>
          </w:p>
          <w:p w:rsidR="002827BA" w:rsidRPr="008554A9" w:rsidRDefault="002827BA" w:rsidP="004F37CB">
            <w:pPr>
              <w:pStyle w:val="Bezmezer"/>
            </w:pPr>
            <w:r w:rsidRPr="008554A9">
              <w:t>zastupuje:</w:t>
            </w:r>
            <w:r w:rsidR="006E3B58" w:rsidRPr="008554A9">
              <w:t> </w:t>
            </w:r>
            <w:r w:rsidR="00951806" w:rsidRPr="008554A9">
              <w:t> Ing. Mgr. Zuzana Fišerová, Ph.D., členka Rady Zlínského kraje, na základě pověření</w:t>
            </w:r>
          </w:p>
          <w:p w:rsidR="002827BA" w:rsidRPr="008554A9" w:rsidRDefault="002827BA" w:rsidP="004F37CB">
            <w:pPr>
              <w:pStyle w:val="Bezmezer"/>
            </w:pPr>
            <w:r w:rsidRPr="008554A9">
              <w:t>IČO: 70891320</w:t>
            </w:r>
          </w:p>
          <w:p w:rsidR="002827BA" w:rsidRPr="008554A9" w:rsidRDefault="002827BA" w:rsidP="004F37CB">
            <w:pPr>
              <w:pStyle w:val="Bezmezer"/>
            </w:pPr>
            <w:r w:rsidRPr="008554A9">
              <w:t>bankovní spojení:</w:t>
            </w:r>
            <w:r w:rsidR="006E3B58" w:rsidRPr="008554A9">
              <w:t> </w:t>
            </w:r>
            <w:r w:rsidR="006547C3" w:rsidRPr="008554A9">
              <w:rPr>
                <w:rFonts w:cs="Arial"/>
                <w:szCs w:val="20"/>
              </w:rPr>
              <w:t xml:space="preserve">Česká spořitelna, a. s., č. </w:t>
            </w:r>
            <w:proofErr w:type="spellStart"/>
            <w:r w:rsidR="006547C3" w:rsidRPr="008554A9">
              <w:rPr>
                <w:rFonts w:cs="Arial"/>
                <w:szCs w:val="20"/>
              </w:rPr>
              <w:t>ú.</w:t>
            </w:r>
            <w:proofErr w:type="spellEnd"/>
            <w:r w:rsidR="006547C3" w:rsidRPr="008554A9">
              <w:rPr>
                <w:rFonts w:cs="Arial"/>
                <w:szCs w:val="20"/>
              </w:rPr>
              <w:t xml:space="preserve"> 1827552/0800</w:t>
            </w:r>
            <w:r w:rsidR="006547C3" w:rsidRPr="008554A9">
              <w:t xml:space="preserve"> </w:t>
            </w:r>
            <w:r w:rsidR="006547C3" w:rsidRPr="008554A9">
              <w:br/>
            </w:r>
            <w:r w:rsidRPr="008554A9">
              <w:t>(dále i jen „</w:t>
            </w:r>
            <w:r w:rsidRPr="008554A9">
              <w:rPr>
                <w:b/>
              </w:rPr>
              <w:t>poskytovatel</w:t>
            </w:r>
            <w:r w:rsidRPr="008554A9">
              <w:t>“)</w:t>
            </w:r>
          </w:p>
        </w:tc>
      </w:tr>
    </w:tbl>
    <w:p w:rsidR="006547C3" w:rsidRPr="008554A9" w:rsidRDefault="006547C3" w:rsidP="008554A9">
      <w:pPr>
        <w:pStyle w:val="Bezmezer"/>
        <w:spacing w:line="276" w:lineRule="auto"/>
      </w:pPr>
      <w:r w:rsidRPr="008554A9">
        <w:t xml:space="preserve"> a</w:t>
      </w:r>
    </w:p>
    <w:p w:rsidR="006547C3" w:rsidRPr="008554A9" w:rsidRDefault="006547C3" w:rsidP="008554A9">
      <w:pPr>
        <w:pStyle w:val="Bezmezer"/>
        <w:spacing w:line="276" w:lineRule="auto"/>
      </w:pPr>
    </w:p>
    <w:p w:rsidR="006547C3" w:rsidRPr="004F37CB" w:rsidRDefault="006547C3" w:rsidP="008554A9">
      <w:pPr>
        <w:pStyle w:val="Bezmezer"/>
        <w:spacing w:line="276" w:lineRule="auto"/>
        <w:rPr>
          <w:sz w:val="2"/>
        </w:rPr>
      </w:pPr>
    </w:p>
    <w:tbl>
      <w:tblPr>
        <w:tblStyle w:val="Mkatabulky"/>
        <w:tblW w:w="11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9739"/>
      </w:tblGrid>
      <w:tr w:rsidR="002827BA" w:rsidRPr="008554A9" w:rsidTr="007C4EFD">
        <w:tc>
          <w:tcPr>
            <w:tcW w:w="1985" w:type="dxa"/>
          </w:tcPr>
          <w:p w:rsidR="002827BA" w:rsidRPr="008554A9" w:rsidRDefault="002827BA" w:rsidP="00DD2539">
            <w:pPr>
              <w:pStyle w:val="Bezmezer"/>
              <w:spacing w:line="276" w:lineRule="auto"/>
            </w:pPr>
            <w:proofErr w:type="spellStart"/>
            <w:r w:rsidRPr="008554A9">
              <w:t>Příjece</w:t>
            </w:r>
            <w:proofErr w:type="spellEnd"/>
            <w:r w:rsidR="00112E36">
              <w:t xml:space="preserve"> </w:t>
            </w:r>
            <w:r w:rsidRPr="008554A9">
              <w:t>dotace</w:t>
            </w:r>
            <w:r w:rsidR="00DD2539">
              <w:t>:</w:t>
            </w:r>
          </w:p>
        </w:tc>
        <w:tc>
          <w:tcPr>
            <w:tcW w:w="9739" w:type="dxa"/>
          </w:tcPr>
          <w:tbl>
            <w:tblPr>
              <w:tblW w:w="9523" w:type="dxa"/>
              <w:tblLook w:val="0000" w:firstRow="0" w:lastRow="0" w:firstColumn="0" w:lastColumn="0" w:noHBand="0" w:noVBand="0"/>
            </w:tblPr>
            <w:tblGrid>
              <w:gridCol w:w="9523"/>
            </w:tblGrid>
            <w:tr w:rsidR="00396CAF" w:rsidRPr="009B7975" w:rsidTr="007C4EFD">
              <w:trPr>
                <w:trHeight w:val="2251"/>
              </w:trPr>
              <w:tc>
                <w:tcPr>
                  <w:tcW w:w="9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6CAF" w:rsidRDefault="00396CAF" w:rsidP="00396CAF">
                  <w:pPr>
                    <w:pStyle w:val="SMLhlavickaprvniradek"/>
                    <w:tabs>
                      <w:tab w:val="clear" w:pos="2552"/>
                    </w:tabs>
                    <w:spacing w:before="0"/>
                    <w:ind w:left="1309" w:hanging="1309"/>
                    <w:jc w:val="left"/>
                    <w:rPr>
                      <w:i/>
                      <w:color w:val="0070C0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t>Základní umělecká škola B-Art, o. p. s.</w:t>
                  </w:r>
                </w:p>
                <w:p w:rsidR="00396CAF" w:rsidRDefault="00396CAF" w:rsidP="00396CAF">
                  <w:pPr>
                    <w:pStyle w:val="SMLhlavickadalsiradky"/>
                    <w:spacing w:before="0"/>
                    <w:ind w:left="1309" w:hanging="1309"/>
                    <w:jc w:val="left"/>
                    <w:rPr>
                      <w:i/>
                    </w:rPr>
                  </w:pPr>
                  <w:r>
                    <w:t xml:space="preserve">sídlo: </w:t>
                  </w:r>
                  <w:r>
                    <w:rPr>
                      <w:noProof/>
                    </w:rPr>
                    <w:t>č. p. 43, 756 51 Zašová</w:t>
                  </w:r>
                </w:p>
                <w:p w:rsidR="00396CAF" w:rsidRDefault="00396CAF" w:rsidP="00396CAF">
                  <w:pPr>
                    <w:pStyle w:val="SMLhlavickadalsiradky"/>
                    <w:spacing w:before="0"/>
                    <w:ind w:left="1309" w:hanging="1309"/>
                    <w:jc w:val="left"/>
                    <w:rPr>
                      <w:i/>
                      <w:color w:val="0070C0"/>
                      <w:sz w:val="16"/>
                      <w:szCs w:val="16"/>
                    </w:rPr>
                  </w:pPr>
                  <w:r>
                    <w:t xml:space="preserve">IČO: </w:t>
                  </w:r>
                  <w:r>
                    <w:rPr>
                      <w:noProof/>
                    </w:rPr>
                    <w:t>29396662</w:t>
                  </w:r>
                </w:p>
                <w:p w:rsidR="00396CAF" w:rsidRDefault="00396CAF" w:rsidP="00396CAF">
                  <w:pPr>
                    <w:pStyle w:val="SMLhlavickadalsiradky"/>
                    <w:spacing w:before="0"/>
                    <w:ind w:left="1309" w:hanging="1309"/>
                    <w:jc w:val="left"/>
                    <w:rPr>
                      <w:i/>
                      <w:color w:val="0070C0"/>
                      <w:sz w:val="16"/>
                      <w:szCs w:val="16"/>
                    </w:rPr>
                  </w:pPr>
                  <w:r>
                    <w:t xml:space="preserve">typ příjemce: </w:t>
                  </w:r>
                  <w:r>
                    <w:rPr>
                      <w:noProof/>
                    </w:rPr>
                    <w:t>právnická osoba</w:t>
                  </w:r>
                  <w:r>
                    <w:t xml:space="preserve"> - </w:t>
                  </w:r>
                  <w:r>
                    <w:rPr>
                      <w:noProof/>
                    </w:rPr>
                    <w:t>obecně prospěšná společnost</w:t>
                  </w:r>
                </w:p>
                <w:p w:rsidR="00396CAF" w:rsidRDefault="00396CAF" w:rsidP="00396CAF">
                  <w:pPr>
                    <w:pStyle w:val="SMLhlavickadalsiradky"/>
                    <w:spacing w:before="0"/>
                    <w:ind w:left="1309" w:hanging="1309"/>
                    <w:jc w:val="left"/>
                    <w:rPr>
                      <w:i/>
                      <w:color w:val="0070C0"/>
                      <w:sz w:val="16"/>
                      <w:szCs w:val="16"/>
                    </w:rPr>
                  </w:pPr>
                  <w:r>
                    <w:t xml:space="preserve">zastupuje: </w:t>
                  </w:r>
                  <w:r>
                    <w:rPr>
                      <w:noProof/>
                    </w:rPr>
                    <w:t>MgA. Milada Borovičková, ředitelka</w:t>
                  </w:r>
                </w:p>
                <w:p w:rsidR="00396CAF" w:rsidRDefault="00396CAF" w:rsidP="00396CAF">
                  <w:pPr>
                    <w:pStyle w:val="SMLhlavickadalsiradky"/>
                    <w:spacing w:before="0"/>
                    <w:ind w:left="1309" w:hanging="1309"/>
                    <w:jc w:val="left"/>
                    <w:rPr>
                      <w:i/>
                      <w:color w:val="0070C0"/>
                      <w:sz w:val="16"/>
                      <w:szCs w:val="16"/>
                    </w:rPr>
                  </w:pPr>
                  <w:r>
                    <w:t>bankovní spojení</w:t>
                  </w:r>
                  <w:r>
                    <w:rPr>
                      <w:i/>
                    </w:rPr>
                    <w:t xml:space="preserve">: </w:t>
                  </w:r>
                  <w:r>
                    <w:rPr>
                      <w:noProof/>
                    </w:rPr>
                    <w:t>Fio banka, a. s., č. ú. 2800220844/2010</w:t>
                  </w:r>
                </w:p>
                <w:p w:rsidR="00396CAF" w:rsidRDefault="00396CAF" w:rsidP="00396CAF">
                  <w:pPr>
                    <w:pStyle w:val="SMLhlavickadalsiradky"/>
                    <w:spacing w:before="0"/>
                    <w:ind w:left="1309" w:hanging="1309"/>
                    <w:jc w:val="left"/>
                    <w:rPr>
                      <w:i/>
                      <w:color w:val="0070C0"/>
                      <w:sz w:val="16"/>
                      <w:szCs w:val="16"/>
                    </w:rPr>
                  </w:pPr>
                  <w:r>
                    <w:t xml:space="preserve">zapsaný v: </w:t>
                  </w:r>
                  <w:r>
                    <w:rPr>
                      <w:noProof/>
                    </w:rPr>
                    <w:t>Krajský soud v Ostravě, oddíl O, vložka 320</w:t>
                  </w:r>
                </w:p>
                <w:p w:rsidR="00396CAF" w:rsidRPr="007C4EFD" w:rsidRDefault="00396CAF" w:rsidP="007C4EFD">
                  <w:pPr>
                    <w:pStyle w:val="SMLhlavickadalsiradky"/>
                    <w:spacing w:before="0"/>
                    <w:ind w:left="1309" w:hanging="1309"/>
                    <w:jc w:val="left"/>
                  </w:pPr>
                  <w:r>
                    <w:t>(dále jen „</w:t>
                  </w:r>
                  <w:r>
                    <w:rPr>
                      <w:b/>
                    </w:rPr>
                    <w:t>příjemce“</w:t>
                  </w:r>
                  <w:r>
                    <w:t>)</w:t>
                  </w:r>
                </w:p>
              </w:tc>
            </w:tr>
          </w:tbl>
          <w:p w:rsidR="0011008B" w:rsidRPr="008554A9" w:rsidRDefault="0011008B" w:rsidP="004F37CB">
            <w:pPr>
              <w:pStyle w:val="Bezmezer"/>
            </w:pPr>
          </w:p>
        </w:tc>
      </w:tr>
    </w:tbl>
    <w:p w:rsidR="0011008B" w:rsidRPr="0011008B" w:rsidRDefault="0077026D">
      <w:pPr>
        <w:pStyle w:val="Nadpis1"/>
      </w:pPr>
      <w:r w:rsidRPr="008554A9">
        <w:t>Předmět smlouvy</w:t>
      </w:r>
    </w:p>
    <w:p w:rsidR="0077026D" w:rsidRPr="008554A9" w:rsidRDefault="0077026D">
      <w:pPr>
        <w:pStyle w:val="2rove"/>
      </w:pPr>
      <w:r w:rsidRPr="008554A9">
        <w:t xml:space="preserve">Poskytovatel se zavazuje poskytnout příjemci </w:t>
      </w:r>
      <w:r w:rsidRPr="008554A9">
        <w:rPr>
          <w:b/>
        </w:rPr>
        <w:t>neinvestiční</w:t>
      </w:r>
      <w:r w:rsidR="00FF6837" w:rsidRPr="008554A9">
        <w:rPr>
          <w:i/>
          <w:color w:val="5B9BD5" w:themeColor="accent1"/>
          <w:sz w:val="16"/>
          <w:szCs w:val="16"/>
        </w:rPr>
        <w:t xml:space="preserve"> </w:t>
      </w:r>
      <w:r w:rsidRPr="008554A9">
        <w:rPr>
          <w:b/>
        </w:rPr>
        <w:t>dotaci</w:t>
      </w:r>
      <w:r w:rsidRPr="008554A9">
        <w:t xml:space="preserve">  z Fondu Zlínského kraje (dále jen „</w:t>
      </w:r>
      <w:r w:rsidRPr="008554A9">
        <w:rPr>
          <w:b/>
        </w:rPr>
        <w:t>dotace</w:t>
      </w:r>
      <w:r w:rsidRPr="008554A9">
        <w:t>“) do výše</w:t>
      </w:r>
      <w:r w:rsidR="007C4EFD">
        <w:t xml:space="preserve"> </w:t>
      </w:r>
      <w:r w:rsidR="007C4EFD" w:rsidRPr="007C4EFD">
        <w:rPr>
          <w:b/>
        </w:rPr>
        <w:t>56.700</w:t>
      </w:r>
      <w:r w:rsidR="002B2608" w:rsidRPr="00B875DE">
        <w:rPr>
          <w:b/>
        </w:rPr>
        <w:t>,-</w:t>
      </w:r>
      <w:r w:rsidRPr="00B875DE">
        <w:rPr>
          <w:b/>
        </w:rPr>
        <w:t>Kč</w:t>
      </w:r>
      <w:r w:rsidRPr="008554A9">
        <w:t>, (slovy:</w:t>
      </w:r>
      <w:r w:rsidR="006E3B58" w:rsidRPr="008554A9">
        <w:t> </w:t>
      </w:r>
      <w:r w:rsidR="0011008B" w:rsidDel="0011008B">
        <w:t xml:space="preserve"> </w:t>
      </w:r>
      <w:proofErr w:type="spellStart"/>
      <w:r w:rsidR="007C4EFD">
        <w:t>padesátšesttisícsedmset</w:t>
      </w:r>
      <w:r w:rsidR="002B2608">
        <w:t>korunčeských</w:t>
      </w:r>
      <w:proofErr w:type="spellEnd"/>
      <w:r w:rsidR="002B2608" w:rsidRPr="008554A9">
        <w:t xml:space="preserve">), </w:t>
      </w:r>
      <w:r w:rsidRPr="008554A9">
        <w:t xml:space="preserve">současně však </w:t>
      </w:r>
      <w:r w:rsidRPr="008554A9">
        <w:rPr>
          <w:b/>
        </w:rPr>
        <w:t>maximálně</w:t>
      </w:r>
      <w:r w:rsidR="006E3B58" w:rsidRPr="008554A9">
        <w:rPr>
          <w:b/>
        </w:rPr>
        <w:t> </w:t>
      </w:r>
      <w:r w:rsidR="007C4EFD">
        <w:rPr>
          <w:b/>
        </w:rPr>
        <w:t>9,58</w:t>
      </w:r>
      <w:r w:rsidRPr="008554A9">
        <w:rPr>
          <w:b/>
        </w:rPr>
        <w:t>% celkových způsobilých výdajů</w:t>
      </w:r>
      <w:r w:rsidRPr="008554A9">
        <w:t xml:space="preserve"> projektu na realizaci projektu:</w:t>
      </w:r>
      <w:r w:rsidR="006E3B58" w:rsidRPr="008554A9">
        <w:t> </w:t>
      </w:r>
      <w:r w:rsidR="00112E36">
        <w:rPr>
          <w:b/>
        </w:rPr>
        <w:t xml:space="preserve">Mezinárodní festival soudobé taneční tvorby </w:t>
      </w:r>
      <w:proofErr w:type="spellStart"/>
      <w:r w:rsidR="00112E36">
        <w:rPr>
          <w:b/>
        </w:rPr>
        <w:t>TanecValmez</w:t>
      </w:r>
      <w:proofErr w:type="spellEnd"/>
      <w:r w:rsidR="00112E36">
        <w:rPr>
          <w:b/>
        </w:rPr>
        <w:t xml:space="preserve"> 2022</w:t>
      </w:r>
      <w:r w:rsidR="00D84110">
        <w:rPr>
          <w:b/>
        </w:rPr>
        <w:t xml:space="preserve"> </w:t>
      </w:r>
      <w:r w:rsidR="002B2608">
        <w:t>(</w:t>
      </w:r>
      <w:r w:rsidRPr="008554A9">
        <w:t>dále jen „</w:t>
      </w:r>
      <w:r w:rsidRPr="00B875DE">
        <w:t>projekt</w:t>
      </w:r>
      <w:r w:rsidRPr="008554A9">
        <w:t>“), evidovaného pod registračním číslem žádosti o poskytnutí</w:t>
      </w:r>
      <w:r w:rsidR="002F49FA">
        <w:t xml:space="preserve"> </w:t>
      </w:r>
      <w:r w:rsidRPr="008554A9">
        <w:t>dotace</w:t>
      </w:r>
      <w:r w:rsidR="002B2608">
        <w:t xml:space="preserve"> KUL01-22/</w:t>
      </w:r>
      <w:r w:rsidR="0011008B">
        <w:t>1</w:t>
      </w:r>
      <w:r w:rsidR="00112E36">
        <w:t>56</w:t>
      </w:r>
      <w:r w:rsidR="002B2608">
        <w:t xml:space="preserve">, </w:t>
      </w:r>
      <w:r w:rsidRPr="008554A9">
        <w:t xml:space="preserve">který </w:t>
      </w:r>
      <w:r w:rsidR="00FE4470" w:rsidRPr="008554A9">
        <w:t>je blíže popsán v žádosti o poskytnutí dotace</w:t>
      </w:r>
      <w:r w:rsidRPr="008554A9">
        <w:t>, a</w:t>
      </w:r>
      <w:r w:rsidR="006E3B58" w:rsidRPr="008554A9">
        <w:t> </w:t>
      </w:r>
      <w:r w:rsidRPr="008554A9">
        <w:t>který se bude konat ve dnech</w:t>
      </w:r>
      <w:r w:rsidR="002B2608">
        <w:t xml:space="preserve"> </w:t>
      </w:r>
      <w:r w:rsidR="00112E36">
        <w:t>14. – 15. 10</w:t>
      </w:r>
      <w:r w:rsidR="00743512">
        <w:t xml:space="preserve">. 2022.    </w:t>
      </w:r>
    </w:p>
    <w:p w:rsidR="0077026D" w:rsidRPr="008554A9" w:rsidRDefault="00E14143" w:rsidP="008554A9">
      <w:pPr>
        <w:pStyle w:val="2rove"/>
        <w:spacing w:line="276" w:lineRule="auto"/>
      </w:pPr>
      <w:r w:rsidRPr="008554A9">
        <w:t xml:space="preserve">Dotace je poskytována na základě </w:t>
      </w:r>
      <w:r w:rsidR="006547C3" w:rsidRPr="008554A9">
        <w:t>Programu na podporu kulturních aktivit a akcí regionálního významu</w:t>
      </w:r>
      <w:r w:rsidRPr="008554A9">
        <w:t>, schválenéh</w:t>
      </w:r>
      <w:r w:rsidR="004942FC" w:rsidRPr="008554A9">
        <w:t>o Radou Zlínského kraje dne</w:t>
      </w:r>
      <w:r w:rsidR="006E3B58" w:rsidRPr="008554A9">
        <w:t> </w:t>
      </w:r>
      <w:r w:rsidR="006547C3" w:rsidRPr="008554A9">
        <w:t>2</w:t>
      </w:r>
      <w:r w:rsidR="002D5B42">
        <w:t>0</w:t>
      </w:r>
      <w:r w:rsidR="006547C3" w:rsidRPr="008554A9">
        <w:t>. 12. 202</w:t>
      </w:r>
      <w:r w:rsidR="002D5B42">
        <w:t>1</w:t>
      </w:r>
      <w:r w:rsidRPr="008554A9">
        <w:t xml:space="preserve"> usnesením č.</w:t>
      </w:r>
      <w:r w:rsidR="006E3B58" w:rsidRPr="008554A9">
        <w:t> </w:t>
      </w:r>
      <w:r w:rsidR="002D5B42">
        <w:t>1032</w:t>
      </w:r>
      <w:r w:rsidR="002E3306" w:rsidRPr="008554A9">
        <w:t>/R3</w:t>
      </w:r>
      <w:r w:rsidR="002D5B42">
        <w:t>1</w:t>
      </w:r>
      <w:r w:rsidR="002E3306" w:rsidRPr="008554A9">
        <w:t>/</w:t>
      </w:r>
      <w:r w:rsidR="002D5B42">
        <w:t>21</w:t>
      </w:r>
      <w:r w:rsidRPr="008554A9">
        <w:t xml:space="preserve"> (dále jen „</w:t>
      </w:r>
      <w:r w:rsidRPr="008554A9">
        <w:rPr>
          <w:b/>
        </w:rPr>
        <w:t>program</w:t>
      </w:r>
      <w:r w:rsidRPr="008554A9">
        <w:t>“).</w:t>
      </w:r>
    </w:p>
    <w:p w:rsidR="006547C3" w:rsidRPr="008554A9" w:rsidRDefault="00E14143" w:rsidP="008554A9">
      <w:pPr>
        <w:pStyle w:val="2rove"/>
        <w:spacing w:line="276" w:lineRule="auto"/>
      </w:pPr>
      <w:r w:rsidRPr="008554A9">
        <w:t>Příjemce se zavazuje zrealizovat projekt tak, jak je popsán v žádosti o poskytnutí dotace a</w:t>
      </w:r>
      <w:r w:rsidR="006E3B58" w:rsidRPr="008554A9">
        <w:t> </w:t>
      </w:r>
      <w:r w:rsidRPr="008554A9">
        <w:t>v souladu se všemi podmínkami vyhlášeného programu.</w:t>
      </w:r>
    </w:p>
    <w:p w:rsidR="00E14143" w:rsidRPr="008554A9" w:rsidRDefault="008E7B6E" w:rsidP="008554A9">
      <w:pPr>
        <w:pStyle w:val="Nadpis1"/>
        <w:spacing w:line="276" w:lineRule="auto"/>
      </w:pPr>
      <w:r w:rsidRPr="008554A9">
        <w:t>Doba realizace</w:t>
      </w:r>
    </w:p>
    <w:p w:rsidR="008E7B6E" w:rsidRPr="008554A9" w:rsidRDefault="00F575F2" w:rsidP="004F37CB">
      <w:pPr>
        <w:pStyle w:val="2rove"/>
        <w:spacing w:before="0" w:after="0" w:line="276" w:lineRule="auto"/>
      </w:pPr>
      <w:r w:rsidRPr="008554A9">
        <w:t>Doba realizace</w:t>
      </w:r>
      <w:r w:rsidR="00FF0072" w:rsidRPr="008554A9">
        <w:t xml:space="preserve"> </w:t>
      </w:r>
      <w:r w:rsidR="006547C3" w:rsidRPr="008554A9">
        <w:t xml:space="preserve">začíná dnem 1. </w:t>
      </w:r>
      <w:r w:rsidR="0011008B">
        <w:t>6</w:t>
      </w:r>
      <w:r w:rsidR="006547C3" w:rsidRPr="008554A9">
        <w:t>. 202</w:t>
      </w:r>
      <w:r w:rsidR="002D5B42">
        <w:t>2</w:t>
      </w:r>
    </w:p>
    <w:p w:rsidR="00D143CD" w:rsidRPr="008554A9" w:rsidRDefault="00F575F2" w:rsidP="004F37CB">
      <w:pPr>
        <w:pStyle w:val="2rove"/>
        <w:spacing w:before="0" w:after="0" w:line="276" w:lineRule="auto"/>
      </w:pPr>
      <w:r w:rsidRPr="008554A9">
        <w:t>Doba realizace</w:t>
      </w:r>
      <w:r w:rsidR="008E7B6E" w:rsidRPr="008554A9">
        <w:t xml:space="preserve"> </w:t>
      </w:r>
      <w:r w:rsidRPr="008554A9">
        <w:t>končí dnem</w:t>
      </w:r>
      <w:r w:rsidR="006E3B58" w:rsidRPr="008554A9">
        <w:t> </w:t>
      </w:r>
      <w:r w:rsidR="0011008B">
        <w:t>31</w:t>
      </w:r>
      <w:r w:rsidR="006547C3" w:rsidRPr="008554A9">
        <w:t xml:space="preserve">. </w:t>
      </w:r>
      <w:r w:rsidR="002E3306" w:rsidRPr="008554A9">
        <w:t>1</w:t>
      </w:r>
      <w:r w:rsidR="006547C3" w:rsidRPr="008554A9">
        <w:t xml:space="preserve">. </w:t>
      </w:r>
      <w:r w:rsidR="0011008B" w:rsidRPr="008554A9">
        <w:t>202</w:t>
      </w:r>
      <w:r w:rsidR="0011008B">
        <w:t>3</w:t>
      </w:r>
    </w:p>
    <w:p w:rsidR="00444289" w:rsidRPr="008554A9" w:rsidRDefault="002B4723" w:rsidP="004F37CB">
      <w:pPr>
        <w:pStyle w:val="2rove"/>
        <w:spacing w:before="0" w:after="0"/>
      </w:pPr>
      <w:r w:rsidRPr="008554A9">
        <w:t xml:space="preserve">Způsobilé výdaje musí příjemci vzniknout v době realizace </w:t>
      </w:r>
      <w:r w:rsidR="00D143CD" w:rsidRPr="008554A9">
        <w:t xml:space="preserve">a </w:t>
      </w:r>
      <w:r w:rsidR="008D1EBC" w:rsidRPr="008554A9">
        <w:t xml:space="preserve">musí jím být uhrazeny způsobem specifikovaným v odst. </w:t>
      </w:r>
      <w:r w:rsidR="002B7AB9" w:rsidRPr="008554A9">
        <w:t>4</w:t>
      </w:r>
      <w:r w:rsidR="008D1EBC" w:rsidRPr="008554A9">
        <w:t xml:space="preserve">.2. </w:t>
      </w:r>
    </w:p>
    <w:p w:rsidR="00530D1A" w:rsidRPr="008554A9" w:rsidRDefault="00530D1A" w:rsidP="008554A9">
      <w:pPr>
        <w:pStyle w:val="Nadpis1"/>
        <w:spacing w:line="276" w:lineRule="auto"/>
      </w:pPr>
      <w:r w:rsidRPr="008554A9">
        <w:t>Financování projektu</w:t>
      </w:r>
    </w:p>
    <w:p w:rsidR="00530D1A" w:rsidRPr="008554A9" w:rsidRDefault="00530D1A" w:rsidP="004F37CB">
      <w:pPr>
        <w:pStyle w:val="2rove"/>
      </w:pPr>
      <w:r w:rsidRPr="008554A9">
        <w:t xml:space="preserve">Dotace bude příjemci poskytnuta na účet uvedený v záhlaví této smlouvy následujícím způsobem: </w:t>
      </w:r>
    </w:p>
    <w:p w:rsidR="00F575F2" w:rsidRPr="008554A9" w:rsidRDefault="00F575F2">
      <w:pPr>
        <w:pStyle w:val="3rove-kodstrann"/>
        <w:numPr>
          <w:ilvl w:val="4"/>
          <w:numId w:val="1"/>
        </w:numPr>
      </w:pPr>
      <w:r w:rsidRPr="008554A9">
        <w:rPr>
          <w:b/>
        </w:rPr>
        <w:t>do 30 pracovních dnů po schválení Závěrečné zprávy</w:t>
      </w:r>
      <w:r w:rsidRPr="008554A9">
        <w:t xml:space="preserve"> s vyúčtováním dotace předložené příjemcem dle </w:t>
      </w:r>
      <w:r w:rsidR="002E3306" w:rsidRPr="008554A9">
        <w:t>odst</w:t>
      </w:r>
      <w:r w:rsidRPr="008554A9">
        <w:t xml:space="preserve">. </w:t>
      </w:r>
      <w:r w:rsidR="002B7AB9" w:rsidRPr="008554A9">
        <w:t>3</w:t>
      </w:r>
      <w:r w:rsidRPr="008554A9">
        <w:t>.4.</w:t>
      </w:r>
    </w:p>
    <w:p w:rsidR="002B7AB9" w:rsidRPr="008554A9" w:rsidRDefault="00CB78A2" w:rsidP="004F37CB">
      <w:pPr>
        <w:pStyle w:val="2rove"/>
      </w:pPr>
      <w:r w:rsidRPr="008554A9">
        <w:rPr>
          <w:b/>
        </w:rPr>
        <w:t>Předpokládané celkové způsobilé výdaje</w:t>
      </w:r>
      <w:r w:rsidRPr="008554A9">
        <w:t xml:space="preserve"> projektu činí</w:t>
      </w:r>
      <w:r w:rsidR="006E3B58" w:rsidRPr="008554A9">
        <w:t> </w:t>
      </w:r>
      <w:r w:rsidR="00112E36">
        <w:rPr>
          <w:b/>
        </w:rPr>
        <w:t>592</w:t>
      </w:r>
      <w:r w:rsidR="00865F01">
        <w:rPr>
          <w:b/>
        </w:rPr>
        <w:t>.000</w:t>
      </w:r>
      <w:r w:rsidR="002B2608" w:rsidRPr="00B875DE">
        <w:rPr>
          <w:b/>
        </w:rPr>
        <w:t>,-</w:t>
      </w:r>
      <w:r w:rsidR="002C00E2" w:rsidRPr="00B875DE">
        <w:rPr>
          <w:b/>
        </w:rPr>
        <w:t>Kč</w:t>
      </w:r>
      <w:r w:rsidR="002C00E2" w:rsidRPr="008554A9">
        <w:t>.</w:t>
      </w:r>
      <w:r w:rsidRPr="008554A9">
        <w:t xml:space="preserve"> Pokud skutečné celkové způsobilé výdaje projektu překročí výši předpokládaných celkových způsobilých výdajů uvedenou v předchozí větě, uhradí příjemce částku tohoto překročení z vlastních zdrojů. </w:t>
      </w:r>
      <w:r w:rsidR="00865F01">
        <w:br/>
      </w:r>
      <w:r w:rsidR="00865F01">
        <w:br/>
      </w:r>
      <w:r w:rsidR="00865F01">
        <w:br/>
      </w:r>
      <w:r w:rsidR="00865F01">
        <w:lastRenderedPageBreak/>
        <w:br/>
      </w:r>
      <w:r w:rsidRPr="008554A9">
        <w:t>Pokud budou skutečné celkové způsobilé výdaje projektu nižší než předpokládané celkové způsobilé výdaje, dojde ke snížení částky dotace uvedené v </w:t>
      </w:r>
      <w:r w:rsidR="002B7AB9" w:rsidRPr="008554A9">
        <w:t>odst</w:t>
      </w:r>
      <w:r w:rsidRPr="008554A9">
        <w:t>. 1.1 smlouvy tak, aby zůstala zachována procentní hranice celkových způsobilých výdajů projektu stanovená v</w:t>
      </w:r>
      <w:r w:rsidR="002E3306" w:rsidRPr="008554A9">
        <w:t xml:space="preserve"> odst</w:t>
      </w:r>
      <w:r w:rsidRPr="008554A9">
        <w:t>. 1.1</w:t>
      </w:r>
      <w:r w:rsidR="002B7AB9" w:rsidRPr="008554A9">
        <w:t>.</w:t>
      </w:r>
    </w:p>
    <w:p w:rsidR="00CB78A2" w:rsidRPr="008554A9" w:rsidRDefault="00CB78A2" w:rsidP="004F37CB">
      <w:pPr>
        <w:pStyle w:val="2rove"/>
      </w:pPr>
      <w:r w:rsidRPr="008554A9"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</w:t>
      </w:r>
    </w:p>
    <w:p w:rsidR="00CB78A2" w:rsidRPr="008554A9" w:rsidRDefault="00CB78A2" w:rsidP="004F37CB">
      <w:pPr>
        <w:pStyle w:val="2rove"/>
      </w:pPr>
      <w:r w:rsidRPr="008554A9">
        <w:t xml:space="preserve">Po </w:t>
      </w:r>
      <w:r w:rsidR="0036448F" w:rsidRPr="008554A9">
        <w:t>u</w:t>
      </w:r>
      <w:r w:rsidRPr="008554A9">
        <w:t xml:space="preserve">končení </w:t>
      </w:r>
      <w:r w:rsidR="0036448F" w:rsidRPr="008554A9">
        <w:t xml:space="preserve">doby </w:t>
      </w:r>
      <w:r w:rsidRPr="008554A9">
        <w:t xml:space="preserve">realizace </w:t>
      </w:r>
      <w:r w:rsidR="0036448F" w:rsidRPr="008554A9">
        <w:t>dle odst. 2.2</w:t>
      </w:r>
      <w:r w:rsidRPr="008554A9">
        <w:t xml:space="preserve"> je příjemce povinen předložit Odboru</w:t>
      </w:r>
      <w:r w:rsidR="006E3B58" w:rsidRPr="008554A9">
        <w:t> </w:t>
      </w:r>
      <w:r w:rsidR="00831E06" w:rsidRPr="008554A9">
        <w:t>kultury a památkové péče</w:t>
      </w:r>
      <w:r w:rsidRPr="008554A9">
        <w:t xml:space="preserve"> Krajského úřadu Zlínského kraje </w:t>
      </w:r>
      <w:r w:rsidR="00CD6632" w:rsidRPr="008554A9">
        <w:rPr>
          <w:b/>
        </w:rPr>
        <w:t xml:space="preserve">závěrečnou </w:t>
      </w:r>
      <w:r w:rsidRPr="008554A9">
        <w:rPr>
          <w:b/>
        </w:rPr>
        <w:t xml:space="preserve">zprávu, a to </w:t>
      </w:r>
      <w:r w:rsidR="00000D2C">
        <w:rPr>
          <w:b/>
        </w:rPr>
        <w:t xml:space="preserve">v elektronické a tištěné podobě </w:t>
      </w:r>
      <w:r w:rsidRPr="008554A9">
        <w:rPr>
          <w:b/>
        </w:rPr>
        <w:t>nejpozději do</w:t>
      </w:r>
      <w:r w:rsidR="006E3B58" w:rsidRPr="008554A9">
        <w:rPr>
          <w:b/>
        </w:rPr>
        <w:t> </w:t>
      </w:r>
      <w:r w:rsidR="003444E6">
        <w:rPr>
          <w:b/>
        </w:rPr>
        <w:t>3</w:t>
      </w:r>
      <w:r w:rsidR="003C1568" w:rsidRPr="008554A9">
        <w:rPr>
          <w:b/>
        </w:rPr>
        <w:t xml:space="preserve">. </w:t>
      </w:r>
      <w:r w:rsidR="003444E6">
        <w:rPr>
          <w:b/>
        </w:rPr>
        <w:t>2</w:t>
      </w:r>
      <w:r w:rsidR="003C1568" w:rsidRPr="008554A9">
        <w:rPr>
          <w:b/>
        </w:rPr>
        <w:t xml:space="preserve">. </w:t>
      </w:r>
      <w:r w:rsidR="003444E6" w:rsidRPr="008554A9">
        <w:rPr>
          <w:b/>
        </w:rPr>
        <w:t>202</w:t>
      </w:r>
      <w:r w:rsidR="003444E6">
        <w:rPr>
          <w:b/>
        </w:rPr>
        <w:t>3</w:t>
      </w:r>
      <w:r w:rsidR="003C1568" w:rsidRPr="008554A9">
        <w:rPr>
          <w:b/>
        </w:rPr>
        <w:t>.</w:t>
      </w:r>
    </w:p>
    <w:p w:rsidR="00CD4F87" w:rsidRPr="008554A9" w:rsidRDefault="00A439DD" w:rsidP="004F37CB">
      <w:pPr>
        <w:pStyle w:val="2rove"/>
      </w:pPr>
      <w:r w:rsidRPr="008554A9">
        <w:t xml:space="preserve">Závěrečnou zprávou se rozumí předložení formuláře s vyplněnou tabulkou s výčtem všech celkových způsobilých výdajů projektu, a předložení </w:t>
      </w:r>
      <w:r w:rsidR="00F575F2" w:rsidRPr="008554A9">
        <w:t xml:space="preserve">všech potřebných </w:t>
      </w:r>
      <w:r w:rsidRPr="008554A9">
        <w:t xml:space="preserve">dokladů </w:t>
      </w:r>
      <w:r w:rsidR="00F575F2" w:rsidRPr="008554A9">
        <w:t xml:space="preserve">uvedených ve </w:t>
      </w:r>
      <w:r w:rsidR="00F575F2" w:rsidRPr="008554A9">
        <w:rPr>
          <w:b/>
        </w:rPr>
        <w:t>formuláři závěrečné zprávy</w:t>
      </w:r>
      <w:r w:rsidRPr="008554A9">
        <w:t xml:space="preserve"> ve výši dotace a dokladů prokazujících jejich úhradu (tj. výpisy z bankovního účtu, </w:t>
      </w:r>
      <w:r w:rsidR="003C1568" w:rsidRPr="008554A9">
        <w:t xml:space="preserve">označené </w:t>
      </w:r>
      <w:r w:rsidRPr="008554A9">
        <w:t>výdajové a příjmové pokladní doklady).</w:t>
      </w:r>
      <w:r w:rsidR="00CD4F87" w:rsidRPr="008554A9">
        <w:t xml:space="preserve"> Doložení dokladů prokazujících úhradu dotace se považuje za nedílnou součást vyúčtování.</w:t>
      </w:r>
    </w:p>
    <w:p w:rsidR="003C1568" w:rsidRPr="008554A9" w:rsidRDefault="00CD4F87">
      <w:pPr>
        <w:pStyle w:val="Zkladntext"/>
        <w:tabs>
          <w:tab w:val="clear" w:pos="7776"/>
          <w:tab w:val="left" w:pos="7560"/>
        </w:tabs>
        <w:ind w:left="360" w:right="0"/>
        <w:rPr>
          <w:rFonts w:ascii="Arial" w:hAnsi="Arial" w:cs="Arial"/>
          <w:sz w:val="20"/>
        </w:rPr>
      </w:pPr>
      <w:r w:rsidRPr="008554A9">
        <w:rPr>
          <w:rFonts w:ascii="Arial" w:hAnsi="Arial" w:cs="Arial"/>
          <w:sz w:val="20"/>
        </w:rPr>
        <w:t xml:space="preserve">   </w:t>
      </w:r>
      <w:r w:rsidR="003C1568" w:rsidRPr="008554A9">
        <w:rPr>
          <w:rFonts w:ascii="Arial" w:hAnsi="Arial" w:cs="Arial"/>
          <w:sz w:val="20"/>
        </w:rPr>
        <w:t xml:space="preserve">Formulář </w:t>
      </w:r>
      <w:r w:rsidRPr="008554A9">
        <w:rPr>
          <w:rFonts w:ascii="Arial" w:hAnsi="Arial" w:cs="Arial"/>
          <w:sz w:val="20"/>
        </w:rPr>
        <w:t>z</w:t>
      </w:r>
      <w:r w:rsidR="003C1568" w:rsidRPr="008554A9">
        <w:rPr>
          <w:rFonts w:ascii="Arial" w:hAnsi="Arial" w:cs="Arial"/>
          <w:sz w:val="20"/>
        </w:rPr>
        <w:t xml:space="preserve">ávěrečné zprávy bude příjemci zaslán kontaktní osobou poskytovatele nejpozději do </w:t>
      </w:r>
      <w:r w:rsidR="00FE6248" w:rsidRPr="008554A9">
        <w:rPr>
          <w:rFonts w:ascii="Arial" w:hAnsi="Arial" w:cs="Arial"/>
          <w:sz w:val="20"/>
        </w:rPr>
        <w:br/>
        <w:t xml:space="preserve">   </w:t>
      </w:r>
      <w:r w:rsidR="00CE6CCC">
        <w:rPr>
          <w:rFonts w:ascii="Arial" w:hAnsi="Arial" w:cs="Arial"/>
          <w:sz w:val="20"/>
        </w:rPr>
        <w:t>30</w:t>
      </w:r>
      <w:r w:rsidR="003C1568" w:rsidRPr="008554A9">
        <w:rPr>
          <w:rFonts w:ascii="Arial" w:hAnsi="Arial" w:cs="Arial"/>
          <w:sz w:val="20"/>
        </w:rPr>
        <w:t>. kalendářních dnů po podpisu smluv ze strany poskytovatele dotace na e-mail u</w:t>
      </w:r>
      <w:r w:rsidR="00FE6248" w:rsidRPr="008554A9">
        <w:rPr>
          <w:rFonts w:ascii="Arial" w:hAnsi="Arial" w:cs="Arial"/>
          <w:sz w:val="20"/>
        </w:rPr>
        <w:t xml:space="preserve">vedený </w:t>
      </w:r>
      <w:r w:rsidR="00FE6248" w:rsidRPr="008554A9">
        <w:rPr>
          <w:rFonts w:ascii="Arial" w:hAnsi="Arial" w:cs="Arial"/>
          <w:sz w:val="20"/>
        </w:rPr>
        <w:br/>
        <w:t xml:space="preserve">   </w:t>
      </w:r>
      <w:r w:rsidR="003C1568" w:rsidRPr="008554A9">
        <w:rPr>
          <w:rFonts w:ascii="Arial" w:hAnsi="Arial" w:cs="Arial"/>
          <w:sz w:val="20"/>
        </w:rPr>
        <w:t xml:space="preserve">v Žádosti o poskytnutí dotace. </w:t>
      </w:r>
    </w:p>
    <w:p w:rsidR="005B1088" w:rsidRPr="008554A9" w:rsidRDefault="00357941" w:rsidP="004F37CB">
      <w:pPr>
        <w:pStyle w:val="2rove"/>
      </w:pPr>
      <w:r w:rsidRPr="008554A9">
        <w:t>V případě, že poskytovatel neshledá v předložené Závěrečné zprávě nedostatky či nesrovnalosti, schválí ji do 30 pracovních dnů ode dne jejího předložení. Budou-li shledány nedostatky či nesrovnalosti, bude příjemce</w:t>
      </w:r>
      <w:r w:rsidR="00B64E1E" w:rsidRPr="008554A9">
        <w:t xml:space="preserve"> v této lhůtě</w:t>
      </w:r>
      <w:r w:rsidR="00432A5A" w:rsidRPr="008554A9">
        <w:t xml:space="preserve"> poskytovatelem</w:t>
      </w:r>
      <w:r w:rsidRPr="008554A9">
        <w:t xml:space="preserve"> vyzván k jejich odstranění, a to </w:t>
      </w:r>
      <w:r w:rsidR="00F13C74" w:rsidRPr="008554A9">
        <w:t xml:space="preserve">do </w:t>
      </w:r>
      <w:r w:rsidRPr="008554A9">
        <w:t>20</w:t>
      </w:r>
      <w:r w:rsidR="005B3FE5" w:rsidRPr="008554A9">
        <w:t> </w:t>
      </w:r>
      <w:r w:rsidRPr="008554A9">
        <w:t>pracovních dnů ode dne doručení výzvy.</w:t>
      </w:r>
      <w:r w:rsidR="00B64E1E" w:rsidRPr="008554A9">
        <w:t xml:space="preserve"> V případě, že</w:t>
      </w:r>
      <w:r w:rsidR="00F13C74" w:rsidRPr="008554A9">
        <w:t xml:space="preserve"> příjemce v této lhůtě nedostatky či nesrovnalosti neodstraní, bude opětovně poskytovatelem vyzván </w:t>
      </w:r>
      <w:r w:rsidR="00432A5A" w:rsidRPr="008554A9">
        <w:t>k jejich odstranění v </w:t>
      </w:r>
      <w:r w:rsidR="00F13C74" w:rsidRPr="008554A9">
        <w:t>náhradní lhůtě</w:t>
      </w:r>
      <w:r w:rsidR="000B11E0" w:rsidRPr="008554A9">
        <w:t>, tj.</w:t>
      </w:r>
      <w:r w:rsidR="00F13C74" w:rsidRPr="008554A9">
        <w:t xml:space="preserve"> do 20 pracovních dnů </w:t>
      </w:r>
      <w:r w:rsidR="000B11E0" w:rsidRPr="008554A9">
        <w:t>ode</w:t>
      </w:r>
      <w:r w:rsidR="00F13C74" w:rsidRPr="008554A9">
        <w:t xml:space="preserve"> dne doručení výzvy </w:t>
      </w:r>
      <w:r w:rsidR="00432A5A" w:rsidRPr="008554A9">
        <w:t>příjemci</w:t>
      </w:r>
      <w:r w:rsidR="00F13C74" w:rsidRPr="008554A9">
        <w:t>.</w:t>
      </w:r>
    </w:p>
    <w:p w:rsidR="00CB78A2" w:rsidRPr="008554A9" w:rsidRDefault="00D64AB1" w:rsidP="008554A9">
      <w:pPr>
        <w:pStyle w:val="Nadpis1"/>
        <w:spacing w:line="276" w:lineRule="auto"/>
      </w:pPr>
      <w:r w:rsidRPr="008554A9">
        <w:t>Podmínky použití dotace</w:t>
      </w:r>
    </w:p>
    <w:p w:rsidR="00D64AB1" w:rsidRPr="008554A9" w:rsidRDefault="00D64AB1" w:rsidP="004F37CB">
      <w:pPr>
        <w:pStyle w:val="2rove"/>
      </w:pPr>
      <w:r w:rsidRPr="008554A9">
        <w:t>Příjemce je oprávněn použít dotaci pouze k účelu uvedenému v čl. 1.</w:t>
      </w:r>
    </w:p>
    <w:p w:rsidR="00FE6248" w:rsidRPr="008554A9" w:rsidRDefault="00D64AB1" w:rsidP="004F37CB">
      <w:pPr>
        <w:pStyle w:val="2rove"/>
      </w:pPr>
      <w:r w:rsidRPr="008554A9">
        <w:rPr>
          <w:b/>
        </w:rPr>
        <w:t>Způsobilými výdaji</w:t>
      </w:r>
      <w:r w:rsidRPr="008554A9">
        <w:t xml:space="preserve"> jsou proplacená plnění, jež souvisejí s účelem, na který je dotace poskytnuta, a vyhovují zásadám účelnosti, efektivnosti a hospodárnosti podle zákona č.</w:t>
      </w:r>
      <w:r w:rsidR="005B3FE5" w:rsidRPr="008554A9">
        <w:t> </w:t>
      </w:r>
      <w:r w:rsidRPr="008554A9">
        <w:t>320/2001</w:t>
      </w:r>
      <w:r w:rsidR="005B3FE5" w:rsidRPr="008554A9">
        <w:t> </w:t>
      </w:r>
      <w:r w:rsidRPr="008554A9">
        <w:t xml:space="preserve">Sb., o finanční kontrole, ve znění pozdějších předpisů. </w:t>
      </w:r>
      <w:r w:rsidR="00EA1D72" w:rsidRPr="008554A9">
        <w:t xml:space="preserve">Způsobilé výdaje musí příjemci vzniknout v době realizace </w:t>
      </w:r>
      <w:r w:rsidR="008E2E47" w:rsidRPr="008554A9">
        <w:t xml:space="preserve">a </w:t>
      </w:r>
      <w:r w:rsidR="00D143CD" w:rsidRPr="008554A9">
        <w:t>být jím</w:t>
      </w:r>
      <w:r w:rsidR="008E2E47" w:rsidRPr="008554A9">
        <w:t xml:space="preserve"> i</w:t>
      </w:r>
      <w:r w:rsidR="00D143CD" w:rsidRPr="008554A9">
        <w:t xml:space="preserve"> v této době i uhrazeny.</w:t>
      </w:r>
    </w:p>
    <w:p w:rsidR="00FE6248" w:rsidRPr="004F37CB" w:rsidRDefault="00FE6248" w:rsidP="008554A9">
      <w:pPr>
        <w:pStyle w:val="2rove"/>
        <w:numPr>
          <w:ilvl w:val="0"/>
          <w:numId w:val="0"/>
        </w:numPr>
        <w:spacing w:line="276" w:lineRule="auto"/>
        <w:ind w:left="567"/>
        <w:rPr>
          <w:sz w:val="2"/>
        </w:rPr>
      </w:pPr>
    </w:p>
    <w:p w:rsidR="006033A0" w:rsidRPr="008554A9" w:rsidRDefault="00430948" w:rsidP="008554A9">
      <w:pPr>
        <w:pStyle w:val="2rove"/>
      </w:pPr>
      <w:r w:rsidRPr="008554A9">
        <w:rPr>
          <w:b/>
        </w:rPr>
        <w:t>Nezpůsobilými výdaji</w:t>
      </w:r>
      <w:r w:rsidRPr="008554A9">
        <w:t xml:space="preserve"> jsou zejména:</w:t>
      </w:r>
      <w:r w:rsidR="00C93792" w:rsidRPr="008554A9">
        <w:t xml:space="preserve"> </w:t>
      </w:r>
      <w:r w:rsidR="004F068F" w:rsidRPr="008554A9">
        <w:rPr>
          <w:i/>
          <w:color w:val="5B9BD5" w:themeColor="accent1"/>
          <w:sz w:val="16"/>
          <w:szCs w:val="16"/>
        </w:rPr>
        <w:t xml:space="preserve"> 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dlužný úrok, pokuty a finanční sankce,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publicitu Zlínského kraje,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účetně nedoložitelné výdaje,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mzdy a platy,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příspěvky na rekreaci, stravenky apod.),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ostatní osobní výdaje (tj. odměny poskytované podle zvláštních právních předpisů v případech, kdy nevzniká pracovní vztah k zaměstnavateli; odměny za využití vynálezů, průmyslových vzorů, aj.; odměny z veřejných a užších soutěží a veřejných příslibů; odstupné poskytované při skončení pracovního poměru; odchodné; odměny členům orgánů společnosti a družstva hrazené z nákladů i ze zisku; částky, které zaměstnavatel refunduje jiným zaměstnavatelům k úhradě plnění zahrnovaných do OON) s výjimkou odměn z dohod o pracích konaných mimo pracovní poměr, </w:t>
      </w:r>
      <w:r w:rsidRPr="008554A9">
        <w:rPr>
          <w:rFonts w:ascii="Arial" w:hAnsi="Arial" w:cs="Arial"/>
          <w:sz w:val="18"/>
          <w:szCs w:val="18"/>
        </w:rPr>
        <w:t> 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pořádání workshopů, </w:t>
      </w:r>
      <w:proofErr w:type="spellStart"/>
      <w:r w:rsidRPr="008554A9">
        <w:rPr>
          <w:rFonts w:ascii="Arial" w:hAnsi="Arial" w:cs="Arial"/>
          <w:sz w:val="20"/>
          <w:szCs w:val="20"/>
        </w:rPr>
        <w:t>teambuildingů</w:t>
      </w:r>
      <w:proofErr w:type="spellEnd"/>
      <w:r w:rsidRPr="008554A9">
        <w:rPr>
          <w:rFonts w:ascii="Arial" w:hAnsi="Arial" w:cs="Arial"/>
          <w:sz w:val="20"/>
          <w:szCs w:val="20"/>
        </w:rPr>
        <w:t>, výjezdních zasedání apod.,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školení a kurzy, 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přípravné studie nebo jiné přípravné činnosti včetně zpracování Žádosti o poskytnutí dotace,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pořízení nebo technické zhodnocení dlouhodobého hmotného a nehmotného majetku (dlouhodobým hmotným majetkem se rozumí majetek, jehož doba použitelnosti je delší než jeden rok a vstupní cena vyšší než </w:t>
      </w:r>
      <w:r w:rsidR="00E23810" w:rsidRPr="008554A9">
        <w:rPr>
          <w:rFonts w:ascii="Arial" w:hAnsi="Arial" w:cs="Arial"/>
          <w:sz w:val="20"/>
          <w:szCs w:val="20"/>
        </w:rPr>
        <w:t>8</w:t>
      </w:r>
      <w:r w:rsidRPr="008554A9">
        <w:rPr>
          <w:rFonts w:ascii="Arial" w:hAnsi="Arial" w:cs="Arial"/>
          <w:sz w:val="20"/>
          <w:szCs w:val="20"/>
        </w:rPr>
        <w:t>0 tis. Kč/kus; dlouhodobým nehmotným majetkem se rozumí majetek, jehož doba použitelnosti je delší než jeden rok a vstupní cena vyšší než 60 tis Kč/kus),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pořízení věcí (majetek, materiál atd.), jejichž doba použitelnosti je delší než 1 rok (drobný dlouhodobý hmotný a nehmotný majetek),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</w:pPr>
      <w:r w:rsidRPr="008554A9">
        <w:rPr>
          <w:rFonts w:ascii="Arial" w:hAnsi="Arial" w:cs="Arial"/>
          <w:sz w:val="20"/>
          <w:szCs w:val="20"/>
        </w:rPr>
        <w:lastRenderedPageBreak/>
        <w:t>oprava majetku,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</w:pPr>
      <w:r w:rsidRPr="008554A9">
        <w:rPr>
          <w:rFonts w:ascii="Arial" w:hAnsi="Arial" w:cs="Arial"/>
          <w:sz w:val="20"/>
          <w:szCs w:val="20"/>
        </w:rPr>
        <w:t>pronájem dětských aj. zábavných atrakcí (např. skákací hrady atd.),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pohoštění, občerstvení a stravování, pitný režim,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pořízení upomínkových a dárkových předmětů,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květin, květinové výzdoby aj. dekorací,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pyrotechniky a pyrotechnických služeb,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pořízení CD, DVD záznamu a fotodokumentace z projektu/akce, tisk výstavních </w:t>
      </w:r>
      <w:proofErr w:type="spellStart"/>
      <w:r w:rsidRPr="008554A9">
        <w:rPr>
          <w:rFonts w:ascii="Arial" w:hAnsi="Arial" w:cs="Arial"/>
          <w:sz w:val="20"/>
          <w:szCs w:val="20"/>
        </w:rPr>
        <w:t>fotograií</w:t>
      </w:r>
      <w:proofErr w:type="spellEnd"/>
      <w:r w:rsidRPr="008554A9">
        <w:rPr>
          <w:rFonts w:ascii="Arial" w:hAnsi="Arial" w:cs="Arial"/>
          <w:sz w:val="20"/>
          <w:szCs w:val="20"/>
        </w:rPr>
        <w:t>, rádio a TV spoty,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</w:t>
      </w:r>
      <w:proofErr w:type="spellStart"/>
      <w:r w:rsidRPr="008554A9">
        <w:rPr>
          <w:rFonts w:ascii="Arial" w:hAnsi="Arial" w:cs="Arial"/>
          <w:sz w:val="20"/>
          <w:szCs w:val="20"/>
        </w:rPr>
        <w:t>streamování</w:t>
      </w:r>
      <w:proofErr w:type="spellEnd"/>
      <w:r w:rsidRPr="008554A9">
        <w:rPr>
          <w:rFonts w:ascii="Arial" w:hAnsi="Arial" w:cs="Arial"/>
          <w:sz w:val="20"/>
          <w:szCs w:val="20"/>
        </w:rPr>
        <w:t xml:space="preserve">, videopřenosy aj. zprostředkované způsoby přenosů </w:t>
      </w:r>
      <w:proofErr w:type="spellStart"/>
      <w:r w:rsidRPr="008554A9">
        <w:rPr>
          <w:rFonts w:ascii="Arial" w:hAnsi="Arial" w:cs="Arial"/>
          <w:sz w:val="20"/>
          <w:szCs w:val="20"/>
        </w:rPr>
        <w:t>projetku</w:t>
      </w:r>
      <w:proofErr w:type="spellEnd"/>
      <w:r w:rsidRPr="008554A9">
        <w:rPr>
          <w:rFonts w:ascii="Arial" w:hAnsi="Arial" w:cs="Arial"/>
          <w:sz w:val="20"/>
          <w:szCs w:val="20"/>
        </w:rPr>
        <w:t>/akce,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a opravy hudebních nástrojů, krojů či krojových doplňků, triček aj. oděvů,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pronájem hygienického zařízení (TOI, TOI),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úhradu provozních výdajů: 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nájemné prostor, kanceláří, ve kterých je provozována administrativní činnost organizace,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telefonní účty, bankovní poplatky, internet,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provoz webových stránek, webové domény, </w:t>
      </w:r>
      <w:proofErr w:type="spellStart"/>
      <w:r w:rsidRPr="008554A9">
        <w:rPr>
          <w:rFonts w:ascii="Arial" w:hAnsi="Arial" w:cs="Arial"/>
          <w:sz w:val="20"/>
          <w:szCs w:val="20"/>
        </w:rPr>
        <w:t>webmastering</w:t>
      </w:r>
      <w:proofErr w:type="spellEnd"/>
      <w:r w:rsidRPr="008554A9">
        <w:rPr>
          <w:rFonts w:ascii="Arial" w:hAnsi="Arial" w:cs="Arial"/>
          <w:sz w:val="20"/>
          <w:szCs w:val="20"/>
        </w:rPr>
        <w:t xml:space="preserve">, webdesign, </w:t>
      </w:r>
      <w:proofErr w:type="spellStart"/>
      <w:r w:rsidRPr="008554A9">
        <w:rPr>
          <w:rFonts w:ascii="Arial" w:hAnsi="Arial" w:cs="Arial"/>
          <w:sz w:val="20"/>
          <w:szCs w:val="20"/>
        </w:rPr>
        <w:t>facebook</w:t>
      </w:r>
      <w:proofErr w:type="spellEnd"/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poštovních známek, obálek, poštovné,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kancelářský materiál.</w:t>
      </w:r>
      <w:r w:rsidRPr="008554A9">
        <w:rPr>
          <w:rFonts w:ascii="Arial" w:hAnsi="Arial" w:cs="Arial"/>
          <w:sz w:val="20"/>
          <w:szCs w:val="20"/>
        </w:rPr>
        <w:tab/>
      </w:r>
    </w:p>
    <w:p w:rsidR="00EF3631" w:rsidRPr="008554A9" w:rsidRDefault="00B24D28" w:rsidP="004F37CB">
      <w:pPr>
        <w:pStyle w:val="2rove"/>
      </w:pPr>
      <w:r w:rsidRPr="008554A9">
        <w:t xml:space="preserve">Příjemce je povinen </w:t>
      </w:r>
      <w:r w:rsidR="003B7019" w:rsidRPr="008554A9">
        <w:t xml:space="preserve">v době realizace </w:t>
      </w:r>
      <w:r w:rsidRPr="008554A9">
        <w:t>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8554A9">
        <w:rPr>
          <w:b/>
        </w:rPr>
        <w:t xml:space="preserve">Dotace </w:t>
      </w:r>
      <w:r w:rsidR="002B7AB9" w:rsidRPr="008554A9">
        <w:rPr>
          <w:b/>
        </w:rPr>
        <w:t xml:space="preserve">KUL </w:t>
      </w:r>
      <w:r w:rsidRPr="008554A9">
        <w:rPr>
          <w:b/>
        </w:rPr>
        <w:t>ZK</w:t>
      </w:r>
      <w:r w:rsidRPr="008554A9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 w:rsidRPr="008554A9">
        <w:t>Poskytovatel</w:t>
      </w:r>
      <w:r w:rsidRPr="008554A9">
        <w:t xml:space="preserve"> bude vykonávat u příjemce kontrolu vyplývající ze zákona č.</w:t>
      </w:r>
      <w:r w:rsidR="008E03AA" w:rsidRPr="008554A9">
        <w:t> </w:t>
      </w:r>
      <w:r w:rsidRPr="008554A9">
        <w:t>320/2001 Sb., o finanční kontrole, ve znění pozdějších předpisů.</w:t>
      </w:r>
    </w:p>
    <w:p w:rsidR="00B24D28" w:rsidRPr="008554A9" w:rsidRDefault="00B24D28" w:rsidP="004F37CB">
      <w:pPr>
        <w:pStyle w:val="2rove"/>
      </w:pPr>
      <w:r w:rsidRPr="008554A9">
        <w:t xml:space="preserve">Ustanovení o dani z přidané hodnoty (dále jen „DPH“) dle zákona č. 235/2004 </w:t>
      </w:r>
      <w:r w:rsidR="004B6331" w:rsidRPr="008554A9">
        <w:t>Sb., o dani z</w:t>
      </w:r>
      <w:r w:rsidR="006E3B58" w:rsidRPr="008554A9">
        <w:t> </w:t>
      </w:r>
      <w:r w:rsidR="004B6331" w:rsidRPr="008554A9">
        <w:t>přidané hodnoty, ve znění pozdějších předpisů (dále jen „zákon o DPH“)</w:t>
      </w:r>
      <w:r w:rsidRPr="008554A9">
        <w:t>:</w:t>
      </w:r>
    </w:p>
    <w:p w:rsidR="00B24D28" w:rsidRPr="008554A9" w:rsidRDefault="00B24D28" w:rsidP="007C4EFD">
      <w:pPr>
        <w:pStyle w:val="3rove-trval"/>
        <w:spacing w:after="0"/>
      </w:pPr>
      <w:r w:rsidRPr="008554A9">
        <w:t>DPH je pro příjemce způsobilým výdajem, pokud příjemce není plátcem DPH nebo příjemci nevzniká nárok na odpočet DPH;</w:t>
      </w:r>
    </w:p>
    <w:p w:rsidR="00B24D28" w:rsidRPr="008554A9" w:rsidRDefault="00B24D28" w:rsidP="007C4EFD">
      <w:pPr>
        <w:pStyle w:val="3rove-trval"/>
        <w:spacing w:after="0"/>
      </w:pPr>
      <w:r w:rsidRPr="008554A9">
        <w:t>v případě, že výdaje projektu jsou způsobilými výdaji pouze z části, pak je DPH způsobilým výdajem ze stejné části;</w:t>
      </w:r>
    </w:p>
    <w:p w:rsidR="00B24D28" w:rsidRPr="008554A9" w:rsidRDefault="00B24D28" w:rsidP="007C4EFD">
      <w:pPr>
        <w:pStyle w:val="3rove-trval"/>
        <w:spacing w:after="0"/>
      </w:pPr>
      <w:r w:rsidRPr="008554A9">
        <w:t>pokud má příjemce nárok na odpočet v poměrné části nebo dle koeficientu, bude způsobilým výdajem část oprávněně neuplatněné DPH;</w:t>
      </w:r>
    </w:p>
    <w:p w:rsidR="00B24D28" w:rsidRPr="008554A9" w:rsidRDefault="00B24D28" w:rsidP="007C4EFD">
      <w:pPr>
        <w:pStyle w:val="3rove-trval"/>
        <w:spacing w:after="0"/>
      </w:pPr>
      <w:r w:rsidRPr="008554A9">
        <w:t>v případě, že před předložením Závěrečné zprávy dojde ke změně nároku na odpočet, musí příjemce tuto skutečnost promítnout do Závěrečné zprávy. Způsobilým výdajem je pak pouze oprávněně neuplatněná DPH;</w:t>
      </w:r>
    </w:p>
    <w:p w:rsidR="00B24D28" w:rsidRPr="008554A9" w:rsidRDefault="00B24D28" w:rsidP="007C4EFD">
      <w:pPr>
        <w:pStyle w:val="3rove-trval"/>
        <w:spacing w:after="0"/>
      </w:pPr>
      <w:r w:rsidRPr="008554A9">
        <w:t>pokud příjemce není plátcem DPH, ale stane se jím po předložení Závěrečné zprávy, a</w:t>
      </w:r>
      <w:r w:rsidR="006E3B58" w:rsidRPr="008554A9">
        <w:t> </w:t>
      </w:r>
      <w:r w:rsidRPr="008554A9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poskytovatele;</w:t>
      </w:r>
    </w:p>
    <w:p w:rsidR="00B24D28" w:rsidRPr="008554A9" w:rsidRDefault="00B24D28" w:rsidP="007C4EFD">
      <w:pPr>
        <w:pStyle w:val="3rove-trval"/>
        <w:spacing w:after="0"/>
      </w:pPr>
      <w:r w:rsidRPr="008554A9">
        <w:t>jestliže se příjemce stane plátcem DPH v</w:t>
      </w:r>
      <w:r w:rsidR="003042E9" w:rsidRPr="008554A9">
        <w:t> </w:t>
      </w:r>
      <w:r w:rsidRPr="008554A9">
        <w:t>průběhu</w:t>
      </w:r>
      <w:r w:rsidR="003042E9" w:rsidRPr="008554A9">
        <w:t xml:space="preserve"> doby</w:t>
      </w:r>
      <w:r w:rsidRPr="008554A9">
        <w:t xml:space="preserve"> realizace, je povinen tuto skutečnost</w:t>
      </w:r>
      <w:r w:rsidR="00A75A68" w:rsidRPr="008554A9">
        <w:t xml:space="preserve"> </w:t>
      </w:r>
      <w:r w:rsidR="000B11E0" w:rsidRPr="008554A9">
        <w:t xml:space="preserve">nejpozději se závěrečnou zprávou </w:t>
      </w:r>
      <w:r w:rsidR="00760945" w:rsidRPr="008554A9">
        <w:t xml:space="preserve">oznámit </w:t>
      </w:r>
      <w:r w:rsidR="00A75A68" w:rsidRPr="008554A9">
        <w:t>poskytovateli</w:t>
      </w:r>
      <w:r w:rsidRPr="008554A9">
        <w:t>;</w:t>
      </w:r>
    </w:p>
    <w:p w:rsidR="00B24D28" w:rsidRPr="008554A9" w:rsidRDefault="00B24D28" w:rsidP="007C4EFD">
      <w:pPr>
        <w:pStyle w:val="3rove-trval"/>
        <w:spacing w:after="0"/>
      </w:pPr>
      <w:r w:rsidRPr="008554A9">
        <w:t xml:space="preserve">v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 w:rsidRPr="008554A9">
        <w:t>o DPH</w:t>
      </w:r>
      <w:r w:rsidRPr="008554A9">
        <w:t xml:space="preserve">, a </w:t>
      </w:r>
      <w:r w:rsidR="0058284A" w:rsidRPr="008554A9">
        <w:t>DPH</w:t>
      </w:r>
      <w:r w:rsidRPr="008554A9">
        <w:t xml:space="preserve"> je způsobilým výdajem, </w:t>
      </w:r>
      <w:r w:rsidR="00BE451E" w:rsidRPr="008554A9">
        <w:t>doloží příjemce výši DPH</w:t>
      </w:r>
      <w:r w:rsidRPr="008554A9">
        <w:t xml:space="preserve"> </w:t>
      </w:r>
      <w:r w:rsidR="00BE451E" w:rsidRPr="008554A9">
        <w:t xml:space="preserve">poskytovateli </w:t>
      </w:r>
      <w:r w:rsidRPr="008554A9">
        <w:t>vnitřním účetním dokladem s vyčíslením částky DPH, daňovým přiznáním k DPH, kontrolním hlášením a bankovním výpisem.</w:t>
      </w:r>
    </w:p>
    <w:p w:rsidR="00B64E1E" w:rsidRPr="008554A9" w:rsidRDefault="00CD2C76" w:rsidP="004F37CB">
      <w:pPr>
        <w:pStyle w:val="2rove"/>
      </w:pPr>
      <w:r w:rsidRPr="008554A9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:rsidR="000B3164" w:rsidRDefault="000B3164" w:rsidP="004F37CB">
      <w:pPr>
        <w:pStyle w:val="2rove"/>
      </w:pPr>
      <w:r w:rsidRPr="008554A9">
        <w:t xml:space="preserve">Příjemce je povinen do 15 dnů oznámit poskytovateli vstup právnické osoby do likvidace, zahájení insolvenčního řízení, exekučního řízení, či řízení o výkonu rozhodnutí. </w:t>
      </w:r>
    </w:p>
    <w:p w:rsidR="000B3164" w:rsidRDefault="000B3164" w:rsidP="00B875DE">
      <w:pPr>
        <w:pStyle w:val="2rove"/>
        <w:numPr>
          <w:ilvl w:val="0"/>
          <w:numId w:val="0"/>
        </w:numPr>
        <w:ind w:left="567"/>
      </w:pPr>
    </w:p>
    <w:p w:rsidR="00FC2E44" w:rsidRDefault="00FC2E44" w:rsidP="00B875DE">
      <w:pPr>
        <w:pStyle w:val="2rove"/>
        <w:numPr>
          <w:ilvl w:val="0"/>
          <w:numId w:val="0"/>
        </w:numPr>
      </w:pPr>
      <w:r w:rsidRPr="008554A9">
        <w:t xml:space="preserve">Příjemce je povinen informovat poskytovatele o přeměně právnické osoby a předat mu projekt přeměny alespoň </w:t>
      </w:r>
      <w:r w:rsidR="00586C8E" w:rsidRPr="008554A9">
        <w:t>30 dnů</w:t>
      </w:r>
      <w:r w:rsidRPr="008554A9">
        <w:t xml:space="preserve"> přede dnem, kdy má být přeměna schválena příslušným orgánem. Příjemce je povinen oznámit poskytovateli přeměnu právnické osoby do 15 dnů ode dne rozhodnutí příslušného orgánu. </w:t>
      </w:r>
    </w:p>
    <w:p w:rsidR="00554446" w:rsidRPr="007C4EFD" w:rsidRDefault="00554446" w:rsidP="00B875DE">
      <w:pPr>
        <w:pStyle w:val="2rove"/>
        <w:numPr>
          <w:ilvl w:val="0"/>
          <w:numId w:val="0"/>
        </w:numPr>
        <w:ind w:left="-142"/>
        <w:rPr>
          <w:sz w:val="4"/>
        </w:rPr>
      </w:pPr>
    </w:p>
    <w:p w:rsidR="00FC2E44" w:rsidRPr="008554A9" w:rsidRDefault="00FC2E44" w:rsidP="00B875DE">
      <w:pPr>
        <w:pStyle w:val="2rove"/>
        <w:spacing w:before="0" w:after="0"/>
      </w:pPr>
      <w:r w:rsidRPr="008554A9">
        <w:t xml:space="preserve"> </w:t>
      </w:r>
      <w:r w:rsidR="00A233FD" w:rsidRPr="008554A9">
        <w:t>Příjemce je dále povinen:</w:t>
      </w:r>
    </w:p>
    <w:p w:rsidR="00A233FD" w:rsidRPr="008554A9" w:rsidRDefault="00A233FD" w:rsidP="00B875DE">
      <w:pPr>
        <w:pStyle w:val="3rove-trval"/>
        <w:spacing w:after="0"/>
      </w:pPr>
      <w:r w:rsidRPr="008554A9">
        <w:t>zajistit, aby všechny údaje, které uvádí poskytovateli, byly vždy úplné a pravdivé,</w:t>
      </w:r>
    </w:p>
    <w:p w:rsidR="00A233FD" w:rsidRPr="008554A9" w:rsidRDefault="00A233FD" w:rsidP="00B875DE">
      <w:pPr>
        <w:pStyle w:val="3rove-trval"/>
        <w:spacing w:after="0"/>
      </w:pPr>
      <w:r w:rsidRPr="008554A9">
        <w:t>zabezpečit archivaci veškeré dokumentace k projektu včetně účetnictví o projektu po dobu 10 let ode dne skončení realizace programu,</w:t>
      </w:r>
    </w:p>
    <w:p w:rsidR="00A233FD" w:rsidRDefault="00A233FD" w:rsidP="00B875DE">
      <w:pPr>
        <w:pStyle w:val="3rove-trval"/>
        <w:spacing w:after="0"/>
      </w:pPr>
      <w:r w:rsidRPr="008554A9">
        <w:t xml:space="preserve">dohodnout s dodavateli v rámci projektu fakturační podmínky tak, aby byla doložena účelovost faktur včetně </w:t>
      </w:r>
      <w:r w:rsidR="00777BD8">
        <w:t>specifikace jednotlivých výdajů.</w:t>
      </w:r>
    </w:p>
    <w:p w:rsidR="00777BD8" w:rsidRDefault="00777BD8" w:rsidP="00777BD8">
      <w:pPr>
        <w:pStyle w:val="3rove-trval"/>
        <w:numPr>
          <w:ilvl w:val="0"/>
          <w:numId w:val="0"/>
        </w:numPr>
        <w:ind w:left="567"/>
        <w:rPr>
          <w:i/>
          <w:color w:val="5B9BD5" w:themeColor="accent1"/>
          <w:sz w:val="16"/>
          <w:szCs w:val="16"/>
        </w:rPr>
      </w:pPr>
    </w:p>
    <w:p w:rsidR="00A233FD" w:rsidRPr="008554A9" w:rsidRDefault="00A233FD" w:rsidP="004F37CB">
      <w:pPr>
        <w:pStyle w:val="2rove"/>
      </w:pPr>
      <w:r w:rsidRPr="008554A9">
        <w:t>Příjemce bere na vědomí, že dotace poskytnutá dle této smlouvy je</w:t>
      </w:r>
      <w:r w:rsidR="00E23810" w:rsidRPr="008554A9">
        <w:t xml:space="preserve"> </w:t>
      </w:r>
      <w:r w:rsidR="005269E1" w:rsidRPr="008554A9">
        <w:rPr>
          <w:b/>
        </w:rPr>
        <w:t>p</w:t>
      </w:r>
      <w:r w:rsidRPr="008554A9">
        <w:rPr>
          <w:b/>
        </w:rPr>
        <w:t xml:space="preserve">odporou de </w:t>
      </w:r>
      <w:proofErr w:type="spellStart"/>
      <w:r w:rsidRPr="008554A9">
        <w:rPr>
          <w:b/>
        </w:rPr>
        <w:t>minimis</w:t>
      </w:r>
      <w:proofErr w:type="spellEnd"/>
      <w:r w:rsidRPr="008554A9">
        <w:t xml:space="preserve"> ve smyslu Nařízení Komise (EU) č. 1407/2013 ze dne 18. 12. 2013, o použití článků 107 a 108 Smlouvy o fungování Evropské unie na podporu de </w:t>
      </w:r>
      <w:proofErr w:type="spellStart"/>
      <w:r w:rsidRPr="008554A9">
        <w:t>minimis</w:t>
      </w:r>
      <w:proofErr w:type="spellEnd"/>
      <w:r w:rsidRPr="008554A9">
        <w:t xml:space="preserve"> (zveřejněno v Úředním věstníku L 352/1 dne 24. 12. 2013).</w:t>
      </w:r>
      <w:r w:rsidR="00D87383" w:rsidRPr="008554A9">
        <w:t xml:space="preserve"> V souvislosti s</w:t>
      </w:r>
      <w:r w:rsidR="006E3B58" w:rsidRPr="008554A9">
        <w:t> </w:t>
      </w:r>
      <w:r w:rsidR="00D87383" w:rsidRPr="008554A9">
        <w:t xml:space="preserve">podporou de </w:t>
      </w:r>
      <w:proofErr w:type="spellStart"/>
      <w:r w:rsidR="00D87383" w:rsidRPr="008554A9">
        <w:t>minimis</w:t>
      </w:r>
      <w:proofErr w:type="spellEnd"/>
      <w:r w:rsidR="00D87383" w:rsidRPr="008554A9">
        <w:t xml:space="preserve"> se příjemce zavazuje, že v případě, že v období tří účetních let od nabytí účinnosti této smlouvy dojde k jeho rozdělení na dva či více samostatné podniky, respektive v případě</w:t>
      </w:r>
      <w:r w:rsidR="00747C54" w:rsidRPr="008554A9">
        <w:t xml:space="preserve"> jeho sloučení s jiným podnikem nebo </w:t>
      </w:r>
      <w:r w:rsidR="00D87383" w:rsidRPr="008554A9">
        <w:t xml:space="preserve">převodu jmění podniku na společníka, je povinen </w:t>
      </w:r>
      <w:r w:rsidR="00506961" w:rsidRPr="008554A9">
        <w:t>do 15 dnů</w:t>
      </w:r>
      <w:r w:rsidR="00D87383" w:rsidRPr="008554A9">
        <w:t xml:space="preserve"> písemně informovat poskytovatele o této skutečnosti a</w:t>
      </w:r>
      <w:r w:rsidR="006E3B58" w:rsidRPr="008554A9">
        <w:t> </w:t>
      </w:r>
      <w:r w:rsidR="00D87383" w:rsidRPr="008554A9">
        <w:t xml:space="preserve">poskytnout mu informace nezbytné pro úpravu záznamu podpory de </w:t>
      </w:r>
      <w:proofErr w:type="spellStart"/>
      <w:r w:rsidR="00D87383" w:rsidRPr="008554A9">
        <w:t>minimis</w:t>
      </w:r>
      <w:proofErr w:type="spellEnd"/>
      <w:r w:rsidR="00D87383" w:rsidRPr="008554A9">
        <w:t xml:space="preserve"> poskytnuté dle této smlouvy v centrálním registru podpor malého rozsahu. </w:t>
      </w:r>
    </w:p>
    <w:p w:rsidR="00CB78A2" w:rsidRPr="008554A9" w:rsidRDefault="00703656" w:rsidP="008554A9">
      <w:pPr>
        <w:pStyle w:val="Nadpis1"/>
        <w:spacing w:line="276" w:lineRule="auto"/>
      </w:pPr>
      <w:r w:rsidRPr="008554A9">
        <w:t>Povinnosti příjemce při zajišťování publicity poskytovatele</w:t>
      </w:r>
    </w:p>
    <w:p w:rsidR="00703656" w:rsidRPr="008554A9" w:rsidRDefault="00703656" w:rsidP="004F37CB">
      <w:pPr>
        <w:pStyle w:val="2rove"/>
      </w:pPr>
      <w:r w:rsidRPr="008554A9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zprávě.</w:t>
      </w:r>
    </w:p>
    <w:p w:rsidR="00703656" w:rsidRPr="008554A9" w:rsidRDefault="00703656" w:rsidP="004F37CB">
      <w:pPr>
        <w:pStyle w:val="2rove"/>
      </w:pPr>
      <w:r w:rsidRPr="008554A9">
        <w:t>Přijetím finančních prostředků z rozpočtu Zlínského kraje dává příjemce souhlas se zveřejněním údajů o aktivitě financované z rozpočtu Zlínského kraje.</w:t>
      </w:r>
    </w:p>
    <w:p w:rsidR="00703656" w:rsidRPr="008554A9" w:rsidRDefault="00703656" w:rsidP="004F37CB">
      <w:pPr>
        <w:pStyle w:val="2rove"/>
      </w:pPr>
      <w:r w:rsidRPr="008554A9">
        <w:t xml:space="preserve">Přijetím finančních prostředků z rozpočtu Zlínského kraje získává příjemce souhlas s užitím loga Zlínského kraje, které je k dispozici na www.kr-zlinsky.cz pod chráněným přístupem. Logo bude umístěno na všech dokumentech souvisejících s realizací projektu, které budou propagovat aktivitu financovanou z rozpočtu Zlínského kraje. </w:t>
      </w:r>
    </w:p>
    <w:p w:rsidR="00703656" w:rsidRPr="008554A9" w:rsidRDefault="00C92705" w:rsidP="004F37CB">
      <w:pPr>
        <w:pStyle w:val="2rove"/>
        <w:spacing w:before="0"/>
      </w:pPr>
      <w:r w:rsidRPr="008554A9">
        <w:t>Příjemce je povinen opatřit veškeré dokumenty související s realizací projektu (tiskové zprávy, plakáty, letáky, brožury, webové stránky</w:t>
      </w:r>
      <w:r w:rsidR="00376A53" w:rsidRPr="008554A9">
        <w:t>, prezentace</w:t>
      </w:r>
      <w:r w:rsidRPr="008554A9">
        <w:t xml:space="preserve"> apod.) logem Zlínského kraje a/nebo formulací: „Název akce“ je financována/spolufinancována Zlínským krajem.</w:t>
      </w:r>
    </w:p>
    <w:p w:rsidR="00B811A8" w:rsidRDefault="00B811A8" w:rsidP="007C4EFD">
      <w:pPr>
        <w:pStyle w:val="2rove"/>
        <w:spacing w:after="0"/>
      </w:pPr>
      <w:r>
        <w:t>Příjemce je dále povinen prezentovat poskytovatele s využitím alespoň 1 prostředku komunikace, který doloží v Závěrečné zprávě:</w:t>
      </w:r>
    </w:p>
    <w:p w:rsidR="00B811A8" w:rsidRDefault="00B811A8" w:rsidP="007C4EFD">
      <w:pPr>
        <w:pStyle w:val="3rove-trval"/>
        <w:spacing w:after="0"/>
      </w:pPr>
      <w:r>
        <w:t>billboard (doloží se fotografií a informací o období vyvěšení),</w:t>
      </w:r>
    </w:p>
    <w:p w:rsidR="00B811A8" w:rsidRDefault="00B811A8" w:rsidP="007C4EFD">
      <w:pPr>
        <w:pStyle w:val="3rove-trval"/>
        <w:spacing w:after="0"/>
      </w:pPr>
      <w:r>
        <w:t>informační tabule (nástěnky, apod.), (doloží se kopií informace, která byla uveřejněna s uvedením doby uveřejnění),</w:t>
      </w:r>
    </w:p>
    <w:p w:rsidR="00B811A8" w:rsidRDefault="00B811A8" w:rsidP="007C4EFD">
      <w:pPr>
        <w:pStyle w:val="3rove-trval"/>
        <w:spacing w:after="0"/>
      </w:pPr>
      <w:r>
        <w:t>obecní zpravodaj (doloží se originálem nebo kopií příslušného článku a informací, kdy byl publikován),</w:t>
      </w:r>
    </w:p>
    <w:p w:rsidR="00B811A8" w:rsidRDefault="00B811A8" w:rsidP="007C4EFD">
      <w:pPr>
        <w:pStyle w:val="3rove-trval"/>
        <w:spacing w:after="0"/>
      </w:pPr>
      <w:r>
        <w:t>periodikum vydávané ve smyslu zákona č. 46/2000 Sb., tiskový zákon, ve znění pozdějších předpisů (doloží se originálem nebo kopií příslušného článku a informací, kdy byl publikován),</w:t>
      </w:r>
    </w:p>
    <w:p w:rsidR="00B811A8" w:rsidRDefault="00B811A8" w:rsidP="007C4EFD">
      <w:pPr>
        <w:pStyle w:val="3rove-trval"/>
        <w:spacing w:after="0"/>
      </w:pPr>
      <w:r>
        <w:t>regionální tisk (doloží se originálem či kopií příslušného článku a informací, kdy byl publikován),</w:t>
      </w:r>
    </w:p>
    <w:p w:rsidR="00B811A8" w:rsidRDefault="00B811A8" w:rsidP="007C4EFD">
      <w:pPr>
        <w:pStyle w:val="3rove-trval"/>
        <w:spacing w:after="0"/>
      </w:pPr>
      <w:r>
        <w:t>úřední deska (doloží se kopií informace, která byla uveřejněna, s uvedením doby uveřejnění),</w:t>
      </w:r>
    </w:p>
    <w:p w:rsidR="00B811A8" w:rsidRDefault="00B811A8" w:rsidP="007C4EFD">
      <w:pPr>
        <w:pStyle w:val="3rove-trval"/>
        <w:spacing w:after="0"/>
      </w:pPr>
      <w:r>
        <w:t>webové stránky (doloží se odkazem na příslušné stránky s uvedením, kdy byla informace uveřejněna),</w:t>
      </w:r>
    </w:p>
    <w:p w:rsidR="00B811A8" w:rsidRDefault="00B811A8" w:rsidP="007C4EFD">
      <w:pPr>
        <w:pStyle w:val="3rove-trval"/>
        <w:spacing w:after="0"/>
      </w:pPr>
      <w:r>
        <w:t>plakát, pozvánka (doloží se originálem nebo kopií)</w:t>
      </w:r>
    </w:p>
    <w:p w:rsidR="00CB78A2" w:rsidRPr="008554A9" w:rsidRDefault="00357941" w:rsidP="008554A9">
      <w:pPr>
        <w:pStyle w:val="Nadpis1"/>
        <w:spacing w:line="276" w:lineRule="auto"/>
      </w:pPr>
      <w:r w:rsidRPr="008554A9">
        <w:t>Sankce</w:t>
      </w:r>
    </w:p>
    <w:p w:rsidR="00D64AB1" w:rsidRPr="008554A9" w:rsidRDefault="00D64AB1" w:rsidP="004F37CB">
      <w:pPr>
        <w:pStyle w:val="2rove"/>
        <w:spacing w:before="0"/>
      </w:pPr>
      <w:r w:rsidRPr="008554A9"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 w:rsidRPr="008554A9">
        <w:t xml:space="preserve"> (dále jen „zákon o rozpočtových pravidlech územních rozpočtů“)</w:t>
      </w:r>
      <w:r w:rsidRPr="008554A9">
        <w:t>.</w:t>
      </w:r>
    </w:p>
    <w:p w:rsidR="002D215A" w:rsidRPr="008554A9" w:rsidRDefault="002D215A" w:rsidP="004F37CB">
      <w:pPr>
        <w:pStyle w:val="2rove"/>
        <w:spacing w:before="0"/>
      </w:pPr>
      <w:r w:rsidRPr="008554A9">
        <w:lastRenderedPageBreak/>
        <w:t xml:space="preserve">Za </w:t>
      </w:r>
      <w:r w:rsidRPr="008554A9">
        <w:rPr>
          <w:b/>
        </w:rPr>
        <w:t>porušení rozpočtové kázně</w:t>
      </w:r>
      <w:r w:rsidRPr="008554A9">
        <w:t xml:space="preserve"> dle § 22 zákona o rozpočtových pravidlech územních rozpočtů, za který bude příjemci uložen </w:t>
      </w:r>
      <w:r w:rsidRPr="008554A9">
        <w:rPr>
          <w:b/>
        </w:rPr>
        <w:t>odvod</w:t>
      </w:r>
      <w:r w:rsidR="00B60582" w:rsidRPr="008554A9">
        <w:rPr>
          <w:b/>
        </w:rPr>
        <w:t xml:space="preserve"> ve výši poskytnuté dotace</w:t>
      </w:r>
      <w:r w:rsidR="00B60582" w:rsidRPr="008554A9">
        <w:t>, se považuje zejména pokud:</w:t>
      </w:r>
    </w:p>
    <w:p w:rsidR="002D215A" w:rsidRPr="008554A9" w:rsidRDefault="002D215A" w:rsidP="007C4EFD">
      <w:pPr>
        <w:pStyle w:val="3rove-trval"/>
        <w:spacing w:after="0"/>
      </w:pPr>
      <w:r w:rsidRPr="008554A9">
        <w:t>příjemce nedodrží účel dotace,</w:t>
      </w:r>
    </w:p>
    <w:p w:rsidR="002D215A" w:rsidRPr="008554A9" w:rsidRDefault="002D215A" w:rsidP="007C4EFD">
      <w:pPr>
        <w:pStyle w:val="3rove-trval"/>
        <w:spacing w:after="0"/>
      </w:pPr>
      <w:r w:rsidRPr="008554A9">
        <w:t>příjemce vůbec nedoloží úhrady výdajů,</w:t>
      </w:r>
    </w:p>
    <w:p w:rsidR="002D215A" w:rsidRPr="008554A9" w:rsidRDefault="002D215A" w:rsidP="007C4EFD">
      <w:pPr>
        <w:pStyle w:val="3rove-trval"/>
        <w:spacing w:after="0"/>
      </w:pPr>
      <w:r w:rsidRPr="008554A9">
        <w:t xml:space="preserve">příjemce nepředloží Závěrečnou zprávu ani ve lhůtě 30 pracovních dní po uplynutí lhůty dle </w:t>
      </w:r>
      <w:r w:rsidR="00FB3C09" w:rsidRPr="008554A9">
        <w:t>odst</w:t>
      </w:r>
      <w:r w:rsidRPr="008554A9">
        <w:t xml:space="preserve">. </w:t>
      </w:r>
      <w:r w:rsidR="00FB3C09" w:rsidRPr="008554A9">
        <w:t>3</w:t>
      </w:r>
      <w:r w:rsidRPr="008554A9">
        <w:t>.4,</w:t>
      </w:r>
    </w:p>
    <w:p w:rsidR="002D215A" w:rsidRPr="008554A9" w:rsidRDefault="002D215A" w:rsidP="007C4EFD">
      <w:pPr>
        <w:pStyle w:val="3rove-trval"/>
        <w:spacing w:after="0"/>
      </w:pPr>
      <w:r w:rsidRPr="008554A9">
        <w:t xml:space="preserve">příjemce poruší povinnost dle </w:t>
      </w:r>
      <w:r w:rsidR="00FB3C09" w:rsidRPr="008554A9">
        <w:t>odst</w:t>
      </w:r>
      <w:r w:rsidRPr="008554A9">
        <w:t xml:space="preserve">. </w:t>
      </w:r>
      <w:r w:rsidR="00FB3C09" w:rsidRPr="008554A9">
        <w:t>4</w:t>
      </w:r>
      <w:r w:rsidRPr="008554A9">
        <w:t xml:space="preserve">.7 nebo </w:t>
      </w:r>
      <w:r w:rsidR="00FB3C09" w:rsidRPr="008554A9">
        <w:t>4</w:t>
      </w:r>
      <w:r w:rsidRPr="008554A9">
        <w:t>.8,</w:t>
      </w:r>
    </w:p>
    <w:p w:rsidR="00467521" w:rsidRDefault="002D215A" w:rsidP="007C4EFD">
      <w:pPr>
        <w:pStyle w:val="3rove-trval"/>
        <w:spacing w:after="0"/>
      </w:pPr>
      <w:r w:rsidRPr="008554A9">
        <w:t xml:space="preserve"> příjemce poruší pravidla veřejné podpory dle </w:t>
      </w:r>
      <w:r w:rsidR="00FB3C09" w:rsidRPr="008554A9">
        <w:t>odst.</w:t>
      </w:r>
      <w:r w:rsidRPr="008554A9">
        <w:t xml:space="preserve"> </w:t>
      </w:r>
      <w:r w:rsidR="00FB3C09" w:rsidRPr="008554A9">
        <w:t>4</w:t>
      </w:r>
      <w:r w:rsidR="006363EC" w:rsidRPr="008554A9">
        <w:t>.9</w:t>
      </w:r>
    </w:p>
    <w:p w:rsidR="002D215A" w:rsidRPr="008554A9" w:rsidRDefault="002D215A" w:rsidP="004F37CB">
      <w:pPr>
        <w:pStyle w:val="3rove-trval"/>
        <w:numPr>
          <w:ilvl w:val="0"/>
          <w:numId w:val="0"/>
        </w:numPr>
        <w:ind w:left="1304"/>
      </w:pPr>
    </w:p>
    <w:p w:rsidR="00B60582" w:rsidRPr="008554A9" w:rsidRDefault="00B60582" w:rsidP="004F37CB">
      <w:pPr>
        <w:pStyle w:val="2rove"/>
        <w:spacing w:before="0"/>
      </w:pPr>
      <w:r w:rsidRPr="008554A9">
        <w:t xml:space="preserve">Za </w:t>
      </w:r>
      <w:r w:rsidRPr="008554A9">
        <w:rPr>
          <w:b/>
        </w:rPr>
        <w:t>porušení rozpočtové kázně</w:t>
      </w:r>
      <w:r w:rsidRPr="008554A9">
        <w:t xml:space="preserve"> dle § 22 zákona o rozpočtových pravidlech územních rozpočtů, za který bude příjemci uložen </w:t>
      </w:r>
      <w:r w:rsidRPr="008554A9">
        <w:rPr>
          <w:b/>
        </w:rPr>
        <w:t>odvod ve výši neoprávněně použitých nebo zadržených peněžních prostředků</w:t>
      </w:r>
      <w:r w:rsidRPr="008554A9">
        <w:t>, se považuje zejména pokud:</w:t>
      </w:r>
    </w:p>
    <w:p w:rsidR="002D215A" w:rsidRPr="008554A9" w:rsidRDefault="002D215A" w:rsidP="004F37CB">
      <w:pPr>
        <w:pStyle w:val="3rove-trval"/>
        <w:rPr>
          <w:i/>
        </w:rPr>
      </w:pPr>
      <w:r w:rsidRPr="008554A9">
        <w:t xml:space="preserve">příjemce neodstraní nedostatky v předložené Závěrečné zprávě ani v náhradní lhůtě dle </w:t>
      </w:r>
      <w:r w:rsidR="00FB3C09" w:rsidRPr="008554A9">
        <w:t>odst</w:t>
      </w:r>
      <w:r w:rsidRPr="008554A9">
        <w:t xml:space="preserve">. </w:t>
      </w:r>
      <w:r w:rsidR="00FB3C09" w:rsidRPr="008554A9">
        <w:t>3</w:t>
      </w:r>
      <w:r w:rsidRPr="008554A9">
        <w:t>.6, výše odvodu se v tomto případě rovná výši neoprávněně použitých nebo zadržených peněžních prostředků,</w:t>
      </w:r>
    </w:p>
    <w:p w:rsidR="002D215A" w:rsidRPr="008554A9" w:rsidRDefault="000D31A2" w:rsidP="004F37CB">
      <w:pPr>
        <w:pStyle w:val="3rove-trval"/>
      </w:pPr>
      <w:r w:rsidRPr="008554A9">
        <w:t>příjemce v rozporu s </w:t>
      </w:r>
      <w:r w:rsidR="00FB3C09" w:rsidRPr="008554A9">
        <w:t>odst</w:t>
      </w:r>
      <w:r w:rsidRPr="008554A9">
        <w:t xml:space="preserve">. </w:t>
      </w:r>
      <w:r w:rsidR="00FB3C09" w:rsidRPr="008554A9">
        <w:t>4</w:t>
      </w:r>
      <w:r w:rsidRPr="008554A9">
        <w:t>.2 uhradí výdaje později než ve lhůtě stanovené pro předložení závěrečné zprávy</w:t>
      </w:r>
      <w:r w:rsidR="007C2258" w:rsidRPr="008554A9">
        <w:t xml:space="preserve">. Za toto </w:t>
      </w:r>
      <w:r w:rsidR="00EB1154" w:rsidRPr="008554A9">
        <w:t>porušení bude</w:t>
      </w:r>
      <w:r w:rsidR="002D215A" w:rsidRPr="008554A9">
        <w:t xml:space="preserve"> příjemci uložen odvod ve výši takto opožděně uhrazené částky způsobilých výdajů.</w:t>
      </w:r>
      <w:r w:rsidR="006120A4" w:rsidRPr="008554A9">
        <w:t xml:space="preserve"> </w:t>
      </w:r>
    </w:p>
    <w:p w:rsidR="00357941" w:rsidRPr="008554A9" w:rsidRDefault="00357941" w:rsidP="004F37CB">
      <w:pPr>
        <w:pStyle w:val="2rove"/>
        <w:spacing w:before="0"/>
      </w:pPr>
      <w:r w:rsidRPr="008554A9">
        <w:t>O</w:t>
      </w:r>
      <w:r w:rsidR="00077168" w:rsidRPr="008554A9">
        <w:t xml:space="preserve"> </w:t>
      </w:r>
      <w:r w:rsidR="00077168" w:rsidRPr="008554A9">
        <w:rPr>
          <w:b/>
        </w:rPr>
        <w:t>méně závažné</w:t>
      </w:r>
      <w:r w:rsidRPr="008554A9">
        <w:rPr>
          <w:b/>
        </w:rPr>
        <w:t xml:space="preserve"> porušení</w:t>
      </w:r>
      <w:r w:rsidRPr="008554A9">
        <w:t xml:space="preserve"> rozpočtové kázně dle § 22 zákona </w:t>
      </w:r>
      <w:r w:rsidR="001E22BF" w:rsidRPr="008554A9">
        <w:t>o rozpočtových pravidlech územních rozpočtů</w:t>
      </w:r>
      <w:r w:rsidRPr="008554A9">
        <w:t xml:space="preserve">, za které bude příjemci uložen snížený </w:t>
      </w:r>
      <w:r w:rsidRPr="008554A9">
        <w:rPr>
          <w:b/>
        </w:rPr>
        <w:t xml:space="preserve">odvod ve výši </w:t>
      </w:r>
      <w:r w:rsidR="008D0B91" w:rsidRPr="008554A9">
        <w:rPr>
          <w:b/>
        </w:rPr>
        <w:t>5</w:t>
      </w:r>
      <w:r w:rsidRPr="008554A9">
        <w:rPr>
          <w:b/>
        </w:rPr>
        <w:t xml:space="preserve"> %</w:t>
      </w:r>
      <w:r w:rsidRPr="008554A9">
        <w:t xml:space="preserve"> z poskytnuté dotace</w:t>
      </w:r>
      <w:r w:rsidR="008D0B91" w:rsidRPr="008554A9">
        <w:t>,</w:t>
      </w:r>
      <w:r w:rsidR="00077168" w:rsidRPr="008554A9">
        <w:t xml:space="preserve"> se jedná v případě, kdy</w:t>
      </w:r>
      <w:r w:rsidRPr="008554A9">
        <w:t>:</w:t>
      </w:r>
    </w:p>
    <w:p w:rsidR="008D0B91" w:rsidRPr="008554A9" w:rsidRDefault="00485683" w:rsidP="004F37CB">
      <w:pPr>
        <w:pStyle w:val="3rove-trval"/>
      </w:pPr>
      <w:r w:rsidRPr="008554A9">
        <w:t xml:space="preserve">příjemce předloží Závěrečnou zprávu </w:t>
      </w:r>
      <w:r w:rsidR="004D67D0" w:rsidRPr="008554A9">
        <w:t xml:space="preserve">ve lhůtě </w:t>
      </w:r>
      <w:r w:rsidR="009954FF" w:rsidRPr="008554A9">
        <w:t xml:space="preserve">do </w:t>
      </w:r>
      <w:r w:rsidR="004D67D0" w:rsidRPr="008554A9">
        <w:t xml:space="preserve">30 pracovních dní po uplynutí lhůty dle </w:t>
      </w:r>
      <w:r w:rsidR="00FB3C09" w:rsidRPr="008554A9">
        <w:t>odst</w:t>
      </w:r>
      <w:r w:rsidR="004D67D0" w:rsidRPr="008554A9">
        <w:t xml:space="preserve">. </w:t>
      </w:r>
      <w:r w:rsidR="00FB3C09" w:rsidRPr="008554A9">
        <w:t>3</w:t>
      </w:r>
      <w:r w:rsidR="004D67D0" w:rsidRPr="008554A9">
        <w:t>.4</w:t>
      </w:r>
      <w:r w:rsidR="008D0B91" w:rsidRPr="008554A9">
        <w:t>,</w:t>
      </w:r>
    </w:p>
    <w:p w:rsidR="00485683" w:rsidRPr="008554A9" w:rsidRDefault="008D0B91" w:rsidP="004F37CB">
      <w:pPr>
        <w:pStyle w:val="3rove-trval"/>
      </w:pPr>
      <w:r w:rsidRPr="008554A9">
        <w:t xml:space="preserve">příjemce poruší povinnosti dle </w:t>
      </w:r>
      <w:r w:rsidR="00FB3C09" w:rsidRPr="008554A9">
        <w:t>čl</w:t>
      </w:r>
      <w:r w:rsidRPr="008554A9">
        <w:t xml:space="preserve">. </w:t>
      </w:r>
      <w:r w:rsidR="00FB3C09" w:rsidRPr="008554A9">
        <w:t>5</w:t>
      </w:r>
      <w:r w:rsidR="00126170" w:rsidRPr="008554A9">
        <w:t>.</w:t>
      </w:r>
    </w:p>
    <w:p w:rsidR="004D7E38" w:rsidRPr="008554A9" w:rsidRDefault="004D7E38" w:rsidP="004F37CB">
      <w:pPr>
        <w:pStyle w:val="2rove"/>
        <w:spacing w:before="0"/>
      </w:pPr>
      <w:r w:rsidRPr="008554A9">
        <w:t xml:space="preserve">O </w:t>
      </w:r>
      <w:r w:rsidRPr="008554A9">
        <w:rPr>
          <w:b/>
        </w:rPr>
        <w:t>méně závažné porušení</w:t>
      </w:r>
      <w:r w:rsidRPr="008554A9">
        <w:t xml:space="preserve"> rozpočtové kázně dle § 22 zákona o rozpočtových pravidlech územních rozpočtů, </w:t>
      </w:r>
      <w:r w:rsidR="00F50470" w:rsidRPr="008554A9">
        <w:t>se</w:t>
      </w:r>
      <w:r w:rsidR="0056114B" w:rsidRPr="008554A9">
        <w:t xml:space="preserve"> dále</w:t>
      </w:r>
      <w:r w:rsidR="00F50470" w:rsidRPr="008554A9">
        <w:t xml:space="preserve"> jedná v případě, kdy:</w:t>
      </w:r>
    </w:p>
    <w:p w:rsidR="00F50470" w:rsidRPr="008554A9" w:rsidRDefault="00F50470" w:rsidP="004F37CB">
      <w:pPr>
        <w:pStyle w:val="3rove-trval"/>
      </w:pPr>
      <w:r w:rsidRPr="008554A9">
        <w:t xml:space="preserve">příjemce odstraní nedostatky či nesrovnalosti v závěrečné zprávě </w:t>
      </w:r>
      <w:r w:rsidR="00C276DF" w:rsidRPr="008554A9">
        <w:t xml:space="preserve">až v náhradní lhůtě dle </w:t>
      </w:r>
      <w:r w:rsidR="00537FB1" w:rsidRPr="008554A9">
        <w:t>odst</w:t>
      </w:r>
      <w:r w:rsidR="00C276DF" w:rsidRPr="008554A9">
        <w:t xml:space="preserve">. </w:t>
      </w:r>
      <w:r w:rsidR="00537FB1" w:rsidRPr="008554A9">
        <w:t>3</w:t>
      </w:r>
      <w:r w:rsidR="00C276DF" w:rsidRPr="008554A9">
        <w:t>.6. Příjemci bude uložen snížený odvod ve výši</w:t>
      </w:r>
      <w:r w:rsidRPr="008554A9">
        <w:t xml:space="preserve"> 5 % z částky dotace, které se týkaly odstran</w:t>
      </w:r>
      <w:r w:rsidR="00C276DF" w:rsidRPr="008554A9">
        <w:t>ěné nedostatky či nesrovnalosti;</w:t>
      </w:r>
      <w:r w:rsidRPr="008554A9">
        <w:t xml:space="preserve"> pokud takový rozsah nelze stanovit, bude</w:t>
      </w:r>
      <w:r w:rsidR="00C276DF" w:rsidRPr="008554A9">
        <w:t xml:space="preserve"> mu</w:t>
      </w:r>
      <w:r w:rsidRPr="008554A9">
        <w:t xml:space="preserve"> uložen odvod ve výši 5% ze schválené dotace, </w:t>
      </w:r>
    </w:p>
    <w:p w:rsidR="004F1656" w:rsidRPr="008554A9" w:rsidRDefault="004F1656" w:rsidP="004F37CB">
      <w:pPr>
        <w:pStyle w:val="3rove-trval"/>
      </w:pPr>
      <w:r w:rsidRPr="008554A9">
        <w:t>příjemce v rozporu s </w:t>
      </w:r>
      <w:r w:rsidR="00537FB1" w:rsidRPr="008554A9">
        <w:t>odst</w:t>
      </w:r>
      <w:r w:rsidRPr="008554A9">
        <w:t xml:space="preserve">. </w:t>
      </w:r>
      <w:r w:rsidR="00537FB1" w:rsidRPr="008554A9">
        <w:t>4</w:t>
      </w:r>
      <w:r w:rsidR="0056114B" w:rsidRPr="008554A9">
        <w:t>.2</w:t>
      </w:r>
      <w:r w:rsidRPr="008554A9">
        <w:t xml:space="preserve"> uhradí výdaje po uplynutí lhůty </w:t>
      </w:r>
      <w:r w:rsidR="000C5740" w:rsidRPr="008554A9">
        <w:t xml:space="preserve">pro úhradu výdajů </w:t>
      </w:r>
      <w:r w:rsidRPr="008554A9">
        <w:t xml:space="preserve">dle </w:t>
      </w:r>
      <w:r w:rsidR="00537FB1" w:rsidRPr="008554A9">
        <w:t>odst</w:t>
      </w:r>
      <w:r w:rsidRPr="008554A9">
        <w:t xml:space="preserve">. </w:t>
      </w:r>
      <w:r w:rsidR="00537FB1" w:rsidRPr="008554A9">
        <w:t>4</w:t>
      </w:r>
      <w:r w:rsidR="0056114B" w:rsidRPr="008554A9">
        <w:t>.2</w:t>
      </w:r>
      <w:r w:rsidRPr="008554A9">
        <w:t>, ale ne později než do lhůty pro předlože</w:t>
      </w:r>
      <w:r w:rsidR="00537FB1" w:rsidRPr="008554A9">
        <w:t>ní Závěrečné zprávy dle odst</w:t>
      </w:r>
      <w:r w:rsidR="00D11E31" w:rsidRPr="008554A9">
        <w:t xml:space="preserve">. </w:t>
      </w:r>
      <w:r w:rsidR="00537FB1" w:rsidRPr="008554A9">
        <w:t>3</w:t>
      </w:r>
      <w:r w:rsidR="00D11E31" w:rsidRPr="008554A9">
        <w:t>.4.</w:t>
      </w:r>
      <w:r w:rsidRPr="008554A9">
        <w:t xml:space="preserve"> </w:t>
      </w:r>
      <w:r w:rsidR="00D11E31" w:rsidRPr="008554A9">
        <w:t>P</w:t>
      </w:r>
      <w:r w:rsidRPr="008554A9">
        <w:t xml:space="preserve">říjemci </w:t>
      </w:r>
      <w:r w:rsidR="00D11E31" w:rsidRPr="008554A9">
        <w:t xml:space="preserve">bude </w:t>
      </w:r>
      <w:r w:rsidRPr="008554A9">
        <w:t>uložen snížený odvod ve výši 10 % z takto opožděně uhrazené částky způsobilých výdajů.</w:t>
      </w:r>
      <w:r w:rsidR="001E22BF" w:rsidRPr="008554A9">
        <w:t xml:space="preserve"> </w:t>
      </w:r>
    </w:p>
    <w:p w:rsidR="005B3156" w:rsidRPr="008554A9" w:rsidRDefault="005B3156" w:rsidP="004F37CB">
      <w:pPr>
        <w:pStyle w:val="2rove"/>
        <w:spacing w:before="0"/>
      </w:pPr>
      <w:r w:rsidRPr="008554A9"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:rsidR="004E4E47" w:rsidRPr="008554A9" w:rsidRDefault="004E4E47" w:rsidP="008554A9">
      <w:pPr>
        <w:pStyle w:val="Nadpis1"/>
        <w:spacing w:line="276" w:lineRule="auto"/>
      </w:pPr>
      <w:r w:rsidRPr="008554A9">
        <w:t>Změny podmínek smlouvy</w:t>
      </w:r>
    </w:p>
    <w:p w:rsidR="004E4E47" w:rsidRPr="008554A9" w:rsidRDefault="00D9597D" w:rsidP="008554A9">
      <w:pPr>
        <w:pStyle w:val="2rove"/>
        <w:spacing w:line="276" w:lineRule="auto"/>
      </w:pPr>
      <w:r w:rsidRPr="008554A9">
        <w:t>Příjemce může změnit projekt bez předchozího souhlasu poskytovatele za předpokladu, že změny nejsou podstatného charakteru</w:t>
      </w:r>
      <w:r w:rsidR="004A3A15" w:rsidRPr="008554A9">
        <w:t>, a za podmínky zachování smyslu a účelu projektu. Nepodstatné změny projektu je příjemce povinen písemně oznámit poskytovateli bez zbytečného odkladu, nejpozději v Závěrečné zprávě. Nepodstatnými změnami jsou</w:t>
      </w:r>
      <w:r w:rsidRPr="008554A9">
        <w:t>:</w:t>
      </w:r>
    </w:p>
    <w:p w:rsidR="00D9597D" w:rsidRPr="008554A9" w:rsidRDefault="00747C54" w:rsidP="007C4EFD">
      <w:pPr>
        <w:pStyle w:val="3rove-trval"/>
        <w:spacing w:after="0"/>
      </w:pPr>
      <w:r w:rsidRPr="008554A9">
        <w:t xml:space="preserve">změna adresy nebo </w:t>
      </w:r>
      <w:r w:rsidR="00D9597D" w:rsidRPr="008554A9">
        <w:t>sídla příjemce</w:t>
      </w:r>
      <w:r w:rsidR="00554446">
        <w:t>,</w:t>
      </w:r>
    </w:p>
    <w:p w:rsidR="00D9597D" w:rsidRPr="008554A9" w:rsidRDefault="00747C54" w:rsidP="007C4EFD">
      <w:pPr>
        <w:pStyle w:val="3rove-trval"/>
        <w:spacing w:after="0"/>
      </w:pPr>
      <w:r w:rsidRPr="008554A9">
        <w:t xml:space="preserve">změna statutárního orgánu nebo </w:t>
      </w:r>
      <w:r w:rsidR="00D9597D" w:rsidRPr="008554A9">
        <w:t>kontaktní osoby,</w:t>
      </w:r>
    </w:p>
    <w:p w:rsidR="00D9597D" w:rsidRPr="008554A9" w:rsidRDefault="00747C54" w:rsidP="007C4EFD">
      <w:pPr>
        <w:pStyle w:val="3rove-trval"/>
        <w:spacing w:after="0"/>
      </w:pPr>
      <w:r w:rsidRPr="008554A9">
        <w:t>změna názvu příjemce</w:t>
      </w:r>
      <w:r w:rsidR="00554446">
        <w:t>,</w:t>
      </w:r>
    </w:p>
    <w:p w:rsidR="00747C54" w:rsidRPr="008554A9" w:rsidRDefault="00747C54" w:rsidP="007C4EFD">
      <w:pPr>
        <w:pStyle w:val="3rove-trval"/>
        <w:spacing w:after="0"/>
      </w:pPr>
      <w:r w:rsidRPr="008554A9">
        <w:t>změna názvu akce/projektu při zachování účelu a všech ostatních parametrů akce/projektu,</w:t>
      </w:r>
    </w:p>
    <w:p w:rsidR="00D9597D" w:rsidRPr="008554A9" w:rsidRDefault="00D9597D" w:rsidP="007C4EFD">
      <w:pPr>
        <w:pStyle w:val="3rove-trval"/>
        <w:spacing w:after="0"/>
      </w:pPr>
      <w:r w:rsidRPr="008554A9">
        <w:t>změna zdrojů nebo výše podílů těchto zdrojů na financování projektu (s výjimkou dotace od Zlínského kraje),</w:t>
      </w:r>
    </w:p>
    <w:p w:rsidR="007A3EEB" w:rsidRPr="008554A9" w:rsidRDefault="007A3EEB" w:rsidP="007C4EFD">
      <w:pPr>
        <w:pStyle w:val="3rove-trval"/>
        <w:spacing w:after="0"/>
      </w:pPr>
      <w:r w:rsidRPr="008554A9">
        <w:t xml:space="preserve">změna harmonogramu </w:t>
      </w:r>
      <w:r w:rsidR="003042E9" w:rsidRPr="008554A9">
        <w:t xml:space="preserve">doby </w:t>
      </w:r>
      <w:r w:rsidRPr="008554A9">
        <w:t>realizace, akce nebo aktivity</w:t>
      </w:r>
      <w:r w:rsidR="008366B8" w:rsidRPr="008554A9">
        <w:t xml:space="preserve"> (změnou harmonogramu nesmí dojít k překročení nejzazšího data </w:t>
      </w:r>
      <w:r w:rsidR="003042E9" w:rsidRPr="008554A9">
        <w:t xml:space="preserve">doby </w:t>
      </w:r>
      <w:r w:rsidR="008366B8" w:rsidRPr="008554A9">
        <w:t xml:space="preserve">realizace, akce nebo aktivity stanoveného ve Smlouvě a podpora nebude vyplacena před termínem ukončení </w:t>
      </w:r>
      <w:r w:rsidR="003042E9" w:rsidRPr="008554A9">
        <w:t xml:space="preserve">doby </w:t>
      </w:r>
      <w:r w:rsidR="008366B8" w:rsidRPr="008554A9">
        <w:t>realizace, akce nebo aktivity)</w:t>
      </w:r>
      <w:r w:rsidRPr="008554A9">
        <w:t>,</w:t>
      </w:r>
    </w:p>
    <w:p w:rsidR="005651A6" w:rsidRPr="008554A9" w:rsidRDefault="005651A6" w:rsidP="004F37CB">
      <w:pPr>
        <w:pStyle w:val="2rove"/>
      </w:pPr>
      <w:r w:rsidRPr="008554A9">
        <w:t>Změnu bankovního spojení oznámí příjemce poskytova</w:t>
      </w:r>
      <w:r w:rsidR="007A3EEB" w:rsidRPr="008554A9">
        <w:t xml:space="preserve">teli písemně ve lhůtě do 15 dní </w:t>
      </w:r>
      <w:r w:rsidR="007A3EEB" w:rsidRPr="008554A9">
        <w:rPr>
          <w:rFonts w:cs="Arial"/>
        </w:rPr>
        <w:t xml:space="preserve">ode dne, kdy ke změně došlo. Informace o změně účtu příjemce je pro poskytovatele závazná ode dne, kdy byla poskytovateli doručena. </w:t>
      </w:r>
    </w:p>
    <w:p w:rsidR="005651A6" w:rsidRPr="008554A9" w:rsidRDefault="00DE64D6" w:rsidP="004F37CB">
      <w:pPr>
        <w:pStyle w:val="2rove"/>
      </w:pPr>
      <w:r w:rsidRPr="008554A9">
        <w:lastRenderedPageBreak/>
        <w:t>V 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:rsidR="00DE64D6" w:rsidRPr="008554A9" w:rsidRDefault="00DE64D6" w:rsidP="008554A9">
      <w:pPr>
        <w:pStyle w:val="Nadpis1"/>
        <w:spacing w:line="276" w:lineRule="auto"/>
      </w:pPr>
      <w:r w:rsidRPr="008554A9">
        <w:t>Ukončení smlouvy</w:t>
      </w:r>
    </w:p>
    <w:p w:rsidR="00971B6C" w:rsidRPr="008554A9" w:rsidRDefault="00971B6C" w:rsidP="008554A9">
      <w:pPr>
        <w:pStyle w:val="2rove"/>
        <w:spacing w:line="276" w:lineRule="auto"/>
      </w:pPr>
      <w:r w:rsidRPr="008554A9">
        <w:t>Smlouvu lze ukončit na základě písemné dohody obou smluvních stran nebo písemnou výpovědí smlouvy, a to za podmínek dále stanovených.</w:t>
      </w:r>
    </w:p>
    <w:p w:rsidR="00971B6C" w:rsidRPr="008554A9" w:rsidRDefault="00971B6C" w:rsidP="008554A9">
      <w:pPr>
        <w:pStyle w:val="2rove"/>
        <w:spacing w:line="276" w:lineRule="auto"/>
      </w:pPr>
      <w:r w:rsidRPr="008554A9">
        <w:t>Poskytovatel je oprávněn vypovědět smlouvu jak před proplacením, tak i po proplacení dotace.</w:t>
      </w:r>
    </w:p>
    <w:p w:rsidR="00971B6C" w:rsidRPr="008554A9" w:rsidRDefault="00971B6C" w:rsidP="004F37CB">
      <w:pPr>
        <w:pStyle w:val="2rove"/>
        <w:spacing w:before="0"/>
      </w:pPr>
      <w:r w:rsidRPr="008554A9">
        <w:t xml:space="preserve">Výpovědním důvodem je porušení povinností příjemcem stanovených touto smlouvou nebo obecně závaznými právními předpisy. </w:t>
      </w:r>
      <w:r w:rsidR="00504796" w:rsidRPr="008554A9">
        <w:t>Porušením se rozumí zejména, pokud příjemce:</w:t>
      </w:r>
    </w:p>
    <w:p w:rsidR="00766DAA" w:rsidRPr="008554A9" w:rsidRDefault="00766DAA">
      <w:pPr>
        <w:pStyle w:val="3rove-trval"/>
      </w:pPr>
      <w:r w:rsidRPr="008554A9">
        <w:t>nedodrží účel dotace,</w:t>
      </w:r>
    </w:p>
    <w:p w:rsidR="00504796" w:rsidRPr="008554A9" w:rsidRDefault="00504796">
      <w:pPr>
        <w:pStyle w:val="3rove-trval"/>
      </w:pPr>
      <w:r w:rsidRPr="008554A9">
        <w:t>svým jednáním poruší rozpočtovou kázeň</w:t>
      </w:r>
      <w:r w:rsidR="004F1656" w:rsidRPr="008554A9">
        <w:t xml:space="preserve"> zejména dle </w:t>
      </w:r>
      <w:r w:rsidR="00537FB1" w:rsidRPr="008554A9">
        <w:t>odst</w:t>
      </w:r>
      <w:r w:rsidR="00F50470" w:rsidRPr="008554A9">
        <w:t xml:space="preserve">. </w:t>
      </w:r>
      <w:r w:rsidR="00537FB1" w:rsidRPr="008554A9">
        <w:t>6</w:t>
      </w:r>
      <w:r w:rsidR="004F1656" w:rsidRPr="008554A9">
        <w:t>.</w:t>
      </w:r>
      <w:r w:rsidR="00CC6CBC" w:rsidRPr="008554A9">
        <w:t>2</w:t>
      </w:r>
      <w:r w:rsidR="004942FC" w:rsidRPr="008554A9">
        <w:t>,</w:t>
      </w:r>
      <w:r w:rsidRPr="008554A9">
        <w:t xml:space="preserve"> </w:t>
      </w:r>
      <w:r w:rsidR="00F50470" w:rsidRPr="008554A9">
        <w:t xml:space="preserve">ve smyslu </w:t>
      </w:r>
      <w:r w:rsidRPr="008554A9">
        <w:t xml:space="preserve">zákona </w:t>
      </w:r>
      <w:r w:rsidR="001E22BF" w:rsidRPr="008554A9">
        <w:t>o</w:t>
      </w:r>
      <w:r w:rsidR="006E3B58" w:rsidRPr="008554A9">
        <w:t> </w:t>
      </w:r>
      <w:r w:rsidR="001E22BF" w:rsidRPr="008554A9">
        <w:t>rozpočtových pravidlech územních rozpočtů,</w:t>
      </w:r>
    </w:p>
    <w:p w:rsidR="00504796" w:rsidRPr="00C6498D" w:rsidRDefault="00504796">
      <w:pPr>
        <w:pStyle w:val="3rove-trval"/>
        <w:rPr>
          <w:color w:val="5B9BD5" w:themeColor="accent1"/>
          <w:sz w:val="16"/>
          <w:szCs w:val="16"/>
        </w:rPr>
      </w:pPr>
      <w:r w:rsidRPr="008554A9">
        <w:t>poruší pravidla veřejné podpory</w:t>
      </w:r>
      <w:r w:rsidR="00506961" w:rsidRPr="008554A9">
        <w:t xml:space="preserve"> zejména dle </w:t>
      </w:r>
      <w:r w:rsidR="00537FB1" w:rsidRPr="008554A9">
        <w:t>odst</w:t>
      </w:r>
      <w:r w:rsidR="00506961" w:rsidRPr="008554A9">
        <w:t xml:space="preserve">. </w:t>
      </w:r>
      <w:r w:rsidR="00537FB1" w:rsidRPr="008554A9">
        <w:t>4</w:t>
      </w:r>
      <w:r w:rsidR="00506961" w:rsidRPr="008554A9">
        <w:t>.9</w:t>
      </w:r>
      <w:r w:rsidRPr="00D3354D">
        <w:rPr>
          <w:szCs w:val="20"/>
        </w:rPr>
        <w:t>,</w:t>
      </w:r>
      <w:r w:rsidR="00D3354D" w:rsidRPr="00C6498D">
        <w:rPr>
          <w:i/>
          <w:color w:val="5B9BD5" w:themeColor="accent1"/>
          <w:sz w:val="16"/>
          <w:szCs w:val="16"/>
        </w:rPr>
        <w:t xml:space="preserve"> </w:t>
      </w:r>
    </w:p>
    <w:p w:rsidR="00F50470" w:rsidRPr="008554A9" w:rsidRDefault="00F50470">
      <w:pPr>
        <w:pStyle w:val="3rove-trval"/>
      </w:pPr>
      <w:r w:rsidRPr="008554A9">
        <w:t xml:space="preserve">příjemce se opozdí s předložením závěrečné zprávy o více než 30 pracovních dnů oproti lhůtě dle </w:t>
      </w:r>
      <w:r w:rsidR="00537FB1" w:rsidRPr="008554A9">
        <w:t>odst.</w:t>
      </w:r>
      <w:r w:rsidRPr="008554A9">
        <w:t xml:space="preserve"> </w:t>
      </w:r>
      <w:r w:rsidR="00537FB1" w:rsidRPr="008554A9">
        <w:t>3</w:t>
      </w:r>
      <w:r w:rsidRPr="008554A9">
        <w:t>.4,</w:t>
      </w:r>
    </w:p>
    <w:p w:rsidR="00504796" w:rsidRPr="008554A9" w:rsidRDefault="00504796">
      <w:pPr>
        <w:pStyle w:val="3rove-trval"/>
      </w:pPr>
      <w:r w:rsidRPr="008554A9"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:rsidR="00504796" w:rsidRPr="008554A9" w:rsidRDefault="00504796">
      <w:pPr>
        <w:pStyle w:val="3rove-trval"/>
      </w:pPr>
      <w:r w:rsidRPr="008554A9">
        <w:t>bylo vůči příjemci zahájeno insolvenční řízení podle zákona č. 182/2006 Sb., o úpadku a</w:t>
      </w:r>
      <w:r w:rsidR="006E3B58" w:rsidRPr="008554A9">
        <w:t> </w:t>
      </w:r>
      <w:r w:rsidRPr="008554A9">
        <w:t>způsobech jeho řešení, ve znění pozdějších předpisů, exekuční řízení či řízení o</w:t>
      </w:r>
      <w:r w:rsidR="006E3B58" w:rsidRPr="008554A9">
        <w:t> </w:t>
      </w:r>
      <w:r w:rsidRPr="008554A9">
        <w:t>výkonu rozhodnutí,</w:t>
      </w:r>
    </w:p>
    <w:p w:rsidR="00504796" w:rsidRPr="008554A9" w:rsidRDefault="00504796">
      <w:pPr>
        <w:pStyle w:val="3rove-trval"/>
      </w:pPr>
      <w:r w:rsidRPr="008554A9">
        <w:t>uvedl nepravdivé, neúplné nebo zkreslené údaje, na které se váže uzavření této smlouvy,</w:t>
      </w:r>
    </w:p>
    <w:p w:rsidR="00504796" w:rsidRPr="008554A9" w:rsidRDefault="00504796">
      <w:pPr>
        <w:pStyle w:val="3rove-trval"/>
      </w:pPr>
      <w:r w:rsidRPr="008554A9">
        <w:t>je v likvidaci,</w:t>
      </w:r>
    </w:p>
    <w:p w:rsidR="00504796" w:rsidRPr="008554A9" w:rsidRDefault="00504796">
      <w:pPr>
        <w:pStyle w:val="3rove-trval"/>
      </w:pPr>
      <w:r w:rsidRPr="008554A9">
        <w:t>změní právní formu a stane se tak nezpůsobilým příjemcem pro danou oblast podpory,</w:t>
      </w:r>
    </w:p>
    <w:p w:rsidR="00504796" w:rsidRPr="008554A9" w:rsidRDefault="00504796">
      <w:pPr>
        <w:pStyle w:val="3rove-trval"/>
      </w:pPr>
      <w:r w:rsidRPr="008554A9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 w:rsidRPr="008554A9">
        <w:t xml:space="preserve">doby </w:t>
      </w:r>
      <w:r w:rsidRPr="008554A9">
        <w:t>realizace) může poskytovatel smlouvu vypovědět i bez učinění předchozí výzvy k</w:t>
      </w:r>
      <w:r w:rsidR="001C6112" w:rsidRPr="008554A9">
        <w:t> </w:t>
      </w:r>
      <w:r w:rsidRPr="008554A9">
        <w:t>nápravě</w:t>
      </w:r>
      <w:r w:rsidR="001C6112" w:rsidRPr="008554A9">
        <w:t>,</w:t>
      </w:r>
    </w:p>
    <w:p w:rsidR="001C6112" w:rsidRPr="008554A9" w:rsidRDefault="00EC4D55" w:rsidP="004F37CB">
      <w:pPr>
        <w:pStyle w:val="2rove"/>
        <w:spacing w:before="0"/>
      </w:pPr>
      <w:r w:rsidRPr="008554A9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:rsidR="00EC4D55" w:rsidRPr="008554A9" w:rsidRDefault="00EC4D55" w:rsidP="004F37CB">
      <w:pPr>
        <w:pStyle w:val="2rove"/>
        <w:spacing w:before="0"/>
      </w:pPr>
      <w:r w:rsidRPr="008554A9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:rsidR="00EC4D55" w:rsidRPr="008554A9" w:rsidRDefault="00EC4D55" w:rsidP="004F37CB">
      <w:pPr>
        <w:pStyle w:val="2rove"/>
        <w:spacing w:before="0"/>
      </w:pPr>
      <w:r w:rsidRPr="008554A9">
        <w:t>Výpověď smlouvy musí být učiněna písemně a musí v ní být uvedeny důvody jejího udělení.</w:t>
      </w:r>
    </w:p>
    <w:p w:rsidR="00EC4D55" w:rsidRPr="008554A9" w:rsidRDefault="00EC4D55" w:rsidP="004F37CB">
      <w:pPr>
        <w:pStyle w:val="2rove"/>
        <w:spacing w:before="0"/>
      </w:pPr>
      <w:r w:rsidRPr="008554A9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 w:rsidRPr="008554A9">
        <w:t> </w:t>
      </w:r>
      <w:r w:rsidRPr="008554A9">
        <w:t>tehdy, pokud příjemce svým jednáním nebo opomenutím doručení zmařil.</w:t>
      </w:r>
    </w:p>
    <w:p w:rsidR="00EC4D55" w:rsidRPr="008554A9" w:rsidRDefault="00EC4D55" w:rsidP="004F37CB">
      <w:pPr>
        <w:pStyle w:val="2rove"/>
        <w:spacing w:before="0"/>
      </w:pPr>
      <w:r w:rsidRPr="008554A9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:rsidR="00EC4D55" w:rsidRPr="008554A9" w:rsidRDefault="00EC4D55" w:rsidP="004F37CB">
      <w:pPr>
        <w:pStyle w:val="2rove"/>
        <w:spacing w:before="0"/>
      </w:pPr>
      <w:r w:rsidRPr="008554A9"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  <w:r w:rsidR="007C4EFD">
        <w:br/>
      </w:r>
      <w:r w:rsidR="007C4EFD">
        <w:br/>
      </w:r>
    </w:p>
    <w:p w:rsidR="00EC4D55" w:rsidRPr="008554A9" w:rsidRDefault="00EC4D55" w:rsidP="004F37CB">
      <w:pPr>
        <w:pStyle w:val="2rove"/>
        <w:spacing w:before="0"/>
      </w:pPr>
      <w:r w:rsidRPr="008554A9">
        <w:lastRenderedPageBreak/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:rsidR="00EC4D55" w:rsidRPr="008554A9" w:rsidRDefault="00EC4D55" w:rsidP="004F37CB">
      <w:pPr>
        <w:pStyle w:val="2rove"/>
        <w:spacing w:before="0"/>
      </w:pPr>
      <w:r w:rsidRPr="008554A9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:rsidR="00EC4D55" w:rsidRPr="008554A9" w:rsidRDefault="00EC4D55" w:rsidP="004F37CB">
      <w:pPr>
        <w:pStyle w:val="2rove"/>
        <w:spacing w:before="0"/>
      </w:pPr>
      <w:r w:rsidRPr="008554A9">
        <w:t xml:space="preserve">Pokud příjemce ve stanovené lhůtě poskytnuté prostředky nevrátí v souladu s tímto článkem poskytovateli, považují se tyto prostředky za zadržené ve smyslu zákona </w:t>
      </w:r>
      <w:r w:rsidR="001E22BF" w:rsidRPr="008554A9">
        <w:t>o rozpočtových pravidlech územních rozpočtů</w:t>
      </w:r>
      <w:r w:rsidRPr="008554A9">
        <w:t>.</w:t>
      </w:r>
    </w:p>
    <w:p w:rsidR="00EC4D55" w:rsidRPr="008554A9" w:rsidRDefault="000B3164" w:rsidP="008554A9">
      <w:pPr>
        <w:pStyle w:val="Nadpis1"/>
        <w:spacing w:line="276" w:lineRule="auto"/>
      </w:pPr>
      <w:r>
        <w:br/>
      </w:r>
      <w:r w:rsidR="00EC4D55" w:rsidRPr="008554A9">
        <w:t xml:space="preserve"> Závěrečná ustanovení</w:t>
      </w:r>
    </w:p>
    <w:p w:rsidR="00EC4D55" w:rsidRPr="008554A9" w:rsidRDefault="00EC4D55" w:rsidP="004F37CB">
      <w:pPr>
        <w:pStyle w:val="2rove"/>
      </w:pPr>
      <w:r w:rsidRPr="008554A9">
        <w:t>Jako kontaktní místo poskytovatele se pro účely této smlouvy stanovuje: Krajský úřad Zlínského kraje, odbor</w:t>
      </w:r>
      <w:r w:rsidR="006E3B58" w:rsidRPr="008554A9">
        <w:t> </w:t>
      </w:r>
      <w:r w:rsidR="00E716C3" w:rsidRPr="008554A9">
        <w:t>kultury a památkové péče</w:t>
      </w:r>
      <w:r w:rsidRPr="008554A9">
        <w:t>,</w:t>
      </w:r>
      <w:r w:rsidR="006E3B58" w:rsidRPr="008554A9">
        <w:t> </w:t>
      </w:r>
      <w:r w:rsidR="00E716C3" w:rsidRPr="008554A9">
        <w:t>Mgr. Roman Foltýn</w:t>
      </w:r>
      <w:r w:rsidRPr="008554A9">
        <w:t>, tel.:</w:t>
      </w:r>
      <w:r w:rsidR="006E3B58" w:rsidRPr="008554A9">
        <w:t> </w:t>
      </w:r>
      <w:r w:rsidR="00B80719" w:rsidRPr="008554A9">
        <w:t>577</w:t>
      </w:r>
      <w:r w:rsidR="00554446">
        <w:t> </w:t>
      </w:r>
      <w:r w:rsidR="00B80719" w:rsidRPr="008554A9">
        <w:t>043</w:t>
      </w:r>
      <w:r w:rsidR="00E716C3" w:rsidRPr="008554A9">
        <w:t>605</w:t>
      </w:r>
      <w:r w:rsidRPr="008554A9">
        <w:t xml:space="preserve">, </w:t>
      </w:r>
      <w:r w:rsidR="00B80719" w:rsidRPr="008554A9">
        <w:br/>
        <w:t>e-</w:t>
      </w:r>
      <w:r w:rsidRPr="008554A9">
        <w:t>mail:</w:t>
      </w:r>
      <w:r w:rsidR="006E3B58" w:rsidRPr="008554A9">
        <w:t> </w:t>
      </w:r>
      <w:r w:rsidR="00E716C3" w:rsidRPr="008554A9">
        <w:rPr>
          <w:rFonts w:cs="Arial"/>
        </w:rPr>
        <w:t>roman.foltyn@kr-zlinsky.cz</w:t>
      </w:r>
    </w:p>
    <w:p w:rsidR="00554446" w:rsidRPr="008554A9" w:rsidRDefault="00EC4D55">
      <w:pPr>
        <w:pStyle w:val="2rove"/>
      </w:pPr>
      <w:r w:rsidRPr="008554A9">
        <w:t>V případě rozporu mezi skutečnostmi uvedenými v programu a ustanoveními této smlouvy, se přednostně aplikují ustanovení této smlouvy</w:t>
      </w:r>
      <w:r w:rsidR="000B3164">
        <w:t>.</w:t>
      </w:r>
    </w:p>
    <w:p w:rsidR="00EC4D55" w:rsidRPr="008554A9" w:rsidRDefault="00EC4D55" w:rsidP="004F37CB">
      <w:pPr>
        <w:pStyle w:val="2rove"/>
      </w:pPr>
      <w:r w:rsidRPr="008554A9">
        <w:t xml:space="preserve">Právní vztahy, které nejsou přímo upraveny touto smlouvou, se řídí příslušnými ustanoveními zákona č. 500/2004 Sb., správní řád, ve znění pozdějších předpisů, zákona </w:t>
      </w:r>
      <w:r w:rsidR="001E22BF" w:rsidRPr="008554A9">
        <w:t>o rozpočtových pravidlech územních rozpočtů</w:t>
      </w:r>
      <w:r w:rsidRPr="008554A9">
        <w:t xml:space="preserve"> a dalšími obecně závaznými předpisy.</w:t>
      </w:r>
    </w:p>
    <w:p w:rsidR="00EC4D55" w:rsidRPr="008554A9" w:rsidRDefault="00EC4D55" w:rsidP="004F37CB">
      <w:pPr>
        <w:pStyle w:val="2rove"/>
      </w:pPr>
      <w:r w:rsidRPr="008554A9">
        <w:t>Tato smlouva byla uzavřena na základě svobodné vůle, nebyla uzavřena v tísni za nápadně nevýhodných podmínek.</w:t>
      </w:r>
    </w:p>
    <w:p w:rsidR="00EC4D55" w:rsidRDefault="00EC4D55" w:rsidP="004F37CB">
      <w:pPr>
        <w:pStyle w:val="2rove"/>
      </w:pPr>
      <w:r w:rsidRPr="008554A9">
        <w:t>Smlouva je vyhotovena ve</w:t>
      </w:r>
      <w:r w:rsidR="006E3B58" w:rsidRPr="008554A9">
        <w:t> </w:t>
      </w:r>
      <w:r w:rsidR="00E716C3" w:rsidRPr="008554A9">
        <w:t>třech</w:t>
      </w:r>
      <w:r w:rsidRPr="008554A9">
        <w:t xml:space="preserve"> stejnopisech, z nichž každý má platnost originálu.</w:t>
      </w:r>
      <w:r w:rsidR="00E716C3" w:rsidRPr="008554A9">
        <w:t xml:space="preserve"> Dvě</w:t>
      </w:r>
      <w:r w:rsidRPr="008554A9">
        <w:t xml:space="preserve"> vyhotovení obdrží poskytovatel a</w:t>
      </w:r>
      <w:r w:rsidR="006E3B58" w:rsidRPr="008554A9">
        <w:t> </w:t>
      </w:r>
      <w:r w:rsidR="00E716C3" w:rsidRPr="008554A9">
        <w:t>jedno</w:t>
      </w:r>
      <w:r w:rsidRPr="008554A9">
        <w:t xml:space="preserve"> vyhotovení obdrží příjemce.</w:t>
      </w:r>
    </w:p>
    <w:p w:rsidR="00633D7F" w:rsidRDefault="00633D7F" w:rsidP="00633D7F">
      <w:pPr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eastAsiaTheme="minorEastAsia" w:cs="Arial"/>
          <w:i/>
          <w:iCs/>
          <w:color w:val="5B9BD5"/>
          <w:sz w:val="16"/>
          <w:szCs w:val="16"/>
          <w:lang w:eastAsia="cs-CZ"/>
        </w:rPr>
      </w:pPr>
      <w:r>
        <w:rPr>
          <w:rFonts w:eastAsiaTheme="minorEastAsia" w:cs="Arial"/>
          <w:szCs w:val="20"/>
          <w:lang w:eastAsia="cs-CZ"/>
        </w:rPr>
        <w:t>9.6</w:t>
      </w:r>
      <w:r>
        <w:rPr>
          <w:rFonts w:eastAsiaTheme="minorEastAsia" w:cs="Arial"/>
          <w:szCs w:val="20"/>
          <w:lang w:eastAsia="cs-CZ"/>
        </w:rPr>
        <w:tab/>
        <w:t xml:space="preserve">Smlouva podléhá zveřejnění v registru smluv v souladu se zákonem č. 340/2015 Sb., zákon o registru smluv, ve znění pozdějších předpisů. Smluvní strany se dohodly, že poskytovatel odešle v zákonné lhůtě smlouvu k řádnému uveřejnění do registru smluv. O uveřejnění smlouvy bude příjemce bezodkladně informován. </w:t>
      </w:r>
    </w:p>
    <w:p w:rsidR="00633D7F" w:rsidRPr="007C4EFD" w:rsidRDefault="00633D7F" w:rsidP="007C4EF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eastAsiaTheme="minorEastAsia" w:cs="Arial"/>
          <w:szCs w:val="20"/>
          <w:lang w:eastAsia="cs-CZ"/>
        </w:rPr>
      </w:pPr>
      <w:r>
        <w:rPr>
          <w:rFonts w:eastAsiaTheme="minorEastAsia" w:cs="Arial"/>
          <w:szCs w:val="20"/>
          <w:lang w:eastAsia="cs-CZ"/>
        </w:rPr>
        <w:t>9.7</w:t>
      </w:r>
      <w:r>
        <w:rPr>
          <w:rFonts w:eastAsiaTheme="minorEastAsia" w:cs="Arial"/>
          <w:szCs w:val="20"/>
          <w:lang w:eastAsia="cs-CZ"/>
        </w:rPr>
        <w:tab/>
        <w:t xml:space="preserve">Tato smlouva nabývá účinnosti dnem zveřejnění v registru smluv. </w:t>
      </w: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8554A9">
        <w:rPr>
          <w:rFonts w:cs="Arial"/>
          <w:b/>
          <w:szCs w:val="20"/>
        </w:rPr>
        <w:t>Doložka dle § 23 zákona č. 129/2000 Sb., o krajích, ve znění pozdějších předpisů</w:t>
      </w: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Schváleno orgánem kraje:</w:t>
      </w:r>
      <w:r w:rsidR="006E3B58" w:rsidRPr="008554A9">
        <w:rPr>
          <w:rFonts w:cs="Arial"/>
          <w:szCs w:val="20"/>
        </w:rPr>
        <w:t> </w:t>
      </w:r>
      <w:r w:rsidR="00287EC9" w:rsidRPr="008554A9">
        <w:rPr>
          <w:rFonts w:cs="Arial"/>
          <w:szCs w:val="20"/>
        </w:rPr>
        <w:t>Rada Zlínského kraje</w:t>
      </w:r>
    </w:p>
    <w:p w:rsidR="008175D9" w:rsidRPr="008554A9" w:rsidRDefault="006A4FA0" w:rsidP="007C4EF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</w:pPr>
      <w:r w:rsidRPr="008554A9">
        <w:rPr>
          <w:rFonts w:cs="Arial"/>
          <w:szCs w:val="20"/>
        </w:rPr>
        <w:t>Datum jednání a číslo usnesení:</w:t>
      </w:r>
      <w:r w:rsidR="006E3B58" w:rsidRPr="008554A9">
        <w:rPr>
          <w:rFonts w:cs="Arial"/>
          <w:szCs w:val="20"/>
        </w:rPr>
        <w:t> </w:t>
      </w:r>
      <w:r w:rsidR="003444E6">
        <w:rPr>
          <w:rFonts w:cs="Arial"/>
          <w:szCs w:val="20"/>
        </w:rPr>
        <w:t>20</w:t>
      </w:r>
      <w:r w:rsidR="00287EC9" w:rsidRPr="008554A9">
        <w:rPr>
          <w:rFonts w:cs="Arial"/>
          <w:szCs w:val="20"/>
        </w:rPr>
        <w:t xml:space="preserve">. </w:t>
      </w:r>
      <w:r w:rsidR="003444E6">
        <w:rPr>
          <w:rFonts w:cs="Arial"/>
          <w:szCs w:val="20"/>
        </w:rPr>
        <w:t>6</w:t>
      </w:r>
      <w:r w:rsidR="00287EC9" w:rsidRPr="008554A9">
        <w:rPr>
          <w:rFonts w:cs="Arial"/>
          <w:szCs w:val="20"/>
        </w:rPr>
        <w:t>. 202</w:t>
      </w:r>
      <w:r w:rsidR="00BC004E">
        <w:rPr>
          <w:rFonts w:cs="Arial"/>
          <w:szCs w:val="20"/>
        </w:rPr>
        <w:t>2</w:t>
      </w:r>
      <w:r w:rsidR="00287EC9" w:rsidRPr="008554A9">
        <w:rPr>
          <w:rFonts w:cs="Arial"/>
          <w:szCs w:val="20"/>
        </w:rPr>
        <w:t xml:space="preserve">, </w:t>
      </w:r>
      <w:proofErr w:type="spellStart"/>
      <w:r w:rsidR="00287EC9" w:rsidRPr="008554A9">
        <w:rPr>
          <w:rFonts w:cs="Arial"/>
          <w:szCs w:val="20"/>
        </w:rPr>
        <w:t>usn</w:t>
      </w:r>
      <w:proofErr w:type="spellEnd"/>
      <w:r w:rsidR="00287EC9" w:rsidRPr="008554A9">
        <w:rPr>
          <w:rFonts w:cs="Arial"/>
          <w:szCs w:val="20"/>
        </w:rPr>
        <w:t xml:space="preserve">. č. </w:t>
      </w:r>
      <w:r w:rsidR="00A604F5">
        <w:rPr>
          <w:rFonts w:cs="Arial"/>
          <w:szCs w:val="20"/>
        </w:rPr>
        <w:t>0</w:t>
      </w:r>
      <w:r w:rsidR="007C4EFD">
        <w:rPr>
          <w:rFonts w:cs="Arial"/>
          <w:szCs w:val="20"/>
        </w:rPr>
        <w:t>550</w:t>
      </w:r>
      <w:r w:rsidR="00A604F5">
        <w:rPr>
          <w:rFonts w:cs="Arial"/>
          <w:szCs w:val="20"/>
        </w:rPr>
        <w:t>/</w:t>
      </w:r>
      <w:r w:rsidR="007C4EFD">
        <w:rPr>
          <w:rFonts w:cs="Arial"/>
          <w:szCs w:val="20"/>
        </w:rPr>
        <w:t>R19</w:t>
      </w:r>
      <w:r w:rsidR="00A604F5">
        <w:rPr>
          <w:rFonts w:cs="Arial"/>
          <w:szCs w:val="20"/>
        </w:rPr>
        <w:t>/22</w:t>
      </w:r>
    </w:p>
    <w:tbl>
      <w:tblPr>
        <w:tblStyle w:val="Mkatabulky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9"/>
        <w:gridCol w:w="3940"/>
      </w:tblGrid>
      <w:tr w:rsidR="006A4FA0" w:rsidRPr="008554A9" w:rsidTr="0052370D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Pr="008554A9" w:rsidRDefault="006A4FA0" w:rsidP="0052370D">
            <w:pPr>
              <w:spacing w:line="276" w:lineRule="auto"/>
            </w:pPr>
            <w:r w:rsidRPr="008554A9">
              <w:t>Ve Zlíně dne</w:t>
            </w:r>
            <w:r w:rsidR="006E3B58" w:rsidRPr="008554A9">
              <w:t> </w:t>
            </w:r>
            <w:r w:rsidR="0052370D">
              <w:t>25. 7. 2022</w:t>
            </w:r>
            <w:bookmarkStart w:id="0" w:name="_GoBack"/>
            <w:bookmarkEnd w:id="0"/>
          </w:p>
        </w:tc>
        <w:tc>
          <w:tcPr>
            <w:tcW w:w="3940" w:type="dxa"/>
            <w:vAlign w:val="center"/>
          </w:tcPr>
          <w:p w:rsidR="006A4FA0" w:rsidRPr="008554A9" w:rsidRDefault="006A4FA0" w:rsidP="0052370D">
            <w:pPr>
              <w:spacing w:line="276" w:lineRule="auto"/>
            </w:pPr>
            <w:r w:rsidRPr="008554A9">
              <w:t>V</w:t>
            </w:r>
            <w:r w:rsidR="0052370D">
              <w:t>e Valašském Meziříčí</w:t>
            </w:r>
            <w:r w:rsidR="0052370D" w:rsidRPr="008554A9">
              <w:t xml:space="preserve"> </w:t>
            </w:r>
            <w:r w:rsidRPr="008554A9">
              <w:t>dne</w:t>
            </w:r>
            <w:r w:rsidR="006E3B58" w:rsidRPr="008554A9">
              <w:t> </w:t>
            </w:r>
            <w:r w:rsidR="0052370D">
              <w:t>22. 6. 2022</w:t>
            </w:r>
          </w:p>
        </w:tc>
      </w:tr>
      <w:tr w:rsidR="006A4FA0" w:rsidRPr="008554A9" w:rsidTr="0052370D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Pr="008554A9" w:rsidRDefault="006A4FA0" w:rsidP="008554A9">
            <w:pPr>
              <w:spacing w:line="276" w:lineRule="auto"/>
            </w:pPr>
            <w:r w:rsidRPr="008554A9">
              <w:t>Za poskytovatele</w:t>
            </w:r>
          </w:p>
        </w:tc>
        <w:tc>
          <w:tcPr>
            <w:tcW w:w="3940" w:type="dxa"/>
            <w:vAlign w:val="center"/>
          </w:tcPr>
          <w:p w:rsidR="007C4EFD" w:rsidRPr="008554A9" w:rsidRDefault="006A4FA0" w:rsidP="008554A9">
            <w:pPr>
              <w:spacing w:line="276" w:lineRule="auto"/>
            </w:pPr>
            <w:r w:rsidRPr="008554A9">
              <w:t>Za příjem</w:t>
            </w:r>
            <w:r w:rsidR="007C4EFD">
              <w:t>ce</w:t>
            </w:r>
          </w:p>
        </w:tc>
      </w:tr>
      <w:tr w:rsidR="006A4FA0" w:rsidTr="0052370D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Default="006A4FA0" w:rsidP="008554A9">
            <w:pPr>
              <w:spacing w:line="276" w:lineRule="auto"/>
              <w:jc w:val="center"/>
            </w:pPr>
          </w:p>
          <w:p w:rsidR="007C4EFD" w:rsidRDefault="007C4EFD" w:rsidP="008554A9">
            <w:pPr>
              <w:spacing w:line="276" w:lineRule="auto"/>
              <w:jc w:val="center"/>
            </w:pPr>
          </w:p>
          <w:p w:rsidR="007C4EFD" w:rsidRDefault="007C4EFD" w:rsidP="008554A9">
            <w:pPr>
              <w:spacing w:line="276" w:lineRule="auto"/>
              <w:jc w:val="center"/>
            </w:pPr>
          </w:p>
          <w:p w:rsidR="007C4EFD" w:rsidRDefault="007C4EFD" w:rsidP="008554A9">
            <w:pPr>
              <w:spacing w:line="276" w:lineRule="auto"/>
              <w:jc w:val="center"/>
            </w:pPr>
          </w:p>
          <w:p w:rsidR="007C4EFD" w:rsidRDefault="007C4EFD" w:rsidP="008554A9">
            <w:pPr>
              <w:spacing w:line="276" w:lineRule="auto"/>
              <w:jc w:val="center"/>
            </w:pPr>
          </w:p>
          <w:p w:rsidR="007C4EFD" w:rsidRDefault="007C4EFD" w:rsidP="008554A9">
            <w:pPr>
              <w:spacing w:line="276" w:lineRule="auto"/>
              <w:jc w:val="center"/>
            </w:pPr>
          </w:p>
          <w:p w:rsidR="007C4EFD" w:rsidRDefault="007C4EFD" w:rsidP="008554A9">
            <w:pPr>
              <w:spacing w:line="276" w:lineRule="auto"/>
              <w:jc w:val="center"/>
            </w:pPr>
          </w:p>
          <w:p w:rsidR="007C4EFD" w:rsidRDefault="007C4EFD" w:rsidP="008554A9">
            <w:pPr>
              <w:spacing w:line="276" w:lineRule="auto"/>
              <w:jc w:val="center"/>
            </w:pPr>
          </w:p>
          <w:p w:rsidR="007C4EFD" w:rsidRDefault="007C4EFD" w:rsidP="008554A9">
            <w:pPr>
              <w:spacing w:line="276" w:lineRule="auto"/>
              <w:jc w:val="center"/>
            </w:pPr>
          </w:p>
          <w:p w:rsidR="007C4EFD" w:rsidRDefault="007C4EFD" w:rsidP="008554A9">
            <w:pPr>
              <w:spacing w:line="276" w:lineRule="auto"/>
              <w:jc w:val="center"/>
            </w:pPr>
          </w:p>
          <w:p w:rsidR="007C4EFD" w:rsidRDefault="007C4EFD" w:rsidP="008554A9">
            <w:pPr>
              <w:spacing w:line="276" w:lineRule="auto"/>
              <w:jc w:val="center"/>
            </w:pPr>
          </w:p>
          <w:p w:rsidR="007C4EFD" w:rsidRDefault="007C4EFD" w:rsidP="008554A9">
            <w:pPr>
              <w:spacing w:line="276" w:lineRule="auto"/>
              <w:jc w:val="center"/>
            </w:pPr>
          </w:p>
          <w:p w:rsidR="007C4EFD" w:rsidRPr="008554A9" w:rsidRDefault="007C4EFD" w:rsidP="008554A9">
            <w:pPr>
              <w:spacing w:line="276" w:lineRule="auto"/>
              <w:jc w:val="center"/>
            </w:pPr>
          </w:p>
          <w:tbl>
            <w:tblPr>
              <w:tblStyle w:val="Mkatabulky"/>
              <w:tblW w:w="548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4"/>
              <w:gridCol w:w="1619"/>
            </w:tblGrid>
            <w:tr w:rsidR="00951806" w:rsidRPr="008554A9" w:rsidTr="00951806">
              <w:trPr>
                <w:trHeight w:val="567"/>
                <w:jc w:val="center"/>
              </w:trPr>
              <w:tc>
                <w:tcPr>
                  <w:tcW w:w="3864" w:type="dxa"/>
                  <w:vAlign w:val="center"/>
                </w:tcPr>
                <w:p w:rsidR="003444E6" w:rsidRDefault="003444E6" w:rsidP="008554A9">
                  <w:pPr>
                    <w:spacing w:line="276" w:lineRule="auto"/>
                  </w:pPr>
                </w:p>
                <w:p w:rsidR="00951806" w:rsidRPr="008554A9" w:rsidRDefault="00951806" w:rsidP="008554A9">
                  <w:pPr>
                    <w:spacing w:line="276" w:lineRule="auto"/>
                  </w:pPr>
                  <w:r w:rsidRPr="008554A9">
                    <w:t>……………………</w:t>
                  </w:r>
                </w:p>
                <w:p w:rsidR="00951806" w:rsidRPr="008554A9" w:rsidRDefault="00951806" w:rsidP="008554A9">
                  <w:pPr>
                    <w:spacing w:line="276" w:lineRule="auto"/>
                  </w:pPr>
                  <w:r w:rsidRPr="008554A9">
                    <w:t xml:space="preserve">Ing. Mgr. Zuzana Fišerová, Ph.D. v. z. </w:t>
                  </w:r>
                </w:p>
              </w:tc>
              <w:tc>
                <w:tcPr>
                  <w:tcW w:w="1619" w:type="dxa"/>
                  <w:vAlign w:val="center"/>
                </w:tcPr>
                <w:p w:rsidR="00951806" w:rsidRPr="008554A9" w:rsidRDefault="00951806" w:rsidP="008554A9">
                  <w:pPr>
                    <w:pStyle w:val="Bezmezer"/>
                    <w:spacing w:line="276" w:lineRule="auto"/>
                  </w:pPr>
                </w:p>
              </w:tc>
            </w:tr>
          </w:tbl>
          <w:p w:rsidR="00951806" w:rsidRPr="008554A9" w:rsidRDefault="00951806" w:rsidP="008554A9">
            <w:pPr>
              <w:pStyle w:val="2rove"/>
              <w:numPr>
                <w:ilvl w:val="0"/>
                <w:numId w:val="0"/>
              </w:numPr>
              <w:spacing w:before="0"/>
            </w:pPr>
            <w:r w:rsidRPr="008554A9">
              <w:t xml:space="preserve">  členka Rady Zlínského kraje</w:t>
            </w:r>
          </w:p>
          <w:p w:rsidR="006A4FA0" w:rsidRPr="008554A9" w:rsidRDefault="006A4FA0" w:rsidP="008554A9">
            <w:pPr>
              <w:spacing w:line="276" w:lineRule="auto"/>
              <w:jc w:val="center"/>
            </w:pPr>
          </w:p>
        </w:tc>
        <w:tc>
          <w:tcPr>
            <w:tcW w:w="3940" w:type="dxa"/>
            <w:vAlign w:val="center"/>
          </w:tcPr>
          <w:p w:rsidR="00554446" w:rsidRDefault="00554446" w:rsidP="00B875DE">
            <w:pPr>
              <w:pStyle w:val="Bezmezer"/>
              <w:spacing w:line="276" w:lineRule="auto"/>
            </w:pPr>
          </w:p>
          <w:p w:rsidR="00554446" w:rsidRDefault="00554446" w:rsidP="00B875DE">
            <w:pPr>
              <w:pStyle w:val="Bezmezer"/>
              <w:spacing w:line="276" w:lineRule="auto"/>
            </w:pPr>
          </w:p>
          <w:p w:rsidR="007C4EFD" w:rsidRDefault="007C4EFD" w:rsidP="00B875DE">
            <w:pPr>
              <w:pStyle w:val="Bezmezer"/>
              <w:spacing w:line="276" w:lineRule="auto"/>
            </w:pPr>
          </w:p>
          <w:p w:rsidR="007C4EFD" w:rsidRDefault="007C4EFD" w:rsidP="00B875DE">
            <w:pPr>
              <w:pStyle w:val="Bezmezer"/>
              <w:spacing w:line="276" w:lineRule="auto"/>
            </w:pPr>
          </w:p>
          <w:p w:rsidR="007C4EFD" w:rsidRDefault="007C4EFD" w:rsidP="00B875DE">
            <w:pPr>
              <w:pStyle w:val="Bezmezer"/>
              <w:spacing w:line="276" w:lineRule="auto"/>
            </w:pPr>
          </w:p>
          <w:p w:rsidR="007C4EFD" w:rsidRDefault="007C4EFD" w:rsidP="00B875DE">
            <w:pPr>
              <w:pStyle w:val="Bezmezer"/>
              <w:spacing w:line="276" w:lineRule="auto"/>
            </w:pPr>
          </w:p>
          <w:p w:rsidR="007C4EFD" w:rsidRDefault="007C4EFD" w:rsidP="00B875DE">
            <w:pPr>
              <w:pStyle w:val="Bezmezer"/>
              <w:spacing w:line="276" w:lineRule="auto"/>
            </w:pPr>
          </w:p>
          <w:p w:rsidR="007C4EFD" w:rsidRDefault="007C4EFD" w:rsidP="00B875DE">
            <w:pPr>
              <w:pStyle w:val="Bezmezer"/>
              <w:spacing w:line="276" w:lineRule="auto"/>
            </w:pPr>
          </w:p>
          <w:p w:rsidR="007C4EFD" w:rsidRDefault="007C4EFD" w:rsidP="00B875DE">
            <w:pPr>
              <w:pStyle w:val="Bezmezer"/>
              <w:spacing w:line="276" w:lineRule="auto"/>
            </w:pPr>
          </w:p>
          <w:p w:rsidR="007C4EFD" w:rsidRDefault="007C4EFD" w:rsidP="00B875DE">
            <w:pPr>
              <w:pStyle w:val="Bezmezer"/>
              <w:spacing w:line="276" w:lineRule="auto"/>
            </w:pPr>
          </w:p>
          <w:p w:rsidR="007C4EFD" w:rsidRDefault="007C4EFD" w:rsidP="00B875DE">
            <w:pPr>
              <w:pStyle w:val="Bezmezer"/>
              <w:spacing w:line="276" w:lineRule="auto"/>
            </w:pPr>
          </w:p>
          <w:p w:rsidR="007C4EFD" w:rsidRDefault="007C4EFD" w:rsidP="00B875DE">
            <w:pPr>
              <w:pStyle w:val="Bezmezer"/>
              <w:spacing w:line="276" w:lineRule="auto"/>
            </w:pPr>
          </w:p>
          <w:p w:rsidR="007C4EFD" w:rsidRDefault="007C4EFD" w:rsidP="00B875DE">
            <w:pPr>
              <w:pStyle w:val="Bezmezer"/>
              <w:spacing w:line="276" w:lineRule="auto"/>
            </w:pPr>
          </w:p>
          <w:p w:rsidR="007C4EFD" w:rsidRDefault="007C4EFD" w:rsidP="00B875DE">
            <w:pPr>
              <w:pStyle w:val="Bezmezer"/>
              <w:spacing w:line="276" w:lineRule="auto"/>
            </w:pPr>
          </w:p>
          <w:p w:rsidR="00554446" w:rsidRPr="008554A9" w:rsidRDefault="006A4FA0" w:rsidP="00B875DE">
            <w:pPr>
              <w:pStyle w:val="Bezmezer"/>
              <w:spacing w:line="276" w:lineRule="auto"/>
            </w:pPr>
            <w:r w:rsidRPr="008554A9">
              <w:t>…………………</w:t>
            </w:r>
            <w:r w:rsidR="00ED6217">
              <w:t>……………..</w:t>
            </w:r>
            <w:r w:rsidRPr="008554A9">
              <w:t>…</w:t>
            </w:r>
          </w:p>
          <w:p w:rsidR="00554446" w:rsidRDefault="00112E36">
            <w:pPr>
              <w:spacing w:line="276" w:lineRule="auto"/>
            </w:pPr>
            <w:r>
              <w:t xml:space="preserve"> </w:t>
            </w:r>
            <w:r w:rsidR="00ED6217">
              <w:t xml:space="preserve"> </w:t>
            </w:r>
            <w:r w:rsidR="00865F01">
              <w:t xml:space="preserve">  </w:t>
            </w:r>
            <w:r>
              <w:rPr>
                <w:noProof/>
              </w:rPr>
              <w:t>MgA. Milada Borovičková</w:t>
            </w:r>
            <w:r w:rsidR="00591990">
              <w:br/>
              <w:t xml:space="preserve"> </w:t>
            </w:r>
            <w:r>
              <w:t xml:space="preserve">                 </w:t>
            </w:r>
            <w:r w:rsidR="00591990">
              <w:t xml:space="preserve"> </w:t>
            </w:r>
            <w:r>
              <w:t>ředitelka</w:t>
            </w:r>
          </w:p>
          <w:p w:rsidR="00554446" w:rsidRDefault="00554446" w:rsidP="00B875DE">
            <w:pPr>
              <w:spacing w:line="276" w:lineRule="auto"/>
            </w:pPr>
          </w:p>
          <w:p w:rsidR="006A4FA0" w:rsidRPr="00554446" w:rsidRDefault="00554446" w:rsidP="00B875DE">
            <w:pPr>
              <w:spacing w:line="276" w:lineRule="auto"/>
            </w:pPr>
            <w:r w:rsidRPr="008554A9">
              <w:t xml:space="preserve"> </w:t>
            </w:r>
          </w:p>
        </w:tc>
      </w:tr>
    </w:tbl>
    <w:p w:rsidR="008E7B6E" w:rsidRDefault="008E7B6E" w:rsidP="008554A9">
      <w:pPr>
        <w:pStyle w:val="2rove"/>
        <w:numPr>
          <w:ilvl w:val="0"/>
          <w:numId w:val="0"/>
        </w:numPr>
        <w:spacing w:line="276" w:lineRule="auto"/>
      </w:pPr>
    </w:p>
    <w:sectPr w:rsidR="008E7B6E" w:rsidSect="00C6498D">
      <w:headerReference w:type="default" r:id="rId11"/>
      <w:footerReference w:type="default" r:id="rId12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08C" w:rsidRDefault="0028708C" w:rsidP="00324D78">
      <w:pPr>
        <w:spacing w:after="0" w:line="240" w:lineRule="auto"/>
      </w:pPr>
      <w:r>
        <w:separator/>
      </w:r>
    </w:p>
  </w:endnote>
  <w:endnote w:type="continuationSeparator" w:id="0">
    <w:p w:rsidR="0028708C" w:rsidRDefault="0028708C" w:rsidP="00324D78">
      <w:pPr>
        <w:spacing w:after="0" w:line="240" w:lineRule="auto"/>
      </w:pPr>
      <w:r>
        <w:continuationSeparator/>
      </w:r>
    </w:p>
  </w:endnote>
  <w:endnote w:type="continuationNotice" w:id="1">
    <w:p w:rsidR="0028708C" w:rsidRDefault="002870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88216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E23810" w:rsidRPr="00E23810" w:rsidRDefault="00E23810">
        <w:pPr>
          <w:pStyle w:val="Zpat"/>
          <w:jc w:val="center"/>
          <w:rPr>
            <w:sz w:val="16"/>
          </w:rPr>
        </w:pPr>
        <w:r w:rsidRPr="00E23810">
          <w:rPr>
            <w:sz w:val="16"/>
          </w:rPr>
          <w:fldChar w:fldCharType="begin"/>
        </w:r>
        <w:r w:rsidRPr="00E23810">
          <w:rPr>
            <w:sz w:val="16"/>
          </w:rPr>
          <w:instrText>PAGE   \* MERGEFORMAT</w:instrText>
        </w:r>
        <w:r w:rsidRPr="00E23810">
          <w:rPr>
            <w:sz w:val="16"/>
          </w:rPr>
          <w:fldChar w:fldCharType="separate"/>
        </w:r>
        <w:r w:rsidR="0052370D">
          <w:rPr>
            <w:noProof/>
            <w:sz w:val="16"/>
          </w:rPr>
          <w:t>8</w:t>
        </w:r>
        <w:r w:rsidRPr="00E23810">
          <w:rPr>
            <w:sz w:val="16"/>
          </w:rPr>
          <w:fldChar w:fldCharType="end"/>
        </w:r>
      </w:p>
    </w:sdtContent>
  </w:sdt>
  <w:p w:rsidR="00C50D92" w:rsidRDefault="00C50D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08C" w:rsidRDefault="0028708C" w:rsidP="00324D78">
      <w:pPr>
        <w:spacing w:after="0" w:line="240" w:lineRule="auto"/>
      </w:pPr>
      <w:r>
        <w:separator/>
      </w:r>
    </w:p>
  </w:footnote>
  <w:footnote w:type="continuationSeparator" w:id="0">
    <w:p w:rsidR="0028708C" w:rsidRDefault="0028708C" w:rsidP="00324D78">
      <w:pPr>
        <w:spacing w:after="0" w:line="240" w:lineRule="auto"/>
      </w:pPr>
      <w:r>
        <w:continuationSeparator/>
      </w:r>
    </w:p>
  </w:footnote>
  <w:footnote w:type="continuationNotice" w:id="1">
    <w:p w:rsidR="0028708C" w:rsidRDefault="002870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7C3" w:rsidRPr="00AD0C3D" w:rsidRDefault="00AD0C3D" w:rsidP="00AD0C3D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529"/>
    <w:multiLevelType w:val="multilevel"/>
    <w:tmpl w:val="1F62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26570904"/>
    <w:multiLevelType w:val="multilevel"/>
    <w:tmpl w:val="3B744B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31925955"/>
    <w:multiLevelType w:val="multilevel"/>
    <w:tmpl w:val="159C7DDA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eastAsiaTheme="minorHAnsi" w:hAnsi="Arial" w:cstheme="minorBidi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  <w:color w:val="auto"/>
        <w:sz w:val="20"/>
        <w:szCs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5" w15:restartNumberingAfterBreak="0">
    <w:nsid w:val="46F0166A"/>
    <w:multiLevelType w:val="multilevel"/>
    <w:tmpl w:val="291ED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7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5"/>
  </w:num>
  <w:num w:numId="25">
    <w:abstractNumId w:val="3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00D2C"/>
    <w:rsid w:val="000132A3"/>
    <w:rsid w:val="00013EEE"/>
    <w:rsid w:val="000145C7"/>
    <w:rsid w:val="000228C3"/>
    <w:rsid w:val="0003487A"/>
    <w:rsid w:val="00036E43"/>
    <w:rsid w:val="000417D8"/>
    <w:rsid w:val="0005319A"/>
    <w:rsid w:val="0005501A"/>
    <w:rsid w:val="000716B1"/>
    <w:rsid w:val="00077168"/>
    <w:rsid w:val="00077524"/>
    <w:rsid w:val="00083923"/>
    <w:rsid w:val="00090713"/>
    <w:rsid w:val="00095DF0"/>
    <w:rsid w:val="000A6E68"/>
    <w:rsid w:val="000B0AC2"/>
    <w:rsid w:val="000B11E0"/>
    <w:rsid w:val="000B3164"/>
    <w:rsid w:val="000B7FE5"/>
    <w:rsid w:val="000C46F7"/>
    <w:rsid w:val="000C5740"/>
    <w:rsid w:val="000D31A2"/>
    <w:rsid w:val="000E7D0E"/>
    <w:rsid w:val="000F686B"/>
    <w:rsid w:val="0011008B"/>
    <w:rsid w:val="00112E36"/>
    <w:rsid w:val="00114376"/>
    <w:rsid w:val="00116E6A"/>
    <w:rsid w:val="00123AD3"/>
    <w:rsid w:val="00126170"/>
    <w:rsid w:val="00132140"/>
    <w:rsid w:val="00137562"/>
    <w:rsid w:val="00141F9B"/>
    <w:rsid w:val="001422DD"/>
    <w:rsid w:val="0014635F"/>
    <w:rsid w:val="001575B6"/>
    <w:rsid w:val="00165E3A"/>
    <w:rsid w:val="00185DE1"/>
    <w:rsid w:val="00187294"/>
    <w:rsid w:val="001967D9"/>
    <w:rsid w:val="001C4D9E"/>
    <w:rsid w:val="001C6112"/>
    <w:rsid w:val="001E11F1"/>
    <w:rsid w:val="001E22BF"/>
    <w:rsid w:val="001E5A62"/>
    <w:rsid w:val="002031A5"/>
    <w:rsid w:val="002065FF"/>
    <w:rsid w:val="00211237"/>
    <w:rsid w:val="00214E04"/>
    <w:rsid w:val="00220F80"/>
    <w:rsid w:val="00222CBA"/>
    <w:rsid w:val="00223423"/>
    <w:rsid w:val="00226DAD"/>
    <w:rsid w:val="002322B2"/>
    <w:rsid w:val="002354AD"/>
    <w:rsid w:val="00253134"/>
    <w:rsid w:val="00254F2A"/>
    <w:rsid w:val="002563AC"/>
    <w:rsid w:val="00281988"/>
    <w:rsid w:val="002827BA"/>
    <w:rsid w:val="00282F08"/>
    <w:rsid w:val="00287043"/>
    <w:rsid w:val="0028708C"/>
    <w:rsid w:val="00287EC9"/>
    <w:rsid w:val="002A0530"/>
    <w:rsid w:val="002A56F2"/>
    <w:rsid w:val="002B1861"/>
    <w:rsid w:val="002B1A10"/>
    <w:rsid w:val="002B2608"/>
    <w:rsid w:val="002B2E9F"/>
    <w:rsid w:val="002B4723"/>
    <w:rsid w:val="002B7AB9"/>
    <w:rsid w:val="002C00E2"/>
    <w:rsid w:val="002C5090"/>
    <w:rsid w:val="002D215A"/>
    <w:rsid w:val="002D5B42"/>
    <w:rsid w:val="002E3306"/>
    <w:rsid w:val="002F1FE4"/>
    <w:rsid w:val="002F49FA"/>
    <w:rsid w:val="003042E9"/>
    <w:rsid w:val="00306C0D"/>
    <w:rsid w:val="0030743E"/>
    <w:rsid w:val="00312F87"/>
    <w:rsid w:val="00313590"/>
    <w:rsid w:val="00320533"/>
    <w:rsid w:val="00324D78"/>
    <w:rsid w:val="003301F1"/>
    <w:rsid w:val="00340702"/>
    <w:rsid w:val="00340B35"/>
    <w:rsid w:val="003444E6"/>
    <w:rsid w:val="00357941"/>
    <w:rsid w:val="0036448F"/>
    <w:rsid w:val="003659F7"/>
    <w:rsid w:val="00373C3D"/>
    <w:rsid w:val="00374AE6"/>
    <w:rsid w:val="00376A53"/>
    <w:rsid w:val="00381A8A"/>
    <w:rsid w:val="00396CAF"/>
    <w:rsid w:val="003A1285"/>
    <w:rsid w:val="003A2B2E"/>
    <w:rsid w:val="003A399C"/>
    <w:rsid w:val="003B4183"/>
    <w:rsid w:val="003B4F68"/>
    <w:rsid w:val="003B7019"/>
    <w:rsid w:val="003C1568"/>
    <w:rsid w:val="003C4D8A"/>
    <w:rsid w:val="003D40FC"/>
    <w:rsid w:val="003D4418"/>
    <w:rsid w:val="003D6684"/>
    <w:rsid w:val="003D6A1A"/>
    <w:rsid w:val="003D7EC4"/>
    <w:rsid w:val="003E3BE0"/>
    <w:rsid w:val="003E3DF1"/>
    <w:rsid w:val="003E663F"/>
    <w:rsid w:val="003F1035"/>
    <w:rsid w:val="00402735"/>
    <w:rsid w:val="004054E1"/>
    <w:rsid w:val="00412219"/>
    <w:rsid w:val="00415855"/>
    <w:rsid w:val="00430948"/>
    <w:rsid w:val="00432A5A"/>
    <w:rsid w:val="004340C5"/>
    <w:rsid w:val="00444289"/>
    <w:rsid w:val="00467521"/>
    <w:rsid w:val="00474224"/>
    <w:rsid w:val="00477791"/>
    <w:rsid w:val="00485683"/>
    <w:rsid w:val="004872A7"/>
    <w:rsid w:val="004942FC"/>
    <w:rsid w:val="00496893"/>
    <w:rsid w:val="00496944"/>
    <w:rsid w:val="004A3A15"/>
    <w:rsid w:val="004B6331"/>
    <w:rsid w:val="004C3F28"/>
    <w:rsid w:val="004D67D0"/>
    <w:rsid w:val="004D7E38"/>
    <w:rsid w:val="004E4E47"/>
    <w:rsid w:val="004F068F"/>
    <w:rsid w:val="004F1656"/>
    <w:rsid w:val="004F37CB"/>
    <w:rsid w:val="00501F8C"/>
    <w:rsid w:val="00504796"/>
    <w:rsid w:val="00506961"/>
    <w:rsid w:val="005143BA"/>
    <w:rsid w:val="005160EE"/>
    <w:rsid w:val="00516C51"/>
    <w:rsid w:val="0052370D"/>
    <w:rsid w:val="005269E1"/>
    <w:rsid w:val="00530D1A"/>
    <w:rsid w:val="00535F16"/>
    <w:rsid w:val="00537FB1"/>
    <w:rsid w:val="005405D6"/>
    <w:rsid w:val="00552A30"/>
    <w:rsid w:val="00554446"/>
    <w:rsid w:val="0056114B"/>
    <w:rsid w:val="005651A6"/>
    <w:rsid w:val="0056762D"/>
    <w:rsid w:val="00567CAC"/>
    <w:rsid w:val="005705E5"/>
    <w:rsid w:val="005803A9"/>
    <w:rsid w:val="0058284A"/>
    <w:rsid w:val="00584FAF"/>
    <w:rsid w:val="00586C8E"/>
    <w:rsid w:val="00591990"/>
    <w:rsid w:val="00592774"/>
    <w:rsid w:val="00594996"/>
    <w:rsid w:val="005A3060"/>
    <w:rsid w:val="005B1088"/>
    <w:rsid w:val="005B3156"/>
    <w:rsid w:val="005B3FE5"/>
    <w:rsid w:val="005C0FC8"/>
    <w:rsid w:val="005C3F37"/>
    <w:rsid w:val="005C5366"/>
    <w:rsid w:val="005F5EF1"/>
    <w:rsid w:val="005F6F75"/>
    <w:rsid w:val="006033A0"/>
    <w:rsid w:val="00610168"/>
    <w:rsid w:val="006120A4"/>
    <w:rsid w:val="006133E0"/>
    <w:rsid w:val="006137BD"/>
    <w:rsid w:val="00614863"/>
    <w:rsid w:val="00626FA3"/>
    <w:rsid w:val="00633D7F"/>
    <w:rsid w:val="006363EC"/>
    <w:rsid w:val="006547C3"/>
    <w:rsid w:val="00663A3B"/>
    <w:rsid w:val="00664E5A"/>
    <w:rsid w:val="00674C5D"/>
    <w:rsid w:val="006A4FA0"/>
    <w:rsid w:val="006A6EAA"/>
    <w:rsid w:val="006D07B0"/>
    <w:rsid w:val="006E3B58"/>
    <w:rsid w:val="006E48D9"/>
    <w:rsid w:val="00703656"/>
    <w:rsid w:val="0071018E"/>
    <w:rsid w:val="00710B07"/>
    <w:rsid w:val="00743512"/>
    <w:rsid w:val="00747C54"/>
    <w:rsid w:val="00760945"/>
    <w:rsid w:val="00765E8A"/>
    <w:rsid w:val="00766DAA"/>
    <w:rsid w:val="0077026D"/>
    <w:rsid w:val="00774B8A"/>
    <w:rsid w:val="00777BD8"/>
    <w:rsid w:val="007907D6"/>
    <w:rsid w:val="00792E48"/>
    <w:rsid w:val="00794512"/>
    <w:rsid w:val="007A3EEB"/>
    <w:rsid w:val="007B1390"/>
    <w:rsid w:val="007B16C0"/>
    <w:rsid w:val="007B258A"/>
    <w:rsid w:val="007C01EB"/>
    <w:rsid w:val="007C1859"/>
    <w:rsid w:val="007C2258"/>
    <w:rsid w:val="007C4EFD"/>
    <w:rsid w:val="007D786E"/>
    <w:rsid w:val="007E1791"/>
    <w:rsid w:val="007E4CE9"/>
    <w:rsid w:val="008024B4"/>
    <w:rsid w:val="008175D9"/>
    <w:rsid w:val="00831E06"/>
    <w:rsid w:val="00836085"/>
    <w:rsid w:val="008366B8"/>
    <w:rsid w:val="00846F07"/>
    <w:rsid w:val="008554A9"/>
    <w:rsid w:val="00860737"/>
    <w:rsid w:val="00865F01"/>
    <w:rsid w:val="00867936"/>
    <w:rsid w:val="00870EEC"/>
    <w:rsid w:val="008861B6"/>
    <w:rsid w:val="00887BFA"/>
    <w:rsid w:val="00890E4B"/>
    <w:rsid w:val="008A6407"/>
    <w:rsid w:val="008B3CAE"/>
    <w:rsid w:val="008C55EA"/>
    <w:rsid w:val="008D0B91"/>
    <w:rsid w:val="008D1EBC"/>
    <w:rsid w:val="008D374D"/>
    <w:rsid w:val="008E03AA"/>
    <w:rsid w:val="008E2E47"/>
    <w:rsid w:val="008E5BB6"/>
    <w:rsid w:val="008E75C2"/>
    <w:rsid w:val="008E7B6E"/>
    <w:rsid w:val="009021DC"/>
    <w:rsid w:val="0090761E"/>
    <w:rsid w:val="009139D6"/>
    <w:rsid w:val="00927879"/>
    <w:rsid w:val="00930026"/>
    <w:rsid w:val="00936A88"/>
    <w:rsid w:val="009417D1"/>
    <w:rsid w:val="009465C0"/>
    <w:rsid w:val="009514A5"/>
    <w:rsid w:val="00951806"/>
    <w:rsid w:val="009609DE"/>
    <w:rsid w:val="009631A7"/>
    <w:rsid w:val="00971B6C"/>
    <w:rsid w:val="009726C2"/>
    <w:rsid w:val="00983080"/>
    <w:rsid w:val="00990D91"/>
    <w:rsid w:val="0099201B"/>
    <w:rsid w:val="00994345"/>
    <w:rsid w:val="009954FF"/>
    <w:rsid w:val="009968D7"/>
    <w:rsid w:val="009A7B68"/>
    <w:rsid w:val="009B7C70"/>
    <w:rsid w:val="009C62B9"/>
    <w:rsid w:val="009D6548"/>
    <w:rsid w:val="009E1DBD"/>
    <w:rsid w:val="00A20D53"/>
    <w:rsid w:val="00A233FD"/>
    <w:rsid w:val="00A35B90"/>
    <w:rsid w:val="00A439DD"/>
    <w:rsid w:val="00A47833"/>
    <w:rsid w:val="00A517D6"/>
    <w:rsid w:val="00A604F5"/>
    <w:rsid w:val="00A60925"/>
    <w:rsid w:val="00A63C7F"/>
    <w:rsid w:val="00A64E56"/>
    <w:rsid w:val="00A66CDB"/>
    <w:rsid w:val="00A7182D"/>
    <w:rsid w:val="00A75A68"/>
    <w:rsid w:val="00A903EC"/>
    <w:rsid w:val="00A954DB"/>
    <w:rsid w:val="00A96CAC"/>
    <w:rsid w:val="00AA57FC"/>
    <w:rsid w:val="00AB4AFB"/>
    <w:rsid w:val="00AB7406"/>
    <w:rsid w:val="00AD0C3D"/>
    <w:rsid w:val="00AD41BD"/>
    <w:rsid w:val="00AF403C"/>
    <w:rsid w:val="00B007CA"/>
    <w:rsid w:val="00B036EE"/>
    <w:rsid w:val="00B06852"/>
    <w:rsid w:val="00B138C9"/>
    <w:rsid w:val="00B1774E"/>
    <w:rsid w:val="00B21DB2"/>
    <w:rsid w:val="00B24D28"/>
    <w:rsid w:val="00B4088C"/>
    <w:rsid w:val="00B43670"/>
    <w:rsid w:val="00B56AC2"/>
    <w:rsid w:val="00B57038"/>
    <w:rsid w:val="00B572AA"/>
    <w:rsid w:val="00B60582"/>
    <w:rsid w:val="00B64E1E"/>
    <w:rsid w:val="00B66209"/>
    <w:rsid w:val="00B7467E"/>
    <w:rsid w:val="00B779C7"/>
    <w:rsid w:val="00B80719"/>
    <w:rsid w:val="00B811A8"/>
    <w:rsid w:val="00B875DE"/>
    <w:rsid w:val="00BB5A2C"/>
    <w:rsid w:val="00BC004E"/>
    <w:rsid w:val="00BD1A8B"/>
    <w:rsid w:val="00BD2867"/>
    <w:rsid w:val="00BE049C"/>
    <w:rsid w:val="00BE1FEE"/>
    <w:rsid w:val="00BE451E"/>
    <w:rsid w:val="00C069A0"/>
    <w:rsid w:val="00C201D2"/>
    <w:rsid w:val="00C208FD"/>
    <w:rsid w:val="00C23F57"/>
    <w:rsid w:val="00C276DF"/>
    <w:rsid w:val="00C31E60"/>
    <w:rsid w:val="00C33B45"/>
    <w:rsid w:val="00C34081"/>
    <w:rsid w:val="00C3703E"/>
    <w:rsid w:val="00C41132"/>
    <w:rsid w:val="00C50D92"/>
    <w:rsid w:val="00C6498D"/>
    <w:rsid w:val="00C64D04"/>
    <w:rsid w:val="00C70342"/>
    <w:rsid w:val="00C736EB"/>
    <w:rsid w:val="00C81F2E"/>
    <w:rsid w:val="00C8258D"/>
    <w:rsid w:val="00C92705"/>
    <w:rsid w:val="00C93792"/>
    <w:rsid w:val="00C9772B"/>
    <w:rsid w:val="00CA6054"/>
    <w:rsid w:val="00CB1B5B"/>
    <w:rsid w:val="00CB40FE"/>
    <w:rsid w:val="00CB78A2"/>
    <w:rsid w:val="00CC6CBC"/>
    <w:rsid w:val="00CC79F0"/>
    <w:rsid w:val="00CD15CD"/>
    <w:rsid w:val="00CD2022"/>
    <w:rsid w:val="00CD2123"/>
    <w:rsid w:val="00CD2C76"/>
    <w:rsid w:val="00CD4F87"/>
    <w:rsid w:val="00CD6632"/>
    <w:rsid w:val="00CE1DC5"/>
    <w:rsid w:val="00CE6CCC"/>
    <w:rsid w:val="00CF3AEF"/>
    <w:rsid w:val="00D0470B"/>
    <w:rsid w:val="00D067FC"/>
    <w:rsid w:val="00D11E31"/>
    <w:rsid w:val="00D143CD"/>
    <w:rsid w:val="00D16A5C"/>
    <w:rsid w:val="00D3354D"/>
    <w:rsid w:val="00D53684"/>
    <w:rsid w:val="00D62E0E"/>
    <w:rsid w:val="00D62FDD"/>
    <w:rsid w:val="00D64AB1"/>
    <w:rsid w:val="00D65F4F"/>
    <w:rsid w:val="00D77279"/>
    <w:rsid w:val="00D81E06"/>
    <w:rsid w:val="00D84110"/>
    <w:rsid w:val="00D87383"/>
    <w:rsid w:val="00D9597D"/>
    <w:rsid w:val="00DA3937"/>
    <w:rsid w:val="00DB2509"/>
    <w:rsid w:val="00DC297B"/>
    <w:rsid w:val="00DD2539"/>
    <w:rsid w:val="00DE1A8D"/>
    <w:rsid w:val="00DE5507"/>
    <w:rsid w:val="00DE64D6"/>
    <w:rsid w:val="00DE6C50"/>
    <w:rsid w:val="00E00200"/>
    <w:rsid w:val="00E11474"/>
    <w:rsid w:val="00E14143"/>
    <w:rsid w:val="00E23810"/>
    <w:rsid w:val="00E24859"/>
    <w:rsid w:val="00E2743A"/>
    <w:rsid w:val="00E35B80"/>
    <w:rsid w:val="00E52928"/>
    <w:rsid w:val="00E716C3"/>
    <w:rsid w:val="00E81330"/>
    <w:rsid w:val="00E82920"/>
    <w:rsid w:val="00E84126"/>
    <w:rsid w:val="00E8594B"/>
    <w:rsid w:val="00E86D26"/>
    <w:rsid w:val="00E917D9"/>
    <w:rsid w:val="00EA1D72"/>
    <w:rsid w:val="00EA26E7"/>
    <w:rsid w:val="00EA63B6"/>
    <w:rsid w:val="00EB1154"/>
    <w:rsid w:val="00EC4D55"/>
    <w:rsid w:val="00ED6217"/>
    <w:rsid w:val="00EE3182"/>
    <w:rsid w:val="00EE31F4"/>
    <w:rsid w:val="00EF0397"/>
    <w:rsid w:val="00EF3631"/>
    <w:rsid w:val="00EF4D59"/>
    <w:rsid w:val="00F03FF4"/>
    <w:rsid w:val="00F120BA"/>
    <w:rsid w:val="00F13C74"/>
    <w:rsid w:val="00F17865"/>
    <w:rsid w:val="00F26AF6"/>
    <w:rsid w:val="00F3780D"/>
    <w:rsid w:val="00F40D13"/>
    <w:rsid w:val="00F43D0C"/>
    <w:rsid w:val="00F50470"/>
    <w:rsid w:val="00F575F2"/>
    <w:rsid w:val="00F63FD3"/>
    <w:rsid w:val="00F71A22"/>
    <w:rsid w:val="00F75253"/>
    <w:rsid w:val="00F8398D"/>
    <w:rsid w:val="00F90976"/>
    <w:rsid w:val="00FA0575"/>
    <w:rsid w:val="00FB0E5C"/>
    <w:rsid w:val="00FB265A"/>
    <w:rsid w:val="00FB3C09"/>
    <w:rsid w:val="00FC1D25"/>
    <w:rsid w:val="00FC2E44"/>
    <w:rsid w:val="00FD4695"/>
    <w:rsid w:val="00FE4470"/>
    <w:rsid w:val="00FE5892"/>
    <w:rsid w:val="00FE6248"/>
    <w:rsid w:val="00FE69B7"/>
    <w:rsid w:val="00FF0072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69963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2B7A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2B7AB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008B"/>
    <w:rPr>
      <w:b/>
      <w:bCs/>
    </w:rPr>
  </w:style>
  <w:style w:type="character" w:customStyle="1" w:styleId="nowrap">
    <w:name w:val="nowrap"/>
    <w:basedOn w:val="Standardnpsmoodstavce"/>
    <w:rsid w:val="0011008B"/>
  </w:style>
  <w:style w:type="paragraph" w:customStyle="1" w:styleId="SMLhlavickadalsiradky">
    <w:name w:val="SML_hlavicka_dalsi_radky"/>
    <w:basedOn w:val="Normln"/>
    <w:link w:val="SMLhlavickadalsiradkyChar"/>
    <w:qFormat/>
    <w:rsid w:val="00396CA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30" w:after="0" w:line="240" w:lineRule="auto"/>
      <w:ind w:left="2552"/>
      <w:jc w:val="both"/>
    </w:pPr>
    <w:rPr>
      <w:rFonts w:cs="Arial"/>
      <w:szCs w:val="20"/>
    </w:rPr>
  </w:style>
  <w:style w:type="character" w:customStyle="1" w:styleId="SMLhlavickadalsiradkyChar">
    <w:name w:val="SML_hlavicka_dalsi_radky Char"/>
    <w:basedOn w:val="Standardnpsmoodstavce"/>
    <w:link w:val="SMLhlavickadalsiradky"/>
    <w:rsid w:val="00396CAF"/>
    <w:rPr>
      <w:rFonts w:ascii="Arial" w:hAnsi="Arial" w:cs="Arial"/>
      <w:sz w:val="20"/>
      <w:szCs w:val="20"/>
    </w:rPr>
  </w:style>
  <w:style w:type="paragraph" w:customStyle="1" w:styleId="SMLhlavickaprvniradek">
    <w:name w:val="SML_hlavicka_prvni_radek"/>
    <w:basedOn w:val="Normln"/>
    <w:link w:val="SMLhlavickaprvniradekChar"/>
    <w:qFormat/>
    <w:rsid w:val="00396CAF"/>
    <w:pPr>
      <w:widowControl w:val="0"/>
      <w:tabs>
        <w:tab w:val="left" w:pos="426"/>
        <w:tab w:val="left" w:pos="2552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60" w:after="0" w:line="240" w:lineRule="auto"/>
      <w:ind w:left="2552" w:hanging="2552"/>
      <w:jc w:val="both"/>
    </w:pPr>
    <w:rPr>
      <w:rFonts w:cs="Arial"/>
      <w:b/>
      <w:bCs/>
      <w:szCs w:val="20"/>
    </w:rPr>
  </w:style>
  <w:style w:type="character" w:customStyle="1" w:styleId="SMLhlavickaprvniradekChar">
    <w:name w:val="SML_hlavicka_prvni_radek Char"/>
    <w:basedOn w:val="Standardnpsmoodstavce"/>
    <w:link w:val="SMLhlavickaprvniradek"/>
    <w:rsid w:val="00396CA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3ABBD-DBD6-4214-9EDF-39D4A3974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13F58320-A586-446D-95BC-2475A69E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185</TotalTime>
  <Pages>8</Pages>
  <Words>3482</Words>
  <Characters>20548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Foltýn Roman</cp:lastModifiedBy>
  <cp:revision>30</cp:revision>
  <cp:lastPrinted>2022-06-21T12:47:00Z</cp:lastPrinted>
  <dcterms:created xsi:type="dcterms:W3CDTF">2022-03-02T14:05:00Z</dcterms:created>
  <dcterms:modified xsi:type="dcterms:W3CDTF">2022-07-25T16:10:00Z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0x0101001D458E77C10194439D00374B8018906A</vt:lpwstr>
  </property>
</Properties>
</file>