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2AAA" w14:textId="77777777" w:rsidR="00975D74" w:rsidRDefault="00975D74" w:rsidP="00624EF6"/>
    <w:tbl>
      <w:tblPr>
        <w:tblW w:w="10047" w:type="dxa"/>
        <w:tblInd w:w="55" w:type="dxa"/>
        <w:tblCellMar>
          <w:left w:w="70" w:type="dxa"/>
          <w:right w:w="70" w:type="dxa"/>
        </w:tblCellMar>
        <w:tblLook w:val="04A0" w:firstRow="1" w:lastRow="0" w:firstColumn="1" w:lastColumn="0" w:noHBand="0" w:noVBand="1"/>
      </w:tblPr>
      <w:tblGrid>
        <w:gridCol w:w="9087"/>
        <w:gridCol w:w="960"/>
      </w:tblGrid>
      <w:tr w:rsidR="00982E54" w:rsidRPr="009B01B0" w14:paraId="42ABC4B9" w14:textId="77777777" w:rsidTr="0065408D">
        <w:trPr>
          <w:trHeight w:val="319"/>
        </w:trPr>
        <w:tc>
          <w:tcPr>
            <w:tcW w:w="9087" w:type="dxa"/>
            <w:shd w:val="clear" w:color="auto" w:fill="auto"/>
            <w:noWrap/>
            <w:vAlign w:val="center"/>
            <w:hideMark/>
          </w:tcPr>
          <w:p w14:paraId="40BD8184" w14:textId="77777777" w:rsidR="008B5216" w:rsidRPr="009B01B0" w:rsidRDefault="008B5216" w:rsidP="009B01B0">
            <w:pPr>
              <w:spacing w:after="0" w:line="360" w:lineRule="auto"/>
              <w:jc w:val="center"/>
              <w:rPr>
                <w:rFonts w:ascii="Arial" w:eastAsia="Times New Roman" w:hAnsi="Arial" w:cs="Arial"/>
                <w:b/>
                <w:bCs/>
                <w:sz w:val="28"/>
                <w:szCs w:val="28"/>
                <w:lang w:eastAsia="cs-CZ"/>
              </w:rPr>
            </w:pPr>
            <w:r w:rsidRPr="009B01B0">
              <w:rPr>
                <w:rFonts w:ascii="Arial" w:eastAsia="Times New Roman" w:hAnsi="Arial" w:cs="Arial"/>
                <w:b/>
                <w:bCs/>
                <w:sz w:val="28"/>
                <w:szCs w:val="28"/>
                <w:lang w:eastAsia="cs-CZ"/>
              </w:rPr>
              <w:t xml:space="preserve">SEZNÁMENÍ </w:t>
            </w:r>
            <w:r w:rsidR="003D1166" w:rsidRPr="009B01B0">
              <w:rPr>
                <w:rFonts w:ascii="Arial" w:eastAsia="Times New Roman" w:hAnsi="Arial" w:cs="Arial"/>
                <w:b/>
                <w:bCs/>
                <w:sz w:val="28"/>
                <w:szCs w:val="28"/>
                <w:lang w:eastAsia="cs-CZ"/>
              </w:rPr>
              <w:t>se zprostředkováním</w:t>
            </w:r>
            <w:r w:rsidR="00F368B2" w:rsidRPr="009B01B0">
              <w:rPr>
                <w:rFonts w:ascii="Arial" w:eastAsia="Times New Roman" w:hAnsi="Arial" w:cs="Arial"/>
                <w:b/>
                <w:bCs/>
                <w:sz w:val="28"/>
                <w:szCs w:val="28"/>
                <w:lang w:eastAsia="cs-CZ"/>
              </w:rPr>
              <w:t xml:space="preserve"> zaměstnání (SÚPM</w:t>
            </w:r>
            <w:r w:rsidR="00616F9B" w:rsidRPr="009B01B0">
              <w:rPr>
                <w:rFonts w:ascii="Arial" w:eastAsia="Times New Roman" w:hAnsi="Arial" w:cs="Arial"/>
                <w:b/>
                <w:bCs/>
                <w:sz w:val="28"/>
                <w:szCs w:val="28"/>
                <w:lang w:eastAsia="cs-CZ"/>
              </w:rPr>
              <w:t xml:space="preserve"> - vyhrazené</w:t>
            </w:r>
            <w:r w:rsidR="00F368B2" w:rsidRPr="009B01B0">
              <w:rPr>
                <w:rFonts w:ascii="Arial" w:eastAsia="Times New Roman" w:hAnsi="Arial" w:cs="Arial"/>
                <w:b/>
                <w:bCs/>
                <w:sz w:val="28"/>
                <w:szCs w:val="28"/>
                <w:lang w:eastAsia="cs-CZ"/>
              </w:rPr>
              <w:t>)</w:t>
            </w:r>
          </w:p>
          <w:p w14:paraId="411E82EA" w14:textId="750C72DE" w:rsidR="00982E54" w:rsidRPr="009B01B0" w:rsidRDefault="007D5C1F" w:rsidP="009B01B0">
            <w:pPr>
              <w:spacing w:after="0" w:line="360" w:lineRule="auto"/>
              <w:jc w:val="center"/>
              <w:rPr>
                <w:rFonts w:ascii="Arial" w:eastAsia="Times New Roman" w:hAnsi="Arial" w:cs="Arial"/>
                <w:b/>
                <w:bCs/>
                <w:sz w:val="28"/>
                <w:szCs w:val="28"/>
                <w:lang w:eastAsia="cs-CZ"/>
              </w:rPr>
            </w:pPr>
            <w:r w:rsidRPr="009B01B0">
              <w:rPr>
                <w:rFonts w:ascii="Arial" w:eastAsia="Times New Roman" w:hAnsi="Arial" w:cs="Arial"/>
                <w:b/>
                <w:bCs/>
                <w:sz w:val="28"/>
                <w:szCs w:val="28"/>
                <w:lang w:eastAsia="cs-CZ"/>
              </w:rPr>
              <w:t>v</w:t>
            </w:r>
            <w:r w:rsidR="00AC11A7" w:rsidRPr="009B01B0">
              <w:rPr>
                <w:rFonts w:ascii="Arial" w:eastAsia="Times New Roman" w:hAnsi="Arial" w:cs="Arial"/>
                <w:b/>
                <w:bCs/>
                <w:sz w:val="28"/>
                <w:szCs w:val="28"/>
                <w:lang w:eastAsia="cs-CZ"/>
              </w:rPr>
              <w:t xml:space="preserve"> rámci projektu </w:t>
            </w:r>
            <w:r w:rsidR="00B53936">
              <w:rPr>
                <w:rFonts w:ascii="Arial" w:eastAsia="Times New Roman" w:hAnsi="Arial" w:cs="Arial"/>
                <w:b/>
                <w:bCs/>
                <w:sz w:val="28"/>
                <w:szCs w:val="28"/>
                <w:lang w:eastAsia="cs-CZ"/>
              </w:rPr>
              <w:t>Zpět</w:t>
            </w:r>
            <w:r w:rsidR="00AC11A7" w:rsidRPr="009B01B0">
              <w:rPr>
                <w:rFonts w:ascii="Arial" w:eastAsia="Times New Roman" w:hAnsi="Arial" w:cs="Arial"/>
                <w:b/>
                <w:bCs/>
                <w:sz w:val="28"/>
                <w:szCs w:val="28"/>
                <w:lang w:eastAsia="cs-CZ"/>
              </w:rPr>
              <w:t xml:space="preserve"> </w:t>
            </w:r>
            <w:r w:rsidR="00226F3D">
              <w:rPr>
                <w:rFonts w:ascii="Arial" w:eastAsia="Times New Roman" w:hAnsi="Arial" w:cs="Arial"/>
                <w:b/>
                <w:bCs/>
                <w:sz w:val="28"/>
                <w:szCs w:val="28"/>
                <w:lang w:eastAsia="cs-CZ"/>
              </w:rPr>
              <w:t xml:space="preserve">do </w:t>
            </w:r>
            <w:r w:rsidR="00AC11A7" w:rsidRPr="009B01B0">
              <w:rPr>
                <w:rFonts w:ascii="Arial" w:eastAsia="Times New Roman" w:hAnsi="Arial" w:cs="Arial"/>
                <w:b/>
                <w:bCs/>
                <w:sz w:val="28"/>
                <w:szCs w:val="28"/>
                <w:lang w:eastAsia="cs-CZ"/>
              </w:rPr>
              <w:t>práce</w:t>
            </w:r>
            <w:r w:rsidRPr="009B01B0">
              <w:rPr>
                <w:rFonts w:ascii="Arial" w:eastAsia="Times New Roman" w:hAnsi="Arial" w:cs="Arial"/>
                <w:b/>
                <w:bCs/>
                <w:sz w:val="28"/>
                <w:szCs w:val="28"/>
                <w:lang w:eastAsia="cs-CZ"/>
              </w:rPr>
              <w:t xml:space="preserve"> v Libereckém kraji.</w:t>
            </w:r>
          </w:p>
          <w:p w14:paraId="4A911C4E" w14:textId="77777777" w:rsidR="007D5C1F" w:rsidRPr="009B01B0" w:rsidRDefault="007D5C1F" w:rsidP="009B01B0">
            <w:pPr>
              <w:spacing w:after="0" w:line="360" w:lineRule="auto"/>
              <w:jc w:val="center"/>
              <w:rPr>
                <w:rFonts w:ascii="Arial" w:hAnsi="Arial" w:cs="Arial"/>
                <w:b/>
                <w:noProof/>
                <w:sz w:val="28"/>
                <w:szCs w:val="28"/>
              </w:rPr>
            </w:pPr>
            <w:r w:rsidRPr="009B01B0">
              <w:rPr>
                <w:rFonts w:ascii="Arial" w:eastAsia="Times New Roman" w:hAnsi="Arial" w:cs="Arial"/>
                <w:b/>
                <w:bCs/>
                <w:sz w:val="28"/>
                <w:szCs w:val="28"/>
                <w:lang w:eastAsia="cs-CZ"/>
              </w:rPr>
              <w:t xml:space="preserve">Registrační číslo projektu: </w:t>
            </w:r>
            <w:r w:rsidRPr="009B01B0">
              <w:rPr>
                <w:rFonts w:ascii="Arial" w:hAnsi="Arial" w:cs="Arial"/>
                <w:b/>
                <w:noProof/>
                <w:sz w:val="28"/>
                <w:szCs w:val="28"/>
              </w:rPr>
              <w:t>CZ.03.1.48/0.0/0.0/15_0</w:t>
            </w:r>
            <w:r w:rsidR="008179E8" w:rsidRPr="009B01B0">
              <w:rPr>
                <w:rFonts w:ascii="Arial" w:hAnsi="Arial" w:cs="Arial"/>
                <w:b/>
                <w:noProof/>
                <w:sz w:val="28"/>
                <w:szCs w:val="28"/>
              </w:rPr>
              <w:t>10</w:t>
            </w:r>
            <w:r w:rsidRPr="009B01B0">
              <w:rPr>
                <w:rFonts w:ascii="Arial" w:hAnsi="Arial" w:cs="Arial"/>
                <w:b/>
                <w:noProof/>
                <w:sz w:val="28"/>
                <w:szCs w:val="28"/>
              </w:rPr>
              <w:t>/00000</w:t>
            </w:r>
            <w:r w:rsidR="008179E8" w:rsidRPr="009B01B0">
              <w:rPr>
                <w:rFonts w:ascii="Arial" w:hAnsi="Arial" w:cs="Arial"/>
                <w:b/>
                <w:noProof/>
                <w:sz w:val="28"/>
                <w:szCs w:val="28"/>
              </w:rPr>
              <w:t>4</w:t>
            </w:r>
            <w:r w:rsidR="00B53936">
              <w:rPr>
                <w:rFonts w:ascii="Arial" w:hAnsi="Arial" w:cs="Arial"/>
                <w:b/>
                <w:noProof/>
                <w:sz w:val="28"/>
                <w:szCs w:val="28"/>
              </w:rPr>
              <w:t>5</w:t>
            </w:r>
            <w:r w:rsidR="008179E8" w:rsidRPr="009B01B0">
              <w:rPr>
                <w:rFonts w:ascii="Arial" w:hAnsi="Arial" w:cs="Arial"/>
                <w:noProof/>
                <w:sz w:val="28"/>
                <w:szCs w:val="28"/>
                <w:lang w:eastAsia="cs-CZ"/>
              </w:rPr>
              <w:t xml:space="preserve"> </w:t>
            </w:r>
          </w:p>
          <w:p w14:paraId="3BF7B93F" w14:textId="77777777" w:rsidR="00520D40" w:rsidRPr="009B01B0" w:rsidRDefault="00520D40" w:rsidP="009B01B0">
            <w:pPr>
              <w:spacing w:after="0" w:line="360" w:lineRule="auto"/>
              <w:rPr>
                <w:rFonts w:ascii="Arial" w:eastAsia="Times New Roman" w:hAnsi="Arial" w:cs="Arial"/>
                <w:b/>
                <w:bCs/>
                <w:lang w:eastAsia="cs-CZ"/>
              </w:rPr>
            </w:pPr>
          </w:p>
        </w:tc>
        <w:tc>
          <w:tcPr>
            <w:tcW w:w="960" w:type="dxa"/>
            <w:shd w:val="clear" w:color="auto" w:fill="auto"/>
            <w:noWrap/>
            <w:vAlign w:val="bottom"/>
            <w:hideMark/>
          </w:tcPr>
          <w:p w14:paraId="298A88B8" w14:textId="77777777" w:rsidR="00982E54" w:rsidRPr="009B01B0" w:rsidRDefault="00982E54" w:rsidP="009B01B0">
            <w:pPr>
              <w:spacing w:after="0" w:line="360" w:lineRule="auto"/>
              <w:rPr>
                <w:rFonts w:ascii="Arial" w:eastAsia="Times New Roman" w:hAnsi="Arial" w:cs="Arial"/>
                <w:lang w:eastAsia="cs-CZ"/>
              </w:rPr>
            </w:pPr>
          </w:p>
        </w:tc>
      </w:tr>
      <w:tr w:rsidR="00481F08" w:rsidRPr="00481F08" w14:paraId="431FD722" w14:textId="77777777" w:rsidTr="00F10A07">
        <w:trPr>
          <w:trHeight w:val="300"/>
        </w:trPr>
        <w:tc>
          <w:tcPr>
            <w:tcW w:w="9087" w:type="dxa"/>
            <w:shd w:val="clear" w:color="auto" w:fill="auto"/>
            <w:noWrap/>
            <w:vAlign w:val="bottom"/>
          </w:tcPr>
          <w:p w14:paraId="52A6CACB" w14:textId="7843F6A9" w:rsidR="00481F08" w:rsidRPr="00481F08" w:rsidRDefault="00481F08" w:rsidP="00481F08">
            <w:pPr>
              <w:spacing w:after="0"/>
              <w:jc w:val="both"/>
              <w:rPr>
                <w:rFonts w:ascii="Arial" w:eastAsia="Times New Roman" w:hAnsi="Arial" w:cs="Arial"/>
                <w:szCs w:val="24"/>
                <w:lang w:eastAsia="cs-CZ"/>
              </w:rPr>
            </w:pPr>
            <w:r w:rsidRPr="00481F08">
              <w:rPr>
                <w:rFonts w:ascii="Arial" w:eastAsia="Times New Roman" w:hAnsi="Arial" w:cs="Arial"/>
                <w:szCs w:val="24"/>
                <w:lang w:eastAsia="cs-CZ"/>
              </w:rPr>
              <w:t xml:space="preserve">pan/paní </w:t>
            </w:r>
            <w:r w:rsidR="00BE64C6">
              <w:rPr>
                <w:rFonts w:ascii="Arial" w:eastAsia="Times New Roman" w:hAnsi="Arial" w:cs="Arial"/>
                <w:szCs w:val="24"/>
                <w:lang w:eastAsia="cs-CZ"/>
              </w:rPr>
              <w:t xml:space="preserve">         </w:t>
            </w:r>
            <w:r w:rsidR="00262C07">
              <w:rPr>
                <w:rFonts w:ascii="Arial" w:eastAsia="Times New Roman" w:hAnsi="Arial" w:cs="Arial"/>
                <w:szCs w:val="24"/>
                <w:lang w:eastAsia="cs-CZ"/>
              </w:rPr>
              <w:t xml:space="preserve">         </w:t>
            </w:r>
          </w:p>
          <w:p w14:paraId="63BEA290" w14:textId="77777777" w:rsidR="00481F08" w:rsidRDefault="00481F08" w:rsidP="00481F08">
            <w:pPr>
              <w:spacing w:after="0"/>
              <w:jc w:val="both"/>
              <w:rPr>
                <w:rFonts w:ascii="Arial" w:eastAsia="Times New Roman" w:hAnsi="Arial" w:cs="Arial"/>
                <w:szCs w:val="24"/>
                <w:lang w:eastAsia="cs-CZ"/>
              </w:rPr>
            </w:pPr>
          </w:p>
          <w:p w14:paraId="236F5FD5" w14:textId="7B034B5C" w:rsidR="00BD1F9C" w:rsidRDefault="00481F08" w:rsidP="00BD1F9C">
            <w:pPr>
              <w:spacing w:after="0"/>
              <w:jc w:val="both"/>
              <w:rPr>
                <w:rFonts w:ascii="Arial" w:eastAsia="Times New Roman" w:hAnsi="Arial" w:cs="Arial"/>
                <w:szCs w:val="24"/>
                <w:lang w:eastAsia="cs-CZ"/>
              </w:rPr>
            </w:pPr>
            <w:r w:rsidRPr="00481F08">
              <w:rPr>
                <w:rFonts w:ascii="Arial" w:eastAsia="Times New Roman" w:hAnsi="Arial" w:cs="Arial"/>
                <w:szCs w:val="24"/>
                <w:lang w:eastAsia="cs-CZ"/>
              </w:rPr>
              <w:t>datum narození</w:t>
            </w:r>
            <w:r w:rsidR="00BE64C6">
              <w:rPr>
                <w:rFonts w:ascii="Arial" w:eastAsia="Times New Roman" w:hAnsi="Arial" w:cs="Arial"/>
                <w:szCs w:val="24"/>
                <w:lang w:eastAsia="cs-CZ"/>
              </w:rPr>
              <w:t xml:space="preserve">        </w:t>
            </w:r>
          </w:p>
          <w:p w14:paraId="02BC28FA" w14:textId="77777777" w:rsidR="00BD1F9C" w:rsidRDefault="00BD1F9C" w:rsidP="00BD1F9C">
            <w:pPr>
              <w:spacing w:after="0"/>
              <w:jc w:val="both"/>
              <w:rPr>
                <w:rFonts w:ascii="Arial" w:eastAsia="Times New Roman" w:hAnsi="Arial" w:cs="Arial"/>
                <w:szCs w:val="24"/>
                <w:lang w:eastAsia="cs-CZ"/>
              </w:rPr>
            </w:pPr>
          </w:p>
          <w:p w14:paraId="077CB3F3" w14:textId="77777777" w:rsidR="00481F08" w:rsidRPr="00481F08" w:rsidRDefault="00481F08" w:rsidP="00BD1F9C">
            <w:pPr>
              <w:spacing w:after="0"/>
              <w:jc w:val="both"/>
              <w:rPr>
                <w:rFonts w:ascii="Arial CE" w:eastAsia="Times New Roman" w:hAnsi="Arial CE" w:cs="Arial CE"/>
                <w:szCs w:val="24"/>
                <w:lang w:eastAsia="cs-CZ"/>
              </w:rPr>
            </w:pPr>
            <w:r w:rsidRPr="00481F08">
              <w:rPr>
                <w:rFonts w:ascii="Arial CE" w:eastAsia="Times New Roman" w:hAnsi="Arial CE" w:cs="Arial CE"/>
                <w:szCs w:val="24"/>
                <w:lang w:eastAsia="cs-CZ"/>
              </w:rPr>
              <w:t>Svým podpisem potvrzuji:</w:t>
            </w:r>
          </w:p>
        </w:tc>
        <w:tc>
          <w:tcPr>
            <w:tcW w:w="960" w:type="dxa"/>
            <w:shd w:val="clear" w:color="auto" w:fill="auto"/>
            <w:noWrap/>
            <w:vAlign w:val="bottom"/>
          </w:tcPr>
          <w:p w14:paraId="56101C70" w14:textId="77777777" w:rsidR="00481F08" w:rsidRPr="00481F08" w:rsidRDefault="00481F08" w:rsidP="00481F08">
            <w:pPr>
              <w:spacing w:after="0"/>
              <w:rPr>
                <w:rFonts w:ascii="Arial CE" w:eastAsia="Times New Roman" w:hAnsi="Arial CE" w:cs="Arial CE"/>
                <w:szCs w:val="24"/>
                <w:lang w:eastAsia="cs-CZ"/>
              </w:rPr>
            </w:pPr>
          </w:p>
        </w:tc>
      </w:tr>
      <w:tr w:rsidR="00481F08" w:rsidRPr="00481F08" w14:paraId="67360897" w14:textId="77777777" w:rsidTr="00F10A07">
        <w:trPr>
          <w:trHeight w:val="300"/>
        </w:trPr>
        <w:tc>
          <w:tcPr>
            <w:tcW w:w="9087" w:type="dxa"/>
            <w:shd w:val="clear" w:color="auto" w:fill="auto"/>
            <w:noWrap/>
            <w:vAlign w:val="bottom"/>
          </w:tcPr>
          <w:p w14:paraId="378D17D5" w14:textId="77777777" w:rsidR="00481F08" w:rsidRPr="00481F08" w:rsidRDefault="00481F08" w:rsidP="00481F08">
            <w:pPr>
              <w:numPr>
                <w:ilvl w:val="0"/>
                <w:numId w:val="2"/>
              </w:numPr>
              <w:spacing w:after="0"/>
              <w:jc w:val="both"/>
              <w:rPr>
                <w:rFonts w:ascii="Arial" w:eastAsia="Times New Roman" w:hAnsi="Arial" w:cs="Arial"/>
                <w:szCs w:val="24"/>
                <w:lang w:eastAsia="cs-CZ"/>
              </w:rPr>
            </w:pPr>
            <w:r w:rsidRPr="00481F08">
              <w:rPr>
                <w:rFonts w:ascii="Arial" w:eastAsia="Times New Roman" w:hAnsi="Arial" w:cs="Arial"/>
                <w:szCs w:val="24"/>
                <w:lang w:eastAsia="cs-CZ"/>
              </w:rPr>
              <w:t>že jsem byl/a řádně seznámen/a s tím, že jsem byl/a doporučen/a na vyhrazené společensky účelné pracovní místo u zaměstnavatele v rámci projektu „</w:t>
            </w:r>
            <w:r w:rsidR="001E6D1C">
              <w:rPr>
                <w:rFonts w:ascii="Arial" w:eastAsia="Times New Roman" w:hAnsi="Arial" w:cs="Arial"/>
                <w:szCs w:val="24"/>
                <w:lang w:eastAsia="cs-CZ"/>
              </w:rPr>
              <w:t>Zpět do práce</w:t>
            </w:r>
            <w:r w:rsidRPr="00481F08">
              <w:rPr>
                <w:rFonts w:ascii="Arial" w:eastAsia="Times New Roman" w:hAnsi="Arial" w:cs="Arial"/>
                <w:szCs w:val="24"/>
                <w:lang w:eastAsia="cs-CZ"/>
              </w:rPr>
              <w:t xml:space="preserve"> v Libereckém kraji – klíčové aktivity zprostředkování zaměstnání. Projekt je financován z Evropského sociálního fondu z Operačního programu Zaměstnanost a státního rozpočtu České republiky. Toto pracovní místo se považuje za zaměstnání zprostředkované krajskou pobočkou Úřadu práce České republiky.</w:t>
            </w:r>
          </w:p>
          <w:p w14:paraId="3AD8101C" w14:textId="77777777" w:rsidR="00481F08" w:rsidRPr="00481F08" w:rsidRDefault="00481F08" w:rsidP="00481F08">
            <w:pPr>
              <w:pStyle w:val="Odstavecseseznamem"/>
              <w:numPr>
                <w:ilvl w:val="0"/>
                <w:numId w:val="2"/>
              </w:numPr>
              <w:spacing w:line="276" w:lineRule="auto"/>
              <w:ind w:right="-70"/>
              <w:jc w:val="both"/>
              <w:rPr>
                <w:rFonts w:ascii="Arial" w:hAnsi="Arial" w:cs="Arial"/>
                <w:sz w:val="22"/>
              </w:rPr>
            </w:pPr>
            <w:r w:rsidRPr="00481F08">
              <w:rPr>
                <w:rFonts w:ascii="Arial" w:hAnsi="Arial" w:cs="Arial"/>
                <w:sz w:val="22"/>
              </w:rPr>
              <w:t xml:space="preserve">že jsem byl/a řádně seznámen/a, že pokud bez vážného důvodu ukončím sám/sama nebo na základě dohody se zaměstnavatelem vhodné zaměstnání zprostředkované krajskou pobočkou Úřadu práce České republiky, nebo pokud se mnou zaměstnavatel ukončí vhodné zaměstnání zprostředkované krajskou pobočkou Úřadu práce České republiky z důvodu porušení povinnosti vyplývající z právních předpisů vztahujících se k vykonávané práci zvlášť hrubým způsobem [§ 55 odst. 1 písm. b) a § 52 písm. g) zákoníku práce], mohu být zařazen/a na základě nové písemné žádosti do evidence uchazečů o zaměstnání až po uplynutí 6 měsíců ode dne sjednaného jako den nástupu do zaměstnání, zprostředkovaného krajskou pobočkou Úřadu práce České republiky. </w:t>
            </w:r>
          </w:p>
          <w:p w14:paraId="0DEED1D3" w14:textId="77777777" w:rsidR="00481F08" w:rsidRPr="00481F08" w:rsidRDefault="00481F08" w:rsidP="00481F08">
            <w:pPr>
              <w:numPr>
                <w:ilvl w:val="0"/>
                <w:numId w:val="2"/>
              </w:numPr>
              <w:spacing w:after="0"/>
              <w:jc w:val="both"/>
              <w:rPr>
                <w:rFonts w:ascii="Arial" w:eastAsia="Times New Roman" w:hAnsi="Arial" w:cs="Arial"/>
                <w:szCs w:val="24"/>
                <w:lang w:eastAsia="cs-CZ"/>
              </w:rPr>
            </w:pPr>
            <w:bookmarkStart w:id="0" w:name="_Hlk514695547"/>
            <w:r w:rsidRPr="00481F08">
              <w:rPr>
                <w:rFonts w:ascii="Arial" w:eastAsia="Times New Roman" w:hAnsi="Arial" w:cs="Arial"/>
                <w:szCs w:val="24"/>
                <w:lang w:eastAsia="cs-CZ"/>
              </w:rPr>
              <w:t>že jsem byl/a informován/a o tom</w:t>
            </w:r>
            <w:bookmarkEnd w:id="0"/>
            <w:r w:rsidRPr="00481F08">
              <w:rPr>
                <w:rFonts w:ascii="Arial" w:eastAsia="Times New Roman" w:hAnsi="Arial" w:cs="Arial"/>
                <w:szCs w:val="24"/>
                <w:lang w:eastAsia="cs-CZ"/>
              </w:rPr>
              <w:t xml:space="preserve">,  </w:t>
            </w:r>
          </w:p>
          <w:p w14:paraId="1DF4425A" w14:textId="77777777" w:rsidR="00481F08" w:rsidRPr="00481F08" w:rsidRDefault="00481F08" w:rsidP="00481F08">
            <w:pPr>
              <w:numPr>
                <w:ilvl w:val="1"/>
                <w:numId w:val="2"/>
              </w:numPr>
              <w:spacing w:after="0"/>
              <w:jc w:val="both"/>
              <w:rPr>
                <w:rFonts w:ascii="Arial" w:eastAsia="Times New Roman" w:hAnsi="Arial" w:cs="Arial"/>
                <w:szCs w:val="24"/>
                <w:lang w:eastAsia="cs-CZ"/>
              </w:rPr>
            </w:pPr>
            <w:r w:rsidRPr="00481F08">
              <w:rPr>
                <w:rFonts w:ascii="Arial" w:eastAsia="Times New Roman" w:hAnsi="Arial" w:cs="Arial"/>
                <w:szCs w:val="24"/>
                <w:lang w:eastAsia="cs-CZ"/>
              </w:rPr>
              <w:t>že osobní údaje osoby podpořené z projektu ESF, včetně údajů uvedených v Dotazníku osoby podpořené z projektu ESF (dále jen „dotazník“), který obsahuje zvláštní kategorii osobních údajů, k jehož vyplnění jsem byl/a zaměstnancem Úřadu práce České republiky vyzván/a, jsou zpracovávány Úřadem práce České republiky, organizační složkou státu, se sídlem Dobrovského 1278/25, Praha 7, PSČ 170 00, datová schránka: 7hazk97 (dále jen „ÚP ČR“) jako správcem osobních údajů;</w:t>
            </w:r>
          </w:p>
          <w:p w14:paraId="3EA24119" w14:textId="77777777" w:rsidR="00481F08" w:rsidRPr="00481F08" w:rsidRDefault="00481F08" w:rsidP="00481F08">
            <w:pPr>
              <w:numPr>
                <w:ilvl w:val="1"/>
                <w:numId w:val="2"/>
              </w:numPr>
              <w:spacing w:after="0"/>
              <w:jc w:val="both"/>
              <w:rPr>
                <w:rFonts w:ascii="Arial" w:eastAsia="Times New Roman" w:hAnsi="Arial" w:cs="Arial"/>
                <w:szCs w:val="24"/>
                <w:lang w:eastAsia="cs-CZ"/>
              </w:rPr>
            </w:pPr>
            <w:r w:rsidRPr="00481F08">
              <w:rPr>
                <w:rFonts w:ascii="Arial" w:eastAsia="Times New Roman" w:hAnsi="Arial" w:cs="Arial"/>
                <w:szCs w:val="24"/>
                <w:lang w:eastAsia="cs-CZ"/>
              </w:rPr>
              <w:t>že ke zpracování osobních údajů, včetně údajů uvedených v dotazníku, dochází za účelem Administrace projektů EU;</w:t>
            </w:r>
          </w:p>
          <w:p w14:paraId="71A84414" w14:textId="77777777" w:rsidR="00481F08" w:rsidRPr="00481F08" w:rsidRDefault="00481F08" w:rsidP="00481F08">
            <w:pPr>
              <w:numPr>
                <w:ilvl w:val="1"/>
                <w:numId w:val="2"/>
              </w:numPr>
              <w:spacing w:after="0"/>
              <w:jc w:val="both"/>
              <w:rPr>
                <w:rFonts w:ascii="Arial" w:eastAsia="Times New Roman" w:hAnsi="Arial" w:cs="Arial"/>
                <w:szCs w:val="24"/>
                <w:lang w:eastAsia="cs-CZ"/>
              </w:rPr>
            </w:pPr>
            <w:r w:rsidRPr="00481F08">
              <w:rPr>
                <w:rFonts w:ascii="Arial" w:eastAsia="Times New Roman" w:hAnsi="Arial" w:cs="Arial"/>
                <w:szCs w:val="24"/>
                <w:lang w:eastAsia="cs-CZ"/>
              </w:rPr>
              <w:t xml:space="preserve">že podrobné informace o zpracování osobních údajů, včetně údajů uvedených v dotazníku, pro účely Administrace projektů EU a o souvisejících právech, jsou k nalezení na </w:t>
            </w:r>
            <w:hyperlink r:id="rId7" w:history="1">
              <w:r w:rsidRPr="00481F08">
                <w:rPr>
                  <w:rFonts w:ascii="Arial" w:eastAsia="Times New Roman" w:hAnsi="Arial" w:cs="Arial"/>
                  <w:szCs w:val="24"/>
                  <w:lang w:eastAsia="cs-CZ"/>
                </w:rPr>
                <w:t>http://portal.mpsv.cz/upcr/</w:t>
              </w:r>
            </w:hyperlink>
            <w:r w:rsidRPr="00481F08">
              <w:rPr>
                <w:rFonts w:ascii="Arial" w:eastAsia="Times New Roman" w:hAnsi="Arial" w:cs="Arial"/>
                <w:szCs w:val="24"/>
                <w:lang w:eastAsia="cs-CZ"/>
              </w:rPr>
              <w:t>, případně osobně na adrese sídla ÚP ČR uvedené výše;</w:t>
            </w:r>
          </w:p>
          <w:p w14:paraId="5F48B7F6" w14:textId="77777777" w:rsidR="00481F08" w:rsidRPr="00481F08" w:rsidRDefault="00481F08" w:rsidP="00481F08">
            <w:pPr>
              <w:numPr>
                <w:ilvl w:val="1"/>
                <w:numId w:val="2"/>
              </w:numPr>
              <w:spacing w:after="0"/>
              <w:jc w:val="both"/>
              <w:rPr>
                <w:rFonts w:ascii="Arial" w:eastAsia="Times New Roman" w:hAnsi="Arial" w:cs="Arial"/>
                <w:szCs w:val="24"/>
                <w:lang w:eastAsia="cs-CZ"/>
              </w:rPr>
            </w:pPr>
            <w:r w:rsidRPr="00481F08">
              <w:rPr>
                <w:rFonts w:ascii="Arial" w:eastAsia="Times New Roman" w:hAnsi="Arial" w:cs="Arial"/>
                <w:szCs w:val="24"/>
                <w:lang w:eastAsia="cs-CZ"/>
              </w:rPr>
              <w:t xml:space="preserve">že osobní údaje, včetně údajů uvedených v dotazníku, jsou v souladu s čl. 6 nařízení Evropského parlamentu a Rady (EU) 2016/679 ze dne 27. dubna 2016, o ochraně fyzických osob v souvislosti se zpracováním osobních údajů a o volném pohybu těchto údajů a o zrušení směrnice 95/46/ES (dále jen „Obecné nařízení o ochraně osobních údajů“), shromažďovány a zpracovávány výhradně za účelem prokázání řádného a efektivního </w:t>
            </w:r>
            <w:r w:rsidRPr="00481F08">
              <w:rPr>
                <w:rFonts w:ascii="Arial" w:eastAsia="Times New Roman" w:hAnsi="Arial" w:cs="Arial"/>
                <w:szCs w:val="24"/>
                <w:lang w:eastAsia="cs-CZ"/>
              </w:rPr>
              <w:lastRenderedPageBreak/>
              <w:t xml:space="preserve">nakládání s prostředky Evropského sociálního fondu, které byly na realizaci projektu poskytnuty z Operačního programu Zaměstnanost; </w:t>
            </w:r>
          </w:p>
          <w:p w14:paraId="03C64C96" w14:textId="77777777" w:rsidR="00481F08" w:rsidRPr="00481F08" w:rsidRDefault="00481F08" w:rsidP="00481F08">
            <w:pPr>
              <w:numPr>
                <w:ilvl w:val="1"/>
                <w:numId w:val="2"/>
              </w:numPr>
              <w:spacing w:after="0"/>
              <w:jc w:val="both"/>
              <w:rPr>
                <w:rFonts w:ascii="Arial" w:eastAsia="Times New Roman" w:hAnsi="Arial" w:cs="Arial"/>
                <w:szCs w:val="24"/>
                <w:lang w:eastAsia="cs-CZ"/>
              </w:rPr>
            </w:pPr>
            <w:r w:rsidRPr="00481F08">
              <w:rPr>
                <w:rFonts w:ascii="Arial" w:eastAsia="Times New Roman" w:hAnsi="Arial" w:cs="Arial"/>
                <w:szCs w:val="24"/>
                <w:lang w:eastAsia="cs-CZ"/>
              </w:rPr>
              <w:t>že osobní údaje, včetně údajů obsažených v dotazníku, budou použity výhradně v souvislosti s realizací projektu, zejména pak při přípravě zpráv o realizaci projektu, v rozsahu vymezeném v dokumentu Obecná část pravidel pro žadatele a příjemce v rámci OPZ, který je k nalezení na https://www.esfcr.cz/pravidla-pro-zadatele-a-prijemce-opz;</w:t>
            </w:r>
          </w:p>
          <w:p w14:paraId="6974BF67" w14:textId="77777777" w:rsidR="00481F08" w:rsidRPr="00481F08" w:rsidRDefault="00481F08" w:rsidP="00481F08">
            <w:pPr>
              <w:numPr>
                <w:ilvl w:val="1"/>
                <w:numId w:val="2"/>
              </w:numPr>
              <w:spacing w:after="0"/>
              <w:jc w:val="both"/>
              <w:rPr>
                <w:rFonts w:ascii="Arial" w:eastAsia="Times New Roman" w:hAnsi="Arial" w:cs="Arial"/>
                <w:szCs w:val="24"/>
                <w:lang w:eastAsia="cs-CZ"/>
              </w:rPr>
            </w:pPr>
            <w:r w:rsidRPr="00481F08">
              <w:rPr>
                <w:rFonts w:ascii="Arial" w:eastAsia="Times New Roman" w:hAnsi="Arial" w:cs="Arial"/>
                <w:szCs w:val="24"/>
                <w:lang w:eastAsia="cs-CZ"/>
              </w:rPr>
              <w:t>že realizace projektu může být kontrolována pracovníky implementační struktury uvedeného operačního programu nebo osobami pověřenými k provedení kontroly při zachování mlčenlivosti o všech kontrolovaných údajích;</w:t>
            </w:r>
          </w:p>
          <w:p w14:paraId="3EDFB300" w14:textId="77777777" w:rsidR="00481F08" w:rsidRPr="00481F08" w:rsidRDefault="00481F08" w:rsidP="00481F08">
            <w:pPr>
              <w:numPr>
                <w:ilvl w:val="1"/>
                <w:numId w:val="2"/>
              </w:numPr>
              <w:spacing w:after="0"/>
              <w:jc w:val="both"/>
              <w:rPr>
                <w:rFonts w:ascii="Arial" w:eastAsia="Times New Roman" w:hAnsi="Arial" w:cs="Arial"/>
                <w:szCs w:val="24"/>
                <w:lang w:eastAsia="cs-CZ"/>
              </w:rPr>
            </w:pPr>
            <w:r w:rsidRPr="00481F08">
              <w:rPr>
                <w:rFonts w:ascii="Arial" w:eastAsia="Times New Roman" w:hAnsi="Arial" w:cs="Arial"/>
                <w:szCs w:val="24"/>
                <w:lang w:eastAsia="cs-CZ"/>
              </w:rPr>
              <w:t>že osobní údaje, včetně údajů uvedených v dotazníku, jsou/budou uchovávány pro účely jejich zpracování v souladu s čl. 5 odst. 1 písm. e) Obecného nařízení o ochraně osobních údajů, po dobu deseti let od ukončení realizace projektu;</w:t>
            </w:r>
          </w:p>
          <w:p w14:paraId="26E2E603" w14:textId="77777777" w:rsidR="00481F08" w:rsidRPr="00481F08" w:rsidRDefault="00481F08" w:rsidP="00481F08">
            <w:pPr>
              <w:numPr>
                <w:ilvl w:val="1"/>
                <w:numId w:val="2"/>
              </w:numPr>
              <w:spacing w:after="0"/>
              <w:jc w:val="both"/>
              <w:rPr>
                <w:rFonts w:ascii="Arial" w:eastAsia="Times New Roman" w:hAnsi="Arial" w:cs="Arial"/>
                <w:szCs w:val="24"/>
                <w:lang w:eastAsia="cs-CZ"/>
              </w:rPr>
            </w:pPr>
            <w:r w:rsidRPr="00481F08">
              <w:rPr>
                <w:rFonts w:ascii="Arial" w:eastAsia="Times New Roman" w:hAnsi="Arial" w:cs="Arial"/>
                <w:szCs w:val="24"/>
                <w:lang w:eastAsia="cs-CZ"/>
              </w:rPr>
              <w:t>že ÚP ČR, za účelem Administrace projektu, předává osobní údaje osoby podpořené z projektu ESF, včetně údajů uvedených v dotazníku, do Informačního systému ESF 2014+ (dále jen IS ESF 2014+). Správcem IS ESF 2014+, který slouží k evidenci podpořených osob a výpočtu indikátorů pro potřeby zpracování zpráv o realizaci projektu je Ministerstvo práce a sociálních věcí. Pro předávání osobních údajů, včetně údajů uvedených v dotazníku, do IS ESF2014+ je využito přímého napojení na informační systém ÚP ČR, který sledované údaje eviduje;</w:t>
            </w:r>
          </w:p>
          <w:p w14:paraId="699EC0DA" w14:textId="77777777" w:rsidR="00481F08" w:rsidRPr="00481F08" w:rsidRDefault="00481F08" w:rsidP="00481F08">
            <w:pPr>
              <w:numPr>
                <w:ilvl w:val="1"/>
                <w:numId w:val="2"/>
              </w:numPr>
              <w:spacing w:after="0"/>
              <w:jc w:val="both"/>
              <w:rPr>
                <w:rFonts w:ascii="Arial" w:eastAsia="Times New Roman" w:hAnsi="Arial" w:cs="Arial"/>
                <w:szCs w:val="24"/>
                <w:lang w:eastAsia="cs-CZ"/>
              </w:rPr>
            </w:pPr>
            <w:r w:rsidRPr="00481F08">
              <w:rPr>
                <w:rFonts w:ascii="Arial" w:eastAsia="Times New Roman" w:hAnsi="Arial" w:cs="Arial"/>
                <w:szCs w:val="24"/>
                <w:lang w:eastAsia="cs-CZ"/>
              </w:rPr>
              <w:t>že kromě osobních údajů, včetně údajů uvedených v dotazníku, mohou být v souvislosti s realizací projektu Ministerstvem práce a sociálních věcí nebo osobami oprávněnými k provedení kontroly zpracovávány i další mé osobní údaje, které jsou obsaženy v systémech Ministerstva práce a sociálních věcí a České správy sociálního zabezpečení, pokud se jedná o údaje nezbytné pro zajištění výše uvedeného účelu;</w:t>
            </w:r>
          </w:p>
          <w:p w14:paraId="0A595B24" w14:textId="77777777" w:rsidR="00481F08" w:rsidRPr="00481F08" w:rsidRDefault="00481F08" w:rsidP="00481F08">
            <w:pPr>
              <w:numPr>
                <w:ilvl w:val="1"/>
                <w:numId w:val="2"/>
              </w:numPr>
              <w:spacing w:after="0"/>
              <w:jc w:val="both"/>
              <w:rPr>
                <w:rFonts w:ascii="Arial" w:eastAsia="Times New Roman" w:hAnsi="Arial" w:cs="Arial"/>
                <w:szCs w:val="24"/>
                <w:lang w:eastAsia="cs-CZ"/>
              </w:rPr>
            </w:pPr>
            <w:r w:rsidRPr="00481F08">
              <w:rPr>
                <w:rFonts w:ascii="Arial" w:eastAsia="Times New Roman" w:hAnsi="Arial" w:cs="Arial"/>
                <w:szCs w:val="24"/>
                <w:lang w:eastAsia="cs-CZ"/>
              </w:rPr>
              <w:t xml:space="preserve">že Ministerstvo práce a sociálních věcí, jakožto správce osobních údajů zpracovávaných v souvislosti s realizací projektů podpořených </w:t>
            </w:r>
            <w:r w:rsidRPr="00481F08">
              <w:rPr>
                <w:rFonts w:ascii="Arial" w:eastAsia="Times New Roman" w:hAnsi="Arial" w:cs="Arial"/>
                <w:szCs w:val="24"/>
                <w:lang w:eastAsia="cs-CZ"/>
              </w:rPr>
              <w:br/>
              <w:t>z Operačního programu Zaměstnanost a ÚP ČR, jakožto realizátor podpořeného projektu, jsou oprávněni zpracovávat osobní údaje podpořených osob na základě nařízení Evropského parlamentu a Rady (EU) č. 1304/2013 ze dne 17. prosince 2013 o Evropském sociálním fondu a o zrušení nařízení Rady (ES) č. 1081/2006 (zejména jeho příloh I a II).</w:t>
            </w:r>
          </w:p>
          <w:p w14:paraId="210A35CB" w14:textId="77777777" w:rsidR="00481F08" w:rsidRPr="00481F08" w:rsidRDefault="00481F08" w:rsidP="00481F08">
            <w:pPr>
              <w:spacing w:after="0"/>
              <w:jc w:val="both"/>
              <w:rPr>
                <w:rFonts w:ascii="Arial" w:eastAsia="Times New Roman" w:hAnsi="Arial" w:cs="Arial"/>
                <w:szCs w:val="24"/>
                <w:lang w:eastAsia="cs-CZ"/>
              </w:rPr>
            </w:pPr>
          </w:p>
        </w:tc>
        <w:tc>
          <w:tcPr>
            <w:tcW w:w="960" w:type="dxa"/>
            <w:shd w:val="clear" w:color="auto" w:fill="auto"/>
            <w:noWrap/>
            <w:vAlign w:val="bottom"/>
          </w:tcPr>
          <w:p w14:paraId="1FBE6BB0" w14:textId="77777777" w:rsidR="00481F08" w:rsidRPr="00481F08" w:rsidRDefault="00481F08" w:rsidP="00481F08">
            <w:pPr>
              <w:spacing w:after="0"/>
              <w:rPr>
                <w:rFonts w:ascii="Arial" w:eastAsia="Times New Roman" w:hAnsi="Arial" w:cs="Arial"/>
                <w:szCs w:val="24"/>
                <w:lang w:eastAsia="cs-CZ"/>
              </w:rPr>
            </w:pPr>
          </w:p>
        </w:tc>
      </w:tr>
    </w:tbl>
    <w:p w14:paraId="1EF477E7" w14:textId="6AD90BB6" w:rsidR="00481F08" w:rsidRPr="00481F08" w:rsidRDefault="00481F08" w:rsidP="00481F08">
      <w:pPr>
        <w:outlineLvl w:val="0"/>
        <w:rPr>
          <w:rFonts w:ascii="Arial" w:hAnsi="Arial" w:cs="Arial"/>
        </w:rPr>
      </w:pPr>
      <w:r w:rsidRPr="00481F08">
        <w:rPr>
          <w:rFonts w:ascii="Arial" w:hAnsi="Arial" w:cs="Arial"/>
          <w:caps/>
        </w:rPr>
        <w:t>V</w:t>
      </w:r>
      <w:r w:rsidRPr="00481F08">
        <w:rPr>
          <w:rFonts w:ascii="Arial" w:hAnsi="Arial" w:cs="Arial"/>
        </w:rPr>
        <w:t xml:space="preserve"> </w:t>
      </w:r>
      <w:r w:rsidR="007F40F4">
        <w:rPr>
          <w:rFonts w:ascii="Arial" w:hAnsi="Arial" w:cs="Arial"/>
        </w:rPr>
        <w:tab/>
      </w:r>
      <w:r w:rsidR="007F40F4">
        <w:rPr>
          <w:rFonts w:ascii="Arial" w:hAnsi="Arial" w:cs="Arial"/>
        </w:rPr>
        <w:tab/>
      </w:r>
      <w:r w:rsidR="007F40F4">
        <w:rPr>
          <w:rFonts w:ascii="Arial" w:hAnsi="Arial" w:cs="Arial"/>
        </w:rPr>
        <w:tab/>
        <w:t>d</w:t>
      </w:r>
      <w:r w:rsidRPr="00481F08">
        <w:rPr>
          <w:rFonts w:ascii="Arial" w:hAnsi="Arial" w:cs="Arial"/>
        </w:rPr>
        <w:t>ne</w:t>
      </w:r>
      <w:r w:rsidR="00BD1F9C">
        <w:rPr>
          <w:rFonts w:ascii="Arial" w:hAnsi="Arial" w:cs="Arial"/>
        </w:rPr>
        <w:t xml:space="preserve"> </w:t>
      </w:r>
      <w:r w:rsidRPr="00481F08">
        <w:rPr>
          <w:rFonts w:ascii="Arial" w:hAnsi="Arial" w:cs="Arial"/>
        </w:rPr>
        <w:br/>
      </w:r>
    </w:p>
    <w:p w14:paraId="23A893BD" w14:textId="77777777" w:rsidR="00481F08" w:rsidRPr="00481F08" w:rsidRDefault="00481F08" w:rsidP="00481F08">
      <w:pPr>
        <w:rPr>
          <w:rFonts w:ascii="Arial" w:hAnsi="Arial" w:cs="Arial"/>
        </w:rPr>
      </w:pPr>
      <w:r w:rsidRPr="00481F08">
        <w:rPr>
          <w:rFonts w:ascii="Arial" w:hAnsi="Arial" w:cs="Arial"/>
        </w:rPr>
        <w:t>…………………………………………………...………</w:t>
      </w:r>
    </w:p>
    <w:p w14:paraId="153883B1" w14:textId="77777777" w:rsidR="00982E54" w:rsidRPr="00481F08" w:rsidRDefault="00481F08" w:rsidP="00481F08">
      <w:pPr>
        <w:rPr>
          <w:rFonts w:ascii="Arial" w:hAnsi="Arial" w:cs="Arial"/>
        </w:rPr>
      </w:pPr>
      <w:r w:rsidRPr="00481F08">
        <w:rPr>
          <w:rFonts w:ascii="Arial" w:hAnsi="Arial" w:cs="Arial"/>
        </w:rPr>
        <w:t>podpis osoby doporučené na vyhrazené SÚPM</w:t>
      </w:r>
    </w:p>
    <w:sectPr w:rsidR="00982E54" w:rsidRPr="00481F08" w:rsidSect="00481F08">
      <w:headerReference w:type="default" r:id="rId8"/>
      <w:footerReference w:type="default" r:id="rId9"/>
      <w:pgSz w:w="11906" w:h="16838"/>
      <w:pgMar w:top="567" w:right="851" w:bottom="51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CC5D" w14:textId="77777777" w:rsidR="00D5744C" w:rsidRDefault="00D5744C" w:rsidP="007D5C1F">
      <w:pPr>
        <w:spacing w:after="0" w:line="240" w:lineRule="auto"/>
      </w:pPr>
      <w:r>
        <w:separator/>
      </w:r>
    </w:p>
  </w:endnote>
  <w:endnote w:type="continuationSeparator" w:id="0">
    <w:p w14:paraId="42DF4BBA" w14:textId="77777777" w:rsidR="00D5744C" w:rsidRDefault="00D5744C" w:rsidP="007D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F5B8" w14:textId="77777777" w:rsidR="008179E8" w:rsidRPr="005C7E52" w:rsidRDefault="008179E8" w:rsidP="008179E8">
    <w:pPr>
      <w:pStyle w:val="Zpat"/>
      <w:tabs>
        <w:tab w:val="clear" w:pos="4536"/>
        <w:tab w:val="clear" w:pos="9072"/>
        <w:tab w:val="left" w:pos="5055"/>
      </w:tabs>
      <w:jc w:val="center"/>
      <w:rPr>
        <w:rFonts w:ascii="Arial" w:hAnsi="Arial" w:cs="Arial"/>
      </w:rPr>
    </w:pPr>
    <w:r w:rsidRPr="005C7E52">
      <w:rPr>
        <w:rFonts w:ascii="Arial" w:hAnsi="Arial" w:cs="Arial"/>
        <w:noProof/>
        <w:sz w:val="16"/>
        <w:szCs w:val="16"/>
        <w:lang w:eastAsia="cs-CZ"/>
      </w:rPr>
      <w:t xml:space="preserve">Projekt </w:t>
    </w:r>
    <w:r w:rsidR="002D618B">
      <w:rPr>
        <w:rFonts w:ascii="Arial" w:hAnsi="Arial" w:cs="Arial"/>
        <w:noProof/>
        <w:sz w:val="16"/>
        <w:szCs w:val="16"/>
        <w:lang w:eastAsia="cs-CZ"/>
      </w:rPr>
      <w:t>Zpět do</w:t>
    </w:r>
    <w:r w:rsidRPr="005C7E52">
      <w:rPr>
        <w:rFonts w:ascii="Arial" w:hAnsi="Arial" w:cs="Arial"/>
        <w:noProof/>
        <w:sz w:val="16"/>
        <w:szCs w:val="16"/>
        <w:lang w:eastAsia="cs-CZ"/>
      </w:rPr>
      <w:t xml:space="preserve"> práce v Libereckém kraji, reg. č. CZ.03.1.48/0.0/0.0/15_010/000004</w:t>
    </w:r>
    <w:r w:rsidR="002D618B">
      <w:rPr>
        <w:rFonts w:ascii="Arial" w:hAnsi="Arial" w:cs="Arial"/>
        <w:noProof/>
        <w:sz w:val="16"/>
        <w:szCs w:val="16"/>
        <w:lang w:eastAsia="cs-CZ"/>
      </w:rPr>
      <w:t>5</w:t>
    </w:r>
    <w:r w:rsidRPr="005C7E52">
      <w:rPr>
        <w:rFonts w:ascii="Arial" w:hAnsi="Arial" w:cs="Arial"/>
        <w:noProof/>
        <w:sz w:val="16"/>
        <w:szCs w:val="16"/>
        <w:lang w:eastAsia="cs-CZ"/>
      </w:rPr>
      <w:t xml:space="preserve"> je financovaný z prostředků Evropského sociálního fondu prostřednictvím Operačního programu Zaměstnanost a státního rozpočtu České republiky.</w:t>
    </w:r>
  </w:p>
  <w:p w14:paraId="16F481FE" w14:textId="77777777" w:rsidR="007D5C1F" w:rsidRDefault="007D5C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00A2" w14:textId="77777777" w:rsidR="00D5744C" w:rsidRDefault="00D5744C" w:rsidP="007D5C1F">
      <w:pPr>
        <w:spacing w:after="0" w:line="240" w:lineRule="auto"/>
      </w:pPr>
      <w:r>
        <w:separator/>
      </w:r>
    </w:p>
  </w:footnote>
  <w:footnote w:type="continuationSeparator" w:id="0">
    <w:p w14:paraId="5D88E02D" w14:textId="77777777" w:rsidR="00D5744C" w:rsidRDefault="00D5744C" w:rsidP="007D5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14D8" w14:textId="77777777" w:rsidR="007D5C1F" w:rsidRDefault="007D5C1F">
    <w:pPr>
      <w:pStyle w:val="Zhlav"/>
    </w:pPr>
    <w:r>
      <w:rPr>
        <w:noProof/>
        <w:lang w:eastAsia="cs-CZ"/>
      </w:rPr>
      <w:drawing>
        <wp:inline distT="0" distB="0" distL="0" distR="0" wp14:anchorId="3436D2C0" wp14:editId="363FE0F9">
          <wp:extent cx="3584575" cy="54229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457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75FB5"/>
    <w:multiLevelType w:val="hybridMultilevel"/>
    <w:tmpl w:val="5D0E6950"/>
    <w:lvl w:ilvl="0" w:tplc="E996E04C">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E54"/>
    <w:rsid w:val="00025822"/>
    <w:rsid w:val="0009130D"/>
    <w:rsid w:val="0012475E"/>
    <w:rsid w:val="00153576"/>
    <w:rsid w:val="001E6D1C"/>
    <w:rsid w:val="00226F3D"/>
    <w:rsid w:val="00262C07"/>
    <w:rsid w:val="002D618B"/>
    <w:rsid w:val="002F68DF"/>
    <w:rsid w:val="00355444"/>
    <w:rsid w:val="003D1166"/>
    <w:rsid w:val="003D4297"/>
    <w:rsid w:val="00481F08"/>
    <w:rsid w:val="00520D40"/>
    <w:rsid w:val="005C39E8"/>
    <w:rsid w:val="005C7E52"/>
    <w:rsid w:val="00616F9B"/>
    <w:rsid w:val="00624EF6"/>
    <w:rsid w:val="0065408D"/>
    <w:rsid w:val="006B26E6"/>
    <w:rsid w:val="007D5C1F"/>
    <w:rsid w:val="007F40F4"/>
    <w:rsid w:val="008179E8"/>
    <w:rsid w:val="00865455"/>
    <w:rsid w:val="008B5216"/>
    <w:rsid w:val="00950AE7"/>
    <w:rsid w:val="009754E9"/>
    <w:rsid w:val="00975D74"/>
    <w:rsid w:val="00982E54"/>
    <w:rsid w:val="009B01B0"/>
    <w:rsid w:val="00A16755"/>
    <w:rsid w:val="00A4134F"/>
    <w:rsid w:val="00AC11A7"/>
    <w:rsid w:val="00B53936"/>
    <w:rsid w:val="00BD1F9C"/>
    <w:rsid w:val="00BE64C6"/>
    <w:rsid w:val="00C55027"/>
    <w:rsid w:val="00CB24EF"/>
    <w:rsid w:val="00D5744C"/>
    <w:rsid w:val="00DA758B"/>
    <w:rsid w:val="00EB01D8"/>
    <w:rsid w:val="00F368B2"/>
    <w:rsid w:val="00FD5C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EDE01"/>
  <w15:docId w15:val="{D10968AC-F4AD-478A-AF9C-478CECD4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5C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5C1F"/>
  </w:style>
  <w:style w:type="paragraph" w:styleId="Zpat">
    <w:name w:val="footer"/>
    <w:basedOn w:val="Normln"/>
    <w:link w:val="ZpatChar"/>
    <w:uiPriority w:val="99"/>
    <w:unhideWhenUsed/>
    <w:rsid w:val="007D5C1F"/>
    <w:pPr>
      <w:tabs>
        <w:tab w:val="center" w:pos="4536"/>
        <w:tab w:val="right" w:pos="9072"/>
      </w:tabs>
      <w:spacing w:after="0" w:line="240" w:lineRule="auto"/>
    </w:pPr>
  </w:style>
  <w:style w:type="character" w:customStyle="1" w:styleId="ZpatChar">
    <w:name w:val="Zápatí Char"/>
    <w:basedOn w:val="Standardnpsmoodstavce"/>
    <w:link w:val="Zpat"/>
    <w:uiPriority w:val="99"/>
    <w:rsid w:val="007D5C1F"/>
  </w:style>
  <w:style w:type="paragraph" w:styleId="Textbubliny">
    <w:name w:val="Balloon Text"/>
    <w:basedOn w:val="Normln"/>
    <w:link w:val="TextbublinyChar"/>
    <w:uiPriority w:val="99"/>
    <w:semiHidden/>
    <w:unhideWhenUsed/>
    <w:rsid w:val="007D5C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5C1F"/>
    <w:rPr>
      <w:rFonts w:ascii="Tahoma" w:hAnsi="Tahoma" w:cs="Tahoma"/>
      <w:sz w:val="16"/>
      <w:szCs w:val="16"/>
    </w:rPr>
  </w:style>
  <w:style w:type="paragraph" w:customStyle="1" w:styleId="Boddohody">
    <w:name w:val="Bod dohody"/>
    <w:basedOn w:val="Normln"/>
    <w:next w:val="Normln"/>
    <w:link w:val="BoddohodyChar"/>
    <w:rsid w:val="008B5216"/>
    <w:pPr>
      <w:keepLines/>
      <w:numPr>
        <w:numId w:val="1"/>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sid w:val="008B5216"/>
    <w:rPr>
      <w:rFonts w:ascii="Arial" w:eastAsia="Times New Roman" w:hAnsi="Arial" w:cs="Arial"/>
      <w:sz w:val="20"/>
      <w:szCs w:val="20"/>
      <w:lang w:eastAsia="cs-CZ"/>
    </w:rPr>
  </w:style>
  <w:style w:type="paragraph" w:styleId="Odstavecseseznamem">
    <w:name w:val="List Paragraph"/>
    <w:basedOn w:val="Normln"/>
    <w:uiPriority w:val="34"/>
    <w:qFormat/>
    <w:rsid w:val="00624EF6"/>
    <w:pPr>
      <w:spacing w:after="0" w:line="240" w:lineRule="auto"/>
      <w:ind w:left="708"/>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rtal.mpsv.cz/up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749</Words>
  <Characters>4423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ÚP Liberec</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Burkoň</dc:creator>
  <cp:lastModifiedBy>Oberthorová Hana Bc., DiS. (UPL-JNA)</cp:lastModifiedBy>
  <cp:revision>11</cp:revision>
  <cp:lastPrinted>2021-10-20T14:25:00Z</cp:lastPrinted>
  <dcterms:created xsi:type="dcterms:W3CDTF">2018-08-17T08:53:00Z</dcterms:created>
  <dcterms:modified xsi:type="dcterms:W3CDTF">2022-06-16T12:17:00Z</dcterms:modified>
</cp:coreProperties>
</file>