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EB0B47" w:rsidRDefault="0095074B" w:rsidP="0095074B">
      <w:pPr>
        <w:pStyle w:val="Zkladntext"/>
        <w:jc w:val="center"/>
        <w:rPr>
          <w:rFonts w:ascii="Verdana" w:hAnsi="Verdana"/>
          <w:i w:val="0"/>
          <w:caps/>
          <w:spacing w:val="100"/>
          <w:szCs w:val="32"/>
        </w:rPr>
      </w:pPr>
      <w:r w:rsidRPr="00EB0B47">
        <w:rPr>
          <w:rFonts w:ascii="Verdana" w:hAnsi="Verdana"/>
          <w:i w:val="0"/>
          <w:caps/>
          <w:spacing w:val="100"/>
          <w:szCs w:val="32"/>
        </w:rPr>
        <w:t>dodatek č. 1</w:t>
      </w:r>
    </w:p>
    <w:p w14:paraId="6A1C4B1D" w14:textId="77777777" w:rsidR="0095074B" w:rsidRPr="00EB0B47" w:rsidRDefault="0095074B" w:rsidP="0095074B">
      <w:pPr>
        <w:pStyle w:val="Zkladntext"/>
        <w:jc w:val="center"/>
        <w:rPr>
          <w:rFonts w:ascii="Verdana" w:hAnsi="Verdana"/>
          <w:i w:val="0"/>
          <w:spacing w:val="100"/>
          <w:szCs w:val="32"/>
        </w:rPr>
      </w:pPr>
      <w:r w:rsidRPr="00EB0B47">
        <w:rPr>
          <w:rFonts w:ascii="Verdana" w:hAnsi="Verdana"/>
          <w:i w:val="0"/>
          <w:spacing w:val="100"/>
          <w:szCs w:val="32"/>
        </w:rPr>
        <w:t>KE SMLOUVĚ O DÍLO</w:t>
      </w:r>
    </w:p>
    <w:p w14:paraId="5A7A9590" w14:textId="78BDAED6" w:rsidR="0095074B" w:rsidRPr="00EB0B47" w:rsidRDefault="0095074B" w:rsidP="0095074B">
      <w:pPr>
        <w:pStyle w:val="Zkladntext"/>
        <w:jc w:val="center"/>
        <w:rPr>
          <w:rFonts w:ascii="Verdana" w:hAnsi="Verdana"/>
          <w:i w:val="0"/>
          <w:caps/>
          <w:spacing w:val="100"/>
          <w:sz w:val="22"/>
          <w:szCs w:val="28"/>
        </w:rPr>
      </w:pPr>
      <w:r w:rsidRPr="00EB0B47">
        <w:rPr>
          <w:rFonts w:ascii="Verdana" w:hAnsi="Verdana"/>
          <w:i w:val="0"/>
          <w:spacing w:val="100"/>
          <w:sz w:val="22"/>
          <w:szCs w:val="28"/>
        </w:rPr>
        <w:t xml:space="preserve">uzavřené dne </w:t>
      </w:r>
      <w:r w:rsidR="00EB0B47" w:rsidRPr="00EB0B47">
        <w:rPr>
          <w:rFonts w:ascii="Verdana" w:hAnsi="Verdana"/>
          <w:i w:val="0"/>
          <w:spacing w:val="100"/>
          <w:sz w:val="22"/>
          <w:szCs w:val="28"/>
        </w:rPr>
        <w:t>7. 7. 2021</w:t>
      </w:r>
    </w:p>
    <w:p w14:paraId="2BC8A316" w14:textId="77777777" w:rsidR="0095074B" w:rsidRPr="00EB0B47" w:rsidRDefault="0095074B" w:rsidP="0095074B">
      <w:pPr>
        <w:pStyle w:val="Zkladntext"/>
        <w:jc w:val="center"/>
        <w:rPr>
          <w:rFonts w:ascii="Verdana" w:hAnsi="Verdana"/>
          <w:sz w:val="20"/>
        </w:rPr>
      </w:pPr>
      <w:r w:rsidRPr="00EB0B47">
        <w:rPr>
          <w:rFonts w:ascii="Verdana" w:hAnsi="Verdana"/>
          <w:sz w:val="20"/>
        </w:rPr>
        <w:t>podle ust. § 2586 a násl. zák. č. 89/2012 Sb., občanský zákoník</w:t>
      </w:r>
    </w:p>
    <w:p w14:paraId="4B253A70" w14:textId="7BDC3FF9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4B8F1DDB" w14:textId="77777777" w:rsidR="004D02B4" w:rsidRDefault="004D02B4" w:rsidP="002E7917">
      <w:pPr>
        <w:spacing w:beforeLines="20" w:before="48"/>
        <w:ind w:left="-284"/>
        <w:jc w:val="both"/>
        <w:rPr>
          <w:sz w:val="24"/>
        </w:rPr>
      </w:pPr>
    </w:p>
    <w:p w14:paraId="460A0CFF" w14:textId="77777777" w:rsidR="00EB0B47" w:rsidRPr="00E76285" w:rsidRDefault="00EB0B47" w:rsidP="00EB0B47">
      <w:pPr>
        <w:jc w:val="both"/>
        <w:rPr>
          <w:rFonts w:ascii="Verdana" w:hAnsi="Verdana" w:cs="Tahoma"/>
          <w:b/>
          <w:sz w:val="18"/>
          <w:szCs w:val="18"/>
        </w:rPr>
      </w:pPr>
      <w:r w:rsidRPr="00E76285">
        <w:rPr>
          <w:rFonts w:ascii="Verdana" w:hAnsi="Verdana" w:cs="Arial"/>
          <w:b/>
          <w:snapToGrid w:val="0"/>
          <w:sz w:val="18"/>
          <w:szCs w:val="18"/>
        </w:rPr>
        <w:t xml:space="preserve">Armádní </w:t>
      </w:r>
      <w:r>
        <w:rPr>
          <w:rFonts w:ascii="Verdana" w:hAnsi="Verdana" w:cs="Arial"/>
          <w:b/>
          <w:snapToGrid w:val="0"/>
          <w:sz w:val="18"/>
          <w:szCs w:val="18"/>
        </w:rPr>
        <w:t>S</w:t>
      </w:r>
      <w:r w:rsidRPr="00E76285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0AA179D1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se sídlem: </w:t>
      </w:r>
      <w:r w:rsidRPr="00641301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FCAFEF8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zastoupena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>
        <w:rPr>
          <w:rFonts w:ascii="Verdana" w:hAnsi="Verdana" w:cs="Tahoma"/>
          <w:sz w:val="18"/>
          <w:szCs w:val="18"/>
        </w:rPr>
        <w:t>Ing. Martinem Lehkým, ředitelem</w:t>
      </w:r>
      <w:r w:rsidRPr="00810F87">
        <w:rPr>
          <w:rFonts w:ascii="Verdana" w:hAnsi="Verdana" w:cs="Tahoma"/>
          <w:sz w:val="18"/>
          <w:szCs w:val="18"/>
        </w:rPr>
        <w:t xml:space="preserve"> </w:t>
      </w:r>
    </w:p>
    <w:p w14:paraId="59A46B33" w14:textId="77777777" w:rsidR="00EB0B47" w:rsidRDefault="00EB0B47" w:rsidP="00EB0B47">
      <w:pPr>
        <w:spacing w:line="264" w:lineRule="auto"/>
        <w:jc w:val="both"/>
        <w:rPr>
          <w:rFonts w:ascii="Verdana" w:hAnsi="Verdana"/>
          <w:color w:val="000000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>
        <w:rPr>
          <w:rFonts w:ascii="Verdana" w:hAnsi="Verdana" w:cs="Tahoma"/>
          <w:sz w:val="18"/>
          <w:szCs w:val="18"/>
        </w:rPr>
        <w:t>O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</w:p>
    <w:p w14:paraId="13B16E27" w14:textId="77777777" w:rsidR="00EB0B47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18DB93DB" w14:textId="77777777" w:rsidR="00EB0B47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>Městského soudu v Praze pod sp. zn. P</w:t>
      </w:r>
      <w:r>
        <w:rPr>
          <w:rFonts w:ascii="Verdana" w:hAnsi="Verdana" w:cs="Tahoma"/>
          <w:sz w:val="18"/>
          <w:szCs w:val="18"/>
        </w:rPr>
        <w:t xml:space="preserve">r </w:t>
      </w:r>
      <w:r w:rsidRPr="00275871">
        <w:rPr>
          <w:rFonts w:ascii="Verdana" w:hAnsi="Verdana" w:cs="Tahoma"/>
          <w:sz w:val="18"/>
          <w:szCs w:val="18"/>
        </w:rPr>
        <w:t>1342</w:t>
      </w:r>
    </w:p>
    <w:p w14:paraId="3AC3E930" w14:textId="42D4C5FA" w:rsidR="00EB0B47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</w:t>
      </w:r>
      <w:r w:rsidR="00B669BD">
        <w:rPr>
          <w:rFonts w:ascii="Verdana" w:hAnsi="Verdana" w:cs="Tahoma"/>
          <w:sz w:val="18"/>
          <w:szCs w:val="18"/>
        </w:rPr>
        <w:t xml:space="preserve"> </w:t>
      </w:r>
      <w:bookmarkStart w:id="0" w:name="_GoBack"/>
      <w:bookmarkEnd w:id="0"/>
      <w:r w:rsidR="00B669BD">
        <w:rPr>
          <w:rFonts w:ascii="Verdana" w:hAnsi="Verdana" w:cs="Tahoma"/>
          <w:sz w:val="18"/>
          <w:szCs w:val="18"/>
        </w:rPr>
        <w:t>XXX, číslo</w:t>
      </w:r>
      <w:r w:rsidRPr="007C6D74">
        <w:rPr>
          <w:rFonts w:ascii="Verdana" w:hAnsi="Verdana" w:cs="Tahoma"/>
          <w:sz w:val="18"/>
          <w:szCs w:val="18"/>
        </w:rPr>
        <w:t xml:space="preserve"> účtu: </w:t>
      </w:r>
      <w:r w:rsidR="00B669BD">
        <w:rPr>
          <w:rFonts w:ascii="Verdana" w:hAnsi="Verdana" w:cs="Tahoma"/>
          <w:sz w:val="18"/>
          <w:szCs w:val="18"/>
        </w:rPr>
        <w:t>XXX</w:t>
      </w:r>
    </w:p>
    <w:p w14:paraId="08D5ABDC" w14:textId="77777777" w:rsidR="00EB0B47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082ECD19" w14:textId="05FCAD40" w:rsidR="00EB0B47" w:rsidRDefault="00EB0B47" w:rsidP="00EB0B47">
      <w:pPr>
        <w:tabs>
          <w:tab w:val="left" w:pos="3119"/>
        </w:tabs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 xml:space="preserve">zástupce ve věcech technických: </w:t>
      </w:r>
      <w:r w:rsidR="00B669BD">
        <w:rPr>
          <w:rFonts w:ascii="Verdana" w:hAnsi="Verdana" w:cs="Tahoma"/>
          <w:sz w:val="18"/>
          <w:szCs w:val="18"/>
        </w:rPr>
        <w:t>XXX</w:t>
      </w:r>
    </w:p>
    <w:p w14:paraId="067EF813" w14:textId="77777777" w:rsidR="00EB0B47" w:rsidRDefault="00EB0B47" w:rsidP="00EB0B47">
      <w:pPr>
        <w:tabs>
          <w:tab w:val="left" w:pos="3119"/>
        </w:tabs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FFFA906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 xml:space="preserve">na straně jedné jako objednatel </w:t>
      </w:r>
    </w:p>
    <w:p w14:paraId="1E0426E5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 xml:space="preserve">(dále jako </w:t>
      </w:r>
      <w:r w:rsidRPr="00F81744">
        <w:rPr>
          <w:rFonts w:ascii="Verdana" w:hAnsi="Verdana" w:cs="Tahoma"/>
          <w:b/>
          <w:sz w:val="18"/>
          <w:szCs w:val="18"/>
        </w:rPr>
        <w:t>„objednatel</w:t>
      </w:r>
      <w:r>
        <w:rPr>
          <w:rFonts w:ascii="Verdana" w:hAnsi="Verdana" w:cs="Tahoma"/>
          <w:b/>
          <w:sz w:val="18"/>
          <w:szCs w:val="18"/>
        </w:rPr>
        <w:t>”</w:t>
      </w:r>
      <w:r w:rsidRPr="00F81744">
        <w:rPr>
          <w:rFonts w:ascii="Verdana" w:hAnsi="Verdana" w:cs="Tahoma"/>
          <w:sz w:val="18"/>
          <w:szCs w:val="18"/>
        </w:rPr>
        <w:t>)</w:t>
      </w:r>
    </w:p>
    <w:p w14:paraId="2054DF42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7305A610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 xml:space="preserve">a </w:t>
      </w:r>
    </w:p>
    <w:p w14:paraId="3AC0B1C5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0D709315" w14:textId="77777777" w:rsidR="00EB0B47" w:rsidRDefault="00EB0B47" w:rsidP="00EB0B47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>Společnost AUBÖCK-Energylink s.r.o.</w:t>
      </w:r>
    </w:p>
    <w:p w14:paraId="32C74F2B" w14:textId="77777777" w:rsidR="00EB0B47" w:rsidRDefault="00EB0B47" w:rsidP="00EB0B47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</w:p>
    <w:p w14:paraId="2334E37D" w14:textId="77777777" w:rsidR="00EB0B47" w:rsidRDefault="00EB0B47" w:rsidP="00EB0B47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>Vedoucí společník: Auböck s.r.o.</w:t>
      </w:r>
    </w:p>
    <w:p w14:paraId="3F07F519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IČO: 26089785</w:t>
      </w:r>
    </w:p>
    <w:p w14:paraId="2F528CE3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DIČ: CZ26089785</w:t>
      </w:r>
    </w:p>
    <w:p w14:paraId="0CF39AEA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se sídlem: Poříčí 247, 373 82 Boršov nad Vltavou</w:t>
      </w:r>
    </w:p>
    <w:p w14:paraId="788AAA31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zapsaná v obchodním rejstříku vedeném u Krajského soudu v Českých Budějovicích oddíl C, vložka</w:t>
      </w:r>
    </w:p>
    <w:p w14:paraId="7AB019ED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13372</w:t>
      </w:r>
    </w:p>
    <w:p w14:paraId="50DF8A50" w14:textId="41EA2B3C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bankovní spojení: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2ACA0A96" w14:textId="68DF2C66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číslo účtu: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2404E912" w14:textId="1788A034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zástupce ve věcech smluvních: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6B6E2370" w14:textId="0E5DEBEB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zástupce ve věcech technických: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7B527FF6" w14:textId="77777777" w:rsidR="00EB0B47" w:rsidRDefault="00EB0B47" w:rsidP="00EB0B47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</w:p>
    <w:p w14:paraId="2703FF5F" w14:textId="77777777" w:rsidR="00EB0B47" w:rsidRDefault="00EB0B47" w:rsidP="00EB0B47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>Společník: Energylink s.r.o.</w:t>
      </w:r>
    </w:p>
    <w:p w14:paraId="5F68B4DA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IČO: 05868513</w:t>
      </w:r>
    </w:p>
    <w:p w14:paraId="4EEF0B20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DIČ: CZ05868513</w:t>
      </w:r>
    </w:p>
    <w:p w14:paraId="438AB519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se sídlem: Běchovická 701/26, Strašnice, 100 00 Praha 10</w:t>
      </w:r>
    </w:p>
    <w:p w14:paraId="3B525E31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zapsaná v obchodním rejstříku vedeném u Městského soudu v Praze, oddíl C, vložka</w:t>
      </w:r>
    </w:p>
    <w:p w14:paraId="61F45D08" w14:textId="77777777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272160</w:t>
      </w:r>
    </w:p>
    <w:p w14:paraId="76A1F6EF" w14:textId="396BCD4B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bankovní spojení: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3E8B38C5" w14:textId="2A323A66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číslo účtu: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7E0DA079" w14:textId="000E0E8B" w:rsidR="00EB0B47" w:rsidRDefault="00EB0B47" w:rsidP="00EB0B47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zástupce ve věcech smluvních: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6BD24A06" w14:textId="77777777" w:rsidR="00EB0B47" w:rsidRDefault="00EB0B47" w:rsidP="00EB0B47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</w:p>
    <w:p w14:paraId="7D6EC2FC" w14:textId="77777777" w:rsidR="00EB0B47" w:rsidRPr="00C17665" w:rsidRDefault="00EB0B47" w:rsidP="00EB0B47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1D3B32AA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 xml:space="preserve">(dále jako </w:t>
      </w:r>
      <w:r w:rsidRPr="00F81744">
        <w:rPr>
          <w:rFonts w:ascii="Verdana" w:hAnsi="Verdana" w:cs="Tahoma"/>
          <w:b/>
          <w:sz w:val="18"/>
          <w:szCs w:val="18"/>
        </w:rPr>
        <w:t>„zhotovitel</w:t>
      </w:r>
      <w:r>
        <w:rPr>
          <w:rFonts w:ascii="Verdana" w:hAnsi="Verdana" w:cs="Tahoma"/>
          <w:b/>
          <w:sz w:val="18"/>
          <w:szCs w:val="18"/>
        </w:rPr>
        <w:t>”</w:t>
      </w:r>
      <w:r w:rsidRPr="00F81744">
        <w:rPr>
          <w:rFonts w:ascii="Verdana" w:hAnsi="Verdana" w:cs="Tahoma"/>
          <w:sz w:val="18"/>
          <w:szCs w:val="18"/>
        </w:rPr>
        <w:t>)</w:t>
      </w:r>
    </w:p>
    <w:p w14:paraId="031353A4" w14:textId="77777777" w:rsidR="00EB0B47" w:rsidRPr="00F81744" w:rsidRDefault="00EB0B47" w:rsidP="00EB0B47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429A6D8" w14:textId="77777777" w:rsidR="000419F2" w:rsidRDefault="000419F2" w:rsidP="007D4BBF">
      <w:pPr>
        <w:spacing w:beforeLines="20" w:before="48"/>
        <w:jc w:val="both"/>
        <w:rPr>
          <w:sz w:val="24"/>
        </w:rPr>
      </w:pPr>
    </w:p>
    <w:p w14:paraId="4CB8E948" w14:textId="77777777" w:rsidR="00EB0B47" w:rsidRDefault="00EB0B47" w:rsidP="005849EE">
      <w:pPr>
        <w:jc w:val="both"/>
        <w:rPr>
          <w:rFonts w:ascii="Verdana" w:hAnsi="Verdana"/>
          <w:sz w:val="18"/>
          <w:szCs w:val="18"/>
        </w:rPr>
      </w:pPr>
    </w:p>
    <w:p w14:paraId="1CF264F8" w14:textId="18213347" w:rsidR="00B871AE" w:rsidRPr="00EB0B47" w:rsidRDefault="00B871AE" w:rsidP="005849EE">
      <w:pPr>
        <w:jc w:val="both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>Smluvní strany se dohodly, v </w:t>
      </w:r>
      <w:r w:rsidR="00BD4552" w:rsidRPr="00EB0B47">
        <w:rPr>
          <w:rFonts w:ascii="Verdana" w:hAnsi="Verdana"/>
          <w:sz w:val="18"/>
          <w:szCs w:val="18"/>
        </w:rPr>
        <w:t xml:space="preserve">souladu s ustanovením čl. </w:t>
      </w:r>
      <w:r w:rsidR="00EB0B47">
        <w:rPr>
          <w:rFonts w:ascii="Verdana" w:hAnsi="Verdana"/>
          <w:sz w:val="18"/>
          <w:szCs w:val="18"/>
        </w:rPr>
        <w:t>18</w:t>
      </w:r>
      <w:r w:rsidR="00BD4552" w:rsidRPr="00EB0B47">
        <w:rPr>
          <w:rFonts w:ascii="Verdana" w:hAnsi="Verdana"/>
          <w:sz w:val="18"/>
          <w:szCs w:val="18"/>
        </w:rPr>
        <w:t xml:space="preserve">. </w:t>
      </w:r>
      <w:r w:rsidR="00EB0B47">
        <w:rPr>
          <w:rFonts w:ascii="Verdana" w:hAnsi="Verdana"/>
          <w:sz w:val="18"/>
          <w:szCs w:val="18"/>
        </w:rPr>
        <w:t>Společná</w:t>
      </w:r>
      <w:r w:rsidR="00BD4552" w:rsidRPr="00EB0B47">
        <w:rPr>
          <w:rFonts w:ascii="Verdana" w:hAnsi="Verdana"/>
          <w:sz w:val="18"/>
          <w:szCs w:val="18"/>
        </w:rPr>
        <w:t xml:space="preserve"> ustanovení</w:t>
      </w:r>
      <w:r w:rsidRPr="00EB0B47">
        <w:rPr>
          <w:rFonts w:ascii="Verdana" w:hAnsi="Verdana"/>
          <w:sz w:val="18"/>
          <w:szCs w:val="18"/>
        </w:rPr>
        <w:t xml:space="preserve"> </w:t>
      </w:r>
      <w:r w:rsidR="00BD4552" w:rsidRPr="00EB0B47">
        <w:rPr>
          <w:rFonts w:ascii="Verdana" w:hAnsi="Verdana"/>
          <w:sz w:val="18"/>
          <w:szCs w:val="18"/>
        </w:rPr>
        <w:t xml:space="preserve">odst. </w:t>
      </w:r>
      <w:r w:rsidR="00EB0B47">
        <w:rPr>
          <w:rFonts w:ascii="Verdana" w:hAnsi="Verdana"/>
          <w:sz w:val="18"/>
          <w:szCs w:val="18"/>
        </w:rPr>
        <w:t>18.3</w:t>
      </w:r>
      <w:r w:rsidR="007C6E84" w:rsidRPr="00EB0B47">
        <w:rPr>
          <w:rFonts w:ascii="Verdana" w:hAnsi="Verdana"/>
          <w:sz w:val="18"/>
          <w:szCs w:val="18"/>
        </w:rPr>
        <w:t>, na</w:t>
      </w:r>
      <w:r w:rsidR="00BD4552" w:rsidRPr="00EB0B47">
        <w:rPr>
          <w:rFonts w:ascii="Verdana" w:hAnsi="Verdana"/>
          <w:sz w:val="18"/>
          <w:szCs w:val="18"/>
        </w:rPr>
        <w:t> </w:t>
      </w:r>
      <w:r w:rsidR="007C6E84" w:rsidRPr="00EB0B47">
        <w:rPr>
          <w:rFonts w:ascii="Verdana" w:hAnsi="Verdana"/>
          <w:sz w:val="18"/>
          <w:szCs w:val="18"/>
        </w:rPr>
        <w:t>uzavření tohoto d</w:t>
      </w:r>
      <w:r w:rsidR="00204369" w:rsidRPr="00EB0B47">
        <w:rPr>
          <w:rFonts w:ascii="Verdana" w:hAnsi="Verdana"/>
          <w:sz w:val="18"/>
          <w:szCs w:val="18"/>
        </w:rPr>
        <w:t>odatku č. 1</w:t>
      </w:r>
      <w:r w:rsidRPr="00EB0B47">
        <w:rPr>
          <w:rFonts w:ascii="Verdana" w:hAnsi="Verdana"/>
          <w:sz w:val="18"/>
          <w:szCs w:val="18"/>
        </w:rPr>
        <w:t xml:space="preserve"> ke smlouvě o dílo</w:t>
      </w:r>
      <w:r w:rsidR="00BD4552" w:rsidRPr="00EB0B47">
        <w:rPr>
          <w:rFonts w:ascii="Verdana" w:hAnsi="Verdana"/>
          <w:sz w:val="18"/>
          <w:szCs w:val="18"/>
        </w:rPr>
        <w:t xml:space="preserve"> (dále jen „</w:t>
      </w:r>
      <w:r w:rsidR="001D2987" w:rsidRPr="00EB0B47">
        <w:rPr>
          <w:rFonts w:ascii="Verdana" w:hAnsi="Verdana"/>
          <w:sz w:val="18"/>
          <w:szCs w:val="18"/>
        </w:rPr>
        <w:t>smlouva</w:t>
      </w:r>
      <w:r w:rsidR="00BD4552" w:rsidRPr="00EB0B47">
        <w:rPr>
          <w:rFonts w:ascii="Verdana" w:hAnsi="Verdana"/>
          <w:sz w:val="18"/>
          <w:szCs w:val="18"/>
        </w:rPr>
        <w:t>“)</w:t>
      </w:r>
      <w:r w:rsidRPr="00EB0B47">
        <w:rPr>
          <w:rFonts w:ascii="Verdana" w:hAnsi="Verdana"/>
          <w:sz w:val="18"/>
          <w:szCs w:val="18"/>
        </w:rPr>
        <w:t xml:space="preserve"> na realizaci akce „</w:t>
      </w:r>
      <w:r w:rsidR="00EB0B47">
        <w:rPr>
          <w:rFonts w:ascii="Verdana" w:hAnsi="Verdana"/>
          <w:sz w:val="18"/>
          <w:szCs w:val="18"/>
        </w:rPr>
        <w:t>Hlavenec – intenzifikace ČOV</w:t>
      </w:r>
      <w:r w:rsidR="00BD4552" w:rsidRPr="00EB0B47">
        <w:rPr>
          <w:rFonts w:ascii="Verdana" w:hAnsi="Verdana"/>
          <w:sz w:val="18"/>
          <w:szCs w:val="18"/>
        </w:rPr>
        <w:t xml:space="preserve">“ </w:t>
      </w:r>
      <w:r w:rsidRPr="00EB0B47">
        <w:rPr>
          <w:rFonts w:ascii="Verdana" w:hAnsi="Verdana"/>
          <w:sz w:val="18"/>
          <w:szCs w:val="18"/>
        </w:rPr>
        <w:t xml:space="preserve">uzavřené mezi výše uvedenými smluvními stranami dne </w:t>
      </w:r>
      <w:r w:rsidR="00EB0B47">
        <w:rPr>
          <w:rFonts w:ascii="Verdana" w:hAnsi="Verdana"/>
          <w:sz w:val="18"/>
          <w:szCs w:val="18"/>
        </w:rPr>
        <w:t>7. 7. 2021</w:t>
      </w:r>
      <w:r w:rsidR="007C6E84" w:rsidRPr="00EB0B47">
        <w:rPr>
          <w:rFonts w:ascii="Verdana" w:hAnsi="Verdana"/>
          <w:sz w:val="18"/>
          <w:szCs w:val="18"/>
        </w:rPr>
        <w:t xml:space="preserve">. </w:t>
      </w:r>
      <w:r w:rsidR="00E963CF" w:rsidRPr="00EB0B47">
        <w:rPr>
          <w:rFonts w:ascii="Verdana" w:hAnsi="Verdana"/>
          <w:sz w:val="18"/>
          <w:szCs w:val="18"/>
        </w:rPr>
        <w:t>Tímto dodatkem č. 1 se smlouva mění následujícím způsobem</w:t>
      </w:r>
      <w:r w:rsidR="00CB383B" w:rsidRPr="00EB0B47">
        <w:rPr>
          <w:rFonts w:ascii="Verdana" w:hAnsi="Verdana"/>
          <w:sz w:val="18"/>
          <w:szCs w:val="18"/>
        </w:rPr>
        <w:t>:</w:t>
      </w:r>
    </w:p>
    <w:p w14:paraId="1A182FEC" w14:textId="77777777" w:rsidR="00373B3C" w:rsidRDefault="00373B3C" w:rsidP="00964844">
      <w:pPr>
        <w:jc w:val="both"/>
        <w:rPr>
          <w:rFonts w:ascii="Verdana" w:hAnsi="Verdana"/>
          <w:sz w:val="18"/>
          <w:szCs w:val="18"/>
        </w:rPr>
      </w:pPr>
    </w:p>
    <w:p w14:paraId="6248928A" w14:textId="77777777" w:rsidR="007D4BBF" w:rsidRDefault="007D4BBF" w:rsidP="00964844">
      <w:pPr>
        <w:jc w:val="both"/>
        <w:rPr>
          <w:rFonts w:ascii="Verdana" w:hAnsi="Verdana"/>
          <w:sz w:val="18"/>
          <w:szCs w:val="18"/>
        </w:rPr>
      </w:pPr>
    </w:p>
    <w:p w14:paraId="1C60387A" w14:textId="77777777" w:rsidR="00EB0B47" w:rsidRDefault="00EB0B47" w:rsidP="00964844">
      <w:pPr>
        <w:jc w:val="both"/>
        <w:rPr>
          <w:rFonts w:ascii="Verdana" w:hAnsi="Verdana"/>
          <w:sz w:val="18"/>
          <w:szCs w:val="18"/>
        </w:rPr>
      </w:pPr>
    </w:p>
    <w:p w14:paraId="326373F1" w14:textId="4C7931B3" w:rsidR="00EB0B47" w:rsidRDefault="00EB0B47" w:rsidP="00964844">
      <w:pPr>
        <w:jc w:val="both"/>
        <w:rPr>
          <w:rFonts w:ascii="Verdana" w:hAnsi="Verdana"/>
          <w:sz w:val="18"/>
          <w:szCs w:val="18"/>
        </w:rPr>
      </w:pPr>
    </w:p>
    <w:p w14:paraId="60748361" w14:textId="77777777" w:rsidR="004D02B4" w:rsidRPr="00EB0B47" w:rsidRDefault="004D02B4" w:rsidP="00964844">
      <w:pPr>
        <w:jc w:val="both"/>
        <w:rPr>
          <w:rFonts w:ascii="Verdana" w:hAnsi="Verdana"/>
          <w:sz w:val="18"/>
          <w:szCs w:val="18"/>
        </w:rPr>
      </w:pPr>
    </w:p>
    <w:p w14:paraId="2CF3428F" w14:textId="5299AEF1" w:rsidR="00964844" w:rsidRPr="00EB0B47" w:rsidRDefault="00EB0B47" w:rsidP="00C80875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 hlavičce smlouvy se u vedoucího společníka Auböck s.r.o. ruší:</w:t>
      </w:r>
    </w:p>
    <w:p w14:paraId="7BBA384B" w14:textId="766DA54A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eastAsia="Calibri" w:hAnsi="Verdana" w:cs="Verdana"/>
          <w:sz w:val="18"/>
          <w:szCs w:val="18"/>
        </w:rPr>
        <w:t xml:space="preserve">bankovní spojení: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320E899C" w14:textId="74B16C0E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   číslo účtu: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053FA682" w14:textId="04C3CC12" w:rsidR="00B871AE" w:rsidRDefault="00B871AE" w:rsidP="00EB0B47">
      <w:pPr>
        <w:rPr>
          <w:rFonts w:ascii="Verdana" w:hAnsi="Verdana"/>
          <w:sz w:val="18"/>
          <w:szCs w:val="18"/>
        </w:rPr>
      </w:pPr>
    </w:p>
    <w:p w14:paraId="2C2DE8B4" w14:textId="328E8FF0" w:rsidR="00EB0B47" w:rsidRPr="00C80875" w:rsidRDefault="00EB0B47" w:rsidP="00C80875">
      <w:pPr>
        <w:ind w:left="142"/>
        <w:rPr>
          <w:rFonts w:ascii="Verdana" w:hAnsi="Verdana"/>
          <w:b/>
          <w:sz w:val="18"/>
          <w:szCs w:val="18"/>
        </w:rPr>
      </w:pPr>
      <w:r w:rsidRPr="00C80875">
        <w:rPr>
          <w:rFonts w:ascii="Verdana" w:hAnsi="Verdana"/>
          <w:b/>
          <w:sz w:val="18"/>
          <w:szCs w:val="18"/>
        </w:rPr>
        <w:t>a nahrazuje se novým zněním:</w:t>
      </w:r>
    </w:p>
    <w:p w14:paraId="56025548" w14:textId="77777777" w:rsidR="00EB0B47" w:rsidRDefault="00EB0B47" w:rsidP="00EB0B47">
      <w:pPr>
        <w:ind w:left="284" w:hanging="142"/>
        <w:rPr>
          <w:rFonts w:ascii="Verdana" w:hAnsi="Verdana"/>
          <w:b/>
          <w:sz w:val="18"/>
          <w:szCs w:val="18"/>
        </w:rPr>
      </w:pPr>
    </w:p>
    <w:p w14:paraId="05E83EC8" w14:textId="0A74D9AF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eastAsia="Calibri" w:hAnsi="Verdana" w:cs="Verdana"/>
          <w:sz w:val="18"/>
          <w:szCs w:val="18"/>
        </w:rPr>
        <w:t xml:space="preserve">bankovní spojení: </w:t>
      </w:r>
      <w:r w:rsidR="00B669BD">
        <w:rPr>
          <w:rFonts w:ascii="Verdana" w:eastAsia="Calibri" w:hAnsi="Verdana" w:cs="Verdana"/>
          <w:sz w:val="18"/>
          <w:szCs w:val="18"/>
        </w:rPr>
        <w:t>XXX</w:t>
      </w:r>
    </w:p>
    <w:p w14:paraId="39BD38E0" w14:textId="7BE71DB4" w:rsidR="00EB0B47" w:rsidRDefault="00EB0B47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   číslo účtu:</w:t>
      </w:r>
      <w:r w:rsidR="00B669BD">
        <w:rPr>
          <w:rFonts w:ascii="Verdana" w:eastAsia="Calibri" w:hAnsi="Verdana" w:cs="Verdana"/>
          <w:sz w:val="18"/>
          <w:szCs w:val="18"/>
        </w:rPr>
        <w:t xml:space="preserve"> XXX</w:t>
      </w:r>
    </w:p>
    <w:p w14:paraId="1180EEE5" w14:textId="70E11AE5" w:rsidR="004D02B4" w:rsidRDefault="004D02B4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14:paraId="06D1AA4C" w14:textId="77777777" w:rsidR="004D02B4" w:rsidRDefault="004D02B4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14:paraId="29ABD197" w14:textId="77777777" w:rsidR="00830A35" w:rsidRDefault="00830A35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14:paraId="7339F1D3" w14:textId="07596B8B" w:rsidR="00830A35" w:rsidRPr="004D02B4" w:rsidRDefault="00830A35" w:rsidP="004D02B4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</w:t>
      </w:r>
      <w:r w:rsidRPr="00C808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3</w:t>
      </w:r>
      <w:r w:rsidRPr="00C80875">
        <w:rPr>
          <w:rFonts w:ascii="Verdana" w:hAnsi="Verdana"/>
          <w:b/>
          <w:sz w:val="18"/>
          <w:szCs w:val="18"/>
        </w:rPr>
        <w:t xml:space="preserve"> Doba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80875">
        <w:rPr>
          <w:rFonts w:ascii="Verdana" w:hAnsi="Verdana"/>
          <w:b/>
          <w:sz w:val="18"/>
          <w:szCs w:val="18"/>
        </w:rPr>
        <w:t xml:space="preserve">plnění odst. </w:t>
      </w:r>
      <w:r>
        <w:rPr>
          <w:rFonts w:ascii="Verdana" w:hAnsi="Verdana"/>
          <w:b/>
          <w:sz w:val="18"/>
          <w:szCs w:val="18"/>
        </w:rPr>
        <w:t>3</w:t>
      </w:r>
      <w:r w:rsidRPr="00C80875">
        <w:rPr>
          <w:rFonts w:ascii="Verdana" w:hAnsi="Verdana"/>
          <w:b/>
          <w:sz w:val="18"/>
          <w:szCs w:val="18"/>
        </w:rPr>
        <w:t xml:space="preserve">.1. </w:t>
      </w:r>
      <w:r>
        <w:rPr>
          <w:rFonts w:ascii="Verdana" w:hAnsi="Verdana"/>
          <w:b/>
          <w:sz w:val="18"/>
          <w:szCs w:val="18"/>
        </w:rPr>
        <w:t xml:space="preserve">se </w:t>
      </w:r>
      <w:r w:rsidRPr="00C80875">
        <w:rPr>
          <w:rFonts w:ascii="Verdana" w:hAnsi="Verdana"/>
          <w:b/>
          <w:sz w:val="18"/>
          <w:szCs w:val="18"/>
        </w:rPr>
        <w:t>ruší</w:t>
      </w:r>
      <w:r w:rsidR="004D02B4">
        <w:rPr>
          <w:rFonts w:ascii="Verdana" w:hAnsi="Verdana"/>
          <w:b/>
          <w:sz w:val="18"/>
          <w:szCs w:val="18"/>
        </w:rPr>
        <w:t xml:space="preserve"> </w:t>
      </w:r>
      <w:r w:rsidRPr="004D02B4">
        <w:rPr>
          <w:rFonts w:ascii="Verdana" w:hAnsi="Verdana"/>
          <w:b/>
          <w:sz w:val="18"/>
          <w:szCs w:val="18"/>
        </w:rPr>
        <w:t>a nahrazuje se novým zněním:</w:t>
      </w:r>
    </w:p>
    <w:p w14:paraId="10FF330D" w14:textId="1A598948" w:rsidR="00830A35" w:rsidRDefault="00830A35" w:rsidP="00830A35">
      <w:pPr>
        <w:pStyle w:val="Odstavecseseznamem"/>
        <w:ind w:left="142"/>
        <w:jc w:val="both"/>
        <w:rPr>
          <w:rFonts w:ascii="Verdana" w:hAnsi="Verdana" w:cs="Calibri"/>
          <w:sz w:val="18"/>
          <w:szCs w:val="18"/>
        </w:rPr>
      </w:pPr>
      <w:r w:rsidRPr="00C80875">
        <w:rPr>
          <w:rFonts w:ascii="Verdana" w:hAnsi="Verdana" w:cs="Calibri"/>
          <w:sz w:val="18"/>
          <w:szCs w:val="18"/>
        </w:rPr>
        <w:t>Zhotovitel zahájí práce na realizaci předmětu díla po podpisu této smlouvy a po převzetí staveniště. Objednatel se zavazuje, že předá staveniště zhotoviteli na základě písemné výzvy objednatele k zahájení stavebních prací a k převzetí staveniště zhotovitelem, adresované zástupci zhotovitele. Předání staveniště proběhne nejpozději do 3 pracovních dnů ode dne doručení Výzvy objednatele k zahájení stavebních prací a k předání staveniště zhotoviteli. Zhotovitel se zavazuje zahájit dílo do 3 pracovních dnů od data předání staveniště objednatelem a převzetí staveniště zhotovitelem. Zhotovitel se zavazuje dílo řádně provést, ukončit a předat ve lhůtě do 3</w:t>
      </w:r>
      <w:r>
        <w:rPr>
          <w:rFonts w:ascii="Verdana" w:hAnsi="Verdana" w:cs="Calibri"/>
          <w:sz w:val="18"/>
          <w:szCs w:val="18"/>
        </w:rPr>
        <w:t>7</w:t>
      </w:r>
      <w:r w:rsidRPr="00C80875">
        <w:rPr>
          <w:rFonts w:ascii="Verdana" w:hAnsi="Verdana" w:cs="Calibri"/>
          <w:sz w:val="18"/>
          <w:szCs w:val="18"/>
        </w:rPr>
        <w:t>5 kalendářních ode dne předání staveniště (jedná se o limitní termín pro provedení I. etapy realizace díla).</w:t>
      </w:r>
    </w:p>
    <w:p w14:paraId="77F44A92" w14:textId="77777777" w:rsidR="004D02B4" w:rsidRDefault="004D02B4" w:rsidP="00830A35">
      <w:pPr>
        <w:pStyle w:val="Odstavecseseznamem"/>
        <w:ind w:left="142"/>
        <w:jc w:val="both"/>
        <w:rPr>
          <w:rFonts w:ascii="Verdana" w:hAnsi="Verdana" w:cs="Calibri"/>
          <w:sz w:val="18"/>
          <w:szCs w:val="18"/>
        </w:rPr>
      </w:pPr>
    </w:p>
    <w:p w14:paraId="752715E1" w14:textId="77777777" w:rsidR="00830A35" w:rsidRDefault="00830A35" w:rsidP="00830A35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</w:t>
      </w:r>
      <w:r w:rsidRPr="00C808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5</w:t>
      </w:r>
      <w:r w:rsidRPr="00C808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Cena za dílo, platební podmínky </w:t>
      </w:r>
      <w:r w:rsidRPr="00C80875">
        <w:rPr>
          <w:rFonts w:ascii="Verdana" w:hAnsi="Verdana"/>
          <w:b/>
          <w:sz w:val="18"/>
          <w:szCs w:val="18"/>
        </w:rPr>
        <w:t xml:space="preserve">odst. </w:t>
      </w:r>
      <w:r>
        <w:rPr>
          <w:rFonts w:ascii="Verdana" w:hAnsi="Verdana"/>
          <w:b/>
          <w:sz w:val="18"/>
          <w:szCs w:val="18"/>
        </w:rPr>
        <w:t>5</w:t>
      </w:r>
      <w:r w:rsidRPr="00C80875">
        <w:rPr>
          <w:rFonts w:ascii="Verdana" w:hAnsi="Verdana"/>
          <w:b/>
          <w:sz w:val="18"/>
          <w:szCs w:val="18"/>
        </w:rPr>
        <w:t>.1.</w:t>
      </w:r>
      <w:r>
        <w:rPr>
          <w:rFonts w:ascii="Verdana" w:hAnsi="Verdana"/>
          <w:b/>
          <w:sz w:val="18"/>
          <w:szCs w:val="18"/>
        </w:rPr>
        <w:t xml:space="preserve"> se</w:t>
      </w:r>
      <w:r w:rsidRPr="00C80875">
        <w:rPr>
          <w:rFonts w:ascii="Verdana" w:hAnsi="Verdana"/>
          <w:b/>
          <w:sz w:val="18"/>
          <w:szCs w:val="18"/>
        </w:rPr>
        <w:t xml:space="preserve"> ruší</w:t>
      </w:r>
      <w:r>
        <w:rPr>
          <w:rFonts w:ascii="Verdana" w:hAnsi="Verdana"/>
          <w:b/>
          <w:sz w:val="18"/>
          <w:szCs w:val="18"/>
        </w:rPr>
        <w:t xml:space="preserve"> a nahrazuje se novým zněním:</w:t>
      </w:r>
    </w:p>
    <w:p w14:paraId="777F3F63" w14:textId="77777777" w:rsidR="00830A35" w:rsidRPr="00F81744" w:rsidRDefault="00830A35" w:rsidP="00830A35">
      <w:pPr>
        <w:pStyle w:val="AAOdstavec"/>
        <w:spacing w:line="264" w:lineRule="auto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Smluvní strany se dohodly na této celkové výši ceny za dílo:</w:t>
      </w:r>
    </w:p>
    <w:p w14:paraId="67AFB378" w14:textId="77777777" w:rsidR="00830A35" w:rsidRDefault="00830A35" w:rsidP="00830A35">
      <w:pPr>
        <w:pStyle w:val="AAOdstavec"/>
        <w:numPr>
          <w:ilvl w:val="0"/>
          <w:numId w:val="49"/>
        </w:numPr>
        <w:spacing w:line="264" w:lineRule="auto"/>
        <w:rPr>
          <w:rFonts w:ascii="Verdana" w:hAnsi="Verdana" w:cs="Tahoma"/>
          <w:sz w:val="18"/>
          <w:szCs w:val="18"/>
        </w:rPr>
      </w:pPr>
      <w:r w:rsidRPr="00877571">
        <w:rPr>
          <w:rFonts w:ascii="Verdana" w:hAnsi="Verdana" w:cs="Tahoma"/>
          <w:sz w:val="18"/>
          <w:szCs w:val="18"/>
        </w:rPr>
        <w:t xml:space="preserve">Cena bez DPH </w:t>
      </w:r>
      <w:r w:rsidRPr="0027523A">
        <w:rPr>
          <w:rFonts w:ascii="Verdana" w:hAnsi="Verdana" w:cs="Tahoma"/>
          <w:sz w:val="18"/>
          <w:szCs w:val="18"/>
        </w:rPr>
        <w:t xml:space="preserve">25 574 496,43 </w:t>
      </w:r>
      <w:r w:rsidRPr="00877571">
        <w:rPr>
          <w:rFonts w:ascii="Verdana" w:hAnsi="Verdana" w:cs="Tahoma"/>
          <w:sz w:val="18"/>
          <w:szCs w:val="18"/>
        </w:rPr>
        <w:t xml:space="preserve">Kč </w:t>
      </w:r>
    </w:p>
    <w:p w14:paraId="5A850232" w14:textId="77777777" w:rsidR="00830A35" w:rsidRPr="00877571" w:rsidRDefault="00830A35" w:rsidP="00830A35">
      <w:pPr>
        <w:pStyle w:val="AAOdstavec"/>
        <w:spacing w:line="264" w:lineRule="auto"/>
        <w:ind w:left="1428"/>
        <w:rPr>
          <w:rFonts w:ascii="Verdana" w:hAnsi="Verdana" w:cs="Tahoma"/>
          <w:sz w:val="18"/>
          <w:szCs w:val="18"/>
        </w:rPr>
      </w:pPr>
      <w:r w:rsidRPr="00877571">
        <w:rPr>
          <w:rFonts w:ascii="Verdana" w:hAnsi="Verdana" w:cs="Tahoma"/>
          <w:sz w:val="18"/>
          <w:szCs w:val="18"/>
        </w:rPr>
        <w:t xml:space="preserve">(slovy: </w:t>
      </w:r>
      <w:r>
        <w:rPr>
          <w:rFonts w:ascii="Verdana" w:hAnsi="Verdana" w:cs="Tahoma"/>
          <w:sz w:val="18"/>
          <w:szCs w:val="18"/>
        </w:rPr>
        <w:t>dvacetpět</w:t>
      </w:r>
      <w:r w:rsidRPr="00877571">
        <w:rPr>
          <w:rFonts w:ascii="Verdana" w:hAnsi="Verdana" w:cs="Tahoma"/>
          <w:sz w:val="18"/>
          <w:szCs w:val="18"/>
        </w:rPr>
        <w:t>milionů</w:t>
      </w:r>
      <w:r>
        <w:rPr>
          <w:rFonts w:ascii="Verdana" w:hAnsi="Verdana" w:cs="Tahoma"/>
          <w:sz w:val="18"/>
          <w:szCs w:val="18"/>
        </w:rPr>
        <w:t>pětsetsedmdesátčtyřitisícčtyřistadevadesátšest</w:t>
      </w:r>
      <w:r w:rsidRPr="00877571">
        <w:rPr>
          <w:rFonts w:ascii="Verdana" w:hAnsi="Verdana" w:cs="Tahoma"/>
          <w:sz w:val="18"/>
          <w:szCs w:val="18"/>
        </w:rPr>
        <w:t xml:space="preserve"> korun</w:t>
      </w:r>
      <w:r>
        <w:rPr>
          <w:rFonts w:ascii="Verdana" w:hAnsi="Verdana" w:cs="Tahoma"/>
          <w:sz w:val="18"/>
          <w:szCs w:val="18"/>
        </w:rPr>
        <w:t xml:space="preserve"> </w:t>
      </w:r>
      <w:r w:rsidRPr="00877571">
        <w:rPr>
          <w:rFonts w:ascii="Verdana" w:hAnsi="Verdana" w:cs="Tahoma"/>
          <w:sz w:val="18"/>
          <w:szCs w:val="18"/>
        </w:rPr>
        <w:t>českých</w:t>
      </w:r>
      <w:r>
        <w:rPr>
          <w:rFonts w:ascii="Verdana" w:hAnsi="Verdana" w:cs="Tahoma"/>
          <w:sz w:val="18"/>
          <w:szCs w:val="18"/>
        </w:rPr>
        <w:t>, čtyřicettři</w:t>
      </w:r>
      <w:r w:rsidRPr="00877571">
        <w:rPr>
          <w:rFonts w:ascii="Verdana" w:hAnsi="Verdana" w:cs="Tahoma"/>
          <w:sz w:val="18"/>
          <w:szCs w:val="18"/>
        </w:rPr>
        <w:t xml:space="preserve"> haléřů)</w:t>
      </w:r>
    </w:p>
    <w:p w14:paraId="3BB21ED1" w14:textId="77777777" w:rsidR="00830A35" w:rsidRDefault="00830A35" w:rsidP="00830A35">
      <w:pPr>
        <w:pStyle w:val="AAOdstavec"/>
        <w:numPr>
          <w:ilvl w:val="0"/>
          <w:numId w:val="49"/>
        </w:numPr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DPH </w:t>
      </w:r>
      <w:r>
        <w:rPr>
          <w:rFonts w:ascii="Verdana" w:hAnsi="Verdana" w:cs="Tahoma"/>
          <w:sz w:val="18"/>
          <w:szCs w:val="18"/>
        </w:rPr>
        <w:t>21</w:t>
      </w:r>
      <w:r w:rsidRPr="00FA119E">
        <w:rPr>
          <w:rFonts w:ascii="Verdana" w:hAnsi="Verdana" w:cs="Tahoma"/>
          <w:sz w:val="18"/>
          <w:szCs w:val="18"/>
        </w:rPr>
        <w:t xml:space="preserve"> % ve výši </w:t>
      </w:r>
      <w:r w:rsidRPr="0027523A">
        <w:rPr>
          <w:rFonts w:ascii="Verdana" w:hAnsi="Verdana" w:cs="Tahoma"/>
          <w:sz w:val="18"/>
          <w:szCs w:val="18"/>
        </w:rPr>
        <w:t>5 370 644,25</w:t>
      </w:r>
      <w:r>
        <w:rPr>
          <w:rFonts w:ascii="Verdana" w:hAnsi="Verdana" w:cs="Tahoma"/>
          <w:sz w:val="18"/>
          <w:szCs w:val="18"/>
        </w:rPr>
        <w:t xml:space="preserve"> </w:t>
      </w:r>
      <w:r w:rsidRPr="00FA119E">
        <w:rPr>
          <w:rFonts w:ascii="Verdana" w:hAnsi="Verdana" w:cs="Tahoma"/>
          <w:sz w:val="18"/>
          <w:szCs w:val="18"/>
        </w:rPr>
        <w:t xml:space="preserve">Kč </w:t>
      </w:r>
    </w:p>
    <w:p w14:paraId="3B550BEC" w14:textId="77777777" w:rsidR="00830A35" w:rsidRPr="00FA119E" w:rsidRDefault="00830A35" w:rsidP="00830A35">
      <w:pPr>
        <w:pStyle w:val="AAOdstavec"/>
        <w:spacing w:line="264" w:lineRule="auto"/>
        <w:ind w:left="1428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(slovy: </w:t>
      </w:r>
      <w:r>
        <w:rPr>
          <w:rFonts w:ascii="Verdana" w:hAnsi="Verdana" w:cs="Tahoma"/>
          <w:sz w:val="18"/>
          <w:szCs w:val="18"/>
        </w:rPr>
        <w:t>pětmilionůtřistasedmdesáttisícšestsetčtyřicetčtyři</w:t>
      </w:r>
      <w:r w:rsidRPr="00877571">
        <w:rPr>
          <w:rFonts w:ascii="Verdana" w:hAnsi="Verdana" w:cs="Tahoma"/>
          <w:sz w:val="18"/>
          <w:szCs w:val="18"/>
        </w:rPr>
        <w:t xml:space="preserve"> korun českých</w:t>
      </w:r>
      <w:r>
        <w:rPr>
          <w:rFonts w:ascii="Verdana" w:hAnsi="Verdana" w:cs="Tahoma"/>
          <w:sz w:val="18"/>
          <w:szCs w:val="18"/>
        </w:rPr>
        <w:t>, dvacetpět</w:t>
      </w:r>
      <w:r w:rsidRPr="00877571">
        <w:rPr>
          <w:rFonts w:ascii="Verdana" w:hAnsi="Verdana" w:cs="Tahoma"/>
          <w:sz w:val="18"/>
          <w:szCs w:val="18"/>
        </w:rPr>
        <w:t xml:space="preserve"> haléřů</w:t>
      </w:r>
      <w:r w:rsidRPr="00FA119E">
        <w:rPr>
          <w:rFonts w:ascii="Verdana" w:hAnsi="Verdana" w:cs="Tahoma"/>
          <w:sz w:val="18"/>
          <w:szCs w:val="18"/>
        </w:rPr>
        <w:t>)</w:t>
      </w:r>
    </w:p>
    <w:p w14:paraId="48B727F6" w14:textId="77777777" w:rsidR="00830A35" w:rsidRDefault="00830A35" w:rsidP="00830A35">
      <w:pPr>
        <w:pStyle w:val="AAOdstavec"/>
        <w:numPr>
          <w:ilvl w:val="0"/>
          <w:numId w:val="49"/>
        </w:numPr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Cena včetně DPH ve výši </w:t>
      </w:r>
      <w:r w:rsidRPr="0027523A">
        <w:rPr>
          <w:rFonts w:ascii="Verdana" w:hAnsi="Verdana" w:cs="Tahoma"/>
          <w:sz w:val="18"/>
          <w:szCs w:val="18"/>
        </w:rPr>
        <w:t xml:space="preserve">30 945 140,68 </w:t>
      </w:r>
      <w:r w:rsidRPr="00FA119E">
        <w:rPr>
          <w:rFonts w:ascii="Verdana" w:hAnsi="Verdana" w:cs="Tahoma"/>
          <w:sz w:val="18"/>
          <w:szCs w:val="18"/>
        </w:rPr>
        <w:t xml:space="preserve">Kč </w:t>
      </w:r>
    </w:p>
    <w:p w14:paraId="3584F04B" w14:textId="77777777" w:rsidR="00830A35" w:rsidRPr="00FA119E" w:rsidRDefault="00830A35" w:rsidP="00830A35">
      <w:pPr>
        <w:pStyle w:val="AAOdstavec"/>
        <w:spacing w:line="264" w:lineRule="auto"/>
        <w:ind w:left="1428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(slovy: </w:t>
      </w:r>
      <w:r w:rsidRPr="00E1546D">
        <w:rPr>
          <w:rFonts w:ascii="Verdana" w:hAnsi="Verdana" w:cs="Tahoma"/>
          <w:sz w:val="18"/>
          <w:szCs w:val="18"/>
        </w:rPr>
        <w:t>třicetmilionů</w:t>
      </w:r>
      <w:r>
        <w:rPr>
          <w:rFonts w:ascii="Verdana" w:hAnsi="Verdana" w:cs="Tahoma"/>
          <w:sz w:val="18"/>
          <w:szCs w:val="18"/>
        </w:rPr>
        <w:t>devětsetčtyřicetpěttisícstočtyřicet</w:t>
      </w:r>
      <w:r w:rsidRPr="00E1546D">
        <w:rPr>
          <w:rFonts w:ascii="Verdana" w:hAnsi="Verdana" w:cs="Tahoma"/>
          <w:sz w:val="18"/>
          <w:szCs w:val="18"/>
        </w:rPr>
        <w:t xml:space="preserve"> korun českých</w:t>
      </w:r>
      <w:r>
        <w:rPr>
          <w:rFonts w:ascii="Verdana" w:hAnsi="Verdana" w:cs="Tahoma"/>
          <w:sz w:val="18"/>
          <w:szCs w:val="18"/>
        </w:rPr>
        <w:t>, šedesátosm</w:t>
      </w:r>
      <w:r w:rsidRPr="00E1546D">
        <w:rPr>
          <w:rFonts w:ascii="Verdana" w:hAnsi="Verdana" w:cs="Tahoma"/>
          <w:sz w:val="18"/>
          <w:szCs w:val="18"/>
        </w:rPr>
        <w:t xml:space="preserve"> haléřů</w:t>
      </w:r>
      <w:r w:rsidRPr="00FA119E">
        <w:rPr>
          <w:rFonts w:ascii="Verdana" w:hAnsi="Verdana" w:cs="Tahoma"/>
          <w:sz w:val="18"/>
          <w:szCs w:val="18"/>
        </w:rPr>
        <w:t xml:space="preserve">) </w:t>
      </w:r>
    </w:p>
    <w:p w14:paraId="4803449D" w14:textId="77777777" w:rsidR="00830A35" w:rsidRDefault="00830A35" w:rsidP="00830A35">
      <w:pPr>
        <w:pStyle w:val="AAOdstavec"/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>(dále té</w:t>
      </w:r>
      <w:r w:rsidRPr="00F81744">
        <w:rPr>
          <w:rFonts w:ascii="Verdana" w:hAnsi="Verdana" w:cs="Tahoma"/>
          <w:sz w:val="18"/>
          <w:szCs w:val="18"/>
        </w:rPr>
        <w:t xml:space="preserve">ž </w:t>
      </w:r>
      <w:r w:rsidRPr="00F81744">
        <w:rPr>
          <w:rFonts w:ascii="Verdana" w:hAnsi="Verdana" w:cs="Tahoma"/>
          <w:b/>
          <w:sz w:val="18"/>
          <w:szCs w:val="18"/>
        </w:rPr>
        <w:t>„Cena za provedení díla</w:t>
      </w:r>
      <w:r>
        <w:rPr>
          <w:rFonts w:ascii="Verdana" w:hAnsi="Verdana" w:cs="Tahoma"/>
          <w:b/>
          <w:sz w:val="18"/>
          <w:szCs w:val="18"/>
        </w:rPr>
        <w:t>”</w:t>
      </w:r>
      <w:r w:rsidRPr="00F81744">
        <w:rPr>
          <w:rFonts w:ascii="Verdana" w:hAnsi="Verdana" w:cs="Tahoma"/>
          <w:sz w:val="18"/>
          <w:szCs w:val="18"/>
        </w:rPr>
        <w:t>);</w:t>
      </w:r>
    </w:p>
    <w:p w14:paraId="3F9459D5" w14:textId="77777777" w:rsidR="00830A35" w:rsidRDefault="00830A35" w:rsidP="00EB0B4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14:paraId="5F9F6E7B" w14:textId="08DF0AA5" w:rsidR="00830A35" w:rsidRPr="000B5A69" w:rsidRDefault="00830A35" w:rsidP="00830A35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0B5A69">
        <w:rPr>
          <w:rFonts w:ascii="Verdana" w:hAnsi="Verdana"/>
          <w:b/>
          <w:sz w:val="18"/>
          <w:szCs w:val="18"/>
        </w:rPr>
        <w:t xml:space="preserve">Článek </w:t>
      </w:r>
      <w:r>
        <w:rPr>
          <w:rFonts w:ascii="Verdana" w:hAnsi="Verdana"/>
          <w:b/>
          <w:sz w:val="18"/>
          <w:szCs w:val="18"/>
        </w:rPr>
        <w:t>19</w:t>
      </w:r>
      <w:r w:rsidRPr="000B5A69">
        <w:rPr>
          <w:rFonts w:ascii="Verdana" w:hAnsi="Verdana"/>
          <w:b/>
          <w:sz w:val="18"/>
          <w:szCs w:val="18"/>
        </w:rPr>
        <w:t xml:space="preserve"> Závěrečná ustanovení odst</w:t>
      </w:r>
      <w:r w:rsidR="004D02B4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19.</w:t>
      </w:r>
      <w:r w:rsidRPr="000B5A69">
        <w:rPr>
          <w:rFonts w:ascii="Verdana" w:hAnsi="Verdana"/>
          <w:b/>
          <w:sz w:val="18"/>
          <w:szCs w:val="18"/>
        </w:rPr>
        <w:t>4. se doplňuje o:</w:t>
      </w:r>
    </w:p>
    <w:p w14:paraId="025E4C77" w14:textId="1E10C5C9" w:rsidR="00830A35" w:rsidRPr="00BA525A" w:rsidRDefault="00830A35" w:rsidP="00830A35">
      <w:pPr>
        <w:pStyle w:val="Odstavecseseznamem"/>
        <w:ind w:left="142"/>
        <w:jc w:val="both"/>
        <w:rPr>
          <w:rFonts w:ascii="Verdana" w:hAnsi="Verdana" w:cs="Tahoma"/>
          <w:sz w:val="18"/>
          <w:szCs w:val="18"/>
          <w:lang w:eastAsia="en-US"/>
        </w:rPr>
      </w:pPr>
      <w:r w:rsidRPr="00BA525A">
        <w:rPr>
          <w:rFonts w:ascii="Verdana" w:hAnsi="Verdana" w:cs="Tahoma"/>
          <w:sz w:val="18"/>
          <w:szCs w:val="18"/>
          <w:lang w:eastAsia="en-US"/>
        </w:rPr>
        <w:t>Přílohu č. 9: Oznámení změny č. 1</w:t>
      </w:r>
      <w:r>
        <w:rPr>
          <w:rFonts w:ascii="Verdana" w:hAnsi="Verdana" w:cs="Tahoma"/>
          <w:sz w:val="18"/>
          <w:szCs w:val="18"/>
          <w:lang w:eastAsia="en-US"/>
        </w:rPr>
        <w:t xml:space="preserve"> - 3</w:t>
      </w:r>
      <w:r w:rsidRPr="00BA525A">
        <w:rPr>
          <w:rFonts w:ascii="Verdana" w:hAnsi="Verdana" w:cs="Tahoma"/>
          <w:sz w:val="18"/>
          <w:szCs w:val="18"/>
          <w:lang w:eastAsia="en-US"/>
        </w:rPr>
        <w:t>, změnový list č. 1</w:t>
      </w:r>
      <w:r>
        <w:rPr>
          <w:rFonts w:ascii="Verdana" w:hAnsi="Verdana" w:cs="Tahoma"/>
          <w:sz w:val="18"/>
          <w:szCs w:val="18"/>
          <w:lang w:eastAsia="en-US"/>
        </w:rPr>
        <w:t xml:space="preserve"> - 3</w:t>
      </w:r>
      <w:r w:rsidRPr="00BA525A">
        <w:rPr>
          <w:rFonts w:ascii="Verdana" w:hAnsi="Verdana" w:cs="Tahoma"/>
          <w:sz w:val="18"/>
          <w:szCs w:val="18"/>
          <w:lang w:eastAsia="en-US"/>
        </w:rPr>
        <w:t xml:space="preserve"> vč. rozpočt</w:t>
      </w:r>
      <w:r w:rsidR="004D02B4">
        <w:rPr>
          <w:rFonts w:ascii="Verdana" w:hAnsi="Verdana" w:cs="Tahoma"/>
          <w:sz w:val="18"/>
          <w:szCs w:val="18"/>
          <w:lang w:eastAsia="en-US"/>
        </w:rPr>
        <w:t>ů</w:t>
      </w:r>
      <w:r w:rsidRPr="00BA525A">
        <w:rPr>
          <w:rFonts w:ascii="Verdana" w:hAnsi="Verdana" w:cs="Tahoma"/>
          <w:sz w:val="18"/>
          <w:szCs w:val="18"/>
          <w:lang w:eastAsia="en-US"/>
        </w:rPr>
        <w:t xml:space="preserve"> změn</w:t>
      </w:r>
      <w:r>
        <w:rPr>
          <w:rFonts w:ascii="Verdana" w:hAnsi="Verdana" w:cs="Tahoma"/>
          <w:sz w:val="18"/>
          <w:szCs w:val="18"/>
          <w:lang w:eastAsia="en-US"/>
        </w:rPr>
        <w:t xml:space="preserve"> a fotodokumentace</w:t>
      </w:r>
    </w:p>
    <w:p w14:paraId="68EBF41D" w14:textId="0480787B" w:rsidR="00CB383B" w:rsidRDefault="00CB383B" w:rsidP="005849EE">
      <w:pPr>
        <w:spacing w:beforeLines="20" w:before="48"/>
        <w:jc w:val="both"/>
        <w:rPr>
          <w:rFonts w:ascii="Verdana" w:eastAsia="Calibri" w:hAnsi="Verdana" w:cs="Verdana"/>
          <w:sz w:val="18"/>
          <w:szCs w:val="18"/>
        </w:rPr>
      </w:pPr>
    </w:p>
    <w:p w14:paraId="4F9AAC99" w14:textId="77777777" w:rsidR="004D02B4" w:rsidRPr="00EB0B47" w:rsidRDefault="004D02B4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</w:p>
    <w:p w14:paraId="3F00E6DC" w14:textId="2FAEC746" w:rsidR="00B871AE" w:rsidRPr="00EB0B47" w:rsidRDefault="00B871AE" w:rsidP="005849EE">
      <w:pPr>
        <w:spacing w:beforeLines="20" w:before="48" w:after="240"/>
        <w:jc w:val="both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 xml:space="preserve">Ostatní ustanovení </w:t>
      </w:r>
      <w:r w:rsidR="00AC305D" w:rsidRPr="00EB0B47">
        <w:rPr>
          <w:rFonts w:ascii="Verdana" w:hAnsi="Verdana"/>
          <w:sz w:val="18"/>
          <w:szCs w:val="18"/>
        </w:rPr>
        <w:t>s</w:t>
      </w:r>
      <w:r w:rsidRPr="00EB0B47">
        <w:rPr>
          <w:rFonts w:ascii="Verdana" w:hAnsi="Verdana"/>
          <w:sz w:val="18"/>
          <w:szCs w:val="18"/>
        </w:rPr>
        <w:t xml:space="preserve">mlouvy </w:t>
      </w:r>
      <w:r w:rsidR="007C6E84" w:rsidRPr="00EB0B47">
        <w:rPr>
          <w:rFonts w:ascii="Verdana" w:hAnsi="Verdana"/>
          <w:sz w:val="18"/>
          <w:szCs w:val="18"/>
        </w:rPr>
        <w:t>se d</w:t>
      </w:r>
      <w:r w:rsidRPr="00EB0B47">
        <w:rPr>
          <w:rFonts w:ascii="Verdana" w:hAnsi="Verdana"/>
          <w:sz w:val="18"/>
          <w:szCs w:val="18"/>
        </w:rPr>
        <w:t>odatkem č. 1 nemění.</w:t>
      </w:r>
    </w:p>
    <w:p w14:paraId="20A55619" w14:textId="1798AE15" w:rsidR="00B871AE" w:rsidRPr="00EB0B47" w:rsidRDefault="00E963CF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EB0B47" w:rsidRDefault="007C6E84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>Smluvní strany si d</w:t>
      </w:r>
      <w:r w:rsidR="00B871AE" w:rsidRPr="00EB0B47">
        <w:rPr>
          <w:rFonts w:ascii="Verdana" w:hAnsi="Verdana"/>
          <w:sz w:val="18"/>
          <w:szCs w:val="18"/>
        </w:rPr>
        <w:t>odatek č. 1 přečetly, s jeho obsahem souhlasí, což stvrzují svými podpisy.</w:t>
      </w:r>
    </w:p>
    <w:p w14:paraId="00FEF6CE" w14:textId="77777777" w:rsidR="004D02B4" w:rsidRDefault="004D02B4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</w:p>
    <w:p w14:paraId="3F615816" w14:textId="347ED6B0" w:rsidR="00B871AE" w:rsidRPr="00EB0B47" w:rsidRDefault="00B871AE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>Dodatek č. 1 nabývá platnosti dnem podpisu oběma smluvními stranami a účinnosti dnem uveřejnění v registru smluv. Zhotovitel bere na vědomí, že uveřejnění v tomto registru</w:t>
      </w:r>
      <w:r w:rsidR="00AC305D" w:rsidRPr="00EB0B47">
        <w:rPr>
          <w:rFonts w:ascii="Verdana" w:hAnsi="Verdana"/>
          <w:sz w:val="18"/>
          <w:szCs w:val="18"/>
        </w:rPr>
        <w:t xml:space="preserve"> v plném znění</w:t>
      </w:r>
      <w:r w:rsidRPr="00EB0B47">
        <w:rPr>
          <w:rFonts w:ascii="Verdana" w:hAnsi="Verdana"/>
          <w:sz w:val="18"/>
          <w:szCs w:val="18"/>
        </w:rPr>
        <w:t xml:space="preserve"> zajistí objednatel.</w:t>
      </w:r>
    </w:p>
    <w:p w14:paraId="147D0842" w14:textId="328376BA" w:rsidR="00964844" w:rsidRDefault="00964844" w:rsidP="00B871AE">
      <w:pPr>
        <w:spacing w:beforeLines="20" w:before="48"/>
        <w:ind w:left="-284"/>
        <w:jc w:val="both"/>
        <w:rPr>
          <w:rFonts w:ascii="Verdana" w:hAnsi="Verdana"/>
          <w:sz w:val="18"/>
          <w:szCs w:val="18"/>
        </w:rPr>
      </w:pPr>
    </w:p>
    <w:p w14:paraId="786E8FFD" w14:textId="77777777" w:rsidR="004D02B4" w:rsidRDefault="004D02B4" w:rsidP="00B871AE">
      <w:pPr>
        <w:spacing w:beforeLines="20" w:before="48"/>
        <w:ind w:left="-284"/>
        <w:jc w:val="both"/>
        <w:rPr>
          <w:rFonts w:ascii="Verdana" w:hAnsi="Verdana"/>
          <w:sz w:val="18"/>
          <w:szCs w:val="18"/>
        </w:rPr>
      </w:pPr>
    </w:p>
    <w:p w14:paraId="7FA09C2E" w14:textId="138ABBAF" w:rsidR="005849EE" w:rsidRDefault="005849EE" w:rsidP="005849EE">
      <w:pPr>
        <w:spacing w:beforeLines="20" w:before="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objednatele: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Za zhotovitele:</w:t>
      </w:r>
    </w:p>
    <w:p w14:paraId="4F949E53" w14:textId="77777777" w:rsidR="005849EE" w:rsidRPr="00EB0B47" w:rsidRDefault="005849EE" w:rsidP="00B871AE">
      <w:pPr>
        <w:spacing w:beforeLines="20" w:before="48"/>
        <w:ind w:left="-284"/>
        <w:jc w:val="both"/>
        <w:rPr>
          <w:rFonts w:ascii="Verdana" w:hAnsi="Verdana"/>
          <w:sz w:val="18"/>
          <w:szCs w:val="18"/>
        </w:rPr>
      </w:pPr>
    </w:p>
    <w:p w14:paraId="1BB2824D" w14:textId="0859F86D" w:rsidR="005A752C" w:rsidRPr="00EB0B47" w:rsidRDefault="005A752C" w:rsidP="005849EE">
      <w:pPr>
        <w:tabs>
          <w:tab w:val="left" w:pos="5103"/>
        </w:tabs>
        <w:spacing w:beforeLines="20" w:before="48"/>
        <w:rPr>
          <w:rFonts w:ascii="Verdana" w:hAnsi="Verdana"/>
          <w:sz w:val="18"/>
          <w:szCs w:val="18"/>
        </w:rPr>
      </w:pPr>
      <w:r w:rsidRPr="00EB0B47">
        <w:rPr>
          <w:rFonts w:ascii="Verdana" w:hAnsi="Verdana"/>
          <w:sz w:val="18"/>
          <w:szCs w:val="18"/>
        </w:rPr>
        <w:t>V Praze:</w:t>
      </w:r>
      <w:r w:rsidRPr="00EB0B47">
        <w:rPr>
          <w:rFonts w:ascii="Verdana" w:hAnsi="Verdana"/>
          <w:sz w:val="18"/>
          <w:szCs w:val="18"/>
        </w:rPr>
        <w:tab/>
        <w:t>V</w:t>
      </w:r>
      <w:r w:rsidR="005849EE">
        <w:rPr>
          <w:rFonts w:ascii="Verdana" w:hAnsi="Verdana"/>
          <w:sz w:val="18"/>
          <w:szCs w:val="18"/>
        </w:rPr>
        <w:t> Boršově nad Vltavou</w:t>
      </w:r>
      <w:r w:rsidRPr="00EB0B47">
        <w:rPr>
          <w:rFonts w:ascii="Verdana" w:hAnsi="Verdana"/>
          <w:sz w:val="18"/>
          <w:szCs w:val="18"/>
        </w:rPr>
        <w:t>:</w:t>
      </w:r>
    </w:p>
    <w:p w14:paraId="2A3D91E6" w14:textId="77777777" w:rsidR="005A752C" w:rsidRPr="00EB0B47" w:rsidRDefault="005A752C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1712FACD" w14:textId="77777777" w:rsidR="005A752C" w:rsidRPr="00EB0B47" w:rsidRDefault="005A752C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4E2C4092" w14:textId="77777777" w:rsidR="005A752C" w:rsidRPr="00EB0B47" w:rsidRDefault="005A752C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12B6006D" w14:textId="504F00A5" w:rsidR="005A752C" w:rsidRDefault="005A752C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01D8A28C" w14:textId="6EE08350" w:rsidR="004D02B4" w:rsidRDefault="004D02B4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361A8595" w14:textId="77777777" w:rsidR="004D02B4" w:rsidRPr="00EB0B47" w:rsidRDefault="004D02B4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6B3B11D6" w14:textId="77777777" w:rsidR="005A752C" w:rsidRPr="00EB0B47" w:rsidRDefault="005A752C" w:rsidP="005A752C">
      <w:pPr>
        <w:shd w:val="clear" w:color="auto" w:fill="FFFFFF"/>
        <w:rPr>
          <w:rFonts w:ascii="Verdana" w:hAnsi="Verdana"/>
          <w:sz w:val="18"/>
          <w:szCs w:val="18"/>
        </w:rPr>
      </w:pPr>
    </w:p>
    <w:p w14:paraId="76BA5C49" w14:textId="1FA5574F" w:rsidR="005849EE" w:rsidRPr="00FA119E" w:rsidRDefault="005849EE" w:rsidP="005849EE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__________________________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  <w:t>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</w:p>
    <w:p w14:paraId="66734EA2" w14:textId="58AC8FE9" w:rsidR="005849EE" w:rsidRPr="00FA119E" w:rsidRDefault="005849EE" w:rsidP="005849EE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Ing. Martin Lehký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="00B669BD">
        <w:rPr>
          <w:rFonts w:ascii="Verdana-Bold" w:eastAsia="Calibri" w:hAnsi="Verdana-Bold" w:cs="Verdana-Bold"/>
          <w:b/>
          <w:bCs/>
          <w:sz w:val="18"/>
          <w:szCs w:val="18"/>
        </w:rPr>
        <w:t>XXX</w:t>
      </w:r>
    </w:p>
    <w:p w14:paraId="709C8F44" w14:textId="77777777" w:rsidR="005849EE" w:rsidRDefault="005849EE" w:rsidP="005849EE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ředitel organizace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>j</w:t>
      </w:r>
      <w:r>
        <w:rPr>
          <w:rFonts w:ascii="Verdana-Bold" w:eastAsia="Calibri" w:hAnsi="Verdana-Bold" w:cs="Verdana-Bold"/>
          <w:b/>
          <w:bCs/>
          <w:sz w:val="18"/>
          <w:szCs w:val="18"/>
        </w:rPr>
        <w:t>ednatel společnosti Auböck s.r.o.</w:t>
      </w:r>
    </w:p>
    <w:p w14:paraId="218C8FE2" w14:textId="77777777" w:rsidR="005849EE" w:rsidRDefault="005849EE" w:rsidP="005849EE">
      <w:pPr>
        <w:autoSpaceDE w:val="0"/>
        <w:autoSpaceDN w:val="0"/>
        <w:adjustRightInd w:val="0"/>
        <w:ind w:left="4956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 xml:space="preserve"> vedoucí člen sdružení Společnost</w:t>
      </w:r>
    </w:p>
    <w:p w14:paraId="41310B8E" w14:textId="36B60312" w:rsidR="005849EE" w:rsidRDefault="005849EE" w:rsidP="005849EE">
      <w:pPr>
        <w:autoSpaceDE w:val="0"/>
        <w:autoSpaceDN w:val="0"/>
        <w:adjustRightInd w:val="0"/>
        <w:ind w:left="4956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 xml:space="preserve"> AUBÖCK-Energylink s.r.o. </w:t>
      </w:r>
    </w:p>
    <w:p w14:paraId="11951723" w14:textId="415750EE" w:rsidR="005849EE" w:rsidRPr="00C375B5" w:rsidRDefault="005849EE" w:rsidP="005849EE">
      <w:pPr>
        <w:autoSpaceDE w:val="0"/>
        <w:autoSpaceDN w:val="0"/>
        <w:adjustRightInd w:val="0"/>
        <w:ind w:left="4956"/>
        <w:rPr>
          <w:rFonts w:ascii="Verdana" w:hAnsi="Verdana" w:cs="Tahoma"/>
          <w:b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 xml:space="preserve"> </w:t>
      </w:r>
      <w:r w:rsidRPr="00C375B5">
        <w:rPr>
          <w:rFonts w:ascii="Verdana-Bold" w:eastAsia="Calibri" w:hAnsi="Verdana-Bold" w:cs="Verdana-Bold"/>
          <w:b/>
          <w:bCs/>
          <w:sz w:val="18"/>
          <w:szCs w:val="18"/>
        </w:rPr>
        <w:t>na základě plné moci</w:t>
      </w:r>
    </w:p>
    <w:p w14:paraId="15A033EE" w14:textId="77777777" w:rsidR="00B871AE" w:rsidRPr="00EB0B47" w:rsidRDefault="00B871AE" w:rsidP="005A752C">
      <w:pPr>
        <w:tabs>
          <w:tab w:val="left" w:pos="5250"/>
        </w:tabs>
        <w:spacing w:beforeLines="20" w:before="48"/>
        <w:ind w:left="-284"/>
        <w:rPr>
          <w:rFonts w:ascii="Verdana" w:hAnsi="Verdana"/>
          <w:sz w:val="18"/>
          <w:szCs w:val="18"/>
        </w:rPr>
      </w:pPr>
    </w:p>
    <w:sectPr w:rsidR="00B871AE" w:rsidRPr="00EB0B47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C411A" w14:textId="77777777" w:rsidR="008536B2" w:rsidRDefault="008536B2">
      <w:r>
        <w:separator/>
      </w:r>
    </w:p>
  </w:endnote>
  <w:endnote w:type="continuationSeparator" w:id="0">
    <w:p w14:paraId="3D8AC47E" w14:textId="77777777" w:rsidR="008536B2" w:rsidRDefault="0085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69BD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7024" w14:textId="77777777" w:rsidR="008536B2" w:rsidRDefault="008536B2">
      <w:r>
        <w:separator/>
      </w:r>
    </w:p>
  </w:footnote>
  <w:footnote w:type="continuationSeparator" w:id="0">
    <w:p w14:paraId="6F34CEB5" w14:textId="77777777" w:rsidR="008536B2" w:rsidRDefault="0085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405128CA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B0B47">
      <w:rPr>
        <w:sz w:val="24"/>
        <w:szCs w:val="24"/>
      </w:rPr>
      <w:t>V</w:t>
    </w:r>
    <w:r w:rsidR="005C50B1">
      <w:rPr>
        <w:sz w:val="24"/>
        <w:szCs w:val="24"/>
      </w:rPr>
      <w:t>-</w:t>
    </w:r>
    <w:r w:rsidR="00EB0B47">
      <w:rPr>
        <w:sz w:val="24"/>
        <w:szCs w:val="24"/>
      </w:rPr>
      <w:t>187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="00EB0B47">
      <w:rPr>
        <w:sz w:val="24"/>
        <w:szCs w:val="24"/>
      </w:rPr>
      <w:t>/21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6.5pt" o:ole="">
          <v:imagedata r:id="rId1" o:title=""/>
        </v:shape>
        <o:OLEObject Type="Embed" ProgID="Word.Document.12" ShapeID="_x0000_i1025" DrawAspect="Content" ObjectID="_172033003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D7C"/>
    <w:multiLevelType w:val="hybridMultilevel"/>
    <w:tmpl w:val="C480EFB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471B1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46"/>
  </w:num>
  <w:num w:numId="5">
    <w:abstractNumId w:val="48"/>
  </w:num>
  <w:num w:numId="6">
    <w:abstractNumId w:val="14"/>
  </w:num>
  <w:num w:numId="7">
    <w:abstractNumId w:val="10"/>
  </w:num>
  <w:num w:numId="8">
    <w:abstractNumId w:val="43"/>
  </w:num>
  <w:num w:numId="9">
    <w:abstractNumId w:val="6"/>
  </w:num>
  <w:num w:numId="10">
    <w:abstractNumId w:val="44"/>
  </w:num>
  <w:num w:numId="11">
    <w:abstractNumId w:val="41"/>
  </w:num>
  <w:num w:numId="12">
    <w:abstractNumId w:val="19"/>
  </w:num>
  <w:num w:numId="13">
    <w:abstractNumId w:val="1"/>
  </w:num>
  <w:num w:numId="14">
    <w:abstractNumId w:val="40"/>
  </w:num>
  <w:num w:numId="15">
    <w:abstractNumId w:val="20"/>
  </w:num>
  <w:num w:numId="16">
    <w:abstractNumId w:val="37"/>
  </w:num>
  <w:num w:numId="17">
    <w:abstractNumId w:val="45"/>
  </w:num>
  <w:num w:numId="18">
    <w:abstractNumId w:val="36"/>
  </w:num>
  <w:num w:numId="19">
    <w:abstractNumId w:val="47"/>
  </w:num>
  <w:num w:numId="20">
    <w:abstractNumId w:val="4"/>
  </w:num>
  <w:num w:numId="21">
    <w:abstractNumId w:val="33"/>
  </w:num>
  <w:num w:numId="22">
    <w:abstractNumId w:val="11"/>
  </w:num>
  <w:num w:numId="23">
    <w:abstractNumId w:val="23"/>
  </w:num>
  <w:num w:numId="24">
    <w:abstractNumId w:val="8"/>
  </w:num>
  <w:num w:numId="25">
    <w:abstractNumId w:val="7"/>
  </w:num>
  <w:num w:numId="26">
    <w:abstractNumId w:val="22"/>
  </w:num>
  <w:num w:numId="27">
    <w:abstractNumId w:val="16"/>
  </w:num>
  <w:num w:numId="28">
    <w:abstractNumId w:val="30"/>
  </w:num>
  <w:num w:numId="29">
    <w:abstractNumId w:val="39"/>
  </w:num>
  <w:num w:numId="30">
    <w:abstractNumId w:val="28"/>
  </w:num>
  <w:num w:numId="31">
    <w:abstractNumId w:val="2"/>
  </w:num>
  <w:num w:numId="32">
    <w:abstractNumId w:val="3"/>
  </w:num>
  <w:num w:numId="33">
    <w:abstractNumId w:val="21"/>
  </w:num>
  <w:num w:numId="34">
    <w:abstractNumId w:val="12"/>
  </w:num>
  <w:num w:numId="35">
    <w:abstractNumId w:val="31"/>
  </w:num>
  <w:num w:numId="36">
    <w:abstractNumId w:val="34"/>
  </w:num>
  <w:num w:numId="37">
    <w:abstractNumId w:val="27"/>
  </w:num>
  <w:num w:numId="38">
    <w:abstractNumId w:val="42"/>
  </w:num>
  <w:num w:numId="39">
    <w:abstractNumId w:val="13"/>
  </w:num>
  <w:num w:numId="40">
    <w:abstractNumId w:val="5"/>
  </w:num>
  <w:num w:numId="41">
    <w:abstractNumId w:val="24"/>
  </w:num>
  <w:num w:numId="42">
    <w:abstractNumId w:val="18"/>
  </w:num>
  <w:num w:numId="43">
    <w:abstractNumId w:val="38"/>
  </w:num>
  <w:num w:numId="44">
    <w:abstractNumId w:val="32"/>
  </w:num>
  <w:num w:numId="45">
    <w:abstractNumId w:val="9"/>
  </w:num>
  <w:num w:numId="46">
    <w:abstractNumId w:val="17"/>
  </w:num>
  <w:num w:numId="47">
    <w:abstractNumId w:val="15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02B4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06C6B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849EE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D4BBF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0A35"/>
    <w:rsid w:val="00831C13"/>
    <w:rsid w:val="008374CD"/>
    <w:rsid w:val="00842029"/>
    <w:rsid w:val="0084231E"/>
    <w:rsid w:val="00847843"/>
    <w:rsid w:val="00852925"/>
    <w:rsid w:val="00852970"/>
    <w:rsid w:val="008536B2"/>
    <w:rsid w:val="00857513"/>
    <w:rsid w:val="00874BE4"/>
    <w:rsid w:val="00880A54"/>
    <w:rsid w:val="00880B99"/>
    <w:rsid w:val="00887F5F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669BD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875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0B47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razky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aliases w:val="Odrazky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BodyText21">
    <w:name w:val="Body Text 21"/>
    <w:basedOn w:val="Normln"/>
    <w:uiPriority w:val="99"/>
    <w:rsid w:val="00EB0B47"/>
    <w:pPr>
      <w:widowControl w:val="0"/>
      <w:jc w:val="both"/>
    </w:pPr>
    <w:rPr>
      <w:sz w:val="22"/>
    </w:rPr>
  </w:style>
  <w:style w:type="paragraph" w:customStyle="1" w:styleId="AAOdstavec">
    <w:name w:val="AA_Odstavec"/>
    <w:basedOn w:val="Normln"/>
    <w:rsid w:val="00830A35"/>
    <w:pPr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A337-7305-44A8-99FD-AEA01A7F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4248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COPOVA Monika</cp:lastModifiedBy>
  <cp:revision>40</cp:revision>
  <cp:lastPrinted>2017-01-18T09:04:00Z</cp:lastPrinted>
  <dcterms:created xsi:type="dcterms:W3CDTF">2017-01-12T12:52:00Z</dcterms:created>
  <dcterms:modified xsi:type="dcterms:W3CDTF">2022-07-26T06:41:00Z</dcterms:modified>
</cp:coreProperties>
</file>