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0C" w:rsidRDefault="00FE2B55" w:rsidP="00B02DA0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-389121</wp:posOffset>
            </wp:positionV>
            <wp:extent cx="1231200" cy="1044000"/>
            <wp:effectExtent l="0" t="0" r="7620" b="3810"/>
            <wp:wrapNone/>
            <wp:docPr id="2050" name="Picture 2" descr="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ogo_erasmus_pl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04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02DA0">
        <w:rPr>
          <w:b/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4462145</wp:posOffset>
            </wp:positionH>
            <wp:positionV relativeFrom="paragraph">
              <wp:posOffset>-507365</wp:posOffset>
            </wp:positionV>
            <wp:extent cx="1102194" cy="1163782"/>
            <wp:effectExtent l="0" t="0" r="3175" b="0"/>
            <wp:wrapNone/>
            <wp:docPr id="1" name="Obrázek 0" descr="khks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ksč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194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30C" w:rsidRDefault="006C330C" w:rsidP="00B02DA0">
      <w:pPr>
        <w:spacing w:after="0"/>
        <w:jc w:val="center"/>
        <w:rPr>
          <w:b/>
          <w:color w:val="FF0000"/>
          <w:sz w:val="28"/>
          <w:szCs w:val="28"/>
          <w:u w:val="single"/>
        </w:rPr>
      </w:pPr>
    </w:p>
    <w:p w:rsidR="00B02DA0" w:rsidRDefault="00B02DA0" w:rsidP="00EE6833">
      <w:pPr>
        <w:jc w:val="center"/>
        <w:rPr>
          <w:b/>
          <w:color w:val="FF0000"/>
          <w:sz w:val="28"/>
          <w:szCs w:val="28"/>
          <w:u w:val="single"/>
        </w:rPr>
      </w:pPr>
    </w:p>
    <w:p w:rsidR="00817863" w:rsidRDefault="00817863" w:rsidP="00EE6833">
      <w:pPr>
        <w:jc w:val="center"/>
        <w:rPr>
          <w:b/>
          <w:color w:val="FF0000"/>
          <w:sz w:val="28"/>
          <w:szCs w:val="28"/>
          <w:u w:val="single"/>
        </w:rPr>
      </w:pPr>
    </w:p>
    <w:p w:rsidR="00FD1998" w:rsidRPr="0071259D" w:rsidRDefault="00FD1998" w:rsidP="00EE6833">
      <w:pPr>
        <w:jc w:val="center"/>
        <w:rPr>
          <w:b/>
          <w:sz w:val="26"/>
          <w:szCs w:val="26"/>
        </w:rPr>
      </w:pPr>
      <w:r w:rsidRPr="0071259D">
        <w:rPr>
          <w:b/>
          <w:sz w:val="26"/>
          <w:szCs w:val="26"/>
        </w:rPr>
        <w:t xml:space="preserve">Smlouva o partnerství s finančním příspěvkem </w:t>
      </w:r>
    </w:p>
    <w:p w:rsidR="00817863" w:rsidRPr="0071259D" w:rsidRDefault="00817863" w:rsidP="00EE6833">
      <w:pPr>
        <w:jc w:val="center"/>
        <w:rPr>
          <w:b/>
          <w:sz w:val="26"/>
          <w:szCs w:val="26"/>
        </w:rPr>
      </w:pPr>
      <w:r w:rsidRPr="0071259D">
        <w:rPr>
          <w:b/>
          <w:sz w:val="26"/>
          <w:szCs w:val="26"/>
        </w:rPr>
        <w:t xml:space="preserve"> v rámci programu ERASMUS +</w:t>
      </w:r>
    </w:p>
    <w:p w:rsidR="00FD1998" w:rsidRPr="00FD1998" w:rsidRDefault="00FD1998" w:rsidP="00EE6833">
      <w:pPr>
        <w:jc w:val="center"/>
        <w:rPr>
          <w:b/>
          <w:sz w:val="24"/>
          <w:szCs w:val="24"/>
        </w:rPr>
      </w:pPr>
      <w:r w:rsidRPr="00FD1998">
        <w:rPr>
          <w:sz w:val="24"/>
          <w:szCs w:val="24"/>
        </w:rPr>
        <w:t>uzavřená podle § 1746 odst. 2 zákona č</w:t>
      </w:r>
      <w:r w:rsidR="00FC0F72">
        <w:rPr>
          <w:sz w:val="24"/>
          <w:szCs w:val="24"/>
        </w:rPr>
        <w:t>. 89/2012 Sb., občanský zákoník</w:t>
      </w:r>
    </w:p>
    <w:p w:rsidR="00817863" w:rsidRDefault="00817863" w:rsidP="00EE6833">
      <w:pPr>
        <w:jc w:val="center"/>
        <w:rPr>
          <w:b/>
          <w:color w:val="FF0000"/>
          <w:sz w:val="24"/>
          <w:szCs w:val="24"/>
        </w:rPr>
      </w:pPr>
      <w:r w:rsidRPr="00FD1998">
        <w:rPr>
          <w:b/>
          <w:sz w:val="24"/>
          <w:szCs w:val="24"/>
        </w:rPr>
        <w:t xml:space="preserve">ČÍSLO SMLOUVY – </w:t>
      </w:r>
      <w:r w:rsidR="005C1E56" w:rsidRPr="00FD1998">
        <w:rPr>
          <w:b/>
          <w:color w:val="FF0000"/>
          <w:sz w:val="24"/>
          <w:szCs w:val="24"/>
        </w:rPr>
        <w:t>20170</w:t>
      </w:r>
      <w:r w:rsidR="00D7141C" w:rsidRPr="00FD1998">
        <w:rPr>
          <w:b/>
          <w:color w:val="FF0000"/>
          <w:sz w:val="24"/>
          <w:szCs w:val="24"/>
        </w:rPr>
        <w:t>2</w:t>
      </w:r>
    </w:p>
    <w:p w:rsidR="003E39B0" w:rsidRPr="003E39B0" w:rsidRDefault="003E39B0" w:rsidP="00EE6833">
      <w:pPr>
        <w:jc w:val="center"/>
        <w:rPr>
          <w:b/>
          <w:sz w:val="24"/>
          <w:szCs w:val="24"/>
        </w:rPr>
      </w:pPr>
      <w:r w:rsidRPr="003E39B0">
        <w:rPr>
          <w:b/>
          <w:sz w:val="24"/>
          <w:szCs w:val="24"/>
        </w:rPr>
        <w:t>evidenční číslo smlouvy partnera: 028/16980123/2017</w:t>
      </w:r>
    </w:p>
    <w:p w:rsidR="00817863" w:rsidRPr="00FD1998" w:rsidRDefault="00817863" w:rsidP="00EE6833">
      <w:pPr>
        <w:jc w:val="cent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Tato smlouva (dále jen „smlouva“) je uzavřena mezi těmito smluvními stranami: </w:t>
      </w:r>
    </w:p>
    <w:p w:rsidR="00817863" w:rsidRPr="00FD1998" w:rsidRDefault="00817863" w:rsidP="00817863">
      <w:pPr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na straně jedné „koordinátor“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Krajská hospodářská komora Střední Čechy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Tyršova 106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proofErr w:type="gramStart"/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261 01  Příbram</w:t>
      </w:r>
      <w:proofErr w:type="gramEnd"/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IČ: 257 22 077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PIC-identifikační číslo účastníka: 930211377</w:t>
      </w:r>
    </w:p>
    <w:p w:rsidR="00D55EF0" w:rsidRPr="00FD1998" w:rsidRDefault="00D55EF0" w:rsidP="00817863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Bankovní spojení:</w:t>
      </w:r>
      <w:r w:rsidR="00B4013B"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</w:t>
      </w:r>
    </w:p>
    <w:p w:rsidR="006B4C25" w:rsidRPr="00FD1998" w:rsidRDefault="006B4C25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Číslo </w:t>
      </w:r>
      <w:proofErr w:type="gramStart"/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účtu : 275911719/0300</w:t>
      </w:r>
      <w:proofErr w:type="gramEnd"/>
    </w:p>
    <w:p w:rsidR="00B4013B" w:rsidRPr="00FD1998" w:rsidRDefault="00B4013B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BIC: CEKOCZPP</w:t>
      </w:r>
    </w:p>
    <w:p w:rsidR="009C4E3B" w:rsidRPr="00FD1998" w:rsidRDefault="00B4013B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IBAN: CZ28 0300 0000 0002 7591 1719</w:t>
      </w:r>
    </w:p>
    <w:p w:rsidR="009C4E3B" w:rsidRPr="00FD1998" w:rsidRDefault="009C4E3B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Zastoupená pro účely této smlouvy: 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Ing. </w:t>
      </w:r>
      <w:proofErr w:type="gramStart"/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Ivana  </w:t>
      </w:r>
      <w:proofErr w:type="spellStart"/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Chottová</w:t>
      </w:r>
      <w:proofErr w:type="spellEnd"/>
      <w:proofErr w:type="gramEnd"/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, předsedkyně, 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a</w:t>
      </w: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817863" w:rsidRPr="00FD1998" w:rsidRDefault="00817863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na straně druhé</w:t>
      </w:r>
      <w:r w:rsidR="00DB38EA">
        <w:rPr>
          <w:rFonts w:ascii="Calibri" w:eastAsia="Times New Roman" w:hAnsi="Calibri" w:cs="Arial"/>
          <w:sz w:val="24"/>
          <w:szCs w:val="24"/>
          <w:lang w:eastAsia="cs-CZ"/>
        </w:rPr>
        <w:t xml:space="preserve"> „p</w:t>
      </w:r>
      <w:r w:rsidR="00440272" w:rsidRPr="00FD1998">
        <w:rPr>
          <w:rFonts w:ascii="Calibri" w:eastAsia="Times New Roman" w:hAnsi="Calibri" w:cs="Arial"/>
          <w:sz w:val="24"/>
          <w:szCs w:val="24"/>
          <w:lang w:eastAsia="cs-CZ"/>
        </w:rPr>
        <w:t>artner“</w:t>
      </w:r>
    </w:p>
    <w:p w:rsidR="005C1E56" w:rsidRPr="00FD1998" w:rsidRDefault="005C1E56" w:rsidP="00817863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</w:p>
    <w:p w:rsidR="005C1E56" w:rsidRPr="00FD1998" w:rsidRDefault="00D7141C" w:rsidP="00817863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Střední průmyslová škola Emila Kolbena Rakovník, příspěvková organizace</w:t>
      </w:r>
    </w:p>
    <w:p w:rsidR="009606FE" w:rsidRPr="00FD1998" w:rsidRDefault="009606FE" w:rsidP="009606FE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proofErr w:type="spellStart"/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Sídl</w:t>
      </w:r>
      <w:proofErr w:type="spellEnd"/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. Gen. J. </w:t>
      </w:r>
      <w:proofErr w:type="spellStart"/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Kholla</w:t>
      </w:r>
      <w:proofErr w:type="spellEnd"/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2501, Rakovník II</w:t>
      </w:r>
    </w:p>
    <w:p w:rsidR="00D7141C" w:rsidRPr="00FD1998" w:rsidRDefault="00D7141C" w:rsidP="005C1E56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269 01 Rakovník</w:t>
      </w:r>
    </w:p>
    <w:p w:rsidR="00D55EF0" w:rsidRPr="00FD1998" w:rsidRDefault="00D55EF0" w:rsidP="005C1E56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IČ:</w:t>
      </w:r>
      <w:r w:rsidR="00441C99"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</w:t>
      </w:r>
      <w:r w:rsidR="009C4E3B"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 xml:space="preserve"> 16980123</w:t>
      </w:r>
    </w:p>
    <w:p w:rsidR="005C1E56" w:rsidRPr="00FD1998" w:rsidRDefault="005C1E56" w:rsidP="005C1E56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PIC-identifikační číslo účastníka: 9</w:t>
      </w:r>
      <w:r w:rsidR="00D7141C" w:rsidRPr="00FD1998">
        <w:rPr>
          <w:rFonts w:ascii="Calibri" w:eastAsia="Times New Roman" w:hAnsi="Calibri" w:cs="Arial"/>
          <w:sz w:val="24"/>
          <w:szCs w:val="24"/>
          <w:lang w:eastAsia="cs-CZ"/>
        </w:rPr>
        <w:t>47998267</w:t>
      </w:r>
    </w:p>
    <w:p w:rsidR="00EA783F" w:rsidRPr="00FD1998" w:rsidRDefault="00D55EF0" w:rsidP="005C1E56">
      <w:pPr>
        <w:pStyle w:val="Bezmezer"/>
        <w:rPr>
          <w:rFonts w:ascii="Calibri" w:eastAsia="Times New Roman" w:hAnsi="Calibri" w:cs="Arial"/>
          <w:b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b/>
          <w:sz w:val="24"/>
          <w:szCs w:val="24"/>
          <w:lang w:eastAsia="cs-CZ"/>
        </w:rPr>
        <w:t>Bankovní spojení:</w:t>
      </w:r>
    </w:p>
    <w:p w:rsidR="006B4C25" w:rsidRPr="00FD1998" w:rsidRDefault="006B4C25" w:rsidP="006B4C25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107-5155540207/0100</w:t>
      </w:r>
    </w:p>
    <w:p w:rsidR="006B4C25" w:rsidRPr="00FD1998" w:rsidRDefault="006B4C25" w:rsidP="006B4C25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BIC: </w:t>
      </w:r>
    </w:p>
    <w:p w:rsidR="006B4C25" w:rsidRPr="00FD1998" w:rsidRDefault="006B4C25" w:rsidP="006B4C25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IBAN: </w:t>
      </w:r>
    </w:p>
    <w:p w:rsidR="00EA783F" w:rsidRPr="00FD1998" w:rsidRDefault="00EA783F" w:rsidP="005C1E56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Zastoupená pro účely této smlouvy:</w:t>
      </w:r>
    </w:p>
    <w:p w:rsidR="00EA783F" w:rsidRPr="00FD1998" w:rsidRDefault="009606FE" w:rsidP="005C1E56">
      <w:pPr>
        <w:pStyle w:val="Bezmezer"/>
        <w:rPr>
          <w:rFonts w:ascii="Calibri" w:eastAsia="Times New Roman" w:hAnsi="Calibri" w:cs="Arial"/>
          <w:sz w:val="24"/>
          <w:szCs w:val="24"/>
          <w:lang w:eastAsia="cs-CZ"/>
        </w:rPr>
      </w:pPr>
      <w:r w:rsidRPr="00FD1998">
        <w:rPr>
          <w:rFonts w:ascii="Calibri" w:eastAsia="Times New Roman" w:hAnsi="Calibri" w:cs="Arial"/>
          <w:sz w:val="24"/>
          <w:szCs w:val="24"/>
          <w:lang w:eastAsia="cs-CZ"/>
        </w:rPr>
        <w:t>RNDr.</w:t>
      </w:r>
      <w:r w:rsidR="00D7141C" w:rsidRPr="00FD1998">
        <w:rPr>
          <w:rFonts w:ascii="Calibri" w:eastAsia="Times New Roman" w:hAnsi="Calibri" w:cs="Arial"/>
          <w:sz w:val="24"/>
          <w:szCs w:val="24"/>
          <w:lang w:eastAsia="cs-CZ"/>
        </w:rPr>
        <w:t xml:space="preserve"> Jan </w:t>
      </w:r>
      <w:proofErr w:type="spellStart"/>
      <w:r w:rsidR="00D7141C" w:rsidRPr="00FD1998">
        <w:rPr>
          <w:rFonts w:ascii="Calibri" w:eastAsia="Times New Roman" w:hAnsi="Calibri" w:cs="Arial"/>
          <w:sz w:val="24"/>
          <w:szCs w:val="24"/>
          <w:lang w:eastAsia="cs-CZ"/>
        </w:rPr>
        <w:t>Jirátko</w:t>
      </w:r>
      <w:proofErr w:type="spellEnd"/>
      <w:r w:rsidR="00D7141C" w:rsidRPr="00FD1998">
        <w:rPr>
          <w:rFonts w:ascii="Calibri" w:eastAsia="Times New Roman" w:hAnsi="Calibri" w:cs="Arial"/>
          <w:sz w:val="24"/>
          <w:szCs w:val="24"/>
          <w:lang w:eastAsia="cs-CZ"/>
        </w:rPr>
        <w:t>, ředitel</w:t>
      </w:r>
    </w:p>
    <w:p w:rsidR="006E1220" w:rsidRPr="00295C6C" w:rsidRDefault="004270BE" w:rsidP="004270BE">
      <w:pPr>
        <w:pStyle w:val="Bezmezer"/>
        <w:jc w:val="center"/>
        <w:rPr>
          <w:rFonts w:cs="Times New Roman"/>
          <w:b/>
          <w:sz w:val="24"/>
          <w:szCs w:val="24"/>
        </w:rPr>
      </w:pPr>
      <w:r w:rsidRPr="00295C6C">
        <w:rPr>
          <w:rFonts w:cs="Times New Roman"/>
          <w:b/>
          <w:sz w:val="24"/>
          <w:szCs w:val="24"/>
        </w:rPr>
        <w:lastRenderedPageBreak/>
        <w:t>I.</w:t>
      </w:r>
    </w:p>
    <w:p w:rsidR="00662831" w:rsidRPr="00295C6C" w:rsidRDefault="00662831" w:rsidP="004270B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220" w:rsidRPr="00295C6C" w:rsidRDefault="006E1220" w:rsidP="004270BE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Předmět a účel smlouvy</w:t>
      </w:r>
    </w:p>
    <w:p w:rsidR="006E1220" w:rsidRPr="00E4465C" w:rsidRDefault="006E1220" w:rsidP="006E1220">
      <w:pPr>
        <w:pStyle w:val="Zkladntext"/>
        <w:numPr>
          <w:ilvl w:val="0"/>
          <w:numId w:val="3"/>
        </w:numPr>
        <w:tabs>
          <w:tab w:val="clear" w:pos="720"/>
        </w:tabs>
        <w:spacing w:after="240"/>
        <w:rPr>
          <w:rFonts w:ascii="Calibri" w:hAnsi="Calibri"/>
          <w:sz w:val="24"/>
          <w:szCs w:val="24"/>
          <w:lang w:val="cs-CZ"/>
        </w:rPr>
      </w:pPr>
      <w:r w:rsidRPr="00E4465C">
        <w:rPr>
          <w:rFonts w:ascii="Calibri" w:hAnsi="Calibri"/>
          <w:sz w:val="24"/>
          <w:szCs w:val="24"/>
          <w:lang w:val="cs-CZ"/>
        </w:rPr>
        <w:t>Předmětem této smlouvy je úprava postavení příjemce a jeho partnerů, jejich úlohy a odpovědnosti, jakož i úprava jejich vzájemných práv a povinností při naplňování účelu této smlouvy.</w:t>
      </w:r>
    </w:p>
    <w:p w:rsidR="00C07A67" w:rsidRDefault="006E1220" w:rsidP="009C4E3B">
      <w:pPr>
        <w:pStyle w:val="Default"/>
        <w:rPr>
          <w:rFonts w:ascii="Calibri" w:hAnsi="Calibri"/>
        </w:rPr>
      </w:pPr>
      <w:r w:rsidRPr="00C07A67">
        <w:rPr>
          <w:rFonts w:ascii="Calibri" w:hAnsi="Calibri"/>
        </w:rPr>
        <w:t xml:space="preserve">Účelem této smlouvy je zajištění realizace projektu </w:t>
      </w:r>
      <w:r w:rsidR="00D55EF0">
        <w:rPr>
          <w:rFonts w:ascii="Calibri" w:hAnsi="Calibri"/>
        </w:rPr>
        <w:t>č.</w:t>
      </w:r>
      <w:r w:rsidR="00D55EF0">
        <w:rPr>
          <w:b/>
          <w:bCs/>
          <w:sz w:val="23"/>
          <w:szCs w:val="23"/>
        </w:rPr>
        <w:t xml:space="preserve"> </w:t>
      </w:r>
      <w:r w:rsidR="00D55EF0" w:rsidRPr="00FD1998">
        <w:rPr>
          <w:rFonts w:asciiTheme="minorHAnsi" w:hAnsiTheme="minorHAnsi"/>
          <w:b/>
          <w:bCs/>
        </w:rPr>
        <w:t>2016-1-CZ01-KA202-024001,</w:t>
      </w:r>
      <w:r w:rsidR="00D55EF0" w:rsidRPr="00FD1998">
        <w:rPr>
          <w:b/>
          <w:bCs/>
        </w:rPr>
        <w:t xml:space="preserve"> </w:t>
      </w:r>
      <w:r w:rsidR="00D55EF0" w:rsidRPr="00FD1998">
        <w:rPr>
          <w:rFonts w:asciiTheme="minorHAnsi" w:hAnsiTheme="minorHAnsi"/>
          <w:b/>
          <w:bCs/>
        </w:rPr>
        <w:t xml:space="preserve">nazvaného </w:t>
      </w:r>
      <w:r w:rsidRPr="00FD1998">
        <w:rPr>
          <w:rFonts w:ascii="Calibri" w:hAnsi="Calibri"/>
        </w:rPr>
        <w:t>„</w:t>
      </w:r>
      <w:proofErr w:type="spellStart"/>
      <w:r w:rsidRPr="00FD1998">
        <w:rPr>
          <w:rFonts w:ascii="Calibri" w:hAnsi="Calibri"/>
          <w:b/>
        </w:rPr>
        <w:t>W</w:t>
      </w:r>
      <w:r w:rsidR="00C07A67" w:rsidRPr="00FD1998">
        <w:rPr>
          <w:rFonts w:ascii="Calibri" w:hAnsi="Calibri"/>
          <w:b/>
        </w:rPr>
        <w:t>orker</w:t>
      </w:r>
      <w:proofErr w:type="spellEnd"/>
      <w:r w:rsidR="00C07A67" w:rsidRPr="00FD1998">
        <w:rPr>
          <w:rFonts w:ascii="Calibri" w:hAnsi="Calibri"/>
          <w:b/>
        </w:rPr>
        <w:t xml:space="preserve"> in </w:t>
      </w:r>
      <w:proofErr w:type="spellStart"/>
      <w:r w:rsidR="00C07A67" w:rsidRPr="00FD1998">
        <w:rPr>
          <w:rFonts w:ascii="Calibri" w:hAnsi="Calibri"/>
          <w:b/>
        </w:rPr>
        <w:t>the</w:t>
      </w:r>
      <w:proofErr w:type="spellEnd"/>
      <w:r w:rsidR="00C07A67" w:rsidRPr="00FD1998">
        <w:rPr>
          <w:rFonts w:ascii="Calibri" w:hAnsi="Calibri"/>
          <w:b/>
        </w:rPr>
        <w:t xml:space="preserve"> area </w:t>
      </w:r>
      <w:proofErr w:type="spellStart"/>
      <w:r w:rsidR="00C07A67" w:rsidRPr="00FD1998">
        <w:rPr>
          <w:rFonts w:ascii="Calibri" w:hAnsi="Calibri"/>
          <w:b/>
        </w:rPr>
        <w:t>of</w:t>
      </w:r>
      <w:proofErr w:type="spellEnd"/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supporting</w:t>
      </w:r>
      <w:proofErr w:type="spellEnd"/>
      <w:r w:rsidR="00C07A67" w:rsidRPr="00FD1998">
        <w:rPr>
          <w:rFonts w:ascii="Calibri" w:hAnsi="Calibri"/>
          <w:b/>
        </w:rPr>
        <w:t xml:space="preserve"> business (</w:t>
      </w:r>
      <w:proofErr w:type="spellStart"/>
      <w:r w:rsidR="00C07A67" w:rsidRPr="00FD1998">
        <w:rPr>
          <w:rFonts w:ascii="Calibri" w:hAnsi="Calibri"/>
          <w:b/>
        </w:rPr>
        <w:t>entrepreneurship</w:t>
      </w:r>
      <w:proofErr w:type="spellEnd"/>
      <w:r w:rsidR="00C07A67" w:rsidRPr="00FD1998">
        <w:rPr>
          <w:rFonts w:ascii="Calibri" w:hAnsi="Calibri"/>
          <w:b/>
        </w:rPr>
        <w:t>) an</w:t>
      </w:r>
      <w:r w:rsidR="00C345EB" w:rsidRPr="00FD1998">
        <w:rPr>
          <w:rFonts w:ascii="Calibri" w:hAnsi="Calibri"/>
          <w:b/>
        </w:rPr>
        <w:t>d</w:t>
      </w:r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cooperation</w:t>
      </w:r>
      <w:proofErr w:type="spellEnd"/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between</w:t>
      </w:r>
      <w:proofErr w:type="spellEnd"/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enterprises</w:t>
      </w:r>
      <w:proofErr w:type="spellEnd"/>
      <w:r w:rsidR="00C07A67" w:rsidRPr="00FD1998">
        <w:rPr>
          <w:rFonts w:ascii="Calibri" w:hAnsi="Calibri"/>
          <w:b/>
        </w:rPr>
        <w:t xml:space="preserve"> and </w:t>
      </w:r>
      <w:proofErr w:type="spellStart"/>
      <w:r w:rsidR="00C07A67" w:rsidRPr="00FD1998">
        <w:rPr>
          <w:rFonts w:ascii="Calibri" w:hAnsi="Calibri"/>
          <w:b/>
        </w:rPr>
        <w:t>institutions</w:t>
      </w:r>
      <w:proofErr w:type="spellEnd"/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of</w:t>
      </w:r>
      <w:proofErr w:type="spellEnd"/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vocational</w:t>
      </w:r>
      <w:proofErr w:type="spellEnd"/>
      <w:r w:rsidR="00C07A67" w:rsidRPr="00FD1998">
        <w:rPr>
          <w:rFonts w:ascii="Calibri" w:hAnsi="Calibri"/>
          <w:b/>
        </w:rPr>
        <w:t xml:space="preserve"> </w:t>
      </w:r>
      <w:proofErr w:type="spellStart"/>
      <w:r w:rsidR="00C07A67" w:rsidRPr="00FD1998">
        <w:rPr>
          <w:rFonts w:ascii="Calibri" w:hAnsi="Calibri"/>
          <w:b/>
        </w:rPr>
        <w:t>education</w:t>
      </w:r>
      <w:proofErr w:type="spellEnd"/>
      <w:r w:rsidR="00C07A67" w:rsidRPr="00FD1998">
        <w:rPr>
          <w:rFonts w:ascii="Calibri" w:hAnsi="Calibri"/>
          <w:b/>
        </w:rPr>
        <w:t xml:space="preserve"> and </w:t>
      </w:r>
      <w:proofErr w:type="spellStart"/>
      <w:r w:rsidR="00C07A67" w:rsidRPr="00FD1998">
        <w:rPr>
          <w:rFonts w:ascii="Calibri" w:hAnsi="Calibri"/>
          <w:b/>
        </w:rPr>
        <w:t>training</w:t>
      </w:r>
      <w:proofErr w:type="spellEnd"/>
      <w:r w:rsidRPr="00FD1998">
        <w:rPr>
          <w:rFonts w:ascii="Calibri" w:hAnsi="Calibri"/>
        </w:rPr>
        <w:t>“</w:t>
      </w:r>
      <w:r w:rsidR="00C07A67" w:rsidRPr="00FD1998">
        <w:rPr>
          <w:rFonts w:ascii="Calibri" w:hAnsi="Calibri"/>
        </w:rPr>
        <w:t xml:space="preserve"> (dále jen „</w:t>
      </w:r>
      <w:proofErr w:type="gramStart"/>
      <w:r w:rsidR="00C07A67" w:rsidRPr="00FD1998">
        <w:rPr>
          <w:rFonts w:ascii="Calibri" w:hAnsi="Calibri"/>
        </w:rPr>
        <w:t xml:space="preserve">projekt“) </w:t>
      </w:r>
      <w:r w:rsidRPr="00FD1998">
        <w:rPr>
          <w:rFonts w:ascii="Calibri" w:hAnsi="Calibri"/>
        </w:rPr>
        <w:t xml:space="preserve"> </w:t>
      </w:r>
      <w:r w:rsidR="00C07A67" w:rsidRPr="00C07A67">
        <w:rPr>
          <w:rFonts w:ascii="Calibri" w:hAnsi="Calibri"/>
        </w:rPr>
        <w:t>schváleného</w:t>
      </w:r>
      <w:proofErr w:type="gramEnd"/>
      <w:r w:rsidR="00C07A67" w:rsidRPr="00C07A67">
        <w:rPr>
          <w:rFonts w:ascii="Calibri" w:hAnsi="Calibri"/>
        </w:rPr>
        <w:t xml:space="preserve"> Národní agenturou, zastoupen</w:t>
      </w:r>
      <w:r w:rsidR="004270BE">
        <w:rPr>
          <w:rFonts w:ascii="Calibri" w:hAnsi="Calibri"/>
        </w:rPr>
        <w:t>ou</w:t>
      </w:r>
      <w:r w:rsidR="00C07A67" w:rsidRPr="00C07A67">
        <w:rPr>
          <w:rFonts w:ascii="Calibri" w:hAnsi="Calibri"/>
        </w:rPr>
        <w:t xml:space="preserve"> Ing. Ivou Tatarkovou působící z pověření Evropské komise Domu zahraniční spolupráce v rámci programu Erasmus +, klíčová akce 2: Strategická partnerství. </w:t>
      </w:r>
    </w:p>
    <w:p w:rsidR="00DB38EA" w:rsidRDefault="00DB38EA" w:rsidP="009C4E3B">
      <w:pPr>
        <w:pStyle w:val="Default"/>
        <w:rPr>
          <w:rFonts w:ascii="Calibri" w:hAnsi="Calibri"/>
        </w:rPr>
      </w:pPr>
    </w:p>
    <w:p w:rsidR="00C345EB" w:rsidRDefault="006E1220" w:rsidP="00D55EF0">
      <w:pPr>
        <w:pStyle w:val="Zkladntext"/>
        <w:numPr>
          <w:ilvl w:val="0"/>
          <w:numId w:val="16"/>
        </w:numPr>
        <w:tabs>
          <w:tab w:val="clear" w:pos="720"/>
        </w:tabs>
        <w:spacing w:after="240"/>
        <w:ind w:left="360"/>
        <w:rPr>
          <w:rFonts w:ascii="Calibri" w:hAnsi="Calibri"/>
          <w:sz w:val="24"/>
          <w:szCs w:val="24"/>
          <w:lang w:val="cs-CZ"/>
        </w:rPr>
      </w:pPr>
      <w:r w:rsidRPr="00C345EB">
        <w:rPr>
          <w:rFonts w:ascii="Calibri" w:hAnsi="Calibri"/>
          <w:sz w:val="24"/>
          <w:szCs w:val="24"/>
          <w:lang w:val="cs-CZ"/>
        </w:rPr>
        <w:t>datum zahájení realizace projektu:</w:t>
      </w:r>
      <w:r w:rsidRPr="00C345EB">
        <w:rPr>
          <w:rFonts w:ascii="Calibri" w:hAnsi="Calibri"/>
          <w:sz w:val="24"/>
          <w:szCs w:val="24"/>
          <w:lang w:val="cs-CZ"/>
        </w:rPr>
        <w:tab/>
      </w:r>
      <w:r w:rsidRPr="00C345EB">
        <w:rPr>
          <w:rFonts w:ascii="Calibri" w:hAnsi="Calibri"/>
          <w:sz w:val="24"/>
          <w:szCs w:val="24"/>
          <w:lang w:val="cs-CZ"/>
        </w:rPr>
        <w:tab/>
      </w:r>
      <w:r w:rsidRPr="00C345EB">
        <w:rPr>
          <w:rFonts w:ascii="Calibri" w:hAnsi="Calibri"/>
          <w:sz w:val="24"/>
          <w:szCs w:val="24"/>
          <w:lang w:val="cs-CZ"/>
        </w:rPr>
        <w:tab/>
      </w:r>
      <w:proofErr w:type="gramStart"/>
      <w:r w:rsidR="00C345EB" w:rsidRPr="00C345EB">
        <w:rPr>
          <w:rFonts w:ascii="Calibri" w:hAnsi="Calibri"/>
          <w:sz w:val="24"/>
          <w:szCs w:val="24"/>
          <w:lang w:val="cs-CZ"/>
        </w:rPr>
        <w:t>1.9.2016</w:t>
      </w:r>
      <w:proofErr w:type="gramEnd"/>
    </w:p>
    <w:p w:rsidR="00C345EB" w:rsidRDefault="006E1220" w:rsidP="00DB38EA">
      <w:pPr>
        <w:pStyle w:val="Zkladntext"/>
        <w:numPr>
          <w:ilvl w:val="0"/>
          <w:numId w:val="16"/>
        </w:numPr>
        <w:tabs>
          <w:tab w:val="clear" w:pos="720"/>
        </w:tabs>
        <w:spacing w:after="240"/>
        <w:ind w:left="360"/>
        <w:rPr>
          <w:rFonts w:ascii="Calibri" w:hAnsi="Calibri"/>
          <w:sz w:val="24"/>
          <w:szCs w:val="24"/>
          <w:lang w:val="cs-CZ"/>
        </w:rPr>
      </w:pPr>
      <w:r w:rsidRPr="00C345EB">
        <w:rPr>
          <w:rFonts w:ascii="Calibri" w:hAnsi="Calibri"/>
          <w:sz w:val="24"/>
          <w:szCs w:val="24"/>
          <w:lang w:val="cs-CZ"/>
        </w:rPr>
        <w:t>datum ukončení realizace projektu nejpozději do:</w:t>
      </w:r>
      <w:r w:rsidRPr="00C345EB">
        <w:rPr>
          <w:rFonts w:ascii="Calibri" w:hAnsi="Calibri"/>
          <w:sz w:val="24"/>
          <w:szCs w:val="24"/>
          <w:lang w:val="cs-CZ"/>
        </w:rPr>
        <w:tab/>
      </w:r>
      <w:proofErr w:type="gramStart"/>
      <w:r w:rsidR="00C345EB" w:rsidRPr="00C345EB">
        <w:rPr>
          <w:rFonts w:ascii="Calibri" w:hAnsi="Calibri"/>
          <w:sz w:val="24"/>
          <w:szCs w:val="24"/>
          <w:lang w:val="cs-CZ"/>
        </w:rPr>
        <w:t>31.10.2018</w:t>
      </w:r>
      <w:proofErr w:type="gramEnd"/>
    </w:p>
    <w:p w:rsidR="006E1220" w:rsidRPr="006E1220" w:rsidRDefault="00C345EB" w:rsidP="00D55EF0">
      <w:pPr>
        <w:pStyle w:val="Zkladntext"/>
        <w:numPr>
          <w:ilvl w:val="0"/>
          <w:numId w:val="16"/>
        </w:numPr>
        <w:tabs>
          <w:tab w:val="clear" w:pos="720"/>
        </w:tabs>
        <w:spacing w:after="240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Smlouva vstupuje v platnost dnem podpisu smlouvy oběma partnery. </w:t>
      </w:r>
    </w:p>
    <w:p w:rsidR="00A17087" w:rsidRPr="00295C6C" w:rsidRDefault="00A17087" w:rsidP="006E1220">
      <w:pPr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</w:p>
    <w:p w:rsidR="006E1220" w:rsidRPr="00295C6C" w:rsidRDefault="006E1220" w:rsidP="006E1220">
      <w:pPr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II.</w:t>
      </w:r>
    </w:p>
    <w:p w:rsidR="006E1220" w:rsidRPr="00295C6C" w:rsidRDefault="006E1220" w:rsidP="006E1220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Práva a povinnosti smluvních stran</w:t>
      </w:r>
    </w:p>
    <w:p w:rsidR="006E1220" w:rsidRPr="00295C6C" w:rsidRDefault="006E1220" w:rsidP="006E1220">
      <w:pPr>
        <w:numPr>
          <w:ilvl w:val="0"/>
          <w:numId w:val="6"/>
        </w:num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Smluvní strany se dohodly, že se budou spolupodílet na realizaci projektu uvedeného v čl. I odst. 2 této smlouvy tak, že:</w:t>
      </w:r>
    </w:p>
    <w:p w:rsidR="00440272" w:rsidRPr="00295C6C" w:rsidRDefault="00440272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b/>
          <w:sz w:val="24"/>
          <w:szCs w:val="24"/>
        </w:rPr>
        <w:t>Koordinátor</w:t>
      </w:r>
      <w:r w:rsidR="006E1220" w:rsidRPr="00295C6C">
        <w:rPr>
          <w:rFonts w:ascii="Calibri" w:hAnsi="Calibri" w:cs="Arial"/>
          <w:sz w:val="24"/>
          <w:szCs w:val="24"/>
        </w:rPr>
        <w:t xml:space="preserve"> bude provádět tyto činnosti: 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řízení projektu,</w:t>
      </w:r>
    </w:p>
    <w:p w:rsidR="00440272" w:rsidRPr="00295C6C" w:rsidRDefault="005059F1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z</w:t>
      </w:r>
      <w:r w:rsidR="00440272" w:rsidRPr="00295C6C">
        <w:rPr>
          <w:rFonts w:ascii="Calibri" w:hAnsi="Calibri" w:cs="Arial"/>
          <w:i/>
          <w:sz w:val="24"/>
          <w:szCs w:val="24"/>
        </w:rPr>
        <w:t xml:space="preserve">organizování 2 mezinárodních setkání v ČR, </w:t>
      </w:r>
      <w:r w:rsidR="004270BE" w:rsidRPr="00295C6C">
        <w:rPr>
          <w:rFonts w:ascii="Calibri" w:hAnsi="Calibri" w:cs="Arial"/>
          <w:i/>
          <w:sz w:val="24"/>
          <w:szCs w:val="24"/>
        </w:rPr>
        <w:t>doba trvání 2-3 dny,</w:t>
      </w:r>
    </w:p>
    <w:p w:rsidR="006E1220" w:rsidRPr="00295C6C" w:rsidRDefault="00C345EB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zpracování monitorovacích zpráv a předkládání žádostí o platby,</w:t>
      </w:r>
    </w:p>
    <w:p w:rsidR="00040BBE" w:rsidRPr="00295C6C" w:rsidRDefault="00C345EB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proofErr w:type="gramStart"/>
      <w:r w:rsidRPr="00295C6C">
        <w:rPr>
          <w:rFonts w:ascii="Calibri" w:hAnsi="Calibri" w:cs="Arial"/>
          <w:i/>
          <w:sz w:val="24"/>
          <w:szCs w:val="24"/>
        </w:rPr>
        <w:t>kompletace  výstupu</w:t>
      </w:r>
      <w:proofErr w:type="gramEnd"/>
      <w:r w:rsidRPr="00295C6C">
        <w:rPr>
          <w:rFonts w:ascii="Calibri" w:hAnsi="Calibri" w:cs="Arial"/>
          <w:i/>
          <w:sz w:val="24"/>
          <w:szCs w:val="24"/>
        </w:rPr>
        <w:t xml:space="preserve"> projektu</w:t>
      </w:r>
      <w:r w:rsidR="00040BBE" w:rsidRPr="00295C6C">
        <w:rPr>
          <w:rFonts w:ascii="Calibri" w:hAnsi="Calibri" w:cs="Arial"/>
          <w:i/>
          <w:sz w:val="24"/>
          <w:szCs w:val="24"/>
        </w:rPr>
        <w:t>-metodologického manuálu pro profesionály,</w:t>
      </w:r>
    </w:p>
    <w:p w:rsidR="006E1220" w:rsidRPr="00295C6C" w:rsidRDefault="00040BBE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spolupráce s partnery při</w:t>
      </w:r>
      <w:r w:rsidR="00C345EB" w:rsidRPr="00295C6C">
        <w:rPr>
          <w:rFonts w:ascii="Calibri" w:hAnsi="Calibri" w:cs="Arial"/>
          <w:i/>
          <w:sz w:val="24"/>
          <w:szCs w:val="24"/>
        </w:rPr>
        <w:t xml:space="preserve"> </w:t>
      </w:r>
      <w:r w:rsidRPr="00295C6C">
        <w:rPr>
          <w:rFonts w:ascii="Calibri" w:hAnsi="Calibri" w:cs="Arial"/>
          <w:i/>
          <w:sz w:val="24"/>
          <w:szCs w:val="24"/>
        </w:rPr>
        <w:t>tvorbě a další</w:t>
      </w:r>
      <w:r w:rsidR="005059F1" w:rsidRPr="00295C6C">
        <w:rPr>
          <w:rFonts w:ascii="Calibri" w:hAnsi="Calibri" w:cs="Arial"/>
          <w:i/>
          <w:sz w:val="24"/>
          <w:szCs w:val="24"/>
        </w:rPr>
        <w:t>m</w:t>
      </w:r>
      <w:r w:rsidRPr="00295C6C">
        <w:rPr>
          <w:rFonts w:ascii="Calibri" w:hAnsi="Calibri" w:cs="Arial"/>
          <w:i/>
          <w:sz w:val="24"/>
          <w:szCs w:val="24"/>
        </w:rPr>
        <w:t xml:space="preserve"> fungování webu projektu,</w:t>
      </w:r>
    </w:p>
    <w:p w:rsidR="00040BBE" w:rsidRPr="00295C6C" w:rsidRDefault="00040BBE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spolupráce s partnery při tvorbě loga projektu,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 xml:space="preserve">zpracování </w:t>
      </w:r>
      <w:r w:rsidR="00440272" w:rsidRPr="00295C6C">
        <w:rPr>
          <w:rFonts w:ascii="Calibri" w:hAnsi="Calibri" w:cs="Arial"/>
          <w:i/>
          <w:sz w:val="24"/>
          <w:szCs w:val="24"/>
        </w:rPr>
        <w:t xml:space="preserve">případných </w:t>
      </w:r>
      <w:r w:rsidRPr="00295C6C">
        <w:rPr>
          <w:rFonts w:ascii="Calibri" w:hAnsi="Calibri" w:cs="Arial"/>
          <w:i/>
          <w:sz w:val="24"/>
          <w:szCs w:val="24"/>
        </w:rPr>
        <w:t>změn a doplnění,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průběžné informování partnerů,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průběžné vyhodnocování projektových činností,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vyhodnocení připomínek a hodnocení výstupů z projektu,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provádě</w:t>
      </w:r>
      <w:r w:rsidR="005059F1" w:rsidRPr="00295C6C">
        <w:rPr>
          <w:rFonts w:ascii="Calibri" w:hAnsi="Calibri" w:cs="Arial"/>
          <w:i/>
          <w:sz w:val="24"/>
          <w:szCs w:val="24"/>
        </w:rPr>
        <w:t>ní</w:t>
      </w:r>
      <w:r w:rsidRPr="00295C6C">
        <w:rPr>
          <w:rFonts w:ascii="Calibri" w:hAnsi="Calibri" w:cs="Arial"/>
          <w:i/>
          <w:sz w:val="24"/>
          <w:szCs w:val="24"/>
        </w:rPr>
        <w:t xml:space="preserve"> publicit</w:t>
      </w:r>
      <w:r w:rsidR="005059F1" w:rsidRPr="00295C6C">
        <w:rPr>
          <w:rFonts w:ascii="Calibri" w:hAnsi="Calibri" w:cs="Arial"/>
          <w:i/>
          <w:sz w:val="24"/>
          <w:szCs w:val="24"/>
        </w:rPr>
        <w:t>y</w:t>
      </w:r>
      <w:r w:rsidRPr="00295C6C">
        <w:rPr>
          <w:rFonts w:ascii="Calibri" w:hAnsi="Calibri" w:cs="Arial"/>
          <w:i/>
          <w:sz w:val="24"/>
          <w:szCs w:val="24"/>
        </w:rPr>
        <w:t xml:space="preserve"> projektu,</w:t>
      </w:r>
    </w:p>
    <w:p w:rsidR="004270BE" w:rsidRPr="00295C6C" w:rsidRDefault="004270BE" w:rsidP="004270BE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splnění 12 mobilit v </w:t>
      </w:r>
      <w:proofErr w:type="gramStart"/>
      <w:r w:rsidRPr="00295C6C">
        <w:rPr>
          <w:rFonts w:ascii="Calibri" w:hAnsi="Calibri" w:cs="Arial"/>
          <w:i/>
          <w:sz w:val="24"/>
          <w:szCs w:val="24"/>
        </w:rPr>
        <w:t>rámci  mezinárodních</w:t>
      </w:r>
      <w:proofErr w:type="gramEnd"/>
      <w:r w:rsidRPr="00295C6C">
        <w:rPr>
          <w:rFonts w:ascii="Calibri" w:hAnsi="Calibri" w:cs="Arial"/>
          <w:i/>
          <w:sz w:val="24"/>
          <w:szCs w:val="24"/>
        </w:rPr>
        <w:t xml:space="preserve"> setkání,</w:t>
      </w:r>
    </w:p>
    <w:p w:rsidR="005059F1" w:rsidRPr="00295C6C" w:rsidRDefault="005059F1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iCs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vyúčtování vynaložených prostředků,</w:t>
      </w:r>
      <w:r w:rsidRPr="00295C6C">
        <w:rPr>
          <w:rFonts w:ascii="Calibri" w:hAnsi="Calibri" w:cs="Arial"/>
          <w:i/>
          <w:iCs/>
          <w:sz w:val="24"/>
          <w:szCs w:val="24"/>
        </w:rPr>
        <w:t xml:space="preserve"> </w:t>
      </w:r>
    </w:p>
    <w:p w:rsidR="006E1220" w:rsidRPr="00295C6C" w:rsidRDefault="00440272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240" w:line="240" w:lineRule="auto"/>
        <w:ind w:left="1390" w:hanging="488"/>
        <w:jc w:val="both"/>
        <w:rPr>
          <w:rFonts w:ascii="Calibri" w:hAnsi="Calibri" w:cs="Arial"/>
          <w:i/>
          <w:iCs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 xml:space="preserve">kontrolu </w:t>
      </w:r>
      <w:proofErr w:type="gramStart"/>
      <w:r w:rsidRPr="00295C6C">
        <w:rPr>
          <w:rFonts w:ascii="Calibri" w:hAnsi="Calibri" w:cs="Arial"/>
          <w:i/>
          <w:sz w:val="24"/>
          <w:szCs w:val="24"/>
        </w:rPr>
        <w:t xml:space="preserve">způsobilých </w:t>
      </w:r>
      <w:r w:rsidR="006E1220" w:rsidRPr="00295C6C">
        <w:rPr>
          <w:rFonts w:ascii="Calibri" w:hAnsi="Calibri" w:cs="Arial"/>
          <w:i/>
          <w:sz w:val="24"/>
          <w:szCs w:val="24"/>
        </w:rPr>
        <w:t xml:space="preserve"> výdajů</w:t>
      </w:r>
      <w:proofErr w:type="gramEnd"/>
      <w:r w:rsidR="006E1220" w:rsidRPr="00295C6C">
        <w:rPr>
          <w:rFonts w:ascii="Calibri" w:hAnsi="Calibri" w:cs="Arial"/>
          <w:i/>
          <w:sz w:val="24"/>
          <w:szCs w:val="24"/>
        </w:rPr>
        <w:t xml:space="preserve"> partnera.</w:t>
      </w:r>
    </w:p>
    <w:p w:rsidR="00BA7D3C" w:rsidRPr="00295C6C" w:rsidRDefault="00BA7D3C" w:rsidP="00BA7D3C">
      <w:pPr>
        <w:autoSpaceDN w:val="0"/>
        <w:adjustRightInd w:val="0"/>
        <w:spacing w:after="240" w:line="240" w:lineRule="auto"/>
        <w:ind w:left="1390"/>
        <w:jc w:val="both"/>
        <w:rPr>
          <w:rFonts w:ascii="Calibri" w:hAnsi="Calibri" w:cs="Arial"/>
          <w:i/>
          <w:iCs/>
          <w:sz w:val="24"/>
          <w:szCs w:val="24"/>
        </w:rPr>
      </w:pPr>
    </w:p>
    <w:p w:rsidR="00440272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proofErr w:type="gramStart"/>
      <w:r w:rsidRPr="00295C6C">
        <w:rPr>
          <w:rFonts w:ascii="Calibri" w:hAnsi="Calibri" w:cs="Arial"/>
          <w:b/>
          <w:sz w:val="24"/>
          <w:szCs w:val="24"/>
        </w:rPr>
        <w:t>Partner</w:t>
      </w:r>
      <w:r w:rsidRPr="00295C6C">
        <w:rPr>
          <w:rFonts w:ascii="Calibri" w:hAnsi="Calibri" w:cs="Arial"/>
          <w:sz w:val="24"/>
          <w:szCs w:val="24"/>
        </w:rPr>
        <w:t xml:space="preserve">  bude</w:t>
      </w:r>
      <w:proofErr w:type="gramEnd"/>
      <w:r w:rsidRPr="00295C6C">
        <w:rPr>
          <w:rFonts w:ascii="Calibri" w:hAnsi="Calibri" w:cs="Arial"/>
          <w:sz w:val="24"/>
          <w:szCs w:val="24"/>
        </w:rPr>
        <w:t xml:space="preserve"> provádět tyto činnosti: </w:t>
      </w:r>
    </w:p>
    <w:p w:rsidR="006E1220" w:rsidRPr="00295C6C" w:rsidRDefault="006E122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připomínkování a hodnocení výstupů z projektu,</w:t>
      </w:r>
    </w:p>
    <w:p w:rsidR="006E1220" w:rsidRPr="00295C6C" w:rsidRDefault="00443BE9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 xml:space="preserve">spolupráce s </w:t>
      </w:r>
      <w:r w:rsidR="00D7141C" w:rsidRPr="00295C6C">
        <w:rPr>
          <w:rFonts w:ascii="Calibri" w:hAnsi="Calibri" w:cs="Arial"/>
          <w:i/>
          <w:sz w:val="24"/>
          <w:szCs w:val="24"/>
        </w:rPr>
        <w:t>koordinát</w:t>
      </w:r>
      <w:r w:rsidRPr="00295C6C">
        <w:rPr>
          <w:rFonts w:ascii="Calibri" w:hAnsi="Calibri" w:cs="Arial"/>
          <w:i/>
          <w:sz w:val="24"/>
          <w:szCs w:val="24"/>
        </w:rPr>
        <w:t>orem</w:t>
      </w:r>
      <w:r w:rsidR="00D7141C" w:rsidRPr="00295C6C">
        <w:rPr>
          <w:rFonts w:ascii="Calibri" w:hAnsi="Calibri" w:cs="Arial"/>
          <w:i/>
          <w:sz w:val="24"/>
          <w:szCs w:val="24"/>
        </w:rPr>
        <w:t xml:space="preserve"> projektu při </w:t>
      </w:r>
      <w:proofErr w:type="gramStart"/>
      <w:r w:rsidR="00D7141C" w:rsidRPr="00295C6C">
        <w:rPr>
          <w:rFonts w:ascii="Calibri" w:hAnsi="Calibri" w:cs="Arial"/>
          <w:i/>
          <w:sz w:val="24"/>
          <w:szCs w:val="24"/>
        </w:rPr>
        <w:t xml:space="preserve">organizování  </w:t>
      </w:r>
      <w:r w:rsidR="00040BBE" w:rsidRPr="00295C6C">
        <w:rPr>
          <w:rFonts w:ascii="Calibri" w:hAnsi="Calibri" w:cs="Arial"/>
          <w:i/>
          <w:sz w:val="24"/>
          <w:szCs w:val="24"/>
        </w:rPr>
        <w:t>2 mezinárodních</w:t>
      </w:r>
      <w:proofErr w:type="gramEnd"/>
      <w:r w:rsidR="00040BBE" w:rsidRPr="00295C6C">
        <w:rPr>
          <w:rFonts w:ascii="Calibri" w:hAnsi="Calibri" w:cs="Arial"/>
          <w:i/>
          <w:sz w:val="24"/>
          <w:szCs w:val="24"/>
        </w:rPr>
        <w:t xml:space="preserve"> setkání v</w:t>
      </w:r>
      <w:r w:rsidR="00D7141C" w:rsidRPr="00295C6C">
        <w:rPr>
          <w:rFonts w:ascii="Calibri" w:hAnsi="Calibri" w:cs="Arial"/>
          <w:i/>
          <w:sz w:val="24"/>
          <w:szCs w:val="24"/>
        </w:rPr>
        <w:t> České republice</w:t>
      </w:r>
      <w:r w:rsidR="004270BE" w:rsidRPr="00295C6C">
        <w:rPr>
          <w:rFonts w:ascii="Calibri" w:hAnsi="Calibri" w:cs="Arial"/>
          <w:i/>
          <w:sz w:val="24"/>
          <w:szCs w:val="24"/>
        </w:rPr>
        <w:t xml:space="preserve">, </w:t>
      </w:r>
    </w:p>
    <w:p w:rsidR="00BA7D3C" w:rsidRPr="00295C6C" w:rsidRDefault="00BA7D3C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 xml:space="preserve">zpracování zpráv o své činnosti v dohodnutých termínech, </w:t>
      </w:r>
      <w:r w:rsidR="005C5957" w:rsidRPr="00295C6C">
        <w:rPr>
          <w:rFonts w:ascii="Calibri" w:hAnsi="Calibri" w:cs="Arial"/>
          <w:i/>
          <w:sz w:val="24"/>
          <w:szCs w:val="24"/>
        </w:rPr>
        <w:t>spolupracovat při tvorbě zpráv souvisejících s řádným vykazováním projektu,</w:t>
      </w:r>
    </w:p>
    <w:p w:rsidR="005059F1" w:rsidRPr="00295C6C" w:rsidRDefault="005059F1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 xml:space="preserve">spolupráce při </w:t>
      </w:r>
      <w:proofErr w:type="gramStart"/>
      <w:r w:rsidRPr="00295C6C">
        <w:rPr>
          <w:rFonts w:ascii="Calibri" w:hAnsi="Calibri" w:cs="Arial"/>
          <w:i/>
          <w:sz w:val="24"/>
          <w:szCs w:val="24"/>
        </w:rPr>
        <w:t>tvorbě  výstupu</w:t>
      </w:r>
      <w:proofErr w:type="gramEnd"/>
      <w:r w:rsidRPr="00295C6C">
        <w:rPr>
          <w:rFonts w:ascii="Calibri" w:hAnsi="Calibri" w:cs="Arial"/>
          <w:i/>
          <w:sz w:val="24"/>
          <w:szCs w:val="24"/>
        </w:rPr>
        <w:t xml:space="preserve"> projektu-metodologického manuálu pro profesionály,</w:t>
      </w:r>
    </w:p>
    <w:p w:rsidR="005059F1" w:rsidRPr="00295C6C" w:rsidRDefault="005059F1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spolupráce na</w:t>
      </w:r>
      <w:r w:rsidR="00783B07" w:rsidRPr="00295C6C">
        <w:rPr>
          <w:rFonts w:ascii="Calibri" w:hAnsi="Calibri" w:cs="Arial"/>
          <w:i/>
          <w:sz w:val="24"/>
          <w:szCs w:val="24"/>
        </w:rPr>
        <w:t xml:space="preserve"> návrhu změn a doplnění projektu,</w:t>
      </w:r>
      <w:r w:rsidRPr="00295C6C">
        <w:rPr>
          <w:rFonts w:ascii="Calibri" w:hAnsi="Calibri" w:cs="Arial"/>
          <w:i/>
          <w:sz w:val="24"/>
          <w:szCs w:val="24"/>
        </w:rPr>
        <w:t xml:space="preserve"> </w:t>
      </w:r>
    </w:p>
    <w:p w:rsidR="005059F1" w:rsidRPr="00295C6C" w:rsidRDefault="005059F1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průběžné informování partnerů,</w:t>
      </w:r>
    </w:p>
    <w:p w:rsidR="005059F1" w:rsidRPr="00295C6C" w:rsidRDefault="005059F1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průběžné vyhodnocování projektových činností,</w:t>
      </w:r>
    </w:p>
    <w:p w:rsidR="005059F1" w:rsidRPr="00295C6C" w:rsidRDefault="005059F1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provádění publicity projektu,</w:t>
      </w:r>
    </w:p>
    <w:p w:rsidR="00040BBE" w:rsidRPr="00295C6C" w:rsidRDefault="00040BBE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spolupráce při zpracování monitorovacích zpráv a předkládání žádostí o platby</w:t>
      </w:r>
      <w:r w:rsidR="00783B07" w:rsidRPr="00295C6C">
        <w:rPr>
          <w:rFonts w:ascii="Calibri" w:hAnsi="Calibri" w:cs="Arial"/>
          <w:i/>
          <w:sz w:val="24"/>
          <w:szCs w:val="24"/>
        </w:rPr>
        <w:t>,</w:t>
      </w:r>
    </w:p>
    <w:p w:rsidR="006E1220" w:rsidRPr="00295C6C" w:rsidRDefault="00D55EF0" w:rsidP="006E1220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iCs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 xml:space="preserve">využití a </w:t>
      </w:r>
      <w:r w:rsidR="006E1220" w:rsidRPr="00295C6C">
        <w:rPr>
          <w:rFonts w:ascii="Calibri" w:hAnsi="Calibri" w:cs="Arial"/>
          <w:i/>
          <w:sz w:val="24"/>
          <w:szCs w:val="24"/>
        </w:rPr>
        <w:t>vyúčtování vynaložených prostředků</w:t>
      </w:r>
      <w:r w:rsidRPr="00295C6C">
        <w:rPr>
          <w:rFonts w:ascii="Calibri" w:hAnsi="Calibri" w:cs="Arial"/>
          <w:i/>
          <w:sz w:val="24"/>
          <w:szCs w:val="24"/>
        </w:rPr>
        <w:t xml:space="preserve"> v souladu s projektem a příslušnými pravidly</w:t>
      </w:r>
      <w:r w:rsidR="00585BBD" w:rsidRPr="00295C6C">
        <w:rPr>
          <w:rFonts w:ascii="Calibri" w:hAnsi="Calibri" w:cs="Arial"/>
          <w:i/>
          <w:sz w:val="24"/>
          <w:szCs w:val="24"/>
        </w:rPr>
        <w:t xml:space="preserve">, </w:t>
      </w:r>
      <w:proofErr w:type="gramStart"/>
      <w:r w:rsidR="00585BBD" w:rsidRPr="00295C6C">
        <w:rPr>
          <w:rFonts w:ascii="Calibri" w:hAnsi="Calibri" w:cs="Arial"/>
          <w:i/>
          <w:sz w:val="24"/>
          <w:szCs w:val="24"/>
        </w:rPr>
        <w:t xml:space="preserve">dokumenty </w:t>
      </w:r>
      <w:r w:rsidR="005C5957" w:rsidRPr="00295C6C">
        <w:rPr>
          <w:rFonts w:ascii="Calibri" w:hAnsi="Calibri" w:cs="Arial"/>
          <w:i/>
          <w:sz w:val="24"/>
          <w:szCs w:val="24"/>
        </w:rPr>
        <w:t xml:space="preserve"> a požadovanými</w:t>
      </w:r>
      <w:proofErr w:type="gramEnd"/>
      <w:r w:rsidR="005C5957" w:rsidRPr="00295C6C">
        <w:rPr>
          <w:rFonts w:ascii="Calibri" w:hAnsi="Calibri" w:cs="Arial"/>
          <w:i/>
          <w:sz w:val="24"/>
          <w:szCs w:val="24"/>
        </w:rPr>
        <w:t xml:space="preserve"> termíny</w:t>
      </w:r>
      <w:r w:rsidR="006E1220" w:rsidRPr="00295C6C">
        <w:rPr>
          <w:rFonts w:ascii="Calibri" w:hAnsi="Calibri" w:cs="Arial"/>
          <w:i/>
          <w:sz w:val="24"/>
          <w:szCs w:val="24"/>
        </w:rPr>
        <w:t>,</w:t>
      </w:r>
      <w:r w:rsidR="006E1220" w:rsidRPr="00295C6C">
        <w:rPr>
          <w:rFonts w:ascii="Calibri" w:hAnsi="Calibri" w:cs="Arial"/>
          <w:i/>
          <w:iCs/>
          <w:sz w:val="24"/>
          <w:szCs w:val="24"/>
        </w:rPr>
        <w:t xml:space="preserve"> </w:t>
      </w:r>
    </w:p>
    <w:p w:rsidR="004270BE" w:rsidRPr="00295C6C" w:rsidRDefault="004270BE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i/>
          <w:sz w:val="24"/>
          <w:szCs w:val="24"/>
        </w:rPr>
      </w:pPr>
      <w:r w:rsidRPr="00295C6C">
        <w:rPr>
          <w:rFonts w:ascii="Calibri" w:hAnsi="Calibri" w:cs="Arial"/>
          <w:i/>
          <w:sz w:val="24"/>
          <w:szCs w:val="24"/>
        </w:rPr>
        <w:t>splnění 12 mobilit v rámci mezinárodních setkání</w:t>
      </w:r>
      <w:r w:rsidR="00783B07" w:rsidRPr="00295C6C">
        <w:rPr>
          <w:rFonts w:ascii="Calibri" w:hAnsi="Calibri" w:cs="Arial"/>
          <w:i/>
          <w:sz w:val="24"/>
          <w:szCs w:val="24"/>
        </w:rPr>
        <w:t>,</w:t>
      </w:r>
    </w:p>
    <w:p w:rsidR="005059F1" w:rsidRPr="00295C6C" w:rsidRDefault="00937E65" w:rsidP="005059F1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b/>
          <w:i/>
          <w:sz w:val="24"/>
          <w:szCs w:val="24"/>
        </w:rPr>
      </w:pPr>
      <w:proofErr w:type="gramStart"/>
      <w:r w:rsidRPr="00295C6C">
        <w:rPr>
          <w:rFonts w:ascii="Calibri" w:hAnsi="Calibri" w:cs="Arial"/>
          <w:b/>
          <w:i/>
          <w:sz w:val="24"/>
          <w:szCs w:val="24"/>
        </w:rPr>
        <w:t xml:space="preserve">tvorba </w:t>
      </w:r>
      <w:r w:rsidR="005059F1" w:rsidRPr="00295C6C">
        <w:rPr>
          <w:rFonts w:ascii="Calibri" w:hAnsi="Calibri" w:cs="Arial"/>
          <w:b/>
          <w:i/>
          <w:sz w:val="24"/>
          <w:szCs w:val="24"/>
        </w:rPr>
        <w:t xml:space="preserve"> </w:t>
      </w:r>
      <w:r w:rsidR="00D7141C" w:rsidRPr="00295C6C">
        <w:rPr>
          <w:rFonts w:ascii="Calibri" w:hAnsi="Calibri" w:cs="Arial"/>
          <w:b/>
          <w:i/>
          <w:sz w:val="24"/>
          <w:szCs w:val="24"/>
        </w:rPr>
        <w:t>loga</w:t>
      </w:r>
      <w:proofErr w:type="gramEnd"/>
      <w:r w:rsidR="00D7141C" w:rsidRPr="00295C6C">
        <w:rPr>
          <w:rFonts w:ascii="Calibri" w:hAnsi="Calibri" w:cs="Arial"/>
          <w:b/>
          <w:i/>
          <w:sz w:val="24"/>
          <w:szCs w:val="24"/>
        </w:rPr>
        <w:t xml:space="preserve"> projektu</w:t>
      </w:r>
      <w:r w:rsidR="00783B07" w:rsidRPr="00295C6C">
        <w:rPr>
          <w:rFonts w:ascii="Calibri" w:hAnsi="Calibri" w:cs="Arial"/>
          <w:b/>
          <w:i/>
          <w:sz w:val="24"/>
          <w:szCs w:val="24"/>
        </w:rPr>
        <w:t>,</w:t>
      </w:r>
    </w:p>
    <w:p w:rsidR="00D7141C" w:rsidRPr="00295C6C" w:rsidRDefault="00D7141C" w:rsidP="00D7141C">
      <w:pPr>
        <w:numPr>
          <w:ilvl w:val="0"/>
          <w:numId w:val="2"/>
        </w:numPr>
        <w:tabs>
          <w:tab w:val="clear" w:pos="1408"/>
          <w:tab w:val="num" w:pos="900"/>
        </w:tabs>
        <w:autoSpaceDN w:val="0"/>
        <w:adjustRightInd w:val="0"/>
        <w:spacing w:after="60" w:line="240" w:lineRule="auto"/>
        <w:ind w:left="1390" w:hanging="488"/>
        <w:jc w:val="both"/>
        <w:rPr>
          <w:rFonts w:ascii="Calibri" w:hAnsi="Calibri" w:cs="Arial"/>
          <w:b/>
          <w:i/>
          <w:sz w:val="24"/>
          <w:szCs w:val="24"/>
        </w:rPr>
      </w:pPr>
      <w:r w:rsidRPr="00295C6C">
        <w:rPr>
          <w:rFonts w:ascii="Calibri" w:hAnsi="Calibri" w:cs="Arial"/>
          <w:b/>
          <w:i/>
          <w:sz w:val="24"/>
          <w:szCs w:val="24"/>
        </w:rPr>
        <w:t>tvorba webových stránek projektu, správa webu ve spolupráci s ostatními partnery projektu.</w:t>
      </w:r>
    </w:p>
    <w:p w:rsidR="00D7141C" w:rsidRDefault="00D7141C" w:rsidP="00D7141C">
      <w:pPr>
        <w:autoSpaceDN w:val="0"/>
        <w:adjustRightInd w:val="0"/>
        <w:spacing w:after="60" w:line="240" w:lineRule="auto"/>
        <w:ind w:left="1390"/>
        <w:jc w:val="both"/>
        <w:rPr>
          <w:rFonts w:ascii="Calibri" w:hAnsi="Calibri" w:cs="Arial"/>
          <w:b/>
          <w:i/>
        </w:rPr>
      </w:pPr>
    </w:p>
    <w:p w:rsidR="003D764A" w:rsidRPr="004270BE" w:rsidRDefault="003D764A" w:rsidP="003D764A">
      <w:pPr>
        <w:autoSpaceDN w:val="0"/>
        <w:adjustRightInd w:val="0"/>
        <w:spacing w:after="60" w:line="240" w:lineRule="auto"/>
        <w:ind w:left="1390"/>
        <w:jc w:val="both"/>
        <w:rPr>
          <w:rFonts w:ascii="Calibri" w:hAnsi="Calibri" w:cs="Arial"/>
          <w:b/>
          <w:i/>
        </w:rPr>
      </w:pPr>
    </w:p>
    <w:p w:rsidR="005C5957" w:rsidRPr="00295C6C" w:rsidRDefault="003D764A" w:rsidP="005C5957">
      <w:pPr>
        <w:pStyle w:val="Odstavecseseznamem"/>
        <w:numPr>
          <w:ilvl w:val="0"/>
          <w:numId w:val="6"/>
        </w:numPr>
        <w:tabs>
          <w:tab w:val="num" w:pos="900"/>
        </w:tabs>
        <w:autoSpaceDN w:val="0"/>
        <w:adjustRightInd w:val="0"/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Povinností partnera je zajistit, aby účastníci zahraničních mobilit byli řádně pojištěni.</w:t>
      </w:r>
      <w:r w:rsidR="005C5957" w:rsidRPr="00295C6C">
        <w:rPr>
          <w:rFonts w:ascii="Calibri" w:hAnsi="Calibri" w:cs="Arial"/>
          <w:sz w:val="24"/>
          <w:szCs w:val="24"/>
        </w:rPr>
        <w:t xml:space="preserve"> M</w:t>
      </w:r>
      <w:r w:rsidR="005C5957" w:rsidRPr="00295C6C">
        <w:rPr>
          <w:sz w:val="24"/>
          <w:szCs w:val="24"/>
        </w:rPr>
        <w:t>usí dodržovat Listinu programu Erasmus pro vysokoškolské vzdělání (ECHE) a akreditaci konsorcia mobility ve vysokoškolském vzdělávání, závazky dané Erasmus+ Certifikátem mobility v odborném vzdělávání a přípravě a Závazek kvality, Chartu Evropské dobrovolné služby. Mít zavedeny účinné postupy a opatření na podporu a k zajištění bezpečnosti a ochrany účastníků jejich projektu. Dodržovat pravidla publicity, na veškerých sděleních a propagačních materiálech uvést informace o získání podpory v rámci programu Erasmus+. Pokyny jsou k dispozici na http://eacea.ec.europa.eu/about-eacea/visual-identity_en</w:t>
      </w:r>
      <w:r w:rsidR="00826979" w:rsidRPr="00295C6C">
        <w:rPr>
          <w:sz w:val="24"/>
          <w:szCs w:val="24"/>
        </w:rPr>
        <w:t>.</w:t>
      </w:r>
    </w:p>
    <w:p w:rsidR="005E4308" w:rsidRPr="00295C6C" w:rsidRDefault="005E4308" w:rsidP="005E4308">
      <w:pPr>
        <w:numPr>
          <w:ilvl w:val="0"/>
          <w:numId w:val="6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sz w:val="24"/>
          <w:szCs w:val="24"/>
        </w:rPr>
        <w:t xml:space="preserve">Partner se zavazuje, že NA, Komise, Evropský účetní dvůr a Evropský úřad pro boj proti podvodům (OLAF) budou moci vykonávat svá práva vůči zhotovitelům, dodavatelům nebo </w:t>
      </w:r>
      <w:r w:rsidR="00BE3CFD" w:rsidRPr="00295C6C">
        <w:rPr>
          <w:sz w:val="24"/>
          <w:szCs w:val="24"/>
        </w:rPr>
        <w:t>partnerovi</w:t>
      </w:r>
      <w:r w:rsidRPr="00295C6C">
        <w:rPr>
          <w:sz w:val="24"/>
          <w:szCs w:val="24"/>
        </w:rPr>
        <w:t>.</w:t>
      </w:r>
    </w:p>
    <w:p w:rsidR="003D764A" w:rsidRPr="00295C6C" w:rsidRDefault="003D764A" w:rsidP="005059F1">
      <w:pPr>
        <w:tabs>
          <w:tab w:val="num" w:pos="900"/>
        </w:tabs>
        <w:autoSpaceDN w:val="0"/>
        <w:adjustRightInd w:val="0"/>
        <w:spacing w:after="240" w:line="240" w:lineRule="auto"/>
        <w:ind w:left="902"/>
        <w:jc w:val="both"/>
        <w:rPr>
          <w:rFonts w:ascii="Calibri" w:hAnsi="Calibri" w:cs="Arial"/>
          <w:i/>
          <w:sz w:val="24"/>
          <w:szCs w:val="24"/>
        </w:rPr>
      </w:pPr>
    </w:p>
    <w:p w:rsidR="006E1220" w:rsidRPr="00295C6C" w:rsidRDefault="004270BE" w:rsidP="004270BE">
      <w:pPr>
        <w:spacing w:after="60"/>
        <w:jc w:val="center"/>
        <w:rPr>
          <w:rFonts w:ascii="Calibri" w:hAnsi="Calibri" w:cs="Arial"/>
          <w:b/>
          <w:sz w:val="24"/>
          <w:szCs w:val="24"/>
        </w:rPr>
      </w:pPr>
      <w:r w:rsidRPr="00295C6C">
        <w:rPr>
          <w:rFonts w:ascii="Calibri" w:hAnsi="Calibri" w:cs="Arial"/>
          <w:b/>
          <w:sz w:val="24"/>
          <w:szCs w:val="24"/>
        </w:rPr>
        <w:t>III.</w:t>
      </w:r>
    </w:p>
    <w:p w:rsidR="006E1220" w:rsidRPr="00295C6C" w:rsidRDefault="004270BE" w:rsidP="006E1220">
      <w:pPr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Maximální výše grantu a forma grantu</w:t>
      </w:r>
    </w:p>
    <w:p w:rsidR="004270BE" w:rsidRPr="00295C6C" w:rsidRDefault="005C5957" w:rsidP="006E1220">
      <w:pPr>
        <w:numPr>
          <w:ilvl w:val="0"/>
          <w:numId w:val="8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Maximální </w:t>
      </w:r>
      <w:r w:rsidR="004270BE" w:rsidRPr="00295C6C">
        <w:rPr>
          <w:rFonts w:ascii="Calibri" w:hAnsi="Calibri" w:cs="Arial"/>
          <w:sz w:val="24"/>
          <w:szCs w:val="24"/>
        </w:rPr>
        <w:t xml:space="preserve">výše přiděleného grantu činí 60 100,00 Eur. </w:t>
      </w:r>
      <w:r w:rsidR="00783B07" w:rsidRPr="00295C6C">
        <w:rPr>
          <w:rFonts w:ascii="Calibri" w:hAnsi="Calibri" w:cs="Arial"/>
          <w:sz w:val="24"/>
          <w:szCs w:val="24"/>
        </w:rPr>
        <w:t xml:space="preserve">Částka je poukázána na účet koordinátora. Ten následně přidělí prostředky partnerovi dle dohodnutých činností. </w:t>
      </w:r>
    </w:p>
    <w:p w:rsidR="004270BE" w:rsidRPr="00295C6C" w:rsidRDefault="004270BE" w:rsidP="006E1220">
      <w:pPr>
        <w:numPr>
          <w:ilvl w:val="0"/>
          <w:numId w:val="8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lastRenderedPageBreak/>
        <w:t>Partnerovi náleží při splnění všech zadaných úkolů poměrná část:</w:t>
      </w:r>
    </w:p>
    <w:p w:rsidR="004270BE" w:rsidRPr="00295C6C" w:rsidRDefault="006E72DE" w:rsidP="006E72DE">
      <w:pPr>
        <w:pStyle w:val="Odstavecseseznamem"/>
        <w:numPr>
          <w:ilvl w:val="0"/>
          <w:numId w:val="15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575,00 </w:t>
      </w:r>
      <w:r w:rsidR="005C5957" w:rsidRPr="00295C6C">
        <w:rPr>
          <w:rFonts w:ascii="Calibri" w:hAnsi="Calibri" w:cs="Arial"/>
          <w:sz w:val="24"/>
          <w:szCs w:val="24"/>
        </w:rPr>
        <w:t>EURO</w:t>
      </w:r>
      <w:r w:rsidR="00136CF7" w:rsidRPr="00295C6C">
        <w:rPr>
          <w:rFonts w:ascii="Calibri" w:hAnsi="Calibri" w:cs="Arial"/>
          <w:sz w:val="24"/>
          <w:szCs w:val="24"/>
        </w:rPr>
        <w:t xml:space="preserve"> </w:t>
      </w:r>
      <w:r w:rsidRPr="00295C6C">
        <w:rPr>
          <w:rFonts w:ascii="Calibri" w:hAnsi="Calibri" w:cs="Arial"/>
          <w:sz w:val="24"/>
          <w:szCs w:val="24"/>
        </w:rPr>
        <w:t>na mobilitu / osobu</w:t>
      </w:r>
    </w:p>
    <w:p w:rsidR="006E72DE" w:rsidRPr="00295C6C" w:rsidRDefault="006E72DE" w:rsidP="006E72DE">
      <w:pPr>
        <w:pStyle w:val="Odstavecseseznamem"/>
        <w:numPr>
          <w:ilvl w:val="0"/>
          <w:numId w:val="15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7 000,00 </w:t>
      </w:r>
      <w:r w:rsidR="005C5957" w:rsidRPr="00295C6C">
        <w:rPr>
          <w:rFonts w:ascii="Calibri" w:hAnsi="Calibri" w:cs="Arial"/>
          <w:sz w:val="24"/>
          <w:szCs w:val="24"/>
        </w:rPr>
        <w:t xml:space="preserve">EURO </w:t>
      </w:r>
      <w:r w:rsidRPr="00295C6C">
        <w:rPr>
          <w:rFonts w:ascii="Calibri" w:hAnsi="Calibri" w:cs="Arial"/>
          <w:sz w:val="24"/>
          <w:szCs w:val="24"/>
        </w:rPr>
        <w:t>– management, administrativa</w:t>
      </w:r>
    </w:p>
    <w:p w:rsidR="006E72DE" w:rsidRPr="00295C6C" w:rsidRDefault="006E72DE" w:rsidP="006E72DE">
      <w:pPr>
        <w:pStyle w:val="Odstavecseseznamem"/>
        <w:spacing w:after="240" w:line="240" w:lineRule="auto"/>
        <w:ind w:left="717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Celková částka činí 13 900,00 </w:t>
      </w:r>
      <w:r w:rsidR="005C5957" w:rsidRPr="00295C6C">
        <w:rPr>
          <w:rFonts w:ascii="Calibri" w:hAnsi="Calibri" w:cs="Arial"/>
          <w:sz w:val="24"/>
          <w:szCs w:val="24"/>
        </w:rPr>
        <w:t>EURO</w:t>
      </w:r>
    </w:p>
    <w:p w:rsidR="006E72DE" w:rsidRPr="00295C6C" w:rsidRDefault="006E72DE" w:rsidP="006E72DE">
      <w:pPr>
        <w:pStyle w:val="Odstavecseseznamem"/>
        <w:spacing w:after="240" w:line="240" w:lineRule="auto"/>
        <w:ind w:left="717"/>
        <w:jc w:val="both"/>
        <w:rPr>
          <w:rFonts w:ascii="Calibri" w:hAnsi="Calibri" w:cs="Arial"/>
          <w:sz w:val="24"/>
          <w:szCs w:val="24"/>
        </w:rPr>
      </w:pPr>
    </w:p>
    <w:p w:rsidR="003F06FF" w:rsidRPr="00295C6C" w:rsidRDefault="003F06FF" w:rsidP="003F06FF">
      <w:pPr>
        <w:pStyle w:val="Odstavecseseznamem"/>
        <w:numPr>
          <w:ilvl w:val="0"/>
          <w:numId w:val="8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Finanční prostředky budou partnerovi poskytnuty v</w:t>
      </w:r>
      <w:r w:rsidR="00B13549" w:rsidRPr="00295C6C">
        <w:rPr>
          <w:rFonts w:ascii="Calibri" w:hAnsi="Calibri" w:cs="Arial"/>
          <w:sz w:val="24"/>
          <w:szCs w:val="24"/>
        </w:rPr>
        <w:t xml:space="preserve">  </w:t>
      </w:r>
      <w:r w:rsidRPr="00295C6C">
        <w:rPr>
          <w:rFonts w:ascii="Calibri" w:hAnsi="Calibri" w:cs="Arial"/>
          <w:sz w:val="24"/>
          <w:szCs w:val="24"/>
        </w:rPr>
        <w:t>měně</w:t>
      </w:r>
      <w:r w:rsidR="005C5957" w:rsidRPr="00295C6C">
        <w:rPr>
          <w:rFonts w:ascii="Calibri" w:hAnsi="Calibri" w:cs="Arial"/>
          <w:sz w:val="24"/>
          <w:szCs w:val="24"/>
        </w:rPr>
        <w:t xml:space="preserve"> - EURO</w:t>
      </w:r>
      <w:r w:rsidR="00B13549" w:rsidRPr="00295C6C">
        <w:rPr>
          <w:rFonts w:ascii="Calibri" w:hAnsi="Calibri" w:cs="Arial"/>
          <w:sz w:val="24"/>
          <w:szCs w:val="24"/>
        </w:rPr>
        <w:t>.</w:t>
      </w:r>
    </w:p>
    <w:p w:rsidR="008B4BBD" w:rsidRPr="00295C6C" w:rsidRDefault="006E72DE" w:rsidP="00A30BBC">
      <w:pPr>
        <w:numPr>
          <w:ilvl w:val="0"/>
          <w:numId w:val="8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Prostředky na financování budou partnerovi poskytnuty průběžně dle průběžného poskytování finančních prostředků koordinátorovi.  První částka (</w:t>
      </w:r>
      <w:proofErr w:type="gramStart"/>
      <w:r w:rsidRPr="00295C6C">
        <w:rPr>
          <w:rFonts w:ascii="Calibri" w:hAnsi="Calibri" w:cs="Arial"/>
          <w:sz w:val="24"/>
          <w:szCs w:val="24"/>
        </w:rPr>
        <w:t>40% ) celkových</w:t>
      </w:r>
      <w:proofErr w:type="gramEnd"/>
      <w:r w:rsidRPr="00295C6C">
        <w:rPr>
          <w:rFonts w:ascii="Calibri" w:hAnsi="Calibri" w:cs="Arial"/>
          <w:sz w:val="24"/>
          <w:szCs w:val="24"/>
        </w:rPr>
        <w:t xml:space="preserve"> prostředků bude poskytnuta po podpisu smlouvy oběma partnery. </w:t>
      </w:r>
    </w:p>
    <w:p w:rsidR="00A30BBC" w:rsidRPr="00295C6C" w:rsidRDefault="00A30BBC" w:rsidP="00A30BBC">
      <w:pPr>
        <w:numPr>
          <w:ilvl w:val="0"/>
          <w:numId w:val="8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Další finanční prostředky budou partnerovi poskytnuty v závislosti na </w:t>
      </w:r>
      <w:proofErr w:type="gramStart"/>
      <w:r w:rsidRPr="00295C6C">
        <w:rPr>
          <w:rFonts w:ascii="Calibri" w:hAnsi="Calibri" w:cs="Arial"/>
          <w:sz w:val="24"/>
          <w:szCs w:val="24"/>
        </w:rPr>
        <w:t>čerpání  prostředků</w:t>
      </w:r>
      <w:proofErr w:type="gramEnd"/>
      <w:r w:rsidRPr="00295C6C">
        <w:rPr>
          <w:rFonts w:ascii="Calibri" w:hAnsi="Calibri" w:cs="Arial"/>
          <w:sz w:val="24"/>
          <w:szCs w:val="24"/>
        </w:rPr>
        <w:t xml:space="preserve"> a následně po vyplacení dalších prostředků Národní agenturou (částka bude činit dalších 40%). Poslední část prostředků bude partnerovi poskytnuta po </w:t>
      </w:r>
      <w:proofErr w:type="gramStart"/>
      <w:r w:rsidRPr="00295C6C">
        <w:rPr>
          <w:rFonts w:ascii="Calibri" w:hAnsi="Calibri" w:cs="Arial"/>
          <w:sz w:val="24"/>
          <w:szCs w:val="24"/>
        </w:rPr>
        <w:t>odevzdání  a schválení</w:t>
      </w:r>
      <w:proofErr w:type="gramEnd"/>
      <w:r w:rsidRPr="00295C6C">
        <w:rPr>
          <w:rFonts w:ascii="Calibri" w:hAnsi="Calibri" w:cs="Arial"/>
          <w:sz w:val="24"/>
          <w:szCs w:val="24"/>
        </w:rPr>
        <w:t xml:space="preserve"> závěrečné zprávy. </w:t>
      </w:r>
    </w:p>
    <w:p w:rsidR="00662831" w:rsidRPr="00295C6C" w:rsidRDefault="00A30BBC" w:rsidP="006E72DE">
      <w:p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    </w:t>
      </w:r>
    </w:p>
    <w:p w:rsidR="003E3323" w:rsidRPr="00295C6C" w:rsidRDefault="006E72DE" w:rsidP="003E3323">
      <w:pPr>
        <w:numPr>
          <w:ilvl w:val="0"/>
          <w:numId w:val="8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Finanční prostředky budou poskytovány partnerovi </w:t>
      </w:r>
      <w:r w:rsidR="003E3323" w:rsidRPr="00295C6C">
        <w:rPr>
          <w:rFonts w:ascii="Calibri" w:hAnsi="Calibri" w:cs="Arial"/>
          <w:sz w:val="24"/>
          <w:szCs w:val="24"/>
        </w:rPr>
        <w:t>bankovním převodem na účet:</w:t>
      </w:r>
    </w:p>
    <w:p w:rsidR="00662831" w:rsidRPr="00295C6C" w:rsidRDefault="00662831" w:rsidP="008B4BBD">
      <w:pPr>
        <w:pStyle w:val="Bezmezer"/>
        <w:ind w:left="357"/>
        <w:rPr>
          <w:sz w:val="24"/>
          <w:szCs w:val="24"/>
        </w:rPr>
      </w:pPr>
    </w:p>
    <w:p w:rsidR="008B4BBD" w:rsidRPr="00295C6C" w:rsidRDefault="00FD1998" w:rsidP="008B4BBD">
      <w:pPr>
        <w:pStyle w:val="Bezmezer"/>
        <w:rPr>
          <w:sz w:val="24"/>
          <w:szCs w:val="24"/>
        </w:rPr>
      </w:pPr>
      <w:r w:rsidRPr="00295C6C">
        <w:rPr>
          <w:sz w:val="24"/>
          <w:szCs w:val="24"/>
        </w:rPr>
        <w:t xml:space="preserve">      107-5155540207/0100, vedený u Komerční banky Rakovník v měně EUR</w:t>
      </w:r>
    </w:p>
    <w:p w:rsidR="008B4BBD" w:rsidRPr="00295C6C" w:rsidRDefault="008B4BBD" w:rsidP="008B4BBD">
      <w:pPr>
        <w:pStyle w:val="Bezmezer"/>
        <w:rPr>
          <w:sz w:val="24"/>
          <w:szCs w:val="24"/>
        </w:rPr>
      </w:pPr>
    </w:p>
    <w:p w:rsidR="00662831" w:rsidRPr="00295C6C" w:rsidRDefault="003E3323" w:rsidP="00662831">
      <w:pPr>
        <w:pStyle w:val="Bezmezer"/>
        <w:rPr>
          <w:sz w:val="24"/>
          <w:szCs w:val="24"/>
        </w:rPr>
      </w:pPr>
      <w:r w:rsidRPr="00295C6C">
        <w:rPr>
          <w:sz w:val="24"/>
          <w:szCs w:val="24"/>
        </w:rPr>
        <w:t xml:space="preserve">                                                                       </w:t>
      </w:r>
    </w:p>
    <w:p w:rsidR="003E3323" w:rsidRPr="00295C6C" w:rsidRDefault="009E2693" w:rsidP="00662831">
      <w:pPr>
        <w:pStyle w:val="Bezmezer"/>
        <w:jc w:val="center"/>
        <w:rPr>
          <w:b/>
          <w:bCs/>
          <w:sz w:val="24"/>
          <w:szCs w:val="24"/>
        </w:rPr>
      </w:pPr>
      <w:r w:rsidRPr="00295C6C">
        <w:rPr>
          <w:sz w:val="24"/>
          <w:szCs w:val="24"/>
        </w:rPr>
        <w:t>I</w:t>
      </w:r>
      <w:r w:rsidR="006E1220" w:rsidRPr="00295C6C">
        <w:rPr>
          <w:b/>
          <w:bCs/>
          <w:sz w:val="24"/>
          <w:szCs w:val="24"/>
        </w:rPr>
        <w:t>V.</w:t>
      </w:r>
    </w:p>
    <w:p w:rsidR="00662831" w:rsidRPr="00295C6C" w:rsidRDefault="00662831" w:rsidP="00662831">
      <w:pPr>
        <w:pStyle w:val="Bezmezer"/>
        <w:ind w:left="3540" w:firstLine="708"/>
        <w:rPr>
          <w:b/>
          <w:bCs/>
          <w:sz w:val="24"/>
          <w:szCs w:val="24"/>
        </w:rPr>
      </w:pPr>
    </w:p>
    <w:p w:rsidR="006E1220" w:rsidRPr="00295C6C" w:rsidRDefault="006E1220" w:rsidP="003E3323">
      <w:pPr>
        <w:spacing w:after="240" w:line="240" w:lineRule="auto"/>
        <w:ind w:left="357"/>
        <w:jc w:val="center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Odpovědnost za škodu</w:t>
      </w:r>
    </w:p>
    <w:p w:rsidR="006E1220" w:rsidRPr="00295C6C" w:rsidRDefault="006E1220" w:rsidP="006E1220">
      <w:pPr>
        <w:numPr>
          <w:ilvl w:val="0"/>
          <w:numId w:val="10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Právní a finanční odpovědnost za správné a </w:t>
      </w:r>
      <w:r w:rsidR="009E2693" w:rsidRPr="00295C6C">
        <w:rPr>
          <w:rFonts w:ascii="Calibri" w:hAnsi="Calibri" w:cs="Arial"/>
          <w:sz w:val="24"/>
          <w:szCs w:val="24"/>
        </w:rPr>
        <w:t xml:space="preserve">zákonné použití dotace </w:t>
      </w:r>
      <w:r w:rsidRPr="00295C6C">
        <w:rPr>
          <w:rFonts w:ascii="Calibri" w:hAnsi="Calibri" w:cs="Arial"/>
          <w:sz w:val="24"/>
          <w:szCs w:val="24"/>
        </w:rPr>
        <w:t>vůči poskytovateli nese příjemce.</w:t>
      </w:r>
    </w:p>
    <w:p w:rsidR="006E1220" w:rsidRPr="00295C6C" w:rsidRDefault="006E1220" w:rsidP="006E1220">
      <w:pPr>
        <w:numPr>
          <w:ilvl w:val="0"/>
          <w:numId w:val="10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proofErr w:type="gramStart"/>
      <w:r w:rsidRPr="00295C6C">
        <w:rPr>
          <w:rFonts w:ascii="Calibri" w:hAnsi="Calibri" w:cs="Arial"/>
          <w:sz w:val="24"/>
          <w:szCs w:val="24"/>
        </w:rPr>
        <w:t>Partner</w:t>
      </w:r>
      <w:r w:rsidR="009E2693" w:rsidRPr="00295C6C">
        <w:rPr>
          <w:rFonts w:ascii="Calibri" w:hAnsi="Calibri" w:cs="Arial"/>
          <w:sz w:val="24"/>
          <w:szCs w:val="24"/>
        </w:rPr>
        <w:t xml:space="preserve"> </w:t>
      </w:r>
      <w:r w:rsidRPr="00295C6C">
        <w:rPr>
          <w:rFonts w:ascii="Calibri" w:hAnsi="Calibri" w:cs="Arial"/>
          <w:sz w:val="24"/>
          <w:szCs w:val="24"/>
        </w:rPr>
        <w:t xml:space="preserve"> je</w:t>
      </w:r>
      <w:proofErr w:type="gramEnd"/>
      <w:r w:rsidRPr="00295C6C">
        <w:rPr>
          <w:rFonts w:ascii="Calibri" w:hAnsi="Calibri" w:cs="Arial"/>
          <w:sz w:val="24"/>
          <w:szCs w:val="24"/>
        </w:rPr>
        <w:t xml:space="preserve"> povinen příjemci uhradit škodu, za niž příjemce odpovídá dle článku </w:t>
      </w:r>
      <w:r w:rsidR="009E2693" w:rsidRPr="00295C6C">
        <w:rPr>
          <w:rFonts w:ascii="Calibri" w:hAnsi="Calibri" w:cs="Arial"/>
          <w:sz w:val="24"/>
          <w:szCs w:val="24"/>
        </w:rPr>
        <w:t>I</w:t>
      </w:r>
      <w:r w:rsidRPr="00295C6C">
        <w:rPr>
          <w:rFonts w:ascii="Calibri" w:hAnsi="Calibri" w:cs="Arial"/>
          <w:sz w:val="24"/>
          <w:szCs w:val="24"/>
        </w:rPr>
        <w:t xml:space="preserve">V. odst. 1 smlouvy a která příjemci vznikla v důsledku toho, že partner porušil povinnost vyplývající z této smlouvy. </w:t>
      </w:r>
    </w:p>
    <w:p w:rsidR="00A17087" w:rsidRPr="00295C6C" w:rsidRDefault="00A17087" w:rsidP="009E2693">
      <w:pPr>
        <w:ind w:left="3540" w:firstLine="708"/>
        <w:jc w:val="both"/>
        <w:rPr>
          <w:rFonts w:ascii="Calibri" w:hAnsi="Calibri" w:cs="Arial"/>
          <w:b/>
          <w:sz w:val="24"/>
          <w:szCs w:val="24"/>
        </w:rPr>
      </w:pPr>
    </w:p>
    <w:p w:rsidR="006E1220" w:rsidRPr="00295C6C" w:rsidRDefault="009E2693" w:rsidP="009E2693">
      <w:pPr>
        <w:ind w:left="3540" w:firstLine="708"/>
        <w:jc w:val="both"/>
        <w:rPr>
          <w:rFonts w:ascii="Calibri" w:hAnsi="Calibri" w:cs="Arial"/>
          <w:b/>
          <w:sz w:val="24"/>
          <w:szCs w:val="24"/>
        </w:rPr>
      </w:pPr>
      <w:r w:rsidRPr="00295C6C">
        <w:rPr>
          <w:rFonts w:ascii="Calibri" w:hAnsi="Calibri" w:cs="Arial"/>
          <w:b/>
          <w:sz w:val="24"/>
          <w:szCs w:val="24"/>
        </w:rPr>
        <w:t>V.</w:t>
      </w:r>
    </w:p>
    <w:p w:rsidR="006E1220" w:rsidRPr="00295C6C" w:rsidRDefault="006E1220" w:rsidP="006E1220">
      <w:pPr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Trvání smlouvy</w:t>
      </w:r>
    </w:p>
    <w:p w:rsidR="006E1220" w:rsidRPr="00295C6C" w:rsidRDefault="006E1220" w:rsidP="006E1220">
      <w:pPr>
        <w:numPr>
          <w:ilvl w:val="0"/>
          <w:numId w:val="12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:rsidR="006E1220" w:rsidRPr="00295C6C" w:rsidRDefault="006E1220" w:rsidP="006E1220">
      <w:pPr>
        <w:numPr>
          <w:ilvl w:val="0"/>
          <w:numId w:val="12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Pokud některý z partnerů závažným způsobem nebo opětovně poruší některou z povinností vyplývající pro něj z této smlouvy nebo z platných právních předpisů, může být na základě písemné dohody všech ostatních účastníků této smlouvy tato smlouva ve vztahu k tomuto partnerovi vypovězena, a to s účinnosti od doručení. V tomto případě </w:t>
      </w:r>
      <w:r w:rsidRPr="00295C6C">
        <w:rPr>
          <w:rFonts w:ascii="Calibri" w:hAnsi="Calibri" w:cs="Arial"/>
          <w:sz w:val="24"/>
          <w:szCs w:val="24"/>
        </w:rPr>
        <w:lastRenderedPageBreak/>
        <w:t>jsou ostatní účastníci smlouvy povinni změnit partnerskou smlouvu a vymezit, kdo z ostatních účastníků smlouvy převezme činnosti a případné závazky partnera</w:t>
      </w:r>
      <w:r w:rsidRPr="00295C6C">
        <w:rPr>
          <w:rStyle w:val="Znakapoznpodarou"/>
          <w:rFonts w:ascii="Calibri" w:hAnsi="Calibri" w:cs="Arial"/>
          <w:sz w:val="24"/>
          <w:szCs w:val="24"/>
        </w:rPr>
        <w:footnoteReference w:id="1"/>
      </w:r>
      <w:r w:rsidRPr="00295C6C">
        <w:rPr>
          <w:rFonts w:ascii="Calibri" w:hAnsi="Calibri" w:cs="Arial"/>
          <w:sz w:val="24"/>
          <w:szCs w:val="24"/>
        </w:rPr>
        <w:t>.</w:t>
      </w:r>
    </w:p>
    <w:p w:rsidR="006E1220" w:rsidRPr="00295C6C" w:rsidRDefault="006E1220" w:rsidP="006E1220">
      <w:pPr>
        <w:numPr>
          <w:ilvl w:val="0"/>
          <w:numId w:val="12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Kterýkoliv z partnerů může ukončit spolupráci s ostatními účastníky této smlouvy pouze na základě písemné dohody uzavřené se všemi partnery, která bude obsahovat rovněž závazek ostatních účastníků této smlouvy převzít jednotlivé povinnosti a odpovědnost vystupujícího partnera. Takovým ukončením spolupráce však nesmí být ohroženo plnění účelu smlouvy a nesmí tím vzniknout újma ostatním účastníkům smlouvy.</w:t>
      </w:r>
    </w:p>
    <w:p w:rsidR="006E1220" w:rsidRPr="00295C6C" w:rsidRDefault="006E1220" w:rsidP="006E1220">
      <w:pPr>
        <w:numPr>
          <w:ilvl w:val="0"/>
          <w:numId w:val="12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 xml:space="preserve">Partner může ukončit spolupráci s příjemcem také jednostranným vypovězením smlouvy ze závažných důvodů, spočívajících v závažném nebo opětovném porušení některé z povinností vyplývající pro příjemce z této smlouvy, z rozhodnutí o poskytnutí dotace nebo z platných právních předpisů. </w:t>
      </w:r>
    </w:p>
    <w:p w:rsidR="006E1220" w:rsidRPr="00295C6C" w:rsidRDefault="006E1220" w:rsidP="006E1220">
      <w:pPr>
        <w:spacing w:after="60"/>
        <w:jc w:val="both"/>
        <w:rPr>
          <w:rFonts w:ascii="Calibri" w:hAnsi="Calibri"/>
          <w:sz w:val="24"/>
          <w:szCs w:val="24"/>
        </w:rPr>
      </w:pPr>
    </w:p>
    <w:p w:rsidR="00662831" w:rsidRPr="00295C6C" w:rsidRDefault="001774FE" w:rsidP="00662831">
      <w:pPr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VI</w:t>
      </w:r>
      <w:r w:rsidR="006E1220" w:rsidRPr="00295C6C">
        <w:rPr>
          <w:rFonts w:ascii="Calibri" w:hAnsi="Calibri" w:cs="Arial"/>
          <w:b/>
          <w:bCs/>
          <w:sz w:val="24"/>
          <w:szCs w:val="24"/>
        </w:rPr>
        <w:t>.</w:t>
      </w:r>
    </w:p>
    <w:p w:rsidR="006E1220" w:rsidRPr="00295C6C" w:rsidRDefault="006E1220" w:rsidP="00662831">
      <w:pPr>
        <w:jc w:val="center"/>
        <w:outlineLvl w:val="0"/>
        <w:rPr>
          <w:rFonts w:ascii="Calibri" w:hAnsi="Calibri" w:cs="Arial"/>
          <w:b/>
          <w:bCs/>
          <w:sz w:val="24"/>
          <w:szCs w:val="24"/>
        </w:rPr>
      </w:pPr>
      <w:r w:rsidRPr="00295C6C">
        <w:rPr>
          <w:rFonts w:ascii="Calibri" w:hAnsi="Calibri" w:cs="Arial"/>
          <w:b/>
          <w:bCs/>
          <w:sz w:val="24"/>
          <w:szCs w:val="24"/>
        </w:rPr>
        <w:t>Ostatní ustanovení</w:t>
      </w:r>
    </w:p>
    <w:p w:rsidR="006E1220" w:rsidRPr="00295C6C" w:rsidRDefault="006E1220" w:rsidP="006E1220">
      <w:pPr>
        <w:numPr>
          <w:ilvl w:val="0"/>
          <w:numId w:val="13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Jakékoliv změny této smlouvy lze provádět pouze na základě dohody smluvních stran formou písemných dodatků podepsaných oprávněnými zástupci smluvních stran.</w:t>
      </w:r>
    </w:p>
    <w:p w:rsidR="006E1220" w:rsidRPr="00295C6C" w:rsidRDefault="006E1220" w:rsidP="006E1220">
      <w:pPr>
        <w:numPr>
          <w:ilvl w:val="0"/>
          <w:numId w:val="13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Tato smlouva nabývá platnosti a účinnosti dnem podpisu smluvních stran.</w:t>
      </w:r>
    </w:p>
    <w:p w:rsidR="006E1220" w:rsidRPr="00295C6C" w:rsidRDefault="006E1220" w:rsidP="006E1220">
      <w:pPr>
        <w:numPr>
          <w:ilvl w:val="0"/>
          <w:numId w:val="13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Tato smlouva je vyhotovena v</w:t>
      </w:r>
      <w:r w:rsidR="006432FC" w:rsidRPr="00295C6C">
        <w:rPr>
          <w:rFonts w:ascii="Calibri" w:hAnsi="Calibri" w:cs="Arial"/>
          <w:sz w:val="24"/>
          <w:szCs w:val="24"/>
        </w:rPr>
        <w:t>e 2</w:t>
      </w:r>
      <w:r w:rsidRPr="00295C6C">
        <w:rPr>
          <w:rFonts w:ascii="Calibri" w:hAnsi="Calibri" w:cs="Arial"/>
          <w:sz w:val="24"/>
          <w:szCs w:val="24"/>
        </w:rPr>
        <w:t xml:space="preserve"> vyhotoveních, z nichž každá ze smluvních stran obdrží po jednom vyhotovení.</w:t>
      </w:r>
    </w:p>
    <w:p w:rsidR="006E1220" w:rsidRPr="00295C6C" w:rsidRDefault="006E1220" w:rsidP="006E1220">
      <w:pPr>
        <w:numPr>
          <w:ilvl w:val="0"/>
          <w:numId w:val="13"/>
        </w:numPr>
        <w:spacing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Smluvní strany prohlašují, že tato smlouva byla sepsána na základě jejich pravé a svobodné vůle, nikoliv v tísni ani za jinak nápadně nevýhodných podmínek.</w:t>
      </w:r>
      <w:r w:rsidR="005E4308" w:rsidRPr="00295C6C">
        <w:rPr>
          <w:rFonts w:ascii="Calibri" w:hAnsi="Calibri" w:cs="Arial"/>
          <w:sz w:val="24"/>
          <w:szCs w:val="24"/>
        </w:rPr>
        <w:t xml:space="preserve"> </w:t>
      </w:r>
      <w:r w:rsidR="005E4308" w:rsidRPr="00295C6C">
        <w:rPr>
          <w:sz w:val="24"/>
          <w:szCs w:val="24"/>
        </w:rPr>
        <w:t>Veškeré osobní údaje uvedené ve smlouvě budou zpracovány v souladu s příslušnými právními ustanoveními.</w:t>
      </w:r>
    </w:p>
    <w:p w:rsidR="005E4308" w:rsidRPr="00295C6C" w:rsidRDefault="005E4308" w:rsidP="009C4E3B">
      <w:pPr>
        <w:pStyle w:val="Default"/>
        <w:numPr>
          <w:ilvl w:val="0"/>
          <w:numId w:val="13"/>
        </w:numPr>
        <w:rPr>
          <w:rFonts w:ascii="Calibri" w:hAnsi="Calibri" w:cs="Arial"/>
          <w:color w:val="auto"/>
        </w:rPr>
      </w:pPr>
      <w:r w:rsidRPr="00295C6C">
        <w:rPr>
          <w:rFonts w:ascii="Calibri" w:hAnsi="Calibri" w:cs="Arial"/>
          <w:color w:val="auto"/>
        </w:rPr>
        <w:t xml:space="preserve">Užívací práva k výsledkům a založeným právům budou poskytnuta </w:t>
      </w:r>
      <w:proofErr w:type="gramStart"/>
      <w:r w:rsidRPr="00295C6C">
        <w:rPr>
          <w:rFonts w:ascii="Calibri" w:hAnsi="Calibri" w:cs="Arial"/>
          <w:color w:val="auto"/>
        </w:rPr>
        <w:t>koordinátorovi,  NA</w:t>
      </w:r>
      <w:proofErr w:type="gramEnd"/>
      <w:r w:rsidRPr="00295C6C">
        <w:rPr>
          <w:rFonts w:ascii="Calibri" w:hAnsi="Calibri" w:cs="Arial"/>
          <w:color w:val="auto"/>
        </w:rPr>
        <w:t xml:space="preserve"> a Unii. Pro vlastní účely a pro potřeby </w:t>
      </w:r>
      <w:proofErr w:type="gramStart"/>
      <w:r w:rsidRPr="00295C6C">
        <w:rPr>
          <w:rFonts w:ascii="Calibri" w:hAnsi="Calibri" w:cs="Arial"/>
          <w:color w:val="auto"/>
        </w:rPr>
        <w:t>osobám,</w:t>
      </w:r>
      <w:r w:rsidR="001774FE" w:rsidRPr="00295C6C">
        <w:rPr>
          <w:rFonts w:ascii="Calibri" w:hAnsi="Calibri" w:cs="Arial"/>
          <w:color w:val="auto"/>
        </w:rPr>
        <w:t xml:space="preserve"> </w:t>
      </w:r>
      <w:r w:rsidRPr="00295C6C">
        <w:rPr>
          <w:rFonts w:ascii="Calibri" w:hAnsi="Calibri" w:cs="Arial"/>
          <w:color w:val="auto"/>
        </w:rPr>
        <w:t xml:space="preserve"> jež</w:t>
      </w:r>
      <w:proofErr w:type="gramEnd"/>
      <w:r w:rsidRPr="00295C6C">
        <w:rPr>
          <w:rFonts w:ascii="Calibri" w:hAnsi="Calibri" w:cs="Arial"/>
          <w:color w:val="auto"/>
        </w:rPr>
        <w:t xml:space="preserve"> pracují pro NA, Komisi, ostatní orgány, agentury a subjekty Unie, orgánům členských států, </w:t>
      </w:r>
      <w:r w:rsidR="001774FE" w:rsidRPr="00295C6C">
        <w:rPr>
          <w:rFonts w:ascii="Calibri" w:hAnsi="Calibri" w:cs="Arial"/>
          <w:color w:val="auto"/>
        </w:rPr>
        <w:t xml:space="preserve"> </w:t>
      </w:r>
      <w:r w:rsidRPr="00295C6C">
        <w:rPr>
          <w:rFonts w:ascii="Calibri" w:hAnsi="Calibri" w:cs="Arial"/>
          <w:color w:val="auto"/>
        </w:rPr>
        <w:t>jakož i je kopírovat a reprodukovat v plném či částečném rozs</w:t>
      </w:r>
      <w:r w:rsidR="001774FE" w:rsidRPr="00295C6C">
        <w:rPr>
          <w:rFonts w:ascii="Calibri" w:hAnsi="Calibri" w:cs="Arial"/>
          <w:color w:val="auto"/>
        </w:rPr>
        <w:t>ahu a v neomezeném počtu kopií.</w:t>
      </w:r>
      <w:r w:rsidRPr="00295C6C">
        <w:rPr>
          <w:rFonts w:ascii="Calibri" w:hAnsi="Calibri" w:cs="Arial"/>
          <w:color w:val="auto"/>
        </w:rPr>
        <w:t xml:space="preserve"> </w:t>
      </w:r>
    </w:p>
    <w:p w:rsidR="00BE3CFD" w:rsidRPr="00295C6C" w:rsidRDefault="00BE3CFD" w:rsidP="005E4308">
      <w:pPr>
        <w:pStyle w:val="Default"/>
        <w:rPr>
          <w:rFonts w:ascii="Calibri" w:hAnsi="Calibri" w:cs="Arial"/>
          <w:color w:val="auto"/>
        </w:rPr>
      </w:pPr>
    </w:p>
    <w:p w:rsidR="005E4308" w:rsidRPr="00295C6C" w:rsidRDefault="005E4308" w:rsidP="009C4E3B">
      <w:pPr>
        <w:pStyle w:val="Default"/>
        <w:numPr>
          <w:ilvl w:val="0"/>
          <w:numId w:val="13"/>
        </w:numPr>
        <w:spacing w:after="240"/>
        <w:jc w:val="both"/>
        <w:rPr>
          <w:rFonts w:ascii="Calibri" w:hAnsi="Calibri" w:cs="Arial"/>
          <w:color w:val="auto"/>
        </w:rPr>
      </w:pPr>
      <w:r w:rsidRPr="00295C6C">
        <w:rPr>
          <w:rFonts w:ascii="Calibri" w:hAnsi="Calibri" w:cs="Arial"/>
          <w:color w:val="auto"/>
        </w:rPr>
        <w:t>Tato smlouva se řídí právním řádem České republiky.  Příslušný soud určený v souladu s příslušnými vnitrostátními právními předpisy je výlučně příslušný rozhodovat o jakýchkoli sporech mezi NA a kterýmkoli příjemcem ohledně výkladu, uplatňování nebo platnosti této smlouvy, pokud takový spor nelze vyřešit dohodou obou stran. Jakýkoliv právní akt přijatý lze v souladu s právním řádem České republiky napadnout žalobou u příslušného soudu České republiky</w:t>
      </w:r>
      <w:r w:rsidR="00BE3CFD" w:rsidRPr="00295C6C">
        <w:rPr>
          <w:rFonts w:ascii="Calibri" w:hAnsi="Calibri" w:cs="Arial"/>
          <w:color w:val="auto"/>
        </w:rPr>
        <w:t>.</w:t>
      </w:r>
    </w:p>
    <w:p w:rsidR="001774FE" w:rsidRPr="00295C6C" w:rsidRDefault="001774FE" w:rsidP="009C4E3B">
      <w:pPr>
        <w:pStyle w:val="Default"/>
        <w:numPr>
          <w:ilvl w:val="0"/>
          <w:numId w:val="13"/>
        </w:numPr>
        <w:spacing w:after="240"/>
        <w:jc w:val="both"/>
        <w:rPr>
          <w:rFonts w:ascii="Calibri" w:hAnsi="Calibri" w:cs="Arial"/>
          <w:color w:val="auto"/>
        </w:rPr>
      </w:pPr>
      <w:r w:rsidRPr="00295C6C">
        <w:rPr>
          <w:rFonts w:ascii="Calibri" w:hAnsi="Calibri" w:cs="Arial"/>
          <w:color w:val="auto"/>
        </w:rPr>
        <w:t xml:space="preserve">S uzavřením této smlouvy vyslovila v souladu s § 32a odst. 5 zákona č. 561/2004 Sb., o předškolním, základním, středním, vyšším odborném a jiném vzdělávání (školský zákon), v </w:t>
      </w:r>
      <w:r w:rsidRPr="00295C6C">
        <w:rPr>
          <w:rFonts w:ascii="Calibri" w:hAnsi="Calibri" w:cs="Arial"/>
          <w:color w:val="auto"/>
        </w:rPr>
        <w:lastRenderedPageBreak/>
        <w:t>platném znění, souhlas Rada Středočeského kraje Usnesením č</w:t>
      </w:r>
      <w:r w:rsidR="00FD6213" w:rsidRPr="00295C6C">
        <w:rPr>
          <w:rFonts w:ascii="Calibri" w:hAnsi="Calibri" w:cs="Arial"/>
          <w:color w:val="auto"/>
        </w:rPr>
        <w:t xml:space="preserve">. 029-05/2017/RK </w:t>
      </w:r>
      <w:r w:rsidRPr="00295C6C">
        <w:rPr>
          <w:rFonts w:ascii="Calibri" w:hAnsi="Calibri" w:cs="Arial"/>
          <w:color w:val="auto"/>
        </w:rPr>
        <w:t xml:space="preserve">ze dne </w:t>
      </w:r>
      <w:proofErr w:type="gramStart"/>
      <w:r w:rsidR="00FD6213" w:rsidRPr="00295C6C">
        <w:rPr>
          <w:rFonts w:ascii="Calibri" w:hAnsi="Calibri" w:cs="Arial"/>
          <w:color w:val="auto"/>
        </w:rPr>
        <w:t>9.2.2017</w:t>
      </w:r>
      <w:proofErr w:type="gramEnd"/>
      <w:r w:rsidR="00295C6C">
        <w:rPr>
          <w:rFonts w:ascii="Calibri" w:hAnsi="Calibri" w:cs="Arial"/>
          <w:color w:val="auto"/>
        </w:rPr>
        <w:t>.</w:t>
      </w:r>
    </w:p>
    <w:p w:rsidR="001774FE" w:rsidRPr="00295C6C" w:rsidRDefault="001774FE" w:rsidP="009C4E3B">
      <w:pPr>
        <w:pStyle w:val="Default"/>
        <w:numPr>
          <w:ilvl w:val="0"/>
          <w:numId w:val="13"/>
        </w:numPr>
        <w:spacing w:after="240"/>
        <w:jc w:val="both"/>
        <w:rPr>
          <w:rFonts w:ascii="Calibri" w:hAnsi="Calibri" w:cs="Arial"/>
          <w:color w:val="auto"/>
        </w:rPr>
      </w:pPr>
      <w:r w:rsidRPr="00295C6C">
        <w:rPr>
          <w:rFonts w:ascii="Calibri" w:hAnsi="Calibri" w:cs="Arial"/>
          <w:color w:val="auto"/>
        </w:rPr>
        <w:t>Nedílnou součástí této smlouvy je ověřená kopie usnesení Rady Středočeského kraje.</w:t>
      </w:r>
    </w:p>
    <w:p w:rsidR="006E1220" w:rsidRPr="00295C6C" w:rsidRDefault="001774FE" w:rsidP="001774FE">
      <w:pPr>
        <w:pStyle w:val="Odstavecseseznamem"/>
        <w:spacing w:after="60"/>
        <w:ind w:left="357"/>
        <w:jc w:val="both"/>
        <w:rPr>
          <w:rFonts w:ascii="Calibri" w:hAnsi="Calibri" w:cs="Arial"/>
          <w:sz w:val="24"/>
          <w:szCs w:val="24"/>
        </w:rPr>
      </w:pPr>
      <w:r w:rsidRPr="00295C6C">
        <w:rPr>
          <w:rFonts w:ascii="Calibri" w:hAnsi="Calibri" w:cs="Arial"/>
          <w:sz w:val="24"/>
          <w:szCs w:val="24"/>
        </w:rPr>
        <w:t>Příloha č. 1 : Kopie usnesení Rady Středočeského kraje</w:t>
      </w:r>
    </w:p>
    <w:tbl>
      <w:tblPr>
        <w:tblpPr w:leftFromText="141" w:rightFromText="141" w:vertAnchor="text" w:horzAnchor="margin" w:tblpY="-79"/>
        <w:tblOverlap w:val="never"/>
        <w:tblW w:w="9385" w:type="dxa"/>
        <w:tblLook w:val="01E0" w:firstRow="1" w:lastRow="1" w:firstColumn="1" w:lastColumn="1" w:noHBand="0" w:noVBand="0"/>
      </w:tblPr>
      <w:tblGrid>
        <w:gridCol w:w="4041"/>
        <w:gridCol w:w="3106"/>
        <w:gridCol w:w="2238"/>
      </w:tblGrid>
      <w:tr w:rsidR="006E1220" w:rsidRPr="00295C6C" w:rsidTr="00D60EAD">
        <w:trPr>
          <w:trHeight w:val="1276"/>
        </w:trPr>
        <w:tc>
          <w:tcPr>
            <w:tcW w:w="3723" w:type="dxa"/>
            <w:shd w:val="clear" w:color="auto" w:fill="auto"/>
          </w:tcPr>
          <w:p w:rsidR="001774FE" w:rsidRPr="00295C6C" w:rsidRDefault="001774FE" w:rsidP="006432FC">
            <w:pPr>
              <w:pStyle w:val="Bezmezer"/>
              <w:rPr>
                <w:sz w:val="24"/>
                <w:szCs w:val="24"/>
              </w:rPr>
            </w:pPr>
          </w:p>
          <w:p w:rsidR="00295C6C" w:rsidRPr="00295C6C" w:rsidRDefault="00295C6C" w:rsidP="006432FC">
            <w:pPr>
              <w:pStyle w:val="Bezmezer"/>
              <w:rPr>
                <w:sz w:val="24"/>
                <w:szCs w:val="24"/>
              </w:rPr>
            </w:pPr>
          </w:p>
          <w:p w:rsidR="00295C6C" w:rsidRPr="00295C6C" w:rsidRDefault="00295C6C" w:rsidP="006432FC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>V</w:t>
            </w:r>
            <w:r w:rsidR="001774FE" w:rsidRPr="00295C6C">
              <w:rPr>
                <w:sz w:val="24"/>
                <w:szCs w:val="24"/>
              </w:rPr>
              <w:t> </w:t>
            </w:r>
            <w:r w:rsidR="003D5F1C">
              <w:rPr>
                <w:sz w:val="24"/>
                <w:szCs w:val="24"/>
              </w:rPr>
              <w:t>Praze</w:t>
            </w:r>
            <w:r w:rsidR="006432FC" w:rsidRPr="00295C6C">
              <w:rPr>
                <w:sz w:val="24"/>
                <w:szCs w:val="24"/>
              </w:rPr>
              <w:t xml:space="preserve"> </w:t>
            </w:r>
            <w:proofErr w:type="gramStart"/>
            <w:r w:rsidRPr="00295C6C">
              <w:rPr>
                <w:sz w:val="24"/>
                <w:szCs w:val="24"/>
              </w:rPr>
              <w:t xml:space="preserve">dne </w:t>
            </w:r>
            <w:r w:rsidR="006610D8">
              <w:rPr>
                <w:sz w:val="24"/>
                <w:szCs w:val="24"/>
              </w:rPr>
              <w:t xml:space="preserve"> 3. 4. 2017</w:t>
            </w:r>
            <w:proofErr w:type="gramEnd"/>
          </w:p>
          <w:p w:rsidR="006432FC" w:rsidRPr="00295C6C" w:rsidRDefault="006432FC" w:rsidP="006432FC">
            <w:pPr>
              <w:pStyle w:val="Bezmezer"/>
              <w:rPr>
                <w:sz w:val="24"/>
                <w:szCs w:val="24"/>
              </w:rPr>
            </w:pPr>
          </w:p>
          <w:p w:rsidR="00D60EAD" w:rsidRPr="00295C6C" w:rsidRDefault="00D60EAD" w:rsidP="006432FC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432FC" w:rsidP="006432FC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>___________</w:t>
            </w:r>
            <w:r w:rsidR="006432FC" w:rsidRPr="00295C6C">
              <w:rPr>
                <w:sz w:val="24"/>
                <w:szCs w:val="24"/>
              </w:rPr>
              <w:t xml:space="preserve">_____________________ </w:t>
            </w:r>
          </w:p>
        </w:tc>
        <w:tc>
          <w:tcPr>
            <w:tcW w:w="3293" w:type="dxa"/>
            <w:shd w:val="clear" w:color="auto" w:fill="auto"/>
          </w:tcPr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432FC" w:rsidP="006432FC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 xml:space="preserve">                               </w:t>
            </w:r>
          </w:p>
          <w:p w:rsidR="006E1220" w:rsidRPr="00295C6C" w:rsidRDefault="006432FC" w:rsidP="006432FC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369" w:type="dxa"/>
            <w:shd w:val="clear" w:color="auto" w:fill="auto"/>
          </w:tcPr>
          <w:p w:rsidR="006432FC" w:rsidRPr="00295C6C" w:rsidRDefault="006432FC" w:rsidP="006432FC">
            <w:pPr>
              <w:pStyle w:val="Bezmezer"/>
              <w:rPr>
                <w:sz w:val="24"/>
                <w:szCs w:val="24"/>
              </w:rPr>
            </w:pPr>
          </w:p>
        </w:tc>
      </w:tr>
      <w:tr w:rsidR="006E1220" w:rsidRPr="00295C6C" w:rsidTr="00D60EAD">
        <w:tc>
          <w:tcPr>
            <w:tcW w:w="3723" w:type="dxa"/>
            <w:shd w:val="clear" w:color="auto" w:fill="auto"/>
          </w:tcPr>
          <w:p w:rsidR="006E1220" w:rsidRPr="00295C6C" w:rsidRDefault="006432FC" w:rsidP="006432FC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 xml:space="preserve">                 Koordinátor (příjemce)</w:t>
            </w: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D60EAD" w:rsidRPr="00295C6C" w:rsidRDefault="00D60EAD" w:rsidP="006432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:rsidR="006E1220" w:rsidRPr="00295C6C" w:rsidRDefault="006E1220" w:rsidP="006432FC">
            <w:pPr>
              <w:pStyle w:val="Bezmezer"/>
              <w:rPr>
                <w:sz w:val="24"/>
                <w:szCs w:val="24"/>
              </w:rPr>
            </w:pPr>
          </w:p>
        </w:tc>
      </w:tr>
      <w:tr w:rsidR="006432FC" w:rsidRPr="00295C6C" w:rsidTr="00D60EAD">
        <w:trPr>
          <w:trHeight w:val="1276"/>
        </w:trPr>
        <w:tc>
          <w:tcPr>
            <w:tcW w:w="9385" w:type="dxa"/>
            <w:gridSpan w:val="3"/>
            <w:shd w:val="clear" w:color="auto" w:fill="auto"/>
          </w:tcPr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>V</w:t>
            </w:r>
            <w:r w:rsidR="0098380D" w:rsidRPr="00295C6C">
              <w:rPr>
                <w:sz w:val="24"/>
                <w:szCs w:val="24"/>
              </w:rPr>
              <w:t> </w:t>
            </w:r>
            <w:r w:rsidR="003D5F1C">
              <w:rPr>
                <w:sz w:val="24"/>
                <w:szCs w:val="24"/>
              </w:rPr>
              <w:t>Rakovníku</w:t>
            </w:r>
            <w:r w:rsidR="0098380D" w:rsidRPr="00295C6C">
              <w:rPr>
                <w:sz w:val="24"/>
                <w:szCs w:val="24"/>
              </w:rPr>
              <w:t xml:space="preserve"> </w:t>
            </w:r>
            <w:r w:rsidRPr="00295C6C">
              <w:rPr>
                <w:sz w:val="24"/>
                <w:szCs w:val="24"/>
              </w:rPr>
              <w:t xml:space="preserve">dne </w:t>
            </w:r>
            <w:r w:rsidR="006610D8">
              <w:rPr>
                <w:sz w:val="24"/>
                <w:szCs w:val="24"/>
              </w:rPr>
              <w:t>5. 4. 2017</w:t>
            </w:r>
            <w:bookmarkStart w:id="0" w:name="_GoBack"/>
            <w:bookmarkEnd w:id="0"/>
          </w:p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 xml:space="preserve">________________________________ </w:t>
            </w:r>
          </w:p>
        </w:tc>
      </w:tr>
      <w:tr w:rsidR="006432FC" w:rsidRPr="00295C6C" w:rsidTr="00D60EAD">
        <w:tc>
          <w:tcPr>
            <w:tcW w:w="9385" w:type="dxa"/>
            <w:gridSpan w:val="3"/>
            <w:shd w:val="clear" w:color="auto" w:fill="auto"/>
          </w:tcPr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  <w:r w:rsidRPr="00295C6C">
              <w:rPr>
                <w:sz w:val="24"/>
                <w:szCs w:val="24"/>
              </w:rPr>
              <w:t xml:space="preserve">                 partner</w:t>
            </w:r>
          </w:p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</w:p>
          <w:p w:rsidR="006432FC" w:rsidRPr="00295C6C" w:rsidRDefault="006432FC" w:rsidP="002D5E0E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817863" w:rsidRPr="00817863" w:rsidRDefault="00817863" w:rsidP="00D60EAD">
      <w:pPr>
        <w:pStyle w:val="Bezmez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817863" w:rsidRPr="00817863" w:rsidSect="0006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97" w:rsidRDefault="004A4597" w:rsidP="0064288B">
      <w:pPr>
        <w:spacing w:after="0" w:line="240" w:lineRule="auto"/>
      </w:pPr>
      <w:r>
        <w:separator/>
      </w:r>
    </w:p>
  </w:endnote>
  <w:endnote w:type="continuationSeparator" w:id="0">
    <w:p w:rsidR="004A4597" w:rsidRDefault="004A4597" w:rsidP="0064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97" w:rsidRDefault="004A4597" w:rsidP="0064288B">
      <w:pPr>
        <w:spacing w:after="0" w:line="240" w:lineRule="auto"/>
      </w:pPr>
      <w:r>
        <w:separator/>
      </w:r>
    </w:p>
  </w:footnote>
  <w:footnote w:type="continuationSeparator" w:id="0">
    <w:p w:rsidR="004A4597" w:rsidRDefault="004A4597" w:rsidP="0064288B">
      <w:pPr>
        <w:spacing w:after="0" w:line="240" w:lineRule="auto"/>
      </w:pPr>
      <w:r>
        <w:continuationSeparator/>
      </w:r>
    </w:p>
  </w:footnote>
  <w:footnote w:id="1">
    <w:p w:rsidR="006E1220" w:rsidRPr="00662831" w:rsidRDefault="006E1220" w:rsidP="0066283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A7790"/>
    <w:multiLevelType w:val="multilevel"/>
    <w:tmpl w:val="C90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F693E"/>
    <w:multiLevelType w:val="hybridMultilevel"/>
    <w:tmpl w:val="9184DC72"/>
    <w:lvl w:ilvl="0" w:tplc="47CA7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017BC5"/>
    <w:multiLevelType w:val="hybridMultilevel"/>
    <w:tmpl w:val="D7243A0E"/>
    <w:lvl w:ilvl="0" w:tplc="BB0A10E0">
      <w:start w:val="575"/>
      <w:numFmt w:val="bullet"/>
      <w:lvlText w:val="-"/>
      <w:lvlJc w:val="left"/>
      <w:pPr>
        <w:ind w:left="717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 w15:restartNumberingAfterBreak="0">
    <w:nsid w:val="57093053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D6226B"/>
    <w:multiLevelType w:val="hybridMultilevel"/>
    <w:tmpl w:val="0F1E5F3C"/>
    <w:lvl w:ilvl="0" w:tplc="EF7C021C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5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5"/>
  </w:num>
  <w:num w:numId="5">
    <w:abstractNumId w:val="11"/>
  </w:num>
  <w:num w:numId="6">
    <w:abstractNumId w:val="1"/>
  </w:num>
  <w:num w:numId="7">
    <w:abstractNumId w:val="14"/>
  </w:num>
  <w:num w:numId="8">
    <w:abstractNumId w:val="13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33"/>
    <w:rsid w:val="00040BBE"/>
    <w:rsid w:val="00043E76"/>
    <w:rsid w:val="00061427"/>
    <w:rsid w:val="0007181F"/>
    <w:rsid w:val="0008388D"/>
    <w:rsid w:val="00095923"/>
    <w:rsid w:val="00113D92"/>
    <w:rsid w:val="00136CF7"/>
    <w:rsid w:val="0014294B"/>
    <w:rsid w:val="0015761E"/>
    <w:rsid w:val="001774FE"/>
    <w:rsid w:val="0018483B"/>
    <w:rsid w:val="001E1E38"/>
    <w:rsid w:val="00295C6C"/>
    <w:rsid w:val="002B0363"/>
    <w:rsid w:val="0036767C"/>
    <w:rsid w:val="0039773D"/>
    <w:rsid w:val="003D5F1C"/>
    <w:rsid w:val="003D764A"/>
    <w:rsid w:val="003E06A9"/>
    <w:rsid w:val="003E3323"/>
    <w:rsid w:val="003E39B0"/>
    <w:rsid w:val="003F06FF"/>
    <w:rsid w:val="0042296F"/>
    <w:rsid w:val="00424807"/>
    <w:rsid w:val="004270BE"/>
    <w:rsid w:val="00430606"/>
    <w:rsid w:val="00437AB2"/>
    <w:rsid w:val="00440272"/>
    <w:rsid w:val="00441C99"/>
    <w:rsid w:val="00443BE9"/>
    <w:rsid w:val="00471A7F"/>
    <w:rsid w:val="004A35F1"/>
    <w:rsid w:val="004A4597"/>
    <w:rsid w:val="004E149E"/>
    <w:rsid w:val="004E6635"/>
    <w:rsid w:val="005059F1"/>
    <w:rsid w:val="005141D2"/>
    <w:rsid w:val="00544B0A"/>
    <w:rsid w:val="005579AA"/>
    <w:rsid w:val="005623D0"/>
    <w:rsid w:val="00564F06"/>
    <w:rsid w:val="0058539C"/>
    <w:rsid w:val="00585BBD"/>
    <w:rsid w:val="005C1E56"/>
    <w:rsid w:val="005C5957"/>
    <w:rsid w:val="005E4308"/>
    <w:rsid w:val="005F3785"/>
    <w:rsid w:val="00614A2B"/>
    <w:rsid w:val="0064288B"/>
    <w:rsid w:val="006432FC"/>
    <w:rsid w:val="00645BF6"/>
    <w:rsid w:val="006610D8"/>
    <w:rsid w:val="00662831"/>
    <w:rsid w:val="006B4C25"/>
    <w:rsid w:val="006C330C"/>
    <w:rsid w:val="006C4B84"/>
    <w:rsid w:val="006E1220"/>
    <w:rsid w:val="006E72DE"/>
    <w:rsid w:val="0071259D"/>
    <w:rsid w:val="00736FAF"/>
    <w:rsid w:val="0075554F"/>
    <w:rsid w:val="00783B07"/>
    <w:rsid w:val="00817863"/>
    <w:rsid w:val="00826979"/>
    <w:rsid w:val="00833ED9"/>
    <w:rsid w:val="008B013C"/>
    <w:rsid w:val="008B4BBD"/>
    <w:rsid w:val="008C6598"/>
    <w:rsid w:val="008D0A48"/>
    <w:rsid w:val="00924243"/>
    <w:rsid w:val="00937E65"/>
    <w:rsid w:val="009606FE"/>
    <w:rsid w:val="0098380D"/>
    <w:rsid w:val="009C4E3B"/>
    <w:rsid w:val="009C7FBB"/>
    <w:rsid w:val="009E1682"/>
    <w:rsid w:val="009E2693"/>
    <w:rsid w:val="00A17087"/>
    <w:rsid w:val="00A22BFC"/>
    <w:rsid w:val="00A30BBC"/>
    <w:rsid w:val="00A94299"/>
    <w:rsid w:val="00B02DA0"/>
    <w:rsid w:val="00B13549"/>
    <w:rsid w:val="00B4013B"/>
    <w:rsid w:val="00B50AE2"/>
    <w:rsid w:val="00B5575D"/>
    <w:rsid w:val="00B90A6D"/>
    <w:rsid w:val="00BA7D3C"/>
    <w:rsid w:val="00BB1E39"/>
    <w:rsid w:val="00BE3CFD"/>
    <w:rsid w:val="00C07A67"/>
    <w:rsid w:val="00C345EB"/>
    <w:rsid w:val="00C81F87"/>
    <w:rsid w:val="00CC374A"/>
    <w:rsid w:val="00D55EF0"/>
    <w:rsid w:val="00D57CD4"/>
    <w:rsid w:val="00D60EAD"/>
    <w:rsid w:val="00D644B1"/>
    <w:rsid w:val="00D7141C"/>
    <w:rsid w:val="00D96740"/>
    <w:rsid w:val="00DA00C7"/>
    <w:rsid w:val="00DB38EA"/>
    <w:rsid w:val="00DB50BF"/>
    <w:rsid w:val="00DC5BC4"/>
    <w:rsid w:val="00DD2238"/>
    <w:rsid w:val="00E71A10"/>
    <w:rsid w:val="00EA783F"/>
    <w:rsid w:val="00EE6833"/>
    <w:rsid w:val="00F44B90"/>
    <w:rsid w:val="00F874D8"/>
    <w:rsid w:val="00FC0F72"/>
    <w:rsid w:val="00FD1998"/>
    <w:rsid w:val="00FD6213"/>
    <w:rsid w:val="00FE2B55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5558E-97B8-4D38-863F-487FD38A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4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C330C"/>
  </w:style>
  <w:style w:type="character" w:styleId="Hypertextovodkaz">
    <w:name w:val="Hyperlink"/>
    <w:basedOn w:val="Standardnpsmoodstavce"/>
    <w:unhideWhenUsed/>
    <w:rsid w:val="006C33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3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4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4288B"/>
  </w:style>
  <w:style w:type="paragraph" w:styleId="Zpat">
    <w:name w:val="footer"/>
    <w:basedOn w:val="Normln"/>
    <w:link w:val="ZpatChar"/>
    <w:uiPriority w:val="99"/>
    <w:semiHidden/>
    <w:unhideWhenUsed/>
    <w:rsid w:val="0064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288B"/>
  </w:style>
  <w:style w:type="paragraph" w:styleId="Bezmezer">
    <w:name w:val="No Spacing"/>
    <w:uiPriority w:val="1"/>
    <w:qFormat/>
    <w:rsid w:val="00B5575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semiHidden/>
    <w:rsid w:val="006E1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12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E1220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6E122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E1220"/>
    <w:rPr>
      <w:rFonts w:ascii="Arial" w:eastAsia="Times New Roman" w:hAnsi="Arial" w:cs="Arial"/>
      <w:lang w:val="en-US" w:eastAsia="cs-CZ"/>
    </w:rPr>
  </w:style>
  <w:style w:type="paragraph" w:customStyle="1" w:styleId="Import5">
    <w:name w:val="Import 5"/>
    <w:basedOn w:val="Normln"/>
    <w:rsid w:val="006E122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slovanseznam">
    <w:name w:val="List Number"/>
    <w:basedOn w:val="Normln"/>
    <w:rsid w:val="006E1220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4">
    <w:name w:val="Text 4"/>
    <w:basedOn w:val="Normln"/>
    <w:rsid w:val="006E1220"/>
    <w:pPr>
      <w:tabs>
        <w:tab w:val="left" w:pos="2302"/>
      </w:tabs>
      <w:spacing w:after="240" w:line="240" w:lineRule="auto"/>
      <w:ind w:left="120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70BE"/>
    <w:pPr>
      <w:ind w:left="720"/>
      <w:contextualSpacing/>
    </w:pPr>
  </w:style>
  <w:style w:type="paragraph" w:customStyle="1" w:styleId="Default">
    <w:name w:val="Default"/>
    <w:rsid w:val="00D55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6E1F-1870-463A-BCC5-AE9D2941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PC;Bc. Růžena Heráčková</dc:creator>
  <cp:lastModifiedBy>Jana Málová</cp:lastModifiedBy>
  <cp:revision>2</cp:revision>
  <cp:lastPrinted>2015-03-12T07:24:00Z</cp:lastPrinted>
  <dcterms:created xsi:type="dcterms:W3CDTF">2017-05-04T08:32:00Z</dcterms:created>
  <dcterms:modified xsi:type="dcterms:W3CDTF">2017-05-04T08:32:00Z</dcterms:modified>
</cp:coreProperties>
</file>