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9062"/>
        <w:gridCol w:w="6"/>
      </w:tblGrid>
      <w:tr w:rsidR="00176B01" w:rsidRPr="00176B01" w:rsidTr="00176B01">
        <w:tc>
          <w:tcPr>
            <w:tcW w:w="6" w:type="dxa"/>
            <w:shd w:val="clear" w:color="auto" w:fill="FFFFFF"/>
            <w:hideMark/>
          </w:tcPr>
          <w:p w:rsidR="00176B01" w:rsidRPr="00176B01" w:rsidRDefault="00176B01" w:rsidP="00176B01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76B01" w:rsidRPr="00176B01" w:rsidRDefault="00176B01" w:rsidP="00176B01">
            <w:pPr>
              <w:spacing w:after="0" w:line="420" w:lineRule="atLeast"/>
              <w:outlineLvl w:val="1"/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</w:pPr>
            <w:r w:rsidRPr="00176B01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VWR oznámení</w:t>
            </w:r>
            <w:r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 xml:space="preserve"> o potvrzení a odeslání zboží z obj.</w:t>
            </w:r>
            <w:r w:rsidRPr="00176B01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OV20220547</w:t>
            </w:r>
          </w:p>
          <w:p w:rsidR="00176B01" w:rsidRPr="00176B01" w:rsidRDefault="00176B01" w:rsidP="00176B01">
            <w:pPr>
              <w:shd w:val="clear" w:color="auto" w:fill="DDDDDD"/>
              <w:spacing w:after="0" w:line="270" w:lineRule="atLeast"/>
              <w:textAlignment w:val="bottom"/>
              <w:rPr>
                <w:rFonts w:ascii="Helvetica" w:eastAsia="Times New Roman" w:hAnsi="Helvetica" w:cs="Helvetica"/>
                <w:color w:val="666666"/>
                <w:spacing w:val="5"/>
                <w:sz w:val="27"/>
                <w:szCs w:val="27"/>
                <w:lang w:eastAsia="cs-CZ"/>
              </w:rPr>
            </w:pPr>
            <w:r w:rsidRPr="00176B01">
              <w:rPr>
                <w:rFonts w:ascii="Helvetica" w:eastAsia="Times New Roman" w:hAnsi="Helvetica" w:cs="Helvetica"/>
                <w:color w:val="666666"/>
                <w:spacing w:val="5"/>
                <w:sz w:val="27"/>
                <w:szCs w:val="27"/>
                <w:lang w:eastAsia="cs-CZ"/>
              </w:rPr>
              <w:t>Doručená pošta</w:t>
            </w:r>
          </w:p>
          <w:p w:rsidR="00176B01" w:rsidRPr="00176B01" w:rsidRDefault="00176B01" w:rsidP="00176B0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z w:val="27"/>
                <w:szCs w:val="27"/>
                <w:lang w:eastAsia="cs-CZ"/>
              </w:rPr>
              <w:drawing>
                <wp:inline distT="0" distB="0" distL="0" distR="0" wp14:anchorId="72FC8BB0" wp14:editId="5D87DC11">
                  <wp:extent cx="302260" cy="302260"/>
                  <wp:effectExtent l="0" t="0" r="2540" b="2540"/>
                  <wp:docPr id="6" name="Obrázek 6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15u_9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52"/>
              <w:gridCol w:w="13300"/>
              <w:gridCol w:w="25"/>
              <w:gridCol w:w="55"/>
              <w:gridCol w:w="2730"/>
            </w:tblGrid>
            <w:tr w:rsidR="00176B01" w:rsidRPr="00176B01" w:rsidTr="00176B01">
              <w:trPr>
                <w:gridAfter w:val="1"/>
                <w:wAfter w:w="647" w:type="dxa"/>
              </w:trPr>
              <w:tc>
                <w:tcPr>
                  <w:tcW w:w="12111" w:type="dxa"/>
                  <w:noWrap/>
                  <w:hideMark/>
                </w:tcPr>
                <w:tbl>
                  <w:tblPr>
                    <w:tblW w:w="1211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11"/>
                  </w:tblGrid>
                  <w:tr w:rsidR="00176B01" w:rsidRPr="00176B01">
                    <w:tc>
                      <w:tcPr>
                        <w:tcW w:w="0" w:type="auto"/>
                        <w:vAlign w:val="center"/>
                        <w:hideMark/>
                      </w:tcPr>
                      <w:p w:rsidR="00176B01" w:rsidRPr="00176B01" w:rsidRDefault="00176B01" w:rsidP="00176B01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cs-CZ"/>
                          </w:rPr>
                        </w:pPr>
                        <w:r w:rsidRPr="00176B0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cs-CZ"/>
                          </w:rPr>
                          <w:t xml:space="preserve">info.cz via </w:t>
                        </w:r>
                        <w:proofErr w:type="spellStart"/>
                        <w:r w:rsidRPr="00176B0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cs-CZ"/>
                          </w:rPr>
                          <w:t>mtz</w:t>
                        </w:r>
                        <w:proofErr w:type="spellEnd"/>
                      </w:p>
                    </w:tc>
                  </w:tr>
                </w:tbl>
                <w:p w:rsidR="00176B01" w:rsidRPr="00176B01" w:rsidRDefault="00176B01" w:rsidP="00176B0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176B01" w:rsidRPr="00176B01" w:rsidRDefault="00176B01" w:rsidP="00176B01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  <w:r w:rsidRPr="00176B0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so 23. 7. 2:14 (před 2 dny)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176B01" w:rsidRPr="00176B01" w:rsidRDefault="00176B01" w:rsidP="00176B01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176B01" w:rsidRPr="00176B01" w:rsidRDefault="00176B01" w:rsidP="00176B01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0125F34" wp14:editId="1BDB1E5E">
                        <wp:extent cx="8255" cy="8255"/>
                        <wp:effectExtent l="0" t="0" r="0" b="0"/>
                        <wp:docPr id="5" name="Obrázek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6B01" w:rsidRPr="00176B01" w:rsidRDefault="00176B01" w:rsidP="00176B01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028B2C5" wp14:editId="745F195D">
                        <wp:extent cx="8255" cy="8255"/>
                        <wp:effectExtent l="0" t="0" r="0" b="0"/>
                        <wp:docPr id="4" name="Obrázek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6B01" w:rsidRPr="00176B01" w:rsidTr="00176B01">
              <w:trPr>
                <w:gridAfter w:val="1"/>
                <w:wAfter w:w="64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611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10"/>
                  </w:tblGrid>
                  <w:tr w:rsidR="00176B01" w:rsidRPr="00176B01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176B01" w:rsidRPr="00176B01" w:rsidRDefault="00176B01" w:rsidP="00176B01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76B01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cs-CZ"/>
                          </w:rPr>
                          <w:t>komu: </w:t>
                        </w:r>
                        <w:proofErr w:type="spellStart"/>
                        <w:r w:rsidRPr="00176B01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</w:p>
                      <w:p w:rsidR="00176B01" w:rsidRPr="00176B01" w:rsidRDefault="00176B01" w:rsidP="00176B01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7F5CF0E7" wp14:editId="2B92D251">
                              <wp:extent cx="8255" cy="8255"/>
                              <wp:effectExtent l="0" t="0" r="0" b="0"/>
                              <wp:docPr id="3" name="Obrázek 3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76B01" w:rsidRPr="00176B01" w:rsidRDefault="00176B01" w:rsidP="00176B0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76B01" w:rsidRPr="00176B01" w:rsidRDefault="00176B01" w:rsidP="00176B01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76B01" w:rsidRPr="00176B01" w:rsidTr="00176B01">
              <w:tblPrEx>
                <w:tblCellSpacing w:w="0" w:type="dxa"/>
                <w:shd w:val="clear" w:color="auto" w:fill="FFFFFF"/>
              </w:tblPrEx>
              <w:trPr>
                <w:gridAfter w:val="4"/>
                <w:wAfter w:w="5921" w:type="dxa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76B01" w:rsidRPr="00176B01" w:rsidRDefault="00176B01" w:rsidP="00176B0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A9B45C4" wp14:editId="71D04FF5">
                        <wp:extent cx="6671310" cy="954405"/>
                        <wp:effectExtent l="0" t="0" r="0" b="0"/>
                        <wp:docPr id="2" name="Obrázek 2" descr="VWR - Part of Avan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WR - Part of Avan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1310" cy="954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6B01" w:rsidRPr="00176B01" w:rsidTr="00176B01">
              <w:tblPrEx>
                <w:tblCellSpacing w:w="0" w:type="dxa"/>
                <w:shd w:val="clear" w:color="auto" w:fill="FFFFFF"/>
              </w:tblPrEx>
              <w:trPr>
                <w:gridAfter w:val="4"/>
                <w:wAfter w:w="5921" w:type="dxa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FFFFFF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65"/>
                  </w:tblGrid>
                  <w:tr w:rsidR="00176B01" w:rsidRPr="00176B0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76B01" w:rsidRPr="00176B01" w:rsidRDefault="00176B01" w:rsidP="00176B01">
                        <w:pPr>
                          <w:spacing w:after="0" w:line="240" w:lineRule="auto"/>
                          <w:rPr>
                            <w:rFonts w:ascii="Verdana" w:eastAsia="Times New Roman" w:hAnsi="Verdana" w:cs="Helvetica"/>
                            <w:b/>
                            <w:bCs/>
                            <w:color w:val="303030"/>
                            <w:sz w:val="36"/>
                            <w:szCs w:val="36"/>
                            <w:lang w:eastAsia="cs-CZ"/>
                          </w:rPr>
                        </w:pPr>
                        <w:r w:rsidRPr="00176B01">
                          <w:rPr>
                            <w:rFonts w:ascii="Verdana" w:eastAsia="Times New Roman" w:hAnsi="Verdana" w:cs="Helvetica"/>
                            <w:b/>
                            <w:bCs/>
                            <w:color w:val="303030"/>
                            <w:sz w:val="36"/>
                            <w:szCs w:val="36"/>
                            <w:lang w:eastAsia="cs-CZ"/>
                          </w:rPr>
                          <w:t>Stav objednávky</w:t>
                        </w:r>
                      </w:p>
                      <w:p w:rsidR="00176B01" w:rsidRDefault="00176B01" w:rsidP="00176B01">
                        <w:pPr>
                          <w:spacing w:before="75" w:after="180" w:line="270" w:lineRule="atLeast"/>
                          <w:ind w:left="-156" w:right="75"/>
                          <w:rPr>
                            <w:rFonts w:ascii="Verdana" w:eastAsia="Times New Roman" w:hAnsi="Verdana" w:cs="Helvetica"/>
                            <w:color w:val="404040"/>
                            <w:sz w:val="21"/>
                            <w:szCs w:val="21"/>
                            <w:lang w:eastAsia="cs-CZ"/>
                          </w:rPr>
                        </w:pPr>
                        <w:r w:rsidRPr="00176B01">
                          <w:rPr>
                            <w:rFonts w:ascii="Verdana" w:eastAsia="Times New Roman" w:hAnsi="Verdana" w:cs="Helvetica"/>
                            <w:color w:val="404040"/>
                            <w:sz w:val="21"/>
                            <w:szCs w:val="21"/>
                            <w:lang w:eastAsia="cs-CZ"/>
                          </w:rPr>
                          <w:t xml:space="preserve">Máme pro Vás nové informace týkající se Vašich objednávek. Prosím, </w:t>
                        </w:r>
                        <w:r>
                          <w:rPr>
                            <w:rFonts w:ascii="Verdana" w:eastAsia="Times New Roman" w:hAnsi="Verdana" w:cs="Helvetica"/>
                            <w:color w:val="404040"/>
                            <w:sz w:val="21"/>
                            <w:szCs w:val="21"/>
                            <w:lang w:eastAsia="cs-CZ"/>
                          </w:rPr>
                          <w:t>z</w:t>
                        </w:r>
                        <w:r w:rsidRPr="00176B01">
                          <w:rPr>
                            <w:rFonts w:ascii="Verdana" w:eastAsia="Times New Roman" w:hAnsi="Verdana" w:cs="Helvetica"/>
                            <w:color w:val="404040"/>
                            <w:sz w:val="21"/>
                            <w:szCs w:val="21"/>
                            <w:lang w:eastAsia="cs-CZ"/>
                          </w:rPr>
                          <w:t>kontrolujte si aktuální stav a</w:t>
                        </w:r>
                      </w:p>
                      <w:p w:rsidR="00176B01" w:rsidRPr="00176B01" w:rsidRDefault="00176B01" w:rsidP="00176B01">
                        <w:pPr>
                          <w:spacing w:before="75" w:after="180" w:line="270" w:lineRule="atLeast"/>
                          <w:ind w:left="-156" w:right="75"/>
                          <w:rPr>
                            <w:rFonts w:ascii="Verdana" w:eastAsia="Times New Roman" w:hAnsi="Verdana" w:cs="Helvetica"/>
                            <w:color w:val="404040"/>
                            <w:sz w:val="21"/>
                            <w:szCs w:val="21"/>
                            <w:lang w:eastAsia="cs-CZ"/>
                          </w:rPr>
                        </w:pPr>
                        <w:bookmarkStart w:id="0" w:name="_GoBack"/>
                        <w:bookmarkEnd w:id="0"/>
                        <w:r w:rsidRPr="00176B01">
                          <w:rPr>
                            <w:rFonts w:ascii="Verdana" w:eastAsia="Times New Roman" w:hAnsi="Verdana" w:cs="Helvetica"/>
                            <w:color w:val="404040"/>
                            <w:sz w:val="21"/>
                            <w:szCs w:val="21"/>
                            <w:lang w:eastAsia="cs-CZ"/>
                          </w:rPr>
                          <w:t xml:space="preserve"> odhadovaný termín dodání níže.</w:t>
                        </w:r>
                      </w:p>
                      <w:tbl>
                        <w:tblPr>
                          <w:tblW w:w="9660" w:type="dxa"/>
                          <w:tblCellSpacing w:w="15" w:type="dxa"/>
                          <w:tblBorders>
                            <w:top w:val="inset" w:sz="6" w:space="0" w:color="auto"/>
                            <w:left w:val="inset" w:sz="6" w:space="0" w:color="auto"/>
                            <w:right w:val="inset" w:sz="6" w:space="0" w:color="auto"/>
                          </w:tblBorders>
                          <w:shd w:val="clear" w:color="auto" w:fill="F4F4F4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0"/>
                          <w:gridCol w:w="1890"/>
                        </w:tblGrid>
                        <w:tr w:rsidR="00176B01" w:rsidRPr="00176B0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4F4F4"/>
                              <w:vAlign w:val="center"/>
                              <w:hideMark/>
                            </w:tcPr>
                            <w:p w:rsidR="00176B01" w:rsidRPr="00176B01" w:rsidRDefault="00176B01" w:rsidP="00176B01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03030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176B0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03030"/>
                                  <w:sz w:val="18"/>
                                  <w:szCs w:val="18"/>
                                  <w:lang w:eastAsia="cs-CZ"/>
                                </w:rPr>
                                <w:t xml:space="preserve">VWR Potvrzení </w:t>
                              </w:r>
                              <w:proofErr w:type="spellStart"/>
                              <w:r w:rsidRPr="00176B0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03030"/>
                                  <w:sz w:val="18"/>
                                  <w:szCs w:val="18"/>
                                  <w:lang w:eastAsia="cs-CZ"/>
                                </w:rPr>
                                <w:t>obj</w:t>
                              </w:r>
                              <w:proofErr w:type="spellEnd"/>
                              <w:r w:rsidRPr="00176B0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03030"/>
                                  <w:sz w:val="18"/>
                                  <w:szCs w:val="18"/>
                                  <w:lang w:eastAsia="cs-CZ"/>
                                </w:rPr>
                                <w:t>. číslo: </w:t>
                              </w:r>
                              <w:hyperlink r:id="rId8" w:tgtFrame="_blank" w:history="1">
                                <w:r w:rsidRPr="00176B0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cs-CZ"/>
                                  </w:rPr>
                                  <w:t>2610241465</w:t>
                                </w:r>
                              </w:hyperlink>
                              <w:r w:rsidRPr="00176B0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03030"/>
                                  <w:sz w:val="18"/>
                                  <w:szCs w:val="18"/>
                                  <w:lang w:eastAsia="cs-CZ"/>
                                </w:rPr>
                                <w:t xml:space="preserve"> | Vaše číslo </w:t>
                              </w:r>
                              <w:proofErr w:type="spellStart"/>
                              <w:r w:rsidRPr="00176B0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03030"/>
                                  <w:sz w:val="18"/>
                                  <w:szCs w:val="18"/>
                                  <w:lang w:eastAsia="cs-CZ"/>
                                </w:rPr>
                                <w:t>obj</w:t>
                              </w:r>
                              <w:proofErr w:type="spellEnd"/>
                              <w:r w:rsidRPr="00176B0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03030"/>
                                  <w:sz w:val="18"/>
                                  <w:szCs w:val="18"/>
                                  <w:lang w:eastAsia="cs-CZ"/>
                                </w:rPr>
                                <w:t>.: OV20220547</w:t>
                              </w:r>
                              <w:r w:rsidRPr="00176B0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03030"/>
                                  <w:sz w:val="18"/>
                                  <w:szCs w:val="18"/>
                                  <w:lang w:eastAsia="cs-CZ"/>
                                </w:rPr>
                                <w:br/>
                              </w:r>
                              <w:r w:rsidRPr="00176B01">
                                <w:rPr>
                                  <w:rFonts w:ascii="Helvetica" w:eastAsia="Times New Roman" w:hAnsi="Helvetica" w:cs="Helvetica"/>
                                  <w:color w:val="303030"/>
                                  <w:sz w:val="18"/>
                                  <w:szCs w:val="18"/>
                                  <w:lang w:eastAsia="cs-CZ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4F4"/>
                              <w:vAlign w:val="center"/>
                              <w:hideMark/>
                            </w:tcPr>
                            <w:p w:rsidR="00176B01" w:rsidRPr="00176B01" w:rsidRDefault="00176B01" w:rsidP="00176B01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03030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176B0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03030"/>
                                  <w:sz w:val="18"/>
                                  <w:szCs w:val="18"/>
                                  <w:lang w:eastAsia="cs-CZ"/>
                                </w:rPr>
                                <w:t>Stav: odesláno</w:t>
                              </w:r>
                            </w:p>
                          </w:tc>
                        </w:tr>
                      </w:tbl>
                      <w:p w:rsidR="00176B01" w:rsidRPr="00176B01" w:rsidRDefault="00176B01" w:rsidP="00176B0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9660" w:type="dxa"/>
                          <w:tblCellSpacing w:w="0" w:type="dxa"/>
                          <w:tblBorders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8"/>
                          <w:gridCol w:w="1477"/>
                          <w:gridCol w:w="4643"/>
                          <w:gridCol w:w="1205"/>
                          <w:gridCol w:w="1577"/>
                        </w:tblGrid>
                        <w:tr w:rsidR="00176B01" w:rsidRPr="00176B01">
                          <w:trPr>
                            <w:tblCellSpacing w:w="0" w:type="dxa"/>
                          </w:trPr>
                          <w:tc>
                            <w:tcPr>
                              <w:tcW w:w="765" w:type="dxa"/>
                              <w:shd w:val="clear" w:color="auto" w:fill="808080"/>
                              <w:vAlign w:val="center"/>
                              <w:hideMark/>
                            </w:tcPr>
                            <w:p w:rsidR="00176B01" w:rsidRPr="00176B01" w:rsidRDefault="00176B01" w:rsidP="00176B01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176B0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  <w:lang w:eastAsia="cs-CZ"/>
                                </w:rPr>
                                <w:t>Pol. č.</w:t>
                              </w:r>
                            </w:p>
                          </w:tc>
                          <w:tc>
                            <w:tcPr>
                              <w:tcW w:w="1485" w:type="dxa"/>
                              <w:shd w:val="clear" w:color="auto" w:fill="808080"/>
                              <w:vAlign w:val="center"/>
                              <w:hideMark/>
                            </w:tcPr>
                            <w:p w:rsidR="00176B01" w:rsidRPr="00176B01" w:rsidRDefault="00176B01" w:rsidP="00176B01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176B0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  <w:lang w:eastAsia="cs-CZ"/>
                                </w:rPr>
                                <w:t>Katalogové číslo</w:t>
                              </w:r>
                            </w:p>
                          </w:tc>
                          <w:tc>
                            <w:tcPr>
                              <w:tcW w:w="4710" w:type="dxa"/>
                              <w:shd w:val="clear" w:color="auto" w:fill="808080"/>
                              <w:vAlign w:val="center"/>
                              <w:hideMark/>
                            </w:tcPr>
                            <w:p w:rsidR="00176B01" w:rsidRPr="00176B01" w:rsidRDefault="00176B01" w:rsidP="00176B0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176B0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  <w:lang w:eastAsia="cs-CZ"/>
                                </w:rPr>
                                <w:t>Popis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808080"/>
                              <w:vAlign w:val="center"/>
                              <w:hideMark/>
                            </w:tcPr>
                            <w:p w:rsidR="00176B01" w:rsidRPr="00176B01" w:rsidRDefault="00176B01" w:rsidP="00176B01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176B0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  <w:lang w:eastAsia="cs-CZ"/>
                                </w:rPr>
                                <w:t>Množství</w:t>
                              </w:r>
                            </w:p>
                          </w:tc>
                          <w:tc>
                            <w:tcPr>
                              <w:tcW w:w="1500" w:type="dxa"/>
                              <w:shd w:val="clear" w:color="auto" w:fill="808080"/>
                              <w:vAlign w:val="center"/>
                              <w:hideMark/>
                            </w:tcPr>
                            <w:p w:rsidR="00176B01" w:rsidRPr="00176B01" w:rsidRDefault="00176B01" w:rsidP="00176B01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176B0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  <w:lang w:eastAsia="cs-CZ"/>
                                </w:rPr>
                                <w:t>Předpokládaný termín dodání</w:t>
                              </w:r>
                            </w:p>
                          </w:tc>
                        </w:tr>
                        <w:tr w:rsidR="00176B01" w:rsidRPr="00176B0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0F0F0"/>
                              <w:hideMark/>
                            </w:tcPr>
                            <w:p w:rsidR="00176B01" w:rsidRPr="00176B01" w:rsidRDefault="00176B01" w:rsidP="00176B01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176B01">
                                <w:rPr>
                                  <w:rFonts w:ascii="Helvetica" w:eastAsia="Times New Roman" w:hAnsi="Helvetica" w:cs="Helvetica"/>
                                  <w:sz w:val="17"/>
                                  <w:szCs w:val="17"/>
                                  <w:lang w:eastAsia="cs-CZ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0F0"/>
                              <w:hideMark/>
                            </w:tcPr>
                            <w:p w:rsidR="00176B01" w:rsidRPr="00176B01" w:rsidRDefault="00176B01" w:rsidP="00176B01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176B01">
                                <w:rPr>
                                  <w:rFonts w:ascii="Helvetica" w:eastAsia="Times New Roman" w:hAnsi="Helvetica" w:cs="Helvetica"/>
                                  <w:sz w:val="17"/>
                                  <w:szCs w:val="17"/>
                                  <w:lang w:eastAsia="cs-CZ"/>
                                </w:rPr>
                                <w:t>85432-10ML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F0F0F0"/>
                              <w:hideMark/>
                            </w:tcPr>
                            <w:p w:rsidR="00176B01" w:rsidRPr="00176B01" w:rsidRDefault="00176B01" w:rsidP="00176B01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176B01">
                                <w:rPr>
                                  <w:rFonts w:ascii="Helvetica" w:eastAsia="Times New Roman" w:hAnsi="Helvetica" w:cs="Helvetica"/>
                                  <w:sz w:val="17"/>
                                  <w:szCs w:val="17"/>
                                  <w:lang w:eastAsia="cs-CZ"/>
                                </w:rPr>
                                <w:t>SILYLATING MIXTURE FLUKA II ACC. TO HORN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20"/>
                                <w:gridCol w:w="1181"/>
                                <w:gridCol w:w="1489"/>
                              </w:tblGrid>
                              <w:tr w:rsidR="00176B01" w:rsidRPr="00176B0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710" w:type="dxa"/>
                                    <w:vAlign w:val="center"/>
                                    <w:hideMark/>
                                  </w:tcPr>
                                  <w:p w:rsidR="00176B01" w:rsidRPr="00176B01" w:rsidRDefault="00176B01" w:rsidP="00176B0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176B01">
                                      <w:rPr>
                                        <w:rFonts w:ascii="Helvetica" w:eastAsia="Times New Roman" w:hAnsi="Helvetica" w:cs="Helvetica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Číslo šarže: BCCG0850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hideMark/>
                                  </w:tcPr>
                                  <w:p w:rsidR="00176B01" w:rsidRPr="00176B01" w:rsidRDefault="00176B01" w:rsidP="00176B0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176B01">
                                      <w:rPr>
                                        <w:rFonts w:ascii="Helvetica" w:eastAsia="Times New Roman" w:hAnsi="Helvetica" w:cs="Helvetica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15 * 10 </w:t>
                                    </w:r>
                                    <w:proofErr w:type="spellStart"/>
                                    <w:r w:rsidRPr="00176B01">
                                      <w:rPr>
                                        <w:rFonts w:ascii="Helvetica" w:eastAsia="Times New Roman" w:hAnsi="Helvetica" w:cs="Helvetica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mL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500" w:type="dxa"/>
                                    <w:hideMark/>
                                  </w:tcPr>
                                  <w:p w:rsidR="00176B01" w:rsidRPr="00176B01" w:rsidRDefault="00176B01" w:rsidP="00176B0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proofErr w:type="gramStart"/>
                                    <w:r w:rsidRPr="00176B01">
                                      <w:rPr>
                                        <w:rFonts w:ascii="Helvetica" w:eastAsia="Times New Roman" w:hAnsi="Helvetica" w:cs="Helvetica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25.07.2022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176B01" w:rsidRPr="00176B01" w:rsidRDefault="00176B01" w:rsidP="00176B01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176B01" w:rsidRPr="00176B01" w:rsidRDefault="00176B01" w:rsidP="00176B01">
                        <w:pPr>
                          <w:spacing w:before="75" w:after="180" w:line="270" w:lineRule="atLeast"/>
                          <w:ind w:left="75" w:right="75"/>
                          <w:rPr>
                            <w:rFonts w:ascii="Verdana" w:eastAsia="Times New Roman" w:hAnsi="Verdana" w:cs="Helvetica"/>
                            <w:color w:val="404040"/>
                            <w:sz w:val="21"/>
                            <w:szCs w:val="21"/>
                            <w:lang w:eastAsia="cs-CZ"/>
                          </w:rPr>
                        </w:pPr>
                        <w:r w:rsidRPr="00176B01">
                          <w:rPr>
                            <w:rFonts w:ascii="Verdana" w:eastAsia="Times New Roman" w:hAnsi="Verdana" w:cs="Helvetica"/>
                            <w:color w:val="404040"/>
                            <w:sz w:val="21"/>
                            <w:szCs w:val="21"/>
                            <w:lang w:eastAsia="cs-CZ"/>
                          </w:rPr>
                          <w:t>VWR</w:t>
                        </w:r>
                        <w:r w:rsidRPr="00176B01">
                          <w:rPr>
                            <w:rFonts w:ascii="Verdana" w:eastAsia="Times New Roman" w:hAnsi="Verdana" w:cs="Helvetica"/>
                            <w:color w:val="404040"/>
                            <w:sz w:val="21"/>
                            <w:szCs w:val="21"/>
                            <w:lang w:eastAsia="cs-CZ"/>
                          </w:rPr>
                          <w:br/>
                          <w:t>+420 571 116 700</w:t>
                        </w:r>
                        <w:r w:rsidRPr="00176B01">
                          <w:rPr>
                            <w:rFonts w:ascii="Verdana" w:eastAsia="Times New Roman" w:hAnsi="Verdana" w:cs="Helvetica"/>
                            <w:color w:val="404040"/>
                            <w:sz w:val="21"/>
                            <w:szCs w:val="21"/>
                            <w:lang w:eastAsia="cs-CZ"/>
                          </w:rPr>
                          <w:br/>
                        </w:r>
                        <w:hyperlink r:id="rId9" w:tgtFrame="_blank" w:history="1">
                          <w:r w:rsidRPr="00176B01">
                            <w:rPr>
                              <w:rFonts w:ascii="Verdana" w:eastAsia="Times New Roman" w:hAnsi="Verdana" w:cs="Helvetica"/>
                              <w:color w:val="1155CC"/>
                              <w:sz w:val="21"/>
                              <w:szCs w:val="21"/>
                              <w:u w:val="single"/>
                              <w:lang w:eastAsia="cs-CZ"/>
                            </w:rPr>
                            <w:t>cz.vwr.com</w:t>
                          </w:r>
                        </w:hyperlink>
                      </w:p>
                      <w:p w:rsidR="00176B01" w:rsidRPr="00176B01" w:rsidRDefault="00176B01" w:rsidP="00176B0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176B01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pict>
                            <v:rect id="_x0000_i1030" style="width:0;height:1.5pt" o:hralign="center" o:hrstd="t" o:hr="t" fillcolor="#a0a0a0" stroked="f"/>
                          </w:pict>
                        </w:r>
                      </w:p>
                      <w:p w:rsidR="00176B01" w:rsidRPr="00176B01" w:rsidRDefault="00176B01" w:rsidP="00176B01">
                        <w:pPr>
                          <w:spacing w:before="75" w:after="180" w:line="270" w:lineRule="atLeast"/>
                          <w:ind w:left="75" w:right="75"/>
                          <w:rPr>
                            <w:rFonts w:ascii="Verdana" w:eastAsia="Times New Roman" w:hAnsi="Verdana" w:cs="Helvetica"/>
                            <w:color w:val="404040"/>
                            <w:sz w:val="21"/>
                            <w:szCs w:val="21"/>
                            <w:lang w:eastAsia="cs-CZ"/>
                          </w:rPr>
                        </w:pPr>
                      </w:p>
                    </w:tc>
                  </w:tr>
                </w:tbl>
                <w:p w:rsidR="00176B01" w:rsidRPr="00176B01" w:rsidRDefault="00176B01" w:rsidP="00176B0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76B01" w:rsidRPr="00176B01" w:rsidTr="00176B0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176B01" w:rsidRPr="00176B01" w:rsidRDefault="00176B01" w:rsidP="00176B0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F986F73" wp14:editId="75F87BF2">
                        <wp:extent cx="302260" cy="302260"/>
                        <wp:effectExtent l="0" t="0" r="2540" b="2540"/>
                        <wp:docPr id="1" name="Obrázek 1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5u_8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260" cy="302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1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76B01" w:rsidRPr="00176B01" w:rsidRDefault="00176B01" w:rsidP="00176B01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76B01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OdpovědětOdpovědět</w:t>
                  </w:r>
                  <w:proofErr w:type="spellEnd"/>
                  <w:r w:rsidRPr="00176B01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 xml:space="preserve"> </w:t>
                  </w:r>
                  <w:proofErr w:type="spellStart"/>
                  <w:r w:rsidRPr="00176B01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všemPřeposlat</w:t>
                  </w:r>
                  <w:proofErr w:type="spellEnd"/>
                </w:p>
              </w:tc>
            </w:tr>
          </w:tbl>
          <w:p w:rsidR="00176B01" w:rsidRPr="00176B01" w:rsidRDefault="00176B01" w:rsidP="00176B0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4"/>
                <w:szCs w:val="24"/>
                <w:lang w:eastAsia="cs-CZ"/>
              </w:rPr>
            </w:pPr>
            <w:r w:rsidRPr="00176B01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begin"/>
            </w:r>
            <w:r w:rsidRPr="00176B01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instrText xml:space="preserve"> HYPERLINK "https://www.google.com/" \t "_blank" </w:instrText>
            </w:r>
            <w:r w:rsidRPr="00176B01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separate"/>
            </w:r>
          </w:p>
          <w:p w:rsidR="00176B01" w:rsidRPr="00176B01" w:rsidRDefault="00176B01" w:rsidP="00176B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eastAsia="cs-CZ"/>
              </w:rPr>
            </w:pPr>
            <w:r w:rsidRPr="00176B01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176B01" w:rsidRPr="00176B01" w:rsidRDefault="00176B01" w:rsidP="00176B01">
            <w:pPr>
              <w:spacing w:after="0" w:line="240" w:lineRule="auto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</w:pPr>
          </w:p>
        </w:tc>
      </w:tr>
    </w:tbl>
    <w:p w:rsidR="00EF46E0" w:rsidRDefault="00EF46E0"/>
    <w:sectPr w:rsidR="00EF46E0" w:rsidSect="0017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01"/>
    <w:rsid w:val="00176B01"/>
    <w:rsid w:val="00E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76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76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76B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76B0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176B01"/>
  </w:style>
  <w:style w:type="character" w:customStyle="1" w:styleId="g3">
    <w:name w:val="g3"/>
    <w:basedOn w:val="Standardnpsmoodstavce"/>
    <w:rsid w:val="00176B01"/>
  </w:style>
  <w:style w:type="character" w:customStyle="1" w:styleId="hb">
    <w:name w:val="hb"/>
    <w:basedOn w:val="Standardnpsmoodstavce"/>
    <w:rsid w:val="00176B01"/>
  </w:style>
  <w:style w:type="character" w:customStyle="1" w:styleId="g2">
    <w:name w:val="g2"/>
    <w:basedOn w:val="Standardnpsmoodstavce"/>
    <w:rsid w:val="00176B01"/>
  </w:style>
  <w:style w:type="paragraph" w:styleId="Normlnweb">
    <w:name w:val="Normal (Web)"/>
    <w:basedOn w:val="Normln"/>
    <w:uiPriority w:val="99"/>
    <w:unhideWhenUsed/>
    <w:rsid w:val="0017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6B01"/>
    <w:rPr>
      <w:color w:val="0000FF"/>
      <w:u w:val="single"/>
    </w:rPr>
  </w:style>
  <w:style w:type="character" w:customStyle="1" w:styleId="ams">
    <w:name w:val="ams"/>
    <w:basedOn w:val="Standardnpsmoodstavce"/>
    <w:rsid w:val="00176B01"/>
  </w:style>
  <w:style w:type="paragraph" w:styleId="Textbubliny">
    <w:name w:val="Balloon Text"/>
    <w:basedOn w:val="Normln"/>
    <w:link w:val="TextbublinyChar"/>
    <w:uiPriority w:val="99"/>
    <w:semiHidden/>
    <w:unhideWhenUsed/>
    <w:rsid w:val="0017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76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76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76B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76B0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176B01"/>
  </w:style>
  <w:style w:type="character" w:customStyle="1" w:styleId="g3">
    <w:name w:val="g3"/>
    <w:basedOn w:val="Standardnpsmoodstavce"/>
    <w:rsid w:val="00176B01"/>
  </w:style>
  <w:style w:type="character" w:customStyle="1" w:styleId="hb">
    <w:name w:val="hb"/>
    <w:basedOn w:val="Standardnpsmoodstavce"/>
    <w:rsid w:val="00176B01"/>
  </w:style>
  <w:style w:type="character" w:customStyle="1" w:styleId="g2">
    <w:name w:val="g2"/>
    <w:basedOn w:val="Standardnpsmoodstavce"/>
    <w:rsid w:val="00176B01"/>
  </w:style>
  <w:style w:type="paragraph" w:styleId="Normlnweb">
    <w:name w:val="Normal (Web)"/>
    <w:basedOn w:val="Normln"/>
    <w:uiPriority w:val="99"/>
    <w:unhideWhenUsed/>
    <w:rsid w:val="0017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6B01"/>
    <w:rPr>
      <w:color w:val="0000FF"/>
      <w:u w:val="single"/>
    </w:rPr>
  </w:style>
  <w:style w:type="character" w:customStyle="1" w:styleId="ams">
    <w:name w:val="ams"/>
    <w:basedOn w:val="Standardnpsmoodstavce"/>
    <w:rsid w:val="00176B01"/>
  </w:style>
  <w:style w:type="paragraph" w:styleId="Textbubliny">
    <w:name w:val="Balloon Text"/>
    <w:basedOn w:val="Normln"/>
    <w:link w:val="TextbublinyChar"/>
    <w:uiPriority w:val="99"/>
    <w:semiHidden/>
    <w:unhideWhenUsed/>
    <w:rsid w:val="0017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5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689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1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5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13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3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8513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6121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6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67441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920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37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290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8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.vwr.com/store/common/soloview.jsp?DocNumber=70C283802AAF207E4EB0AFDA75E14E99&amp;method=EM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cz.vwr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2022-07-25T05:01:00Z</dcterms:created>
  <dcterms:modified xsi:type="dcterms:W3CDTF">2022-07-25T05:03:00Z</dcterms:modified>
</cp:coreProperties>
</file>