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F8" w:rsidRDefault="00C56BF8" w:rsidP="00C56BF8">
      <w:pPr>
        <w:spacing w:before="120"/>
        <w:jc w:val="center"/>
        <w:rPr>
          <w:b/>
          <w:sz w:val="32"/>
          <w:szCs w:val="32"/>
        </w:rPr>
      </w:pPr>
    </w:p>
    <w:p w:rsidR="00C56BF8" w:rsidRPr="00215BBB" w:rsidRDefault="00C56BF8" w:rsidP="00C56BF8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DODATEK č. </w:t>
      </w:r>
      <w:r>
        <w:rPr>
          <w:b/>
          <w:sz w:val="32"/>
          <w:szCs w:val="32"/>
        </w:rPr>
        <w:t>4</w:t>
      </w:r>
    </w:p>
    <w:p w:rsidR="00C56BF8" w:rsidRPr="00215BBB" w:rsidRDefault="00C56BF8" w:rsidP="00C56BF8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k  </w:t>
      </w:r>
      <w:r w:rsidRPr="00215BBB">
        <w:rPr>
          <w:b/>
          <w:caps/>
          <w:sz w:val="32"/>
          <w:szCs w:val="32"/>
        </w:rPr>
        <w:t>Nájemní smlouvě</w:t>
      </w:r>
      <w:r w:rsidRPr="00215BBB">
        <w:rPr>
          <w:b/>
          <w:sz w:val="32"/>
          <w:szCs w:val="32"/>
        </w:rPr>
        <w:t xml:space="preserve"> č. </w:t>
      </w:r>
      <w:r>
        <w:rPr>
          <w:b/>
          <w:sz w:val="32"/>
          <w:szCs w:val="32"/>
        </w:rPr>
        <w:t>849-N-05/59</w:t>
      </w:r>
    </w:p>
    <w:p w:rsidR="00C56BF8" w:rsidRPr="00215BBB" w:rsidRDefault="00C56BF8" w:rsidP="00C56BF8">
      <w:pPr>
        <w:rPr>
          <w:b/>
          <w:bCs/>
          <w:sz w:val="24"/>
          <w:szCs w:val="24"/>
        </w:rPr>
      </w:pPr>
    </w:p>
    <w:p w:rsidR="00C56BF8" w:rsidRPr="00215BBB" w:rsidRDefault="00C56BF8" w:rsidP="00C56BF8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C56BF8" w:rsidRPr="00215BBB" w:rsidRDefault="00C56BF8" w:rsidP="00C56BF8">
      <w:pPr>
        <w:rPr>
          <w:b/>
          <w:bCs/>
          <w:sz w:val="24"/>
          <w:szCs w:val="24"/>
        </w:rPr>
      </w:pPr>
    </w:p>
    <w:p w:rsidR="00C56BF8" w:rsidRPr="00215BBB" w:rsidRDefault="00C56BF8" w:rsidP="00C56BF8">
      <w:pPr>
        <w:rPr>
          <w:sz w:val="24"/>
          <w:szCs w:val="24"/>
        </w:rPr>
      </w:pPr>
      <w:r w:rsidRPr="00215BBB">
        <w:rPr>
          <w:b/>
          <w:bCs/>
          <w:sz w:val="24"/>
          <w:szCs w:val="24"/>
        </w:rPr>
        <w:t>Česká republika – Státní pozemkový úřad</w:t>
      </w:r>
    </w:p>
    <w:p w:rsidR="00C56BF8" w:rsidRPr="00215BBB" w:rsidRDefault="00C56BF8" w:rsidP="00C56BF8">
      <w:pPr>
        <w:rPr>
          <w:sz w:val="24"/>
          <w:szCs w:val="24"/>
        </w:rPr>
      </w:pPr>
      <w:r w:rsidRPr="001348FD">
        <w:rPr>
          <w:sz w:val="24"/>
          <w:szCs w:val="24"/>
        </w:rPr>
        <w:t xml:space="preserve">sídlo: Husinecká 1024/11a, 130 00 Praha 3 </w:t>
      </w:r>
      <w:r>
        <w:rPr>
          <w:sz w:val="24"/>
          <w:szCs w:val="24"/>
        </w:rPr>
        <w:t>–</w:t>
      </w:r>
      <w:r w:rsidRPr="001348FD">
        <w:rPr>
          <w:sz w:val="24"/>
          <w:szCs w:val="24"/>
        </w:rPr>
        <w:t xml:space="preserve"> Žižkov</w:t>
      </w:r>
    </w:p>
    <w:p w:rsidR="00C56BF8" w:rsidRPr="00C56BF8" w:rsidRDefault="00C56BF8" w:rsidP="00C56BF8">
      <w:pPr>
        <w:rPr>
          <w:sz w:val="24"/>
          <w:szCs w:val="24"/>
        </w:rPr>
      </w:pPr>
      <w:r w:rsidRPr="00C56BF8">
        <w:rPr>
          <w:sz w:val="24"/>
          <w:szCs w:val="24"/>
        </w:rPr>
        <w:t xml:space="preserve">IČO:  01312774 </w:t>
      </w:r>
    </w:p>
    <w:p w:rsidR="00C56BF8" w:rsidRPr="00C56BF8" w:rsidRDefault="00C56BF8" w:rsidP="00C56BF8">
      <w:pPr>
        <w:rPr>
          <w:sz w:val="24"/>
          <w:szCs w:val="24"/>
        </w:rPr>
      </w:pPr>
      <w:r w:rsidRPr="00C56BF8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6BF8">
          <w:rPr>
            <w:sz w:val="24"/>
            <w:szCs w:val="24"/>
          </w:rPr>
          <w:t>01312774</w:t>
        </w:r>
      </w:smartTag>
    </w:p>
    <w:p w:rsidR="00C56BF8" w:rsidRPr="002C6478" w:rsidRDefault="00C56BF8" w:rsidP="00C56BF8">
      <w:pPr>
        <w:rPr>
          <w:sz w:val="24"/>
          <w:szCs w:val="24"/>
        </w:rPr>
      </w:pPr>
      <w:r w:rsidRPr="002C6478">
        <w:rPr>
          <w:sz w:val="24"/>
          <w:szCs w:val="24"/>
        </w:rPr>
        <w:t>za který právně jedná Ing. Pavel Zajíček, vedoucí Pobočky Břeclav</w:t>
      </w:r>
    </w:p>
    <w:p w:rsidR="00C56BF8" w:rsidRPr="002C6478" w:rsidRDefault="00C56BF8" w:rsidP="00C56BF8">
      <w:pPr>
        <w:rPr>
          <w:sz w:val="24"/>
          <w:szCs w:val="24"/>
        </w:rPr>
      </w:pPr>
      <w:r w:rsidRPr="002C6478">
        <w:rPr>
          <w:sz w:val="24"/>
          <w:szCs w:val="24"/>
        </w:rPr>
        <w:t>adresa: nám. T. G. Masaryka 2957/9a, Břeclav, PSČ 690 02</w:t>
      </w:r>
    </w:p>
    <w:p w:rsidR="00C56BF8" w:rsidRPr="002C6478" w:rsidRDefault="00C56BF8" w:rsidP="00C56BF8">
      <w:pPr>
        <w:jc w:val="both"/>
        <w:rPr>
          <w:color w:val="000000"/>
          <w:sz w:val="24"/>
          <w:szCs w:val="24"/>
        </w:rPr>
      </w:pPr>
      <w:r w:rsidRPr="002C6478">
        <w:rPr>
          <w:color w:val="000000"/>
          <w:sz w:val="24"/>
          <w:szCs w:val="24"/>
        </w:rPr>
        <w:t>na základě oprávnění vyplývajícího z předpisu Státního pozemkového úřadu č. 1/2016, Podpisový řád, ze dne 12. ledna 2016 a pověření ze dne 2.1.2017</w:t>
      </w:r>
    </w:p>
    <w:p w:rsidR="00C56BF8" w:rsidRPr="002C6478" w:rsidRDefault="00C56BF8" w:rsidP="00C56BF8">
      <w:pPr>
        <w:jc w:val="both"/>
        <w:rPr>
          <w:sz w:val="24"/>
          <w:szCs w:val="24"/>
        </w:rPr>
      </w:pPr>
      <w:r w:rsidRPr="002C6478">
        <w:rPr>
          <w:sz w:val="24"/>
          <w:szCs w:val="24"/>
        </w:rPr>
        <w:t>Bankovní spojení: Česká národní banka</w:t>
      </w:r>
    </w:p>
    <w:p w:rsidR="00C56BF8" w:rsidRPr="002C6478" w:rsidRDefault="00C56BF8" w:rsidP="00C56BF8">
      <w:pPr>
        <w:jc w:val="both"/>
        <w:rPr>
          <w:b/>
          <w:sz w:val="24"/>
          <w:szCs w:val="24"/>
        </w:rPr>
      </w:pPr>
      <w:r w:rsidRPr="002C6478">
        <w:rPr>
          <w:sz w:val="24"/>
          <w:szCs w:val="24"/>
        </w:rPr>
        <w:t xml:space="preserve">číslo účtu: </w:t>
      </w:r>
      <w:bookmarkStart w:id="0" w:name="_GoBack"/>
      <w:bookmarkEnd w:id="0"/>
    </w:p>
    <w:p w:rsidR="00C56BF8" w:rsidRPr="00215BBB" w:rsidRDefault="00C56BF8" w:rsidP="00C56BF8">
      <w:pPr>
        <w:jc w:val="both"/>
        <w:rPr>
          <w:sz w:val="24"/>
        </w:rPr>
      </w:pPr>
    </w:p>
    <w:p w:rsidR="00C56BF8" w:rsidRPr="00215BBB" w:rsidRDefault="00C56BF8" w:rsidP="00C56BF8">
      <w:pPr>
        <w:jc w:val="both"/>
        <w:rPr>
          <w:sz w:val="24"/>
        </w:rPr>
      </w:pPr>
      <w:r w:rsidRPr="00215BBB">
        <w:rPr>
          <w:sz w:val="24"/>
        </w:rPr>
        <w:t xml:space="preserve"> (dále jen „pronajímatel“)</w:t>
      </w:r>
      <w:r>
        <w:rPr>
          <w:sz w:val="24"/>
        </w:rPr>
        <w:t xml:space="preserve"> </w:t>
      </w:r>
    </w:p>
    <w:p w:rsidR="00C56BF8" w:rsidRPr="00215BBB" w:rsidRDefault="00C56BF8" w:rsidP="00C56BF8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C56BF8" w:rsidRPr="00215BBB" w:rsidRDefault="00C56BF8" w:rsidP="00C56BF8">
      <w:pPr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C56BF8" w:rsidRPr="00215BBB" w:rsidRDefault="00C56BF8" w:rsidP="00C56BF8">
      <w:pPr>
        <w:jc w:val="both"/>
        <w:rPr>
          <w:sz w:val="24"/>
        </w:rPr>
      </w:pPr>
      <w:r w:rsidRPr="00215BBB">
        <w:rPr>
          <w:sz w:val="24"/>
        </w:rPr>
        <w:cr/>
        <w:t>a</w:t>
      </w:r>
    </w:p>
    <w:p w:rsidR="00C56BF8" w:rsidRPr="00215BBB" w:rsidRDefault="00C56BF8" w:rsidP="00C56BF8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C56BF8" w:rsidRPr="00D13DD0" w:rsidRDefault="00D13DD0" w:rsidP="00C56BF8">
      <w:pPr>
        <w:pStyle w:val="Zkladntext"/>
        <w:rPr>
          <w:b/>
          <w:i w:val="0"/>
          <w:iCs w:val="0"/>
        </w:rPr>
      </w:pPr>
      <w:r w:rsidRPr="00D13DD0">
        <w:rPr>
          <w:b/>
          <w:i w:val="0"/>
          <w:iCs w:val="0"/>
        </w:rPr>
        <w:t>FOREST-AGRO spol. s r.o.</w:t>
      </w:r>
    </w:p>
    <w:p w:rsidR="00C56BF8" w:rsidRPr="00215BBB" w:rsidRDefault="00C56BF8" w:rsidP="00C56BF8">
      <w:pPr>
        <w:pStyle w:val="Zkladntext"/>
        <w:rPr>
          <w:i w:val="0"/>
          <w:iCs w:val="0"/>
        </w:rPr>
      </w:pPr>
      <w:r w:rsidRPr="00215BBB">
        <w:rPr>
          <w:i w:val="0"/>
          <w:iCs w:val="0"/>
        </w:rPr>
        <w:t xml:space="preserve">sídlo: </w:t>
      </w:r>
      <w:r w:rsidR="00D13DD0">
        <w:rPr>
          <w:i w:val="0"/>
          <w:iCs w:val="0"/>
        </w:rPr>
        <w:t>Hrušky, Za vodú 203, okres Břeclav, PSČ 69156</w:t>
      </w:r>
    </w:p>
    <w:p w:rsidR="00C56BF8" w:rsidRPr="00D13DD0" w:rsidRDefault="00C56BF8" w:rsidP="00C56BF8">
      <w:pPr>
        <w:pStyle w:val="Zkladntext"/>
        <w:outlineLvl w:val="0"/>
        <w:rPr>
          <w:b/>
          <w:i w:val="0"/>
          <w:iCs w:val="0"/>
        </w:rPr>
      </w:pPr>
      <w:r w:rsidRPr="00D13DD0">
        <w:rPr>
          <w:b/>
          <w:i w:val="0"/>
          <w:iCs w:val="0"/>
        </w:rPr>
        <w:t xml:space="preserve">IČO: </w:t>
      </w:r>
      <w:r w:rsidR="00D13DD0" w:rsidRPr="00D13DD0">
        <w:rPr>
          <w:b/>
          <w:i w:val="0"/>
          <w:iCs w:val="0"/>
        </w:rPr>
        <w:t>634 73 127</w:t>
      </w:r>
    </w:p>
    <w:p w:rsidR="00C56BF8" w:rsidRPr="00215BBB" w:rsidRDefault="00C56BF8" w:rsidP="00C56BF8">
      <w:pPr>
        <w:jc w:val="both"/>
        <w:rPr>
          <w:iCs/>
          <w:sz w:val="24"/>
        </w:rPr>
      </w:pPr>
      <w:r w:rsidRPr="00215BBB">
        <w:rPr>
          <w:iCs/>
          <w:sz w:val="24"/>
        </w:rPr>
        <w:t xml:space="preserve">DIČ: </w:t>
      </w:r>
      <w:r w:rsidR="00D13DD0">
        <w:rPr>
          <w:iCs/>
          <w:sz w:val="24"/>
        </w:rPr>
        <w:t>CZ 63473127</w:t>
      </w:r>
    </w:p>
    <w:p w:rsidR="00C56BF8" w:rsidRPr="00215BBB" w:rsidRDefault="00C56BF8" w:rsidP="00C56BF8">
      <w:pPr>
        <w:jc w:val="both"/>
        <w:rPr>
          <w:i/>
          <w:iCs/>
          <w:sz w:val="24"/>
          <w:u w:val="single"/>
        </w:rPr>
      </w:pPr>
      <w:r w:rsidRPr="00215BBB">
        <w:rPr>
          <w:sz w:val="24"/>
        </w:rPr>
        <w:t>zapsán</w:t>
      </w:r>
      <w:r w:rsidR="00D13DD0">
        <w:rPr>
          <w:sz w:val="24"/>
        </w:rPr>
        <w:t>a</w:t>
      </w:r>
      <w:r w:rsidRPr="00215BBB">
        <w:rPr>
          <w:sz w:val="24"/>
        </w:rPr>
        <w:t xml:space="preserve"> v obchodním rejstříku vedeném </w:t>
      </w:r>
      <w:r w:rsidR="00D13DD0">
        <w:rPr>
          <w:sz w:val="24"/>
        </w:rPr>
        <w:t>Krajským soudem v Brně, oddíl C, vložka 20176</w:t>
      </w:r>
    </w:p>
    <w:p w:rsidR="00C56BF8" w:rsidRPr="00215BBB" w:rsidRDefault="00C56BF8" w:rsidP="00C56BF8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 w:rsidRPr="00215BBB">
        <w:rPr>
          <w:szCs w:val="20"/>
          <w:lang w:eastAsia="cs-CZ"/>
        </w:rPr>
        <w:t xml:space="preserve">osoba oprávněná jednat za právnickou osobu </w:t>
      </w:r>
      <w:r w:rsidR="00D13DD0">
        <w:rPr>
          <w:szCs w:val="20"/>
          <w:lang w:eastAsia="cs-CZ"/>
        </w:rPr>
        <w:t>Ing. Miroslav Blažej, jednatel.</w:t>
      </w:r>
    </w:p>
    <w:p w:rsidR="00C56BF8" w:rsidRDefault="00C56BF8" w:rsidP="00C56BF8">
      <w:pPr>
        <w:pStyle w:val="Zpat"/>
        <w:tabs>
          <w:tab w:val="clear" w:pos="4536"/>
          <w:tab w:val="clear" w:pos="9072"/>
        </w:tabs>
        <w:rPr>
          <w:szCs w:val="20"/>
        </w:rPr>
      </w:pPr>
    </w:p>
    <w:p w:rsidR="00C56BF8" w:rsidRPr="00215BBB" w:rsidRDefault="00C56BF8" w:rsidP="00C56BF8">
      <w:pPr>
        <w:pStyle w:val="Zkladntext3"/>
        <w:rPr>
          <w:szCs w:val="24"/>
        </w:rPr>
      </w:pPr>
      <w:r w:rsidRPr="00215BBB">
        <w:rPr>
          <w:szCs w:val="24"/>
        </w:rPr>
        <w:t xml:space="preserve"> (dále jen „nájemce“)</w:t>
      </w:r>
    </w:p>
    <w:p w:rsidR="00C56BF8" w:rsidRPr="00215BBB" w:rsidRDefault="00C56BF8" w:rsidP="00C56BF8">
      <w:pPr>
        <w:jc w:val="both"/>
        <w:rPr>
          <w:sz w:val="24"/>
          <w:szCs w:val="24"/>
        </w:rPr>
      </w:pPr>
    </w:p>
    <w:p w:rsidR="00C56BF8" w:rsidRPr="00215BBB" w:rsidRDefault="00C56BF8" w:rsidP="00C56BF8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– straně druhé –</w:t>
      </w:r>
    </w:p>
    <w:p w:rsidR="00C56BF8" w:rsidRPr="00213718" w:rsidRDefault="00C56BF8" w:rsidP="00C56BF8">
      <w:pPr>
        <w:jc w:val="both"/>
        <w:rPr>
          <w:sz w:val="28"/>
          <w:szCs w:val="28"/>
        </w:rPr>
      </w:pPr>
    </w:p>
    <w:p w:rsidR="00C56BF8" w:rsidRPr="00213718" w:rsidRDefault="00C56BF8" w:rsidP="00C56BF8">
      <w:pPr>
        <w:jc w:val="both"/>
        <w:rPr>
          <w:sz w:val="28"/>
          <w:szCs w:val="28"/>
        </w:rPr>
      </w:pPr>
    </w:p>
    <w:p w:rsidR="00C56BF8" w:rsidRPr="00215BBB" w:rsidRDefault="00C56BF8" w:rsidP="00C56BF8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uzavírají tento dodatek č. </w:t>
      </w:r>
      <w:r w:rsidR="00D13DD0">
        <w:rPr>
          <w:sz w:val="24"/>
          <w:szCs w:val="24"/>
        </w:rPr>
        <w:t>4</w:t>
      </w:r>
      <w:r w:rsidRPr="00215BBB">
        <w:rPr>
          <w:sz w:val="24"/>
          <w:szCs w:val="24"/>
        </w:rPr>
        <w:t xml:space="preserve"> k  nájemní smlouvě č. </w:t>
      </w:r>
      <w:r w:rsidR="00D13DD0">
        <w:rPr>
          <w:sz w:val="24"/>
          <w:szCs w:val="24"/>
        </w:rPr>
        <w:t>849-N-05/59</w:t>
      </w:r>
      <w:r>
        <w:rPr>
          <w:sz w:val="24"/>
          <w:szCs w:val="24"/>
        </w:rPr>
        <w:t xml:space="preserve"> </w:t>
      </w:r>
      <w:r w:rsidRPr="00D13DD0">
        <w:rPr>
          <w:sz w:val="24"/>
          <w:szCs w:val="24"/>
        </w:rPr>
        <w:t>ze dne</w:t>
      </w:r>
      <w:r w:rsidR="00D13DD0">
        <w:rPr>
          <w:sz w:val="24"/>
          <w:szCs w:val="24"/>
        </w:rPr>
        <w:t xml:space="preserve"> 30.11.2005</w:t>
      </w:r>
      <w:r w:rsidRPr="00D13DD0">
        <w:rPr>
          <w:sz w:val="24"/>
          <w:szCs w:val="24"/>
        </w:rPr>
        <w:t xml:space="preserve">, ve znění dodatku č. </w:t>
      </w:r>
      <w:r w:rsidR="00D13DD0">
        <w:rPr>
          <w:sz w:val="24"/>
          <w:szCs w:val="24"/>
        </w:rPr>
        <w:t>1</w:t>
      </w:r>
      <w:r w:rsidRPr="00D13DD0">
        <w:rPr>
          <w:sz w:val="24"/>
          <w:szCs w:val="24"/>
        </w:rPr>
        <w:t xml:space="preserve"> ze dne</w:t>
      </w:r>
      <w:r w:rsidR="00D13DD0">
        <w:rPr>
          <w:sz w:val="24"/>
          <w:szCs w:val="24"/>
        </w:rPr>
        <w:t xml:space="preserve"> 27.9.2007, dodatku č. 2 ze dne 15.9.2011 a dodatku č. 3 ze dne 21.10.2014</w:t>
      </w:r>
      <w:r w:rsidRPr="00D13DD0">
        <w:rPr>
          <w:sz w:val="24"/>
          <w:szCs w:val="24"/>
        </w:rPr>
        <w:t xml:space="preserve"> (dále jen „smlouva“),</w:t>
      </w:r>
      <w:r>
        <w:rPr>
          <w:sz w:val="24"/>
          <w:szCs w:val="24"/>
        </w:rPr>
        <w:t xml:space="preserve"> </w:t>
      </w:r>
      <w:r w:rsidRPr="00215BBB">
        <w:rPr>
          <w:sz w:val="24"/>
          <w:szCs w:val="24"/>
        </w:rPr>
        <w:t xml:space="preserve">kterým se </w:t>
      </w:r>
      <w:r w:rsidR="00D13DD0">
        <w:rPr>
          <w:sz w:val="24"/>
          <w:szCs w:val="24"/>
        </w:rPr>
        <w:t>upřesňuje</w:t>
      </w:r>
      <w:r w:rsidRPr="00215BBB">
        <w:rPr>
          <w:sz w:val="24"/>
          <w:szCs w:val="24"/>
        </w:rPr>
        <w:t xml:space="preserve"> předmět nájmu a </w:t>
      </w:r>
      <w:r w:rsidR="00D13DD0">
        <w:rPr>
          <w:sz w:val="24"/>
          <w:szCs w:val="24"/>
        </w:rPr>
        <w:t>mění se</w:t>
      </w:r>
      <w:r w:rsidRPr="00215BBB">
        <w:rPr>
          <w:sz w:val="24"/>
          <w:szCs w:val="24"/>
        </w:rPr>
        <w:t xml:space="preserve"> výše ročního nájemného</w:t>
      </w:r>
    </w:p>
    <w:p w:rsidR="00C56BF8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C56BF8" w:rsidRPr="00215BBB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C56BF8" w:rsidRPr="00215BBB" w:rsidRDefault="00C56BF8" w:rsidP="00C56BF8">
      <w:pPr>
        <w:jc w:val="both"/>
        <w:rPr>
          <w:sz w:val="24"/>
          <w:szCs w:val="24"/>
        </w:rPr>
      </w:pPr>
      <w:r w:rsidRPr="00215BBB">
        <w:rPr>
          <w:iCs/>
          <w:sz w:val="24"/>
          <w:szCs w:val="24"/>
        </w:rPr>
        <w:t xml:space="preserve">1. Na základě </w:t>
      </w:r>
      <w:r w:rsidRPr="00D13DD0">
        <w:rPr>
          <w:sz w:val="24"/>
          <w:szCs w:val="24"/>
        </w:rPr>
        <w:t xml:space="preserve">Čl. </w:t>
      </w:r>
      <w:r w:rsidR="00D13DD0">
        <w:rPr>
          <w:sz w:val="24"/>
          <w:szCs w:val="24"/>
        </w:rPr>
        <w:t>V</w:t>
      </w:r>
      <w:r>
        <w:rPr>
          <w:sz w:val="24"/>
          <w:szCs w:val="24"/>
        </w:rPr>
        <w:t xml:space="preserve"> smlouvy</w:t>
      </w:r>
      <w:r w:rsidRPr="00215BBB">
        <w:rPr>
          <w:iCs/>
          <w:sz w:val="24"/>
          <w:szCs w:val="24"/>
        </w:rPr>
        <w:t xml:space="preserve"> nájemce povinen platit pronajímateli roční nájemné ve výši </w:t>
      </w:r>
      <w:r w:rsidR="00D13DD0">
        <w:rPr>
          <w:iCs/>
          <w:sz w:val="24"/>
          <w:szCs w:val="24"/>
        </w:rPr>
        <w:t>17 826,-</w:t>
      </w:r>
      <w:r w:rsidRPr="00215BBB">
        <w:rPr>
          <w:iCs/>
          <w:sz w:val="24"/>
          <w:szCs w:val="24"/>
        </w:rPr>
        <w:t xml:space="preserve"> Kč (slovy: </w:t>
      </w:r>
      <w:r w:rsidR="00D13DD0">
        <w:rPr>
          <w:iCs/>
          <w:sz w:val="24"/>
          <w:szCs w:val="24"/>
        </w:rPr>
        <w:t>sedmnácttisícosmsetdvacetšest</w:t>
      </w:r>
      <w:r w:rsidRPr="00215BBB">
        <w:rPr>
          <w:iCs/>
          <w:sz w:val="24"/>
          <w:szCs w:val="24"/>
        </w:rPr>
        <w:t xml:space="preserve"> korun českých).</w:t>
      </w:r>
    </w:p>
    <w:p w:rsidR="00C56BF8" w:rsidRPr="00215BBB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C56BF8" w:rsidRDefault="00D13DD0" w:rsidP="00C56BF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 na základě geometrického plánu č. 1257-44/2016 ze dne 4.12.2016, v katastru nemovitostí doposud nezapsaného, </w:t>
      </w:r>
      <w:r w:rsidR="00FF76FD">
        <w:rPr>
          <w:sz w:val="24"/>
          <w:szCs w:val="24"/>
        </w:rPr>
        <w:t xml:space="preserve">s účinností </w:t>
      </w:r>
      <w:r w:rsidR="00FF76FD" w:rsidRPr="00FF76FD">
        <w:rPr>
          <w:b/>
          <w:sz w:val="24"/>
          <w:szCs w:val="24"/>
        </w:rPr>
        <w:t>od 1.5.2017</w:t>
      </w:r>
      <w:r w:rsidR="00FF7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upřesnění výměr  u následujících pozemků v obci Hrušky, katastrálním území Hrušky, část KN p.č. </w:t>
      </w:r>
      <w:r w:rsidR="00F551CF">
        <w:rPr>
          <w:sz w:val="24"/>
          <w:szCs w:val="24"/>
        </w:rPr>
        <w:t>764 z dosavadně pronajaté výměry 661 m</w:t>
      </w:r>
      <w:r w:rsidR="00F551CF" w:rsidRPr="00F551CF">
        <w:rPr>
          <w:sz w:val="24"/>
          <w:szCs w:val="24"/>
          <w:vertAlign w:val="superscript"/>
        </w:rPr>
        <w:t>2</w:t>
      </w:r>
      <w:r w:rsidR="00F551CF">
        <w:rPr>
          <w:sz w:val="24"/>
          <w:szCs w:val="24"/>
        </w:rPr>
        <w:t xml:space="preserve"> na výměru </w:t>
      </w:r>
      <w:r w:rsidR="00F551CF" w:rsidRPr="00F551CF">
        <w:rPr>
          <w:b/>
          <w:sz w:val="24"/>
          <w:szCs w:val="24"/>
        </w:rPr>
        <w:t>615 m</w:t>
      </w:r>
      <w:r w:rsidR="00F551CF" w:rsidRPr="00F551CF">
        <w:rPr>
          <w:b/>
          <w:sz w:val="24"/>
          <w:szCs w:val="24"/>
          <w:vertAlign w:val="superscript"/>
        </w:rPr>
        <w:t>2</w:t>
      </w:r>
      <w:r w:rsidR="00F551CF">
        <w:rPr>
          <w:sz w:val="24"/>
          <w:szCs w:val="24"/>
        </w:rPr>
        <w:t xml:space="preserve"> (dle GP č. 1257-44/2016 nově vytvořená </w:t>
      </w:r>
      <w:r w:rsidR="00F551CF" w:rsidRPr="00F551CF">
        <w:rPr>
          <w:b/>
          <w:sz w:val="24"/>
          <w:szCs w:val="24"/>
        </w:rPr>
        <w:t>parcela KN p.č. 764/2</w:t>
      </w:r>
      <w:r w:rsidR="00F551CF">
        <w:rPr>
          <w:sz w:val="24"/>
          <w:szCs w:val="24"/>
        </w:rPr>
        <w:t>), část KN p.č. 769/1 z dosavadně pronajaté výměry 4717 m</w:t>
      </w:r>
      <w:r w:rsidR="00F551CF" w:rsidRPr="00F551CF">
        <w:rPr>
          <w:sz w:val="24"/>
          <w:szCs w:val="24"/>
          <w:vertAlign w:val="superscript"/>
        </w:rPr>
        <w:t>2</w:t>
      </w:r>
      <w:r w:rsidR="00F551CF">
        <w:rPr>
          <w:sz w:val="24"/>
          <w:szCs w:val="24"/>
        </w:rPr>
        <w:t xml:space="preserve"> na výměru </w:t>
      </w:r>
      <w:r w:rsidR="00F551CF" w:rsidRPr="00F551CF">
        <w:rPr>
          <w:b/>
          <w:sz w:val="24"/>
          <w:szCs w:val="24"/>
        </w:rPr>
        <w:t>4917 m</w:t>
      </w:r>
      <w:r w:rsidR="00F551CF" w:rsidRPr="00F551CF">
        <w:rPr>
          <w:b/>
          <w:sz w:val="24"/>
          <w:szCs w:val="24"/>
          <w:vertAlign w:val="superscript"/>
        </w:rPr>
        <w:t>2</w:t>
      </w:r>
      <w:r w:rsidR="00F551CF">
        <w:rPr>
          <w:sz w:val="24"/>
          <w:szCs w:val="24"/>
        </w:rPr>
        <w:t xml:space="preserve"> ( dle GP č. 1257-44/2016 nově vytvořená </w:t>
      </w:r>
      <w:r w:rsidR="00F551CF" w:rsidRPr="00F551CF">
        <w:rPr>
          <w:b/>
          <w:sz w:val="24"/>
          <w:szCs w:val="24"/>
        </w:rPr>
        <w:t>parcela</w:t>
      </w:r>
      <w:r w:rsidR="00F551CF">
        <w:rPr>
          <w:sz w:val="24"/>
          <w:szCs w:val="24"/>
        </w:rPr>
        <w:t xml:space="preserve"> </w:t>
      </w:r>
      <w:r w:rsidR="00F551CF" w:rsidRPr="00F551CF">
        <w:rPr>
          <w:b/>
          <w:sz w:val="24"/>
          <w:szCs w:val="24"/>
        </w:rPr>
        <w:t>KN p.č. KN 769/24</w:t>
      </w:r>
      <w:r w:rsidR="00F551CF">
        <w:rPr>
          <w:sz w:val="24"/>
          <w:szCs w:val="24"/>
        </w:rPr>
        <w:t>), část KN p.č. 769/8 z dosavadně pronajaté výměry 1407 m</w:t>
      </w:r>
      <w:r w:rsidR="00F551CF" w:rsidRPr="00F551CF">
        <w:rPr>
          <w:sz w:val="24"/>
          <w:szCs w:val="24"/>
          <w:vertAlign w:val="superscript"/>
        </w:rPr>
        <w:t>2</w:t>
      </w:r>
      <w:r w:rsidR="00F551CF">
        <w:rPr>
          <w:sz w:val="24"/>
          <w:szCs w:val="24"/>
        </w:rPr>
        <w:t xml:space="preserve"> na výměru </w:t>
      </w:r>
      <w:r w:rsidR="00F551CF" w:rsidRPr="00F551CF">
        <w:rPr>
          <w:b/>
          <w:sz w:val="24"/>
          <w:szCs w:val="24"/>
        </w:rPr>
        <w:t>1379 m</w:t>
      </w:r>
      <w:r w:rsidR="00F551CF" w:rsidRPr="00F551CF">
        <w:rPr>
          <w:b/>
          <w:sz w:val="24"/>
          <w:szCs w:val="24"/>
          <w:vertAlign w:val="superscript"/>
        </w:rPr>
        <w:t>2</w:t>
      </w:r>
      <w:r w:rsidR="00F551CF">
        <w:rPr>
          <w:sz w:val="24"/>
          <w:szCs w:val="24"/>
        </w:rPr>
        <w:t xml:space="preserve"> (dle GP č. 1257-44/2016 nově vytvořená </w:t>
      </w:r>
      <w:r w:rsidR="00F551CF" w:rsidRPr="00F551CF">
        <w:rPr>
          <w:b/>
          <w:sz w:val="24"/>
          <w:szCs w:val="24"/>
        </w:rPr>
        <w:t>parcela</w:t>
      </w:r>
      <w:r w:rsidR="00F551CF">
        <w:rPr>
          <w:sz w:val="24"/>
          <w:szCs w:val="24"/>
        </w:rPr>
        <w:t xml:space="preserve"> </w:t>
      </w:r>
      <w:r w:rsidR="00F551CF">
        <w:rPr>
          <w:b/>
          <w:sz w:val="24"/>
          <w:szCs w:val="24"/>
        </w:rPr>
        <w:t>KN p.č. KN 769/25</w:t>
      </w:r>
      <w:r w:rsidR="00F551CF" w:rsidRPr="00F551CF">
        <w:rPr>
          <w:sz w:val="24"/>
          <w:szCs w:val="24"/>
        </w:rPr>
        <w:t>)</w:t>
      </w:r>
      <w:r w:rsidR="00F551CF">
        <w:rPr>
          <w:sz w:val="24"/>
          <w:szCs w:val="24"/>
        </w:rPr>
        <w:t xml:space="preserve">, jak je znázorněno v grafické příloze GP </w:t>
      </w:r>
      <w:r w:rsidR="00F551CF">
        <w:rPr>
          <w:sz w:val="24"/>
          <w:szCs w:val="24"/>
        </w:rPr>
        <w:lastRenderedPageBreak/>
        <w:t>č. 1257-44/2016, který je spolu s přílohou č. 1 – výpočet nového ročního nájemného a přílohou č. 2- výpočet alikvotní části ročního nájemného nedílnou součástí tohoto dodatku.</w:t>
      </w:r>
    </w:p>
    <w:p w:rsidR="00F551CF" w:rsidRPr="00215BBB" w:rsidRDefault="00F551CF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C56BF8" w:rsidRPr="00215BBB" w:rsidRDefault="00F551CF" w:rsidP="00C56BF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56BF8" w:rsidRPr="00215BBB">
        <w:rPr>
          <w:sz w:val="24"/>
          <w:szCs w:val="24"/>
        </w:rPr>
        <w:t xml:space="preserve">. Smluvní strany se dohodly na tom, že nájemné specifikované v bodě 1. tohoto dodatku bude </w:t>
      </w:r>
      <w:r w:rsidR="00C56BF8" w:rsidRPr="00FF76FD">
        <w:rPr>
          <w:b/>
          <w:iCs/>
          <w:sz w:val="24"/>
          <w:szCs w:val="24"/>
        </w:rPr>
        <w:t>zvýšeno</w:t>
      </w:r>
      <w:r w:rsidR="00FF76FD">
        <w:rPr>
          <w:sz w:val="24"/>
          <w:szCs w:val="24"/>
        </w:rPr>
        <w:t xml:space="preserve"> </w:t>
      </w:r>
      <w:r w:rsidR="00C56BF8" w:rsidRPr="00215BBB">
        <w:rPr>
          <w:sz w:val="24"/>
          <w:szCs w:val="24"/>
        </w:rPr>
        <w:t>z</w:t>
      </w:r>
      <w:r w:rsidR="00FF76FD">
        <w:rPr>
          <w:sz w:val="24"/>
          <w:szCs w:val="24"/>
        </w:rPr>
        <w:t> výše uvedeného</w:t>
      </w:r>
      <w:r w:rsidR="00C56BF8" w:rsidRPr="00215BBB">
        <w:rPr>
          <w:sz w:val="24"/>
          <w:szCs w:val="24"/>
        </w:rPr>
        <w:t xml:space="preserve"> důvodu na částku </w:t>
      </w:r>
      <w:r w:rsidR="00FF76FD" w:rsidRPr="00FF76FD">
        <w:rPr>
          <w:b/>
          <w:sz w:val="24"/>
          <w:szCs w:val="24"/>
        </w:rPr>
        <w:t>17 866,-</w:t>
      </w:r>
      <w:r w:rsidR="00C56BF8" w:rsidRPr="00FF76FD">
        <w:rPr>
          <w:b/>
          <w:sz w:val="24"/>
          <w:szCs w:val="24"/>
        </w:rPr>
        <w:t>Kč</w:t>
      </w:r>
      <w:r w:rsidR="00C56BF8" w:rsidRPr="00215BBB">
        <w:rPr>
          <w:sz w:val="24"/>
          <w:szCs w:val="24"/>
        </w:rPr>
        <w:t xml:space="preserve"> (slovy: </w:t>
      </w:r>
      <w:r w:rsidR="00FF76FD">
        <w:rPr>
          <w:sz w:val="24"/>
          <w:szCs w:val="24"/>
        </w:rPr>
        <w:t>sedmnácttisícosmsetšedesátšest</w:t>
      </w:r>
      <w:r w:rsidR="00C56BF8" w:rsidRPr="00215BBB">
        <w:rPr>
          <w:sz w:val="24"/>
          <w:szCs w:val="24"/>
        </w:rPr>
        <w:t xml:space="preserve"> korun českých)</w:t>
      </w:r>
      <w:r w:rsidR="00FF76FD">
        <w:rPr>
          <w:sz w:val="24"/>
          <w:szCs w:val="24"/>
        </w:rPr>
        <w:t>, jak je vypočteno v nedílné příloze č. 1</w:t>
      </w:r>
      <w:r w:rsidR="00C56BF8" w:rsidRPr="00215BBB">
        <w:rPr>
          <w:sz w:val="24"/>
          <w:szCs w:val="24"/>
        </w:rPr>
        <w:t xml:space="preserve">. </w:t>
      </w:r>
    </w:p>
    <w:p w:rsidR="00C56BF8" w:rsidRPr="00215BBB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C56BF8" w:rsidRPr="00215BBB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C56BF8" w:rsidRPr="00215BBB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  <w:r w:rsidRPr="00FF76FD">
        <w:rPr>
          <w:b/>
          <w:sz w:val="24"/>
          <w:szCs w:val="24"/>
        </w:rPr>
        <w:t>K</w:t>
      </w:r>
      <w:r w:rsidR="00FF76FD" w:rsidRPr="00FF76FD">
        <w:rPr>
          <w:b/>
          <w:sz w:val="24"/>
          <w:szCs w:val="24"/>
        </w:rPr>
        <w:t> 1.10.2017</w:t>
      </w:r>
      <w:r w:rsidRPr="00215BBB">
        <w:rPr>
          <w:sz w:val="24"/>
          <w:szCs w:val="24"/>
        </w:rPr>
        <w:t xml:space="preserve"> je nájemce povinen zaplatit částku  </w:t>
      </w:r>
      <w:r w:rsidR="00FF76FD" w:rsidRPr="00FF76FD">
        <w:rPr>
          <w:b/>
          <w:sz w:val="24"/>
          <w:szCs w:val="24"/>
        </w:rPr>
        <w:t>17 842,-</w:t>
      </w:r>
      <w:r w:rsidRPr="00FF76FD">
        <w:rPr>
          <w:b/>
          <w:sz w:val="24"/>
          <w:szCs w:val="24"/>
        </w:rPr>
        <w:t xml:space="preserve"> Kč</w:t>
      </w:r>
      <w:r w:rsidRPr="00215BBB">
        <w:rPr>
          <w:sz w:val="24"/>
          <w:szCs w:val="24"/>
        </w:rPr>
        <w:t xml:space="preserve"> (slovy: </w:t>
      </w:r>
      <w:r w:rsidR="00FF76FD">
        <w:rPr>
          <w:sz w:val="24"/>
          <w:szCs w:val="24"/>
        </w:rPr>
        <w:t>sedmnácttisícosmsetčtyřicetdva</w:t>
      </w:r>
      <w:r w:rsidRPr="00215BBB">
        <w:rPr>
          <w:sz w:val="24"/>
          <w:szCs w:val="24"/>
        </w:rPr>
        <w:t xml:space="preserve"> korun českých)</w:t>
      </w:r>
      <w:r w:rsidR="00FF76FD">
        <w:rPr>
          <w:sz w:val="24"/>
          <w:szCs w:val="24"/>
        </w:rPr>
        <w:t>, jak je vypočteno v nedílné příloze č. 2</w:t>
      </w:r>
      <w:r w:rsidRPr="00215BBB">
        <w:rPr>
          <w:sz w:val="24"/>
          <w:szCs w:val="24"/>
        </w:rPr>
        <w:t>.</w:t>
      </w:r>
    </w:p>
    <w:p w:rsidR="00C56BF8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77757B" w:rsidRDefault="0077757B" w:rsidP="00C56BF8">
      <w:pPr>
        <w:jc w:val="both"/>
        <w:rPr>
          <w:iCs/>
          <w:sz w:val="24"/>
          <w:szCs w:val="24"/>
        </w:rPr>
      </w:pPr>
    </w:p>
    <w:p w:rsidR="00C56BF8" w:rsidRDefault="00FF76FD" w:rsidP="00C56BF8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4</w:t>
      </w:r>
      <w:r w:rsidR="00C56BF8" w:rsidRPr="00FF76FD">
        <w:rPr>
          <w:iCs/>
          <w:sz w:val="24"/>
          <w:szCs w:val="24"/>
        </w:rPr>
        <w:t xml:space="preserve">. Dále se </w:t>
      </w:r>
      <w:r w:rsidR="00C56BF8" w:rsidRPr="00FF76FD">
        <w:rPr>
          <w:sz w:val="24"/>
          <w:szCs w:val="24"/>
        </w:rPr>
        <w:t>smluvní strany dohodly na tom, že</w:t>
      </w:r>
    </w:p>
    <w:p w:rsidR="0077757B" w:rsidRPr="00FF76FD" w:rsidRDefault="0077757B" w:rsidP="00C56BF8">
      <w:pPr>
        <w:jc w:val="both"/>
        <w:rPr>
          <w:sz w:val="24"/>
          <w:szCs w:val="24"/>
        </w:rPr>
      </w:pPr>
    </w:p>
    <w:p w:rsidR="00C56BF8" w:rsidRPr="00FF76FD" w:rsidRDefault="00C56BF8" w:rsidP="00C56BF8">
      <w:pPr>
        <w:jc w:val="both"/>
        <w:rPr>
          <w:sz w:val="24"/>
          <w:szCs w:val="24"/>
        </w:rPr>
      </w:pPr>
      <w:r w:rsidRPr="00FF76FD">
        <w:rPr>
          <w:sz w:val="24"/>
          <w:szCs w:val="24"/>
        </w:rPr>
        <w:t xml:space="preserve">a) Čl. </w:t>
      </w:r>
      <w:r w:rsidR="00FF76FD">
        <w:rPr>
          <w:sz w:val="24"/>
          <w:szCs w:val="24"/>
        </w:rPr>
        <w:t>V</w:t>
      </w:r>
      <w:r w:rsidRPr="00FF76FD">
        <w:rPr>
          <w:sz w:val="24"/>
          <w:szCs w:val="24"/>
        </w:rPr>
        <w:t xml:space="preserve"> smlouvy se doplňuje o nové odstavce tohoto znění:</w:t>
      </w:r>
    </w:p>
    <w:p w:rsidR="00C56BF8" w:rsidRPr="00FF76FD" w:rsidRDefault="00C56BF8" w:rsidP="00C56BF8">
      <w:pPr>
        <w:jc w:val="both"/>
        <w:rPr>
          <w:sz w:val="24"/>
          <w:szCs w:val="24"/>
        </w:rPr>
      </w:pPr>
      <w:r w:rsidRPr="00FF76FD">
        <w:rPr>
          <w:sz w:val="24"/>
          <w:szCs w:val="24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C56BF8" w:rsidRPr="00FF76FD" w:rsidRDefault="00C56BF8" w:rsidP="00C56BF8">
      <w:pPr>
        <w:spacing w:before="120"/>
        <w:jc w:val="both"/>
        <w:rPr>
          <w:sz w:val="24"/>
          <w:szCs w:val="24"/>
        </w:rPr>
      </w:pPr>
      <w:r w:rsidRPr="00FF76FD">
        <w:rPr>
          <w:sz w:val="24"/>
          <w:szCs w:val="24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C56BF8" w:rsidRPr="00FF76FD" w:rsidRDefault="00C56BF8" w:rsidP="00C56BF8">
      <w:pPr>
        <w:spacing w:before="120"/>
        <w:jc w:val="both"/>
        <w:rPr>
          <w:sz w:val="24"/>
          <w:szCs w:val="24"/>
        </w:rPr>
      </w:pPr>
      <w:r w:rsidRPr="00FF76FD">
        <w:rPr>
          <w:sz w:val="24"/>
          <w:szCs w:val="24"/>
        </w:rPr>
        <w:t>Základem pro výpočet zvýšeného nájemného bude nájemné sjednané před tímto zvýšením.</w:t>
      </w:r>
    </w:p>
    <w:p w:rsidR="00C56BF8" w:rsidRPr="00FF76FD" w:rsidRDefault="00C56BF8" w:rsidP="00C56BF8">
      <w:pPr>
        <w:spacing w:before="120"/>
        <w:jc w:val="both"/>
        <w:rPr>
          <w:sz w:val="24"/>
          <w:szCs w:val="24"/>
        </w:rPr>
      </w:pPr>
      <w:r w:rsidRPr="00FF76FD">
        <w:rPr>
          <w:sz w:val="24"/>
          <w:szCs w:val="24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C56BF8" w:rsidRPr="00FF76FD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C56BF8" w:rsidRDefault="00C56BF8" w:rsidP="00C56BF8">
      <w:pPr>
        <w:jc w:val="both"/>
        <w:rPr>
          <w:sz w:val="24"/>
          <w:szCs w:val="24"/>
        </w:rPr>
      </w:pPr>
      <w:r w:rsidRPr="00FF76FD">
        <w:rPr>
          <w:sz w:val="24"/>
          <w:szCs w:val="24"/>
        </w:rPr>
        <w:t xml:space="preserve">b) Čl. </w:t>
      </w:r>
      <w:r w:rsidR="00FF76FD">
        <w:rPr>
          <w:sz w:val="24"/>
          <w:szCs w:val="24"/>
        </w:rPr>
        <w:t>IX</w:t>
      </w:r>
      <w:r w:rsidRPr="00FF76FD">
        <w:rPr>
          <w:sz w:val="24"/>
          <w:szCs w:val="24"/>
        </w:rPr>
        <w:t xml:space="preserve"> smlouvy se doplňuje a zní takto:</w:t>
      </w:r>
    </w:p>
    <w:p w:rsidR="0077757B" w:rsidRPr="00FF76FD" w:rsidRDefault="0077757B" w:rsidP="00C56BF8">
      <w:pPr>
        <w:jc w:val="both"/>
        <w:rPr>
          <w:sz w:val="24"/>
          <w:szCs w:val="24"/>
        </w:rPr>
      </w:pPr>
    </w:p>
    <w:p w:rsidR="00C56BF8" w:rsidRPr="00050F97" w:rsidRDefault="00C56BF8" w:rsidP="00C56BF8">
      <w:pPr>
        <w:jc w:val="both"/>
        <w:rPr>
          <w:sz w:val="24"/>
          <w:szCs w:val="24"/>
        </w:rPr>
      </w:pPr>
      <w:r w:rsidRPr="00FF76FD">
        <w:rPr>
          <w:sz w:val="24"/>
          <w:szCs w:val="24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C56BF8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77757B" w:rsidRDefault="0077757B" w:rsidP="00C56BF8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</w:p>
    <w:p w:rsidR="00C56BF8" w:rsidRPr="00617426" w:rsidRDefault="00FF76FD" w:rsidP="00C56BF8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5</w:t>
      </w:r>
      <w:r w:rsidR="00C56BF8" w:rsidRPr="00FF76FD">
        <w:rPr>
          <w:rFonts w:ascii="Times New Roman" w:hAnsi="Times New Roman" w:cs="Times New Roman"/>
          <w:b w:val="0"/>
          <w:bCs w:val="0"/>
        </w:rPr>
        <w:t>.</w:t>
      </w:r>
      <w:r w:rsidR="00C56BF8" w:rsidRPr="00617426">
        <w:rPr>
          <w:rFonts w:ascii="Times New Roman" w:hAnsi="Times New Roman" w:cs="Times New Roman"/>
          <w:b w:val="0"/>
          <w:bCs w:val="0"/>
        </w:rPr>
        <w:t xml:space="preserve"> Ostatní ustanovení smlouvy nejsou tímto dodatkem č. </w:t>
      </w:r>
      <w:r>
        <w:rPr>
          <w:rFonts w:ascii="Times New Roman" w:hAnsi="Times New Roman" w:cs="Times New Roman"/>
          <w:b w:val="0"/>
          <w:bCs w:val="0"/>
        </w:rPr>
        <w:t>4</w:t>
      </w:r>
      <w:r w:rsidR="00C56BF8" w:rsidRPr="00617426">
        <w:rPr>
          <w:rFonts w:ascii="Times New Roman" w:hAnsi="Times New Roman" w:cs="Times New Roman"/>
          <w:b w:val="0"/>
          <w:bCs w:val="0"/>
        </w:rPr>
        <w:t xml:space="preserve"> dotčena.</w:t>
      </w:r>
    </w:p>
    <w:p w:rsidR="00C56BF8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77757B" w:rsidRDefault="0077757B" w:rsidP="00C56BF8">
      <w:pPr>
        <w:jc w:val="both"/>
        <w:rPr>
          <w:sz w:val="24"/>
          <w:szCs w:val="24"/>
        </w:rPr>
      </w:pPr>
    </w:p>
    <w:p w:rsidR="00C56BF8" w:rsidRPr="00FF76FD" w:rsidRDefault="00C56BF8" w:rsidP="00C56BF8">
      <w:pPr>
        <w:jc w:val="both"/>
        <w:rPr>
          <w:b/>
          <w:sz w:val="24"/>
          <w:szCs w:val="24"/>
        </w:rPr>
      </w:pPr>
      <w:r w:rsidRPr="00FF76FD">
        <w:rPr>
          <w:sz w:val="24"/>
          <w:szCs w:val="24"/>
        </w:rPr>
        <w:t>6.</w:t>
      </w:r>
      <w:r w:rsidRPr="0067491D">
        <w:rPr>
          <w:i/>
          <w:sz w:val="24"/>
          <w:szCs w:val="24"/>
        </w:rPr>
        <w:t xml:space="preserve"> </w:t>
      </w:r>
      <w:r w:rsidRPr="00215BBB">
        <w:rPr>
          <w:sz w:val="24"/>
          <w:szCs w:val="24"/>
        </w:rPr>
        <w:t>Tento dodatek nabývá platnosti</w:t>
      </w:r>
      <w:r w:rsidRPr="00215BBB">
        <w:rPr>
          <w:rFonts w:ascii="Arial" w:hAnsi="Arial" w:cs="Arial"/>
          <w:bCs/>
          <w:sz w:val="24"/>
          <w:szCs w:val="24"/>
        </w:rPr>
        <w:t xml:space="preserve"> </w:t>
      </w:r>
      <w:r w:rsidRPr="00215BBB">
        <w:rPr>
          <w:sz w:val="24"/>
          <w:szCs w:val="24"/>
        </w:rPr>
        <w:t>dnem podpisu oběma smluvními stranami</w:t>
      </w:r>
      <w:r w:rsidRPr="00925E66">
        <w:rPr>
          <w:sz w:val="24"/>
          <w:szCs w:val="24"/>
        </w:rPr>
        <w:t xml:space="preserve"> </w:t>
      </w:r>
      <w:r w:rsidRPr="00215BBB">
        <w:rPr>
          <w:sz w:val="24"/>
          <w:szCs w:val="24"/>
        </w:rPr>
        <w:t xml:space="preserve">a </w:t>
      </w:r>
      <w:r w:rsidRPr="00FF76FD">
        <w:rPr>
          <w:sz w:val="24"/>
          <w:szCs w:val="24"/>
        </w:rPr>
        <w:t xml:space="preserve">účinnosti </w:t>
      </w:r>
      <w:r w:rsidRPr="00FF76FD">
        <w:rPr>
          <w:b/>
          <w:sz w:val="24"/>
          <w:szCs w:val="24"/>
        </w:rPr>
        <w:t>dnem </w:t>
      </w:r>
      <w:r w:rsidR="00FF76FD" w:rsidRPr="00FF76FD">
        <w:rPr>
          <w:b/>
          <w:sz w:val="24"/>
          <w:szCs w:val="24"/>
        </w:rPr>
        <w:t>1.5.2017.</w:t>
      </w:r>
    </w:p>
    <w:p w:rsidR="00C56BF8" w:rsidRPr="00D80A35" w:rsidRDefault="00C56BF8" w:rsidP="00C56BF8">
      <w:pPr>
        <w:rPr>
          <w:sz w:val="24"/>
          <w:szCs w:val="24"/>
        </w:rPr>
      </w:pPr>
    </w:p>
    <w:p w:rsidR="00C56BF8" w:rsidRPr="008A4DA6" w:rsidRDefault="00C56BF8" w:rsidP="00C56BF8">
      <w:pPr>
        <w:pStyle w:val="para"/>
        <w:tabs>
          <w:tab w:val="clear" w:pos="709"/>
        </w:tabs>
        <w:spacing w:before="120"/>
        <w:ind w:firstLine="284"/>
        <w:jc w:val="both"/>
        <w:rPr>
          <w:b w:val="0"/>
        </w:rPr>
      </w:pPr>
      <w:r w:rsidRPr="00FF76FD">
        <w:rPr>
          <w:b w:val="0"/>
        </w:rPr>
        <w:t>Uveřejnění tohoto dodatku v registru smluv zajistí pronajímatel.</w:t>
      </w:r>
    </w:p>
    <w:p w:rsidR="00C56BF8" w:rsidRPr="00215BBB" w:rsidRDefault="00C56BF8" w:rsidP="00C56BF8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77757B" w:rsidRDefault="0077757B" w:rsidP="00C56BF8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C56BF8" w:rsidRPr="00215BBB" w:rsidRDefault="00C56BF8" w:rsidP="00C56BF8">
      <w:pPr>
        <w:pStyle w:val="Zkladntext21"/>
        <w:tabs>
          <w:tab w:val="left" w:pos="568"/>
        </w:tabs>
        <w:rPr>
          <w:b w:val="0"/>
          <w:bCs/>
          <w:szCs w:val="24"/>
        </w:rPr>
      </w:pPr>
      <w:r w:rsidRPr="00FF76FD">
        <w:rPr>
          <w:b w:val="0"/>
          <w:bCs/>
          <w:szCs w:val="24"/>
        </w:rPr>
        <w:t>7.</w:t>
      </w:r>
      <w:r w:rsidRPr="00617426">
        <w:rPr>
          <w:b w:val="0"/>
          <w:bCs/>
          <w:szCs w:val="24"/>
        </w:rPr>
        <w:t xml:space="preserve"> </w:t>
      </w:r>
      <w:r w:rsidR="00FF76FD">
        <w:rPr>
          <w:b w:val="0"/>
          <w:bCs/>
        </w:rPr>
        <w:t>Tento dodatek je vyhotoven ve třech</w:t>
      </w:r>
      <w:r w:rsidRPr="00617426">
        <w:rPr>
          <w:b w:val="0"/>
          <w:bCs/>
        </w:rPr>
        <w:t xml:space="preserve"> stejnopisech, z nichž každý má platnost originálu.</w:t>
      </w:r>
      <w:r w:rsidRPr="00215BBB">
        <w:rPr>
          <w:b w:val="0"/>
          <w:bCs/>
        </w:rPr>
        <w:t xml:space="preserve"> </w:t>
      </w:r>
      <w:r w:rsidR="00FF76FD">
        <w:rPr>
          <w:b w:val="0"/>
          <w:bCs/>
        </w:rPr>
        <w:t>Jeden</w:t>
      </w:r>
      <w:r w:rsidRPr="00215BBB">
        <w:rPr>
          <w:b w:val="0"/>
          <w:bCs/>
        </w:rPr>
        <w:t xml:space="preserve"> stejnopis přebírá nájemce a </w:t>
      </w:r>
      <w:r w:rsidR="00FF76FD">
        <w:rPr>
          <w:b w:val="0"/>
          <w:bCs/>
        </w:rPr>
        <w:t>dva jsou určeny</w:t>
      </w:r>
      <w:r w:rsidRPr="00215BBB">
        <w:rPr>
          <w:b w:val="0"/>
          <w:bCs/>
        </w:rPr>
        <w:t xml:space="preserve"> pro pronajímatele.</w:t>
      </w:r>
    </w:p>
    <w:p w:rsidR="00C56BF8" w:rsidRPr="00215BBB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77757B" w:rsidRDefault="0077757B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77757B" w:rsidRDefault="0077757B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77757B" w:rsidRDefault="0077757B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77757B" w:rsidRDefault="0077757B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C56BF8" w:rsidRPr="00215BBB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  <w:r w:rsidRPr="00FF76FD"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 xml:space="preserve"> </w:t>
      </w:r>
      <w:r w:rsidRPr="00215BBB">
        <w:rPr>
          <w:sz w:val="24"/>
          <w:szCs w:val="24"/>
        </w:rPr>
        <w:t>Smluvní strany po přečtení tohoto dodatku prohlašují, že s jeho obsahem souhlasí a že je shodným projevem jejich vážné a svobodné vůle, a na důkaz toho připojují své podpisy.</w:t>
      </w:r>
    </w:p>
    <w:p w:rsidR="00C56BF8" w:rsidRPr="00215BBB" w:rsidRDefault="00C56BF8" w:rsidP="00C56BF8">
      <w:pPr>
        <w:tabs>
          <w:tab w:val="left" w:pos="568"/>
        </w:tabs>
        <w:jc w:val="both"/>
        <w:rPr>
          <w:sz w:val="24"/>
          <w:szCs w:val="24"/>
        </w:rPr>
      </w:pPr>
    </w:p>
    <w:p w:rsidR="00C56BF8" w:rsidRDefault="00C56BF8" w:rsidP="00C56BF8">
      <w:pPr>
        <w:tabs>
          <w:tab w:val="left" w:pos="5529"/>
        </w:tabs>
        <w:jc w:val="both"/>
        <w:rPr>
          <w:sz w:val="24"/>
          <w:szCs w:val="24"/>
        </w:rPr>
      </w:pPr>
    </w:p>
    <w:p w:rsidR="00C56BF8" w:rsidRPr="00215BBB" w:rsidRDefault="00C56BF8" w:rsidP="00C56BF8">
      <w:pPr>
        <w:tabs>
          <w:tab w:val="left" w:pos="5529"/>
        </w:tabs>
        <w:jc w:val="both"/>
        <w:rPr>
          <w:sz w:val="24"/>
          <w:szCs w:val="24"/>
        </w:rPr>
      </w:pPr>
    </w:p>
    <w:p w:rsidR="00C56BF8" w:rsidRPr="00215BBB" w:rsidRDefault="00C56BF8" w:rsidP="00C56BF8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V </w:t>
      </w:r>
      <w:r w:rsidR="0077757B">
        <w:rPr>
          <w:sz w:val="24"/>
          <w:szCs w:val="24"/>
        </w:rPr>
        <w:t>Břeclavi</w:t>
      </w:r>
      <w:r w:rsidRPr="00215BBB">
        <w:rPr>
          <w:sz w:val="24"/>
          <w:szCs w:val="24"/>
        </w:rPr>
        <w:t xml:space="preserve"> dne ......................</w:t>
      </w:r>
    </w:p>
    <w:p w:rsidR="00C56BF8" w:rsidRPr="00215BBB" w:rsidRDefault="00C56BF8" w:rsidP="00C56BF8">
      <w:pPr>
        <w:jc w:val="both"/>
        <w:rPr>
          <w:sz w:val="22"/>
          <w:szCs w:val="22"/>
        </w:rPr>
      </w:pPr>
    </w:p>
    <w:p w:rsidR="00C56BF8" w:rsidRPr="00215BBB" w:rsidRDefault="00C56BF8" w:rsidP="00C56BF8">
      <w:pPr>
        <w:jc w:val="both"/>
        <w:rPr>
          <w:sz w:val="22"/>
          <w:szCs w:val="22"/>
        </w:rPr>
      </w:pPr>
    </w:p>
    <w:p w:rsidR="00C56BF8" w:rsidRDefault="00C56BF8" w:rsidP="00C56BF8">
      <w:pPr>
        <w:jc w:val="both"/>
        <w:rPr>
          <w:sz w:val="22"/>
          <w:szCs w:val="22"/>
        </w:rPr>
      </w:pPr>
    </w:p>
    <w:p w:rsidR="0077757B" w:rsidRDefault="0077757B" w:rsidP="00C56BF8">
      <w:pPr>
        <w:jc w:val="both"/>
        <w:rPr>
          <w:sz w:val="22"/>
          <w:szCs w:val="22"/>
        </w:rPr>
      </w:pPr>
    </w:p>
    <w:p w:rsidR="0077757B" w:rsidRPr="00215BBB" w:rsidRDefault="0077757B" w:rsidP="00C56BF8">
      <w:pPr>
        <w:jc w:val="both"/>
        <w:rPr>
          <w:sz w:val="22"/>
          <w:szCs w:val="22"/>
        </w:rPr>
      </w:pPr>
    </w:p>
    <w:p w:rsidR="00C56BF8" w:rsidRPr="00215BBB" w:rsidRDefault="00C56BF8" w:rsidP="00C56BF8">
      <w:pPr>
        <w:jc w:val="both"/>
        <w:rPr>
          <w:sz w:val="22"/>
          <w:szCs w:val="22"/>
        </w:rPr>
      </w:pPr>
    </w:p>
    <w:p w:rsidR="00C56BF8" w:rsidRPr="00215BBB" w:rsidRDefault="00C56BF8" w:rsidP="00C56BF8">
      <w:pPr>
        <w:jc w:val="both"/>
        <w:rPr>
          <w:sz w:val="22"/>
          <w:szCs w:val="22"/>
        </w:rPr>
      </w:pPr>
    </w:p>
    <w:p w:rsidR="00C56BF8" w:rsidRPr="00215BBB" w:rsidRDefault="00C56BF8" w:rsidP="00C56BF8">
      <w:pPr>
        <w:tabs>
          <w:tab w:val="left" w:pos="5529"/>
        </w:tabs>
        <w:jc w:val="both"/>
        <w:rPr>
          <w:sz w:val="22"/>
          <w:szCs w:val="22"/>
        </w:rPr>
      </w:pPr>
      <w:r w:rsidRPr="00215BBB">
        <w:rPr>
          <w:sz w:val="22"/>
          <w:szCs w:val="22"/>
        </w:rPr>
        <w:t>…………………………………..</w:t>
      </w:r>
      <w:r w:rsidRPr="00215BBB">
        <w:rPr>
          <w:sz w:val="22"/>
          <w:szCs w:val="22"/>
        </w:rPr>
        <w:tab/>
        <w:t>…………………………………….</w:t>
      </w:r>
    </w:p>
    <w:p w:rsidR="00C56BF8" w:rsidRPr="00215BBB" w:rsidRDefault="0077757B" w:rsidP="00C56BF8">
      <w:pPr>
        <w:tabs>
          <w:tab w:val="left" w:pos="5529"/>
        </w:tabs>
        <w:rPr>
          <w:sz w:val="22"/>
          <w:szCs w:val="22"/>
        </w:rPr>
      </w:pPr>
      <w:r>
        <w:rPr>
          <w:sz w:val="22"/>
          <w:szCs w:val="22"/>
        </w:rPr>
        <w:t>Ing. Pavel Zajíček</w:t>
      </w:r>
      <w:r w:rsidR="00C56BF8" w:rsidRPr="00215BBB">
        <w:rPr>
          <w:sz w:val="22"/>
          <w:szCs w:val="22"/>
        </w:rPr>
        <w:tab/>
      </w:r>
      <w:r>
        <w:rPr>
          <w:sz w:val="22"/>
          <w:szCs w:val="22"/>
        </w:rPr>
        <w:t>FOREST-AGRO  spol. s r.o.</w:t>
      </w:r>
    </w:p>
    <w:p w:rsidR="00C56BF8" w:rsidRPr="00215BBB" w:rsidRDefault="00C56BF8" w:rsidP="00C56BF8">
      <w:pPr>
        <w:tabs>
          <w:tab w:val="left" w:pos="5529"/>
        </w:tabs>
        <w:ind w:left="708" w:hanging="708"/>
        <w:jc w:val="both"/>
        <w:rPr>
          <w:iCs/>
          <w:sz w:val="22"/>
          <w:szCs w:val="22"/>
        </w:rPr>
      </w:pPr>
      <w:r w:rsidRPr="00215BBB">
        <w:rPr>
          <w:sz w:val="22"/>
          <w:szCs w:val="22"/>
        </w:rPr>
        <w:t xml:space="preserve">vedoucí </w:t>
      </w:r>
      <w:r w:rsidR="0077757B">
        <w:rPr>
          <w:sz w:val="22"/>
          <w:szCs w:val="22"/>
        </w:rPr>
        <w:t>P</w:t>
      </w:r>
      <w:r w:rsidRPr="00215BBB">
        <w:rPr>
          <w:sz w:val="22"/>
          <w:szCs w:val="22"/>
        </w:rPr>
        <w:t xml:space="preserve">obočky </w:t>
      </w:r>
      <w:r w:rsidR="0077757B">
        <w:rPr>
          <w:sz w:val="22"/>
          <w:szCs w:val="22"/>
        </w:rPr>
        <w:t>Břeclav</w:t>
      </w:r>
      <w:r w:rsidRPr="00215BBB">
        <w:rPr>
          <w:iCs/>
          <w:sz w:val="22"/>
          <w:szCs w:val="22"/>
        </w:rPr>
        <w:tab/>
      </w:r>
      <w:r w:rsidR="0077757B">
        <w:rPr>
          <w:iCs/>
          <w:sz w:val="22"/>
          <w:szCs w:val="22"/>
        </w:rPr>
        <w:t>Ing. Miroslav Blažej, jednatel</w:t>
      </w:r>
    </w:p>
    <w:p w:rsidR="00C56BF8" w:rsidRPr="00215BBB" w:rsidRDefault="00C56BF8" w:rsidP="00C56BF8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  <w:r w:rsidRPr="00215BBB">
        <w:rPr>
          <w:i/>
          <w:sz w:val="22"/>
          <w:szCs w:val="22"/>
        </w:rPr>
        <w:tab/>
      </w:r>
      <w:r w:rsidRPr="00215BBB">
        <w:rPr>
          <w:i/>
          <w:sz w:val="22"/>
          <w:szCs w:val="22"/>
        </w:rPr>
        <w:tab/>
      </w:r>
    </w:p>
    <w:p w:rsidR="00C56BF8" w:rsidRDefault="00C56BF8" w:rsidP="00C56BF8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p w:rsidR="00C56BF8" w:rsidRPr="00215BBB" w:rsidRDefault="00C56BF8" w:rsidP="00C56BF8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p w:rsidR="00C56BF8" w:rsidRPr="00215BBB" w:rsidRDefault="00C56BF8" w:rsidP="00C56BF8">
      <w:pPr>
        <w:tabs>
          <w:tab w:val="left" w:pos="5529"/>
        </w:tabs>
        <w:jc w:val="both"/>
        <w:rPr>
          <w:sz w:val="22"/>
          <w:szCs w:val="22"/>
        </w:rPr>
      </w:pPr>
      <w:r w:rsidRPr="00215BBB">
        <w:rPr>
          <w:iCs/>
          <w:sz w:val="22"/>
          <w:szCs w:val="22"/>
        </w:rPr>
        <w:t>pronajímatel</w:t>
      </w:r>
      <w:r w:rsidRPr="00215BBB">
        <w:rPr>
          <w:iCs/>
          <w:sz w:val="22"/>
          <w:szCs w:val="22"/>
        </w:rPr>
        <w:tab/>
        <w:t>nájemce</w:t>
      </w:r>
    </w:p>
    <w:p w:rsidR="00C56BF8" w:rsidRPr="00215BBB" w:rsidRDefault="00C56BF8" w:rsidP="00C56BF8">
      <w:pPr>
        <w:jc w:val="both"/>
        <w:rPr>
          <w:bCs/>
          <w:sz w:val="22"/>
          <w:szCs w:val="22"/>
        </w:rPr>
      </w:pPr>
    </w:p>
    <w:p w:rsidR="00C56BF8" w:rsidRDefault="00C56BF8" w:rsidP="00C56BF8">
      <w:pPr>
        <w:jc w:val="both"/>
        <w:rPr>
          <w:bCs/>
          <w:sz w:val="22"/>
          <w:szCs w:val="22"/>
        </w:rPr>
      </w:pPr>
    </w:p>
    <w:p w:rsidR="0077757B" w:rsidRDefault="0077757B" w:rsidP="00C56BF8">
      <w:pPr>
        <w:jc w:val="both"/>
        <w:rPr>
          <w:bCs/>
          <w:sz w:val="22"/>
          <w:szCs w:val="22"/>
        </w:rPr>
      </w:pPr>
    </w:p>
    <w:p w:rsidR="0077757B" w:rsidRDefault="0077757B" w:rsidP="00C56BF8">
      <w:pPr>
        <w:jc w:val="both"/>
        <w:rPr>
          <w:bCs/>
          <w:sz w:val="22"/>
          <w:szCs w:val="22"/>
        </w:rPr>
      </w:pPr>
    </w:p>
    <w:p w:rsidR="0077757B" w:rsidRDefault="0077757B" w:rsidP="00C56BF8">
      <w:pPr>
        <w:jc w:val="both"/>
        <w:rPr>
          <w:bCs/>
          <w:sz w:val="22"/>
          <w:szCs w:val="22"/>
        </w:rPr>
      </w:pPr>
    </w:p>
    <w:p w:rsidR="0077757B" w:rsidRPr="00215BBB" w:rsidRDefault="0077757B" w:rsidP="00C56BF8">
      <w:pPr>
        <w:jc w:val="both"/>
        <w:rPr>
          <w:bCs/>
          <w:sz w:val="22"/>
          <w:szCs w:val="22"/>
        </w:rPr>
      </w:pPr>
    </w:p>
    <w:p w:rsidR="0077757B" w:rsidRDefault="0077757B" w:rsidP="00C56BF8">
      <w:pPr>
        <w:jc w:val="both"/>
        <w:rPr>
          <w:bCs/>
          <w:sz w:val="22"/>
          <w:szCs w:val="22"/>
        </w:rPr>
      </w:pPr>
    </w:p>
    <w:p w:rsidR="0077757B" w:rsidRDefault="0077757B" w:rsidP="00C56BF8">
      <w:pPr>
        <w:jc w:val="both"/>
        <w:rPr>
          <w:bCs/>
          <w:sz w:val="22"/>
          <w:szCs w:val="22"/>
        </w:rPr>
      </w:pPr>
    </w:p>
    <w:p w:rsidR="00C56BF8" w:rsidRPr="0077757B" w:rsidRDefault="00C56BF8" w:rsidP="00C56BF8">
      <w:pPr>
        <w:jc w:val="both"/>
        <w:rPr>
          <w:bCs/>
        </w:rPr>
      </w:pPr>
      <w:r w:rsidRPr="0077757B">
        <w:rPr>
          <w:bCs/>
        </w:rPr>
        <w:t xml:space="preserve">Za správnost: </w:t>
      </w:r>
      <w:r w:rsidR="0077757B">
        <w:rPr>
          <w:bCs/>
          <w:i/>
        </w:rPr>
        <w:t>Štěpánka Ráczová</w:t>
      </w:r>
    </w:p>
    <w:p w:rsidR="00C56BF8" w:rsidRPr="0077757B" w:rsidRDefault="00C56BF8" w:rsidP="00C56BF8">
      <w:pPr>
        <w:pStyle w:val="Zkladntext21"/>
        <w:spacing w:before="120"/>
        <w:rPr>
          <w:b w:val="0"/>
          <w:bCs/>
          <w:sz w:val="20"/>
        </w:rPr>
      </w:pPr>
      <w:r w:rsidRPr="0077757B">
        <w:rPr>
          <w:b w:val="0"/>
          <w:bCs/>
          <w:sz w:val="20"/>
        </w:rPr>
        <w:t>…………………………..</w:t>
      </w:r>
    </w:p>
    <w:p w:rsidR="00C56BF8" w:rsidRPr="0077757B" w:rsidRDefault="00C56BF8" w:rsidP="00C56BF8">
      <w:pPr>
        <w:pStyle w:val="Zkladntext31"/>
        <w:rPr>
          <w:bCs/>
          <w:i/>
          <w:sz w:val="20"/>
          <w:lang w:eastAsia="cs-CZ"/>
        </w:rPr>
      </w:pPr>
      <w:r w:rsidRPr="0077757B">
        <w:rPr>
          <w:bCs/>
          <w:i/>
          <w:sz w:val="20"/>
          <w:lang w:eastAsia="cs-CZ"/>
        </w:rPr>
        <w:tab/>
      </w:r>
    </w:p>
    <w:p w:rsidR="00C56BF8" w:rsidRDefault="00C56BF8" w:rsidP="00C56BF8">
      <w:pPr>
        <w:jc w:val="both"/>
        <w:rPr>
          <w:color w:val="000000"/>
          <w:sz w:val="24"/>
          <w:szCs w:val="24"/>
          <w:highlight w:val="yellow"/>
        </w:rPr>
      </w:pPr>
    </w:p>
    <w:p w:rsidR="0077757B" w:rsidRDefault="0077757B" w:rsidP="00C56BF8">
      <w:pPr>
        <w:jc w:val="both"/>
        <w:rPr>
          <w:color w:val="000000"/>
          <w:sz w:val="24"/>
          <w:szCs w:val="24"/>
          <w:highlight w:val="yellow"/>
        </w:rPr>
      </w:pPr>
    </w:p>
    <w:p w:rsidR="0077757B" w:rsidRDefault="0077757B" w:rsidP="00C56BF8">
      <w:pPr>
        <w:jc w:val="both"/>
        <w:rPr>
          <w:color w:val="000000"/>
          <w:sz w:val="24"/>
          <w:szCs w:val="24"/>
          <w:highlight w:val="yellow"/>
        </w:rPr>
      </w:pPr>
    </w:p>
    <w:p w:rsidR="0077757B" w:rsidRDefault="0077757B" w:rsidP="00C56BF8">
      <w:pPr>
        <w:jc w:val="both"/>
        <w:rPr>
          <w:color w:val="000000"/>
          <w:sz w:val="24"/>
          <w:szCs w:val="24"/>
          <w:highlight w:val="yellow"/>
        </w:rPr>
      </w:pPr>
    </w:p>
    <w:p w:rsidR="0077757B" w:rsidRDefault="0077757B" w:rsidP="00C56BF8">
      <w:pPr>
        <w:jc w:val="both"/>
        <w:rPr>
          <w:color w:val="000000"/>
          <w:sz w:val="24"/>
          <w:szCs w:val="24"/>
          <w:highlight w:val="yellow"/>
        </w:rPr>
      </w:pPr>
    </w:p>
    <w:p w:rsidR="0077757B" w:rsidRDefault="0077757B" w:rsidP="00C56BF8">
      <w:pPr>
        <w:jc w:val="both"/>
        <w:rPr>
          <w:color w:val="000000"/>
          <w:sz w:val="24"/>
          <w:szCs w:val="24"/>
          <w:highlight w:val="yellow"/>
        </w:rPr>
      </w:pPr>
    </w:p>
    <w:p w:rsidR="00C56BF8" w:rsidRPr="0077757B" w:rsidRDefault="00C56BF8" w:rsidP="00C56BF8">
      <w:pPr>
        <w:jc w:val="both"/>
        <w:rPr>
          <w:sz w:val="24"/>
          <w:szCs w:val="24"/>
        </w:rPr>
      </w:pPr>
      <w:r w:rsidRPr="0077757B">
        <w:rPr>
          <w:sz w:val="24"/>
          <w:szCs w:val="24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C56BF8" w:rsidRPr="0077757B" w:rsidRDefault="00C56BF8" w:rsidP="00C56BF8">
      <w:pPr>
        <w:jc w:val="both"/>
        <w:rPr>
          <w:sz w:val="24"/>
          <w:szCs w:val="24"/>
        </w:rPr>
      </w:pPr>
    </w:p>
    <w:p w:rsidR="00C56BF8" w:rsidRPr="0077757B" w:rsidRDefault="00C56BF8" w:rsidP="00C56BF8">
      <w:pPr>
        <w:jc w:val="both"/>
        <w:rPr>
          <w:sz w:val="24"/>
          <w:szCs w:val="24"/>
        </w:rPr>
      </w:pPr>
      <w:r w:rsidRPr="0077757B">
        <w:rPr>
          <w:sz w:val="24"/>
          <w:szCs w:val="24"/>
        </w:rPr>
        <w:t>Datum registrace ………………………….</w:t>
      </w:r>
    </w:p>
    <w:p w:rsidR="00C56BF8" w:rsidRPr="0077757B" w:rsidRDefault="00C56BF8" w:rsidP="00C56BF8">
      <w:pPr>
        <w:jc w:val="both"/>
        <w:rPr>
          <w:sz w:val="24"/>
          <w:szCs w:val="24"/>
        </w:rPr>
      </w:pPr>
      <w:r w:rsidRPr="0077757B">
        <w:rPr>
          <w:sz w:val="24"/>
          <w:szCs w:val="24"/>
        </w:rPr>
        <w:t>ID smlouvy ………………………………..</w:t>
      </w:r>
    </w:p>
    <w:p w:rsidR="00C56BF8" w:rsidRPr="0077757B" w:rsidRDefault="00C56BF8" w:rsidP="00C56BF8">
      <w:pPr>
        <w:jc w:val="both"/>
        <w:rPr>
          <w:sz w:val="24"/>
          <w:szCs w:val="24"/>
        </w:rPr>
      </w:pPr>
      <w:r w:rsidRPr="0077757B">
        <w:rPr>
          <w:sz w:val="24"/>
          <w:szCs w:val="24"/>
        </w:rPr>
        <w:t>ID verze ……………………………………</w:t>
      </w:r>
    </w:p>
    <w:p w:rsidR="00C56BF8" w:rsidRPr="0077757B" w:rsidRDefault="00C56BF8" w:rsidP="00C56BF8">
      <w:pPr>
        <w:jc w:val="both"/>
        <w:rPr>
          <w:i/>
          <w:sz w:val="24"/>
          <w:szCs w:val="24"/>
        </w:rPr>
      </w:pPr>
      <w:r w:rsidRPr="0077757B">
        <w:rPr>
          <w:sz w:val="24"/>
          <w:szCs w:val="24"/>
        </w:rPr>
        <w:t>Registraci provedl ………………………</w:t>
      </w:r>
      <w:r w:rsidR="0077757B">
        <w:rPr>
          <w:sz w:val="24"/>
          <w:szCs w:val="24"/>
        </w:rPr>
        <w:t>………..</w:t>
      </w:r>
    </w:p>
    <w:p w:rsidR="00C56BF8" w:rsidRPr="0077757B" w:rsidRDefault="00C56BF8" w:rsidP="00C56BF8">
      <w:pPr>
        <w:jc w:val="both"/>
        <w:rPr>
          <w:sz w:val="24"/>
          <w:szCs w:val="24"/>
        </w:rPr>
      </w:pPr>
    </w:p>
    <w:p w:rsidR="00C56BF8" w:rsidRPr="0077757B" w:rsidRDefault="00C56BF8" w:rsidP="00C56BF8">
      <w:pPr>
        <w:jc w:val="both"/>
        <w:rPr>
          <w:sz w:val="24"/>
          <w:szCs w:val="24"/>
        </w:rPr>
      </w:pPr>
      <w:r w:rsidRPr="0077757B">
        <w:rPr>
          <w:sz w:val="24"/>
          <w:szCs w:val="24"/>
        </w:rPr>
        <w:t>V ……………….. dne ……………..</w:t>
      </w:r>
      <w:r w:rsidRPr="0077757B">
        <w:rPr>
          <w:sz w:val="24"/>
          <w:szCs w:val="24"/>
        </w:rPr>
        <w:tab/>
      </w:r>
      <w:r w:rsidRPr="0077757B">
        <w:rPr>
          <w:sz w:val="24"/>
          <w:szCs w:val="24"/>
        </w:rPr>
        <w:tab/>
      </w:r>
      <w:r w:rsidRPr="0077757B">
        <w:rPr>
          <w:sz w:val="24"/>
          <w:szCs w:val="24"/>
        </w:rPr>
        <w:tab/>
        <w:t>…………………………………..</w:t>
      </w:r>
    </w:p>
    <w:p w:rsidR="00C56BF8" w:rsidRPr="005A3547" w:rsidRDefault="00C56BF8" w:rsidP="00C56BF8">
      <w:pPr>
        <w:tabs>
          <w:tab w:val="left" w:pos="5670"/>
        </w:tabs>
        <w:jc w:val="both"/>
        <w:rPr>
          <w:i/>
          <w:sz w:val="24"/>
          <w:szCs w:val="24"/>
        </w:rPr>
      </w:pPr>
      <w:r w:rsidRPr="0077757B">
        <w:rPr>
          <w:sz w:val="24"/>
          <w:szCs w:val="24"/>
        </w:rPr>
        <w:tab/>
      </w:r>
      <w:r w:rsidRPr="0077757B">
        <w:rPr>
          <w:i/>
          <w:sz w:val="24"/>
          <w:szCs w:val="24"/>
        </w:rPr>
        <w:t>podpis odpovědného zaměstnance</w:t>
      </w:r>
    </w:p>
    <w:p w:rsidR="0077757B" w:rsidRDefault="0077757B"/>
    <w:p w:rsidR="0077757B" w:rsidRPr="0077757B" w:rsidRDefault="0077757B" w:rsidP="0077757B"/>
    <w:p w:rsidR="0077757B" w:rsidRPr="0077757B" w:rsidRDefault="0077757B" w:rsidP="0077757B"/>
    <w:p w:rsidR="0077757B" w:rsidRPr="0077757B" w:rsidRDefault="0077757B" w:rsidP="0077757B"/>
    <w:p w:rsidR="00E00DAC" w:rsidRPr="0077757B" w:rsidRDefault="00E00DAC" w:rsidP="0077757B"/>
    <w:sectPr w:rsidR="00E00DAC" w:rsidRPr="0077757B" w:rsidSect="00FF76FD">
      <w:headerReference w:type="default" r:id="rId6"/>
      <w:footerReference w:type="default" r:id="rId7"/>
      <w:headerReference w:type="first" r:id="rId8"/>
      <w:pgSz w:w="11906" w:h="16838"/>
      <w:pgMar w:top="737" w:right="1418" w:bottom="73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F8" w:rsidRDefault="00C56BF8" w:rsidP="00C56BF8">
      <w:r>
        <w:separator/>
      </w:r>
    </w:p>
  </w:endnote>
  <w:endnote w:type="continuationSeparator" w:id="0">
    <w:p w:rsidR="00C56BF8" w:rsidRDefault="00C56BF8" w:rsidP="00C5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3182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7757B" w:rsidRPr="0077757B" w:rsidRDefault="0077757B">
        <w:pPr>
          <w:pStyle w:val="Zpat"/>
          <w:jc w:val="center"/>
          <w:rPr>
            <w:sz w:val="20"/>
            <w:szCs w:val="20"/>
          </w:rPr>
        </w:pPr>
        <w:r w:rsidRPr="0077757B">
          <w:rPr>
            <w:sz w:val="20"/>
            <w:szCs w:val="20"/>
          </w:rPr>
          <w:fldChar w:fldCharType="begin"/>
        </w:r>
        <w:r w:rsidRPr="0077757B">
          <w:rPr>
            <w:sz w:val="20"/>
            <w:szCs w:val="20"/>
          </w:rPr>
          <w:instrText>PAGE   \* MERGEFORMAT</w:instrText>
        </w:r>
        <w:r w:rsidRPr="0077757B">
          <w:rPr>
            <w:sz w:val="20"/>
            <w:szCs w:val="20"/>
          </w:rPr>
          <w:fldChar w:fldCharType="separate"/>
        </w:r>
        <w:r w:rsidR="00976FFE">
          <w:rPr>
            <w:noProof/>
            <w:sz w:val="20"/>
            <w:szCs w:val="20"/>
          </w:rPr>
          <w:t>3</w:t>
        </w:r>
        <w:r w:rsidRPr="0077757B">
          <w:rPr>
            <w:sz w:val="20"/>
            <w:szCs w:val="20"/>
          </w:rPr>
          <w:fldChar w:fldCharType="end"/>
        </w:r>
      </w:p>
    </w:sdtContent>
  </w:sdt>
  <w:p w:rsidR="00FF76FD" w:rsidRDefault="00FF76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F8" w:rsidRDefault="00C56BF8" w:rsidP="00C56BF8">
      <w:r>
        <w:separator/>
      </w:r>
    </w:p>
  </w:footnote>
  <w:footnote w:type="continuationSeparator" w:id="0">
    <w:p w:rsidR="00C56BF8" w:rsidRDefault="00C56BF8" w:rsidP="00C5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48" w:rsidRDefault="00976FFE" w:rsidP="00FA5E1F">
    <w:pPr>
      <w:spacing w:before="120"/>
      <w:jc w:val="center"/>
      <w:rPr>
        <w:sz w:val="24"/>
      </w:rPr>
    </w:pPr>
  </w:p>
  <w:p w:rsidR="00467D2E" w:rsidRPr="00467D2E" w:rsidRDefault="00976FFE" w:rsidP="00467D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EE3574" w:rsidRDefault="00C56BF8">
    <w:pPr>
      <w:pStyle w:val="Zhlav"/>
      <w:rPr>
        <w:b/>
        <w:sz w:val="22"/>
        <w:szCs w:val="22"/>
      </w:rPr>
    </w:pPr>
    <w:r w:rsidRPr="00EE3574">
      <w:rPr>
        <w:sz w:val="22"/>
        <w:szCs w:val="22"/>
      </w:rPr>
      <w:t xml:space="preserve">Výtisk č. </w:t>
    </w:r>
    <w:r w:rsidR="00EE3574">
      <w:rPr>
        <w:sz w:val="22"/>
        <w:szCs w:val="22"/>
      </w:rPr>
      <w:tab/>
    </w:r>
    <w:r w:rsidR="00EE3574">
      <w:rPr>
        <w:sz w:val="22"/>
        <w:szCs w:val="22"/>
      </w:rPr>
      <w:tab/>
    </w:r>
    <w:r w:rsidR="00EE3574" w:rsidRPr="00EE3574">
      <w:rPr>
        <w:b/>
        <w:sz w:val="22"/>
        <w:szCs w:val="22"/>
      </w:rPr>
      <w:t>SPU 193881/2017/523203/Rác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F8"/>
    <w:rsid w:val="000E6A52"/>
    <w:rsid w:val="003C2AC6"/>
    <w:rsid w:val="0077757B"/>
    <w:rsid w:val="00976FFE"/>
    <w:rsid w:val="00C56BF8"/>
    <w:rsid w:val="00D13DD0"/>
    <w:rsid w:val="00E00DAC"/>
    <w:rsid w:val="00EE3574"/>
    <w:rsid w:val="00F551CF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9AFDE-89E7-4690-ABE5-16EF1E20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56BF8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C56BF8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56BF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C56BF8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56BF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56BF8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56BF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C56BF8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C56B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C56BF8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56BF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6B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56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6B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56BF8"/>
  </w:style>
  <w:style w:type="paragraph" w:customStyle="1" w:styleId="Zkladntext31">
    <w:name w:val="Základní text 31"/>
    <w:basedOn w:val="Normln"/>
    <w:rsid w:val="00C56BF8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C56BF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C56BF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D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DD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3</cp:revision>
  <cp:lastPrinted>2017-04-21T15:02:00Z</cp:lastPrinted>
  <dcterms:created xsi:type="dcterms:W3CDTF">2017-05-04T07:57:00Z</dcterms:created>
  <dcterms:modified xsi:type="dcterms:W3CDTF">2017-05-04T07:59:00Z</dcterms:modified>
</cp:coreProperties>
</file>