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7AD0" w:rsidRDefault="0048114C" w:rsidP="0048114C">
      <w:pPr>
        <w:tabs>
          <w:tab w:val="left" w:pos="3285"/>
        </w:tabs>
        <w:rPr>
          <w:rFonts w:ascii="Arial Narrow" w:eastAsia="Arial Narrow" w:hAnsi="Arial Narrow"/>
          <w:b/>
          <w:sz w:val="26"/>
          <w:szCs w:val="26"/>
        </w:rPr>
      </w:pPr>
      <w:r>
        <w:rPr>
          <w:rFonts w:ascii="Times New Roman" w:eastAsia="Times New Roman" w:hAnsi="Times New Roman"/>
          <w:sz w:val="18"/>
        </w:rPr>
        <w:tab/>
      </w:r>
      <w:bookmarkStart w:id="0" w:name="page2"/>
      <w:bookmarkEnd w:id="0"/>
    </w:p>
    <w:p w:rsidR="00F40B46" w:rsidRPr="00F82162" w:rsidRDefault="00FB3086" w:rsidP="000B5508">
      <w:pPr>
        <w:spacing w:line="0" w:lineRule="atLeast"/>
        <w:jc w:val="center"/>
        <w:rPr>
          <w:rFonts w:ascii="Arial Narrow" w:eastAsia="Arial Narrow" w:hAnsi="Arial Narrow"/>
          <w:b/>
          <w:sz w:val="26"/>
          <w:szCs w:val="26"/>
        </w:rPr>
      </w:pPr>
      <w:r>
        <w:rPr>
          <w:rFonts w:ascii="Arial Narrow" w:eastAsia="Arial Narrow" w:hAnsi="Arial Narrow"/>
          <w:b/>
          <w:sz w:val="26"/>
          <w:szCs w:val="26"/>
        </w:rPr>
        <w:t>K</w:t>
      </w:r>
      <w:r w:rsidR="00DF1E50">
        <w:rPr>
          <w:rFonts w:ascii="Arial Narrow" w:eastAsia="Arial Narrow" w:hAnsi="Arial Narrow"/>
          <w:b/>
          <w:sz w:val="26"/>
          <w:szCs w:val="26"/>
        </w:rPr>
        <w:t>UPNÍ SMLOUVA</w:t>
      </w:r>
    </w:p>
    <w:p w:rsidR="00F40B46" w:rsidRDefault="00F40B46" w:rsidP="000B5508">
      <w:pPr>
        <w:spacing w:line="200" w:lineRule="exact"/>
        <w:rPr>
          <w:rFonts w:ascii="Times New Roman" w:eastAsia="Times New Roman" w:hAnsi="Times New Roman"/>
        </w:rPr>
      </w:pPr>
    </w:p>
    <w:p w:rsidR="00F40B46" w:rsidRDefault="00F40B46" w:rsidP="000B5508">
      <w:pPr>
        <w:spacing w:line="294" w:lineRule="exact"/>
        <w:rPr>
          <w:rFonts w:ascii="Times New Roman" w:eastAsia="Times New Roman" w:hAnsi="Times New Roman"/>
        </w:rPr>
      </w:pPr>
    </w:p>
    <w:p w:rsidR="00F40B46" w:rsidRDefault="00F40B46" w:rsidP="000B5508">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rsidR="00F40B46" w:rsidRDefault="00F40B46" w:rsidP="000B5508">
      <w:pPr>
        <w:spacing w:line="291" w:lineRule="exact"/>
        <w:rPr>
          <w:rFonts w:ascii="Times New Roman" w:eastAsia="Times New Roman" w:hAnsi="Times New Roman"/>
        </w:rPr>
      </w:pPr>
    </w:p>
    <w:p w:rsidR="00F40B46" w:rsidRDefault="00F40B46" w:rsidP="000B5508">
      <w:pPr>
        <w:pStyle w:val="Nadpis1"/>
        <w:keepNext w:val="0"/>
        <w:rPr>
          <w:rFonts w:eastAsia="Arial Narrow"/>
          <w:sz w:val="24"/>
        </w:rPr>
      </w:pPr>
      <w:r>
        <w:rPr>
          <w:rFonts w:eastAsia="Arial Narrow"/>
        </w:rPr>
        <w:t>SMLUVNÍ STRANY</w:t>
      </w:r>
    </w:p>
    <w:p w:rsidR="00F40B46" w:rsidRDefault="00F40B46" w:rsidP="000B5508">
      <w:pPr>
        <w:spacing w:line="289" w:lineRule="exact"/>
        <w:rPr>
          <w:rFonts w:ascii="Times New Roman" w:eastAsia="Times New Roman" w:hAnsi="Times New Roman"/>
        </w:rPr>
      </w:pPr>
    </w:p>
    <w:p w:rsidR="002063DC" w:rsidRPr="002063DC" w:rsidRDefault="00F40B46" w:rsidP="000B5508">
      <w:pPr>
        <w:widowControl w:val="0"/>
        <w:tabs>
          <w:tab w:val="left" w:pos="1560"/>
        </w:tabs>
        <w:jc w:val="both"/>
        <w:rPr>
          <w:rFonts w:ascii="Arial Narrow" w:hAnsi="Arial Narrow"/>
          <w:sz w:val="22"/>
          <w:szCs w:val="22"/>
        </w:rPr>
      </w:pPr>
      <w:r>
        <w:rPr>
          <w:rFonts w:ascii="Arial Narrow" w:eastAsia="Arial Narrow" w:hAnsi="Arial Narrow"/>
          <w:b/>
          <w:sz w:val="22"/>
        </w:rPr>
        <w:t>KUPUJÍCÍ:</w:t>
      </w:r>
      <w:r>
        <w:rPr>
          <w:rFonts w:ascii="Times New Roman" w:eastAsia="Times New Roman" w:hAnsi="Times New Roman"/>
        </w:rPr>
        <w:tab/>
      </w:r>
      <w:r w:rsidR="002063DC" w:rsidRPr="00F82162">
        <w:rPr>
          <w:rFonts w:ascii="Arial Narrow" w:hAnsi="Arial Narrow"/>
          <w:b/>
          <w:sz w:val="22"/>
          <w:szCs w:val="22"/>
        </w:rPr>
        <w:t>Centrum výzkumu Řež s.r.o.</w:t>
      </w:r>
    </w:p>
    <w:p w:rsidR="002C7108" w:rsidRDefault="002063DC"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se sídlem Husinec – Řež č. p. 130, PSČ 250 68</w:t>
      </w:r>
    </w:p>
    <w:p w:rsidR="002C7108" w:rsidRDefault="002063DC"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IČO: 26722445</w:t>
      </w:r>
    </w:p>
    <w:p w:rsidR="002063DC" w:rsidRPr="002063DC" w:rsidRDefault="002063DC"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DIČ: CZ26722445</w:t>
      </w:r>
    </w:p>
    <w:p w:rsidR="002063DC" w:rsidRPr="002063DC" w:rsidRDefault="002063DC"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zapsaná v obchodním rejstříku vedeném Městským soudem v Praze, oddíl C, vložka 89598</w:t>
      </w:r>
    </w:p>
    <w:p w:rsidR="002063DC" w:rsidRPr="002063DC" w:rsidRDefault="0003587F"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zastoupena:</w:t>
      </w:r>
      <w:r>
        <w:rPr>
          <w:rFonts w:ascii="Arial Narrow" w:hAnsi="Arial Narrow"/>
          <w:sz w:val="22"/>
          <w:szCs w:val="22"/>
        </w:rPr>
        <w:tab/>
      </w:r>
      <w:r w:rsidR="002063DC" w:rsidRPr="002063DC">
        <w:rPr>
          <w:rFonts w:ascii="Arial Narrow" w:hAnsi="Arial Narrow"/>
          <w:sz w:val="22"/>
          <w:szCs w:val="22"/>
        </w:rPr>
        <w:t>Ing. Martin Ruščák, CSc., MBA, jednatel</w:t>
      </w:r>
    </w:p>
    <w:p w:rsidR="002063DC" w:rsidRPr="002063DC" w:rsidRDefault="0003587F" w:rsidP="000B5508">
      <w:pPr>
        <w:widowControl w:val="0"/>
        <w:tabs>
          <w:tab w:val="left" w:pos="1985"/>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063DC" w:rsidRPr="002063DC">
        <w:rPr>
          <w:rFonts w:ascii="Arial Narrow" w:hAnsi="Arial Narrow"/>
          <w:sz w:val="22"/>
          <w:szCs w:val="22"/>
        </w:rPr>
        <w:t>Ing. Jiří Richter, jednatel</w:t>
      </w:r>
    </w:p>
    <w:p w:rsidR="002063DC" w:rsidRDefault="0003587F" w:rsidP="000B5508">
      <w:pPr>
        <w:widowControl w:val="0"/>
        <w:tabs>
          <w:tab w:val="left" w:pos="1985"/>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063DC" w:rsidRPr="002063DC">
        <w:rPr>
          <w:rFonts w:ascii="Arial Narrow" w:hAnsi="Arial Narrow"/>
          <w:sz w:val="22"/>
          <w:szCs w:val="22"/>
        </w:rPr>
        <w:t>Ing. Jaroslava Klimasová, jednatelka</w:t>
      </w:r>
    </w:p>
    <w:p w:rsidR="0003587F" w:rsidRPr="002063DC" w:rsidRDefault="0003587F" w:rsidP="000B5508">
      <w:pPr>
        <w:widowControl w:val="0"/>
        <w:tabs>
          <w:tab w:val="left" w:pos="1985"/>
        </w:tabs>
        <w:jc w:val="both"/>
        <w:rPr>
          <w:rFonts w:ascii="Arial Narrow" w:hAnsi="Arial Narrow"/>
          <w:sz w:val="22"/>
          <w:szCs w:val="22"/>
        </w:rPr>
      </w:pPr>
    </w:p>
    <w:p w:rsidR="002063DC" w:rsidRPr="002063DC" w:rsidRDefault="002063DC"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bankovní spojení: 19-60730402</w:t>
      </w:r>
      <w:r w:rsidR="0059117D">
        <w:rPr>
          <w:rFonts w:ascii="Arial Narrow" w:hAnsi="Arial Narrow"/>
          <w:sz w:val="22"/>
          <w:szCs w:val="22"/>
        </w:rPr>
        <w:t>97 / 0100, Komerční banka, a.s.</w:t>
      </w:r>
    </w:p>
    <w:p w:rsidR="0003587F" w:rsidRDefault="0003587F" w:rsidP="000B5508">
      <w:pPr>
        <w:widowControl w:val="0"/>
        <w:tabs>
          <w:tab w:val="left" w:pos="1985"/>
        </w:tabs>
        <w:ind w:left="1984" w:hanging="424"/>
        <w:jc w:val="both"/>
        <w:rPr>
          <w:rFonts w:ascii="Arial Narrow" w:hAnsi="Arial Narrow"/>
          <w:sz w:val="22"/>
          <w:szCs w:val="22"/>
        </w:rPr>
      </w:pPr>
    </w:p>
    <w:p w:rsidR="004A33BE" w:rsidRDefault="004A33BE" w:rsidP="000B5508">
      <w:pPr>
        <w:widowControl w:val="0"/>
        <w:tabs>
          <w:tab w:val="left" w:pos="1985"/>
        </w:tabs>
        <w:ind w:left="1984" w:hanging="424"/>
        <w:jc w:val="both"/>
        <w:rPr>
          <w:rFonts w:ascii="Arial Narrow" w:hAnsi="Arial Narrow"/>
          <w:sz w:val="22"/>
          <w:szCs w:val="22"/>
        </w:rPr>
      </w:pPr>
      <w:r>
        <w:rPr>
          <w:rFonts w:ascii="Arial Narrow" w:hAnsi="Arial Narrow"/>
          <w:sz w:val="22"/>
          <w:szCs w:val="22"/>
        </w:rPr>
        <w:t>kontaktní osoba</w:t>
      </w:r>
      <w:r w:rsidR="0083595C">
        <w:rPr>
          <w:rFonts w:ascii="Arial Narrow" w:hAnsi="Arial Narrow"/>
          <w:sz w:val="22"/>
          <w:szCs w:val="22"/>
        </w:rPr>
        <w:t xml:space="preserve"> ve věcech technických:</w:t>
      </w:r>
      <w:r w:rsidR="00965EF9">
        <w:rPr>
          <w:rFonts w:ascii="Arial Narrow" w:hAnsi="Arial Narrow"/>
          <w:sz w:val="22"/>
          <w:szCs w:val="22"/>
        </w:rPr>
        <w:t xml:space="preserve"> Ing. Michal Kordač, Ph.D.</w:t>
      </w:r>
      <w:r>
        <w:rPr>
          <w:rFonts w:ascii="Arial Narrow" w:hAnsi="Arial Narrow"/>
          <w:sz w:val="22"/>
          <w:szCs w:val="22"/>
        </w:rPr>
        <w:t xml:space="preserve">, </w:t>
      </w:r>
      <w:r w:rsidR="009E4C67" w:rsidRPr="009E4C67">
        <w:rPr>
          <w:rFonts w:ascii="Arial Narrow" w:hAnsi="Arial Narrow"/>
          <w:sz w:val="22"/>
          <w:szCs w:val="22"/>
        </w:rPr>
        <w:t>michal.kordac@cvrez.cz</w:t>
      </w:r>
    </w:p>
    <w:p w:rsidR="004A33BE" w:rsidRDefault="004A33BE" w:rsidP="000B5508">
      <w:pPr>
        <w:widowControl w:val="0"/>
        <w:tabs>
          <w:tab w:val="left" w:pos="1985"/>
        </w:tabs>
        <w:ind w:left="1984" w:hanging="424"/>
        <w:jc w:val="both"/>
        <w:rPr>
          <w:rFonts w:ascii="Arial Narrow" w:hAnsi="Arial Narrow"/>
          <w:sz w:val="22"/>
          <w:szCs w:val="22"/>
        </w:rPr>
      </w:pPr>
      <w:r>
        <w:rPr>
          <w:rFonts w:ascii="Arial Narrow" w:hAnsi="Arial Narrow"/>
          <w:sz w:val="22"/>
          <w:szCs w:val="22"/>
        </w:rPr>
        <w:t>kontaktní osoba ve věcech obchodních: Ing. Jiří Richter</w:t>
      </w:r>
      <w:r w:rsidR="009E4C67">
        <w:rPr>
          <w:rFonts w:ascii="Arial Narrow" w:hAnsi="Arial Narrow"/>
          <w:sz w:val="22"/>
          <w:szCs w:val="22"/>
        </w:rPr>
        <w:t xml:space="preserve">, </w:t>
      </w:r>
      <w:r w:rsidR="009E4C67" w:rsidRPr="009E4C67">
        <w:rPr>
          <w:rFonts w:ascii="Arial Narrow" w:hAnsi="Arial Narrow"/>
          <w:sz w:val="22"/>
          <w:szCs w:val="22"/>
        </w:rPr>
        <w:t>jiri.richter@cvrez.cz</w:t>
      </w:r>
    </w:p>
    <w:p w:rsidR="002063DC" w:rsidRPr="002063DC" w:rsidRDefault="002063DC" w:rsidP="000B5508">
      <w:pPr>
        <w:widowControl w:val="0"/>
        <w:tabs>
          <w:tab w:val="left" w:pos="1985"/>
        </w:tabs>
        <w:ind w:left="1984" w:hanging="424"/>
        <w:jc w:val="both"/>
        <w:rPr>
          <w:rFonts w:ascii="Arial Narrow" w:hAnsi="Arial Narrow"/>
          <w:sz w:val="22"/>
          <w:szCs w:val="22"/>
          <w:highlight w:val="yellow"/>
        </w:rPr>
      </w:pPr>
      <w:bookmarkStart w:id="1" w:name="_GoBack"/>
      <w:bookmarkEnd w:id="1"/>
    </w:p>
    <w:p w:rsidR="002063DC" w:rsidRPr="002063DC" w:rsidRDefault="002063DC" w:rsidP="000B5508">
      <w:pPr>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 xml:space="preserve">číslo smlouvy: </w:t>
      </w:r>
      <w:r w:rsidR="002236D3">
        <w:rPr>
          <w:rFonts w:ascii="Arial Narrow" w:hAnsi="Arial Narrow"/>
          <w:sz w:val="22"/>
          <w:szCs w:val="22"/>
        </w:rPr>
        <w:t>17SMN009</w:t>
      </w:r>
    </w:p>
    <w:p w:rsidR="00F40B46" w:rsidRDefault="00F40B46" w:rsidP="000B5508">
      <w:pPr>
        <w:tabs>
          <w:tab w:val="left" w:pos="2104"/>
        </w:tabs>
        <w:spacing w:line="0" w:lineRule="atLeast"/>
        <w:ind w:left="4"/>
        <w:rPr>
          <w:rFonts w:ascii="Times New Roman" w:eastAsia="Times New Roman" w:hAnsi="Times New Roman"/>
        </w:rPr>
      </w:pPr>
    </w:p>
    <w:p w:rsidR="00F40B46" w:rsidRDefault="00F40B46" w:rsidP="000B5508">
      <w:pPr>
        <w:spacing w:line="292" w:lineRule="exact"/>
        <w:rPr>
          <w:rFonts w:ascii="Times New Roman" w:eastAsia="Times New Roman" w:hAnsi="Times New Roman"/>
        </w:rPr>
      </w:pPr>
    </w:p>
    <w:p w:rsidR="00F40B46" w:rsidRDefault="00F40B46" w:rsidP="000B5508">
      <w:pPr>
        <w:spacing w:line="0" w:lineRule="atLeast"/>
        <w:ind w:left="4"/>
        <w:rPr>
          <w:rFonts w:ascii="Arial Narrow" w:eastAsia="Arial Narrow" w:hAnsi="Arial Narrow"/>
          <w:b/>
          <w:sz w:val="22"/>
        </w:rPr>
      </w:pPr>
      <w:r>
        <w:rPr>
          <w:rFonts w:ascii="Arial Narrow" w:eastAsia="Arial Narrow" w:hAnsi="Arial Narrow"/>
          <w:b/>
          <w:sz w:val="22"/>
        </w:rPr>
        <w:t>PRODÁVAJÍCÍ:</w:t>
      </w:r>
      <w:r w:rsidR="0059117D">
        <w:rPr>
          <w:rFonts w:ascii="Arial Narrow" w:eastAsia="Arial Narrow" w:hAnsi="Arial Narrow"/>
          <w:b/>
          <w:sz w:val="22"/>
        </w:rPr>
        <w:tab/>
        <w:t xml:space="preserve"> </w:t>
      </w:r>
      <w:r w:rsidR="00223743">
        <w:rPr>
          <w:rFonts w:ascii="Arial Narrow" w:eastAsia="Arial Narrow" w:hAnsi="Arial Narrow"/>
          <w:b/>
          <w:sz w:val="22"/>
        </w:rPr>
        <w:t xml:space="preserve"> </w:t>
      </w:r>
      <w:r w:rsidR="0059117D">
        <w:rPr>
          <w:rFonts w:ascii="Arial Narrow" w:eastAsia="Arial Narrow" w:hAnsi="Arial Narrow"/>
          <w:b/>
          <w:sz w:val="22"/>
        </w:rPr>
        <w:t>SKO spol s r.o.</w:t>
      </w:r>
    </w:p>
    <w:p w:rsidR="00F40B46" w:rsidRDefault="00F40B46" w:rsidP="000B5508">
      <w:pPr>
        <w:spacing w:line="31" w:lineRule="exact"/>
        <w:rPr>
          <w:rFonts w:ascii="Times New Roman" w:eastAsia="Times New Roman" w:hAnsi="Times New Roman"/>
        </w:rPr>
      </w:pPr>
    </w:p>
    <w:p w:rsidR="00F40B46" w:rsidRPr="0059117D" w:rsidRDefault="00F40B46"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se sídlem</w:t>
      </w:r>
      <w:r w:rsidR="00770817" w:rsidRPr="0059117D">
        <w:rPr>
          <w:rFonts w:ascii="Arial Narrow" w:eastAsia="Arial Narrow" w:hAnsi="Arial Narrow"/>
          <w:sz w:val="22"/>
        </w:rPr>
        <w:t xml:space="preserve"> </w:t>
      </w:r>
      <w:proofErr w:type="spellStart"/>
      <w:r w:rsidR="0059117D" w:rsidRPr="0059117D">
        <w:rPr>
          <w:rFonts w:ascii="Arial Narrow" w:eastAsia="Arial Narrow" w:hAnsi="Arial Narrow"/>
          <w:sz w:val="22"/>
        </w:rPr>
        <w:t>Mařádkova</w:t>
      </w:r>
      <w:proofErr w:type="spellEnd"/>
      <w:r w:rsidR="0059117D" w:rsidRPr="0059117D">
        <w:rPr>
          <w:rFonts w:ascii="Arial Narrow" w:eastAsia="Arial Narrow" w:hAnsi="Arial Narrow"/>
          <w:sz w:val="22"/>
        </w:rPr>
        <w:t xml:space="preserve"> 1938/26, Opava, PSČ 746 01</w:t>
      </w:r>
    </w:p>
    <w:p w:rsidR="00F40B46" w:rsidRPr="0059117D" w:rsidRDefault="00F40B46" w:rsidP="000B5508">
      <w:pPr>
        <w:spacing w:line="16" w:lineRule="exact"/>
        <w:ind w:left="1985" w:hanging="425"/>
        <w:rPr>
          <w:rFonts w:ascii="Times New Roman" w:eastAsia="Times New Roman" w:hAnsi="Times New Roman"/>
        </w:rPr>
      </w:pPr>
    </w:p>
    <w:p w:rsidR="00F40B46" w:rsidRPr="0059117D" w:rsidRDefault="00F40B46"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IČ</w:t>
      </w:r>
      <w:r w:rsidR="00A62546" w:rsidRPr="0059117D">
        <w:rPr>
          <w:rFonts w:ascii="Arial Narrow" w:eastAsia="Arial Narrow" w:hAnsi="Arial Narrow"/>
          <w:sz w:val="22"/>
        </w:rPr>
        <w:t>O</w:t>
      </w:r>
      <w:r w:rsidRPr="0059117D">
        <w:rPr>
          <w:rFonts w:ascii="Arial Narrow" w:eastAsia="Arial Narrow" w:hAnsi="Arial Narrow"/>
          <w:sz w:val="22"/>
        </w:rPr>
        <w:t>:</w:t>
      </w:r>
      <w:r w:rsidR="00770817" w:rsidRPr="0059117D">
        <w:rPr>
          <w:rFonts w:ascii="Arial Narrow" w:eastAsia="Arial Narrow" w:hAnsi="Arial Narrow"/>
          <w:sz w:val="22"/>
        </w:rPr>
        <w:t xml:space="preserve"> </w:t>
      </w:r>
      <w:r w:rsidR="0059117D" w:rsidRPr="0059117D">
        <w:rPr>
          <w:rFonts w:ascii="Arial Narrow" w:eastAsia="Arial Narrow" w:hAnsi="Arial Narrow"/>
          <w:sz w:val="22"/>
        </w:rPr>
        <w:t>26817233</w:t>
      </w:r>
    </w:p>
    <w:p w:rsidR="00F40B46" w:rsidRPr="0059117D" w:rsidRDefault="00F40B46" w:rsidP="000B5508">
      <w:pPr>
        <w:spacing w:line="16" w:lineRule="exact"/>
        <w:ind w:left="1985" w:hanging="425"/>
        <w:rPr>
          <w:rFonts w:ascii="Times New Roman" w:eastAsia="Times New Roman" w:hAnsi="Times New Roman"/>
        </w:rPr>
      </w:pPr>
    </w:p>
    <w:p w:rsidR="00F40B46" w:rsidRPr="0059117D" w:rsidRDefault="00F40B46"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DIČ:</w:t>
      </w:r>
      <w:r w:rsidR="00770817" w:rsidRPr="0059117D">
        <w:rPr>
          <w:rFonts w:ascii="Arial Narrow" w:eastAsia="Arial Narrow" w:hAnsi="Arial Narrow"/>
          <w:sz w:val="22"/>
        </w:rPr>
        <w:t xml:space="preserve"> </w:t>
      </w:r>
      <w:r w:rsidR="0059117D" w:rsidRPr="0059117D">
        <w:rPr>
          <w:rFonts w:ascii="Arial Narrow" w:eastAsia="Arial Narrow" w:hAnsi="Arial Narrow"/>
          <w:sz w:val="22"/>
        </w:rPr>
        <w:t>CZ</w:t>
      </w:r>
      <w:r w:rsidR="0059117D" w:rsidRPr="0059117D">
        <w:rPr>
          <w:rFonts w:ascii="Arial Narrow" w:eastAsia="Arial Narrow" w:hAnsi="Arial Narrow"/>
          <w:sz w:val="22"/>
        </w:rPr>
        <w:t>26817233</w:t>
      </w:r>
    </w:p>
    <w:p w:rsidR="00F40B46" w:rsidRPr="0059117D" w:rsidRDefault="00F40B46" w:rsidP="000B5508">
      <w:pPr>
        <w:spacing w:line="16" w:lineRule="exact"/>
        <w:ind w:left="1985" w:hanging="425"/>
        <w:rPr>
          <w:rFonts w:ascii="Times New Roman" w:eastAsia="Times New Roman" w:hAnsi="Times New Roman"/>
        </w:rPr>
      </w:pPr>
    </w:p>
    <w:p w:rsidR="00F40B46" w:rsidRPr="0059117D" w:rsidRDefault="0059117D"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zapsaná</w:t>
      </w:r>
      <w:r w:rsidR="00F40B46" w:rsidRPr="0059117D">
        <w:rPr>
          <w:rFonts w:ascii="Arial Narrow" w:eastAsia="Arial Narrow" w:hAnsi="Arial Narrow"/>
          <w:sz w:val="22"/>
        </w:rPr>
        <w:t xml:space="preserve"> v obchodním rejstříku</w:t>
      </w:r>
      <w:r w:rsidRPr="0059117D">
        <w:rPr>
          <w:rFonts w:ascii="Arial Narrow" w:eastAsia="Arial Narrow" w:hAnsi="Arial Narrow"/>
          <w:sz w:val="22"/>
        </w:rPr>
        <w:t xml:space="preserve"> vedeném u Krajského soudu v Ostravě, oddíl C, vložka 27566</w:t>
      </w:r>
    </w:p>
    <w:p w:rsidR="00F82162" w:rsidRPr="0059117D" w:rsidRDefault="00F82162" w:rsidP="000B5508">
      <w:pPr>
        <w:spacing w:line="0" w:lineRule="atLeast"/>
        <w:ind w:left="1985" w:hanging="425"/>
        <w:rPr>
          <w:rFonts w:ascii="Arial Narrow" w:eastAsia="Arial Narrow" w:hAnsi="Arial Narrow"/>
          <w:sz w:val="22"/>
        </w:rPr>
      </w:pPr>
    </w:p>
    <w:p w:rsidR="00F40B46" w:rsidRPr="0059117D" w:rsidRDefault="00F40B46" w:rsidP="000B5508">
      <w:pPr>
        <w:spacing w:line="16" w:lineRule="exact"/>
        <w:ind w:left="1985" w:hanging="425"/>
        <w:rPr>
          <w:rFonts w:ascii="Times New Roman" w:eastAsia="Times New Roman" w:hAnsi="Times New Roman"/>
        </w:rPr>
      </w:pPr>
    </w:p>
    <w:p w:rsidR="0059117D" w:rsidRPr="0059117D" w:rsidRDefault="00A62546" w:rsidP="0059117D">
      <w:pPr>
        <w:spacing w:line="0" w:lineRule="atLeast"/>
        <w:ind w:left="1985" w:hanging="425"/>
        <w:rPr>
          <w:rFonts w:ascii="Arial Narrow" w:eastAsia="Arial Narrow" w:hAnsi="Arial Narrow"/>
          <w:sz w:val="22"/>
        </w:rPr>
      </w:pPr>
      <w:r w:rsidRPr="0059117D">
        <w:rPr>
          <w:rFonts w:ascii="Arial Narrow" w:hAnsi="Arial Narrow"/>
          <w:sz w:val="22"/>
          <w:szCs w:val="22"/>
        </w:rPr>
        <w:t>zastoupena:</w:t>
      </w:r>
      <w:r w:rsidR="0059117D" w:rsidRPr="0059117D">
        <w:rPr>
          <w:rFonts w:ascii="Arial Narrow" w:eastAsia="Arial Narrow" w:hAnsi="Arial Narrow"/>
          <w:sz w:val="22"/>
        </w:rPr>
        <w:tab/>
        <w:t xml:space="preserve">Ing. Jan </w:t>
      </w:r>
      <w:proofErr w:type="spellStart"/>
      <w:r w:rsidR="0059117D" w:rsidRPr="0059117D">
        <w:rPr>
          <w:rFonts w:ascii="Arial Narrow" w:eastAsia="Arial Narrow" w:hAnsi="Arial Narrow"/>
          <w:sz w:val="22"/>
        </w:rPr>
        <w:t>Kukol</w:t>
      </w:r>
      <w:proofErr w:type="spellEnd"/>
      <w:r w:rsidR="0059117D" w:rsidRPr="0059117D">
        <w:rPr>
          <w:rFonts w:ascii="Arial Narrow" w:eastAsia="Arial Narrow" w:hAnsi="Arial Narrow"/>
          <w:sz w:val="22"/>
        </w:rPr>
        <w:t>, jednatel</w:t>
      </w:r>
    </w:p>
    <w:p w:rsidR="0059117D" w:rsidRPr="0059117D" w:rsidRDefault="0059117D" w:rsidP="0059117D">
      <w:pPr>
        <w:spacing w:line="0" w:lineRule="atLeast"/>
        <w:ind w:left="1985" w:hanging="425"/>
        <w:rPr>
          <w:rFonts w:ascii="Arial Narrow" w:eastAsia="Arial Narrow" w:hAnsi="Arial Narrow"/>
          <w:sz w:val="22"/>
        </w:rPr>
      </w:pPr>
      <w:r w:rsidRPr="0059117D">
        <w:rPr>
          <w:rFonts w:ascii="Arial Narrow" w:eastAsia="Arial Narrow" w:hAnsi="Arial Narrow"/>
          <w:sz w:val="22"/>
        </w:rPr>
        <w:tab/>
      </w:r>
      <w:r w:rsidRPr="0059117D">
        <w:rPr>
          <w:rFonts w:ascii="Arial Narrow" w:eastAsia="Arial Narrow" w:hAnsi="Arial Narrow"/>
          <w:sz w:val="22"/>
        </w:rPr>
        <w:tab/>
      </w:r>
      <w:r w:rsidRPr="0059117D">
        <w:rPr>
          <w:rFonts w:ascii="Arial Narrow" w:eastAsia="Arial Narrow" w:hAnsi="Arial Narrow"/>
          <w:sz w:val="22"/>
        </w:rPr>
        <w:tab/>
        <w:t xml:space="preserve">Ing. Michal </w:t>
      </w:r>
      <w:proofErr w:type="spellStart"/>
      <w:r w:rsidRPr="0059117D">
        <w:rPr>
          <w:rFonts w:ascii="Arial Narrow" w:eastAsia="Arial Narrow" w:hAnsi="Arial Narrow"/>
          <w:sz w:val="22"/>
        </w:rPr>
        <w:t>Kukol</w:t>
      </w:r>
      <w:proofErr w:type="spellEnd"/>
      <w:r w:rsidRPr="0059117D">
        <w:rPr>
          <w:rFonts w:ascii="Arial Narrow" w:eastAsia="Arial Narrow" w:hAnsi="Arial Narrow"/>
          <w:sz w:val="22"/>
        </w:rPr>
        <w:t>, jednatel</w:t>
      </w:r>
    </w:p>
    <w:p w:rsidR="00F82162" w:rsidRPr="0059117D" w:rsidRDefault="00F82162" w:rsidP="000B5508">
      <w:pPr>
        <w:spacing w:line="0" w:lineRule="atLeast"/>
        <w:ind w:left="1985" w:hanging="425"/>
        <w:rPr>
          <w:rFonts w:ascii="Arial Narrow" w:eastAsia="Arial Narrow" w:hAnsi="Arial Narrow"/>
          <w:sz w:val="22"/>
        </w:rPr>
      </w:pPr>
    </w:p>
    <w:p w:rsidR="00F40B46" w:rsidRPr="0059117D" w:rsidRDefault="00F40B46" w:rsidP="000B5508">
      <w:pPr>
        <w:spacing w:line="16" w:lineRule="exact"/>
        <w:ind w:left="1985" w:hanging="425"/>
        <w:rPr>
          <w:rFonts w:ascii="Times New Roman" w:eastAsia="Times New Roman" w:hAnsi="Times New Roman"/>
        </w:rPr>
      </w:pPr>
    </w:p>
    <w:p w:rsidR="005110FC" w:rsidRPr="0059117D" w:rsidRDefault="005110FC"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bankovní spojení:</w:t>
      </w:r>
      <w:r w:rsidR="00770817" w:rsidRPr="0059117D">
        <w:rPr>
          <w:rFonts w:ascii="Arial Narrow" w:eastAsia="Arial Narrow" w:hAnsi="Arial Narrow"/>
          <w:sz w:val="22"/>
        </w:rPr>
        <w:t xml:space="preserve"> </w:t>
      </w:r>
      <w:r w:rsidR="0059117D" w:rsidRPr="0059117D">
        <w:rPr>
          <w:rFonts w:ascii="Arial Narrow" w:eastAsia="Arial Narrow" w:hAnsi="Arial Narrow"/>
          <w:sz w:val="22"/>
        </w:rPr>
        <w:t>107-7432880277 / 0100, Komerční banka, a.s.</w:t>
      </w:r>
    </w:p>
    <w:p w:rsidR="0003587F" w:rsidRPr="0059117D" w:rsidRDefault="0003587F" w:rsidP="000B5508">
      <w:pPr>
        <w:spacing w:line="0" w:lineRule="atLeast"/>
        <w:ind w:left="1985" w:hanging="425"/>
        <w:rPr>
          <w:rFonts w:ascii="Arial Narrow" w:eastAsia="Arial Narrow" w:hAnsi="Arial Narrow"/>
          <w:sz w:val="22"/>
        </w:rPr>
      </w:pPr>
    </w:p>
    <w:p w:rsidR="00F40B46" w:rsidRPr="0059117D" w:rsidRDefault="00F82162"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kontaktní osoba ve věcech technických:</w:t>
      </w:r>
      <w:r w:rsidR="00770817" w:rsidRPr="0059117D">
        <w:rPr>
          <w:rFonts w:ascii="Arial Narrow" w:eastAsia="Arial Narrow" w:hAnsi="Arial Narrow"/>
          <w:sz w:val="22"/>
        </w:rPr>
        <w:t xml:space="preserve"> </w:t>
      </w:r>
      <w:r w:rsidR="0059117D" w:rsidRPr="0059117D">
        <w:rPr>
          <w:rFonts w:ascii="Arial Narrow" w:eastAsia="Arial Narrow" w:hAnsi="Arial Narrow"/>
          <w:sz w:val="22"/>
        </w:rPr>
        <w:t xml:space="preserve">Ing. Jan </w:t>
      </w:r>
      <w:proofErr w:type="spellStart"/>
      <w:r w:rsidR="0059117D" w:rsidRPr="0059117D">
        <w:rPr>
          <w:rFonts w:ascii="Arial Narrow" w:eastAsia="Arial Narrow" w:hAnsi="Arial Narrow"/>
          <w:sz w:val="22"/>
        </w:rPr>
        <w:t>Kukol</w:t>
      </w:r>
      <w:proofErr w:type="spellEnd"/>
      <w:r w:rsidR="0059117D" w:rsidRPr="0059117D">
        <w:rPr>
          <w:rFonts w:ascii="Arial Narrow" w:eastAsia="Arial Narrow" w:hAnsi="Arial Narrow"/>
          <w:sz w:val="22"/>
        </w:rPr>
        <w:t>,</w:t>
      </w:r>
      <w:r w:rsidR="0059117D" w:rsidRPr="0059117D">
        <w:rPr>
          <w:rFonts w:ascii="Arial Narrow" w:eastAsia="Arial Narrow" w:hAnsi="Arial Narrow"/>
          <w:sz w:val="22"/>
        </w:rPr>
        <w:t xml:space="preserve"> +420 775 277 750</w:t>
      </w:r>
    </w:p>
    <w:p w:rsidR="00F40B46" w:rsidRPr="0059117D" w:rsidRDefault="00F40B46" w:rsidP="000B5508">
      <w:pPr>
        <w:spacing w:line="14" w:lineRule="exact"/>
        <w:ind w:left="1985" w:hanging="425"/>
        <w:rPr>
          <w:rFonts w:ascii="Times New Roman" w:eastAsia="Times New Roman" w:hAnsi="Times New Roman"/>
        </w:rPr>
      </w:pPr>
    </w:p>
    <w:p w:rsidR="00F40B46" w:rsidRPr="0059117D" w:rsidRDefault="00F40B46" w:rsidP="000B5508">
      <w:pPr>
        <w:spacing w:line="16" w:lineRule="exact"/>
        <w:ind w:left="1985" w:hanging="425"/>
        <w:rPr>
          <w:rFonts w:ascii="Times New Roman" w:eastAsia="Times New Roman" w:hAnsi="Times New Roman"/>
        </w:rPr>
      </w:pPr>
    </w:p>
    <w:p w:rsidR="00F40B46" w:rsidRPr="0059117D" w:rsidRDefault="00F40B46" w:rsidP="000B5508">
      <w:pPr>
        <w:spacing w:line="0" w:lineRule="atLeast"/>
        <w:ind w:left="1985" w:hanging="425"/>
        <w:rPr>
          <w:rFonts w:ascii="Arial Narrow" w:eastAsia="Arial Narrow" w:hAnsi="Arial Narrow"/>
          <w:sz w:val="22"/>
        </w:rPr>
      </w:pPr>
      <w:r w:rsidRPr="0059117D">
        <w:rPr>
          <w:rFonts w:ascii="Arial Narrow" w:eastAsia="Arial Narrow" w:hAnsi="Arial Narrow"/>
          <w:sz w:val="22"/>
        </w:rPr>
        <w:t>kontak</w:t>
      </w:r>
      <w:r w:rsidR="00F82162" w:rsidRPr="0059117D">
        <w:rPr>
          <w:rFonts w:ascii="Arial Narrow" w:eastAsia="Arial Narrow" w:hAnsi="Arial Narrow"/>
          <w:sz w:val="22"/>
        </w:rPr>
        <w:t>tní osoba ve věcech obchodních:</w:t>
      </w:r>
      <w:r w:rsidR="00770817" w:rsidRPr="0059117D">
        <w:rPr>
          <w:rFonts w:ascii="Arial Narrow" w:eastAsia="Arial Narrow" w:hAnsi="Arial Narrow"/>
          <w:sz w:val="22"/>
        </w:rPr>
        <w:t xml:space="preserve"> </w:t>
      </w:r>
      <w:r w:rsidR="0059117D" w:rsidRPr="0059117D">
        <w:rPr>
          <w:rFonts w:ascii="Arial Narrow" w:eastAsia="Arial Narrow" w:hAnsi="Arial Narrow"/>
          <w:sz w:val="22"/>
        </w:rPr>
        <w:t xml:space="preserve">Ing. Jan </w:t>
      </w:r>
      <w:proofErr w:type="spellStart"/>
      <w:r w:rsidR="0059117D" w:rsidRPr="0059117D">
        <w:rPr>
          <w:rFonts w:ascii="Arial Narrow" w:eastAsia="Arial Narrow" w:hAnsi="Arial Narrow"/>
          <w:sz w:val="22"/>
        </w:rPr>
        <w:t>Kukol</w:t>
      </w:r>
      <w:proofErr w:type="spellEnd"/>
      <w:r w:rsidR="0059117D" w:rsidRPr="0059117D">
        <w:rPr>
          <w:rFonts w:ascii="Arial Narrow" w:eastAsia="Arial Narrow" w:hAnsi="Arial Narrow"/>
          <w:sz w:val="22"/>
        </w:rPr>
        <w:t>,</w:t>
      </w:r>
      <w:r w:rsidR="0059117D" w:rsidRPr="0059117D">
        <w:rPr>
          <w:rFonts w:ascii="Arial Narrow" w:eastAsia="Arial Narrow" w:hAnsi="Arial Narrow"/>
          <w:sz w:val="22"/>
        </w:rPr>
        <w:t xml:space="preserve"> </w:t>
      </w:r>
      <w:r w:rsidR="0059117D" w:rsidRPr="0059117D">
        <w:rPr>
          <w:rFonts w:ascii="Arial Narrow" w:eastAsia="Arial Narrow" w:hAnsi="Arial Narrow"/>
          <w:sz w:val="22"/>
        </w:rPr>
        <w:t>+420 775 277 750</w:t>
      </w:r>
    </w:p>
    <w:p w:rsidR="00F82162" w:rsidRDefault="00F82162" w:rsidP="000B5508">
      <w:pPr>
        <w:spacing w:line="0" w:lineRule="atLeast"/>
        <w:ind w:left="1985" w:hanging="425"/>
        <w:rPr>
          <w:rFonts w:ascii="Arial Narrow" w:eastAsia="Arial Narrow" w:hAnsi="Arial Narrow"/>
          <w:sz w:val="22"/>
        </w:rPr>
      </w:pPr>
    </w:p>
    <w:p w:rsidR="00F40B46" w:rsidRDefault="00F40B46" w:rsidP="000B5508">
      <w:pPr>
        <w:spacing w:line="16" w:lineRule="exact"/>
        <w:ind w:left="1985" w:hanging="425"/>
        <w:rPr>
          <w:rFonts w:ascii="Times New Roman" w:eastAsia="Times New Roman" w:hAnsi="Times New Roman"/>
        </w:rPr>
      </w:pPr>
    </w:p>
    <w:p w:rsidR="00F40B46" w:rsidRDefault="00F40B46" w:rsidP="000B5508">
      <w:pPr>
        <w:spacing w:line="14" w:lineRule="exact"/>
        <w:ind w:left="1985" w:hanging="425"/>
        <w:rPr>
          <w:rFonts w:ascii="Times New Roman" w:eastAsia="Times New Roman" w:hAnsi="Times New Roman"/>
        </w:rPr>
      </w:pPr>
    </w:p>
    <w:p w:rsidR="00F40B46" w:rsidRDefault="00F40B46" w:rsidP="000B5508">
      <w:pPr>
        <w:spacing w:line="0" w:lineRule="atLeast"/>
        <w:ind w:left="1985" w:hanging="425"/>
        <w:rPr>
          <w:rFonts w:ascii="Arial Narrow" w:eastAsia="Arial Narrow" w:hAnsi="Arial Narrow"/>
          <w:sz w:val="22"/>
        </w:rPr>
      </w:pPr>
      <w:r>
        <w:rPr>
          <w:rFonts w:ascii="Arial Narrow" w:eastAsia="Arial Narrow" w:hAnsi="Arial Narrow"/>
          <w:sz w:val="22"/>
        </w:rPr>
        <w:t>číslo smlouvy:</w:t>
      </w:r>
      <w:r w:rsidR="00770817">
        <w:rPr>
          <w:rFonts w:ascii="Arial Narrow" w:eastAsia="Arial Narrow" w:hAnsi="Arial Narrow"/>
          <w:sz w:val="22"/>
        </w:rPr>
        <w:t xml:space="preserve"> </w:t>
      </w:r>
    </w:p>
    <w:p w:rsidR="00F40B46" w:rsidRDefault="00F40B46" w:rsidP="000B5508">
      <w:pPr>
        <w:spacing w:line="271" w:lineRule="exact"/>
        <w:rPr>
          <w:rFonts w:ascii="Times New Roman" w:eastAsia="Times New Roman" w:hAnsi="Times New Roman"/>
        </w:rPr>
      </w:pPr>
    </w:p>
    <w:p w:rsidR="00F40B46" w:rsidRDefault="00F40B46" w:rsidP="000B5508">
      <w:pPr>
        <w:pStyle w:val="Nadpis1"/>
        <w:keepNext w:val="0"/>
        <w:rPr>
          <w:rFonts w:eastAsia="Arial Narrow"/>
          <w:sz w:val="24"/>
        </w:rPr>
      </w:pPr>
      <w:r>
        <w:rPr>
          <w:rFonts w:eastAsia="Arial Narrow"/>
        </w:rPr>
        <w:t>PŘEDMĚT SMLOUVY</w:t>
      </w:r>
    </w:p>
    <w:p w:rsidR="00F40B46" w:rsidRPr="00F82162" w:rsidRDefault="00F40B46" w:rsidP="000B5508">
      <w:pPr>
        <w:pStyle w:val="Nadpis2"/>
        <w:keepNext w:val="0"/>
      </w:pPr>
      <w:r w:rsidRPr="00F82162">
        <w:t xml:space="preserve">Předmětem této smlouvy (dále též „Smlouva“) je závazek Prodávajícího dodat Kupujícímu </w:t>
      </w:r>
      <w:r w:rsidR="00FB3400">
        <w:t>sadu</w:t>
      </w:r>
      <w:r w:rsidR="00FB3400" w:rsidRPr="00FB3400">
        <w:t xml:space="preserve"> </w:t>
      </w:r>
      <w:r w:rsidR="00C30135">
        <w:t xml:space="preserve">náhradních </w:t>
      </w:r>
      <w:r w:rsidR="00FB3400" w:rsidRPr="00FB3400">
        <w:t>součástí pracovního modulu VOSA pro smyčku MEL</w:t>
      </w:r>
      <w:r w:rsidR="00FB3400">
        <w:t>ILOO. Modul se sestává z kolony</w:t>
      </w:r>
      <w:r w:rsidR="00FB3400" w:rsidRPr="00FB3400">
        <w:t xml:space="preserve"> naplněné plynem, kterou kapalina prochází ve formě kapek bez kontaktu se stěnou a cirkulačního potrubí pro kapalinu. Cirkulační čerpadlo není součástí dodávky – bude vy</w:t>
      </w:r>
      <w:r w:rsidR="00FB3400">
        <w:t>užito stávající čerpadlo smyčky</w:t>
      </w:r>
      <w:r w:rsidR="00AE74AC" w:rsidRPr="00AE74AC">
        <w:t xml:space="preserve"> </w:t>
      </w:r>
      <w:r w:rsidRPr="00F82162">
        <w:t>(d</w:t>
      </w:r>
      <w:r w:rsidR="00716700">
        <w:t>ále též „Dodáv</w:t>
      </w:r>
      <w:r w:rsidR="00960104">
        <w:t>ka nebo Zboží</w:t>
      </w:r>
      <w:r w:rsidR="00716700">
        <w:t>“)</w:t>
      </w:r>
      <w:r w:rsidR="00FB3400">
        <w:t>.</w:t>
      </w:r>
      <w:r w:rsidR="00716700">
        <w:t xml:space="preserve"> </w:t>
      </w:r>
      <w:r w:rsidR="00FB3400">
        <w:t>Prodávající se zavazuje</w:t>
      </w:r>
      <w:r w:rsidRPr="00F82162">
        <w:t xml:space="preserve"> převést n</w:t>
      </w:r>
      <w:r w:rsidR="00FB3400">
        <w:t xml:space="preserve">a Kupujícího vlastnické právo ke všem položkám Dodávky. </w:t>
      </w:r>
      <w:r w:rsidRPr="00F82162">
        <w:t xml:space="preserve">Kupujícího </w:t>
      </w:r>
      <w:r w:rsidR="00FB3400">
        <w:t xml:space="preserve">se zavazuje </w:t>
      </w:r>
      <w:r w:rsidRPr="00F82162">
        <w:t>zboží převzít a zaplatit za něj sjednanou cenu.</w:t>
      </w:r>
    </w:p>
    <w:p w:rsidR="00F40B46" w:rsidRPr="000C5408" w:rsidRDefault="00F40B46" w:rsidP="000B5508">
      <w:pPr>
        <w:pStyle w:val="Nadpis2"/>
        <w:keepNext w:val="0"/>
      </w:pPr>
      <w:r w:rsidRPr="000C5408">
        <w:t>Prodávající a Kupující dále ujednávají, že součástí plnění Prodávajícího je dále mimo jiné:</w:t>
      </w:r>
      <w:bookmarkStart w:id="2" w:name="page3"/>
      <w:bookmarkEnd w:id="2"/>
    </w:p>
    <w:p w:rsidR="00D3417F" w:rsidRPr="00D3417F" w:rsidRDefault="00D3417F" w:rsidP="000B5508">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 xml:space="preserve">doprava </w:t>
      </w:r>
      <w:r>
        <w:rPr>
          <w:rFonts w:ascii="Arial Narrow" w:eastAsia="Arial Narrow" w:hAnsi="Arial Narrow"/>
          <w:sz w:val="22"/>
          <w:szCs w:val="22"/>
        </w:rPr>
        <w:t>Dodávky</w:t>
      </w:r>
      <w:r w:rsidRPr="00D3417F">
        <w:rPr>
          <w:rFonts w:ascii="Arial Narrow" w:eastAsia="Arial Narrow" w:hAnsi="Arial Narrow"/>
          <w:sz w:val="22"/>
          <w:szCs w:val="22"/>
        </w:rPr>
        <w:t xml:space="preserve"> do místa určeného zadavatelem,</w:t>
      </w:r>
    </w:p>
    <w:p w:rsidR="00F40B46" w:rsidRPr="00D3417F" w:rsidRDefault="00F40B46" w:rsidP="000B5508">
      <w:pPr>
        <w:spacing w:line="1" w:lineRule="exact"/>
        <w:rPr>
          <w:rFonts w:ascii="Arial Narrow" w:eastAsia="Arial Narrow" w:hAnsi="Arial Narrow"/>
          <w:sz w:val="22"/>
          <w:szCs w:val="22"/>
        </w:rPr>
      </w:pPr>
    </w:p>
    <w:p w:rsidR="00F40B46" w:rsidRDefault="00F40B46" w:rsidP="000B5508">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zpracování a předání dokladů, jež jsou nutné k převzetí a k užívání Dodávky, zejména:</w:t>
      </w:r>
    </w:p>
    <w:p w:rsidR="003625FB" w:rsidRPr="00D3417F" w:rsidRDefault="000C621C" w:rsidP="000B5508">
      <w:pPr>
        <w:numPr>
          <w:ilvl w:val="0"/>
          <w:numId w:val="7"/>
        </w:numPr>
        <w:spacing w:line="239" w:lineRule="auto"/>
        <w:ind w:right="160"/>
        <w:jc w:val="both"/>
        <w:rPr>
          <w:rFonts w:ascii="Arial Narrow" w:eastAsia="Arial Narrow" w:hAnsi="Arial Narrow"/>
          <w:sz w:val="22"/>
          <w:szCs w:val="22"/>
        </w:rPr>
      </w:pPr>
      <w:r>
        <w:rPr>
          <w:rFonts w:ascii="Arial Narrow" w:eastAsia="Arial Narrow" w:hAnsi="Arial Narrow"/>
          <w:sz w:val="22"/>
          <w:szCs w:val="22"/>
        </w:rPr>
        <w:t>technická</w:t>
      </w:r>
      <w:r w:rsidR="00F40B46" w:rsidRPr="00D3417F">
        <w:rPr>
          <w:rFonts w:ascii="Arial Narrow" w:eastAsia="Arial Narrow" w:hAnsi="Arial Narrow"/>
          <w:sz w:val="22"/>
          <w:szCs w:val="22"/>
        </w:rPr>
        <w:t xml:space="preserve"> dokumentace </w:t>
      </w:r>
      <w:r w:rsidR="000C6F46">
        <w:rPr>
          <w:rFonts w:ascii="Arial Narrow" w:eastAsia="Arial Narrow" w:hAnsi="Arial Narrow"/>
          <w:sz w:val="22"/>
          <w:szCs w:val="22"/>
        </w:rPr>
        <w:t xml:space="preserve">dodávky </w:t>
      </w:r>
      <w:r w:rsidR="00F40B46" w:rsidRPr="00D3417F">
        <w:rPr>
          <w:rFonts w:ascii="Arial Narrow" w:eastAsia="Arial Narrow" w:hAnsi="Arial Narrow"/>
          <w:sz w:val="22"/>
          <w:szCs w:val="22"/>
        </w:rPr>
        <w:t>v</w:t>
      </w:r>
      <w:r w:rsidR="00D3417F">
        <w:rPr>
          <w:rFonts w:ascii="Arial Narrow" w:eastAsia="Arial Narrow" w:hAnsi="Arial Narrow"/>
          <w:sz w:val="22"/>
          <w:szCs w:val="22"/>
        </w:rPr>
        <w:t> </w:t>
      </w:r>
      <w:r w:rsidR="00F40B46" w:rsidRPr="00D3417F">
        <w:rPr>
          <w:rFonts w:ascii="Arial Narrow" w:eastAsia="Arial Narrow" w:hAnsi="Arial Narrow"/>
          <w:sz w:val="22"/>
          <w:szCs w:val="22"/>
        </w:rPr>
        <w:t>českém</w:t>
      </w:r>
      <w:r w:rsidR="00D3417F">
        <w:rPr>
          <w:rFonts w:ascii="Arial Narrow" w:eastAsia="Arial Narrow" w:hAnsi="Arial Narrow"/>
          <w:sz w:val="22"/>
          <w:szCs w:val="22"/>
        </w:rPr>
        <w:t>,</w:t>
      </w:r>
      <w:r w:rsidR="000C6F46">
        <w:rPr>
          <w:rFonts w:ascii="Arial Narrow" w:eastAsia="Arial Narrow" w:hAnsi="Arial Narrow"/>
          <w:sz w:val="22"/>
          <w:szCs w:val="22"/>
        </w:rPr>
        <w:t xml:space="preserve"> případně</w:t>
      </w:r>
      <w:r w:rsidR="00F40B46" w:rsidRPr="00D3417F">
        <w:rPr>
          <w:rFonts w:ascii="Arial Narrow" w:eastAsia="Arial Narrow" w:hAnsi="Arial Narrow"/>
          <w:sz w:val="22"/>
          <w:szCs w:val="22"/>
        </w:rPr>
        <w:t xml:space="preserve"> v anglickém jazyce,</w:t>
      </w:r>
      <w:r w:rsidR="00F82162" w:rsidRPr="00D3417F">
        <w:rPr>
          <w:rFonts w:ascii="Arial Narrow" w:eastAsia="Arial Narrow" w:hAnsi="Arial Narrow"/>
          <w:sz w:val="22"/>
          <w:szCs w:val="22"/>
        </w:rPr>
        <w:t xml:space="preserve"> </w:t>
      </w:r>
    </w:p>
    <w:p w:rsidR="00F40B46" w:rsidRPr="00D3417F" w:rsidRDefault="00F40B46" w:rsidP="000B5508">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t xml:space="preserve">prohlášení o shodě dodaného </w:t>
      </w:r>
      <w:r w:rsidR="00D3417F">
        <w:rPr>
          <w:rFonts w:ascii="Arial Narrow" w:eastAsia="Arial Narrow" w:hAnsi="Arial Narrow"/>
          <w:sz w:val="22"/>
          <w:szCs w:val="22"/>
        </w:rPr>
        <w:t>zařízen</w:t>
      </w:r>
      <w:r w:rsidRPr="00D3417F">
        <w:rPr>
          <w:rFonts w:ascii="Arial Narrow" w:eastAsia="Arial Narrow" w:hAnsi="Arial Narrow"/>
          <w:sz w:val="22"/>
          <w:szCs w:val="22"/>
        </w:rPr>
        <w:t>í se schválenými standardy;</w:t>
      </w:r>
    </w:p>
    <w:p w:rsidR="00F40B46" w:rsidRPr="00D3417F" w:rsidRDefault="00D3417F" w:rsidP="000B5508">
      <w:pPr>
        <w:numPr>
          <w:ilvl w:val="1"/>
          <w:numId w:val="2"/>
        </w:numPr>
        <w:tabs>
          <w:tab w:val="left" w:pos="1444"/>
        </w:tabs>
        <w:spacing w:line="239" w:lineRule="auto"/>
        <w:ind w:left="1444" w:hanging="364"/>
        <w:jc w:val="both"/>
        <w:rPr>
          <w:rFonts w:ascii="Arial Narrow" w:eastAsia="Arial Narrow" w:hAnsi="Arial Narrow"/>
          <w:sz w:val="22"/>
          <w:szCs w:val="22"/>
        </w:rPr>
      </w:pPr>
      <w:r>
        <w:rPr>
          <w:rFonts w:ascii="Arial Narrow" w:eastAsia="Arial Narrow" w:hAnsi="Arial Narrow"/>
          <w:sz w:val="22"/>
          <w:szCs w:val="22"/>
        </w:rPr>
        <w:t>předání soupisu</w:t>
      </w:r>
      <w:r w:rsidR="00F40B46" w:rsidRPr="00D3417F">
        <w:rPr>
          <w:rFonts w:ascii="Arial Narrow" w:eastAsia="Arial Narrow" w:hAnsi="Arial Narrow"/>
          <w:sz w:val="22"/>
          <w:szCs w:val="22"/>
        </w:rPr>
        <w:t xml:space="preserve"> jednotlivých položek Dodávky;</w:t>
      </w:r>
    </w:p>
    <w:p w:rsidR="00F40B46" w:rsidRPr="00D3417F" w:rsidRDefault="00F40B46" w:rsidP="000B5508">
      <w:pPr>
        <w:spacing w:line="1" w:lineRule="exact"/>
        <w:rPr>
          <w:rFonts w:ascii="Arial Narrow" w:eastAsia="Arial Narrow" w:hAnsi="Arial Narrow"/>
          <w:sz w:val="22"/>
          <w:szCs w:val="22"/>
        </w:rPr>
      </w:pPr>
    </w:p>
    <w:p w:rsidR="00F40B46" w:rsidRPr="00A62546" w:rsidRDefault="00F40B46" w:rsidP="000B5508">
      <w:pPr>
        <w:numPr>
          <w:ilvl w:val="1"/>
          <w:numId w:val="2"/>
        </w:numPr>
        <w:tabs>
          <w:tab w:val="left" w:pos="1444"/>
        </w:tabs>
        <w:spacing w:line="0" w:lineRule="atLeast"/>
        <w:ind w:left="1444" w:hanging="364"/>
        <w:jc w:val="both"/>
        <w:rPr>
          <w:rFonts w:ascii="Arial Narrow" w:eastAsia="Arial Narrow" w:hAnsi="Arial Narrow"/>
          <w:sz w:val="22"/>
        </w:rPr>
      </w:pPr>
      <w:r w:rsidRPr="00D3417F">
        <w:rPr>
          <w:rFonts w:ascii="Arial Narrow" w:eastAsia="Arial Narrow" w:hAnsi="Arial Narrow"/>
          <w:sz w:val="22"/>
          <w:szCs w:val="22"/>
        </w:rPr>
        <w:t>bezodkladné a bezplatné odstranění závad reklamovaných</w:t>
      </w:r>
      <w:r w:rsidR="000C621C">
        <w:rPr>
          <w:rFonts w:ascii="Arial Narrow" w:eastAsia="Arial Narrow" w:hAnsi="Arial Narrow"/>
          <w:sz w:val="22"/>
        </w:rPr>
        <w:t xml:space="preserve"> v záruční lhůtě.</w:t>
      </w:r>
    </w:p>
    <w:p w:rsidR="00F40B46" w:rsidRPr="000C5408" w:rsidRDefault="00F40B46" w:rsidP="000B5508">
      <w:pPr>
        <w:spacing w:line="119" w:lineRule="exact"/>
        <w:rPr>
          <w:rFonts w:ascii="Arial Narrow" w:eastAsia="Arial Narrow" w:hAnsi="Arial Narrow"/>
          <w:sz w:val="22"/>
        </w:rPr>
      </w:pPr>
    </w:p>
    <w:p w:rsidR="00F40B46" w:rsidRDefault="00F40B46" w:rsidP="00457339">
      <w:pPr>
        <w:pStyle w:val="Nadpis2"/>
      </w:pPr>
      <w:r w:rsidRPr="000C5408">
        <w:t>Definici předmětu Smlo</w:t>
      </w:r>
      <w:r w:rsidR="000C621C">
        <w:t>uvy upřesňuje p</w:t>
      </w:r>
      <w:r w:rsidRPr="000C5408">
        <w:t>odrobná technická specifikace, která je obsažena v</w:t>
      </w:r>
      <w:r w:rsidR="00457339">
        <w:t xml:space="preserve"> příloze č. 1 </w:t>
      </w:r>
      <w:r w:rsidR="000C621C">
        <w:t>Smlouvy – Technické podmínky.</w:t>
      </w:r>
      <w:r w:rsidR="00457339">
        <w:t xml:space="preserve"> </w:t>
      </w:r>
      <w:r w:rsidR="00457339" w:rsidRPr="00457339">
        <w:t>Výrobní dokumentace (výkresy apod.), na kterou je v</w:t>
      </w:r>
      <w:r w:rsidR="00457339">
        <w:t> příloze č. 1 odkazováno, je p</w:t>
      </w:r>
      <w:r w:rsidR="00457339" w:rsidRPr="00457339">
        <w:t>ř</w:t>
      </w:r>
      <w:r w:rsidR="00457339">
        <w:t xml:space="preserve">ílohou č. 4 Zadávacích podmínek </w:t>
      </w:r>
      <w:r w:rsidR="00457339" w:rsidRPr="00457339">
        <w:t>zakázky s názvem "Sada náhradních součástí pracovního modulu VOSA pro smyčku MELILOO".</w:t>
      </w:r>
      <w:r w:rsidR="00457339">
        <w:t xml:space="preserve"> Zboží musí být vyrobeno a dodáno v souladu s touto výrobní dokumentací.</w:t>
      </w:r>
    </w:p>
    <w:p w:rsidR="00F40B46" w:rsidRDefault="00F40B46" w:rsidP="000B5508">
      <w:pPr>
        <w:pStyle w:val="Nadpis2"/>
        <w:keepNext w:val="0"/>
      </w:pPr>
      <w:r>
        <w:t>Prodávající se zavazuje za podmínek stanovených touto Smlouvou řádně a včas na svůj náklad a na svoji odpovědnost dodat do místa plnění a předat Kupujícímu zboží specifikované v příloze č. 1 Smlouvy, převést na něho vlastnické právo ke zboží a provést služby</w:t>
      </w:r>
      <w:r w:rsidR="00274AC5">
        <w:t xml:space="preserve"> a práce specifikované v odst. 2</w:t>
      </w:r>
      <w:r>
        <w:t>.2 této Smlouvy. Prodávající odpovídá za to, že dodané zboží, služby a práce budou provedeny s odbornou péčí a v souladu se všemi platnými právními předpisy, touto Smlouvou i příslušnými přílohami k této Smlouvě a s relevantními technickými a kvalitativními normami.</w:t>
      </w:r>
    </w:p>
    <w:p w:rsidR="00F40B46" w:rsidRDefault="00F40B46" w:rsidP="000B5508">
      <w:pPr>
        <w:pStyle w:val="Nadpis2"/>
        <w:keepNext w:val="0"/>
      </w:pPr>
      <w:r>
        <w:t>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Nezaplacení kupní ceny Kupujícím do 100 dnů od uplynutí lhůty splatnosti je podstatným porušením povinností Kupujícího.</w:t>
      </w:r>
    </w:p>
    <w:p w:rsidR="00F40B46" w:rsidRDefault="00F40B46" w:rsidP="000B5508">
      <w:pPr>
        <w:pStyle w:val="Nadpis2"/>
        <w:keepNext w:val="0"/>
      </w:pPr>
      <w:r>
        <w:t>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nárok na žádné dodatečné platby a prodloužení termínu dodání z důvodu chybné interpretace jakýchkoliv podkladů vztahujících se k předmětu Dodávky.</w:t>
      </w:r>
    </w:p>
    <w:p w:rsidR="003970AC" w:rsidRPr="003970AC" w:rsidRDefault="003970AC" w:rsidP="000B5508"/>
    <w:p w:rsidR="00F40B46" w:rsidRDefault="00F40B46" w:rsidP="000B5508">
      <w:pPr>
        <w:pStyle w:val="Nadpis1"/>
        <w:keepNext w:val="0"/>
        <w:rPr>
          <w:rFonts w:eastAsia="Arial Narrow"/>
          <w:sz w:val="24"/>
        </w:rPr>
      </w:pPr>
      <w:r>
        <w:rPr>
          <w:rFonts w:eastAsia="Arial Narrow"/>
        </w:rPr>
        <w:t>KUPNÍ CENA</w:t>
      </w:r>
    </w:p>
    <w:p w:rsidR="00F40B46" w:rsidRDefault="00F40B46" w:rsidP="000B5508">
      <w:pPr>
        <w:pStyle w:val="Nadpis2"/>
        <w:keepNext w:val="0"/>
      </w:pPr>
      <w:r>
        <w:t xml:space="preserve">Kupní cena je stanovena na základě nabídky Prodávajícího předložené v rámci </w:t>
      </w:r>
      <w:r w:rsidR="0060261A">
        <w:t>výběrovéh</w:t>
      </w:r>
      <w:r>
        <w:t>o řízení jako cena pevná, maximální a nepřekročitel</w:t>
      </w:r>
      <w:r w:rsidR="00D71352">
        <w:t>ná pro Dodávku vymezenou v čl. 2</w:t>
      </w:r>
      <w:r>
        <w:t xml:space="preserve"> Smlouvy. Kupní cena je uvedena v české měně (CZK) a je strukturována takto:</w:t>
      </w:r>
    </w:p>
    <w:p w:rsidR="002C7108" w:rsidRPr="002C7108" w:rsidRDefault="002C7108" w:rsidP="000B5508">
      <w:pPr>
        <w:pStyle w:val="Nadpis2"/>
        <w:keepNext w:val="0"/>
        <w:numPr>
          <w:ilvl w:val="0"/>
          <w:numId w:val="0"/>
        </w:numPr>
        <w:ind w:left="720" w:firstLine="720"/>
        <w:rPr>
          <w:b/>
        </w:rPr>
      </w:pPr>
      <w:r w:rsidRPr="002C7108">
        <w:rPr>
          <w:b/>
        </w:rPr>
        <w:t>cena Dodávky bez DPH</w:t>
      </w:r>
      <w:r w:rsidR="00D87DFA">
        <w:rPr>
          <w:b/>
        </w:rPr>
        <w:t>:</w:t>
      </w:r>
      <w:r w:rsidR="00960104">
        <w:rPr>
          <w:b/>
        </w:rPr>
        <w:tab/>
      </w:r>
      <w:r w:rsidR="0059117D">
        <w:rPr>
          <w:b/>
        </w:rPr>
        <w:t xml:space="preserve">210.000,- Kč </w:t>
      </w:r>
    </w:p>
    <w:p w:rsidR="00F40B46" w:rsidRPr="00FB3086" w:rsidRDefault="00F40B46" w:rsidP="000B5508">
      <w:pPr>
        <w:pStyle w:val="Nadpis2"/>
        <w:keepNext w:val="0"/>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Sjednaná kupní cena j</w:t>
      </w:r>
      <w:r w:rsidR="00965EF9">
        <w:t>e nezávislá na vývoji cen a kurz</w:t>
      </w:r>
      <w:r>
        <w:t>ových změnách.</w:t>
      </w:r>
    </w:p>
    <w:p w:rsidR="00F40B46" w:rsidRDefault="00F40B46" w:rsidP="000B5508">
      <w:pPr>
        <w:pStyle w:val="Nadpis2"/>
        <w:keepNext w:val="0"/>
      </w:pPr>
      <w:bookmarkStart w:id="3" w:name="page4"/>
      <w:bookmarkEnd w:id="3"/>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rsidR="00F40B46" w:rsidRDefault="00F40B46" w:rsidP="000B5508">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rsidR="00F40B46" w:rsidRDefault="00F40B46" w:rsidP="000B5508">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rsidR="00F40B46" w:rsidRDefault="00F40B46" w:rsidP="000B5508">
      <w:pPr>
        <w:pStyle w:val="Nadpis2"/>
        <w:keepNext w:val="0"/>
      </w:pPr>
      <w:r>
        <w:t>Není-li výslovně uvedeno jinak, veškeré ceny v této Smlouvě uvedené se rozumí bez daně z přidané hodnoty (dále také DPH), která bude Prodávajícím účtována dle předpisů platných ke dni uskutečnění zdanitelného plnění.</w:t>
      </w:r>
    </w:p>
    <w:p w:rsidR="00F82162" w:rsidRDefault="00F40B46" w:rsidP="000B5508">
      <w:pPr>
        <w:pStyle w:val="Nadpis2"/>
        <w:keepNext w:val="0"/>
      </w:pPr>
      <w:r>
        <w:t>Smluvní strany tímto prohlašují, že Prodávající není oprávněn požadovat odměnu za dodání předmětu koupě jiným z</w:t>
      </w:r>
      <w:r w:rsidR="0080776A">
        <w:t>působem, než je sjednán v této S</w:t>
      </w:r>
      <w:r>
        <w:t>mlouvě.</w:t>
      </w:r>
    </w:p>
    <w:p w:rsidR="00D37D68" w:rsidRPr="00D37D68" w:rsidRDefault="00D37D68" w:rsidP="00D37D68"/>
    <w:p w:rsidR="00F40B46" w:rsidRDefault="00F40B46" w:rsidP="000B5508">
      <w:pPr>
        <w:pStyle w:val="Nadpis1"/>
        <w:keepNext w:val="0"/>
        <w:rPr>
          <w:rFonts w:eastAsia="Arial Narrow"/>
          <w:sz w:val="24"/>
        </w:rPr>
      </w:pPr>
      <w:r>
        <w:rPr>
          <w:rFonts w:eastAsia="Arial Narrow"/>
        </w:rPr>
        <w:t>PLATEBNÍ PODMÍNKY</w:t>
      </w:r>
    </w:p>
    <w:p w:rsidR="00F40B46" w:rsidRDefault="00F40B46" w:rsidP="000B5508">
      <w:pPr>
        <w:pStyle w:val="Nadpis2"/>
        <w:keepNext w:val="0"/>
      </w:pPr>
      <w:r>
        <w:t>Kupující neposkytne Prodávajícímu žádné zálohy.</w:t>
      </w:r>
    </w:p>
    <w:p w:rsidR="00F40B46" w:rsidRDefault="00F40B46" w:rsidP="000B5508">
      <w:pPr>
        <w:pStyle w:val="Nadpis2"/>
        <w:keepNext w:val="0"/>
      </w:pPr>
      <w:r>
        <w:t>Kupní cena bude uhrazena po předání a převzetí Dodávky na základě daňového dokladu (dále jen faktura) vystaveného Prodávajícím.</w:t>
      </w:r>
    </w:p>
    <w:p w:rsidR="00F40B46" w:rsidRDefault="00F40B46" w:rsidP="000B5508">
      <w:pPr>
        <w:pStyle w:val="Nadpis2"/>
        <w:keepNext w:val="0"/>
      </w:pPr>
      <w:r>
        <w:t>Lhůta splatnosti faktury Prodávajícího je 30 kalendářních dnů ode dne následujícího po dni doručení faktury do sídla Kupujícího.</w:t>
      </w:r>
    </w:p>
    <w:p w:rsidR="00F40B46" w:rsidRPr="00EB0804" w:rsidRDefault="00F40B46" w:rsidP="000B5508">
      <w:pPr>
        <w:pStyle w:val="Nadpis2"/>
        <w:keepNext w:val="0"/>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rsidR="00F40B46" w:rsidRDefault="00F40B46" w:rsidP="000B5508">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rsidR="00F40B46" w:rsidRDefault="00F40B46" w:rsidP="000B5508">
      <w:pPr>
        <w:spacing w:line="1" w:lineRule="exact"/>
        <w:rPr>
          <w:rFonts w:ascii="Arial Narrow" w:eastAsia="Arial Narrow" w:hAnsi="Arial Narrow"/>
          <w:sz w:val="22"/>
        </w:rPr>
      </w:pP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rsidR="00F40B46" w:rsidRDefault="00F40B46" w:rsidP="000B5508">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rsidR="00F40B46" w:rsidRDefault="00F40B46" w:rsidP="000B5508">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rsidR="00F40B46" w:rsidRDefault="00F40B46" w:rsidP="000B5508">
      <w:pPr>
        <w:spacing w:line="1" w:lineRule="exact"/>
        <w:rPr>
          <w:rFonts w:ascii="Arial Narrow" w:eastAsia="Arial Narrow" w:hAnsi="Arial Narrow"/>
          <w:sz w:val="22"/>
        </w:rPr>
      </w:pPr>
    </w:p>
    <w:p w:rsidR="00F40B46" w:rsidRDefault="00F40B46" w:rsidP="000B5508">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rsidR="00F40B46" w:rsidRDefault="00F40B46" w:rsidP="000B5508">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rsidR="00F40B46" w:rsidRDefault="00F40B46" w:rsidP="000B5508">
      <w:pPr>
        <w:numPr>
          <w:ilvl w:val="2"/>
          <w:numId w:val="4"/>
        </w:numPr>
        <w:tabs>
          <w:tab w:val="left" w:pos="1444"/>
        </w:tabs>
        <w:spacing w:after="120"/>
        <w:ind w:left="1444" w:right="23"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rsidR="00F40B46" w:rsidRDefault="00F40B46" w:rsidP="000B5508">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rsidR="00F40B46" w:rsidRDefault="00F40B46" w:rsidP="000B5508">
      <w:pPr>
        <w:spacing w:line="15" w:lineRule="exact"/>
        <w:rPr>
          <w:rFonts w:ascii="Times New Roman" w:eastAsia="Times New Roman" w:hAnsi="Times New Roman"/>
        </w:rPr>
      </w:pPr>
    </w:p>
    <w:p w:rsidR="00F40B46" w:rsidRDefault="00F40B46" w:rsidP="000B5508">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25068</w:t>
      </w:r>
    </w:p>
    <w:p w:rsidR="00F40B46" w:rsidRDefault="00F40B46" w:rsidP="000B5508">
      <w:pPr>
        <w:spacing w:line="1" w:lineRule="exact"/>
        <w:rPr>
          <w:rFonts w:ascii="Times New Roman" w:eastAsia="Times New Roman" w:hAnsi="Times New Roman"/>
        </w:rPr>
      </w:pPr>
    </w:p>
    <w:p w:rsidR="00F40B46" w:rsidRDefault="00F40B46" w:rsidP="000B5508">
      <w:pPr>
        <w:tabs>
          <w:tab w:val="left" w:pos="3864"/>
        </w:tabs>
        <w:spacing w:after="240" w:line="0" w:lineRule="atLeast"/>
        <w:ind w:left="703"/>
        <w:rPr>
          <w:rFonts w:ascii="Arial Narrow" w:eastAsia="Arial Narrow" w:hAnsi="Arial Narrow"/>
          <w:b/>
          <w:sz w:val="21"/>
        </w:rPr>
      </w:pPr>
      <w:r w:rsidRPr="000C5408">
        <w:rPr>
          <w:rFonts w:ascii="Arial Narrow" w:eastAsia="Arial Narrow" w:hAnsi="Arial Narrow"/>
          <w:sz w:val="22"/>
        </w:rPr>
        <w:t>Kontaktní osobou pro zaslání faktur je:</w:t>
      </w:r>
      <w:r w:rsidR="000C5408">
        <w:rPr>
          <w:rFonts w:ascii="Arial Narrow" w:eastAsia="Arial Narrow" w:hAnsi="Arial Narrow"/>
          <w:sz w:val="22"/>
        </w:rPr>
        <w:t xml:space="preserve"> Ekonom,</w:t>
      </w:r>
      <w:r w:rsidR="000C5408" w:rsidRPr="000C5408">
        <w:rPr>
          <w:rFonts w:ascii="Arial Narrow" w:eastAsia="Arial Narrow" w:hAnsi="Arial Narrow"/>
          <w:sz w:val="22"/>
        </w:rPr>
        <w:t xml:space="preserve"> </w:t>
      </w:r>
      <w:r w:rsidR="00C53351" w:rsidRPr="000C5408">
        <w:rPr>
          <w:rFonts w:ascii="Arial Narrow" w:eastAsia="Arial Narrow" w:hAnsi="Arial Narrow"/>
          <w:sz w:val="22"/>
        </w:rPr>
        <w:t>Ing. Kateřina Králová</w:t>
      </w:r>
      <w:r w:rsidR="00A553AF">
        <w:rPr>
          <w:rFonts w:ascii="Arial Narrow" w:eastAsia="Arial Narrow" w:hAnsi="Arial Narrow"/>
          <w:sz w:val="22"/>
        </w:rPr>
        <w:t>.</w:t>
      </w:r>
    </w:p>
    <w:p w:rsidR="00F40B46" w:rsidRDefault="00F40B46" w:rsidP="000B5508">
      <w:pPr>
        <w:pStyle w:val="Nadpis2"/>
        <w:keepNext w:val="0"/>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rsidR="00F40B46" w:rsidRDefault="00F40B46" w:rsidP="000B5508">
      <w:pPr>
        <w:pStyle w:val="Nadpis2"/>
        <w:keepNext w:val="0"/>
      </w:pPr>
      <w:bookmarkStart w:id="4" w:name="page5"/>
      <w:bookmarkEnd w:id="4"/>
      <w:r>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rsidR="00F40B46" w:rsidRDefault="00F40B46" w:rsidP="000B5508">
      <w:pPr>
        <w:pStyle w:val="Nadpis2"/>
        <w:keepNext w:val="0"/>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rsidR="00C7074D" w:rsidRPr="00C7074D" w:rsidRDefault="00C7074D" w:rsidP="000B5508"/>
    <w:p w:rsidR="00F40B46" w:rsidRDefault="00C53351" w:rsidP="000B5508">
      <w:pPr>
        <w:pStyle w:val="Nadpis1"/>
        <w:keepNext w:val="0"/>
        <w:rPr>
          <w:rFonts w:eastAsia="Arial Narrow"/>
          <w:sz w:val="24"/>
        </w:rPr>
      </w:pPr>
      <w:r>
        <w:rPr>
          <w:rFonts w:eastAsia="Arial Narrow"/>
        </w:rPr>
        <w:t>LH</w:t>
      </w:r>
      <w:r w:rsidR="00F40B46">
        <w:rPr>
          <w:rFonts w:eastAsia="Arial Narrow"/>
        </w:rPr>
        <w:t>ŮTA PLNĚNÍ</w:t>
      </w:r>
    </w:p>
    <w:p w:rsidR="00F40B46" w:rsidRPr="00FC71CE" w:rsidRDefault="00F40B46" w:rsidP="000B5508">
      <w:pPr>
        <w:pStyle w:val="Nadpis2"/>
        <w:keepNext w:val="0"/>
      </w:pPr>
      <w:r w:rsidRPr="00FC71CE">
        <w:t xml:space="preserve">Prodávající se zavazuje celou Dodávku řádně zhotovit, obstarat a předat Kupujícímu nejpozději do </w:t>
      </w:r>
      <w:r w:rsidR="00FC71CE" w:rsidRPr="00FC71CE">
        <w:t>9</w:t>
      </w:r>
      <w:r w:rsidR="00427AD0" w:rsidRPr="00FC71CE">
        <w:t xml:space="preserve"> kalendářních týdnů</w:t>
      </w:r>
      <w:r w:rsidRPr="00FC71CE">
        <w:t xml:space="preserve"> ode dne podpisu Smlouvy.</w:t>
      </w:r>
    </w:p>
    <w:p w:rsidR="00F40B46" w:rsidRDefault="00F40B46" w:rsidP="000B5508">
      <w:pPr>
        <w:pStyle w:val="Nadpis2"/>
        <w:keepNext w:val="0"/>
      </w:pPr>
      <w:r>
        <w:t>Termín předání a převzetí Dodávky může být přiměřeně prodloužen, jestliže:</w:t>
      </w:r>
    </w:p>
    <w:p w:rsidR="00F40B46" w:rsidRPr="00C7074D" w:rsidRDefault="00F40B46" w:rsidP="000B5508">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na základě písemného pokynu Kupujícího,</w:t>
      </w:r>
    </w:p>
    <w:p w:rsidR="00F40B46" w:rsidRPr="00C7074D" w:rsidRDefault="00F40B46" w:rsidP="000B5508">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rsidR="00F40B46" w:rsidRDefault="00F40B46" w:rsidP="000B5508">
      <w:pPr>
        <w:pStyle w:val="Nadpis2"/>
        <w:keepNext w:val="0"/>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rsidR="00F40B46" w:rsidRDefault="00F40B46" w:rsidP="000B5508">
      <w:pPr>
        <w:spacing w:line="254" w:lineRule="exact"/>
        <w:rPr>
          <w:rFonts w:ascii="Times New Roman" w:eastAsia="Times New Roman" w:hAnsi="Times New Roman"/>
        </w:rPr>
      </w:pPr>
    </w:p>
    <w:p w:rsidR="00F40B46" w:rsidRDefault="00C03918" w:rsidP="000B5508">
      <w:pPr>
        <w:pStyle w:val="Nadpis1"/>
        <w:keepNext w:val="0"/>
        <w:rPr>
          <w:rFonts w:eastAsia="Arial Narrow"/>
          <w:sz w:val="24"/>
        </w:rPr>
      </w:pPr>
      <w:r>
        <w:rPr>
          <w:rFonts w:eastAsia="Arial Narrow"/>
        </w:rPr>
        <w:t xml:space="preserve">MÍSTO PLNĚNÍ, </w:t>
      </w:r>
      <w:r w:rsidR="00F40B46">
        <w:rPr>
          <w:rFonts w:eastAsia="Arial Narrow"/>
        </w:rPr>
        <w:t xml:space="preserve">PŘEDÁNÍ A PŘEVZETÍ </w:t>
      </w:r>
      <w:r w:rsidR="00826515">
        <w:rPr>
          <w:rFonts w:eastAsia="Arial Narrow"/>
        </w:rPr>
        <w:t>DODÁVKY</w:t>
      </w:r>
    </w:p>
    <w:p w:rsidR="00F40B46" w:rsidRPr="002F2FC2" w:rsidRDefault="00F40B46" w:rsidP="000B5508">
      <w:pPr>
        <w:pStyle w:val="Nadpis2"/>
        <w:keepNext w:val="0"/>
      </w:pPr>
      <w:r>
        <w:t>Zboží bude dodáno</w:t>
      </w:r>
      <w:r w:rsidR="00F82162">
        <w:t xml:space="preserve"> </w:t>
      </w:r>
      <w:r>
        <w:rPr>
          <w:b/>
        </w:rPr>
        <w:t>na určené místo plnění,</w:t>
      </w:r>
      <w:r>
        <w:t xml:space="preserve"> </w:t>
      </w:r>
      <w:r w:rsidRPr="00EA0798">
        <w:t>tj. areál ÚJV Řež</w:t>
      </w:r>
      <w:r>
        <w:t xml:space="preserve">, a. s. v obci </w:t>
      </w:r>
      <w:r w:rsidR="0003587F">
        <w:t>Husinec – Řež</w:t>
      </w:r>
      <w:r w:rsidR="00960104">
        <w:t xml:space="preserve">, Hlavní 130, PSČ 250 68, </w:t>
      </w:r>
      <w:r w:rsidR="00C03918">
        <w:rPr>
          <w:szCs w:val="22"/>
        </w:rPr>
        <w:t>objekt 213 nebo v případě dohody jiný objekt v areálu.</w:t>
      </w:r>
    </w:p>
    <w:p w:rsidR="00F40B46" w:rsidRDefault="00F40B46" w:rsidP="000B5508">
      <w:pPr>
        <w:pStyle w:val="Nadpis2"/>
        <w:keepNext w:val="0"/>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rsidR="00F40B46" w:rsidRPr="002F2FC2" w:rsidRDefault="0003587F" w:rsidP="000B5508">
      <w:pPr>
        <w:pStyle w:val="Nadpis2"/>
        <w:keepNext w:val="0"/>
      </w:pPr>
      <w:r>
        <w:t xml:space="preserve">Prodávající je povinen </w:t>
      </w:r>
      <w:r w:rsidR="002F2FC2" w:rsidRPr="002F2FC2">
        <w:t>souča</w:t>
      </w:r>
      <w:r>
        <w:t>sně se zbožím dodat Kupujícímu veškerou dokumentaci</w:t>
      </w:r>
      <w:r w:rsidR="002F2FC2" w:rsidRPr="002F2FC2">
        <w:t xml:space="preserve"> potřebnou</w:t>
      </w:r>
      <w:r w:rsidR="002F2FC2">
        <w:t xml:space="preserve"> </w:t>
      </w:r>
      <w:r w:rsidR="002F2FC2" w:rsidRPr="002F2FC2">
        <w:t>k řádnému užití zboží.</w:t>
      </w:r>
    </w:p>
    <w:p w:rsidR="00F40B46" w:rsidRPr="002F2FC2" w:rsidRDefault="00F40B46" w:rsidP="000B5508">
      <w:pPr>
        <w:pStyle w:val="Nadpis2"/>
        <w:keepNext w:val="0"/>
      </w:pPr>
      <w: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rsidR="00F40B46" w:rsidRDefault="00F40B46" w:rsidP="000B5508">
      <w:pPr>
        <w:pStyle w:val="Nadpis2"/>
        <w:keepNext w:val="0"/>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rsidR="00C30F2E" w:rsidRDefault="00F40B46" w:rsidP="000B5508">
      <w:pPr>
        <w:pStyle w:val="Nadpis2"/>
        <w:keepNext w:val="0"/>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5" w:name="page6"/>
      <w:bookmarkEnd w:id="5"/>
      <w:r w:rsidR="002F2FC2">
        <w:t xml:space="preserve"> </w:t>
      </w:r>
      <w:r w:rsidRPr="002F2FC2">
        <w:t>aby Prodávající odstranil vady vzniklé vadným prováděním a Dodávku prováděl řádným způsobem nebo je oprávněn z téhož důvodu od Smlouvy odstoupit.</w:t>
      </w:r>
    </w:p>
    <w:p w:rsidR="00FB3086" w:rsidRDefault="00FB3086" w:rsidP="000B5508"/>
    <w:p w:rsidR="00F40B46" w:rsidRDefault="00F40B46" w:rsidP="000B5508">
      <w:pPr>
        <w:pStyle w:val="Nadpis1"/>
        <w:keepNext w:val="0"/>
        <w:rPr>
          <w:rFonts w:eastAsia="Arial Narrow"/>
        </w:rPr>
      </w:pPr>
      <w:r>
        <w:rPr>
          <w:rFonts w:eastAsia="Arial Narrow"/>
        </w:rPr>
        <w:t>DALŠÍ PODMÍNKY PRO DODÁVKU</w:t>
      </w:r>
    </w:p>
    <w:p w:rsidR="00F40B46" w:rsidRDefault="00F40B46" w:rsidP="000B5508">
      <w:pPr>
        <w:spacing w:line="135" w:lineRule="exact"/>
        <w:rPr>
          <w:rFonts w:ascii="Times New Roman" w:eastAsia="Times New Roman" w:hAnsi="Times New Roman"/>
        </w:rPr>
      </w:pPr>
    </w:p>
    <w:p w:rsidR="00F40B46" w:rsidRDefault="00F40B46" w:rsidP="000B5508">
      <w:pPr>
        <w:spacing w:line="0" w:lineRule="atLeast"/>
        <w:ind w:left="4"/>
        <w:rPr>
          <w:rFonts w:ascii="Arial Narrow" w:eastAsia="Arial Narrow" w:hAnsi="Arial Narrow"/>
          <w:b/>
          <w:sz w:val="22"/>
        </w:rPr>
      </w:pPr>
      <w:r>
        <w:rPr>
          <w:rFonts w:ascii="Arial Narrow" w:eastAsia="Arial Narrow" w:hAnsi="Arial Narrow"/>
          <w:b/>
          <w:sz w:val="22"/>
        </w:rPr>
        <w:t>Škody</w:t>
      </w:r>
    </w:p>
    <w:p w:rsidR="00F40B46" w:rsidRDefault="00F40B46" w:rsidP="000B5508">
      <w:pPr>
        <w:pStyle w:val="Nadpis2"/>
        <w:keepNext w:val="0"/>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rsidR="00F40B46" w:rsidRDefault="00F40B46" w:rsidP="00D37D68">
      <w:pPr>
        <w:pStyle w:val="Nadpis2"/>
        <w:keepNext w:val="0"/>
        <w:spacing w:after="0"/>
        <w:ind w:left="578" w:hanging="578"/>
      </w:pPr>
      <w:r>
        <w:t>Prodávající odpovídá i za škodu způsobenou činností těch, kteří pro něj Dodávku provádějí.</w:t>
      </w:r>
    </w:p>
    <w:p w:rsidR="00C7074D" w:rsidRDefault="00C7074D" w:rsidP="000B5508">
      <w:pPr>
        <w:spacing w:line="301" w:lineRule="exact"/>
        <w:rPr>
          <w:rFonts w:ascii="Times New Roman" w:eastAsia="Times New Roman" w:hAnsi="Times New Roman"/>
        </w:rPr>
      </w:pPr>
    </w:p>
    <w:p w:rsidR="00F40B46" w:rsidRDefault="00F40B46" w:rsidP="000B5508">
      <w:pPr>
        <w:spacing w:line="0" w:lineRule="atLeast"/>
        <w:ind w:left="4"/>
        <w:rPr>
          <w:rFonts w:ascii="Arial Narrow" w:eastAsia="Arial Narrow" w:hAnsi="Arial Narrow"/>
          <w:b/>
          <w:sz w:val="22"/>
        </w:rPr>
      </w:pPr>
      <w:r>
        <w:rPr>
          <w:rFonts w:ascii="Arial Narrow" w:eastAsia="Arial Narrow" w:hAnsi="Arial Narrow"/>
          <w:b/>
          <w:sz w:val="22"/>
        </w:rPr>
        <w:t>Uvedení do provozu, předání a převzetí Dodávky</w:t>
      </w:r>
    </w:p>
    <w:p w:rsidR="00F40B46" w:rsidRDefault="00F40B46" w:rsidP="000B5508">
      <w:pPr>
        <w:pStyle w:val="Nadpis2"/>
        <w:keepNext w:val="0"/>
      </w:pPr>
      <w:r>
        <w:t>Předání a převzetí Dodávky potvrdí Kupující a Prodávající zápisem (předávacím protokolem) / potvrzením dodacího listu. Prodávající je povinen doložit pro předávací a přejímací řízení zejména následující doklady:</w:t>
      </w:r>
    </w:p>
    <w:p w:rsidR="00F40B46" w:rsidRDefault="00F40B46" w:rsidP="00662FA1">
      <w:pPr>
        <w:numPr>
          <w:ilvl w:val="0"/>
          <w:numId w:val="12"/>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seznam položek Dodávky,</w:t>
      </w:r>
    </w:p>
    <w:p w:rsidR="00F40B46" w:rsidRDefault="00F40B46" w:rsidP="00662FA1">
      <w:pPr>
        <w:numPr>
          <w:ilvl w:val="0"/>
          <w:numId w:val="12"/>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technickou dokum</w:t>
      </w:r>
      <w:r w:rsidR="00532B50">
        <w:rPr>
          <w:rFonts w:ascii="Arial Narrow" w:eastAsia="Arial Narrow" w:hAnsi="Arial Narrow"/>
          <w:sz w:val="22"/>
        </w:rPr>
        <w:t>entaci ke zboží v českém jazyce, případně anglickém jazyce.</w:t>
      </w:r>
    </w:p>
    <w:p w:rsidR="00F40B46" w:rsidRDefault="00F40B46" w:rsidP="000B5508">
      <w:pPr>
        <w:pStyle w:val="Nadpis2"/>
        <w:keepNext w:val="0"/>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rsidR="00F40B46" w:rsidRDefault="00F40B46" w:rsidP="000B5508">
      <w:pPr>
        <w:pStyle w:val="Nadpis2"/>
        <w:keepNext w:val="0"/>
      </w:pPr>
      <w:r>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rsidR="00F404EE" w:rsidRPr="00F404EE" w:rsidRDefault="00F404EE" w:rsidP="000B5508"/>
    <w:p w:rsidR="00F40B46" w:rsidRDefault="00F40B46" w:rsidP="000B5508">
      <w:pPr>
        <w:pStyle w:val="Nadpis1"/>
        <w:keepNext w:val="0"/>
        <w:rPr>
          <w:rFonts w:eastAsia="Arial Narrow"/>
          <w:sz w:val="24"/>
        </w:rPr>
      </w:pPr>
      <w:r>
        <w:rPr>
          <w:rFonts w:eastAsia="Arial Narrow"/>
        </w:rPr>
        <w:t>ZÁRUKA</w:t>
      </w:r>
    </w:p>
    <w:p w:rsidR="00F40B46" w:rsidRDefault="00F40B46" w:rsidP="000B5508">
      <w:pPr>
        <w:pStyle w:val="Nadpis2"/>
        <w:keepNext w:val="0"/>
      </w:pPr>
      <w:r>
        <w:t>Prodávající odpovídá za vady, jež má Dodávka v době jejího předání, vady zjištěné v období mezi předáním Dodávky Kupujícímu a počátkem běhu záruční doby a vady zjištěné v záruční době.</w:t>
      </w:r>
    </w:p>
    <w:p w:rsidR="00F40B46" w:rsidRPr="00FF478E" w:rsidRDefault="00F40B46" w:rsidP="00FF478E">
      <w:pPr>
        <w:pStyle w:val="Nadpis2"/>
        <w:keepNext w:val="0"/>
      </w:pPr>
      <w:r>
        <w:t>Prodávající je odpovědný za t</w:t>
      </w:r>
      <w:r w:rsidR="002828B7">
        <w:t>o, že po celou Záruční dobu budou mít všechny položky Dodávky</w:t>
      </w:r>
      <w:r>
        <w:t xml:space="preserve"> vlastnosti sjednané ve Smlouvě a vlastnosti požadované právními předpisy anebo vlastnosti obvyklé s ohledem na účel užívání </w:t>
      </w:r>
      <w:r w:rsidRPr="00BC1134">
        <w:t>anebo vlastnosti Kupujícím vytyčené.</w:t>
      </w:r>
    </w:p>
    <w:p w:rsidR="00F40B46" w:rsidRDefault="00F40B46" w:rsidP="000B5508">
      <w:pPr>
        <w:spacing w:line="0" w:lineRule="atLeast"/>
        <w:ind w:firstLine="576"/>
        <w:jc w:val="both"/>
        <w:rPr>
          <w:rFonts w:ascii="Arial Narrow" w:eastAsia="Arial Narrow" w:hAnsi="Arial Narrow"/>
          <w:sz w:val="22"/>
        </w:rPr>
      </w:pPr>
      <w:r w:rsidRPr="00BC1134">
        <w:rPr>
          <w:rFonts w:ascii="Arial Narrow" w:eastAsia="Arial Narrow" w:hAnsi="Arial Narrow"/>
          <w:sz w:val="22"/>
        </w:rPr>
        <w:t xml:space="preserve">Záruční doba na </w:t>
      </w:r>
      <w:r w:rsidR="0013481E">
        <w:rPr>
          <w:rFonts w:ascii="Arial Narrow" w:eastAsia="Arial Narrow" w:hAnsi="Arial Narrow"/>
          <w:sz w:val="22"/>
        </w:rPr>
        <w:t>Dodávku</w:t>
      </w:r>
      <w:r w:rsidRPr="00BC1134">
        <w:rPr>
          <w:rFonts w:ascii="Arial Narrow" w:eastAsia="Arial Narrow" w:hAnsi="Arial Narrow"/>
          <w:sz w:val="22"/>
        </w:rPr>
        <w:t xml:space="preserve"> činí 12 měsíců.</w:t>
      </w:r>
    </w:p>
    <w:p w:rsidR="00F40B46" w:rsidRDefault="00F40B46" w:rsidP="000B5508">
      <w:pPr>
        <w:spacing w:line="119" w:lineRule="exact"/>
        <w:rPr>
          <w:rFonts w:ascii="Arial Narrow" w:eastAsia="Arial Narrow" w:hAnsi="Arial Narrow"/>
          <w:sz w:val="22"/>
        </w:rPr>
      </w:pPr>
    </w:p>
    <w:p w:rsidR="00F40B46" w:rsidRDefault="00F40B46" w:rsidP="00FF478E">
      <w:pPr>
        <w:spacing w:line="0" w:lineRule="atLeast"/>
        <w:ind w:left="576"/>
        <w:jc w:val="both"/>
        <w:rPr>
          <w:rFonts w:ascii="Arial Narrow" w:eastAsia="Arial Narrow" w:hAnsi="Arial Narrow"/>
          <w:sz w:val="22"/>
        </w:rPr>
      </w:pPr>
      <w:r>
        <w:rPr>
          <w:rFonts w:ascii="Arial Narrow" w:eastAsia="Arial Narrow" w:hAnsi="Arial Narrow"/>
          <w:sz w:val="22"/>
        </w:rPr>
        <w:t>Záruční doba začíná běžet dnem podpisu protokolu o předání a převzetí Dodávky Kupujícím. Je-li Dodávka Kupujícím převzata s alespoň jednou vadou či neshodou, počíná záruční doba běžet až dnem odstranění poslední vady či neshody.</w:t>
      </w:r>
    </w:p>
    <w:p w:rsidR="00F40B46" w:rsidRDefault="00F40B46" w:rsidP="000B5508">
      <w:pPr>
        <w:pStyle w:val="Nadpis2"/>
        <w:keepNext w:val="0"/>
      </w:pPr>
      <w:r>
        <w:t>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w:t>
      </w:r>
      <w:bookmarkStart w:id="6" w:name="page7"/>
      <w:bookmarkEnd w:id="6"/>
      <w:r w:rsidR="001C1E9C">
        <w:t xml:space="preserve"> </w:t>
      </w:r>
      <w:r>
        <w:t>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rsidR="00F40B46" w:rsidRDefault="00F40B46" w:rsidP="000B5508">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opravou, je-li vada tímto způsobem odstranitelná,</w:t>
      </w:r>
    </w:p>
    <w:p w:rsidR="00F40B46" w:rsidRDefault="00F40B46" w:rsidP="000B5508">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dodáním nového plnění, není-li vada opravou odstranitelná,</w:t>
      </w:r>
    </w:p>
    <w:p w:rsidR="00F40B46" w:rsidRDefault="00F40B46" w:rsidP="000B5508">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přiměřenou slevu ze sjednané ceny.</w:t>
      </w:r>
    </w:p>
    <w:p w:rsidR="00F40B46" w:rsidRDefault="00F40B46" w:rsidP="000B5508">
      <w:pPr>
        <w:pStyle w:val="Nadpis2"/>
        <w:keepNext w:val="0"/>
      </w:pPr>
      <w:r>
        <w:t>Kupující je oprávněn vybrat si ten způsob odstranění vady, který mu nejlépe vyhovuje. V případě, že stejná vada vznikne v průběhu záruční doby nejméně potřetí či vznikne-li na dodávce v průběhu záruční doby více než pět vad funkčního charakteru, má Kupující právo požadovat odstranění vady dodáním nového plnění nebo odstoupit od Smlouvy, i když je poslední vzniklá vada odstranitelná opravou.</w:t>
      </w:r>
    </w:p>
    <w:p w:rsidR="00F40B46" w:rsidRPr="00BC1134" w:rsidRDefault="00F40B46" w:rsidP="000B5508">
      <w:pPr>
        <w:pStyle w:val="Nadpis2"/>
        <w:keepNext w:val="0"/>
      </w:pPr>
      <w:r>
        <w:t>Prodávající se zavazuje reklamované vady Dodávky bezplatně odstranit způso</w:t>
      </w:r>
      <w:r w:rsidR="005E2022">
        <w:t xml:space="preserve">bem určeným Kupujícím </w:t>
      </w:r>
      <w:r w:rsidR="005E2022" w:rsidRPr="00BC1134">
        <w:t>dle bodu 8</w:t>
      </w:r>
      <w:r w:rsidRPr="00BC1134">
        <w:t>.3 Smlouvy.</w:t>
      </w:r>
    </w:p>
    <w:p w:rsidR="00F40B46" w:rsidRPr="00BC1134" w:rsidRDefault="00F40B46" w:rsidP="000B5508">
      <w:pPr>
        <w:pStyle w:val="Nadpis2"/>
        <w:keepNext w:val="0"/>
      </w:pPr>
      <w:r w:rsidRPr="00BC1134">
        <w:t>V případě, že Kupující oznámí Prodávajícímu v záruční době, že zboží má vadu (reklamace), je Pro</w:t>
      </w:r>
      <w:r w:rsidR="0013481E">
        <w:t>dávající povinen nejpozději do 10</w:t>
      </w:r>
      <w:r w:rsidRPr="00BC1134">
        <w:t xml:space="preserve"> pracovních dnů nastoupit k odstranění vady. Reklamace bude obsahovat popis vady, resp. jejích projevů.</w:t>
      </w:r>
    </w:p>
    <w:p w:rsidR="00F40B46" w:rsidRPr="006131A8" w:rsidRDefault="00F40B46" w:rsidP="000B5508">
      <w:pPr>
        <w:pStyle w:val="Nadpis2"/>
        <w:keepNext w:val="0"/>
      </w:pPr>
      <w:r w:rsidRPr="006131A8">
        <w:t>Nepodaří-li se Prodávajícímu odstr</w:t>
      </w:r>
      <w:r w:rsidR="006131A8" w:rsidRPr="006131A8">
        <w:t>anit vadu zboží nejpozději do 30</w:t>
      </w:r>
      <w:r w:rsidRPr="006131A8">
        <w:t xml:space="preserve"> pracovních dnů od jejího nahlášení Kupujícím, je Prodávající povinen dodat Kupujícímu náhradní plnění stejných parametrů, a to až do doby úplného odstranění vady původního plnění.</w:t>
      </w:r>
    </w:p>
    <w:p w:rsidR="00F40B46" w:rsidRDefault="00F40B46" w:rsidP="000B5508">
      <w:pPr>
        <w:pStyle w:val="Nadpis2"/>
        <w:keepNext w:val="0"/>
      </w:pPr>
      <w:r w:rsidRPr="006131A8">
        <w:t>Prodávající neodpovídá za vady, které vznikly použitím podkladů</w:t>
      </w:r>
      <w:r>
        <w:t xml:space="preserve"> a věcí poskytnutých Kupujícím a Prodávající nemohl ani při vynaložení veškeré péče zjistit jejich nevhodnost nebo na ni Kupujícího upozornil, ale ten na jejich použití písemně trval.</w:t>
      </w:r>
    </w:p>
    <w:p w:rsidR="00F40B46" w:rsidRDefault="00F40B46" w:rsidP="000B5508">
      <w:pPr>
        <w:pStyle w:val="Nadpis2"/>
        <w:keepNext w:val="0"/>
      </w:pPr>
      <w:r>
        <w:t>Poskytnuté záruky se dále nevztahují na vady způsobené neodborným zacházením, nesprávnou nebo nevhodnou údržbou, nebo nedodržováním předp</w:t>
      </w:r>
      <w:r w:rsidR="002828B7">
        <w:t>isů výrobců pro provoz a údržbu</w:t>
      </w:r>
      <w:r>
        <w:t>, které Kupující od Prodávajícího převzal při přejímce (např. záruční listy) nebo o kterých Prodávající Kupujícího písemně poučil. Za neodborné zacházení a nedodržení předpisů výrobce pro provoz a údržbu není považován dlouhodobý nepřerušovaný provoz zařízení na provozních parametrech stejných či horších než parametry garantované. Záruka se rovněž nevztahuje na vady způsobené hrubou nedbalostí, nebo úmyslným jednáním.</w:t>
      </w:r>
    </w:p>
    <w:p w:rsidR="00F40B46" w:rsidRDefault="00F40B46" w:rsidP="000B5508">
      <w:pPr>
        <w:pStyle w:val="Nadpis2"/>
        <w:keepNext w:val="0"/>
      </w:pPr>
      <w:r>
        <w:t>V případě, že Prodávající neodstraní vadu ve sjednané lhůtě nebo – nebyla-li tato lhůt</w:t>
      </w:r>
      <w:r w:rsidR="000431FA">
        <w:t>a sjednána – ve lhůtě dle bodu 8</w:t>
      </w:r>
      <w:r>
        <w:t>.7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Na vyměněnou nebo nově dodanou část Dodávky v záruční době se vztahuje záruční doba v původní délce, která začíná běžet dnem následujícím po uvedení vyměněné nebo nově dodané části Dodávky do provozu.</w:t>
      </w:r>
    </w:p>
    <w:p w:rsidR="00F40B46" w:rsidRDefault="00F40B46" w:rsidP="000B5508">
      <w:pPr>
        <w:pStyle w:val="Nadpis2"/>
        <w:keepNext w:val="0"/>
      </w:pPr>
      <w:r>
        <w:t>Odstranění vady nemá vliv na nárok Kupujícího na smluvní pokutu sjednanou touto Smlouvou a náhradu škody, pokud mu výskytem vady vznikla.</w:t>
      </w:r>
    </w:p>
    <w:p w:rsidR="00F404EE" w:rsidRPr="00F404EE" w:rsidRDefault="00F404EE" w:rsidP="000B5508"/>
    <w:p w:rsidR="00F40B46" w:rsidRDefault="00F40B46" w:rsidP="000B5508">
      <w:pPr>
        <w:pStyle w:val="Nadpis1"/>
        <w:keepNext w:val="0"/>
        <w:rPr>
          <w:rFonts w:eastAsia="Arial Narrow"/>
        </w:rPr>
      </w:pPr>
      <w:r>
        <w:rPr>
          <w:rFonts w:eastAsia="Arial Narrow"/>
        </w:rPr>
        <w:t>POJIŠTĚNÍ</w:t>
      </w:r>
    </w:p>
    <w:p w:rsidR="00F40B46" w:rsidRDefault="00F40B46" w:rsidP="000B5508">
      <w:pPr>
        <w:pStyle w:val="Nadpis2"/>
        <w:keepNext w:val="0"/>
      </w:pPr>
      <w:r>
        <w:t xml:space="preserve">Prodávající se zavazuje obstarat si pojištění odpovědnosti za škodu způsobenou při výkonu své podnikatelské činnosti, kryjící případné škody způsobené při provádění Dodávky Kupujícímu či třetím osobám po celou dobu provádění Dodávky s limitem pojistného plnění ve výši </w:t>
      </w:r>
      <w:r w:rsidR="00ED0F61">
        <w:t xml:space="preserve">ceny </w:t>
      </w:r>
      <w:r>
        <w:t>Dodávky v Kč. Prodávající se zavazuje udržovat zmíněné pojištění v platnosti po celou dobu provádění Dodávky. Nesplnění tohoto závazku je podstatným porušením Smlouvy.</w:t>
      </w:r>
    </w:p>
    <w:p w:rsidR="00F40B46" w:rsidRDefault="00F40B46" w:rsidP="000B5508">
      <w:pPr>
        <w:pStyle w:val="Nadpis2"/>
        <w:keepNext w:val="0"/>
      </w:pPr>
      <w:r>
        <w:t>Prodávající je povinen kdykoliv na žádost Kupujícího prokázat s</w:t>
      </w:r>
      <w:r w:rsidR="00A23D17">
        <w:t>plnění závazku podle odstavce 9</w:t>
      </w:r>
      <w:r>
        <w:t>.1. Smlouvy</w:t>
      </w:r>
      <w:r w:rsidR="00532B50">
        <w:t>.</w:t>
      </w:r>
      <w:bookmarkStart w:id="7" w:name="page8"/>
      <w:bookmarkEnd w:id="7"/>
    </w:p>
    <w:p w:rsidR="000B5508" w:rsidRPr="000B5508" w:rsidRDefault="000B5508" w:rsidP="000B5508"/>
    <w:p w:rsidR="00F40B46" w:rsidRPr="002063DC" w:rsidRDefault="00F40B46" w:rsidP="000B5508">
      <w:pPr>
        <w:pStyle w:val="Nadpis1"/>
        <w:keepNext w:val="0"/>
        <w:rPr>
          <w:rFonts w:eastAsia="Arial Narrow"/>
          <w:b w:val="0"/>
          <w:sz w:val="21"/>
        </w:rPr>
      </w:pPr>
      <w:r w:rsidRPr="002063DC">
        <w:rPr>
          <w:rStyle w:val="Nadpis1Char"/>
          <w:rFonts w:eastAsia="Arial Narrow"/>
          <w:b/>
        </w:rPr>
        <w:t>SMLUVNÍ POKUTY</w:t>
      </w:r>
    </w:p>
    <w:p w:rsidR="004C60CB" w:rsidRDefault="004C60CB" w:rsidP="000B5508">
      <w:pPr>
        <w:pStyle w:val="Nadpis2"/>
        <w:keepNext w:val="0"/>
      </w:pPr>
      <w:r>
        <w:t>Pokud bude Prodávající v prodlení proti Termínu předání a převzetí Dodávky sjednanému podle Smlouvy, je Kupující oprávněn účtovat Prodávajícímu smluvní pokutu ve výši 1000 Kč za každý i započatý den prodlení.</w:t>
      </w:r>
    </w:p>
    <w:p w:rsidR="00F40B46" w:rsidRPr="00534563" w:rsidRDefault="00F40B46" w:rsidP="000B5508">
      <w:pPr>
        <w:pStyle w:val="Nadpis2"/>
        <w:keepNext w:val="0"/>
        <w:rPr>
          <w:szCs w:val="22"/>
        </w:rPr>
      </w:pPr>
      <w:r w:rsidRPr="00534563">
        <w:rPr>
          <w:szCs w:val="22"/>
        </w:rPr>
        <w:t xml:space="preserve">Pokud Prodávající neodstraní vadu či nedodělek uvedený v protokolu o předání a převzetí Dodávky v termínu uvedeném v protokolu o předání a převzetí Dodávky (nebo do </w:t>
      </w:r>
      <w:r w:rsidR="004A33BE">
        <w:rPr>
          <w:szCs w:val="22"/>
        </w:rPr>
        <w:t>30</w:t>
      </w:r>
      <w:r w:rsidRPr="00534563">
        <w:rPr>
          <w:szCs w:val="22"/>
        </w:rPr>
        <w:t xml:space="preserve"> kalendářních dnů od Termínu předání a převzetí Dodávky, není-li termín odstranění vady či nedodělku v protokolu o předání a převzetí Dodávky uveden), je Kupujícímu oprávněn Prodávajícímu </w:t>
      </w:r>
      <w:r w:rsidR="004A33BE">
        <w:rPr>
          <w:szCs w:val="22"/>
        </w:rPr>
        <w:t>účtovat smluvní pokutu ve výši 1</w:t>
      </w:r>
      <w:r w:rsidRPr="00534563">
        <w:rPr>
          <w:szCs w:val="22"/>
        </w:rPr>
        <w:t>000 Kč za každou vadu či nedodělek, u nichž je v prodlení za každý den prodlení.</w:t>
      </w:r>
    </w:p>
    <w:p w:rsidR="00F40B46" w:rsidRPr="00534563" w:rsidRDefault="00F40B46" w:rsidP="000B5508">
      <w:pPr>
        <w:pStyle w:val="Nadpis2"/>
        <w:keepNext w:val="0"/>
        <w:rPr>
          <w:szCs w:val="22"/>
        </w:rPr>
      </w:pPr>
      <w:r w:rsidRPr="00534563">
        <w:rPr>
          <w:szCs w:val="22"/>
        </w:rPr>
        <w:t>Pokud Prodávající neodstraní vadu vzniklou v záruční době ve sjednané lhůtě nebo – nebyla-li tato lhůt</w:t>
      </w:r>
      <w:r w:rsidR="004C60CB" w:rsidRPr="00534563">
        <w:rPr>
          <w:szCs w:val="22"/>
        </w:rPr>
        <w:t>a sjednána – ve lhůtě dle bodu 8</w:t>
      </w:r>
      <w:r w:rsidRPr="00534563">
        <w:rPr>
          <w:szCs w:val="22"/>
        </w:rPr>
        <w:t xml:space="preserve">.7 Smlouvy, je Kupující oprávněn účtovat Prodávajícímu smluvní pokutu ve výši 1000 Kč za každou reklamovanou vadu, u níž je Prodávající v prodlení, za každý den prodlení. </w:t>
      </w:r>
      <w:bookmarkStart w:id="8" w:name="page9"/>
      <w:bookmarkEnd w:id="8"/>
    </w:p>
    <w:p w:rsidR="00F40B46" w:rsidRDefault="00F40B46" w:rsidP="000B5508">
      <w:pPr>
        <w:pStyle w:val="Nadpis2"/>
        <w:keepNext w:val="0"/>
      </w:pPr>
      <w:r>
        <w:t>Pokud bude Kupující v prodlení s úhradou faktury proti sjednanému termínu, je Prodávající oprávněn účtovat Kupujícímu úrok z prodlení ve výši 0,02 % z dlužné částky za každý i započatý den prodlení.</w:t>
      </w:r>
    </w:p>
    <w:p w:rsidR="00F40B46" w:rsidRDefault="00F40B46" w:rsidP="000B5508">
      <w:pPr>
        <w:pStyle w:val="Nadpis2"/>
        <w:keepNext w:val="0"/>
      </w:pPr>
      <w:r>
        <w:t>S</w:t>
      </w:r>
      <w:r w:rsidR="00323864">
        <w:t xml:space="preserve">mluvní strana </w:t>
      </w:r>
      <w:r>
        <w:t>je povinna uhradit vyúčtované sankce nejpozději do 14 kalendářních dnů ode dne obdržení příslušného vyúčtování. Stejná lhůta se vztahuje i na úhradu úroků z prodlení.</w:t>
      </w:r>
    </w:p>
    <w:p w:rsidR="00F40B46" w:rsidRDefault="00F40B46" w:rsidP="000B5508">
      <w:pPr>
        <w:pStyle w:val="Nadpis2"/>
        <w:keepNext w:val="0"/>
      </w:pPr>
      <w:r>
        <w:t>Zaplacením sankce (smluvní pokuty) není dotčen nárok Kupujícího na náhradu škody či újmy způsobené mu porušením povinnosti Prodávajícího, na niž se sankce vztahuje.</w:t>
      </w:r>
    </w:p>
    <w:p w:rsidR="000D5F34" w:rsidRPr="000D5F34" w:rsidRDefault="000D5F34" w:rsidP="000B5508"/>
    <w:p w:rsidR="00F40B46" w:rsidRDefault="00F40B46" w:rsidP="000B5508">
      <w:pPr>
        <w:pStyle w:val="Nadpis1"/>
        <w:keepNext w:val="0"/>
        <w:rPr>
          <w:rFonts w:eastAsia="Arial Narrow"/>
        </w:rPr>
      </w:pPr>
      <w:r>
        <w:rPr>
          <w:rFonts w:eastAsia="Arial Narrow"/>
        </w:rPr>
        <w:t>NÁHRADA ÚJMY A NÁHRADA ŠKODY</w:t>
      </w:r>
    </w:p>
    <w:p w:rsidR="00F40B46" w:rsidRDefault="000D5F34" w:rsidP="000B5508">
      <w:pPr>
        <w:pStyle w:val="Nadpis2"/>
        <w:keepNext w:val="0"/>
      </w:pPr>
      <w:r>
        <w:t>N</w:t>
      </w:r>
      <w:r w:rsidR="00F40B46">
        <w:t>áhrada újmy se řídí ustanoveními § 2894 a násl. Občanského zákoníku. Smluvní strany tímto výslovně sjednávají povinnost náhrady nemajetkové újmy (např. poškození dobrého jména).</w:t>
      </w:r>
    </w:p>
    <w:p w:rsidR="00F40B46" w:rsidRDefault="00F40B46" w:rsidP="000B5508">
      <w:pPr>
        <w:pStyle w:val="Nadpis2"/>
        <w:keepNext w:val="0"/>
      </w:pPr>
      <w:r>
        <w:t>Nárok na náhradu škody vzniká vedle nároku na smluvní pokutu sjednanou dle této Smlouvy a vedle sjednaných povinností.</w:t>
      </w:r>
    </w:p>
    <w:p w:rsidR="00534563" w:rsidRDefault="00534563" w:rsidP="000B5508"/>
    <w:p w:rsidR="00457339" w:rsidRPr="00534563" w:rsidRDefault="00457339" w:rsidP="000B5508"/>
    <w:p w:rsidR="00F40B46" w:rsidRPr="002063DC" w:rsidRDefault="00F40B46" w:rsidP="000B5508">
      <w:pPr>
        <w:pStyle w:val="Nadpis1"/>
        <w:keepNext w:val="0"/>
        <w:rPr>
          <w:rFonts w:eastAsia="Arial Narrow"/>
          <w:b w:val="0"/>
        </w:rPr>
      </w:pPr>
      <w:r w:rsidRPr="002063DC">
        <w:rPr>
          <w:rStyle w:val="Nadpis1Char"/>
          <w:rFonts w:eastAsia="Arial Narrow"/>
          <w:b/>
        </w:rPr>
        <w:t>UKONČENÍ SMLUVNÍHO VZTAHU</w:t>
      </w:r>
    </w:p>
    <w:p w:rsidR="00F40B46" w:rsidRDefault="00F40B46" w:rsidP="000B5508">
      <w:pPr>
        <w:pStyle w:val="Nadpis2"/>
        <w:keepNext w:val="0"/>
      </w:pPr>
      <w:r>
        <w:t>Smluvní vztah založený touto Smlouvou může být ukončen splněním, dohodou Smluvních stran nebo odstoupením.</w:t>
      </w:r>
    </w:p>
    <w:p w:rsidR="00F40B46" w:rsidRDefault="00F40B46" w:rsidP="000B5508">
      <w:pPr>
        <w:pStyle w:val="Nadpis2"/>
        <w:keepNext w:val="0"/>
      </w:pPr>
      <w:r>
        <w:t>Kupující je oprávněn od Smlouvy odstoupit v případě, že</w:t>
      </w:r>
      <w:r w:rsidR="00D37D68">
        <w:t>:</w:t>
      </w:r>
    </w:p>
    <w:p w:rsidR="00F40B46" w:rsidRDefault="00F40B46" w:rsidP="00D37D68">
      <w:pPr>
        <w:numPr>
          <w:ilvl w:val="1"/>
          <w:numId w:val="6"/>
        </w:numPr>
        <w:tabs>
          <w:tab w:val="left" w:pos="993"/>
        </w:tabs>
        <w:spacing w:line="0" w:lineRule="atLeast"/>
        <w:ind w:left="993" w:hanging="426"/>
        <w:jc w:val="both"/>
        <w:rPr>
          <w:rFonts w:ascii="Arial Narrow" w:eastAsia="Arial Narrow" w:hAnsi="Arial Narrow"/>
          <w:sz w:val="22"/>
        </w:rPr>
      </w:pPr>
      <w:r>
        <w:rPr>
          <w:rFonts w:ascii="Arial Narrow" w:eastAsia="Arial Narrow" w:hAnsi="Arial Narrow"/>
          <w:sz w:val="22"/>
        </w:rPr>
        <w:t>dojde k podstatnému porušení povinností uložených Prodávajícímu Smlouvou,</w:t>
      </w:r>
    </w:p>
    <w:p w:rsidR="00D37D68" w:rsidRDefault="00F40B46" w:rsidP="00D37D68">
      <w:pPr>
        <w:numPr>
          <w:ilvl w:val="1"/>
          <w:numId w:val="6"/>
        </w:numPr>
        <w:tabs>
          <w:tab w:val="left" w:pos="993"/>
        </w:tabs>
        <w:spacing w:line="239" w:lineRule="auto"/>
        <w:ind w:left="993" w:hanging="426"/>
        <w:jc w:val="both"/>
        <w:rPr>
          <w:rFonts w:ascii="Arial Narrow" w:eastAsia="Arial Narrow" w:hAnsi="Arial Narrow"/>
          <w:sz w:val="22"/>
        </w:rPr>
      </w:pPr>
      <w:r>
        <w:rPr>
          <w:rFonts w:ascii="Arial Narrow" w:eastAsia="Arial Narrow" w:hAnsi="Arial Narrow"/>
          <w:sz w:val="22"/>
        </w:rPr>
        <w:t xml:space="preserve">Prodávající na sebe </w:t>
      </w:r>
      <w:r w:rsidR="00D37D68">
        <w:rPr>
          <w:rFonts w:ascii="Arial Narrow" w:eastAsia="Arial Narrow" w:hAnsi="Arial Narrow"/>
          <w:sz w:val="22"/>
        </w:rPr>
        <w:t xml:space="preserve">podá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rsidR="00F40B46" w:rsidRPr="00D37D68" w:rsidRDefault="00F40B46" w:rsidP="00D37D68">
      <w:pPr>
        <w:numPr>
          <w:ilvl w:val="1"/>
          <w:numId w:val="6"/>
        </w:numPr>
        <w:tabs>
          <w:tab w:val="left" w:pos="993"/>
        </w:tabs>
        <w:spacing w:line="239" w:lineRule="auto"/>
        <w:ind w:left="993" w:hanging="426"/>
        <w:jc w:val="both"/>
        <w:rPr>
          <w:rFonts w:ascii="Arial Narrow" w:eastAsia="Arial Narrow" w:hAnsi="Arial Narrow"/>
          <w:sz w:val="22"/>
        </w:rPr>
      </w:pPr>
      <w:r w:rsidRPr="00D37D68">
        <w:rPr>
          <w:rFonts w:ascii="Arial Narrow" w:eastAsia="Arial Narrow" w:hAnsi="Arial Narrow"/>
          <w:sz w:val="22"/>
        </w:rPr>
        <w:t>Prodávajícímu bude živnostenským úřadem zrušeno oprávnění k podnikání související s plněním podle této Smlouvy,</w:t>
      </w:r>
    </w:p>
    <w:p w:rsidR="00F40B46" w:rsidRDefault="00F40B46" w:rsidP="00D37D68">
      <w:pPr>
        <w:numPr>
          <w:ilvl w:val="0"/>
          <w:numId w:val="9"/>
        </w:numPr>
        <w:tabs>
          <w:tab w:val="left" w:pos="993"/>
        </w:tabs>
        <w:spacing w:line="239" w:lineRule="auto"/>
        <w:ind w:left="993" w:hanging="426"/>
        <w:jc w:val="both"/>
        <w:rPr>
          <w:rFonts w:ascii="Arial Narrow" w:eastAsia="Arial Narrow" w:hAnsi="Arial Narrow"/>
          <w:sz w:val="22"/>
        </w:rPr>
      </w:pPr>
      <w:r>
        <w:rPr>
          <w:rFonts w:ascii="Arial Narrow" w:eastAsia="Arial Narrow" w:hAnsi="Arial Narrow"/>
          <w:sz w:val="22"/>
        </w:rPr>
        <w:t>dojde k nepodstatnému porušení povinností uložených Prodávajícímu Smlouvou, které Prodávající v dodatečně poskytnuté lhůtě neodstraní,</w:t>
      </w:r>
    </w:p>
    <w:p w:rsidR="00F40B46" w:rsidRDefault="00F40B46" w:rsidP="00D37D68">
      <w:pPr>
        <w:tabs>
          <w:tab w:val="left" w:pos="993"/>
        </w:tabs>
        <w:spacing w:line="1" w:lineRule="exact"/>
        <w:ind w:left="993" w:hanging="426"/>
        <w:rPr>
          <w:rFonts w:ascii="Arial Narrow" w:eastAsia="Arial Narrow" w:hAnsi="Arial Narrow"/>
          <w:sz w:val="22"/>
        </w:rPr>
      </w:pPr>
    </w:p>
    <w:p w:rsidR="00F40B46" w:rsidRDefault="00F40B46" w:rsidP="00D37D68">
      <w:pPr>
        <w:numPr>
          <w:ilvl w:val="0"/>
          <w:numId w:val="9"/>
        </w:numPr>
        <w:tabs>
          <w:tab w:val="left" w:pos="993"/>
        </w:tabs>
        <w:spacing w:line="0" w:lineRule="atLeast"/>
        <w:ind w:left="993" w:hanging="426"/>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rsidR="00F40B46" w:rsidRDefault="00F40B46" w:rsidP="00D37D68">
      <w:pPr>
        <w:tabs>
          <w:tab w:val="left" w:pos="993"/>
        </w:tabs>
        <w:spacing w:line="1" w:lineRule="exact"/>
        <w:ind w:left="993" w:hanging="426"/>
        <w:rPr>
          <w:rFonts w:ascii="Arial Narrow" w:eastAsia="Arial Narrow" w:hAnsi="Arial Narrow"/>
          <w:sz w:val="22"/>
        </w:rPr>
      </w:pPr>
    </w:p>
    <w:p w:rsidR="00F40B46" w:rsidRPr="00BC1134" w:rsidRDefault="00F40B46" w:rsidP="00D37D68">
      <w:pPr>
        <w:numPr>
          <w:ilvl w:val="0"/>
          <w:numId w:val="9"/>
        </w:numPr>
        <w:tabs>
          <w:tab w:val="left" w:pos="993"/>
        </w:tabs>
        <w:spacing w:line="239" w:lineRule="auto"/>
        <w:ind w:left="993" w:hanging="426"/>
        <w:jc w:val="both"/>
        <w:rPr>
          <w:rFonts w:ascii="Arial Narrow" w:eastAsia="Arial Narrow" w:hAnsi="Arial Narrow"/>
          <w:sz w:val="22"/>
        </w:rPr>
      </w:pPr>
      <w:r w:rsidRPr="00BC1134">
        <w:rPr>
          <w:rFonts w:ascii="Arial Narrow" w:eastAsia="Arial Narrow" w:hAnsi="Arial Narrow"/>
          <w:sz w:val="22"/>
        </w:rPr>
        <w:t>bude pozastaveno nebo ukončeno poskytování finančních prostředků určených ke krytí výdajů</w:t>
      </w:r>
      <w:r w:rsidR="004A33BE">
        <w:rPr>
          <w:rFonts w:ascii="Arial Narrow" w:eastAsia="Arial Narrow" w:hAnsi="Arial Narrow"/>
          <w:sz w:val="22"/>
        </w:rPr>
        <w:t xml:space="preserve"> spojených s Dodávkou</w:t>
      </w:r>
      <w:r w:rsidRPr="00BC1134">
        <w:rPr>
          <w:rFonts w:ascii="Arial Narrow" w:eastAsia="Arial Narrow" w:hAnsi="Arial Narrow"/>
          <w:sz w:val="22"/>
        </w:rPr>
        <w:t>, případně tyto výdaje budou poskytovatelem dotace označeny za nezpůsobilé.</w:t>
      </w:r>
    </w:p>
    <w:p w:rsidR="00F40B46" w:rsidRDefault="00F40B46" w:rsidP="000B5508">
      <w:pPr>
        <w:pStyle w:val="Nadpis2"/>
        <w:keepNext w:val="0"/>
      </w:pPr>
      <w:r w:rsidRPr="00BC1134">
        <w:t>V případě odstoupení od Smlouv</w:t>
      </w:r>
      <w:r w:rsidR="00912FFE" w:rsidRPr="00BC1134">
        <w:t xml:space="preserve">y </w:t>
      </w:r>
      <w:r w:rsidR="003C037A">
        <w:t>Kupujícím</w:t>
      </w:r>
      <w:r w:rsidR="00FF478E">
        <w:t xml:space="preserve"> podle odstavce 12</w:t>
      </w:r>
      <w:r>
        <w:t xml:space="preserve">.2 písm. f), zaplatí </w:t>
      </w:r>
      <w:r w:rsidR="003C037A">
        <w:t>Kupující Prodávajícímu</w:t>
      </w:r>
      <w:r>
        <w:t>:</w:t>
      </w:r>
    </w:p>
    <w:p w:rsidR="00F40B46" w:rsidRDefault="00F40B46" w:rsidP="00FF478E">
      <w:pPr>
        <w:numPr>
          <w:ilvl w:val="0"/>
          <w:numId w:val="10"/>
        </w:numPr>
        <w:tabs>
          <w:tab w:val="left" w:pos="993"/>
        </w:tabs>
        <w:spacing w:line="0" w:lineRule="atLeast"/>
        <w:ind w:left="993" w:hanging="426"/>
        <w:jc w:val="both"/>
        <w:rPr>
          <w:rFonts w:ascii="Arial Narrow" w:eastAsia="Arial Narrow" w:hAnsi="Arial Narrow"/>
          <w:sz w:val="22"/>
        </w:rPr>
      </w:pPr>
      <w:r>
        <w:rPr>
          <w:rFonts w:ascii="Arial Narrow" w:eastAsia="Arial Narrow" w:hAnsi="Arial Narrow"/>
          <w:sz w:val="22"/>
        </w:rPr>
        <w:t xml:space="preserve">tu část ceny za </w:t>
      </w:r>
      <w:r w:rsidR="003C037A">
        <w:rPr>
          <w:rFonts w:ascii="Arial Narrow" w:eastAsia="Arial Narrow" w:hAnsi="Arial Narrow"/>
          <w:sz w:val="22"/>
        </w:rPr>
        <w:t>předmět plnění</w:t>
      </w:r>
      <w:r>
        <w:rPr>
          <w:rFonts w:ascii="Arial Narrow" w:eastAsia="Arial Narrow" w:hAnsi="Arial Narrow"/>
          <w:sz w:val="22"/>
        </w:rPr>
        <w:t xml:space="preserve">, která odpovídá dílčímu plnění </w:t>
      </w:r>
      <w:r w:rsidR="003C037A">
        <w:rPr>
          <w:rFonts w:ascii="Arial Narrow" w:eastAsia="Arial Narrow" w:hAnsi="Arial Narrow"/>
          <w:sz w:val="22"/>
        </w:rPr>
        <w:t>Prodávajícího</w:t>
      </w:r>
      <w:r>
        <w:rPr>
          <w:rFonts w:ascii="Arial Narrow" w:eastAsia="Arial Narrow" w:hAnsi="Arial Narrow"/>
          <w:sz w:val="22"/>
        </w:rPr>
        <w:t xml:space="preserve"> ke dni doručení odstoupení od Smlouvy,</w:t>
      </w:r>
    </w:p>
    <w:p w:rsidR="00F40B46" w:rsidRDefault="00F40B46" w:rsidP="00FF478E">
      <w:pPr>
        <w:numPr>
          <w:ilvl w:val="0"/>
          <w:numId w:val="10"/>
        </w:numPr>
        <w:tabs>
          <w:tab w:val="left" w:pos="1134"/>
        </w:tabs>
        <w:spacing w:line="0" w:lineRule="atLeast"/>
        <w:ind w:left="993" w:hanging="426"/>
        <w:jc w:val="both"/>
        <w:rPr>
          <w:rFonts w:ascii="Arial Narrow" w:eastAsia="Arial Narrow" w:hAnsi="Arial Narrow"/>
          <w:sz w:val="22"/>
        </w:rPr>
      </w:pPr>
      <w:r>
        <w:rPr>
          <w:rFonts w:ascii="Arial Narrow" w:eastAsia="Arial Narrow" w:hAnsi="Arial Narrow"/>
          <w:sz w:val="22"/>
        </w:rPr>
        <w:t xml:space="preserve">prokázané náklady vynaložené </w:t>
      </w:r>
      <w:r w:rsidR="003C037A">
        <w:rPr>
          <w:rFonts w:ascii="Arial Narrow" w:eastAsia="Arial Narrow" w:hAnsi="Arial Narrow"/>
          <w:sz w:val="22"/>
        </w:rPr>
        <w:t>Prodávajícím</w:t>
      </w:r>
      <w:r>
        <w:rPr>
          <w:rFonts w:ascii="Arial Narrow" w:eastAsia="Arial Narrow" w:hAnsi="Arial Narrow"/>
          <w:sz w:val="22"/>
        </w:rPr>
        <w:t xml:space="preserve"> na přípravu </w:t>
      </w:r>
      <w:r w:rsidR="003C037A">
        <w:rPr>
          <w:rFonts w:ascii="Arial Narrow" w:eastAsia="Arial Narrow" w:hAnsi="Arial Narrow"/>
          <w:sz w:val="22"/>
        </w:rPr>
        <w:t>Dodávky</w:t>
      </w:r>
      <w:r>
        <w:rPr>
          <w:rFonts w:ascii="Arial Narrow" w:eastAsia="Arial Narrow" w:hAnsi="Arial Narrow"/>
          <w:sz w:val="22"/>
        </w:rPr>
        <w:t>.</w:t>
      </w:r>
    </w:p>
    <w:p w:rsidR="00F40B46" w:rsidRDefault="00F40B46" w:rsidP="000B5508">
      <w:pPr>
        <w:pStyle w:val="Nadpis2"/>
        <w:keepNext w:val="0"/>
      </w:pPr>
      <w:r>
        <w:t>Prodávající je oprávněn od Smlouvy odstoupit v případě podstatného porušení povinností Kupujícího podle této Smlouvy, přičemž za podstatné porušení Smlouvy se považuje prodlení Kupujícího s úhradou kupní ceny o více než 60 dní.</w:t>
      </w:r>
    </w:p>
    <w:p w:rsidR="00F40B46" w:rsidRDefault="00F40B46" w:rsidP="000B5508">
      <w:pPr>
        <w:pStyle w:val="Nadpis2"/>
        <w:keepNext w:val="0"/>
      </w:pPr>
      <w:r>
        <w:t>Účinnost odstoupení od Smlouvy nastává doručen</w:t>
      </w:r>
      <w:r w:rsidR="00C7074D">
        <w:t>ím oznámení o odstoupení druhé S</w:t>
      </w:r>
      <w:r>
        <w:t>mluvní straně.</w:t>
      </w:r>
    </w:p>
    <w:p w:rsidR="00F40B46" w:rsidRDefault="00F40B46" w:rsidP="000B5508">
      <w:pPr>
        <w:pStyle w:val="Nadpis2"/>
        <w:keepNext w:val="0"/>
      </w:pPr>
      <w:r>
        <w:t>Odstoupením od Smlouvy není dotčeno právo odstupující strany na náhradu škody, pokud jí jednáním druhé strany, které je důvodem odstoupení od Smlouvy, vznikla.</w:t>
      </w:r>
    </w:p>
    <w:p w:rsidR="00F82162" w:rsidRDefault="00F82162" w:rsidP="000B5508">
      <w:pPr>
        <w:tabs>
          <w:tab w:val="left" w:pos="724"/>
        </w:tabs>
        <w:spacing w:line="0" w:lineRule="atLeast"/>
        <w:ind w:right="20"/>
        <w:jc w:val="both"/>
        <w:rPr>
          <w:rFonts w:ascii="Arial Narrow" w:eastAsia="Arial Narrow" w:hAnsi="Arial Narrow"/>
          <w:sz w:val="22"/>
        </w:rPr>
      </w:pPr>
    </w:p>
    <w:p w:rsidR="00F40B46" w:rsidRDefault="00F40B46" w:rsidP="000B5508">
      <w:pPr>
        <w:pStyle w:val="Nadpis1"/>
        <w:keepNext w:val="0"/>
        <w:rPr>
          <w:rFonts w:eastAsia="Arial Narrow"/>
        </w:rPr>
      </w:pPr>
      <w:r>
        <w:rPr>
          <w:rFonts w:eastAsia="Arial Narrow"/>
        </w:rPr>
        <w:t>DODATKY A ZMĚNY SMLOUVY</w:t>
      </w:r>
    </w:p>
    <w:p w:rsidR="00F40B46" w:rsidRDefault="00F40B46" w:rsidP="000B5508">
      <w:pPr>
        <w:pStyle w:val="Nadpis2"/>
        <w:keepNext w:val="0"/>
      </w:pPr>
      <w:r>
        <w:t xml:space="preserve">Tuto Smlouvu lze měnit nebo doplnit pouze písemnými průběžně číslovanými smluvními dodatky, jež musí být jako takové označeny a platně signovány oběma smluvními stranami, přičemž </w:t>
      </w:r>
      <w:r w:rsidR="00BB3570">
        <w:t>jinou,</w:t>
      </w:r>
      <w:r>
        <w:t xml:space="preserve"> než písemnou formu dodatku v listinné podobě strany vylučují.</w:t>
      </w:r>
    </w:p>
    <w:p w:rsidR="00534563" w:rsidRPr="00534563" w:rsidRDefault="00F40B46" w:rsidP="000B5508">
      <w:pPr>
        <w:pStyle w:val="Nadpis2"/>
        <w:keepNext w:val="0"/>
      </w:pPr>
      <w:r>
        <w:t>Předloží-li některá ze smluvních stran návrh dodatku ke Smlouvě, je druhá smluvní strana povinna se k návrhu vyjádřit do patnácti dnů ode dne následujícího po doručení návrhu dodatku.</w:t>
      </w:r>
    </w:p>
    <w:p w:rsidR="00F40B46" w:rsidRDefault="00F40B46" w:rsidP="000B5508">
      <w:pPr>
        <w:pStyle w:val="Nadpis2"/>
        <w:keepNext w:val="0"/>
      </w:pPr>
      <w:r>
        <w:t>K platnosti dodatku Smlouvy se vyžaduje dohoda o celém jeho obsahu.</w:t>
      </w:r>
    </w:p>
    <w:p w:rsidR="00534563" w:rsidRPr="00534563" w:rsidRDefault="00534563" w:rsidP="000B5508"/>
    <w:p w:rsidR="00F40B46" w:rsidRPr="000D5F34" w:rsidRDefault="00F40B46" w:rsidP="000B5508">
      <w:pPr>
        <w:pStyle w:val="Nadpis1"/>
        <w:keepNext w:val="0"/>
        <w:rPr>
          <w:rFonts w:eastAsia="Arial Narrow"/>
        </w:rPr>
      </w:pPr>
      <w:r>
        <w:rPr>
          <w:rFonts w:eastAsia="Arial Narrow"/>
        </w:rPr>
        <w:t>ZÁVĚREČNÁ UJEDNÁNÍ</w:t>
      </w:r>
    </w:p>
    <w:p w:rsidR="00F40B46" w:rsidRPr="000D5F34" w:rsidRDefault="00F40B46" w:rsidP="000B5508">
      <w:pPr>
        <w:pStyle w:val="Nadpis2"/>
        <w:keepNext w:val="0"/>
        <w:ind w:left="578" w:hanging="578"/>
      </w:pPr>
      <w:r>
        <w:t>Tato smlouva není uzavřena adhezním způsobem.</w:t>
      </w:r>
    </w:p>
    <w:p w:rsidR="00F40B46" w:rsidRDefault="00F40B46" w:rsidP="000B5508">
      <w:pPr>
        <w:pStyle w:val="Nadpis2"/>
        <w:keepNext w:val="0"/>
        <w:ind w:left="578" w:hanging="578"/>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rsidR="00F40B46" w:rsidRDefault="00F40B46" w:rsidP="000B5508">
      <w:pPr>
        <w:pStyle w:val="Nadpis2"/>
        <w:keepNext w:val="0"/>
        <w:ind w:left="578" w:hanging="578"/>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F40B46" w:rsidRDefault="00F40B46" w:rsidP="000B5508">
      <w:pPr>
        <w:pStyle w:val="Nadpis2"/>
        <w:keepNext w:val="0"/>
        <w:ind w:left="578" w:hanging="578"/>
      </w:pPr>
      <w:r>
        <w:t>Veškerá obchodní korespondence musí být zasílána osobám oprávněným k jednání ve věcech obchodních uvedeným v úvodních ustanoveních této Smlouvy.</w:t>
      </w:r>
    </w:p>
    <w:p w:rsidR="00F40B46" w:rsidRDefault="00F40B46" w:rsidP="000B5508">
      <w:pPr>
        <w:pStyle w:val="Nadpis2"/>
        <w:keepNext w:val="0"/>
        <w:ind w:left="578" w:hanging="578"/>
      </w:pPr>
      <w:r>
        <w:t xml:space="preserve">Prodávající se zavazuje nejpozději do 30 dnů po protokolárním předání a převzetí Dodávky dodat Kupujícímu písemný seznam všech subdodavatelů, jejichž podíl na plnění Dodávky dle této Smlouvy činil minimálně </w:t>
      </w:r>
      <w:r w:rsidR="003C037A">
        <w:t>10 %</w:t>
      </w:r>
      <w:r>
        <w:t>.</w:t>
      </w:r>
      <w:bookmarkStart w:id="9" w:name="page11"/>
      <w:bookmarkEnd w:id="9"/>
    </w:p>
    <w:p w:rsidR="003C037A" w:rsidRPr="003C037A" w:rsidRDefault="003C037A" w:rsidP="000B5508">
      <w:pPr>
        <w:pStyle w:val="Nadpis2"/>
        <w:keepNext w:val="0"/>
        <w:ind w:left="578" w:hanging="578"/>
      </w:pPr>
      <w:r>
        <w:t>Smluvní strany tímto prohlašují, že je jim známa povinnost k uveřejňování dle zák. č.  134/2016 Sb. a zák. č. 340/2015 Sb. a případná povinnost dodržet požadavky na publicitu v rámci podmínek poskytovatele dotace. Smluvní strany se dohodly, že povinnost uveřejnění ve smyslu obou uvedených předpisů má Kupující.</w:t>
      </w:r>
    </w:p>
    <w:p w:rsidR="00F40B46" w:rsidRDefault="00F40B46" w:rsidP="000B5508">
      <w:pPr>
        <w:pStyle w:val="Nadpis2"/>
        <w:keepNext w:val="0"/>
        <w:ind w:left="578" w:hanging="578"/>
      </w:pPr>
      <w:r>
        <w:t>Právní vztahy založené touto smlouvou se řídí ustanoveními zákona č. 89/2012 Sb. Občanského zákoníku a právním řádem České republiky.</w:t>
      </w:r>
    </w:p>
    <w:p w:rsidR="00F40B46" w:rsidRPr="0061737F" w:rsidRDefault="00F40B46" w:rsidP="000B5508">
      <w:pPr>
        <w:pStyle w:val="Nadpis2"/>
        <w:keepNext w:val="0"/>
        <w:ind w:left="578" w:hanging="578"/>
      </w:pPr>
      <w:r>
        <w:t>Nedílnou součástí</w:t>
      </w:r>
      <w:r w:rsidR="0061737F">
        <w:t xml:space="preserve"> Smlouvy je </w:t>
      </w:r>
      <w:r w:rsidR="00920491">
        <w:t>p</w:t>
      </w:r>
      <w:r w:rsidRPr="0061737F">
        <w:t xml:space="preserve">říloha č. 1 </w:t>
      </w:r>
      <w:r w:rsidR="00693752">
        <w:t>–</w:t>
      </w:r>
      <w:r w:rsidRPr="0061737F">
        <w:t xml:space="preserve"> </w:t>
      </w:r>
      <w:r w:rsidR="00693752">
        <w:t>Technické podmínky</w:t>
      </w:r>
      <w:r w:rsidRPr="0061737F">
        <w:t>;</w:t>
      </w:r>
    </w:p>
    <w:p w:rsidR="00F40B46" w:rsidRDefault="00F40B46" w:rsidP="000B5508">
      <w:pPr>
        <w:pStyle w:val="Nadpis2"/>
        <w:keepNext w:val="0"/>
        <w:ind w:left="578" w:hanging="578"/>
      </w:pPr>
      <w:r>
        <w:t>Veškerá ujednání mezi smluvními stranami, ať ústní či písemná, předcházející podpisu této Smlouvy a vztahující se k této Smlouvě a jejímu předmětu, ztrácejí podpisem této Smlouvy platnost.</w:t>
      </w:r>
    </w:p>
    <w:p w:rsidR="00F40B46" w:rsidRDefault="00F40B46" w:rsidP="000B5508">
      <w:pPr>
        <w:pStyle w:val="Nadpis2"/>
        <w:keepNext w:val="0"/>
        <w:ind w:left="578" w:hanging="578"/>
      </w:pPr>
      <w:r>
        <w:t>Tato Smlouva je vyhotovena ve čtyřech stejnopisech, z nichž každý má platnost originálu, každá smluvní strana obdrží po dvou z nich.</w:t>
      </w:r>
    </w:p>
    <w:p w:rsidR="00F40B46" w:rsidRDefault="00F40B46" w:rsidP="000B5508">
      <w:pPr>
        <w:pStyle w:val="Nadpis2"/>
        <w:keepNext w:val="0"/>
        <w:ind w:left="578" w:hanging="578"/>
      </w:pPr>
      <w:r>
        <w:t>Smluvní strany potvrzují, že si tuto Smlouvu před jejím podpisem přečetly a s jejím obsahem souhlasí, že Smlouva představuje úplnou dohodu mezi smluvními stranami. Na důkaz toho připojují své podpisy.</w:t>
      </w:r>
    </w:p>
    <w:p w:rsidR="003C037A" w:rsidRPr="003C037A" w:rsidRDefault="003C037A" w:rsidP="000B5508"/>
    <w:p w:rsidR="00F40B46" w:rsidRDefault="00F40B46" w:rsidP="000B5508">
      <w:pPr>
        <w:spacing w:line="200" w:lineRule="exact"/>
        <w:rPr>
          <w:rFonts w:ascii="Times New Roman" w:eastAsia="Times New Roman" w:hAnsi="Times New Roman"/>
        </w:rPr>
      </w:pPr>
    </w:p>
    <w:p w:rsidR="002C7108" w:rsidRDefault="00427AD0" w:rsidP="000B5508">
      <w:pPr>
        <w:widowControl w:val="0"/>
        <w:jc w:val="both"/>
        <w:rPr>
          <w:rFonts w:ascii="Arial Narrow" w:hAnsi="Arial Narrow"/>
          <w:sz w:val="22"/>
          <w:szCs w:val="22"/>
        </w:rPr>
      </w:pPr>
      <w:r w:rsidRPr="00427AD0">
        <w:rPr>
          <w:rFonts w:ascii="Arial Narrow" w:hAnsi="Arial Narrow"/>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121285</wp:posOffset>
                </wp:positionV>
                <wp:extent cx="1938020" cy="3284220"/>
                <wp:effectExtent l="0" t="0" r="508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84220"/>
                        </a:xfrm>
                        <a:prstGeom prst="rect">
                          <a:avLst/>
                        </a:prstGeom>
                        <a:solidFill>
                          <a:srgbClr val="FFFFFF"/>
                        </a:solidFill>
                        <a:ln w="9525">
                          <a:noFill/>
                          <a:miter lim="800000"/>
                          <a:headEnd/>
                          <a:tailEnd/>
                        </a:ln>
                      </wps:spPr>
                      <wps:txbx>
                        <w:txbxContent>
                          <w:p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rsidR="00427AD0" w:rsidRDefault="00427AD0" w:rsidP="00427AD0">
                            <w:pPr>
                              <w:keepNext/>
                              <w:widowControl w:val="0"/>
                              <w:jc w:val="both"/>
                              <w:rPr>
                                <w:rFonts w:ascii="Arial Narrow" w:hAnsi="Arial Narrow"/>
                                <w:sz w:val="22"/>
                                <w:szCs w:val="22"/>
                              </w:rPr>
                            </w:pPr>
                          </w:p>
                          <w:p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Řeži, dne …………</w:t>
                            </w:r>
                          </w:p>
                          <w:p w:rsidR="00427AD0" w:rsidRDefault="00427AD0"/>
                          <w:p w:rsidR="00427AD0" w:rsidRDefault="00427AD0"/>
                          <w:p w:rsidR="001212EA" w:rsidRDefault="001212EA"/>
                          <w:p w:rsidR="00427AD0" w:rsidRDefault="00427AD0"/>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rsidR="00427AD0" w:rsidRDefault="00427AD0" w:rsidP="00427AD0">
                            <w:pPr>
                              <w:jc w:val="center"/>
                              <w:rPr>
                                <w:rFonts w:ascii="Arial Narrow" w:hAnsi="Arial Narrow"/>
                                <w:sz w:val="22"/>
                                <w:szCs w:val="22"/>
                              </w:rPr>
                            </w:pPr>
                          </w:p>
                          <w:p w:rsidR="00427AD0" w:rsidRDefault="00427AD0" w:rsidP="00427AD0">
                            <w:pPr>
                              <w:jc w:val="center"/>
                              <w:rPr>
                                <w:rFonts w:ascii="Arial Narrow" w:hAnsi="Arial Narrow"/>
                                <w:sz w:val="22"/>
                                <w:szCs w:val="22"/>
                              </w:rPr>
                            </w:pPr>
                          </w:p>
                          <w:p w:rsidR="001212EA" w:rsidRDefault="001212EA" w:rsidP="00427AD0">
                            <w:pPr>
                              <w:jc w:val="center"/>
                              <w:rPr>
                                <w:rFonts w:ascii="Arial Narrow" w:hAnsi="Arial Narrow"/>
                                <w:sz w:val="22"/>
                                <w:szCs w:val="22"/>
                              </w:rPr>
                            </w:pP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9.55pt;width:152.6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" stroked="f">
                <v:textbox>
                  <w:txbxContent>
                    <w:p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rsidR="00427AD0" w:rsidRDefault="00427AD0" w:rsidP="00427AD0">
                      <w:pPr>
                        <w:keepNext/>
                        <w:widowControl w:val="0"/>
                        <w:jc w:val="both"/>
                        <w:rPr>
                          <w:rFonts w:ascii="Arial Narrow" w:hAnsi="Arial Narrow"/>
                          <w:sz w:val="22"/>
                          <w:szCs w:val="22"/>
                        </w:rPr>
                      </w:pPr>
                    </w:p>
                    <w:p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Řeži, dne …………</w:t>
                      </w:r>
                    </w:p>
                    <w:p w:rsidR="00427AD0" w:rsidRDefault="00427AD0"/>
                    <w:p w:rsidR="00427AD0" w:rsidRDefault="00427AD0"/>
                    <w:p w:rsidR="001212EA" w:rsidRDefault="001212EA"/>
                    <w:p w:rsidR="00427AD0" w:rsidRDefault="00427AD0"/>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rsidR="00427AD0" w:rsidRDefault="00427AD0" w:rsidP="00427AD0">
                      <w:pPr>
                        <w:jc w:val="center"/>
                        <w:rPr>
                          <w:rFonts w:ascii="Arial Narrow" w:hAnsi="Arial Narrow"/>
                          <w:sz w:val="22"/>
                          <w:szCs w:val="22"/>
                        </w:rPr>
                      </w:pPr>
                    </w:p>
                    <w:p w:rsidR="00427AD0" w:rsidRDefault="00427AD0" w:rsidP="00427AD0">
                      <w:pPr>
                        <w:jc w:val="center"/>
                        <w:rPr>
                          <w:rFonts w:ascii="Arial Narrow" w:hAnsi="Arial Narrow"/>
                          <w:sz w:val="22"/>
                          <w:szCs w:val="22"/>
                        </w:rPr>
                      </w:pPr>
                    </w:p>
                    <w:p w:rsidR="001212EA" w:rsidRDefault="001212EA" w:rsidP="00427AD0">
                      <w:pPr>
                        <w:jc w:val="center"/>
                        <w:rPr>
                          <w:rFonts w:ascii="Arial Narrow" w:hAnsi="Arial Narrow"/>
                          <w:sz w:val="22"/>
                          <w:szCs w:val="22"/>
                        </w:rPr>
                      </w:pP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v:textbox>
                <w10:wrap type="square"/>
              </v:shape>
            </w:pict>
          </mc:Fallback>
        </mc:AlternateContent>
      </w:r>
    </w:p>
    <w:p w:rsidR="00427AD0" w:rsidRPr="002C7108" w:rsidRDefault="00427AD0" w:rsidP="000B5508">
      <w:pPr>
        <w:widowControl w:val="0"/>
        <w:spacing w:after="120"/>
        <w:ind w:left="6096"/>
        <w:jc w:val="both"/>
        <w:rPr>
          <w:rFonts w:ascii="Arial Narrow" w:hAnsi="Arial Narrow"/>
          <w:b/>
          <w:sz w:val="22"/>
          <w:szCs w:val="22"/>
        </w:rPr>
      </w:pPr>
      <w:r w:rsidRPr="002C7108">
        <w:rPr>
          <w:rFonts w:ascii="Arial Narrow" w:hAnsi="Arial Narrow"/>
          <w:b/>
          <w:sz w:val="22"/>
          <w:szCs w:val="22"/>
        </w:rPr>
        <w:t>PRODÁVAJÍCÍ</w:t>
      </w:r>
      <w:r w:rsidR="001212EA">
        <w:rPr>
          <w:rFonts w:ascii="Arial Narrow" w:hAnsi="Arial Narrow"/>
          <w:b/>
          <w:sz w:val="22"/>
          <w:szCs w:val="22"/>
        </w:rPr>
        <w:t>:</w:t>
      </w:r>
    </w:p>
    <w:p w:rsidR="00427AD0" w:rsidRDefault="00427AD0" w:rsidP="000B5508">
      <w:pPr>
        <w:widowControl w:val="0"/>
        <w:ind w:left="6096"/>
        <w:jc w:val="both"/>
        <w:rPr>
          <w:rFonts w:ascii="Arial Narrow" w:hAnsi="Arial Narrow"/>
          <w:sz w:val="22"/>
          <w:szCs w:val="22"/>
        </w:rPr>
      </w:pPr>
    </w:p>
    <w:p w:rsidR="00427AD0" w:rsidRPr="00DA1D0C" w:rsidRDefault="00427AD0" w:rsidP="000B5508">
      <w:pPr>
        <w:widowControl w:val="0"/>
        <w:ind w:left="6096"/>
        <w:jc w:val="both"/>
        <w:rPr>
          <w:rFonts w:ascii="Arial Narrow" w:hAnsi="Arial Narrow"/>
          <w:sz w:val="22"/>
          <w:szCs w:val="22"/>
        </w:rPr>
      </w:pPr>
      <w:r w:rsidRPr="00DA1D0C">
        <w:rPr>
          <w:rFonts w:ascii="Arial Narrow" w:hAnsi="Arial Narrow"/>
          <w:sz w:val="22"/>
          <w:szCs w:val="22"/>
        </w:rPr>
        <w:t xml:space="preserve">V </w:t>
      </w:r>
      <w:r w:rsidR="00DA1D0C" w:rsidRPr="00DA1D0C">
        <w:rPr>
          <w:rFonts w:ascii="Arial Narrow" w:eastAsia="Arial Narrow" w:hAnsi="Arial Narrow"/>
          <w:sz w:val="22"/>
        </w:rPr>
        <w:t>Opavě</w:t>
      </w:r>
      <w:r w:rsidRPr="00DA1D0C">
        <w:rPr>
          <w:rFonts w:ascii="Arial Narrow" w:eastAsia="Arial Narrow" w:hAnsi="Arial Narrow"/>
          <w:sz w:val="22"/>
        </w:rPr>
        <w:t xml:space="preserve"> </w:t>
      </w:r>
      <w:r w:rsidRPr="00DA1D0C">
        <w:rPr>
          <w:rFonts w:ascii="Arial Narrow" w:hAnsi="Arial Narrow"/>
          <w:sz w:val="22"/>
          <w:szCs w:val="22"/>
        </w:rPr>
        <w:t>dne</w:t>
      </w:r>
      <w:r w:rsidR="00DA1D0C">
        <w:rPr>
          <w:rFonts w:ascii="Arial Narrow" w:hAnsi="Arial Narrow"/>
          <w:sz w:val="22"/>
          <w:szCs w:val="22"/>
        </w:rPr>
        <w:t xml:space="preserve"> </w:t>
      </w:r>
      <w:r w:rsidR="00DA1D0C" w:rsidRPr="002C7108">
        <w:rPr>
          <w:rFonts w:ascii="Arial Narrow" w:hAnsi="Arial Narrow"/>
          <w:sz w:val="22"/>
          <w:szCs w:val="22"/>
        </w:rPr>
        <w:t>…………</w:t>
      </w:r>
    </w:p>
    <w:p w:rsidR="00427AD0" w:rsidRPr="002C7108" w:rsidRDefault="00427AD0" w:rsidP="000B5508">
      <w:pPr>
        <w:widowControl w:val="0"/>
        <w:ind w:left="6096"/>
        <w:jc w:val="both"/>
        <w:rPr>
          <w:rFonts w:ascii="Arial Narrow" w:hAnsi="Arial Narrow"/>
          <w:sz w:val="22"/>
          <w:szCs w:val="22"/>
          <w:u w:val="single"/>
        </w:rPr>
      </w:pPr>
    </w:p>
    <w:p w:rsidR="00427AD0" w:rsidRDefault="00427AD0" w:rsidP="000B5508">
      <w:pPr>
        <w:widowControl w:val="0"/>
        <w:ind w:left="6096"/>
        <w:jc w:val="both"/>
        <w:rPr>
          <w:rFonts w:ascii="Arial Narrow" w:hAnsi="Arial Narrow"/>
          <w:sz w:val="22"/>
          <w:szCs w:val="22"/>
          <w:u w:val="single"/>
        </w:rPr>
      </w:pPr>
    </w:p>
    <w:p w:rsidR="00427AD0" w:rsidRDefault="00427AD0" w:rsidP="000B5508">
      <w:pPr>
        <w:widowControl w:val="0"/>
        <w:ind w:left="6096"/>
        <w:jc w:val="both"/>
        <w:rPr>
          <w:rFonts w:ascii="Arial Narrow" w:hAnsi="Arial Narrow"/>
          <w:sz w:val="22"/>
          <w:szCs w:val="22"/>
          <w:u w:val="single"/>
        </w:rPr>
      </w:pPr>
    </w:p>
    <w:p w:rsidR="001212EA" w:rsidRDefault="001212EA" w:rsidP="000B5508">
      <w:pPr>
        <w:widowControl w:val="0"/>
        <w:ind w:left="6096"/>
        <w:jc w:val="both"/>
        <w:rPr>
          <w:rFonts w:ascii="Arial Narrow" w:hAnsi="Arial Narrow"/>
          <w:sz w:val="22"/>
          <w:szCs w:val="22"/>
          <w:u w:val="single"/>
        </w:rPr>
      </w:pPr>
    </w:p>
    <w:p w:rsidR="00427AD0" w:rsidRPr="00427AD0" w:rsidRDefault="00427AD0" w:rsidP="000B5508">
      <w:pPr>
        <w:ind w:left="5812"/>
        <w:jc w:val="center"/>
        <w:rPr>
          <w:rFonts w:ascii="Arial Narrow" w:hAnsi="Arial Narrow"/>
          <w:sz w:val="22"/>
          <w:szCs w:val="22"/>
        </w:rPr>
      </w:pPr>
      <w:r w:rsidRPr="00427AD0">
        <w:rPr>
          <w:rFonts w:ascii="Arial Narrow" w:hAnsi="Arial Narrow"/>
          <w:sz w:val="22"/>
          <w:szCs w:val="22"/>
        </w:rPr>
        <w:t>..…………………………………….</w:t>
      </w:r>
    </w:p>
    <w:p w:rsidR="003C037A" w:rsidRPr="00DA1D0C" w:rsidRDefault="00DA1D0C" w:rsidP="000B5508">
      <w:pPr>
        <w:ind w:left="5812"/>
        <w:jc w:val="center"/>
        <w:rPr>
          <w:rFonts w:ascii="Arial Narrow" w:eastAsia="Arial Narrow" w:hAnsi="Arial Narrow"/>
          <w:sz w:val="22"/>
        </w:rPr>
      </w:pPr>
      <w:r w:rsidRPr="00DA1D0C">
        <w:rPr>
          <w:rFonts w:ascii="Arial Narrow" w:eastAsia="Arial Narrow" w:hAnsi="Arial Narrow"/>
          <w:sz w:val="22"/>
        </w:rPr>
        <w:t xml:space="preserve">Ing. Jan </w:t>
      </w:r>
      <w:proofErr w:type="spellStart"/>
      <w:r w:rsidRPr="00DA1D0C">
        <w:rPr>
          <w:rFonts w:ascii="Arial Narrow" w:eastAsia="Arial Narrow" w:hAnsi="Arial Narrow"/>
          <w:sz w:val="22"/>
        </w:rPr>
        <w:t>Kukol</w:t>
      </w:r>
      <w:proofErr w:type="spellEnd"/>
    </w:p>
    <w:p w:rsidR="003C037A" w:rsidRPr="00DA1D0C" w:rsidRDefault="00DA1D0C" w:rsidP="000B5508">
      <w:pPr>
        <w:ind w:left="5812"/>
        <w:jc w:val="center"/>
        <w:rPr>
          <w:rFonts w:ascii="Arial Narrow" w:eastAsia="Arial Narrow" w:hAnsi="Arial Narrow"/>
          <w:sz w:val="22"/>
        </w:rPr>
      </w:pPr>
      <w:r w:rsidRPr="00DA1D0C">
        <w:rPr>
          <w:rFonts w:ascii="Arial Narrow" w:eastAsia="Arial Narrow" w:hAnsi="Arial Narrow"/>
          <w:sz w:val="22"/>
        </w:rPr>
        <w:t>jednatel</w:t>
      </w:r>
    </w:p>
    <w:p w:rsidR="003C037A" w:rsidRPr="00DA1D0C" w:rsidRDefault="00DA1D0C" w:rsidP="000B5508">
      <w:pPr>
        <w:ind w:left="5812"/>
        <w:jc w:val="center"/>
        <w:rPr>
          <w:rFonts w:ascii="Arial Narrow" w:eastAsia="Arial Narrow" w:hAnsi="Arial Narrow"/>
          <w:sz w:val="22"/>
        </w:rPr>
      </w:pPr>
      <w:r w:rsidRPr="00DA1D0C">
        <w:rPr>
          <w:rFonts w:ascii="Arial Narrow" w:eastAsia="Arial Narrow" w:hAnsi="Arial Narrow"/>
          <w:sz w:val="22"/>
        </w:rPr>
        <w:t>SKO spol. s r.o</w:t>
      </w:r>
    </w:p>
    <w:p w:rsidR="002C7108" w:rsidRDefault="002C7108" w:rsidP="000B5508">
      <w:pPr>
        <w:widowControl w:val="0"/>
        <w:jc w:val="both"/>
        <w:rPr>
          <w:rFonts w:ascii="Arial Narrow" w:hAnsi="Arial Narrow"/>
          <w:sz w:val="22"/>
          <w:szCs w:val="22"/>
        </w:rPr>
      </w:pPr>
    </w:p>
    <w:p w:rsidR="00427AD0" w:rsidRDefault="00427AD0" w:rsidP="000B5508">
      <w:pPr>
        <w:widowControl w:val="0"/>
        <w:jc w:val="both"/>
        <w:rPr>
          <w:rFonts w:ascii="Arial Narrow" w:hAnsi="Arial Narrow"/>
          <w:sz w:val="22"/>
          <w:szCs w:val="22"/>
        </w:rPr>
      </w:pPr>
    </w:p>
    <w:p w:rsidR="00427AD0" w:rsidRDefault="00427AD0" w:rsidP="000B5508">
      <w:pPr>
        <w:widowControl w:val="0"/>
        <w:jc w:val="both"/>
        <w:rPr>
          <w:rFonts w:ascii="Arial Narrow" w:hAnsi="Arial Narrow"/>
          <w:sz w:val="22"/>
          <w:szCs w:val="22"/>
        </w:rPr>
      </w:pPr>
    </w:p>
    <w:p w:rsidR="002C7108" w:rsidRPr="002C7108" w:rsidRDefault="002C7108" w:rsidP="000B5508">
      <w:pPr>
        <w:widowControl w:val="0"/>
        <w:ind w:firstLine="708"/>
        <w:jc w:val="both"/>
        <w:rPr>
          <w:rFonts w:ascii="Arial Narrow" w:hAnsi="Arial Narrow"/>
          <w:sz w:val="22"/>
          <w:szCs w:val="22"/>
        </w:rPr>
      </w:pP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 xml:space="preserve"> </w:t>
      </w:r>
    </w:p>
    <w:p w:rsidR="00534563" w:rsidRPr="002C7108" w:rsidRDefault="00534563" w:rsidP="000B5508">
      <w:pPr>
        <w:widowControl w:val="0"/>
        <w:jc w:val="both"/>
        <w:rPr>
          <w:rFonts w:ascii="Arial Narrow" w:hAnsi="Arial Narrow"/>
          <w:sz w:val="22"/>
          <w:szCs w:val="22"/>
        </w:rPr>
      </w:pPr>
    </w:p>
    <w:p w:rsidR="002C7108" w:rsidRDefault="002C7108" w:rsidP="000B5508">
      <w:pPr>
        <w:widowControl w:val="0"/>
        <w:jc w:val="both"/>
        <w:rPr>
          <w:rFonts w:ascii="Arial Narrow" w:hAnsi="Arial Narrow"/>
          <w:sz w:val="22"/>
          <w:szCs w:val="22"/>
        </w:rPr>
      </w:pPr>
    </w:p>
    <w:p w:rsidR="002C7108" w:rsidRPr="002C7108" w:rsidRDefault="002C7108" w:rsidP="000B5508">
      <w:pPr>
        <w:widowControl w:val="0"/>
        <w:jc w:val="both"/>
        <w:rPr>
          <w:rFonts w:ascii="Arial Narrow" w:hAnsi="Arial Narrow"/>
          <w:sz w:val="22"/>
          <w:szCs w:val="22"/>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00" w:lineRule="exact"/>
        <w:rPr>
          <w:rFonts w:ascii="Times New Roman" w:eastAsia="Times New Roman" w:hAnsi="Times New Roman"/>
        </w:rPr>
      </w:pPr>
    </w:p>
    <w:p w:rsidR="00F40B46" w:rsidRDefault="00F40B46" w:rsidP="000B5508">
      <w:pPr>
        <w:spacing w:line="29" w:lineRule="exact"/>
        <w:rPr>
          <w:rFonts w:ascii="Times New Roman" w:eastAsia="Times New Roman" w:hAnsi="Times New Roman"/>
        </w:rPr>
      </w:pPr>
    </w:p>
    <w:sectPr w:rsidR="00F40B46" w:rsidSect="00D3417F">
      <w:headerReference w:type="default" r:id="rId7"/>
      <w:footerReference w:type="default" r:id="rId8"/>
      <w:pgSz w:w="11900" w:h="16840"/>
      <w:pgMar w:top="1440" w:right="1420" w:bottom="426" w:left="1416" w:header="0" w:footer="0" w:gutter="0"/>
      <w:pgNumType w:start="1"/>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BE" w:rsidRDefault="007B4CBE" w:rsidP="00D27B85">
      <w:r>
        <w:separator/>
      </w:r>
    </w:p>
  </w:endnote>
  <w:endnote w:type="continuationSeparator" w:id="0">
    <w:p w:rsidR="007B4CBE" w:rsidRDefault="007B4CBE"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F" w:rsidRPr="00C53351" w:rsidRDefault="00D3417F">
    <w:pPr>
      <w:pStyle w:val="Zpat"/>
      <w:rPr>
        <w:rFonts w:ascii="Arial Narrow" w:hAnsi="Arial Narrow"/>
      </w:rPr>
    </w:pPr>
    <w:r>
      <w:t xml:space="preserve"> </w:t>
    </w:r>
  </w:p>
  <w:p w:rsidR="0003587F" w:rsidRDefault="0003587F" w:rsidP="00C53351">
    <w:pPr>
      <w:pStyle w:val="Zpat"/>
      <w:rPr>
        <w:rFonts w:ascii="Arial Narrow" w:hAnsi="Arial Narrow"/>
      </w:rPr>
    </w:pPr>
    <w:r w:rsidRPr="0003587F">
      <w:rPr>
        <w:rFonts w:ascii="Arial Narrow" w:hAnsi="Arial Narrow"/>
      </w:rPr>
      <w:t>Sada součástí pracovního modulu VOSA pro smyčku MELILOO</w:t>
    </w:r>
  </w:p>
  <w:p w:rsidR="00D3417F" w:rsidRPr="00D3417F" w:rsidRDefault="00D3417F" w:rsidP="00C53351">
    <w:pPr>
      <w:pStyle w:val="Zpat"/>
    </w:pPr>
    <w:r w:rsidRPr="00C53351">
      <w:rPr>
        <w:rFonts w:ascii="Arial Narrow" w:hAnsi="Arial Narrow"/>
      </w:rPr>
      <w:t xml:space="preserve">Kupní smlouva </w:t>
    </w:r>
    <w:r w:rsidRPr="00D3417F">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2236D3">
      <w:rPr>
        <w:rFonts w:ascii="Arial Narrow" w:hAnsi="Arial Narrow"/>
        <w:noProof/>
      </w:rPr>
      <w:t>8</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2236D3">
      <w:rPr>
        <w:rFonts w:ascii="Arial Narrow" w:hAnsi="Arial Narrow"/>
        <w:noProof/>
      </w:rPr>
      <w:t>8</w:t>
    </w:r>
    <w:r>
      <w:rPr>
        <w:rFonts w:ascii="Arial Narrow" w:hAnsi="Arial Narrow"/>
        <w:lang w:val="en-US"/>
      </w:rPr>
      <w:fldChar w:fldCharType="end"/>
    </w:r>
  </w:p>
  <w:p w:rsidR="00D3417F" w:rsidRDefault="00D3417F" w:rsidP="00C53351">
    <w:pPr>
      <w:pStyle w:val="Zpat"/>
      <w:tabs>
        <w:tab w:val="clear" w:pos="4536"/>
        <w:tab w:val="clear" w:pos="9072"/>
        <w:tab w:val="left" w:pos="1002"/>
      </w:tabs>
    </w:pPr>
  </w:p>
  <w:p w:rsidR="00D3417F" w:rsidRDefault="00D341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BE" w:rsidRDefault="007B4CBE" w:rsidP="00D27B85">
      <w:r>
        <w:separator/>
      </w:r>
    </w:p>
  </w:footnote>
  <w:footnote w:type="continuationSeparator" w:id="0">
    <w:p w:rsidR="007B4CBE" w:rsidRDefault="007B4CBE" w:rsidP="00D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4C" w:rsidRDefault="0048114C">
    <w:pPr>
      <w:pStyle w:val="Zhlav"/>
    </w:pPr>
    <w:r w:rsidRPr="007D2572">
      <w:rPr>
        <w:noProof/>
      </w:rPr>
      <w:drawing>
        <wp:anchor distT="0" distB="0" distL="114300" distR="114300" simplePos="0" relativeHeight="251659264" behindDoc="0" locked="0" layoutInCell="1" allowOverlap="1" wp14:anchorId="379F8364" wp14:editId="7D807747">
          <wp:simplePos x="0" y="0"/>
          <wp:positionH relativeFrom="column">
            <wp:posOffset>76200</wp:posOffset>
          </wp:positionH>
          <wp:positionV relativeFrom="paragraph">
            <wp:posOffset>228600</wp:posOffset>
          </wp:positionV>
          <wp:extent cx="1819275" cy="457200"/>
          <wp:effectExtent l="0" t="0" r="0" b="0"/>
          <wp:wrapSquare wrapText="bothSides"/>
          <wp:docPr id="7" name="Obrázek 7" descr="logo_tex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text_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227542"/>
    <w:lvl w:ilvl="0" w:tplc="0E3A0A14">
      <w:start w:val="1"/>
      <w:numFmt w:val="decimal"/>
      <w:lvlText w:val="%1."/>
      <w:lvlJc w:val="left"/>
      <w:rPr>
        <w:b w:val="0"/>
      </w:rPr>
    </w:lvl>
    <w:lvl w:ilvl="1" w:tplc="DC4CD4EC">
      <w:start w:val="1"/>
      <w:numFmt w:val="bullet"/>
      <w:lvlText w:val=""/>
      <w:lvlJc w:val="left"/>
    </w:lvl>
    <w:lvl w:ilvl="2" w:tplc="1C647C58">
      <w:start w:val="1"/>
      <w:numFmt w:val="bullet"/>
      <w:lvlText w:val=""/>
      <w:lvlJc w:val="left"/>
    </w:lvl>
    <w:lvl w:ilvl="3" w:tplc="E3665DE6">
      <w:start w:val="1"/>
      <w:numFmt w:val="bullet"/>
      <w:lvlText w:val=""/>
      <w:lvlJc w:val="left"/>
    </w:lvl>
    <w:lvl w:ilvl="4" w:tplc="D5DCD090">
      <w:start w:val="1"/>
      <w:numFmt w:val="bullet"/>
      <w:lvlText w:val=""/>
      <w:lvlJc w:val="left"/>
    </w:lvl>
    <w:lvl w:ilvl="5" w:tplc="B35E956C">
      <w:start w:val="1"/>
      <w:numFmt w:val="bullet"/>
      <w:lvlText w:val=""/>
      <w:lvlJc w:val="left"/>
    </w:lvl>
    <w:lvl w:ilvl="6" w:tplc="F4EC89E8">
      <w:start w:val="1"/>
      <w:numFmt w:val="bullet"/>
      <w:lvlText w:val=""/>
      <w:lvlJc w:val="left"/>
    </w:lvl>
    <w:lvl w:ilvl="7" w:tplc="E9CCB64E">
      <w:start w:val="1"/>
      <w:numFmt w:val="bullet"/>
      <w:lvlText w:val=""/>
      <w:lvlJc w:val="left"/>
    </w:lvl>
    <w:lvl w:ilvl="8" w:tplc="7A92C2CC">
      <w:start w:val="1"/>
      <w:numFmt w:val="bullet"/>
      <w:lvlText w:val=""/>
      <w:lvlJc w:val="left"/>
    </w:lvl>
  </w:abstractNum>
  <w:abstractNum w:abstractNumId="1" w15:restartNumberingAfterBreak="0">
    <w:nsid w:val="00000007"/>
    <w:multiLevelType w:val="hybridMultilevel"/>
    <w:tmpl w:val="2D1D5AE8"/>
    <w:lvl w:ilvl="0" w:tplc="ED9631FE">
      <w:start w:val="1"/>
      <w:numFmt w:val="decimal"/>
      <w:lvlText w:val="%1"/>
      <w:lvlJc w:val="left"/>
    </w:lvl>
    <w:lvl w:ilvl="1" w:tplc="699614C8">
      <w:start w:val="1"/>
      <w:numFmt w:val="lowerLetter"/>
      <w:lvlText w:val="%2)"/>
      <w:lvlJc w:val="left"/>
    </w:lvl>
    <w:lvl w:ilvl="2" w:tplc="8C4E272A">
      <w:start w:val="1"/>
      <w:numFmt w:val="bullet"/>
      <w:lvlText w:val=""/>
      <w:lvlJc w:val="left"/>
    </w:lvl>
    <w:lvl w:ilvl="3" w:tplc="D9CAAD2C">
      <w:start w:val="1"/>
      <w:numFmt w:val="bullet"/>
      <w:lvlText w:val=""/>
      <w:lvlJc w:val="left"/>
    </w:lvl>
    <w:lvl w:ilvl="4" w:tplc="E97019BA">
      <w:start w:val="1"/>
      <w:numFmt w:val="bullet"/>
      <w:lvlText w:val=""/>
      <w:lvlJc w:val="left"/>
    </w:lvl>
    <w:lvl w:ilvl="5" w:tplc="5748F060">
      <w:start w:val="1"/>
      <w:numFmt w:val="bullet"/>
      <w:lvlText w:val=""/>
      <w:lvlJc w:val="left"/>
    </w:lvl>
    <w:lvl w:ilvl="6" w:tplc="2A02DE9C">
      <w:start w:val="1"/>
      <w:numFmt w:val="bullet"/>
      <w:lvlText w:val=""/>
      <w:lvlJc w:val="left"/>
    </w:lvl>
    <w:lvl w:ilvl="7" w:tplc="837254B4">
      <w:start w:val="1"/>
      <w:numFmt w:val="bullet"/>
      <w:lvlText w:val=""/>
      <w:lvlJc w:val="left"/>
    </w:lvl>
    <w:lvl w:ilvl="8" w:tplc="DEDE9304">
      <w:start w:val="1"/>
      <w:numFmt w:val="bullet"/>
      <w:lvlText w:val=""/>
      <w:lvlJc w:val="left"/>
    </w:lvl>
  </w:abstractNum>
  <w:abstractNum w:abstractNumId="2" w15:restartNumberingAfterBreak="0">
    <w:nsid w:val="0000000C"/>
    <w:multiLevelType w:val="hybridMultilevel"/>
    <w:tmpl w:val="4353D0CC"/>
    <w:lvl w:ilvl="0" w:tplc="2ED624BA">
      <w:start w:val="3"/>
      <w:numFmt w:val="decimal"/>
      <w:lvlText w:val="4.%1"/>
      <w:lvlJc w:val="left"/>
    </w:lvl>
    <w:lvl w:ilvl="1" w:tplc="36D85BD4">
      <w:start w:val="1"/>
      <w:numFmt w:val="lowerLetter"/>
      <w:lvlText w:val="%2)"/>
      <w:lvlJc w:val="left"/>
    </w:lvl>
    <w:lvl w:ilvl="2" w:tplc="4614CC3A">
      <w:start w:val="1"/>
      <w:numFmt w:val="bullet"/>
      <w:lvlText w:val=""/>
      <w:lvlJc w:val="left"/>
    </w:lvl>
    <w:lvl w:ilvl="3" w:tplc="7A6E4ED2">
      <w:start w:val="1"/>
      <w:numFmt w:val="bullet"/>
      <w:lvlText w:val=""/>
      <w:lvlJc w:val="left"/>
    </w:lvl>
    <w:lvl w:ilvl="4" w:tplc="63541DFC">
      <w:start w:val="1"/>
      <w:numFmt w:val="bullet"/>
      <w:lvlText w:val=""/>
      <w:lvlJc w:val="left"/>
    </w:lvl>
    <w:lvl w:ilvl="5" w:tplc="B5449228">
      <w:start w:val="1"/>
      <w:numFmt w:val="bullet"/>
      <w:lvlText w:val=""/>
      <w:lvlJc w:val="left"/>
    </w:lvl>
    <w:lvl w:ilvl="6" w:tplc="6E540130">
      <w:start w:val="1"/>
      <w:numFmt w:val="bullet"/>
      <w:lvlText w:val=""/>
      <w:lvlJc w:val="left"/>
    </w:lvl>
    <w:lvl w:ilvl="7" w:tplc="07F6CC78">
      <w:start w:val="1"/>
      <w:numFmt w:val="bullet"/>
      <w:lvlText w:val=""/>
      <w:lvlJc w:val="left"/>
    </w:lvl>
    <w:lvl w:ilvl="8" w:tplc="8FEE3404">
      <w:start w:val="1"/>
      <w:numFmt w:val="bullet"/>
      <w:lvlText w:val=""/>
      <w:lvlJc w:val="left"/>
    </w:lvl>
  </w:abstractNum>
  <w:abstractNum w:abstractNumId="3" w15:restartNumberingAfterBreak="0">
    <w:nsid w:val="0000000E"/>
    <w:multiLevelType w:val="hybridMultilevel"/>
    <w:tmpl w:val="A62A3B72"/>
    <w:lvl w:ilvl="0" w:tplc="AF608C72">
      <w:start w:val="1"/>
      <w:numFmt w:val="decimal"/>
      <w:lvlText w:val="5.%1"/>
      <w:lvlJc w:val="left"/>
    </w:lvl>
    <w:lvl w:ilvl="1" w:tplc="88AC9B36">
      <w:start w:val="1"/>
      <w:numFmt w:val="bullet"/>
      <w:lvlText w:val="\endash "/>
      <w:lvlJc w:val="left"/>
    </w:lvl>
    <w:lvl w:ilvl="2" w:tplc="E23CC21A">
      <w:start w:val="1"/>
      <w:numFmt w:val="lowerLetter"/>
      <w:lvlText w:val="%3)"/>
      <w:lvlJc w:val="left"/>
    </w:lvl>
    <w:lvl w:ilvl="3" w:tplc="D62CDEE8">
      <w:start w:val="1"/>
      <w:numFmt w:val="bullet"/>
      <w:lvlText w:val=""/>
      <w:lvlJc w:val="left"/>
    </w:lvl>
    <w:lvl w:ilvl="4" w:tplc="2BBC1A82">
      <w:start w:val="1"/>
      <w:numFmt w:val="bullet"/>
      <w:lvlText w:val=""/>
      <w:lvlJc w:val="left"/>
    </w:lvl>
    <w:lvl w:ilvl="5" w:tplc="475E605E">
      <w:start w:val="1"/>
      <w:numFmt w:val="bullet"/>
      <w:lvlText w:val=""/>
      <w:lvlJc w:val="left"/>
    </w:lvl>
    <w:lvl w:ilvl="6" w:tplc="7ED67A62">
      <w:start w:val="1"/>
      <w:numFmt w:val="bullet"/>
      <w:lvlText w:val=""/>
      <w:lvlJc w:val="left"/>
    </w:lvl>
    <w:lvl w:ilvl="7" w:tplc="61E02406">
      <w:start w:val="1"/>
      <w:numFmt w:val="bullet"/>
      <w:lvlText w:val=""/>
      <w:lvlJc w:val="left"/>
    </w:lvl>
    <w:lvl w:ilvl="8" w:tplc="5EBA7520">
      <w:start w:val="1"/>
      <w:numFmt w:val="bullet"/>
      <w:lvlText w:val=""/>
      <w:lvlJc w:val="left"/>
    </w:lvl>
  </w:abstractNum>
  <w:abstractNum w:abstractNumId="4" w15:restartNumberingAfterBreak="0">
    <w:nsid w:val="00000017"/>
    <w:multiLevelType w:val="hybridMultilevel"/>
    <w:tmpl w:val="7C3DBD3C"/>
    <w:lvl w:ilvl="0" w:tplc="CF7659CA">
      <w:start w:val="3"/>
      <w:numFmt w:val="decimal"/>
      <w:lvlText w:val="8.%1"/>
      <w:lvlJc w:val="left"/>
    </w:lvl>
    <w:lvl w:ilvl="1" w:tplc="FD16F8EE">
      <w:start w:val="1"/>
      <w:numFmt w:val="lowerLetter"/>
      <w:lvlText w:val="%2)"/>
      <w:lvlJc w:val="left"/>
    </w:lvl>
    <w:lvl w:ilvl="2" w:tplc="4C2CA67C">
      <w:start w:val="1"/>
      <w:numFmt w:val="bullet"/>
      <w:lvlText w:val=""/>
      <w:lvlJc w:val="left"/>
    </w:lvl>
    <w:lvl w:ilvl="3" w:tplc="4B36A506">
      <w:start w:val="1"/>
      <w:numFmt w:val="bullet"/>
      <w:lvlText w:val=""/>
      <w:lvlJc w:val="left"/>
    </w:lvl>
    <w:lvl w:ilvl="4" w:tplc="5B006EC2">
      <w:start w:val="1"/>
      <w:numFmt w:val="bullet"/>
      <w:lvlText w:val=""/>
      <w:lvlJc w:val="left"/>
    </w:lvl>
    <w:lvl w:ilvl="5" w:tplc="A6163216">
      <w:start w:val="1"/>
      <w:numFmt w:val="bullet"/>
      <w:lvlText w:val=""/>
      <w:lvlJc w:val="left"/>
    </w:lvl>
    <w:lvl w:ilvl="6" w:tplc="C4C0AE58">
      <w:start w:val="1"/>
      <w:numFmt w:val="bullet"/>
      <w:lvlText w:val=""/>
      <w:lvlJc w:val="left"/>
    </w:lvl>
    <w:lvl w:ilvl="7" w:tplc="E132BB7E">
      <w:start w:val="1"/>
      <w:numFmt w:val="bullet"/>
      <w:lvlText w:val=""/>
      <w:lvlJc w:val="left"/>
    </w:lvl>
    <w:lvl w:ilvl="8" w:tplc="76FE56F8">
      <w:start w:val="1"/>
      <w:numFmt w:val="bullet"/>
      <w:lvlText w:val=""/>
      <w:lvlJc w:val="left"/>
    </w:lvl>
  </w:abstractNum>
  <w:abstractNum w:abstractNumId="5"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6" w15:restartNumberingAfterBreak="0">
    <w:nsid w:val="18E23D8B"/>
    <w:multiLevelType w:val="multilevel"/>
    <w:tmpl w:val="F9AE40D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59C6972"/>
    <w:multiLevelType w:val="hybridMultilevel"/>
    <w:tmpl w:val="2438F864"/>
    <w:lvl w:ilvl="0" w:tplc="79DED1D4">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B2919"/>
    <w:multiLevelType w:val="hybridMultilevel"/>
    <w:tmpl w:val="C3263652"/>
    <w:lvl w:ilvl="0" w:tplc="E23CC21A">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5062D0"/>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F10ADD"/>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8"/>
  </w:num>
  <w:num w:numId="10">
    <w:abstractNumId w:val="7"/>
  </w:num>
  <w:num w:numId="11">
    <w:abstractNumId w:val="9"/>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0"/>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058EB"/>
    <w:rsid w:val="0003587F"/>
    <w:rsid w:val="000431FA"/>
    <w:rsid w:val="000B5508"/>
    <w:rsid w:val="000C5408"/>
    <w:rsid w:val="000C621C"/>
    <w:rsid w:val="000C6F46"/>
    <w:rsid w:val="000D5F34"/>
    <w:rsid w:val="000E0947"/>
    <w:rsid w:val="000E13B6"/>
    <w:rsid w:val="001212EA"/>
    <w:rsid w:val="00131A0A"/>
    <w:rsid w:val="0013481E"/>
    <w:rsid w:val="00172E11"/>
    <w:rsid w:val="00195237"/>
    <w:rsid w:val="001C1E9C"/>
    <w:rsid w:val="002063DC"/>
    <w:rsid w:val="002236D3"/>
    <w:rsid w:val="00223743"/>
    <w:rsid w:val="0025712D"/>
    <w:rsid w:val="00274AC5"/>
    <w:rsid w:val="002828B7"/>
    <w:rsid w:val="00283B15"/>
    <w:rsid w:val="002C18E5"/>
    <w:rsid w:val="002C7108"/>
    <w:rsid w:val="002F2FC2"/>
    <w:rsid w:val="00320FC8"/>
    <w:rsid w:val="00322FFA"/>
    <w:rsid w:val="00323864"/>
    <w:rsid w:val="00333EFD"/>
    <w:rsid w:val="003625FB"/>
    <w:rsid w:val="003875F1"/>
    <w:rsid w:val="00391E0A"/>
    <w:rsid w:val="003970AC"/>
    <w:rsid w:val="003C037A"/>
    <w:rsid w:val="003E76F4"/>
    <w:rsid w:val="00403E50"/>
    <w:rsid w:val="00406BC2"/>
    <w:rsid w:val="00427AD0"/>
    <w:rsid w:val="00457339"/>
    <w:rsid w:val="004627B0"/>
    <w:rsid w:val="004678B6"/>
    <w:rsid w:val="0048114C"/>
    <w:rsid w:val="004A33BE"/>
    <w:rsid w:val="004C60CB"/>
    <w:rsid w:val="004D51F1"/>
    <w:rsid w:val="005110FC"/>
    <w:rsid w:val="0052651E"/>
    <w:rsid w:val="00532B50"/>
    <w:rsid w:val="00534563"/>
    <w:rsid w:val="0059117D"/>
    <w:rsid w:val="005E2022"/>
    <w:rsid w:val="005F403A"/>
    <w:rsid w:val="0060261A"/>
    <w:rsid w:val="006131A8"/>
    <w:rsid w:val="0061556E"/>
    <w:rsid w:val="0061737F"/>
    <w:rsid w:val="00662FA1"/>
    <w:rsid w:val="00693752"/>
    <w:rsid w:val="006D6424"/>
    <w:rsid w:val="00712D4B"/>
    <w:rsid w:val="00714FEB"/>
    <w:rsid w:val="00716700"/>
    <w:rsid w:val="00743640"/>
    <w:rsid w:val="00770817"/>
    <w:rsid w:val="00776947"/>
    <w:rsid w:val="00781958"/>
    <w:rsid w:val="0079715B"/>
    <w:rsid w:val="007B4CBE"/>
    <w:rsid w:val="007D1088"/>
    <w:rsid w:val="0080776A"/>
    <w:rsid w:val="00826515"/>
    <w:rsid w:val="008354B9"/>
    <w:rsid w:val="0083595C"/>
    <w:rsid w:val="008937AA"/>
    <w:rsid w:val="00897C2E"/>
    <w:rsid w:val="008D33E7"/>
    <w:rsid w:val="00912FFE"/>
    <w:rsid w:val="00920491"/>
    <w:rsid w:val="0092733E"/>
    <w:rsid w:val="00934557"/>
    <w:rsid w:val="00960104"/>
    <w:rsid w:val="00965EF9"/>
    <w:rsid w:val="009E4C67"/>
    <w:rsid w:val="00A20D6F"/>
    <w:rsid w:val="00A23D17"/>
    <w:rsid w:val="00A247BF"/>
    <w:rsid w:val="00A53539"/>
    <w:rsid w:val="00A53B29"/>
    <w:rsid w:val="00A553AF"/>
    <w:rsid w:val="00A576D5"/>
    <w:rsid w:val="00A62546"/>
    <w:rsid w:val="00A8469D"/>
    <w:rsid w:val="00AD431F"/>
    <w:rsid w:val="00AE74AC"/>
    <w:rsid w:val="00B160EF"/>
    <w:rsid w:val="00B3772D"/>
    <w:rsid w:val="00BB3570"/>
    <w:rsid w:val="00BC1134"/>
    <w:rsid w:val="00BC3BB9"/>
    <w:rsid w:val="00BE3657"/>
    <w:rsid w:val="00C0388E"/>
    <w:rsid w:val="00C03918"/>
    <w:rsid w:val="00C30135"/>
    <w:rsid w:val="00C30F2E"/>
    <w:rsid w:val="00C53351"/>
    <w:rsid w:val="00C7074D"/>
    <w:rsid w:val="00C75E0E"/>
    <w:rsid w:val="00D16380"/>
    <w:rsid w:val="00D27B85"/>
    <w:rsid w:val="00D3417F"/>
    <w:rsid w:val="00D37D68"/>
    <w:rsid w:val="00D41542"/>
    <w:rsid w:val="00D47BA5"/>
    <w:rsid w:val="00D71352"/>
    <w:rsid w:val="00D87DFA"/>
    <w:rsid w:val="00DA1D0C"/>
    <w:rsid w:val="00DF1E50"/>
    <w:rsid w:val="00E041FD"/>
    <w:rsid w:val="00E77564"/>
    <w:rsid w:val="00EA0798"/>
    <w:rsid w:val="00EA1970"/>
    <w:rsid w:val="00EB0804"/>
    <w:rsid w:val="00ED0F61"/>
    <w:rsid w:val="00EE2BDE"/>
    <w:rsid w:val="00F02F8F"/>
    <w:rsid w:val="00F404EE"/>
    <w:rsid w:val="00F40B46"/>
    <w:rsid w:val="00F42938"/>
    <w:rsid w:val="00F67634"/>
    <w:rsid w:val="00F82162"/>
    <w:rsid w:val="00F826B2"/>
    <w:rsid w:val="00FB0D95"/>
    <w:rsid w:val="00FB3086"/>
    <w:rsid w:val="00FB3400"/>
    <w:rsid w:val="00FC71CE"/>
    <w:rsid w:val="00FF4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AAD6453"/>
  <w15:chartTrackingRefBased/>
  <w15:docId w15:val="{331B4130-D7D3-48BA-9D38-305F6A4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063DC"/>
    <w:pPr>
      <w:keepNext/>
      <w:numPr>
        <w:numId w:val="8"/>
      </w:numPr>
      <w:spacing w:before="24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F82162"/>
    <w:pPr>
      <w:keepNext/>
      <w:numPr>
        <w:ilvl w:val="1"/>
        <w:numId w:val="8"/>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8"/>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8"/>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8"/>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8"/>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8"/>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8"/>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8"/>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2063DC"/>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 w:type="character" w:styleId="Hypertextovodkaz">
    <w:name w:val="Hyperlink"/>
    <w:basedOn w:val="Standardnpsmoodstavce"/>
    <w:uiPriority w:val="99"/>
    <w:unhideWhenUsed/>
    <w:rsid w:val="009E4C67"/>
    <w:rPr>
      <w:color w:val="0563C1" w:themeColor="hyperlink"/>
      <w:u w:val="single"/>
    </w:rPr>
  </w:style>
  <w:style w:type="paragraph" w:styleId="Textbubliny">
    <w:name w:val="Balloon Text"/>
    <w:basedOn w:val="Normln"/>
    <w:link w:val="TextbublinyChar"/>
    <w:uiPriority w:val="99"/>
    <w:semiHidden/>
    <w:unhideWhenUsed/>
    <w:rsid w:val="00DA1D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1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3568</Words>
  <Characters>20701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Nosek Ondrej</cp:lastModifiedBy>
  <cp:revision>34</cp:revision>
  <cp:lastPrinted>2017-02-07T08:40:00Z</cp:lastPrinted>
  <dcterms:created xsi:type="dcterms:W3CDTF">2016-12-05T09:19:00Z</dcterms:created>
  <dcterms:modified xsi:type="dcterms:W3CDTF">2017-02-07T08:45:00Z</dcterms:modified>
</cp:coreProperties>
</file>