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7DB" w:rsidRDefault="003C27DB" w:rsidP="003C27DB">
      <w:pPr>
        <w:pStyle w:val="Odstavecseseznamem"/>
      </w:pPr>
    </w:p>
    <w:p w:rsidR="00896373" w:rsidRDefault="00896373" w:rsidP="00896373">
      <w:pPr>
        <w:pStyle w:val="Odstavecseseznamem"/>
        <w:jc w:val="center"/>
      </w:pPr>
    </w:p>
    <w:p w:rsidR="00395924" w:rsidRDefault="00896373" w:rsidP="00896373">
      <w:pPr>
        <w:pStyle w:val="Odstavecseseznamem"/>
        <w:jc w:val="center"/>
      </w:pPr>
      <w:r>
        <w:t xml:space="preserve">Smlouva o dílo na VZMR </w:t>
      </w:r>
    </w:p>
    <w:p w:rsidR="00536472" w:rsidRDefault="00896373" w:rsidP="00536472">
      <w:pPr>
        <w:pStyle w:val="AKFZFnormln"/>
        <w:jc w:val="center"/>
        <w:rPr>
          <w:rFonts w:cs="Arial"/>
          <w:b/>
        </w:rPr>
      </w:pPr>
      <w:r>
        <w:t xml:space="preserve"> </w:t>
      </w:r>
      <w:r w:rsidR="00536472">
        <w:rPr>
          <w:rFonts w:cs="Arial"/>
          <w:b/>
        </w:rPr>
        <w:t>„Elektr</w:t>
      </w:r>
      <w:r w:rsidR="00EE6596">
        <w:rPr>
          <w:rFonts w:cs="Arial"/>
          <w:b/>
        </w:rPr>
        <w:t>onický protipožární systém</w:t>
      </w:r>
      <w:r w:rsidR="00536472">
        <w:rPr>
          <w:rFonts w:cs="Arial"/>
          <w:b/>
        </w:rPr>
        <w:t>“</w:t>
      </w:r>
    </w:p>
    <w:p w:rsidR="00896373" w:rsidRPr="001151D1" w:rsidRDefault="00896373" w:rsidP="00896373">
      <w:pPr>
        <w:pStyle w:val="Odstavecseseznamem"/>
        <w:jc w:val="center"/>
        <w:rPr>
          <w:b/>
        </w:rPr>
      </w:pPr>
    </w:p>
    <w:p w:rsidR="00896373" w:rsidRDefault="00896373" w:rsidP="003C27DB">
      <w:pPr>
        <w:pStyle w:val="Odstavecseseznamem"/>
      </w:pPr>
    </w:p>
    <w:p w:rsidR="00896373" w:rsidRDefault="00896373" w:rsidP="003C27DB">
      <w:pPr>
        <w:pStyle w:val="Odstavecseseznamem"/>
      </w:pPr>
    </w:p>
    <w:p w:rsidR="00566FEB" w:rsidRDefault="00566FEB" w:rsidP="003C27DB">
      <w:pPr>
        <w:pStyle w:val="Odstavecseseznamem"/>
        <w:numPr>
          <w:ilvl w:val="0"/>
          <w:numId w:val="13"/>
        </w:numPr>
        <w:jc w:val="center"/>
        <w:rPr>
          <w:b/>
          <w:sz w:val="28"/>
          <w:szCs w:val="28"/>
        </w:rPr>
      </w:pPr>
      <w:r w:rsidRPr="003C27DB">
        <w:rPr>
          <w:b/>
          <w:sz w:val="28"/>
          <w:szCs w:val="28"/>
        </w:rPr>
        <w:t>Smluvní strany</w:t>
      </w:r>
    </w:p>
    <w:p w:rsidR="00414F90" w:rsidRDefault="00414F90" w:rsidP="00414F90">
      <w:pPr>
        <w:pStyle w:val="Odstavecseseznamem"/>
        <w:rPr>
          <w:b/>
          <w:sz w:val="28"/>
          <w:szCs w:val="28"/>
        </w:rPr>
      </w:pPr>
    </w:p>
    <w:p w:rsidR="00414F90" w:rsidRDefault="00B30613" w:rsidP="00414F90">
      <w:pPr>
        <w:pStyle w:val="Odstavecseseznamem"/>
        <w:ind w:left="2832"/>
      </w:pPr>
      <w:r>
        <w:t xml:space="preserve">Číslo objednatele: </w:t>
      </w:r>
      <w:r w:rsidR="00A037CA">
        <w:t>S/58</w:t>
      </w:r>
      <w:r w:rsidR="00536472">
        <w:t>/71234446/2022</w:t>
      </w:r>
    </w:p>
    <w:p w:rsidR="00414F90" w:rsidRPr="00414F90" w:rsidRDefault="00414F90" w:rsidP="00414F90">
      <w:pPr>
        <w:ind w:left="2124" w:firstLine="708"/>
      </w:pPr>
    </w:p>
    <w:p w:rsidR="00566FEB" w:rsidRPr="003C27DB" w:rsidRDefault="00566FEB" w:rsidP="003C27DB">
      <w:pPr>
        <w:spacing w:after="115"/>
        <w:jc w:val="both"/>
        <w:rPr>
          <w:b/>
        </w:rPr>
      </w:pPr>
      <w:r w:rsidRPr="003C27DB">
        <w:rPr>
          <w:b/>
        </w:rPr>
        <w:t>Objednatel:</w:t>
      </w:r>
      <w:r w:rsidR="006212E8">
        <w:rPr>
          <w:b/>
        </w:rPr>
        <w:t xml:space="preserve"> Zahrada, poskytovatel sociálních služeb</w:t>
      </w:r>
    </w:p>
    <w:p w:rsidR="00566FEB" w:rsidRDefault="00566FEB" w:rsidP="003C27DB">
      <w:pPr>
        <w:spacing w:after="115"/>
        <w:jc w:val="both"/>
      </w:pPr>
      <w:r>
        <w:t>Sídlo:</w:t>
      </w:r>
      <w:r w:rsidR="00414F90">
        <w:t xml:space="preserve"> </w:t>
      </w:r>
      <w:r w:rsidR="006212E8">
        <w:t>H. Malířové 1802</w:t>
      </w:r>
      <w:r w:rsidR="00DE1915">
        <w:t>, 272 01 Kladno</w:t>
      </w:r>
    </w:p>
    <w:p w:rsidR="00566FEB" w:rsidRDefault="00566FEB" w:rsidP="003C27DB">
      <w:pPr>
        <w:spacing w:after="115"/>
        <w:jc w:val="both"/>
      </w:pPr>
      <w:r>
        <w:t>IČ:</w:t>
      </w:r>
      <w:r w:rsidR="006212E8">
        <w:t xml:space="preserve"> </w:t>
      </w:r>
      <w:r w:rsidR="00332C49">
        <w:t xml:space="preserve"> </w:t>
      </w:r>
      <w:r w:rsidR="006212E8">
        <w:t>71234446</w:t>
      </w:r>
    </w:p>
    <w:p w:rsidR="00566FEB" w:rsidRDefault="00566FEB" w:rsidP="003C27DB">
      <w:pPr>
        <w:spacing w:after="115"/>
        <w:jc w:val="both"/>
      </w:pPr>
      <w:r>
        <w:t>Bankovní spojení:</w:t>
      </w:r>
      <w:r w:rsidR="006212E8">
        <w:t xml:space="preserve"> </w:t>
      </w:r>
      <w:r w:rsidR="00332C49">
        <w:t>KB Kladno</w:t>
      </w:r>
    </w:p>
    <w:p w:rsidR="00566FEB" w:rsidRDefault="00566FEB" w:rsidP="003C27DB">
      <w:pPr>
        <w:spacing w:after="115"/>
        <w:jc w:val="both"/>
      </w:pPr>
      <w:r>
        <w:t>Číslo účtu:</w:t>
      </w:r>
      <w:r w:rsidR="00784987">
        <w:t xml:space="preserve"> </w:t>
      </w:r>
      <w:r w:rsidR="009B36DE">
        <w:t>35-3513340207/0100</w:t>
      </w:r>
    </w:p>
    <w:p w:rsidR="005622BB" w:rsidRDefault="00566FEB" w:rsidP="003C27DB">
      <w:pPr>
        <w:spacing w:after="115"/>
        <w:jc w:val="both"/>
      </w:pPr>
      <w:r>
        <w:t>Jednající:</w:t>
      </w:r>
      <w:r w:rsidR="006212E8">
        <w:t xml:space="preserve"> </w:t>
      </w:r>
      <w:r w:rsidR="00414F90">
        <w:t xml:space="preserve"> </w:t>
      </w:r>
    </w:p>
    <w:p w:rsidR="00414F90" w:rsidRDefault="00566FEB" w:rsidP="003C27DB">
      <w:pPr>
        <w:spacing w:after="115"/>
        <w:jc w:val="both"/>
      </w:pPr>
      <w:r>
        <w:t xml:space="preserve">Tel.: </w:t>
      </w:r>
    </w:p>
    <w:p w:rsidR="003C27DB" w:rsidRDefault="003C27DB" w:rsidP="00414F90">
      <w:pPr>
        <w:spacing w:after="115"/>
        <w:jc w:val="both"/>
      </w:pPr>
      <w:r>
        <w:t>(dále jen „objednatel“)</w:t>
      </w:r>
      <w:r w:rsidR="00F6577D">
        <w:t xml:space="preserve"> </w:t>
      </w:r>
    </w:p>
    <w:p w:rsidR="003C27DB" w:rsidRDefault="003C27DB" w:rsidP="006212E8">
      <w:pPr>
        <w:spacing w:afterLines="115" w:after="276"/>
        <w:jc w:val="both"/>
      </w:pPr>
      <w:r>
        <w:t>a</w:t>
      </w:r>
    </w:p>
    <w:p w:rsidR="00C778E8" w:rsidRDefault="00414F90" w:rsidP="00C778E8">
      <w:pPr>
        <w:spacing w:afterLines="115" w:after="276" w:line="240" w:lineRule="auto"/>
        <w:jc w:val="both"/>
        <w:rPr>
          <w:b/>
        </w:rPr>
      </w:pPr>
      <w:r>
        <w:rPr>
          <w:b/>
        </w:rPr>
        <w:t>Dodavatel:</w:t>
      </w:r>
      <w:r w:rsidR="000E5E28">
        <w:rPr>
          <w:b/>
        </w:rPr>
        <w:t xml:space="preserve"> </w:t>
      </w:r>
      <w:proofErr w:type="spellStart"/>
      <w:r w:rsidR="00A037CA">
        <w:rPr>
          <w:b/>
        </w:rPr>
        <w:t>Alkom</w:t>
      </w:r>
      <w:proofErr w:type="spellEnd"/>
      <w:r w:rsidR="00A037CA">
        <w:rPr>
          <w:b/>
        </w:rPr>
        <w:t xml:space="preserve"> </w:t>
      </w:r>
      <w:proofErr w:type="spellStart"/>
      <w:r w:rsidR="00A037CA">
        <w:rPr>
          <w:b/>
        </w:rPr>
        <w:t>Security</w:t>
      </w:r>
      <w:proofErr w:type="spellEnd"/>
      <w:r w:rsidR="00A037CA">
        <w:rPr>
          <w:b/>
        </w:rPr>
        <w:t xml:space="preserve"> a.s.</w:t>
      </w:r>
    </w:p>
    <w:p w:rsidR="00C778E8" w:rsidRPr="00C778E8" w:rsidRDefault="00DE1915" w:rsidP="00C778E8">
      <w:pPr>
        <w:spacing w:after="115"/>
        <w:jc w:val="both"/>
      </w:pPr>
      <w:r w:rsidRPr="00142813">
        <w:t>Sídlo</w:t>
      </w:r>
      <w:r w:rsidR="0057186D" w:rsidRPr="00142813">
        <w:t xml:space="preserve">: </w:t>
      </w:r>
      <w:r w:rsidR="00A037CA">
        <w:rPr>
          <w:b/>
        </w:rPr>
        <w:t>V Holešovičkách 10/1446, 180 00 Praha 8</w:t>
      </w:r>
    </w:p>
    <w:p w:rsidR="00DE1915" w:rsidRPr="00C778E8" w:rsidRDefault="003C27DB" w:rsidP="00C778E8">
      <w:pPr>
        <w:spacing w:after="115"/>
        <w:jc w:val="both"/>
      </w:pPr>
      <w:r w:rsidRPr="001212BD">
        <w:t>IČ:</w:t>
      </w:r>
      <w:r w:rsidR="00332C49" w:rsidRPr="001212BD">
        <w:t xml:space="preserve"> </w:t>
      </w:r>
      <w:r w:rsidR="00A037CA" w:rsidRPr="001212BD">
        <w:rPr>
          <w:b/>
        </w:rPr>
        <w:t>26184672 DIČ:</w:t>
      </w:r>
      <w:r w:rsidR="00A037CA">
        <w:rPr>
          <w:b/>
        </w:rPr>
        <w:t xml:space="preserve"> CZ26184672</w:t>
      </w:r>
    </w:p>
    <w:p w:rsidR="00A037CA" w:rsidRDefault="003C27DB" w:rsidP="00C778E8">
      <w:pPr>
        <w:spacing w:after="115"/>
        <w:jc w:val="both"/>
        <w:rPr>
          <w:b/>
        </w:rPr>
      </w:pPr>
      <w:r w:rsidRPr="00142813">
        <w:t>Bankovní spojení:</w:t>
      </w:r>
      <w:r w:rsidR="007C6AE5" w:rsidRPr="00142813">
        <w:t xml:space="preserve"> </w:t>
      </w:r>
      <w:r w:rsidR="00A037CA">
        <w:rPr>
          <w:b/>
        </w:rPr>
        <w:t>Komerční banka Praha 7</w:t>
      </w:r>
    </w:p>
    <w:p w:rsidR="003C27DB" w:rsidRPr="00142813" w:rsidRDefault="00DA1ECB" w:rsidP="00C778E8">
      <w:pPr>
        <w:spacing w:after="115"/>
        <w:jc w:val="both"/>
      </w:pPr>
      <w:r w:rsidRPr="00142813">
        <w:t xml:space="preserve">Číslo účtu: </w:t>
      </w:r>
      <w:r w:rsidR="00A037CA">
        <w:t>363955</w:t>
      </w:r>
      <w:r w:rsidR="006B0246">
        <w:t>0277</w:t>
      </w:r>
    </w:p>
    <w:p w:rsidR="005622BB" w:rsidRDefault="003C27DB" w:rsidP="00C778E8">
      <w:pPr>
        <w:spacing w:after="115"/>
        <w:jc w:val="both"/>
      </w:pPr>
      <w:r w:rsidRPr="00142813">
        <w:t>Jednající:</w:t>
      </w:r>
      <w:r w:rsidR="00332C49" w:rsidRPr="00142813">
        <w:t xml:space="preserve"> </w:t>
      </w:r>
      <w:r w:rsidR="000E5E28" w:rsidRPr="00142813">
        <w:t xml:space="preserve"> </w:t>
      </w:r>
    </w:p>
    <w:p w:rsidR="00DE1915" w:rsidRPr="00DE1915" w:rsidRDefault="00F82676" w:rsidP="00C778E8">
      <w:pPr>
        <w:spacing w:after="115"/>
        <w:jc w:val="both"/>
      </w:pPr>
      <w:r w:rsidRPr="00142813">
        <w:t xml:space="preserve">Tel.: </w:t>
      </w:r>
    </w:p>
    <w:p w:rsidR="006C7C6B" w:rsidRDefault="003C27DB" w:rsidP="003C27DB">
      <w:pPr>
        <w:spacing w:after="115"/>
        <w:jc w:val="both"/>
      </w:pPr>
      <w:r>
        <w:tab/>
      </w:r>
      <w:r>
        <w:tab/>
      </w:r>
    </w:p>
    <w:p w:rsidR="003C27DB" w:rsidRDefault="006C7C6B" w:rsidP="003C27DB">
      <w:pPr>
        <w:spacing w:after="115"/>
        <w:jc w:val="both"/>
      </w:pPr>
      <w:r>
        <w:t xml:space="preserve"> </w:t>
      </w:r>
      <w:r w:rsidR="00414F90">
        <w:t>(dále jen „dodavate</w:t>
      </w:r>
      <w:r w:rsidR="003C27DB">
        <w:t>l“)</w:t>
      </w:r>
    </w:p>
    <w:p w:rsidR="003C27DB" w:rsidRDefault="003C27DB" w:rsidP="006212E8">
      <w:pPr>
        <w:spacing w:afterLines="115" w:after="276"/>
        <w:jc w:val="both"/>
      </w:pPr>
    </w:p>
    <w:p w:rsidR="006341C5" w:rsidRDefault="006341C5" w:rsidP="006212E8">
      <w:pPr>
        <w:spacing w:afterLines="115" w:after="276"/>
        <w:jc w:val="both"/>
      </w:pPr>
    </w:p>
    <w:p w:rsidR="006341C5" w:rsidRDefault="006341C5" w:rsidP="006212E8">
      <w:pPr>
        <w:spacing w:afterLines="115" w:after="276"/>
        <w:jc w:val="both"/>
      </w:pPr>
    </w:p>
    <w:p w:rsidR="00567CBE" w:rsidRPr="00567CBE" w:rsidRDefault="00567CBE" w:rsidP="00567CBE">
      <w:pPr>
        <w:spacing w:after="115"/>
        <w:jc w:val="center"/>
        <w:rPr>
          <w:b/>
          <w:sz w:val="28"/>
          <w:szCs w:val="28"/>
        </w:rPr>
      </w:pPr>
    </w:p>
    <w:p w:rsidR="003C27DB" w:rsidRPr="003C27DB" w:rsidRDefault="003C27DB" w:rsidP="003C27DB">
      <w:pPr>
        <w:pStyle w:val="Odstavecseseznamem"/>
        <w:numPr>
          <w:ilvl w:val="0"/>
          <w:numId w:val="13"/>
        </w:numPr>
        <w:spacing w:after="115"/>
        <w:jc w:val="center"/>
        <w:rPr>
          <w:b/>
          <w:sz w:val="28"/>
          <w:szCs w:val="28"/>
        </w:rPr>
      </w:pPr>
      <w:r w:rsidRPr="003C27DB">
        <w:rPr>
          <w:b/>
          <w:sz w:val="28"/>
          <w:szCs w:val="28"/>
        </w:rPr>
        <w:t>Předmět smlouvy</w:t>
      </w:r>
    </w:p>
    <w:p w:rsidR="003C27DB" w:rsidRDefault="003C27DB" w:rsidP="003C27DB">
      <w:pPr>
        <w:spacing w:after="115"/>
        <w:jc w:val="both"/>
      </w:pPr>
      <w:r>
        <w:t>2.1.</w:t>
      </w:r>
    </w:p>
    <w:p w:rsidR="00C77842" w:rsidRDefault="00C77842" w:rsidP="00F82676">
      <w:pPr>
        <w:spacing w:after="115"/>
        <w:jc w:val="both"/>
      </w:pPr>
      <w:r>
        <w:t>Předmětem plnění Veřejné zakázky je</w:t>
      </w:r>
      <w:r w:rsidR="00395924">
        <w:t>:</w:t>
      </w:r>
      <w:r>
        <w:t xml:space="preserve"> </w:t>
      </w:r>
    </w:p>
    <w:p w:rsidR="00536472" w:rsidRDefault="00536472" w:rsidP="00536472">
      <w:pPr>
        <w:pStyle w:val="AKFZFnormln"/>
      </w:pPr>
      <w:r>
        <w:t>Dodání a instalace elektron</w:t>
      </w:r>
      <w:r w:rsidR="00EE6596">
        <w:t xml:space="preserve">ického </w:t>
      </w:r>
      <w:proofErr w:type="gramStart"/>
      <w:r w:rsidR="00EE6596">
        <w:t>protipožární</w:t>
      </w:r>
      <w:proofErr w:type="gramEnd"/>
      <w:r w:rsidR="00EE6596">
        <w:t xml:space="preserve"> systému </w:t>
      </w:r>
      <w:r>
        <w:t xml:space="preserve"> v souladu s</w:t>
      </w:r>
      <w:r w:rsidR="00EE6596">
        <w:t> </w:t>
      </w:r>
      <w:r>
        <w:t>ČSN</w:t>
      </w:r>
      <w:r w:rsidR="00EE6596">
        <w:t xml:space="preserve"> EN 54</w:t>
      </w:r>
      <w:r>
        <w:t xml:space="preserve"> a všemi souvisejícími předpisy platnými pro elektrickou požární signalizaci.</w:t>
      </w:r>
    </w:p>
    <w:p w:rsidR="00536472" w:rsidRDefault="00EE6596" w:rsidP="00536472">
      <w:pPr>
        <w:pStyle w:val="AKFZFnormln"/>
      </w:pPr>
      <w:r>
        <w:t>Instalace EPS</w:t>
      </w:r>
      <w:r w:rsidR="00536472">
        <w:t xml:space="preserve">: </w:t>
      </w:r>
    </w:p>
    <w:p w:rsidR="00536472" w:rsidRDefault="00536472" w:rsidP="00536472">
      <w:pPr>
        <w:pStyle w:val="AKFZFnormln"/>
        <w:numPr>
          <w:ilvl w:val="0"/>
          <w:numId w:val="19"/>
        </w:numPr>
      </w:pPr>
      <w:r>
        <w:t>budova A  přízemí</w:t>
      </w:r>
    </w:p>
    <w:p w:rsidR="00536472" w:rsidRDefault="00536472" w:rsidP="00536472">
      <w:pPr>
        <w:pStyle w:val="AKFZFnormln"/>
        <w:numPr>
          <w:ilvl w:val="0"/>
          <w:numId w:val="19"/>
        </w:numPr>
      </w:pPr>
      <w:r>
        <w:t>budova A 1. patro</w:t>
      </w:r>
    </w:p>
    <w:p w:rsidR="00536472" w:rsidRDefault="00536472" w:rsidP="00536472">
      <w:pPr>
        <w:pStyle w:val="AKFZFnormln"/>
        <w:numPr>
          <w:ilvl w:val="0"/>
          <w:numId w:val="19"/>
        </w:numPr>
      </w:pPr>
      <w:r>
        <w:t>budova A 2. patro</w:t>
      </w:r>
    </w:p>
    <w:p w:rsidR="00536472" w:rsidRDefault="00536472" w:rsidP="00536472">
      <w:pPr>
        <w:pStyle w:val="AKFZFnormln"/>
        <w:numPr>
          <w:ilvl w:val="0"/>
          <w:numId w:val="19"/>
        </w:numPr>
      </w:pPr>
      <w:r>
        <w:t>budova B přízemí</w:t>
      </w:r>
    </w:p>
    <w:p w:rsidR="00536472" w:rsidRDefault="00536472" w:rsidP="00536472">
      <w:pPr>
        <w:pStyle w:val="AKFZFnormln"/>
        <w:numPr>
          <w:ilvl w:val="0"/>
          <w:numId w:val="19"/>
        </w:numPr>
      </w:pPr>
      <w:r>
        <w:t>budova B 1. patro</w:t>
      </w:r>
    </w:p>
    <w:p w:rsidR="00536472" w:rsidRDefault="00536472" w:rsidP="00536472">
      <w:pPr>
        <w:pStyle w:val="AKFZFnormln"/>
        <w:numPr>
          <w:ilvl w:val="0"/>
          <w:numId w:val="19"/>
        </w:numPr>
      </w:pPr>
      <w:r>
        <w:t>budova B 2. patro</w:t>
      </w:r>
    </w:p>
    <w:p w:rsidR="00536472" w:rsidRDefault="00536472" w:rsidP="00536472">
      <w:pPr>
        <w:pStyle w:val="AKFZFnormln"/>
        <w:numPr>
          <w:ilvl w:val="0"/>
          <w:numId w:val="19"/>
        </w:numPr>
      </w:pPr>
      <w:r>
        <w:t>hospodářský pavilon suterén</w:t>
      </w:r>
    </w:p>
    <w:p w:rsidR="00536472" w:rsidRDefault="00536472" w:rsidP="00536472">
      <w:pPr>
        <w:pStyle w:val="AKFZFnormln"/>
        <w:numPr>
          <w:ilvl w:val="0"/>
          <w:numId w:val="19"/>
        </w:numPr>
      </w:pPr>
      <w:r>
        <w:t>hospodářský pavilon přízemí</w:t>
      </w:r>
    </w:p>
    <w:p w:rsidR="00EE6596" w:rsidRDefault="00536472" w:rsidP="00EE6596">
      <w:pPr>
        <w:pStyle w:val="AKFZFnormln"/>
        <w:numPr>
          <w:ilvl w:val="0"/>
          <w:numId w:val="19"/>
        </w:numPr>
      </w:pPr>
      <w:r>
        <w:t xml:space="preserve">spojovací chodba </w:t>
      </w:r>
    </w:p>
    <w:p w:rsidR="00EE6596" w:rsidRDefault="00EE6596" w:rsidP="00EE6596">
      <w:pPr>
        <w:pStyle w:val="AKFZFnormln"/>
      </w:pPr>
    </w:p>
    <w:p w:rsidR="00EE6596" w:rsidRPr="00C70EEA" w:rsidRDefault="00EE6596" w:rsidP="00EE6596">
      <w:pPr>
        <w:pStyle w:val="AKFZFnormln"/>
        <w:numPr>
          <w:ilvl w:val="0"/>
          <w:numId w:val="22"/>
        </w:numPr>
        <w:rPr>
          <w:b/>
        </w:rPr>
      </w:pPr>
      <w:r>
        <w:rPr>
          <w:b/>
        </w:rPr>
        <w:t xml:space="preserve">doložit </w:t>
      </w:r>
      <w:proofErr w:type="spellStart"/>
      <w:r>
        <w:rPr>
          <w:b/>
        </w:rPr>
        <w:t>datasheet</w:t>
      </w:r>
      <w:proofErr w:type="spellEnd"/>
      <w:r>
        <w:rPr>
          <w:b/>
        </w:rPr>
        <w:t xml:space="preserve"> v </w:t>
      </w:r>
      <w:r w:rsidRPr="00C70EEA">
        <w:rPr>
          <w:b/>
        </w:rPr>
        <w:t>úředním jazyce</w:t>
      </w:r>
      <w:r>
        <w:rPr>
          <w:b/>
        </w:rPr>
        <w:t xml:space="preserve"> nebo technickým a uživatelským popisem nabízeného zařízení vč. prohlášení o shodě</w:t>
      </w:r>
    </w:p>
    <w:p w:rsidR="00EE6596" w:rsidRDefault="00EE6596" w:rsidP="00EE6596">
      <w:pPr>
        <w:pStyle w:val="AKFZFnormln"/>
      </w:pPr>
    </w:p>
    <w:p w:rsidR="00536472" w:rsidRDefault="00536472" w:rsidP="00536472">
      <w:pPr>
        <w:pStyle w:val="AKFZFnormln"/>
      </w:pPr>
      <w:r>
        <w:t xml:space="preserve">Bližší specifikace </w:t>
      </w:r>
      <w:proofErr w:type="gramStart"/>
      <w:r>
        <w:t>viz. projektová</w:t>
      </w:r>
      <w:proofErr w:type="gramEnd"/>
      <w:r>
        <w:t xml:space="preserve"> dokumentace.</w:t>
      </w:r>
    </w:p>
    <w:p w:rsidR="00536472" w:rsidRPr="00395924" w:rsidRDefault="00536472" w:rsidP="00395924">
      <w:pPr>
        <w:spacing w:after="115"/>
        <w:jc w:val="both"/>
      </w:pPr>
    </w:p>
    <w:p w:rsidR="003C27DB" w:rsidRDefault="001534F3" w:rsidP="003C27DB">
      <w:pPr>
        <w:spacing w:after="115"/>
        <w:jc w:val="both"/>
      </w:pPr>
      <w:r>
        <w:t>2.2</w:t>
      </w:r>
      <w:r w:rsidR="003C27DB">
        <w:t>.</w:t>
      </w:r>
    </w:p>
    <w:p w:rsidR="00E657FE" w:rsidRDefault="00AD7C2D" w:rsidP="00445ADC">
      <w:pPr>
        <w:spacing w:after="115"/>
        <w:jc w:val="both"/>
      </w:pPr>
      <w:r>
        <w:t>Místo plnění předmětu smlouvy:</w:t>
      </w:r>
      <w:r w:rsidR="001C267E">
        <w:t xml:space="preserve"> </w:t>
      </w:r>
      <w:r w:rsidR="00445ADC">
        <w:t xml:space="preserve"> </w:t>
      </w:r>
      <w:r w:rsidR="00F82676">
        <w:t>H. Malířové 1802, 272 01 Kladno</w:t>
      </w:r>
      <w:r w:rsidR="00536472">
        <w:t>.</w:t>
      </w:r>
    </w:p>
    <w:p w:rsidR="003C27DB" w:rsidRDefault="003C27DB" w:rsidP="003C27DB">
      <w:pPr>
        <w:spacing w:after="115"/>
        <w:jc w:val="both"/>
      </w:pPr>
    </w:p>
    <w:p w:rsidR="00AD7C2D" w:rsidRPr="003C27DB" w:rsidRDefault="00AD7C2D" w:rsidP="003C27DB">
      <w:pPr>
        <w:pStyle w:val="Odstavecseseznamem"/>
        <w:numPr>
          <w:ilvl w:val="0"/>
          <w:numId w:val="13"/>
        </w:numPr>
        <w:spacing w:after="115"/>
        <w:jc w:val="center"/>
        <w:rPr>
          <w:b/>
          <w:sz w:val="28"/>
          <w:szCs w:val="28"/>
        </w:rPr>
      </w:pPr>
      <w:r w:rsidRPr="003C27DB">
        <w:rPr>
          <w:b/>
          <w:sz w:val="28"/>
          <w:szCs w:val="28"/>
        </w:rPr>
        <w:t>Termín plnění, převzetí a předání předmětu smlouvy</w:t>
      </w:r>
    </w:p>
    <w:p w:rsidR="003C27DB" w:rsidRDefault="00F82676" w:rsidP="003C27DB">
      <w:pPr>
        <w:spacing w:after="115"/>
        <w:jc w:val="both"/>
      </w:pPr>
      <w:r>
        <w:t>3.1</w:t>
      </w:r>
      <w:r w:rsidR="003C27DB">
        <w:t>.</w:t>
      </w:r>
    </w:p>
    <w:p w:rsidR="00395924" w:rsidRDefault="00395924" w:rsidP="003C27DB">
      <w:pPr>
        <w:spacing w:after="115"/>
        <w:jc w:val="both"/>
      </w:pPr>
      <w:r>
        <w:t xml:space="preserve">Dodání včetně </w:t>
      </w:r>
      <w:r w:rsidR="00536472">
        <w:t xml:space="preserve">instalace a uvedení do provozu do </w:t>
      </w:r>
      <w:proofErr w:type="gramStart"/>
      <w:r w:rsidR="00126BF5">
        <w:t>9.9.2022</w:t>
      </w:r>
      <w:proofErr w:type="gramEnd"/>
      <w:r w:rsidR="00126BF5">
        <w:t>.</w:t>
      </w:r>
    </w:p>
    <w:p w:rsidR="003C27DB" w:rsidRDefault="00F82676" w:rsidP="003C27DB">
      <w:pPr>
        <w:spacing w:after="115"/>
        <w:jc w:val="both"/>
      </w:pPr>
      <w:r>
        <w:t>3.2</w:t>
      </w:r>
      <w:r w:rsidR="003C27DB">
        <w:t>.</w:t>
      </w:r>
    </w:p>
    <w:p w:rsidR="00AD7C2D" w:rsidRDefault="00AD7C2D" w:rsidP="003C27DB">
      <w:pPr>
        <w:spacing w:after="115"/>
        <w:jc w:val="both"/>
      </w:pPr>
      <w:r>
        <w:t>Dohodou smluvních stran může být sjednán harmonogram dílčích termínů provedení jednotlivých části díla.</w:t>
      </w:r>
    </w:p>
    <w:p w:rsidR="003C27DB" w:rsidRDefault="00F82676" w:rsidP="003C27DB">
      <w:pPr>
        <w:spacing w:after="115"/>
        <w:jc w:val="both"/>
      </w:pPr>
      <w:r>
        <w:t>3.3</w:t>
      </w:r>
      <w:r w:rsidR="003C27DB">
        <w:t>.</w:t>
      </w:r>
    </w:p>
    <w:p w:rsidR="005C4881" w:rsidRDefault="00AD7C2D" w:rsidP="003C27DB">
      <w:pPr>
        <w:spacing w:after="115"/>
        <w:jc w:val="both"/>
      </w:pPr>
      <w:r>
        <w:lastRenderedPageBreak/>
        <w:t xml:space="preserve">Dodavatel splní svou povinnost provést dílo jeho řádným ukončením a předáním objednateli. Drobné vady a nedodělky, které samostatně, ani ve svém souběhu nebrání jeho řádnému užívání, nejsou důvodem pro odepření převzetí díla. V případě, že nebude možně předání předmětu smlouvy s tímto nedodělkem.  </w:t>
      </w:r>
    </w:p>
    <w:p w:rsidR="003C27DB" w:rsidRDefault="00F82676" w:rsidP="003C27DB">
      <w:pPr>
        <w:spacing w:after="115"/>
        <w:jc w:val="both"/>
      </w:pPr>
      <w:r>
        <w:t>3.4</w:t>
      </w:r>
      <w:r w:rsidR="003C27DB">
        <w:t>.</w:t>
      </w:r>
    </w:p>
    <w:p w:rsidR="00632C3F" w:rsidRDefault="00320166" w:rsidP="003C27DB">
      <w:pPr>
        <w:spacing w:after="115"/>
        <w:jc w:val="both"/>
      </w:pPr>
      <w:r>
        <w:t xml:space="preserve">Dílo bude předáno při podpisu </w:t>
      </w:r>
      <w:r w:rsidR="00AD7C2D">
        <w:t>závěrečného protokolu o předání a převzetí díla.</w:t>
      </w:r>
    </w:p>
    <w:p w:rsidR="00B92A36" w:rsidRDefault="00F82676" w:rsidP="003C27DB">
      <w:pPr>
        <w:spacing w:after="115"/>
        <w:jc w:val="both"/>
      </w:pPr>
      <w:r>
        <w:t>3.5</w:t>
      </w:r>
      <w:r w:rsidR="00B92A36">
        <w:t>.</w:t>
      </w:r>
    </w:p>
    <w:p w:rsidR="00AD7C2D" w:rsidRDefault="00AD7C2D" w:rsidP="003C27DB">
      <w:pPr>
        <w:spacing w:after="115"/>
        <w:jc w:val="both"/>
      </w:pPr>
      <w:r>
        <w:t xml:space="preserve">Objednatel je povinen se na výzvu zhotovitele dostavit k převzetí díla nebo jeho části. V případě, kdy se objednatel k převzetí díla nedostaví, vyjma výskytu mimořádné </w:t>
      </w:r>
      <w:r w:rsidR="00CC208F">
        <w:t>nepředvídateln</w:t>
      </w:r>
      <w:r w:rsidR="00347D15">
        <w:t>é</w:t>
      </w:r>
      <w:r w:rsidR="00CC208F">
        <w:t xml:space="preserve"> a nepřekonatelné</w:t>
      </w:r>
      <w:r w:rsidR="00320166">
        <w:t xml:space="preserve"> p</w:t>
      </w:r>
      <w:r w:rsidR="00347D15">
        <w:t xml:space="preserve">řekážky vzniklé nezávisle na jeho vůli ve smyslu § 2913 </w:t>
      </w:r>
      <w:proofErr w:type="spellStart"/>
      <w:r w:rsidR="00347D15">
        <w:t>obč</w:t>
      </w:r>
      <w:proofErr w:type="spellEnd"/>
      <w:r w:rsidR="00347D15">
        <w:t xml:space="preserve">. </w:t>
      </w:r>
      <w:proofErr w:type="gramStart"/>
      <w:r w:rsidR="00347D15">
        <w:t>zák.</w:t>
      </w:r>
      <w:proofErr w:type="gramEnd"/>
      <w:r w:rsidR="00347D15">
        <w:t>, nebo dílo bez řádného důvodu odmítne převzetí, má se za to, že ke dni kdy proběhlo  nebo mělo proběhnout takové přejímací řízení, je dílo řádně dokončené, bylo objednatelem převzato bez vad a nedodělků a zhotovitel je oprávněn provést vyúčtování ceny díla daňovým dokladem.</w:t>
      </w:r>
    </w:p>
    <w:p w:rsidR="00C778E8" w:rsidRDefault="00C778E8" w:rsidP="003C27DB">
      <w:pPr>
        <w:spacing w:after="115"/>
        <w:jc w:val="both"/>
      </w:pPr>
    </w:p>
    <w:p w:rsidR="00B92A36" w:rsidRDefault="00F82676" w:rsidP="003C27DB">
      <w:pPr>
        <w:spacing w:after="115"/>
        <w:jc w:val="both"/>
      </w:pPr>
      <w:r>
        <w:t>3.6</w:t>
      </w:r>
      <w:r w:rsidR="00B92A36">
        <w:t>.</w:t>
      </w:r>
    </w:p>
    <w:p w:rsidR="00347D15" w:rsidRDefault="00347D15" w:rsidP="003C27DB">
      <w:pPr>
        <w:spacing w:after="115"/>
        <w:jc w:val="both"/>
      </w:pPr>
      <w:r>
        <w:t xml:space="preserve">Závěrečný protokol podepisují statutární zástupci objednatele a určení pracovníci dodavatele. </w:t>
      </w:r>
    </w:p>
    <w:p w:rsidR="00347D15" w:rsidRDefault="00B92A36" w:rsidP="00B92A36">
      <w:pPr>
        <w:spacing w:after="115"/>
        <w:ind w:firstLine="708"/>
        <w:jc w:val="both"/>
      </w:pPr>
      <w:r>
        <w:t xml:space="preserve">3.7.1. </w:t>
      </w:r>
      <w:r w:rsidR="00347D15">
        <w:t>Osoba odpovědná za přejímku z</w:t>
      </w:r>
      <w:r w:rsidR="00DE5EA0">
        <w:t xml:space="preserve">a objednatele: </w:t>
      </w:r>
    </w:p>
    <w:p w:rsidR="00347D15" w:rsidRDefault="00B92A36" w:rsidP="005622BB">
      <w:pPr>
        <w:spacing w:after="115"/>
        <w:ind w:firstLine="708"/>
        <w:jc w:val="both"/>
      </w:pPr>
      <w:r>
        <w:t xml:space="preserve">3.7.2. </w:t>
      </w:r>
      <w:r w:rsidR="00347D15">
        <w:t xml:space="preserve">Osoba odpovědná za předání díla za </w:t>
      </w:r>
      <w:r w:rsidR="00347D15" w:rsidRPr="00D372F7">
        <w:t>zhotovite</w:t>
      </w:r>
      <w:r w:rsidR="00453CB9" w:rsidRPr="00D372F7">
        <w:t xml:space="preserve">le: </w:t>
      </w:r>
      <w:r w:rsidR="00921F79">
        <w:t xml:space="preserve"> </w:t>
      </w:r>
    </w:p>
    <w:p w:rsidR="00B92A36" w:rsidRDefault="00B92A36" w:rsidP="00395924">
      <w:pPr>
        <w:spacing w:after="115"/>
        <w:jc w:val="both"/>
      </w:pPr>
    </w:p>
    <w:p w:rsidR="00347D15" w:rsidRPr="00B92A36" w:rsidRDefault="00347D15" w:rsidP="00B92A36">
      <w:pPr>
        <w:pStyle w:val="Odstavecseseznamem"/>
        <w:numPr>
          <w:ilvl w:val="0"/>
          <w:numId w:val="13"/>
        </w:numPr>
        <w:spacing w:after="115"/>
        <w:jc w:val="center"/>
        <w:rPr>
          <w:b/>
          <w:sz w:val="28"/>
          <w:szCs w:val="28"/>
        </w:rPr>
      </w:pPr>
      <w:r w:rsidRPr="00B92A36">
        <w:rPr>
          <w:b/>
          <w:sz w:val="28"/>
          <w:szCs w:val="28"/>
        </w:rPr>
        <w:t>Cena předmětu smlouvy, způsob úhrady, pokuty</w:t>
      </w:r>
    </w:p>
    <w:p w:rsidR="00B92A36" w:rsidRDefault="00B92A36" w:rsidP="003C27DB">
      <w:pPr>
        <w:spacing w:after="115"/>
        <w:jc w:val="both"/>
      </w:pPr>
      <w:r>
        <w:t>4.1.</w:t>
      </w:r>
    </w:p>
    <w:p w:rsidR="00347D15" w:rsidRDefault="00347D15" w:rsidP="003C27DB">
      <w:pPr>
        <w:spacing w:after="115"/>
        <w:jc w:val="both"/>
      </w:pPr>
      <w:r>
        <w:t xml:space="preserve">Cena předmětu smlouvy představuje částku </w:t>
      </w:r>
    </w:p>
    <w:p w:rsidR="00347D15" w:rsidRPr="001212BD" w:rsidRDefault="00E05AF2" w:rsidP="003C27DB">
      <w:pPr>
        <w:spacing w:after="115"/>
        <w:jc w:val="both"/>
        <w:rPr>
          <w:i/>
        </w:rPr>
      </w:pPr>
      <w:r w:rsidRPr="001212BD">
        <w:rPr>
          <w:i/>
        </w:rPr>
        <w:t>Celková cena</w:t>
      </w:r>
      <w:r w:rsidR="00395924" w:rsidRPr="001212BD">
        <w:rPr>
          <w:i/>
        </w:rPr>
        <w:t xml:space="preserve"> </w:t>
      </w:r>
      <w:r w:rsidR="006B0246" w:rsidRPr="001212BD">
        <w:rPr>
          <w:b/>
        </w:rPr>
        <w:t xml:space="preserve">1 289 432   </w:t>
      </w:r>
      <w:r w:rsidR="006212E8" w:rsidRPr="001212BD">
        <w:rPr>
          <w:i/>
        </w:rPr>
        <w:t>Kč</w:t>
      </w:r>
      <w:r w:rsidR="00567CBE" w:rsidRPr="001212BD">
        <w:rPr>
          <w:i/>
        </w:rPr>
        <w:t xml:space="preserve"> bez DPH</w:t>
      </w:r>
    </w:p>
    <w:p w:rsidR="00F82676" w:rsidRPr="001212BD" w:rsidRDefault="00F82676" w:rsidP="003C27DB">
      <w:pPr>
        <w:spacing w:after="115"/>
        <w:jc w:val="both"/>
        <w:rPr>
          <w:i/>
        </w:rPr>
      </w:pPr>
      <w:r w:rsidRPr="001212BD">
        <w:rPr>
          <w:i/>
        </w:rPr>
        <w:t xml:space="preserve">DPH </w:t>
      </w:r>
      <w:r w:rsidR="00C778E8" w:rsidRPr="001212BD">
        <w:t xml:space="preserve"> </w:t>
      </w:r>
      <w:r w:rsidR="00A01D09" w:rsidRPr="001212BD">
        <w:t>15%</w:t>
      </w:r>
      <w:r w:rsidR="00395924" w:rsidRPr="001212BD">
        <w:rPr>
          <w:b/>
        </w:rPr>
        <w:t xml:space="preserve">       </w:t>
      </w:r>
      <w:r w:rsidR="006B0246" w:rsidRPr="001212BD">
        <w:rPr>
          <w:b/>
        </w:rPr>
        <w:t xml:space="preserve">193 604,80 </w:t>
      </w:r>
      <w:r w:rsidR="0057186D" w:rsidRPr="001212BD">
        <w:t>Kč</w:t>
      </w:r>
    </w:p>
    <w:p w:rsidR="00347D15" w:rsidRDefault="00567CBE" w:rsidP="003C27DB">
      <w:pPr>
        <w:spacing w:after="115"/>
        <w:jc w:val="both"/>
        <w:rPr>
          <w:i/>
        </w:rPr>
      </w:pPr>
      <w:r w:rsidRPr="001212BD">
        <w:rPr>
          <w:i/>
        </w:rPr>
        <w:t>Celková cena</w:t>
      </w:r>
      <w:r w:rsidR="008E6B70" w:rsidRPr="001212BD">
        <w:rPr>
          <w:i/>
        </w:rPr>
        <w:t xml:space="preserve"> </w:t>
      </w:r>
      <w:r w:rsidR="006B0246" w:rsidRPr="001212BD">
        <w:rPr>
          <w:b/>
        </w:rPr>
        <w:t xml:space="preserve">1 482 846,80 </w:t>
      </w:r>
      <w:r w:rsidRPr="001212BD">
        <w:rPr>
          <w:i/>
        </w:rPr>
        <w:t xml:space="preserve">Kč </w:t>
      </w:r>
      <w:r w:rsidR="008E6B70" w:rsidRPr="001212BD">
        <w:rPr>
          <w:i/>
        </w:rPr>
        <w:t>vč</w:t>
      </w:r>
      <w:r w:rsidR="00D372F7" w:rsidRPr="00D372F7">
        <w:rPr>
          <w:i/>
        </w:rPr>
        <w:t>. 15%</w:t>
      </w:r>
      <w:r w:rsidR="008E6B70" w:rsidRPr="00494788">
        <w:rPr>
          <w:i/>
        </w:rPr>
        <w:t xml:space="preserve"> DPH</w:t>
      </w:r>
    </w:p>
    <w:p w:rsidR="00494788" w:rsidRDefault="00494788" w:rsidP="003C27DB">
      <w:pPr>
        <w:spacing w:after="115"/>
        <w:jc w:val="both"/>
      </w:pPr>
    </w:p>
    <w:p w:rsidR="00B92A36" w:rsidRPr="00B92A36" w:rsidRDefault="00B92A36" w:rsidP="003C27DB">
      <w:pPr>
        <w:spacing w:after="115"/>
        <w:jc w:val="both"/>
      </w:pPr>
      <w:r w:rsidRPr="00B92A36">
        <w:t>4.2.</w:t>
      </w:r>
    </w:p>
    <w:p w:rsidR="00347D15" w:rsidRDefault="00347D15" w:rsidP="003C27DB">
      <w:pPr>
        <w:spacing w:after="115"/>
        <w:jc w:val="both"/>
      </w:pPr>
      <w:r>
        <w:t>Platební podmínky</w:t>
      </w:r>
    </w:p>
    <w:p w:rsidR="00347D15" w:rsidRDefault="00B92A36" w:rsidP="00B92A36">
      <w:pPr>
        <w:spacing w:after="115"/>
        <w:ind w:left="708"/>
        <w:jc w:val="both"/>
      </w:pPr>
      <w:r>
        <w:t>4.2.</w:t>
      </w:r>
      <w:r w:rsidR="000C7B25">
        <w:t>1</w:t>
      </w:r>
      <w:r>
        <w:t xml:space="preserve">. </w:t>
      </w:r>
      <w:r w:rsidR="00347D15">
        <w:t>Oprávněně vystavená faktura – daňový doklad – musí mít veškeré náležitosti daňového dokladu stanovené zákonem č. 235 / 2004 Sb., o DPH v platném znění. Termínem úhrady se rozumí den připsání platby na účet zhotovitele.</w:t>
      </w:r>
    </w:p>
    <w:p w:rsidR="00347D15" w:rsidRDefault="00DA0CF7" w:rsidP="00B92A36">
      <w:pPr>
        <w:spacing w:after="115"/>
        <w:ind w:left="708"/>
        <w:jc w:val="both"/>
      </w:pPr>
      <w:r>
        <w:t>4.2.2</w:t>
      </w:r>
      <w:r w:rsidR="00B92A36">
        <w:t xml:space="preserve">. </w:t>
      </w:r>
      <w:r w:rsidR="00347D15">
        <w:t>Faktura bude vystavena na základě podepsaného závěrečného protokolu o</w:t>
      </w:r>
      <w:r w:rsidR="00B900B7">
        <w:t xml:space="preserve"> předání a převzetí díla. Vytkl – </w:t>
      </w:r>
      <w:proofErr w:type="spellStart"/>
      <w:r w:rsidR="00347D15">
        <w:t>li</w:t>
      </w:r>
      <w:proofErr w:type="spellEnd"/>
      <w:r w:rsidR="00347D15">
        <w:t xml:space="preserve"> objednatel při předání díla vady nebránící řádnému užívání díla, je zhotovitel oprávněn vyúčtovat</w:t>
      </w:r>
      <w:r w:rsidR="00065DCB">
        <w:t xml:space="preserve"> objednateli cenu díla v plné výši s pozastávkou 5 % do doby odstranění vad a nedodělků.</w:t>
      </w:r>
    </w:p>
    <w:p w:rsidR="00B92A36" w:rsidRDefault="00B92A36" w:rsidP="00B92A36">
      <w:pPr>
        <w:spacing w:after="115"/>
        <w:jc w:val="both"/>
      </w:pPr>
      <w:r>
        <w:t>4.3.</w:t>
      </w:r>
    </w:p>
    <w:p w:rsidR="002D51D8" w:rsidRDefault="00065DCB" w:rsidP="003C27DB">
      <w:pPr>
        <w:spacing w:after="115"/>
        <w:jc w:val="both"/>
      </w:pPr>
      <w:r>
        <w:lastRenderedPageBreak/>
        <w:t xml:space="preserve">Při nedodržení termínu úhrady dle </w:t>
      </w:r>
      <w:r w:rsidRPr="006212E8">
        <w:t>odst. 4.2</w:t>
      </w:r>
      <w:r>
        <w:t xml:space="preserve"> může zhotovitel požadovat smluvní pokutu ve výši 0,0</w:t>
      </w:r>
      <w:r w:rsidR="00B900B7">
        <w:t>5 % z neuhrazené částky za každý</w:t>
      </w:r>
      <w:r>
        <w:t xml:space="preserve"> den prodlení. V případě prodlení delším 14 dní, má zhotovitel právo odstoupit od smlouvy.</w:t>
      </w:r>
    </w:p>
    <w:p w:rsidR="00B92A36" w:rsidRDefault="00B92A36" w:rsidP="003C27DB">
      <w:pPr>
        <w:spacing w:after="115"/>
        <w:jc w:val="both"/>
      </w:pPr>
      <w:r>
        <w:t>4.4.</w:t>
      </w:r>
    </w:p>
    <w:p w:rsidR="00065DCB" w:rsidRDefault="00065DCB" w:rsidP="003C27DB">
      <w:pPr>
        <w:spacing w:after="115"/>
        <w:jc w:val="both"/>
      </w:pPr>
      <w:r>
        <w:t xml:space="preserve">Při nedodržení termínu předání  díla dle </w:t>
      </w:r>
      <w:r w:rsidR="00B900B7">
        <w:t>3.</w:t>
      </w:r>
      <w:r w:rsidR="006212E8">
        <w:t xml:space="preserve">3 </w:t>
      </w:r>
      <w:r>
        <w:t xml:space="preserve"> může objednatel požadovat smluvní pokutu ve výši 0,05 % z ceny bez DPH za každý den prodlení.</w:t>
      </w:r>
    </w:p>
    <w:p w:rsidR="00B92A36" w:rsidRDefault="00B92A36" w:rsidP="003C27DB">
      <w:pPr>
        <w:spacing w:after="115"/>
        <w:jc w:val="both"/>
      </w:pPr>
      <w:r>
        <w:t>4.5.</w:t>
      </w:r>
    </w:p>
    <w:p w:rsidR="00090735" w:rsidRDefault="00090735" w:rsidP="003C27DB">
      <w:pPr>
        <w:spacing w:after="115"/>
        <w:jc w:val="both"/>
      </w:pPr>
      <w:r>
        <w:t>Maximální výše smluvních pokut, které jsou smluvní strany na základě této smlouvy a jejích příloh oprávněny požadovat činí 10 % ceny díla bez DPH.</w:t>
      </w:r>
    </w:p>
    <w:p w:rsidR="00B92A36" w:rsidRDefault="00B92A36" w:rsidP="003C27DB">
      <w:pPr>
        <w:spacing w:after="115"/>
        <w:jc w:val="both"/>
      </w:pPr>
      <w:r>
        <w:t>4.6.</w:t>
      </w:r>
    </w:p>
    <w:p w:rsidR="00F82676" w:rsidRDefault="00090735" w:rsidP="003C27DB">
      <w:pPr>
        <w:spacing w:after="115"/>
        <w:jc w:val="both"/>
      </w:pPr>
      <w:r>
        <w:t>Uplatněním smluvní pokuty není dotčen nárok na náhradu škody. Škoda způsobená zhotovitelem se nahrazuje v rozsahu pouze skutečně vzniklé škody převyšující uhrazené nebo vyúčtované smluvní pokuty a zároveň v rozsahu nejvýše 10 % ceny díla.</w:t>
      </w:r>
    </w:p>
    <w:p w:rsidR="00090735" w:rsidRPr="00B92A36" w:rsidRDefault="00090735" w:rsidP="00B92A36">
      <w:pPr>
        <w:pStyle w:val="Odstavecseseznamem"/>
        <w:numPr>
          <w:ilvl w:val="0"/>
          <w:numId w:val="13"/>
        </w:numPr>
        <w:spacing w:after="115"/>
        <w:jc w:val="center"/>
        <w:rPr>
          <w:b/>
          <w:sz w:val="28"/>
          <w:szCs w:val="28"/>
        </w:rPr>
      </w:pPr>
      <w:r w:rsidRPr="00B92A36">
        <w:rPr>
          <w:b/>
          <w:sz w:val="28"/>
          <w:szCs w:val="28"/>
        </w:rPr>
        <w:t>Záruky</w:t>
      </w:r>
    </w:p>
    <w:p w:rsidR="00B92A36" w:rsidRDefault="00B92A36" w:rsidP="003C27DB">
      <w:pPr>
        <w:spacing w:after="115"/>
        <w:jc w:val="both"/>
      </w:pPr>
      <w:r>
        <w:t>5.1.</w:t>
      </w:r>
    </w:p>
    <w:p w:rsidR="00C33D6E" w:rsidRDefault="00090735" w:rsidP="00395924">
      <w:pPr>
        <w:spacing w:after="115"/>
        <w:jc w:val="both"/>
      </w:pPr>
      <w:r>
        <w:t>Zhotovitel p</w:t>
      </w:r>
      <w:r w:rsidR="00C33D6E">
        <w:t>oskytne záruk</w:t>
      </w:r>
      <w:r w:rsidR="00320166">
        <w:t xml:space="preserve">u na provedenou práci v trvání </w:t>
      </w:r>
      <w:r w:rsidR="00453CB9" w:rsidRPr="00453CB9">
        <w:t xml:space="preserve">24 </w:t>
      </w:r>
      <w:r w:rsidR="00453CB9">
        <w:t>měsíců</w:t>
      </w:r>
      <w:r>
        <w:t xml:space="preserve"> od převzetí díla.</w:t>
      </w:r>
    </w:p>
    <w:p w:rsidR="00395924" w:rsidRPr="00395924" w:rsidRDefault="00395924" w:rsidP="00395924">
      <w:pPr>
        <w:spacing w:after="115"/>
        <w:jc w:val="both"/>
      </w:pPr>
    </w:p>
    <w:p w:rsidR="00090735" w:rsidRPr="00B92A36" w:rsidRDefault="00090735" w:rsidP="006636B7">
      <w:pPr>
        <w:pStyle w:val="Odstavecseseznamem"/>
        <w:numPr>
          <w:ilvl w:val="0"/>
          <w:numId w:val="17"/>
        </w:numPr>
        <w:spacing w:after="115"/>
        <w:jc w:val="center"/>
        <w:rPr>
          <w:b/>
          <w:sz w:val="28"/>
          <w:szCs w:val="28"/>
        </w:rPr>
      </w:pPr>
      <w:r w:rsidRPr="00B92A36">
        <w:rPr>
          <w:b/>
          <w:sz w:val="28"/>
          <w:szCs w:val="28"/>
        </w:rPr>
        <w:t>Ostatní ujednání</w:t>
      </w:r>
    </w:p>
    <w:p w:rsidR="00B92A36" w:rsidRDefault="00B92A36" w:rsidP="003C27DB">
      <w:pPr>
        <w:spacing w:after="115"/>
        <w:jc w:val="both"/>
      </w:pPr>
      <w:r>
        <w:t>6.1.</w:t>
      </w:r>
    </w:p>
    <w:p w:rsidR="00090735" w:rsidRDefault="00090735" w:rsidP="003C27DB">
      <w:pPr>
        <w:spacing w:after="115"/>
        <w:jc w:val="both"/>
      </w:pPr>
      <w:r>
        <w:t>Objednatel se zavazuje zajistit stavební připravenost, která spočívá v:</w:t>
      </w:r>
    </w:p>
    <w:p w:rsidR="00090735" w:rsidRDefault="00493946" w:rsidP="003C27DB">
      <w:pPr>
        <w:pStyle w:val="Odstavecseseznamem"/>
        <w:numPr>
          <w:ilvl w:val="0"/>
          <w:numId w:val="1"/>
        </w:numPr>
        <w:spacing w:after="115"/>
        <w:jc w:val="both"/>
      </w:pPr>
      <w:r>
        <w:t>zajištění přístupové cesty k místu montáže,</w:t>
      </w:r>
    </w:p>
    <w:p w:rsidR="00493946" w:rsidRDefault="00493946" w:rsidP="003C27DB">
      <w:pPr>
        <w:pStyle w:val="Odstavecseseznamem"/>
        <w:numPr>
          <w:ilvl w:val="0"/>
          <w:numId w:val="1"/>
        </w:numPr>
        <w:spacing w:after="115"/>
        <w:jc w:val="both"/>
      </w:pPr>
      <w:r>
        <w:t>zajištění přístupu do vchodů v termínech dle dohody,</w:t>
      </w:r>
    </w:p>
    <w:p w:rsidR="00494788" w:rsidRDefault="00493946" w:rsidP="003C27DB">
      <w:pPr>
        <w:pStyle w:val="Odstavecseseznamem"/>
        <w:numPr>
          <w:ilvl w:val="0"/>
          <w:numId w:val="1"/>
        </w:numPr>
        <w:spacing w:after="115"/>
        <w:jc w:val="both"/>
      </w:pPr>
      <w:r>
        <w:t>zajištění zdroje elektrické energie pro ruční nářadí.</w:t>
      </w:r>
    </w:p>
    <w:p w:rsidR="00B92A36" w:rsidRDefault="00B92A36" w:rsidP="003C27DB">
      <w:pPr>
        <w:spacing w:after="115"/>
        <w:jc w:val="both"/>
      </w:pPr>
      <w:r>
        <w:t>6.2.</w:t>
      </w:r>
    </w:p>
    <w:p w:rsidR="00493946" w:rsidRDefault="00493946" w:rsidP="003C27DB">
      <w:pPr>
        <w:spacing w:after="115"/>
        <w:jc w:val="both"/>
      </w:pPr>
      <w:r>
        <w:t>Zhotovitel provede každý den po ukončení prací hrubý úklid.</w:t>
      </w:r>
    </w:p>
    <w:p w:rsidR="00B92A36" w:rsidRDefault="00B92A36" w:rsidP="003C27DB">
      <w:pPr>
        <w:spacing w:after="115"/>
        <w:jc w:val="both"/>
      </w:pPr>
      <w:r>
        <w:t>6.3.</w:t>
      </w:r>
    </w:p>
    <w:p w:rsidR="00493946" w:rsidRDefault="00493946" w:rsidP="003C27DB">
      <w:pPr>
        <w:spacing w:after="115"/>
        <w:jc w:val="both"/>
      </w:pPr>
      <w:r>
        <w:t>V případě, že v průběhu realizace smlouvy se vyskytne potřeba víceprací, budou řešeny písemným dodatkem k této smlouvě odsouhlaseným oběma smluvními stranami.</w:t>
      </w:r>
    </w:p>
    <w:p w:rsidR="00B92A36" w:rsidRDefault="00B92A36" w:rsidP="003C27DB">
      <w:pPr>
        <w:spacing w:after="115"/>
        <w:jc w:val="both"/>
      </w:pPr>
      <w:r>
        <w:t>6.4.</w:t>
      </w:r>
    </w:p>
    <w:p w:rsidR="00493946" w:rsidRDefault="00493946" w:rsidP="003C27DB">
      <w:pPr>
        <w:spacing w:after="115"/>
        <w:jc w:val="both"/>
      </w:pPr>
      <w:r>
        <w:t>Nebezpečí škody na díle, resp. jeho části, na objednatele přechází převzetím díla na základě protokolu o předání a převzetí díla. V případě dílčího předávání díla přechází nebezpečí škody na díle na objednatele postupně na základě dílčích protokolů o předání a převzetí díla.</w:t>
      </w:r>
    </w:p>
    <w:p w:rsidR="00B92A36" w:rsidRDefault="00320166" w:rsidP="003C27DB">
      <w:pPr>
        <w:spacing w:after="115"/>
        <w:jc w:val="both"/>
      </w:pPr>
      <w:r>
        <w:t>6.5</w:t>
      </w:r>
      <w:r w:rsidR="00B92A36">
        <w:t>.</w:t>
      </w:r>
    </w:p>
    <w:p w:rsidR="002D51D8" w:rsidRDefault="00493946" w:rsidP="003C27DB">
      <w:pPr>
        <w:spacing w:after="115"/>
        <w:jc w:val="both"/>
      </w:pPr>
      <w:r>
        <w:t>V případě, že dojde k přerušení provádění díla delším</w:t>
      </w:r>
      <w:r w:rsidR="0074212D">
        <w:t xml:space="preserve"> než 14 dnů z důvodů ležících na straně objednatele, je zhotovitel oprávněn vyzvat objednatele k převzetí rozpracovaného díla a po jeho převzetí tuto část díla vyúčtovat daňovým dokladem.</w:t>
      </w:r>
    </w:p>
    <w:p w:rsidR="00B92A36" w:rsidRDefault="00320166" w:rsidP="003C27DB">
      <w:pPr>
        <w:spacing w:after="115"/>
        <w:jc w:val="both"/>
      </w:pPr>
      <w:r>
        <w:lastRenderedPageBreak/>
        <w:t>6.6</w:t>
      </w:r>
      <w:r w:rsidR="00B92A36">
        <w:t>.</w:t>
      </w:r>
    </w:p>
    <w:p w:rsidR="0074212D" w:rsidRDefault="0074212D" w:rsidP="003C27DB">
      <w:pPr>
        <w:spacing w:after="115"/>
        <w:jc w:val="both"/>
      </w:pPr>
      <w:r>
        <w:t xml:space="preserve">Ocitne – </w:t>
      </w:r>
      <w:proofErr w:type="spellStart"/>
      <w:r>
        <w:t>li</w:t>
      </w:r>
      <w:proofErr w:type="spellEnd"/>
      <w:r>
        <w:t xml:space="preserve"> se objednatel v prodlení se zaplacením kupní ceny, popř. její části, je zhotovitel oprávněn po dobu takového prodlení objednatele pozastavit veškeré práce na díle. O dobu takového prodlení objednatele se prodlužuje konečný termín zhotovení díla.</w:t>
      </w:r>
    </w:p>
    <w:p w:rsidR="00C778E8" w:rsidRDefault="00C778E8" w:rsidP="003C27DB">
      <w:pPr>
        <w:spacing w:after="115"/>
        <w:jc w:val="both"/>
      </w:pPr>
    </w:p>
    <w:p w:rsidR="0074212D" w:rsidRDefault="0074212D" w:rsidP="006636B7">
      <w:pPr>
        <w:pStyle w:val="Odstavecseseznamem"/>
        <w:numPr>
          <w:ilvl w:val="0"/>
          <w:numId w:val="17"/>
        </w:numPr>
        <w:spacing w:after="115"/>
        <w:jc w:val="center"/>
        <w:rPr>
          <w:b/>
          <w:sz w:val="28"/>
          <w:szCs w:val="28"/>
        </w:rPr>
      </w:pPr>
      <w:r w:rsidRPr="00B92A36">
        <w:rPr>
          <w:b/>
          <w:sz w:val="28"/>
          <w:szCs w:val="28"/>
        </w:rPr>
        <w:t>Závěrečná ustanovení</w:t>
      </w:r>
    </w:p>
    <w:p w:rsidR="006341C5" w:rsidRPr="006341C5" w:rsidRDefault="006341C5" w:rsidP="006341C5">
      <w:pPr>
        <w:spacing w:after="115"/>
        <w:jc w:val="both"/>
      </w:pPr>
      <w:r w:rsidRPr="006341C5">
        <w:t>7.1.</w:t>
      </w:r>
    </w:p>
    <w:p w:rsidR="006341C5" w:rsidRDefault="006341C5" w:rsidP="006341C5">
      <w:pPr>
        <w:spacing w:after="115"/>
        <w:jc w:val="both"/>
      </w:pPr>
      <w:r w:rsidRPr="006341C5">
        <w:t xml:space="preserve">Pokud v této smlouvě není stanoveno jinak, řídí se právní vztahy z ní vyplývající příslušnými ustanoveními občanského </w:t>
      </w:r>
      <w:r>
        <w:t>zákoníku v platném znění.</w:t>
      </w:r>
    </w:p>
    <w:p w:rsidR="006341C5" w:rsidRDefault="006341C5" w:rsidP="006341C5">
      <w:pPr>
        <w:spacing w:after="115"/>
        <w:jc w:val="both"/>
      </w:pPr>
      <w:r>
        <w:t>7.2.</w:t>
      </w:r>
    </w:p>
    <w:p w:rsidR="006341C5" w:rsidRDefault="006341C5" w:rsidP="006341C5">
      <w:pPr>
        <w:spacing w:after="115"/>
        <w:jc w:val="both"/>
      </w:pPr>
      <w:r>
        <w:t>Tato smlouva je vyhotovena ve dvou (2) stejnopisech s platností originálu, kdy každá se smluvních stran obdrží jedno vyhotovení.</w:t>
      </w:r>
    </w:p>
    <w:p w:rsidR="006341C5" w:rsidRDefault="006341C5" w:rsidP="006341C5">
      <w:pPr>
        <w:spacing w:after="115"/>
        <w:jc w:val="both"/>
      </w:pPr>
      <w:r>
        <w:t>7.3.</w:t>
      </w:r>
    </w:p>
    <w:p w:rsidR="006341C5" w:rsidRDefault="006341C5" w:rsidP="006341C5">
      <w:pPr>
        <w:spacing w:after="115"/>
        <w:jc w:val="both"/>
      </w:pPr>
      <w:r>
        <w:t>Veškeré změny této smlouvy mohou být provedeny pouze písemným dodatkem potvrzeným oboustranně odpovědnými zástupci.</w:t>
      </w:r>
    </w:p>
    <w:p w:rsidR="006341C5" w:rsidRPr="006341C5" w:rsidRDefault="006341C5"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7.4.</w:t>
      </w:r>
    </w:p>
    <w:p w:rsidR="006341C5" w:rsidRDefault="006341C5" w:rsidP="006341C5">
      <w:pPr>
        <w:pStyle w:val="Standard"/>
        <w:tabs>
          <w:tab w:val="left" w:pos="1395"/>
        </w:tabs>
        <w:jc w:val="both"/>
        <w:rPr>
          <w:rFonts w:asciiTheme="minorHAnsi" w:eastAsiaTheme="minorHAnsi" w:hAnsiTheme="minorHAnsi" w:cstheme="minorBidi"/>
          <w:kern w:val="0"/>
          <w:sz w:val="22"/>
          <w:szCs w:val="22"/>
          <w:lang w:eastAsia="en-US" w:bidi="ar-SA"/>
        </w:rPr>
      </w:pPr>
      <w:r w:rsidRPr="006341C5">
        <w:rPr>
          <w:rFonts w:asciiTheme="minorHAnsi" w:eastAsiaTheme="minorHAnsi" w:hAnsiTheme="minorHAnsi" w:cstheme="minorBidi"/>
          <w:kern w:val="0"/>
          <w:sz w:val="22"/>
          <w:szCs w:val="22"/>
          <w:lang w:eastAsia="en-US" w:bidi="ar-SA"/>
        </w:rPr>
        <w:t>Účastníci prohlašují, že skutečnosti uvedené v této smlouvě nepovažují za obchodní tajemství a udělují svolení k jejich zpřístupnění a zveřejnění bez stanovení jakýchkoliv dalších podmínek.</w:t>
      </w:r>
    </w:p>
    <w:p w:rsidR="006341C5" w:rsidRPr="006341C5" w:rsidRDefault="006341C5"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7.5.</w:t>
      </w:r>
    </w:p>
    <w:p w:rsidR="006341C5" w:rsidRPr="006341C5" w:rsidRDefault="006341C5"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sidRPr="006341C5">
        <w:rPr>
          <w:rFonts w:asciiTheme="minorHAnsi" w:eastAsiaTheme="minorHAnsi" w:hAnsiTheme="minorHAnsi" w:cstheme="minorBidi"/>
          <w:sz w:val="22"/>
          <w:szCs w:val="22"/>
        </w:rPr>
        <w:t>Tato smlouva bude v úplném znění uveřejněna prostřednictvím registru smluv postupem dle zákona č. 340/2015 Sb. Smluvní strany se dohodly na tom, že uveřejnění v registru smluv provede objednatel, který zároveň zajistí, aby informace o uveřejnění této smlouvy byla zaslána prodávajícímu do datové schránky či e-mailu.</w:t>
      </w:r>
    </w:p>
    <w:p w:rsidR="00B92A36" w:rsidRPr="006341C5" w:rsidRDefault="00B92A36"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sidRPr="006341C5">
        <w:rPr>
          <w:rFonts w:asciiTheme="minorHAnsi" w:eastAsiaTheme="minorHAnsi" w:hAnsiTheme="minorHAnsi" w:cstheme="minorBidi"/>
          <w:sz w:val="22"/>
          <w:szCs w:val="22"/>
        </w:rPr>
        <w:t>7</w:t>
      </w:r>
      <w:r w:rsidR="006341C5" w:rsidRPr="006341C5">
        <w:rPr>
          <w:rFonts w:asciiTheme="minorHAnsi" w:eastAsiaTheme="minorHAnsi" w:hAnsiTheme="minorHAnsi" w:cstheme="minorBidi"/>
          <w:sz w:val="22"/>
          <w:szCs w:val="22"/>
        </w:rPr>
        <w:t>.6</w:t>
      </w:r>
      <w:r w:rsidRPr="006341C5">
        <w:rPr>
          <w:rFonts w:asciiTheme="minorHAnsi" w:eastAsiaTheme="minorHAnsi" w:hAnsiTheme="minorHAnsi" w:cstheme="minorBidi"/>
          <w:sz w:val="22"/>
          <w:szCs w:val="22"/>
        </w:rPr>
        <w:t>.</w:t>
      </w:r>
    </w:p>
    <w:p w:rsidR="00C33D6E" w:rsidRDefault="00566FEB"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sidRPr="006341C5">
        <w:rPr>
          <w:rFonts w:asciiTheme="minorHAnsi" w:eastAsiaTheme="minorHAnsi" w:hAnsiTheme="minorHAnsi" w:cstheme="minorBidi"/>
          <w:sz w:val="22"/>
          <w:szCs w:val="22"/>
        </w:rPr>
        <w:t>Smluvní strany se prohlašují, že údaje uvedené v č. 1 této smlouvy, jsou v souladu se zápisem v obchodním rejstříku a osoby uvedené ve smlouvě jsou jejími statutárními zástupci nebo osobami pověřenými k jednání za smluvní strany.</w:t>
      </w:r>
    </w:p>
    <w:p w:rsidR="00EE6596" w:rsidRDefault="00EE6596"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p>
    <w:p w:rsidR="00EE6596" w:rsidRDefault="00EE6596"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p>
    <w:p w:rsidR="00EE6596" w:rsidRDefault="00EE6596"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p>
    <w:p w:rsidR="00EE6596" w:rsidRDefault="00EE6596"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p>
    <w:p w:rsidR="00EE6596" w:rsidRDefault="00EE6596"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p>
    <w:p w:rsidR="00EE6596" w:rsidRDefault="00EE6596"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p>
    <w:p w:rsidR="00EE6596" w:rsidRDefault="00EE6596"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p>
    <w:p w:rsidR="00EE6596" w:rsidRDefault="00EE6596"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p>
    <w:p w:rsidR="00EE6596" w:rsidRDefault="00EE6596"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p>
    <w:p w:rsidR="00EE6596" w:rsidRPr="006341C5" w:rsidRDefault="00EE6596"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p>
    <w:p w:rsidR="000C7B25" w:rsidRDefault="000C7B25"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p>
    <w:p w:rsidR="00F82676" w:rsidRPr="006341C5" w:rsidRDefault="00395924"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Příloha č. 1</w:t>
      </w:r>
      <w:r w:rsidR="00F82676" w:rsidRPr="00F82676">
        <w:rPr>
          <w:rFonts w:asciiTheme="minorHAnsi" w:eastAsiaTheme="minorHAnsi" w:hAnsiTheme="minorHAnsi" w:cstheme="minorBidi"/>
          <w:sz w:val="22"/>
          <w:szCs w:val="22"/>
        </w:rPr>
        <w:t xml:space="preserve"> </w:t>
      </w:r>
      <w:r w:rsidR="001151D1">
        <w:rPr>
          <w:rFonts w:asciiTheme="minorHAnsi" w:eastAsiaTheme="minorHAnsi" w:hAnsiTheme="minorHAnsi" w:cstheme="minorBidi"/>
          <w:sz w:val="22"/>
          <w:szCs w:val="22"/>
        </w:rPr>
        <w:t>Výkaz výměr</w:t>
      </w:r>
    </w:p>
    <w:p w:rsidR="00B92A36" w:rsidRDefault="00B92A36" w:rsidP="003C27DB">
      <w:pPr>
        <w:spacing w:after="115"/>
        <w:jc w:val="both"/>
      </w:pPr>
    </w:p>
    <w:p w:rsidR="003E2585" w:rsidRDefault="0057186D" w:rsidP="001151D1">
      <w:pPr>
        <w:tabs>
          <w:tab w:val="left" w:pos="708"/>
          <w:tab w:val="left" w:pos="1416"/>
          <w:tab w:val="left" w:pos="2124"/>
          <w:tab w:val="left" w:pos="2832"/>
          <w:tab w:val="left" w:pos="3540"/>
          <w:tab w:val="left" w:pos="4248"/>
          <w:tab w:val="left" w:pos="4956"/>
          <w:tab w:val="left" w:pos="5664"/>
          <w:tab w:val="left" w:pos="6372"/>
          <w:tab w:val="right" w:pos="9072"/>
        </w:tabs>
        <w:spacing w:after="115"/>
        <w:jc w:val="both"/>
        <w:rPr>
          <w:b/>
        </w:rPr>
      </w:pPr>
      <w:r>
        <w:t>V</w:t>
      </w:r>
      <w:r w:rsidR="008E53FB">
        <w:t> </w:t>
      </w:r>
      <w:r w:rsidR="008E53FB">
        <w:rPr>
          <w:b/>
        </w:rPr>
        <w:t>Praze dne</w:t>
      </w:r>
      <w:r w:rsidR="008E53FB" w:rsidRPr="008E53FB">
        <w:t xml:space="preserve"> </w:t>
      </w:r>
      <w:proofErr w:type="gramStart"/>
      <w:r w:rsidR="001212BD">
        <w:t>15.7.2022</w:t>
      </w:r>
      <w:proofErr w:type="gramEnd"/>
      <w:r w:rsidR="001212BD">
        <w:tab/>
      </w:r>
      <w:r w:rsidR="001212BD">
        <w:tab/>
      </w:r>
      <w:r w:rsidR="001212BD">
        <w:tab/>
      </w:r>
      <w:r w:rsidR="001212BD">
        <w:tab/>
        <w:t xml:space="preserve">               </w:t>
      </w:r>
      <w:r w:rsidR="008E53FB">
        <w:t xml:space="preserve">V Kladně </w:t>
      </w:r>
      <w:r w:rsidR="008E53FB" w:rsidRPr="0057186D">
        <w:t xml:space="preserve"> dne </w:t>
      </w:r>
      <w:r w:rsidR="001212BD">
        <w:t>15.7.2022</w:t>
      </w:r>
    </w:p>
    <w:p w:rsidR="003E2585" w:rsidRDefault="003E2585" w:rsidP="001151D1">
      <w:pPr>
        <w:tabs>
          <w:tab w:val="left" w:pos="708"/>
          <w:tab w:val="left" w:pos="1416"/>
          <w:tab w:val="left" w:pos="2124"/>
          <w:tab w:val="left" w:pos="2832"/>
          <w:tab w:val="left" w:pos="3540"/>
          <w:tab w:val="left" w:pos="4248"/>
          <w:tab w:val="left" w:pos="4956"/>
          <w:tab w:val="left" w:pos="5664"/>
          <w:tab w:val="left" w:pos="6372"/>
          <w:tab w:val="right" w:pos="9072"/>
        </w:tabs>
        <w:spacing w:after="115"/>
        <w:jc w:val="both"/>
        <w:rPr>
          <w:b/>
        </w:rPr>
      </w:pPr>
    </w:p>
    <w:p w:rsidR="003E2585" w:rsidRDefault="003E2585" w:rsidP="001151D1">
      <w:pPr>
        <w:tabs>
          <w:tab w:val="left" w:pos="708"/>
          <w:tab w:val="left" w:pos="1416"/>
          <w:tab w:val="left" w:pos="2124"/>
          <w:tab w:val="left" w:pos="2832"/>
          <w:tab w:val="left" w:pos="3540"/>
          <w:tab w:val="left" w:pos="4248"/>
          <w:tab w:val="left" w:pos="4956"/>
          <w:tab w:val="left" w:pos="5664"/>
          <w:tab w:val="left" w:pos="6372"/>
          <w:tab w:val="right" w:pos="9072"/>
        </w:tabs>
        <w:spacing w:after="115"/>
        <w:jc w:val="both"/>
        <w:rPr>
          <w:b/>
        </w:rPr>
      </w:pPr>
    </w:p>
    <w:p w:rsidR="006341C5" w:rsidRDefault="0057186D" w:rsidP="008E53FB">
      <w:pPr>
        <w:tabs>
          <w:tab w:val="left" w:pos="708"/>
          <w:tab w:val="left" w:pos="1416"/>
          <w:tab w:val="left" w:pos="2124"/>
          <w:tab w:val="left" w:pos="2832"/>
          <w:tab w:val="left" w:pos="3540"/>
          <w:tab w:val="left" w:pos="4248"/>
          <w:tab w:val="left" w:pos="4956"/>
          <w:tab w:val="left" w:pos="5664"/>
          <w:tab w:val="left" w:pos="6372"/>
          <w:tab w:val="right" w:pos="9072"/>
        </w:tabs>
        <w:spacing w:after="115"/>
        <w:jc w:val="both"/>
      </w:pPr>
      <w:r>
        <w:tab/>
      </w:r>
      <w:r>
        <w:tab/>
      </w:r>
      <w:r>
        <w:tab/>
        <w:t xml:space="preserve">             </w:t>
      </w:r>
      <w:r w:rsidR="00921F79">
        <w:t xml:space="preserve">         </w:t>
      </w:r>
      <w:r w:rsidR="008E53FB">
        <w:tab/>
      </w:r>
      <w:r w:rsidR="008E53FB">
        <w:tab/>
      </w:r>
      <w:r w:rsidR="008E53FB">
        <w:tab/>
      </w:r>
      <w:r w:rsidR="00921F79">
        <w:t xml:space="preserve"> </w:t>
      </w:r>
    </w:p>
    <w:p w:rsidR="0074212D" w:rsidRDefault="0074212D" w:rsidP="003C27DB">
      <w:pPr>
        <w:spacing w:after="115"/>
        <w:jc w:val="both"/>
      </w:pPr>
      <w:r>
        <w:t>__________________________</w:t>
      </w:r>
      <w:r>
        <w:tab/>
      </w:r>
      <w:r>
        <w:tab/>
      </w:r>
      <w:r>
        <w:tab/>
        <w:t>________________________________</w:t>
      </w:r>
    </w:p>
    <w:p w:rsidR="00414F90" w:rsidRDefault="00414F90" w:rsidP="000C7B25">
      <w:pPr>
        <w:spacing w:after="115"/>
        <w:jc w:val="both"/>
        <w:rPr>
          <w:b/>
        </w:rPr>
      </w:pPr>
      <w:r>
        <w:rPr>
          <w:b/>
        </w:rPr>
        <w:t>Dodavatel</w:t>
      </w:r>
      <w:r w:rsidR="0074212D" w:rsidRPr="0074212D">
        <w:rPr>
          <w:b/>
        </w:rPr>
        <w:tab/>
      </w:r>
      <w:r w:rsidR="0074212D" w:rsidRPr="0074212D">
        <w:rPr>
          <w:b/>
        </w:rPr>
        <w:tab/>
      </w:r>
      <w:r w:rsidR="0074212D" w:rsidRPr="0074212D">
        <w:rPr>
          <w:b/>
        </w:rPr>
        <w:tab/>
      </w:r>
      <w:r w:rsidR="0074212D" w:rsidRPr="0074212D">
        <w:rPr>
          <w:b/>
        </w:rPr>
        <w:tab/>
      </w:r>
      <w:r w:rsidR="0074212D" w:rsidRPr="0074212D">
        <w:rPr>
          <w:b/>
        </w:rPr>
        <w:tab/>
      </w:r>
      <w:r w:rsidR="0074212D" w:rsidRPr="0074212D">
        <w:rPr>
          <w:b/>
        </w:rPr>
        <w:tab/>
      </w:r>
      <w:r w:rsidR="00C778E8">
        <w:rPr>
          <w:b/>
        </w:rPr>
        <w:t xml:space="preserve">                         </w:t>
      </w:r>
      <w:r w:rsidR="0074212D" w:rsidRPr="0074212D">
        <w:rPr>
          <w:b/>
        </w:rPr>
        <w:t>Objednatel</w:t>
      </w:r>
    </w:p>
    <w:p w:rsidR="008E53FB" w:rsidRDefault="008E53FB" w:rsidP="000C7B25">
      <w:pPr>
        <w:spacing w:after="115"/>
        <w:jc w:val="both"/>
      </w:pPr>
      <w:proofErr w:type="spellStart"/>
      <w:r>
        <w:rPr>
          <w:b/>
        </w:rPr>
        <w:t>Alkom</w:t>
      </w:r>
      <w:proofErr w:type="spellEnd"/>
      <w:r>
        <w:rPr>
          <w:b/>
        </w:rPr>
        <w:t xml:space="preserve"> </w:t>
      </w:r>
      <w:proofErr w:type="spellStart"/>
      <w:r>
        <w:rPr>
          <w:b/>
        </w:rPr>
        <w:t>Security</w:t>
      </w:r>
      <w:proofErr w:type="spellEnd"/>
      <w:r>
        <w:rPr>
          <w:b/>
        </w:rPr>
        <w:t xml:space="preserve"> a.s.</w:t>
      </w:r>
      <w:r w:rsidRPr="008E53FB">
        <w:rPr>
          <w:b/>
        </w:rPr>
        <w:t xml:space="preserve"> </w:t>
      </w:r>
      <w:r>
        <w:rPr>
          <w:b/>
        </w:rPr>
        <w:tab/>
      </w:r>
      <w:r>
        <w:rPr>
          <w:b/>
        </w:rPr>
        <w:tab/>
      </w:r>
      <w:r>
        <w:rPr>
          <w:b/>
        </w:rPr>
        <w:tab/>
      </w:r>
      <w:r>
        <w:rPr>
          <w:b/>
        </w:rPr>
        <w:tab/>
        <w:t xml:space="preserve">         Zahrada, poskytovatel sociálních služeb,</w:t>
      </w:r>
      <w:r w:rsidRPr="0057186D">
        <w:rPr>
          <w:b/>
        </w:rPr>
        <w:t xml:space="preserve">  </w:t>
      </w:r>
      <w:r>
        <w:tab/>
      </w:r>
    </w:p>
    <w:p w:rsidR="00D94696" w:rsidRDefault="008E53FB" w:rsidP="005622BB">
      <w:pPr>
        <w:spacing w:after="115"/>
        <w:jc w:val="both"/>
      </w:pPr>
      <w:r>
        <w:tab/>
      </w:r>
      <w:r>
        <w:tab/>
      </w:r>
      <w:bookmarkStart w:id="0" w:name="_GoBack"/>
      <w:bookmarkEnd w:id="0"/>
      <w:r w:rsidR="00C778E8">
        <w:rPr>
          <w:b/>
        </w:rPr>
        <w:t xml:space="preserve"> </w:t>
      </w:r>
    </w:p>
    <w:p w:rsidR="005711E4" w:rsidRDefault="005711E4"/>
    <w:sectPr w:rsidR="005711E4" w:rsidSect="004B1AFB">
      <w:headerReference w:type="default" r:id="rId8"/>
      <w:footerReference w:type="default" r:id="rId9"/>
      <w:pgSz w:w="11906" w:h="16838"/>
      <w:pgMar w:top="1417" w:right="1417" w:bottom="1417" w:left="1417"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113" w:rsidRDefault="00494113" w:rsidP="00566FEB">
      <w:pPr>
        <w:spacing w:after="0" w:line="240" w:lineRule="auto"/>
      </w:pPr>
      <w:r>
        <w:separator/>
      </w:r>
    </w:p>
  </w:endnote>
  <w:endnote w:type="continuationSeparator" w:id="0">
    <w:p w:rsidR="00494113" w:rsidRDefault="00494113" w:rsidP="0056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DejaVu Sans">
    <w:panose1 w:val="020B0603030804020204"/>
    <w:charset w:val="EE"/>
    <w:family w:val="swiss"/>
    <w:pitch w:val="variable"/>
    <w:sig w:usb0="E7002EFF" w:usb1="D200FDFF" w:usb2="0A246029" w:usb3="00000000" w:csb0="000001FF" w:csb1="00000000"/>
  </w:font>
  <w:font w:name="FreeSans">
    <w:altName w:val="Arial"/>
    <w:charset w:val="00"/>
    <w:family w:val="swiss"/>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256040"/>
      <w:docPartObj>
        <w:docPartGallery w:val="Page Numbers (Bottom of Page)"/>
        <w:docPartUnique/>
      </w:docPartObj>
    </w:sdtPr>
    <w:sdtEndPr/>
    <w:sdtContent>
      <w:p w:rsidR="00566FEB" w:rsidRDefault="00522A96">
        <w:pPr>
          <w:pStyle w:val="Zpat"/>
          <w:jc w:val="right"/>
        </w:pPr>
        <w:r>
          <w:fldChar w:fldCharType="begin"/>
        </w:r>
        <w:r w:rsidR="00566FEB">
          <w:instrText>PAGE   \* MERGEFORMAT</w:instrText>
        </w:r>
        <w:r>
          <w:fldChar w:fldCharType="separate"/>
        </w:r>
        <w:r w:rsidR="005622BB">
          <w:rPr>
            <w:noProof/>
          </w:rPr>
          <w:t>6</w:t>
        </w:r>
        <w:r>
          <w:fldChar w:fldCharType="end"/>
        </w:r>
      </w:p>
    </w:sdtContent>
  </w:sdt>
  <w:p w:rsidR="00566FEB" w:rsidRDefault="00566FEB" w:rsidP="00566FEB">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113" w:rsidRDefault="00494113" w:rsidP="00566FEB">
      <w:pPr>
        <w:spacing w:after="0" w:line="240" w:lineRule="auto"/>
      </w:pPr>
      <w:r>
        <w:separator/>
      </w:r>
    </w:p>
  </w:footnote>
  <w:footnote w:type="continuationSeparator" w:id="0">
    <w:p w:rsidR="00494113" w:rsidRDefault="00494113" w:rsidP="00566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AFB" w:rsidRDefault="00F82676" w:rsidP="006B6FEB">
    <w:pPr>
      <w:pStyle w:val="Zhlav"/>
    </w:pPr>
    <w:r>
      <w:tab/>
    </w:r>
    <w:r w:rsidR="006B6FEB">
      <w:tab/>
    </w:r>
    <w:r w:rsidR="00A037CA">
      <w:t>S/58</w:t>
    </w:r>
    <w:r w:rsidR="00536472">
      <w:t>/71234446/2022</w:t>
    </w:r>
    <w:r w:rsidR="004B1AFB">
      <w:tab/>
    </w:r>
    <w:r w:rsidR="004B1AFB">
      <w:tab/>
    </w:r>
    <w:r w:rsidR="00414F90">
      <w:t xml:space="preserve"> </w:t>
    </w:r>
  </w:p>
  <w:p w:rsidR="004B1AFB" w:rsidRDefault="004B1AFB" w:rsidP="004B1AFB">
    <w:pPr>
      <w:pStyle w:val="Zhlav"/>
      <w:jc w:val="center"/>
    </w:pPr>
    <w:r>
      <w:tab/>
    </w:r>
    <w:r w:rsidR="00632C3F">
      <w:t xml:space="preserve"> </w:t>
    </w:r>
    <w:r w:rsidR="006341C5">
      <w:t xml:space="preserve">Smlouva o dílo </w:t>
    </w:r>
    <w:r w:rsidR="006636B7">
      <w:t xml:space="preserve">   </w:t>
    </w:r>
    <w:r w:rsidR="00632C3F">
      <w:t xml:space="preserve">           </w:t>
    </w:r>
    <w:r>
      <w:tab/>
    </w:r>
    <w:r>
      <w:tab/>
    </w:r>
  </w:p>
  <w:p w:rsidR="00566FEB" w:rsidRDefault="00566FEB" w:rsidP="004B1AFB">
    <w:pPr>
      <w:pStyle w:val="Zhlav"/>
      <w:jc w:val="center"/>
    </w:pPr>
    <w:r>
      <w:t>Uzavřená dle § 2586 zák. 89 / 2012 Sb. občanského zákoníku v platném znění</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D00"/>
    <w:multiLevelType w:val="hybridMultilevel"/>
    <w:tmpl w:val="246C9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8A71FB"/>
    <w:multiLevelType w:val="hybridMultilevel"/>
    <w:tmpl w:val="60F039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205F1E"/>
    <w:multiLevelType w:val="hybridMultilevel"/>
    <w:tmpl w:val="4832FD60"/>
    <w:lvl w:ilvl="0" w:tplc="65EEC5F0">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9036C4C"/>
    <w:multiLevelType w:val="hybridMultilevel"/>
    <w:tmpl w:val="A6F8EA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6174C"/>
    <w:multiLevelType w:val="hybridMultilevel"/>
    <w:tmpl w:val="CA0CD1B4"/>
    <w:lvl w:ilvl="0" w:tplc="C6C86FE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3D6BC2"/>
    <w:multiLevelType w:val="hybridMultilevel"/>
    <w:tmpl w:val="67883C7A"/>
    <w:lvl w:ilvl="0" w:tplc="195AF57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3D703B"/>
    <w:multiLevelType w:val="hybridMultilevel"/>
    <w:tmpl w:val="78A009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861D4"/>
    <w:multiLevelType w:val="hybridMultilevel"/>
    <w:tmpl w:val="7F682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AA1E14"/>
    <w:multiLevelType w:val="hybridMultilevel"/>
    <w:tmpl w:val="392CA580"/>
    <w:lvl w:ilvl="0" w:tplc="C0809A5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EB09C4"/>
    <w:multiLevelType w:val="hybridMultilevel"/>
    <w:tmpl w:val="6D2EE82A"/>
    <w:lvl w:ilvl="0" w:tplc="C00045B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2D339A"/>
    <w:multiLevelType w:val="hybridMultilevel"/>
    <w:tmpl w:val="E730D7A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2C8C3026"/>
    <w:multiLevelType w:val="multilevel"/>
    <w:tmpl w:val="8B687C2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0D01DE"/>
    <w:multiLevelType w:val="hybridMultilevel"/>
    <w:tmpl w:val="207A74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CC0318"/>
    <w:multiLevelType w:val="hybridMultilevel"/>
    <w:tmpl w:val="ED069C6C"/>
    <w:lvl w:ilvl="0" w:tplc="B9C8C5F6">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A742C8B"/>
    <w:multiLevelType w:val="hybridMultilevel"/>
    <w:tmpl w:val="E7648784"/>
    <w:lvl w:ilvl="0" w:tplc="078A7B3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0DD1CD5"/>
    <w:multiLevelType w:val="multilevel"/>
    <w:tmpl w:val="EC58AE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9BA0708"/>
    <w:multiLevelType w:val="hybridMultilevel"/>
    <w:tmpl w:val="EE7CA5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E8499B"/>
    <w:multiLevelType w:val="hybridMultilevel"/>
    <w:tmpl w:val="8E5AA4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DA4B20"/>
    <w:multiLevelType w:val="hybridMultilevel"/>
    <w:tmpl w:val="F76A5432"/>
    <w:lvl w:ilvl="0" w:tplc="C6A2C046">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9" w15:restartNumberingAfterBreak="0">
    <w:nsid w:val="6C31562B"/>
    <w:multiLevelType w:val="hybridMultilevel"/>
    <w:tmpl w:val="CC067AAC"/>
    <w:lvl w:ilvl="0" w:tplc="195AF57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AE479F"/>
    <w:multiLevelType w:val="hybridMultilevel"/>
    <w:tmpl w:val="403E0D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DF6820"/>
    <w:multiLevelType w:val="hybridMultilevel"/>
    <w:tmpl w:val="44225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2"/>
  </w:num>
  <w:num w:numId="3">
    <w:abstractNumId w:val="20"/>
  </w:num>
  <w:num w:numId="4">
    <w:abstractNumId w:val="7"/>
  </w:num>
  <w:num w:numId="5">
    <w:abstractNumId w:val="16"/>
  </w:num>
  <w:num w:numId="6">
    <w:abstractNumId w:val="17"/>
  </w:num>
  <w:num w:numId="7">
    <w:abstractNumId w:val="19"/>
  </w:num>
  <w:num w:numId="8">
    <w:abstractNumId w:val="21"/>
  </w:num>
  <w:num w:numId="9">
    <w:abstractNumId w:val="6"/>
  </w:num>
  <w:num w:numId="10">
    <w:abstractNumId w:val="1"/>
  </w:num>
  <w:num w:numId="11">
    <w:abstractNumId w:val="3"/>
  </w:num>
  <w:num w:numId="12">
    <w:abstractNumId w:val="14"/>
  </w:num>
  <w:num w:numId="13">
    <w:abstractNumId w:val="15"/>
  </w:num>
  <w:num w:numId="14">
    <w:abstractNumId w:val="11"/>
  </w:num>
  <w:num w:numId="15">
    <w:abstractNumId w:val="18"/>
  </w:num>
  <w:num w:numId="16">
    <w:abstractNumId w:val="2"/>
  </w:num>
  <w:num w:numId="17">
    <w:abstractNumId w:val="13"/>
  </w:num>
  <w:num w:numId="18">
    <w:abstractNumId w:val="0"/>
  </w:num>
  <w:num w:numId="19">
    <w:abstractNumId w:val="10"/>
  </w:num>
  <w:num w:numId="20">
    <w:abstractNumId w:val="8"/>
  </w:num>
  <w:num w:numId="21">
    <w:abstractNumId w:val="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2D"/>
    <w:rsid w:val="00065DCB"/>
    <w:rsid w:val="00080BA7"/>
    <w:rsid w:val="00090735"/>
    <w:rsid w:val="000C7B25"/>
    <w:rsid w:val="000E5E28"/>
    <w:rsid w:val="001151D1"/>
    <w:rsid w:val="001212BD"/>
    <w:rsid w:val="00126BF5"/>
    <w:rsid w:val="00142813"/>
    <w:rsid w:val="00143249"/>
    <w:rsid w:val="00147023"/>
    <w:rsid w:val="001534F3"/>
    <w:rsid w:val="00184389"/>
    <w:rsid w:val="0019134F"/>
    <w:rsid w:val="001A33FC"/>
    <w:rsid w:val="001C267E"/>
    <w:rsid w:val="001D6AC7"/>
    <w:rsid w:val="001F3A15"/>
    <w:rsid w:val="00221127"/>
    <w:rsid w:val="002C35D1"/>
    <w:rsid w:val="002C64E1"/>
    <w:rsid w:val="002D51D8"/>
    <w:rsid w:val="00320166"/>
    <w:rsid w:val="00332C49"/>
    <w:rsid w:val="00347D15"/>
    <w:rsid w:val="00372D69"/>
    <w:rsid w:val="00376796"/>
    <w:rsid w:val="00390634"/>
    <w:rsid w:val="00395924"/>
    <w:rsid w:val="00395F3F"/>
    <w:rsid w:val="003C1302"/>
    <w:rsid w:val="003C27DB"/>
    <w:rsid w:val="003E2585"/>
    <w:rsid w:val="00414F90"/>
    <w:rsid w:val="004421F2"/>
    <w:rsid w:val="00445ADC"/>
    <w:rsid w:val="00453CB9"/>
    <w:rsid w:val="004801C5"/>
    <w:rsid w:val="00493946"/>
    <w:rsid w:val="00494113"/>
    <w:rsid w:val="00494788"/>
    <w:rsid w:val="004B1AFB"/>
    <w:rsid w:val="004C6DBB"/>
    <w:rsid w:val="004F379E"/>
    <w:rsid w:val="004F54A1"/>
    <w:rsid w:val="004F7592"/>
    <w:rsid w:val="00522A96"/>
    <w:rsid w:val="00536472"/>
    <w:rsid w:val="005621A6"/>
    <w:rsid w:val="005622BB"/>
    <w:rsid w:val="00562ACB"/>
    <w:rsid w:val="00566FEB"/>
    <w:rsid w:val="00567CBE"/>
    <w:rsid w:val="005711E4"/>
    <w:rsid w:val="0057186D"/>
    <w:rsid w:val="005A0EE2"/>
    <w:rsid w:val="005C4881"/>
    <w:rsid w:val="005D647C"/>
    <w:rsid w:val="00607812"/>
    <w:rsid w:val="006212E8"/>
    <w:rsid w:val="00632C3F"/>
    <w:rsid w:val="00632EA6"/>
    <w:rsid w:val="006341C5"/>
    <w:rsid w:val="00642097"/>
    <w:rsid w:val="006544C0"/>
    <w:rsid w:val="006636B7"/>
    <w:rsid w:val="00690130"/>
    <w:rsid w:val="006B0246"/>
    <w:rsid w:val="006B1AB1"/>
    <w:rsid w:val="006B6FEB"/>
    <w:rsid w:val="006C1286"/>
    <w:rsid w:val="006C7C6B"/>
    <w:rsid w:val="006D2989"/>
    <w:rsid w:val="0074212D"/>
    <w:rsid w:val="00753DC0"/>
    <w:rsid w:val="00760E3F"/>
    <w:rsid w:val="00773378"/>
    <w:rsid w:val="0077765F"/>
    <w:rsid w:val="00784987"/>
    <w:rsid w:val="007C6AE5"/>
    <w:rsid w:val="007D27EB"/>
    <w:rsid w:val="007F384B"/>
    <w:rsid w:val="0080278D"/>
    <w:rsid w:val="00802FA9"/>
    <w:rsid w:val="00844717"/>
    <w:rsid w:val="008504DA"/>
    <w:rsid w:val="00896373"/>
    <w:rsid w:val="008A1BB8"/>
    <w:rsid w:val="008D78F9"/>
    <w:rsid w:val="008E53FB"/>
    <w:rsid w:val="008E6B70"/>
    <w:rsid w:val="00921F79"/>
    <w:rsid w:val="00987127"/>
    <w:rsid w:val="009B2540"/>
    <w:rsid w:val="009B36DE"/>
    <w:rsid w:val="009B5FBA"/>
    <w:rsid w:val="009C4077"/>
    <w:rsid w:val="009F5A84"/>
    <w:rsid w:val="00A01D09"/>
    <w:rsid w:val="00A037CA"/>
    <w:rsid w:val="00AB1B36"/>
    <w:rsid w:val="00AD029A"/>
    <w:rsid w:val="00AD7C2D"/>
    <w:rsid w:val="00B12841"/>
    <w:rsid w:val="00B30613"/>
    <w:rsid w:val="00B70D91"/>
    <w:rsid w:val="00B900B7"/>
    <w:rsid w:val="00B92A36"/>
    <w:rsid w:val="00B94506"/>
    <w:rsid w:val="00B96A8A"/>
    <w:rsid w:val="00BB3207"/>
    <w:rsid w:val="00C13D08"/>
    <w:rsid w:val="00C33D6E"/>
    <w:rsid w:val="00C77842"/>
    <w:rsid w:val="00C778E8"/>
    <w:rsid w:val="00C8355B"/>
    <w:rsid w:val="00C9631A"/>
    <w:rsid w:val="00CC208F"/>
    <w:rsid w:val="00CD07E8"/>
    <w:rsid w:val="00D372F7"/>
    <w:rsid w:val="00D55CED"/>
    <w:rsid w:val="00D94696"/>
    <w:rsid w:val="00DA0CF7"/>
    <w:rsid w:val="00DA1ECB"/>
    <w:rsid w:val="00DE0DE5"/>
    <w:rsid w:val="00DE1915"/>
    <w:rsid w:val="00DE22E6"/>
    <w:rsid w:val="00DE388C"/>
    <w:rsid w:val="00DE5EA0"/>
    <w:rsid w:val="00DF3ED2"/>
    <w:rsid w:val="00E05AF2"/>
    <w:rsid w:val="00E20CAA"/>
    <w:rsid w:val="00E42DAB"/>
    <w:rsid w:val="00E44670"/>
    <w:rsid w:val="00E54442"/>
    <w:rsid w:val="00E657FE"/>
    <w:rsid w:val="00EA79F6"/>
    <w:rsid w:val="00ED2B13"/>
    <w:rsid w:val="00EE6596"/>
    <w:rsid w:val="00F63B2F"/>
    <w:rsid w:val="00F6577D"/>
    <w:rsid w:val="00F76156"/>
    <w:rsid w:val="00F82676"/>
    <w:rsid w:val="00F8629C"/>
    <w:rsid w:val="00FA37CC"/>
    <w:rsid w:val="00FA56A1"/>
    <w:rsid w:val="00FB1F23"/>
    <w:rsid w:val="00FC61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01ECA"/>
  <w15:docId w15:val="{7C51D7C5-53B6-4082-90CC-B4ED33C7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2A9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90735"/>
    <w:rPr>
      <w:color w:val="0000FF" w:themeColor="hyperlink"/>
      <w:u w:val="single"/>
    </w:rPr>
  </w:style>
  <w:style w:type="paragraph" w:styleId="Odstavecseseznamem">
    <w:name w:val="List Paragraph"/>
    <w:basedOn w:val="Normln"/>
    <w:uiPriority w:val="34"/>
    <w:qFormat/>
    <w:rsid w:val="00090735"/>
    <w:pPr>
      <w:ind w:left="720"/>
      <w:contextualSpacing/>
    </w:pPr>
  </w:style>
  <w:style w:type="paragraph" w:styleId="Zhlav">
    <w:name w:val="header"/>
    <w:basedOn w:val="Normln"/>
    <w:link w:val="ZhlavChar"/>
    <w:uiPriority w:val="99"/>
    <w:unhideWhenUsed/>
    <w:rsid w:val="00566F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6FEB"/>
  </w:style>
  <w:style w:type="paragraph" w:styleId="Zpat">
    <w:name w:val="footer"/>
    <w:basedOn w:val="Normln"/>
    <w:link w:val="ZpatChar"/>
    <w:uiPriority w:val="99"/>
    <w:unhideWhenUsed/>
    <w:rsid w:val="00566FEB"/>
    <w:pPr>
      <w:tabs>
        <w:tab w:val="center" w:pos="4536"/>
        <w:tab w:val="right" w:pos="9072"/>
      </w:tabs>
      <w:spacing w:after="0" w:line="240" w:lineRule="auto"/>
    </w:pPr>
  </w:style>
  <w:style w:type="character" w:customStyle="1" w:styleId="ZpatChar">
    <w:name w:val="Zápatí Char"/>
    <w:basedOn w:val="Standardnpsmoodstavce"/>
    <w:link w:val="Zpat"/>
    <w:uiPriority w:val="99"/>
    <w:rsid w:val="00566FEB"/>
  </w:style>
  <w:style w:type="paragraph" w:customStyle="1" w:styleId="Odstavec">
    <w:name w:val="Odstavec"/>
    <w:basedOn w:val="Normln"/>
    <w:rsid w:val="006544C0"/>
    <w:pPr>
      <w:widowControl w:val="0"/>
      <w:suppressAutoHyphens/>
      <w:spacing w:after="115" w:line="228" w:lineRule="auto"/>
      <w:ind w:firstLine="480"/>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642097"/>
    <w:pPr>
      <w:suppressAutoHyphens/>
      <w:spacing w:after="120" w:line="240" w:lineRule="auto"/>
    </w:pPr>
    <w:rPr>
      <w:rFonts w:ascii="Times New Roman" w:eastAsia="Times New Roman" w:hAnsi="Times New Roman" w:cs="Times New Roman"/>
      <w:sz w:val="20"/>
      <w:szCs w:val="20"/>
    </w:rPr>
  </w:style>
  <w:style w:type="character" w:customStyle="1" w:styleId="ZkladntextChar">
    <w:name w:val="Základní text Char"/>
    <w:basedOn w:val="Standardnpsmoodstavce"/>
    <w:link w:val="Zkladntext"/>
    <w:rsid w:val="00642097"/>
    <w:rPr>
      <w:rFonts w:ascii="Times New Roman" w:eastAsia="Times New Roman" w:hAnsi="Times New Roman" w:cs="Times New Roman"/>
      <w:sz w:val="20"/>
      <w:szCs w:val="20"/>
    </w:rPr>
  </w:style>
  <w:style w:type="paragraph" w:customStyle="1" w:styleId="Standard">
    <w:name w:val="Standard"/>
    <w:rsid w:val="006341C5"/>
    <w:pPr>
      <w:widowControl w:val="0"/>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styleId="Textbubliny">
    <w:name w:val="Balloon Text"/>
    <w:basedOn w:val="Normln"/>
    <w:link w:val="TextbublinyChar"/>
    <w:uiPriority w:val="99"/>
    <w:semiHidden/>
    <w:unhideWhenUsed/>
    <w:rsid w:val="00414F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4F90"/>
    <w:rPr>
      <w:rFonts w:ascii="Segoe UI" w:hAnsi="Segoe UI" w:cs="Segoe UI"/>
      <w:sz w:val="18"/>
      <w:szCs w:val="18"/>
    </w:rPr>
  </w:style>
  <w:style w:type="paragraph" w:customStyle="1" w:styleId="AKFZFnormln">
    <w:name w:val="AKFZF_normální"/>
    <w:link w:val="AKFZFnormlnChar"/>
    <w:qFormat/>
    <w:rsid w:val="00395924"/>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395924"/>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5B678-5283-465C-B3A6-133B826AB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1007</Words>
  <Characters>5946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Window Holding, a.s.</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Enenklová Lucie</dc:creator>
  <cp:lastModifiedBy>Eva Bartošová</cp:lastModifiedBy>
  <cp:revision>38</cp:revision>
  <cp:lastPrinted>2021-09-02T20:17:00Z</cp:lastPrinted>
  <dcterms:created xsi:type="dcterms:W3CDTF">2021-09-02T20:18:00Z</dcterms:created>
  <dcterms:modified xsi:type="dcterms:W3CDTF">2022-07-22T06:53:00Z</dcterms:modified>
</cp:coreProperties>
</file>