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94" w:rsidRDefault="004E3794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4E3794" w:rsidRDefault="004174AB">
      <w:pPr>
        <w:pStyle w:val="Nzev"/>
        <w:spacing w:before="99"/>
        <w:ind w:left="3143" w:right="3168"/>
      </w:pPr>
      <w:r>
        <w:rPr>
          <w:color w:val="808080"/>
        </w:rPr>
        <w:t>Smlouva č. 7211100049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E3794" w:rsidRDefault="004174A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E3794" w:rsidRDefault="004E3794">
      <w:pPr>
        <w:pStyle w:val="Zkladntext"/>
        <w:spacing w:before="11"/>
        <w:rPr>
          <w:sz w:val="59"/>
        </w:rPr>
      </w:pPr>
    </w:p>
    <w:p w:rsidR="004E3794" w:rsidRDefault="004174AB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E3794" w:rsidRDefault="004E3794">
      <w:pPr>
        <w:pStyle w:val="Zkladntext"/>
        <w:rPr>
          <w:sz w:val="26"/>
        </w:rPr>
      </w:pPr>
    </w:p>
    <w:p w:rsidR="004E3794" w:rsidRDefault="004174AB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E3794" w:rsidRDefault="004174AB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4E3794" w:rsidRDefault="004174A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E3794" w:rsidRDefault="004174AB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4E3794" w:rsidRDefault="004174A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4E3794" w:rsidRDefault="004174A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E3794" w:rsidRDefault="004174AB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E3794" w:rsidRDefault="004E3794">
      <w:pPr>
        <w:pStyle w:val="Zkladntext"/>
        <w:spacing w:before="12"/>
        <w:rPr>
          <w:sz w:val="19"/>
        </w:rPr>
      </w:pPr>
    </w:p>
    <w:p w:rsidR="004E3794" w:rsidRDefault="004174AB">
      <w:pPr>
        <w:pStyle w:val="Zkladntext"/>
        <w:ind w:left="102"/>
      </w:pPr>
      <w:r>
        <w:rPr>
          <w:w w:val="99"/>
        </w:rPr>
        <w:t>a</w:t>
      </w:r>
    </w:p>
    <w:p w:rsidR="004E3794" w:rsidRDefault="004E3794">
      <w:pPr>
        <w:pStyle w:val="Zkladntext"/>
        <w:spacing w:before="1"/>
      </w:pPr>
    </w:p>
    <w:p w:rsidR="004E3794" w:rsidRDefault="004174AB">
      <w:pPr>
        <w:pStyle w:val="Nadpis2"/>
        <w:jc w:val="left"/>
      </w:pPr>
      <w:r>
        <w:t>ČEPRO,</w:t>
      </w:r>
      <w:r>
        <w:rPr>
          <w:spacing w:val="-5"/>
        </w:rPr>
        <w:t xml:space="preserve"> </w:t>
      </w:r>
      <w:r>
        <w:t>a.s.</w:t>
      </w:r>
    </w:p>
    <w:p w:rsidR="004E3794" w:rsidRDefault="004174AB">
      <w:pPr>
        <w:pStyle w:val="Zkladntext"/>
        <w:ind w:left="102" w:right="115"/>
      </w:pPr>
      <w:r>
        <w:t>obchodní</w:t>
      </w:r>
      <w:r>
        <w:rPr>
          <w:spacing w:val="10"/>
        </w:rPr>
        <w:t xml:space="preserve"> </w:t>
      </w:r>
      <w:r>
        <w:t>společnost</w:t>
      </w:r>
      <w:r>
        <w:rPr>
          <w:spacing w:val="9"/>
        </w:rPr>
        <w:t xml:space="preserve"> </w:t>
      </w:r>
      <w:r>
        <w:t>zapsaná</w:t>
      </w:r>
      <w:r>
        <w:rPr>
          <w:spacing w:val="9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obchodním</w:t>
      </w:r>
      <w:r>
        <w:rPr>
          <w:spacing w:val="9"/>
        </w:rPr>
        <w:t xml:space="preserve"> </w:t>
      </w:r>
      <w:r>
        <w:t>rejstříku</w:t>
      </w:r>
      <w:r>
        <w:rPr>
          <w:spacing w:val="10"/>
        </w:rPr>
        <w:t xml:space="preserve"> </w:t>
      </w:r>
      <w:r>
        <w:t>vedeném</w:t>
      </w:r>
      <w:r>
        <w:rPr>
          <w:spacing w:val="15"/>
        </w:rPr>
        <w:t xml:space="preserve"> </w:t>
      </w:r>
      <w:r>
        <w:t>Městským</w:t>
      </w:r>
      <w:r>
        <w:rPr>
          <w:spacing w:val="10"/>
        </w:rPr>
        <w:t xml:space="preserve"> </w:t>
      </w:r>
      <w:r>
        <w:t>soudem</w:t>
      </w:r>
      <w:r>
        <w:rPr>
          <w:spacing w:val="9"/>
        </w:rPr>
        <w:t xml:space="preserve"> </w:t>
      </w:r>
      <w:r>
        <w:t>v</w:t>
      </w:r>
      <w:r>
        <w:rPr>
          <w:spacing w:val="66"/>
        </w:rPr>
        <w:t xml:space="preserve"> </w:t>
      </w:r>
      <w:r>
        <w:t>Praze,</w:t>
      </w:r>
      <w:r>
        <w:rPr>
          <w:spacing w:val="64"/>
        </w:rPr>
        <w:t xml:space="preserve"> </w:t>
      </w:r>
      <w:r>
        <w:t>oddíl</w:t>
      </w:r>
      <w:r>
        <w:rPr>
          <w:spacing w:val="65"/>
        </w:rPr>
        <w:t xml:space="preserve"> </w:t>
      </w:r>
      <w:r>
        <w:t>B,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2341</w:t>
      </w:r>
    </w:p>
    <w:p w:rsidR="004E3794" w:rsidRDefault="004174A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Dělnická</w:t>
      </w:r>
      <w:r>
        <w:rPr>
          <w:spacing w:val="-4"/>
        </w:rPr>
        <w:t xml:space="preserve"> </w:t>
      </w:r>
      <w:r>
        <w:t>213/12,</w:t>
      </w:r>
      <w:r>
        <w:rPr>
          <w:spacing w:val="-5"/>
        </w:rPr>
        <w:t xml:space="preserve"> </w:t>
      </w:r>
      <w:r>
        <w:t>Holešovice,</w:t>
      </w:r>
      <w:r>
        <w:rPr>
          <w:spacing w:val="-5"/>
        </w:rPr>
        <w:t xml:space="preserve"> </w:t>
      </w:r>
      <w:r>
        <w:t>17000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7</w:t>
      </w:r>
    </w:p>
    <w:p w:rsidR="004E3794" w:rsidRDefault="004174AB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60193531</w:t>
      </w:r>
    </w:p>
    <w:p w:rsidR="004E3794" w:rsidRDefault="004174AB">
      <w:pPr>
        <w:pStyle w:val="Zkladntext"/>
        <w:tabs>
          <w:tab w:val="left" w:pos="2982"/>
        </w:tabs>
        <w:ind w:left="2982" w:right="1822" w:hanging="2881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Janem</w:t>
      </w:r>
      <w:r>
        <w:rPr>
          <w:spacing w:val="5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</w:t>
      </w:r>
      <w:r>
        <w:rPr>
          <w:spacing w:val="-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Františkem 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členem</w:t>
      </w:r>
      <w:r>
        <w:rPr>
          <w:spacing w:val="-3"/>
        </w:rPr>
        <w:t xml:space="preserve"> </w:t>
      </w:r>
      <w:r>
        <w:t>představenstva</w:t>
      </w:r>
    </w:p>
    <w:p w:rsidR="004E3794" w:rsidRDefault="004174A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4E3794" w:rsidRDefault="004174AB">
      <w:pPr>
        <w:pStyle w:val="Zkladntext"/>
        <w:tabs>
          <w:tab w:val="left" w:pos="2982"/>
        </w:tabs>
        <w:spacing w:line="477" w:lineRule="auto"/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117427163/0300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4E3794" w:rsidRDefault="004174AB">
      <w:pPr>
        <w:pStyle w:val="Zkladntext"/>
        <w:spacing w:before="5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E3794" w:rsidRDefault="004E3794">
      <w:pPr>
        <w:pStyle w:val="Zkladntext"/>
      </w:pPr>
    </w:p>
    <w:p w:rsidR="004E3794" w:rsidRDefault="004174AB">
      <w:pPr>
        <w:pStyle w:val="Nadpis1"/>
        <w:ind w:left="2277" w:right="2306"/>
      </w:pPr>
      <w:r>
        <w:t>I.</w:t>
      </w:r>
    </w:p>
    <w:p w:rsidR="004E3794" w:rsidRDefault="004174AB">
      <w:pPr>
        <w:pStyle w:val="Nadpis2"/>
        <w:spacing w:before="1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E3794" w:rsidRDefault="004E3794">
      <w:pPr>
        <w:pStyle w:val="Zkladntext"/>
        <w:spacing w:before="12"/>
        <w:rPr>
          <w:b/>
          <w:sz w:val="19"/>
        </w:rPr>
      </w:pPr>
    </w:p>
    <w:p w:rsidR="004E3794" w:rsidRDefault="004174AB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E3794" w:rsidRDefault="004174AB">
      <w:pPr>
        <w:pStyle w:val="Zkladntext"/>
        <w:ind w:left="385" w:right="131"/>
        <w:jc w:val="both"/>
      </w:pPr>
      <w:r>
        <w:t>„Smlouva“) se uzavírá na základě Rozhodnutí ministra životního prostředí č. 7211100049 o poskytnutí</w:t>
      </w:r>
      <w:r>
        <w:rPr>
          <w:spacing w:val="1"/>
        </w:rPr>
        <w:t xml:space="preserve"> </w:t>
      </w:r>
      <w:r>
        <w:t>finančních prostředků ze Státního fondu životního prostředí ČR ze dne 13. 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4E3794" w:rsidRDefault="004174AB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4E3794" w:rsidRDefault="004E3794">
      <w:pPr>
        <w:jc w:val="both"/>
        <w:rPr>
          <w:sz w:val="20"/>
        </w:rPr>
        <w:sectPr w:rsidR="004E3794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4E3794" w:rsidRDefault="004E3794">
      <w:pPr>
        <w:pStyle w:val="Zkladntext"/>
      </w:pPr>
    </w:p>
    <w:p w:rsidR="004E3794" w:rsidRDefault="004E3794">
      <w:pPr>
        <w:pStyle w:val="Zkladntext"/>
        <w:spacing w:before="12"/>
        <w:rPr>
          <w:sz w:val="18"/>
        </w:rPr>
      </w:pPr>
    </w:p>
    <w:p w:rsidR="004E3794" w:rsidRDefault="004174AB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E3794" w:rsidRDefault="004174AB">
      <w:pPr>
        <w:pStyle w:val="Nadpis2"/>
        <w:spacing w:before="118"/>
        <w:ind w:left="2454"/>
        <w:jc w:val="left"/>
      </w:pPr>
      <w:r>
        <w:t>„ČEPRO,</w:t>
      </w:r>
      <w:r>
        <w:rPr>
          <w:spacing w:val="-5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Fotovoltaická</w:t>
      </w:r>
      <w:r>
        <w:rPr>
          <w:spacing w:val="-2"/>
        </w:rPr>
        <w:t xml:space="preserve"> </w:t>
      </w:r>
      <w:r>
        <w:t>elektrárna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Plešovci“</w:t>
      </w:r>
    </w:p>
    <w:p w:rsidR="004E3794" w:rsidRDefault="004174AB">
      <w:pPr>
        <w:pStyle w:val="Zkladntext"/>
        <w:spacing w:before="120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4E3794" w:rsidRDefault="004174AB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7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7"/>
          <w:sz w:val="20"/>
        </w:rPr>
        <w:t xml:space="preserve"> </w:t>
      </w:r>
      <w:r>
        <w:rPr>
          <w:sz w:val="20"/>
        </w:rPr>
        <w:t>(EU)</w:t>
      </w:r>
      <w:r>
        <w:rPr>
          <w:spacing w:val="36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4E3794" w:rsidRDefault="004174AB">
      <w:pPr>
        <w:pStyle w:val="Zkladntext"/>
        <w:spacing w:before="1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rPr>
          <w:sz w:val="34"/>
        </w:rPr>
      </w:pPr>
    </w:p>
    <w:p w:rsidR="004E3794" w:rsidRDefault="004174AB">
      <w:pPr>
        <w:pStyle w:val="Nadpis1"/>
        <w:ind w:left="3143" w:right="2819"/>
      </w:pPr>
      <w:r>
        <w:t>II.</w:t>
      </w:r>
    </w:p>
    <w:p w:rsidR="004E3794" w:rsidRDefault="004174AB">
      <w:pPr>
        <w:pStyle w:val="Nadpis2"/>
        <w:ind w:left="3143" w:right="2819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4E3794" w:rsidRDefault="004E3794">
      <w:pPr>
        <w:pStyle w:val="Zkladntext"/>
        <w:spacing w:before="3"/>
        <w:rPr>
          <w:b/>
        </w:rPr>
      </w:pPr>
    </w:p>
    <w:p w:rsidR="004E3794" w:rsidRDefault="004174AB">
      <w:pPr>
        <w:pStyle w:val="Odstavecseseznamem"/>
        <w:numPr>
          <w:ilvl w:val="0"/>
          <w:numId w:val="7"/>
        </w:numPr>
        <w:tabs>
          <w:tab w:val="left" w:pos="386"/>
        </w:tabs>
        <w:spacing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6 206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221,66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milionů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3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koruna</w:t>
      </w:r>
      <w:r>
        <w:rPr>
          <w:spacing w:val="-1"/>
          <w:sz w:val="20"/>
        </w:rPr>
        <w:t xml:space="preserve"> </w:t>
      </w:r>
      <w:r>
        <w:rPr>
          <w:sz w:val="20"/>
        </w:rPr>
        <w:t>česká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4E3794" w:rsidRDefault="004174AB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8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0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8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816</w:t>
      </w:r>
      <w:r>
        <w:rPr>
          <w:spacing w:val="1"/>
          <w:sz w:val="20"/>
        </w:rPr>
        <w:t xml:space="preserve"> </w:t>
      </w:r>
      <w:r>
        <w:rPr>
          <w:sz w:val="20"/>
        </w:rPr>
        <w:t>320,84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4E3794" w:rsidRDefault="004174AB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4E3794" w:rsidRDefault="004174AB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4E3794" w:rsidRDefault="004174A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4E3794" w:rsidRDefault="004174AB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E3794" w:rsidRDefault="004174AB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4E3794" w:rsidRDefault="004E3794">
      <w:pPr>
        <w:pStyle w:val="Zkladntext"/>
        <w:rPr>
          <w:sz w:val="26"/>
        </w:rPr>
      </w:pPr>
    </w:p>
    <w:p w:rsidR="004E3794" w:rsidRDefault="004174AB">
      <w:pPr>
        <w:pStyle w:val="Nadpis1"/>
        <w:spacing w:before="188"/>
      </w:pPr>
      <w:r>
        <w:t>III.</w:t>
      </w:r>
    </w:p>
    <w:p w:rsidR="004E3794" w:rsidRDefault="004174AB">
      <w:pPr>
        <w:pStyle w:val="Nadpis2"/>
        <w:ind w:left="3136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E3794" w:rsidRDefault="004E3794">
      <w:pPr>
        <w:pStyle w:val="Zkladntext"/>
        <w:spacing w:before="12"/>
        <w:rPr>
          <w:b/>
          <w:sz w:val="19"/>
        </w:rPr>
      </w:pPr>
    </w:p>
    <w:p w:rsidR="004E3794" w:rsidRDefault="004174AB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e).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4E3794" w:rsidRDefault="004E3794">
      <w:pPr>
        <w:jc w:val="both"/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12"/>
        <w:rPr>
          <w:sz w:val="9"/>
        </w:rPr>
      </w:pPr>
    </w:p>
    <w:p w:rsidR="004E3794" w:rsidRDefault="004174AB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2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E3794" w:rsidRDefault="004174AB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4E3794" w:rsidRDefault="004174A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E3794" w:rsidRDefault="004174AB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E3794" w:rsidRDefault="004174A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</w:t>
      </w:r>
      <w:r>
        <w:rPr>
          <w:sz w:val="20"/>
        </w:rPr>
        <w:t>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4E3794" w:rsidRDefault="004174AB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 stran.</w:t>
      </w: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spacing w:before="2"/>
        <w:rPr>
          <w:sz w:val="34"/>
        </w:rPr>
      </w:pPr>
    </w:p>
    <w:p w:rsidR="004E3794" w:rsidRDefault="004174AB">
      <w:pPr>
        <w:pStyle w:val="Nadpis1"/>
        <w:ind w:left="3140"/>
      </w:pPr>
      <w:r>
        <w:t>IV.</w:t>
      </w:r>
    </w:p>
    <w:p w:rsidR="004E3794" w:rsidRDefault="004174AB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E3794" w:rsidRDefault="004E3794">
      <w:pPr>
        <w:pStyle w:val="Zkladntext"/>
        <w:spacing w:before="12"/>
        <w:rPr>
          <w:b/>
          <w:sz w:val="19"/>
        </w:rPr>
      </w:pPr>
    </w:p>
    <w:p w:rsidR="004E3794" w:rsidRDefault="004174AB">
      <w:pPr>
        <w:pStyle w:val="Odstavecseseznamem"/>
        <w:numPr>
          <w:ilvl w:val="0"/>
          <w:numId w:val="5"/>
        </w:numPr>
        <w:tabs>
          <w:tab w:val="left" w:pos="325"/>
        </w:tabs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3"/>
        <w:rPr>
          <w:sz w:val="20"/>
        </w:rPr>
      </w:pPr>
      <w:r>
        <w:rPr>
          <w:sz w:val="20"/>
        </w:rPr>
        <w:t>splní</w:t>
      </w:r>
      <w:r>
        <w:rPr>
          <w:spacing w:val="32"/>
          <w:sz w:val="20"/>
        </w:rPr>
        <w:t xml:space="preserve"> </w:t>
      </w:r>
      <w:r>
        <w:rPr>
          <w:sz w:val="20"/>
        </w:rPr>
        <w:t>účel</w:t>
      </w:r>
      <w:r>
        <w:rPr>
          <w:spacing w:val="33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„ČEPRO,</w:t>
      </w:r>
      <w:r>
        <w:rPr>
          <w:spacing w:val="33"/>
          <w:sz w:val="20"/>
        </w:rPr>
        <w:t xml:space="preserve"> </w:t>
      </w:r>
      <w:r>
        <w:rPr>
          <w:sz w:val="20"/>
        </w:rPr>
        <w:t>a.s.</w:t>
      </w:r>
      <w:r>
        <w:rPr>
          <w:spacing w:val="35"/>
          <w:sz w:val="20"/>
        </w:rPr>
        <w:t xml:space="preserve"> </w:t>
      </w: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Fotovoltaická</w:t>
      </w:r>
      <w:r>
        <w:rPr>
          <w:spacing w:val="32"/>
          <w:sz w:val="20"/>
        </w:rPr>
        <w:t xml:space="preserve"> </w:t>
      </w:r>
      <w:r>
        <w:rPr>
          <w:sz w:val="20"/>
        </w:rPr>
        <w:t>elektrárna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Plešovci“</w:t>
      </w:r>
      <w:r>
        <w:rPr>
          <w:spacing w:val="33"/>
          <w:sz w:val="20"/>
        </w:rPr>
        <w:t xml:space="preserve"> </w:t>
      </w:r>
      <w:r>
        <w:rPr>
          <w:sz w:val="20"/>
        </w:rPr>
        <w:t>tím,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provedena</w:t>
      </w:r>
      <w:r>
        <w:rPr>
          <w:spacing w:val="-5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  <w:tab w:val="left" w:pos="1658"/>
          <w:tab w:val="left" w:pos="2606"/>
          <w:tab w:val="left" w:pos="3322"/>
          <w:tab w:val="left" w:pos="4453"/>
          <w:tab w:val="left" w:pos="5094"/>
          <w:tab w:val="left" w:pos="6441"/>
          <w:tab w:val="left" w:pos="7530"/>
          <w:tab w:val="left" w:pos="7825"/>
          <w:tab w:val="left" w:pos="8797"/>
        </w:tabs>
        <w:spacing w:before="1"/>
        <w:ind w:right="133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</w:t>
      </w:r>
      <w:r>
        <w:rPr>
          <w:sz w:val="20"/>
        </w:rPr>
        <w:tab/>
        <w:t>pozemní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891,62 kWp.,</w:t>
      </w:r>
    </w:p>
    <w:p w:rsidR="004E3794" w:rsidRDefault="004E3794">
      <w:pPr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</w:pPr>
    </w:p>
    <w:p w:rsidR="004E3794" w:rsidRDefault="004E3794">
      <w:pPr>
        <w:pStyle w:val="Zkladntext"/>
      </w:pPr>
    </w:p>
    <w:p w:rsidR="004E3794" w:rsidRDefault="004E3794">
      <w:pPr>
        <w:pStyle w:val="Zkladntext"/>
        <w:rPr>
          <w:sz w:val="28"/>
        </w:rPr>
      </w:pP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0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4E3794" w:rsidRDefault="004E3794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4E3794">
        <w:trPr>
          <w:trHeight w:val="772"/>
        </w:trPr>
        <w:tc>
          <w:tcPr>
            <w:tcW w:w="3965" w:type="dxa"/>
          </w:tcPr>
          <w:p w:rsidR="004E3794" w:rsidRDefault="004174AB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4E3794" w:rsidRDefault="004174AB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4E3794" w:rsidRDefault="004174AB"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4E3794" w:rsidRDefault="004174AB">
            <w:pPr>
              <w:pStyle w:val="TableParagraph"/>
              <w:spacing w:before="12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4E3794">
        <w:trPr>
          <w:trHeight w:val="506"/>
        </w:trPr>
        <w:tc>
          <w:tcPr>
            <w:tcW w:w="3965" w:type="dxa"/>
          </w:tcPr>
          <w:p w:rsidR="004E3794" w:rsidRDefault="004174A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4E3794" w:rsidRDefault="004174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4E3794" w:rsidRDefault="004174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4E3794" w:rsidRDefault="004174A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</w:tr>
      <w:tr w:rsidR="004E3794">
        <w:trPr>
          <w:trHeight w:val="505"/>
        </w:trPr>
        <w:tc>
          <w:tcPr>
            <w:tcW w:w="3965" w:type="dxa"/>
          </w:tcPr>
          <w:p w:rsidR="004E3794" w:rsidRDefault="004174A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4E3794" w:rsidRDefault="004174AB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4E3794" w:rsidRDefault="004174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4E3794" w:rsidRDefault="004174A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910.20</w:t>
            </w:r>
          </w:p>
        </w:tc>
      </w:tr>
      <w:tr w:rsidR="004E3794">
        <w:trPr>
          <w:trHeight w:val="533"/>
        </w:trPr>
        <w:tc>
          <w:tcPr>
            <w:tcW w:w="3965" w:type="dxa"/>
          </w:tcPr>
          <w:p w:rsidR="004E3794" w:rsidRDefault="004174AB">
            <w:pPr>
              <w:pStyle w:val="TableParagraph"/>
              <w:spacing w:before="0" w:line="260" w:lineRule="atLeas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4E3794" w:rsidRDefault="004174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4E3794" w:rsidRDefault="004174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4E3794" w:rsidRDefault="004174A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8421.19</w:t>
            </w:r>
          </w:p>
        </w:tc>
      </w:tr>
      <w:tr w:rsidR="004E3794">
        <w:trPr>
          <w:trHeight w:val="505"/>
        </w:trPr>
        <w:tc>
          <w:tcPr>
            <w:tcW w:w="3965" w:type="dxa"/>
          </w:tcPr>
          <w:p w:rsidR="004E3794" w:rsidRDefault="004174A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4E3794" w:rsidRDefault="004174AB">
            <w:pPr>
              <w:pStyle w:val="TableParagraph"/>
              <w:spacing w:before="120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4E3794" w:rsidRDefault="004174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4E3794" w:rsidRDefault="004174A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899.70</w:t>
            </w:r>
          </w:p>
        </w:tc>
      </w:tr>
    </w:tbl>
    <w:p w:rsidR="004E3794" w:rsidRDefault="004E3794">
      <w:pPr>
        <w:pStyle w:val="Zkladntext"/>
        <w:rPr>
          <w:sz w:val="38"/>
        </w:rPr>
      </w:pP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9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3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územním</w:t>
      </w:r>
      <w:r>
        <w:rPr>
          <w:spacing w:val="2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nevyžaduje</w:t>
      </w:r>
      <w:r>
        <w:rPr>
          <w:spacing w:val="9"/>
          <w:sz w:val="20"/>
        </w:rPr>
        <w:t xml:space="preserve"> </w:t>
      </w:r>
      <w:r>
        <w:rPr>
          <w:sz w:val="20"/>
        </w:rPr>
        <w:t>stavební</w:t>
      </w:r>
      <w:r>
        <w:rPr>
          <w:spacing w:val="10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2"/>
          <w:sz w:val="20"/>
        </w:rPr>
        <w:t xml:space="preserve"> </w:t>
      </w:r>
      <w:r>
        <w:rPr>
          <w:sz w:val="20"/>
        </w:rPr>
        <w:t>Bude-li</w:t>
      </w:r>
      <w:r>
        <w:rPr>
          <w:spacing w:val="10"/>
          <w:sz w:val="20"/>
        </w:rPr>
        <w:t xml:space="preserve"> </w:t>
      </w:r>
      <w:r>
        <w:rPr>
          <w:sz w:val="20"/>
        </w:rPr>
        <w:t>vydán</w:t>
      </w:r>
      <w:r>
        <w:rPr>
          <w:spacing w:val="10"/>
          <w:sz w:val="20"/>
        </w:rPr>
        <w:t xml:space="preserve"> </w:t>
      </w:r>
      <w:r>
        <w:rPr>
          <w:sz w:val="20"/>
        </w:rPr>
        <w:t>jak</w:t>
      </w:r>
      <w:r>
        <w:rPr>
          <w:spacing w:val="9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2"/>
          <w:sz w:val="20"/>
        </w:rPr>
        <w:t xml:space="preserve"> </w:t>
      </w:r>
      <w:r>
        <w:rPr>
          <w:sz w:val="20"/>
        </w:rPr>
        <w:t>souhlas,</w:t>
      </w:r>
      <w:r>
        <w:rPr>
          <w:spacing w:val="10"/>
          <w:sz w:val="20"/>
        </w:rPr>
        <w:t xml:space="preserve"> </w:t>
      </w:r>
      <w:r>
        <w:rPr>
          <w:sz w:val="20"/>
        </w:rPr>
        <w:t>tak</w:t>
      </w:r>
      <w:r>
        <w:rPr>
          <w:spacing w:val="9"/>
          <w:sz w:val="20"/>
        </w:rPr>
        <w:t xml:space="preserve"> </w:t>
      </w:r>
      <w:r>
        <w:rPr>
          <w:sz w:val="20"/>
        </w:rPr>
        <w:t>oznámení</w:t>
      </w:r>
    </w:p>
    <w:p w:rsidR="004E3794" w:rsidRDefault="004174AB">
      <w:pPr>
        <w:pStyle w:val="Zkladntext"/>
        <w:spacing w:before="1"/>
        <w:ind w:left="745"/>
        <w:jc w:val="both"/>
      </w:pPr>
      <w:r>
        <w:t>o</w:t>
      </w:r>
      <w:r>
        <w:rPr>
          <w:spacing w:val="-2"/>
        </w:rPr>
        <w:t xml:space="preserve"> </w:t>
      </w:r>
      <w:r>
        <w:t>užívání,</w:t>
      </w:r>
      <w:r>
        <w:rPr>
          <w:spacing w:val="-3"/>
        </w:rPr>
        <w:t xml:space="preserve"> </w:t>
      </w:r>
      <w:r>
        <w:t>považuje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t>vydaného</w:t>
      </w:r>
      <w:r>
        <w:rPr>
          <w:spacing w:val="-1"/>
        </w:rPr>
        <w:t xml:space="preserve"> </w:t>
      </w:r>
      <w:r>
        <w:t>později,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64"/>
        <w:ind w:right="138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stanoveném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 Výzvy,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věci pořizované (či </w:t>
      </w:r>
      <w:r>
        <w:rPr>
          <w:sz w:val="20"/>
        </w:rPr>
        <w:t>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věcí, kterými je pouze vedena liniová stavba a dále nemovitých věcí, ve kterých </w:t>
      </w:r>
      <w:r>
        <w:rPr>
          <w:sz w:val="20"/>
        </w:rPr>
        <w:t>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3"/>
          <w:sz w:val="20"/>
        </w:rPr>
        <w:t xml:space="preserve"> </w:t>
      </w:r>
      <w:r>
        <w:rPr>
          <w:sz w:val="20"/>
        </w:rPr>
        <w:t>jejího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anovenou</w:t>
      </w:r>
      <w:r>
        <w:rPr>
          <w:spacing w:val="-1"/>
          <w:sz w:val="20"/>
        </w:rPr>
        <w:t xml:space="preserve"> </w:t>
      </w:r>
      <w:r>
        <w:rPr>
          <w:sz w:val="20"/>
        </w:rPr>
        <w:t>dobu)</w:t>
      </w:r>
      <w:r>
        <w:rPr>
          <w:spacing w:val="-2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pouze 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</w:p>
    <w:p w:rsidR="004E3794" w:rsidRDefault="004E3794">
      <w:pPr>
        <w:jc w:val="both"/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</w:pPr>
    </w:p>
    <w:p w:rsidR="004E3794" w:rsidRDefault="004E3794">
      <w:pPr>
        <w:pStyle w:val="Zkladntext"/>
        <w:spacing w:before="12"/>
        <w:rPr>
          <w:sz w:val="18"/>
        </w:rPr>
      </w:pPr>
    </w:p>
    <w:p w:rsidR="004E3794" w:rsidRDefault="004174AB">
      <w:pPr>
        <w:pStyle w:val="Zkladntext"/>
        <w:spacing w:before="100"/>
        <w:ind w:left="745" w:right="133"/>
        <w:jc w:val="both"/>
      </w:pPr>
      <w:r>
        <w:rPr>
          <w:spacing w:val="-1"/>
        </w:rPr>
        <w:t>předchozího</w:t>
      </w:r>
      <w:r>
        <w:rPr>
          <w:spacing w:val="-11"/>
        </w:rPr>
        <w:t xml:space="preserve"> </w:t>
      </w:r>
      <w:r>
        <w:rPr>
          <w:spacing w:val="-1"/>
        </w:rPr>
        <w:t>souhlasu</w:t>
      </w:r>
      <w:r>
        <w:rPr>
          <w:spacing w:val="-12"/>
        </w:rPr>
        <w:t xml:space="preserve"> </w:t>
      </w:r>
      <w:r>
        <w:rPr>
          <w:spacing w:val="-1"/>
        </w:rPr>
        <w:t>Fondu,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základě</w:t>
      </w:r>
      <w:r>
        <w:rPr>
          <w:spacing w:val="-12"/>
        </w:rPr>
        <w:t xml:space="preserve"> </w:t>
      </w:r>
      <w:r>
        <w:rPr>
          <w:spacing w:val="-1"/>
        </w:rPr>
        <w:t>písemné</w:t>
      </w:r>
      <w:r>
        <w:rPr>
          <w:spacing w:val="-13"/>
        </w:rPr>
        <w:t xml:space="preserve"> </w:t>
      </w:r>
      <w:r>
        <w:rPr>
          <w:spacing w:val="-1"/>
        </w:rPr>
        <w:t>žádosti</w:t>
      </w:r>
      <w:r>
        <w:rPr>
          <w:spacing w:val="-11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zaslané</w:t>
      </w:r>
      <w:r>
        <w:rPr>
          <w:spacing w:val="-12"/>
        </w:rPr>
        <w:t xml:space="preserve"> </w:t>
      </w:r>
      <w:r>
        <w:t>Fondu,</w:t>
      </w:r>
      <w:r>
        <w:rPr>
          <w:spacing w:val="-12"/>
        </w:rPr>
        <w:t xml:space="preserve"> </w:t>
      </w:r>
      <w:r>
        <w:t>který</w:t>
      </w:r>
      <w:r>
        <w:rPr>
          <w:spacing w:val="-52"/>
        </w:rPr>
        <w:t xml:space="preserve"> </w:t>
      </w:r>
      <w:r>
        <w:t>danou žádost posoudí. V případě, že k právnímu zatížení nebude ze strany Fondu vydán souhlas,</w:t>
      </w:r>
      <w:r>
        <w:rPr>
          <w:spacing w:val="1"/>
        </w:rPr>
        <w:t xml:space="preserve"> </w:t>
      </w:r>
      <w:r>
        <w:t>platí,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zatížení</w:t>
      </w:r>
      <w:r>
        <w:rPr>
          <w:spacing w:val="-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možné,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t.j. zabezpečí, že účel, pro který</w:t>
      </w:r>
      <w:r>
        <w:rPr>
          <w:spacing w:val="-52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</w:t>
      </w:r>
      <w:r>
        <w:rPr>
          <w:sz w:val="20"/>
        </w:rPr>
        <w:t>atum uvedení předmětu podpory k trvalému (podle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zvláštní skutečnosti spočívající v mimořádné, nepředvídatelné, neodvratitelné a nezaviněné </w:t>
      </w:r>
      <w:r>
        <w:rPr>
          <w:sz w:val="20"/>
        </w:rPr>
        <w:t>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Fond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písemnou   žádost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posoudit</w:t>
      </w:r>
      <w:r>
        <w:rPr>
          <w:spacing w:val="55"/>
          <w:sz w:val="20"/>
        </w:rPr>
        <w:t xml:space="preserve"> </w:t>
      </w:r>
      <w:r>
        <w:rPr>
          <w:sz w:val="20"/>
        </w:rPr>
        <w:t>tuto   situaci</w:t>
      </w:r>
      <w:r>
        <w:rPr>
          <w:spacing w:val="55"/>
          <w:sz w:val="20"/>
        </w:rPr>
        <w:t xml:space="preserve"> </w:t>
      </w:r>
      <w:r>
        <w:rPr>
          <w:sz w:val="20"/>
        </w:rPr>
        <w:t>a   rozhodnout</w:t>
      </w:r>
      <w:r>
        <w:rPr>
          <w:spacing w:val="55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2"/>
          <w:sz w:val="20"/>
        </w:rPr>
        <w:t xml:space="preserve"> </w:t>
      </w:r>
      <w:r>
        <w:rPr>
          <w:sz w:val="20"/>
        </w:rPr>
        <w:t>stavění</w:t>
      </w:r>
      <w:r>
        <w:rPr>
          <w:spacing w:val="24"/>
          <w:sz w:val="20"/>
        </w:rPr>
        <w:t xml:space="preserve"> </w:t>
      </w:r>
      <w:r>
        <w:rPr>
          <w:sz w:val="20"/>
        </w:rPr>
        <w:t>uvedené</w:t>
      </w:r>
      <w:r>
        <w:rPr>
          <w:spacing w:val="22"/>
          <w:sz w:val="20"/>
        </w:rPr>
        <w:t xml:space="preserve"> </w:t>
      </w:r>
      <w:r>
        <w:rPr>
          <w:sz w:val="20"/>
        </w:rPr>
        <w:t>lhůty.</w:t>
      </w:r>
      <w:r>
        <w:rPr>
          <w:spacing w:val="24"/>
          <w:sz w:val="20"/>
        </w:rPr>
        <w:t xml:space="preserve"> </w:t>
      </w: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podpory</w:t>
      </w:r>
      <w:r>
        <w:rPr>
          <w:spacing w:val="20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takovém</w:t>
      </w:r>
      <w:r>
        <w:rPr>
          <w:spacing w:val="22"/>
          <w:sz w:val="20"/>
        </w:rPr>
        <w:t xml:space="preserve"> </w:t>
      </w:r>
      <w:r>
        <w:rPr>
          <w:sz w:val="20"/>
        </w:rPr>
        <w:t>případě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zajistit,</w:t>
      </w:r>
      <w:r>
        <w:rPr>
          <w:spacing w:val="21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1"/>
          <w:sz w:val="20"/>
        </w:rPr>
        <w:t xml:space="preserve"> </w:t>
      </w:r>
      <w:r>
        <w:rPr>
          <w:sz w:val="20"/>
        </w:rPr>
        <w:t>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příjemce podpory ponechá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ve svém vlastnictví alespoň po</w:t>
      </w:r>
      <w:r>
        <w:rPr>
          <w:spacing w:val="54"/>
          <w:sz w:val="20"/>
        </w:rPr>
        <w:t xml:space="preserve"> </w:t>
      </w:r>
      <w:r>
        <w:rPr>
          <w:sz w:val="20"/>
        </w:rPr>
        <w:t>dobu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1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4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0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4E3794" w:rsidRDefault="004174AB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do 30</w:t>
      </w:r>
      <w:r>
        <w:rPr>
          <w:sz w:val="20"/>
        </w:rPr>
        <w:t xml:space="preserve">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E3794" w:rsidRDefault="004E3794">
      <w:pPr>
        <w:spacing w:line="237" w:lineRule="auto"/>
        <w:jc w:val="both"/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</w:pPr>
    </w:p>
    <w:p w:rsidR="004E3794" w:rsidRDefault="004E3794">
      <w:pPr>
        <w:pStyle w:val="Zkladntext"/>
        <w:spacing w:before="12"/>
        <w:rPr>
          <w:sz w:val="18"/>
        </w:rPr>
      </w:pP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00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 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4E3794" w:rsidRDefault="004174A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4E3794" w:rsidRDefault="004E3794">
      <w:pPr>
        <w:pStyle w:val="Zkladntext"/>
        <w:rPr>
          <w:sz w:val="26"/>
        </w:rPr>
      </w:pPr>
    </w:p>
    <w:p w:rsidR="004E3794" w:rsidRDefault="004174AB">
      <w:pPr>
        <w:pStyle w:val="Nadpis1"/>
        <w:spacing w:before="187"/>
      </w:pPr>
      <w:r>
        <w:t>V.</w:t>
      </w:r>
    </w:p>
    <w:p w:rsidR="004E3794" w:rsidRDefault="004174AB">
      <w:pPr>
        <w:pStyle w:val="Nadpis2"/>
        <w:ind w:left="1017" w:right="104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E3794" w:rsidRDefault="004E3794">
      <w:pPr>
        <w:pStyle w:val="Zkladntext"/>
        <w:spacing w:before="12"/>
        <w:rPr>
          <w:b/>
          <w:sz w:val="19"/>
        </w:rPr>
      </w:pPr>
    </w:p>
    <w:p w:rsidR="004E3794" w:rsidRDefault="004174AB">
      <w:pPr>
        <w:pStyle w:val="Odstavecseseznamem"/>
        <w:numPr>
          <w:ilvl w:val="0"/>
          <w:numId w:val="4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</w:t>
      </w:r>
      <w:r>
        <w:rPr>
          <w:sz w:val="20"/>
        </w:rPr>
        <w:t>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4E3794" w:rsidRDefault="004174AB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4E3794" w:rsidRDefault="004174AB">
      <w:pPr>
        <w:pStyle w:val="Zkladntext"/>
        <w:spacing w:before="1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4E3794" w:rsidRDefault="004174AB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4E3794" w:rsidRDefault="004174A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4E3794" w:rsidRDefault="004174A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E3794" w:rsidRDefault="004174AB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4E3794" w:rsidRDefault="004174A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4E3794" w:rsidRDefault="004174AB">
      <w:pPr>
        <w:pStyle w:val="Zkladntext"/>
        <w:spacing w:before="119"/>
        <w:ind w:left="385" w:right="134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7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51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4E3794" w:rsidRDefault="004E3794">
      <w:pPr>
        <w:jc w:val="both"/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12"/>
        <w:rPr>
          <w:sz w:val="9"/>
        </w:rPr>
      </w:pPr>
    </w:p>
    <w:p w:rsidR="004E3794" w:rsidRDefault="004174AB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E3794" w:rsidRDefault="004174AB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E3794" w:rsidRDefault="004174AB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E3794" w:rsidRDefault="004174AB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4E3794" w:rsidRDefault="004174AB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E3794" w:rsidRDefault="004E3794">
      <w:pPr>
        <w:pStyle w:val="Zkladntext"/>
        <w:rPr>
          <w:sz w:val="26"/>
        </w:rPr>
      </w:pPr>
    </w:p>
    <w:p w:rsidR="004E3794" w:rsidRDefault="004174AB">
      <w:pPr>
        <w:pStyle w:val="Nadpis1"/>
        <w:spacing w:before="185"/>
        <w:ind w:left="3140"/>
      </w:pPr>
      <w:r>
        <w:t>VI.</w:t>
      </w:r>
    </w:p>
    <w:p w:rsidR="004E3794" w:rsidRDefault="004174AB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E3794" w:rsidRDefault="004E3794">
      <w:pPr>
        <w:pStyle w:val="Zkladntext"/>
        <w:spacing w:before="1"/>
        <w:rPr>
          <w:b/>
        </w:rPr>
      </w:pP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3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</w:t>
      </w:r>
      <w:r>
        <w:rPr>
          <w:sz w:val="20"/>
        </w:rPr>
        <w:t>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E3794" w:rsidRDefault="004E3794">
      <w:pPr>
        <w:jc w:val="both"/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12"/>
        <w:rPr>
          <w:sz w:val="9"/>
        </w:rPr>
      </w:pPr>
    </w:p>
    <w:p w:rsidR="004E3794" w:rsidRDefault="004174AB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rPr>
          <w:sz w:val="23"/>
        </w:rPr>
      </w:pPr>
    </w:p>
    <w:p w:rsidR="004E3794" w:rsidRDefault="004174AB">
      <w:pPr>
        <w:pStyle w:val="Zkladntext"/>
        <w:ind w:left="102"/>
      </w:pPr>
      <w:r>
        <w:t>V:</w:t>
      </w:r>
    </w:p>
    <w:p w:rsidR="004E3794" w:rsidRDefault="004E3794">
      <w:pPr>
        <w:pStyle w:val="Zkladntext"/>
        <w:spacing w:before="12"/>
        <w:rPr>
          <w:sz w:val="19"/>
        </w:rPr>
      </w:pPr>
    </w:p>
    <w:p w:rsidR="004E3794" w:rsidRDefault="004174AB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spacing w:before="2"/>
        <w:rPr>
          <w:sz w:val="28"/>
        </w:rPr>
      </w:pPr>
    </w:p>
    <w:p w:rsidR="004E3794" w:rsidRDefault="004174AB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E3794" w:rsidRDefault="004174AB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rPr>
          <w:sz w:val="22"/>
        </w:rPr>
      </w:pPr>
    </w:p>
    <w:p w:rsidR="004E3794" w:rsidRDefault="004174AB">
      <w:pPr>
        <w:pStyle w:val="Zkladntext"/>
        <w:ind w:left="10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E3794" w:rsidRDefault="004E3794">
      <w:pPr>
        <w:pStyle w:val="Zkladntext"/>
        <w:rPr>
          <w:sz w:val="26"/>
        </w:rPr>
      </w:pPr>
    </w:p>
    <w:p w:rsidR="004E3794" w:rsidRDefault="004E3794">
      <w:pPr>
        <w:pStyle w:val="Zkladntext"/>
        <w:spacing w:before="2"/>
        <w:rPr>
          <w:sz w:val="23"/>
        </w:rPr>
      </w:pPr>
    </w:p>
    <w:p w:rsidR="004E3794" w:rsidRDefault="004174AB">
      <w:pPr>
        <w:pStyle w:val="Zkladntext"/>
        <w:spacing w:before="1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E3794" w:rsidRDefault="004E3794">
      <w:p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12"/>
        <w:rPr>
          <w:sz w:val="9"/>
        </w:rPr>
      </w:pPr>
    </w:p>
    <w:p w:rsidR="004E3794" w:rsidRDefault="004174AB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 Smlouva 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4E3794" w:rsidRDefault="004E3794">
      <w:pPr>
        <w:pStyle w:val="Zkladntext"/>
        <w:rPr>
          <w:i/>
          <w:sz w:val="26"/>
        </w:rPr>
      </w:pPr>
    </w:p>
    <w:p w:rsidR="004E3794" w:rsidRDefault="004E3794">
      <w:pPr>
        <w:pStyle w:val="Zkladntext"/>
        <w:spacing w:before="1"/>
        <w:rPr>
          <w:i/>
          <w:sz w:val="21"/>
        </w:rPr>
      </w:pPr>
    </w:p>
    <w:p w:rsidR="004E3794" w:rsidRDefault="004174AB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4E3794" w:rsidRDefault="004E3794">
      <w:pPr>
        <w:pStyle w:val="Zkladntext"/>
        <w:spacing w:before="4"/>
        <w:rPr>
          <w:b/>
          <w:sz w:val="27"/>
        </w:rPr>
      </w:pPr>
    </w:p>
    <w:p w:rsidR="004E3794" w:rsidRDefault="004174AB">
      <w:pPr>
        <w:pStyle w:val="Odstavecseseznamem"/>
        <w:numPr>
          <w:ilvl w:val="0"/>
          <w:numId w:val="2"/>
        </w:numPr>
        <w:tabs>
          <w:tab w:val="left" w:pos="386"/>
        </w:tabs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4E3794" w:rsidRDefault="004E3794">
      <w:pPr>
        <w:pStyle w:val="Zkladntext"/>
        <w:spacing w:before="1"/>
        <w:rPr>
          <w:b/>
          <w:sz w:val="18"/>
        </w:rPr>
      </w:pPr>
    </w:p>
    <w:p w:rsidR="004E3794" w:rsidRDefault="004174AB">
      <w:pPr>
        <w:pStyle w:val="Odstavecseseznamem"/>
        <w:numPr>
          <w:ilvl w:val="1"/>
          <w:numId w:val="2"/>
        </w:numPr>
        <w:tabs>
          <w:tab w:val="left" w:pos="669"/>
        </w:tabs>
        <w:ind w:right="130"/>
        <w:jc w:val="both"/>
        <w:rPr>
          <w:sz w:val="20"/>
        </w:rPr>
      </w:pPr>
      <w:r>
        <w:rPr>
          <w:sz w:val="20"/>
        </w:rPr>
        <w:t xml:space="preserve">Podle této přílohy se v souladu se zákonem č. 218/2000 Sb., o rozpočtových pravidel a o </w:t>
      </w:r>
      <w:r>
        <w:rPr>
          <w:sz w:val="20"/>
        </w:rPr>
        <w:t>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4E3794" w:rsidRDefault="004E3794">
      <w:pPr>
        <w:pStyle w:val="Zkladntext"/>
        <w:spacing w:before="3"/>
      </w:pPr>
    </w:p>
    <w:p w:rsidR="004E3794" w:rsidRDefault="004174AB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4E3794" w:rsidRDefault="004E3794">
      <w:pPr>
        <w:pStyle w:val="Zkladntext"/>
        <w:spacing w:before="1"/>
      </w:pPr>
    </w:p>
    <w:p w:rsidR="004E3794" w:rsidRDefault="004174A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4E3794" w:rsidRDefault="004E3794">
      <w:pPr>
        <w:pStyle w:val="Zkladntext"/>
        <w:spacing w:before="1"/>
      </w:pPr>
    </w:p>
    <w:p w:rsidR="004E3794" w:rsidRDefault="004174AB">
      <w:pPr>
        <w:pStyle w:val="Odstavecseseznamem"/>
        <w:numPr>
          <w:ilvl w:val="1"/>
          <w:numId w:val="2"/>
        </w:numPr>
        <w:tabs>
          <w:tab w:val="left" w:pos="669"/>
        </w:tabs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4E3794" w:rsidRDefault="004E3794">
      <w:pPr>
        <w:pStyle w:val="Zkladntext"/>
        <w:spacing w:before="13"/>
        <w:rPr>
          <w:sz w:val="19"/>
        </w:rPr>
      </w:pPr>
    </w:p>
    <w:p w:rsidR="004E3794" w:rsidRDefault="004174AB">
      <w:pPr>
        <w:pStyle w:val="Odstavecseseznamem"/>
        <w:numPr>
          <w:ilvl w:val="1"/>
          <w:numId w:val="2"/>
        </w:numPr>
        <w:tabs>
          <w:tab w:val="left" w:pos="669"/>
        </w:tabs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4E3794" w:rsidRDefault="004E3794">
      <w:pPr>
        <w:pStyle w:val="Zkladntext"/>
        <w:spacing w:before="1"/>
      </w:pPr>
    </w:p>
    <w:p w:rsidR="004E3794" w:rsidRDefault="004174AB">
      <w:pPr>
        <w:pStyle w:val="Odstavecseseznamem"/>
        <w:numPr>
          <w:ilvl w:val="1"/>
          <w:numId w:val="2"/>
        </w:numPr>
        <w:tabs>
          <w:tab w:val="left" w:pos="669"/>
        </w:tabs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4E3794" w:rsidRDefault="004E3794">
      <w:pPr>
        <w:pStyle w:val="Zkladntext"/>
      </w:pPr>
    </w:p>
    <w:p w:rsidR="004E3794" w:rsidRDefault="004174AB">
      <w:pPr>
        <w:pStyle w:val="Odstavecseseznamem"/>
        <w:numPr>
          <w:ilvl w:val="1"/>
          <w:numId w:val="2"/>
        </w:numPr>
        <w:tabs>
          <w:tab w:val="left" w:pos="669"/>
        </w:tabs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4E3794" w:rsidRDefault="004E3794">
      <w:pPr>
        <w:jc w:val="both"/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12"/>
        <w:rPr>
          <w:sz w:val="29"/>
        </w:rPr>
      </w:pPr>
    </w:p>
    <w:p w:rsidR="004E3794" w:rsidRDefault="004174AB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4E3794" w:rsidRDefault="004E3794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4E3794" w:rsidRDefault="004174AB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4E3794" w:rsidRDefault="004174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E3794" w:rsidRDefault="004174A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E3794" w:rsidRDefault="004174AB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E379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E3794" w:rsidRDefault="004174A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E3794" w:rsidRDefault="004174A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E379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4E3794" w:rsidRDefault="004174A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4E3794" w:rsidRDefault="004174A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4E3794" w:rsidRDefault="004174AB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4E3794" w:rsidRDefault="004174AB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4E3794" w:rsidRDefault="004174AB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4E379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4E3794" w:rsidRDefault="004174A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4E3794" w:rsidRDefault="004174A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E379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4E3794" w:rsidRDefault="004174A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4E3794" w:rsidRDefault="004174AB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4E3794" w:rsidRDefault="004174AB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4E3794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E3794" w:rsidRDefault="004174AB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E3794" w:rsidRDefault="004174A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4E3794" w:rsidRDefault="004174AB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4E3794" w:rsidRDefault="004E3794">
      <w:pPr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E3794" w:rsidRDefault="004174AB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4E3794" w:rsidRDefault="004174A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4E3794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4E3794" w:rsidRDefault="004174AB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4E3794" w:rsidRDefault="004174AB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4E3794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4E3794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E3794" w:rsidRDefault="004174A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4E3794" w:rsidRDefault="004174AB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4E3794" w:rsidRDefault="004174AB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E3794" w:rsidRDefault="004174AB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E379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4E3794" w:rsidRDefault="004174A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E379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4E3794" w:rsidRDefault="004174A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4E3794" w:rsidRDefault="004174A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E3794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4E3794" w:rsidRDefault="004E3794">
      <w:pPr>
        <w:jc w:val="center"/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4E3794" w:rsidRDefault="004174A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E3794" w:rsidRDefault="004174A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4E3794" w:rsidRDefault="004174A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4E3794" w:rsidRDefault="004174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4E3794" w:rsidRDefault="004174AB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4E3794" w:rsidRDefault="004174AB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4E3794" w:rsidRDefault="004174AB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4E3794" w:rsidRDefault="004174AB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4E3794" w:rsidRDefault="004174A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4E3794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4E3794" w:rsidRDefault="004174A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E3794" w:rsidRDefault="004174A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E3794" w:rsidRDefault="004174AB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E3794" w:rsidRDefault="004174AB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4E379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4E3794" w:rsidRDefault="004174AB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E3794" w:rsidRDefault="004174AB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4E3794" w:rsidRDefault="004174AB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3794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4E3794" w:rsidRDefault="004174AB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4E3794" w:rsidRDefault="004174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4E3794" w:rsidRDefault="004174AB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4E379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E3794" w:rsidRDefault="004174AB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3794" w:rsidRDefault="004174A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4E3794" w:rsidRDefault="004E3794">
      <w:pPr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4E3794" w:rsidRDefault="004174AB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4E3794" w:rsidRDefault="004174AB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E3794" w:rsidRDefault="004174AB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4E379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4E3794" w:rsidRDefault="004174AB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4E3794" w:rsidRDefault="004174AB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E3794" w:rsidRDefault="004174A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4E3794" w:rsidRDefault="004174A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E3794" w:rsidRDefault="004174AB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4E3794" w:rsidRDefault="004174A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4E3794" w:rsidRDefault="004174AB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4E3794" w:rsidRDefault="004174AB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4E3794" w:rsidRDefault="004174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4E3794" w:rsidRDefault="004174AB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4E3794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4E3794" w:rsidRDefault="004174AB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E3794" w:rsidRDefault="004174A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4E3794" w:rsidRDefault="004174AB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4E3794" w:rsidRDefault="004174AB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4E379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E3794" w:rsidRDefault="004174A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E3794" w:rsidRDefault="004174A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4E3794" w:rsidRDefault="004174AB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4E3794" w:rsidRDefault="004174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E3794" w:rsidRDefault="004174A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E3794" w:rsidRDefault="004174AB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3794" w:rsidRDefault="004174AB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3794" w:rsidRDefault="004174A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3794" w:rsidRDefault="004174A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4E3794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4E3794" w:rsidRDefault="00625DFE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A65E5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E3794" w:rsidRDefault="004E3794">
      <w:pPr>
        <w:pStyle w:val="Zkladntext"/>
        <w:rPr>
          <w:b/>
        </w:rPr>
      </w:pPr>
    </w:p>
    <w:p w:rsidR="004E3794" w:rsidRDefault="004E3794">
      <w:pPr>
        <w:pStyle w:val="Zkladntext"/>
        <w:spacing w:before="3"/>
        <w:rPr>
          <w:b/>
          <w:sz w:val="14"/>
        </w:rPr>
      </w:pPr>
    </w:p>
    <w:p w:rsidR="004E3794" w:rsidRDefault="004174A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4E3794" w:rsidRDefault="004E3794">
      <w:pPr>
        <w:rPr>
          <w:sz w:val="16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E3794" w:rsidRDefault="004174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E3794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4E3794" w:rsidRDefault="004174A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E3794" w:rsidRDefault="004174A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4E3794" w:rsidRDefault="004174AB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4E3794" w:rsidRDefault="004174A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4E3794" w:rsidRDefault="004174AB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3794" w:rsidRDefault="004174A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3794" w:rsidRDefault="004174A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4E3794" w:rsidRDefault="004174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4E3794" w:rsidRDefault="004174AB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4E3794" w:rsidRDefault="004174AB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4E3794" w:rsidRDefault="004174A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4E3794" w:rsidRDefault="004174AB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4E3794" w:rsidRDefault="004174A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E3794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4E3794" w:rsidRDefault="004174AB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E3794" w:rsidRDefault="004174AB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4E3794" w:rsidRDefault="004174A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4E3794" w:rsidRDefault="004174AB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E3794" w:rsidRDefault="004174A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E3794" w:rsidRDefault="004174AB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4E3794" w:rsidRDefault="004174A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4E3794" w:rsidRDefault="004E3794">
      <w:pPr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4E3794" w:rsidRDefault="004174A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4E3794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3794" w:rsidRDefault="004174A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4E3794" w:rsidRDefault="004174A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4E3794" w:rsidRDefault="004174AB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E3794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E3794" w:rsidRDefault="004174AB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4E3794" w:rsidRDefault="004174A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4E3794" w:rsidRDefault="004174AB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4E3794" w:rsidRDefault="004E3794">
      <w:pPr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4E3794" w:rsidRDefault="004174A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E3794" w:rsidRDefault="004174A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E3794" w:rsidRDefault="004174A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E3794" w:rsidRDefault="004174AB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4E3794" w:rsidRDefault="004174AB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E3794" w:rsidRDefault="004174A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4E3794" w:rsidRDefault="004174AB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E3794" w:rsidRDefault="004174AB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379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4E3794" w:rsidRDefault="004174A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4E3794" w:rsidRDefault="004174AB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E3794" w:rsidRDefault="004174A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4E3794" w:rsidRDefault="004174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4E3794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E3794" w:rsidRDefault="004174AB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4E3794" w:rsidRDefault="004174AB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4E3794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4E3794" w:rsidRDefault="004174AB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4E3794" w:rsidRDefault="004174A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3794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E3794" w:rsidRDefault="004E3794">
      <w:pPr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4E3794" w:rsidRDefault="004174AB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E3794" w:rsidRDefault="004174AB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4E3794" w:rsidRDefault="004174A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4E3794" w:rsidRDefault="004174AB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E3794" w:rsidRDefault="004174AB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E3794" w:rsidRDefault="004174AB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4E3794" w:rsidRDefault="004174AB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379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4E3794" w:rsidRDefault="004174A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4E3794" w:rsidRDefault="004174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4E3794" w:rsidRDefault="004174A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4E3794" w:rsidRDefault="004174A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4E3794" w:rsidRDefault="004174AB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379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4E3794" w:rsidRDefault="004174AB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4E3794" w:rsidRDefault="004174A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4E3794" w:rsidRDefault="004174A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4E3794" w:rsidRDefault="004E3794">
      <w:pPr>
        <w:rPr>
          <w:sz w:val="20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4E3794" w:rsidRDefault="004174AB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4E3794" w:rsidRDefault="004174A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E3794" w:rsidRDefault="004174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E3794" w:rsidRDefault="004174AB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4E3794" w:rsidRDefault="004174A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E3794" w:rsidRDefault="004174A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3794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4E3794" w:rsidRDefault="004174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4E3794" w:rsidRDefault="004174A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4E3794" w:rsidRDefault="004174AB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E379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4E3794" w:rsidRDefault="004174A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4E3794" w:rsidRDefault="004174AB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E379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4E3794" w:rsidRDefault="004174AB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4E3794" w:rsidRDefault="00625DFE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8056C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E3794" w:rsidRDefault="004E3794">
      <w:pPr>
        <w:pStyle w:val="Zkladntext"/>
      </w:pPr>
    </w:p>
    <w:p w:rsidR="004E3794" w:rsidRDefault="004E3794">
      <w:pPr>
        <w:pStyle w:val="Zkladntext"/>
        <w:spacing w:before="3"/>
        <w:rPr>
          <w:sz w:val="14"/>
        </w:rPr>
      </w:pPr>
    </w:p>
    <w:p w:rsidR="004E3794" w:rsidRDefault="004174A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4E3794" w:rsidRDefault="004E3794">
      <w:pPr>
        <w:rPr>
          <w:sz w:val="16"/>
        </w:rPr>
        <w:sectPr w:rsidR="004E3794">
          <w:pgSz w:w="12240" w:h="15840"/>
          <w:pgMar w:top="2040" w:right="1000" w:bottom="960" w:left="1600" w:header="708" w:footer="771" w:gutter="0"/>
          <w:cols w:space="708"/>
        </w:sectPr>
      </w:pPr>
    </w:p>
    <w:p w:rsidR="004E3794" w:rsidRDefault="004E379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4E379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4E3794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4E3794" w:rsidRDefault="004174AB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4E3794" w:rsidRDefault="004174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4E3794" w:rsidRDefault="004174AB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4E3794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E3794" w:rsidRDefault="004174A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3794" w:rsidRDefault="004E379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4E3794" w:rsidRDefault="004174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E3794" w:rsidRDefault="004E379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E3794" w:rsidRDefault="004174AB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4E3794" w:rsidRDefault="004174A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4E379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E3794" w:rsidRDefault="004E379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E3794" w:rsidRDefault="004174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E3794" w:rsidRDefault="004E379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E3794" w:rsidRDefault="004174AB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E3794" w:rsidRDefault="004174AB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E3794" w:rsidRDefault="004174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E379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3794" w:rsidRDefault="004174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4E3794" w:rsidRDefault="004174AB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4E3794" w:rsidRDefault="004174AB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4E3794" w:rsidRDefault="004174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E3794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3794" w:rsidRDefault="004E379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4E3794" w:rsidRDefault="004174AB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174AB" w:rsidRDefault="004174AB"/>
    <w:sectPr w:rsidR="004174AB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AB" w:rsidRDefault="004174AB">
      <w:r>
        <w:separator/>
      </w:r>
    </w:p>
  </w:endnote>
  <w:endnote w:type="continuationSeparator" w:id="0">
    <w:p w:rsidR="004174AB" w:rsidRDefault="0041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94" w:rsidRDefault="00625DF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794" w:rsidRDefault="004174A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D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4E3794" w:rsidRDefault="004174A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5D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AB" w:rsidRDefault="004174AB">
      <w:r>
        <w:separator/>
      </w:r>
    </w:p>
  </w:footnote>
  <w:footnote w:type="continuationSeparator" w:id="0">
    <w:p w:rsidR="004174AB" w:rsidRDefault="0041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94" w:rsidRDefault="004174A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F55"/>
    <w:multiLevelType w:val="hybridMultilevel"/>
    <w:tmpl w:val="DF1E2682"/>
    <w:lvl w:ilvl="0" w:tplc="C9A65D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5A5FF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C3C44E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260A909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50C5A90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9D3C9A3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C1B4C23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2BAD85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EF564BD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F622658"/>
    <w:multiLevelType w:val="hybridMultilevel"/>
    <w:tmpl w:val="9498FB30"/>
    <w:lvl w:ilvl="0" w:tplc="006A5E5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12027B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582C1F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88C627E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D85E5172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0B9242BE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E6BEA81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3920EC5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F1C6E6A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2897793"/>
    <w:multiLevelType w:val="hybridMultilevel"/>
    <w:tmpl w:val="11D462B4"/>
    <w:lvl w:ilvl="0" w:tplc="1F844F8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F0C779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458B48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8BB66EA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89C4A41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CC8375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768860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5A54B0F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9CFE2A5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425332BC"/>
    <w:multiLevelType w:val="hybridMultilevel"/>
    <w:tmpl w:val="1DD8408A"/>
    <w:lvl w:ilvl="0" w:tplc="62CEEA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CAC8F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FC2D5B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0B41F4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D9AD07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F24E5A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29C3BE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B5ED9C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6EC3EE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4371111"/>
    <w:multiLevelType w:val="hybridMultilevel"/>
    <w:tmpl w:val="B764EA46"/>
    <w:lvl w:ilvl="0" w:tplc="16A8913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72FBD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AF2C88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92A354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BD6A27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7AA731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C4C979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27E95E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E0C55E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F2257E4"/>
    <w:multiLevelType w:val="hybridMultilevel"/>
    <w:tmpl w:val="F89045EC"/>
    <w:lvl w:ilvl="0" w:tplc="CC8234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7081B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7F0817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C6A863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22234D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7984D2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2043D0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6F0736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CFABC8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64A65C3"/>
    <w:multiLevelType w:val="hybridMultilevel"/>
    <w:tmpl w:val="8A90338A"/>
    <w:lvl w:ilvl="0" w:tplc="BE2AC3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59E5CB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FE4A58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5D62F8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884B84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D7A62C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1D0670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822122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B02A24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38A552E"/>
    <w:multiLevelType w:val="hybridMultilevel"/>
    <w:tmpl w:val="FCA86DEE"/>
    <w:lvl w:ilvl="0" w:tplc="D5C230A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4ECC03C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936BB6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F5E2629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49469A58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B372B02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324AA83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3FC8364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88E4376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94"/>
    <w:rsid w:val="004174AB"/>
    <w:rsid w:val="004E3794"/>
    <w:rsid w:val="006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BD0EA4-9ACA-48E9-82BA-94B275BA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5041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2022-07-21T11:05:00Z</dcterms:created>
  <dcterms:modified xsi:type="dcterms:W3CDTF">2022-07-21T11:05:00Z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