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90AC5" w14:textId="52D48687" w:rsidR="00073A6B" w:rsidRDefault="004E05CF">
      <w:pPr>
        <w:pStyle w:val="Nadpis1"/>
        <w:spacing w:after="120"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RÁMCOVÁ </w:t>
      </w:r>
      <w:r w:rsidR="00B30CA5">
        <w:rPr>
          <w:szCs w:val="28"/>
        </w:rPr>
        <w:t xml:space="preserve">SMLOUVA O DÍLO </w:t>
      </w:r>
    </w:p>
    <w:p w14:paraId="27FF0215" w14:textId="22D3E5F9" w:rsidR="00073A6B" w:rsidRDefault="00B30CA5">
      <w:pPr>
        <w:pStyle w:val="Nadpis1"/>
        <w:spacing w:line="240" w:lineRule="auto"/>
        <w:ind w:firstLine="0"/>
        <w:jc w:val="center"/>
        <w:rPr>
          <w:sz w:val="22"/>
        </w:rPr>
      </w:pPr>
      <w:proofErr w:type="spellStart"/>
      <w:proofErr w:type="gramStart"/>
      <w:r>
        <w:rPr>
          <w:sz w:val="22"/>
        </w:rPr>
        <w:t>č.objednatele</w:t>
      </w:r>
      <w:proofErr w:type="spellEnd"/>
      <w:proofErr w:type="gramEnd"/>
      <w:r>
        <w:rPr>
          <w:sz w:val="22"/>
        </w:rPr>
        <w:t xml:space="preserve">: </w:t>
      </w:r>
      <w:r w:rsidR="00A95F6D">
        <w:rPr>
          <w:sz w:val="22"/>
        </w:rPr>
        <w:t>…………..</w:t>
      </w:r>
    </w:p>
    <w:p w14:paraId="7CFFA349" w14:textId="5EA27EA2" w:rsidR="00073A6B" w:rsidRDefault="00B30CA5">
      <w:pPr>
        <w:jc w:val="center"/>
      </w:pPr>
      <w:proofErr w:type="spellStart"/>
      <w:proofErr w:type="gramStart"/>
      <w:r>
        <w:rPr>
          <w:b/>
          <w:bCs/>
        </w:rPr>
        <w:t>č.zhotovitele</w:t>
      </w:r>
      <w:proofErr w:type="spellEnd"/>
      <w:proofErr w:type="gramEnd"/>
      <w:r>
        <w:rPr>
          <w:b/>
          <w:bCs/>
        </w:rPr>
        <w:t xml:space="preserve">:  </w:t>
      </w:r>
      <w:r w:rsidR="00587E98" w:rsidRPr="00FD6B17">
        <w:rPr>
          <w:b/>
          <w:bCs/>
        </w:rPr>
        <w:t>…………</w:t>
      </w:r>
    </w:p>
    <w:p w14:paraId="7628288B" w14:textId="77777777" w:rsidR="00073A6B" w:rsidRDefault="00073A6B">
      <w:pPr>
        <w:spacing w:after="120"/>
        <w:rPr>
          <w:sz w:val="22"/>
          <w:szCs w:val="22"/>
        </w:rPr>
      </w:pPr>
    </w:p>
    <w:p w14:paraId="7DA8549A" w14:textId="77777777" w:rsidR="00073A6B" w:rsidRDefault="00B30CA5">
      <w:pPr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uzavřená v souladu s § 2586 a násl. zákona č. 89/2012 Sb., občanský zákoník ve znění pozdějších předpisů („</w:t>
      </w:r>
      <w:r>
        <w:rPr>
          <w:b/>
          <w:sz w:val="22"/>
          <w:szCs w:val="22"/>
        </w:rPr>
        <w:t>občanský zákoník</w:t>
      </w:r>
      <w:r>
        <w:rPr>
          <w:sz w:val="22"/>
          <w:szCs w:val="22"/>
        </w:rPr>
        <w:t>“)</w:t>
      </w:r>
    </w:p>
    <w:p w14:paraId="3DC29EBE" w14:textId="77777777" w:rsidR="00073A6B" w:rsidRDefault="00073A6B">
      <w:pPr>
        <w:rPr>
          <w:sz w:val="22"/>
          <w:szCs w:val="22"/>
        </w:rPr>
      </w:pPr>
    </w:p>
    <w:p w14:paraId="6E50B02B" w14:textId="77777777" w:rsidR="00073A6B" w:rsidRDefault="00B30CA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</w:t>
      </w:r>
      <w:r>
        <w:rPr>
          <w:b/>
          <w:bCs/>
          <w:sz w:val="22"/>
          <w:szCs w:val="22"/>
        </w:rPr>
        <w:br/>
        <w:t>Smluvní strany</w:t>
      </w:r>
    </w:p>
    <w:p w14:paraId="288356F6" w14:textId="77777777" w:rsidR="00073A6B" w:rsidRDefault="00B30CA5">
      <w:pPr>
        <w:widowControl w:val="0"/>
        <w:ind w:left="1123" w:hanging="1123"/>
        <w:rPr>
          <w:i/>
          <w:iCs/>
          <w:sz w:val="22"/>
          <w:szCs w:val="22"/>
        </w:rPr>
      </w:pPr>
      <w:r>
        <w:rPr>
          <w:iCs/>
          <w:sz w:val="22"/>
          <w:szCs w:val="22"/>
          <w:u w:val="single"/>
        </w:rPr>
        <w:t>Objednatel</w:t>
      </w:r>
      <w:r>
        <w:rPr>
          <w:i/>
          <w:iCs/>
          <w:sz w:val="22"/>
          <w:szCs w:val="22"/>
        </w:rPr>
        <w:t xml:space="preserve">: </w:t>
      </w:r>
    </w:p>
    <w:p w14:paraId="51ABE03A" w14:textId="3E21C85A" w:rsidR="00073A6B" w:rsidRDefault="00A548C0">
      <w:pPr>
        <w:widowControl w:val="0"/>
        <w:ind w:left="1123" w:hanging="1123"/>
        <w:rPr>
          <w:sz w:val="22"/>
          <w:szCs w:val="22"/>
        </w:rPr>
      </w:pPr>
      <w:r>
        <w:rPr>
          <w:b/>
          <w:bCs/>
          <w:sz w:val="22"/>
          <w:szCs w:val="22"/>
        </w:rPr>
        <w:t>Měst</w:t>
      </w:r>
      <w:r w:rsidR="00FC2E80">
        <w:rPr>
          <w:b/>
          <w:bCs/>
          <w:sz w:val="22"/>
          <w:szCs w:val="22"/>
        </w:rPr>
        <w:t>o Holice</w:t>
      </w:r>
    </w:p>
    <w:p w14:paraId="49C5E823" w14:textId="1A1E43D0" w:rsidR="00073A6B" w:rsidRDefault="00B30CA5">
      <w:pPr>
        <w:widowControl w:val="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Sídlo: </w:t>
      </w:r>
      <w:r w:rsidR="00FC2E80">
        <w:rPr>
          <w:sz w:val="22"/>
          <w:szCs w:val="22"/>
        </w:rPr>
        <w:t>Holubova 1</w:t>
      </w:r>
      <w:r w:rsidR="00A548C0">
        <w:rPr>
          <w:sz w:val="22"/>
          <w:szCs w:val="22"/>
        </w:rPr>
        <w:t>, 53</w:t>
      </w:r>
      <w:r w:rsidR="00FC2E80">
        <w:rPr>
          <w:sz w:val="22"/>
          <w:szCs w:val="22"/>
        </w:rPr>
        <w:t>4</w:t>
      </w:r>
      <w:r w:rsidR="00A548C0">
        <w:rPr>
          <w:sz w:val="22"/>
          <w:szCs w:val="22"/>
        </w:rPr>
        <w:t xml:space="preserve"> </w:t>
      </w:r>
      <w:r w:rsidR="00FC2E80">
        <w:rPr>
          <w:sz w:val="22"/>
          <w:szCs w:val="22"/>
        </w:rPr>
        <w:t>14</w:t>
      </w:r>
      <w:r w:rsidR="00A548C0">
        <w:rPr>
          <w:sz w:val="22"/>
          <w:szCs w:val="22"/>
        </w:rPr>
        <w:t xml:space="preserve"> H</w:t>
      </w:r>
      <w:r w:rsidR="00FC2E80">
        <w:rPr>
          <w:sz w:val="22"/>
          <w:szCs w:val="22"/>
        </w:rPr>
        <w:t>olice</w:t>
      </w:r>
    </w:p>
    <w:p w14:paraId="4867631A" w14:textId="67982D34" w:rsidR="00073A6B" w:rsidRDefault="00B30CA5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Zastoupen: </w:t>
      </w:r>
      <w:r w:rsidR="00FC2E80">
        <w:rPr>
          <w:sz w:val="22"/>
          <w:szCs w:val="22"/>
        </w:rPr>
        <w:t>Mgr. Ondřejem Výborným</w:t>
      </w:r>
      <w:r w:rsidR="00A548C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A548C0">
        <w:rPr>
          <w:sz w:val="22"/>
          <w:szCs w:val="22"/>
        </w:rPr>
        <w:t>starost</w:t>
      </w:r>
      <w:r w:rsidR="00FC2E80">
        <w:rPr>
          <w:sz w:val="22"/>
          <w:szCs w:val="22"/>
        </w:rPr>
        <w:t>ou města</w:t>
      </w:r>
      <w:r w:rsidR="00A548C0">
        <w:rPr>
          <w:sz w:val="22"/>
          <w:szCs w:val="22"/>
        </w:rPr>
        <w:t xml:space="preserve"> </w:t>
      </w:r>
    </w:p>
    <w:p w14:paraId="4151B4DC" w14:textId="09A6D790" w:rsidR="00073A6B" w:rsidRDefault="00B30CA5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Spisová značka: </w:t>
      </w:r>
    </w:p>
    <w:p w14:paraId="769442A5" w14:textId="68B39776" w:rsidR="00073A6B" w:rsidRDefault="00B30CA5">
      <w:pPr>
        <w:tabs>
          <w:tab w:val="left" w:pos="2552"/>
        </w:tabs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="00A548C0">
        <w:rPr>
          <w:sz w:val="22"/>
          <w:szCs w:val="22"/>
        </w:rPr>
        <w:t>0027</w:t>
      </w:r>
      <w:r w:rsidR="00FC2E80">
        <w:rPr>
          <w:sz w:val="22"/>
          <w:szCs w:val="22"/>
        </w:rPr>
        <w:t>3571</w:t>
      </w:r>
      <w:r>
        <w:rPr>
          <w:sz w:val="22"/>
          <w:szCs w:val="22"/>
        </w:rPr>
        <w:tab/>
        <w:t xml:space="preserve">DIČ CZ </w:t>
      </w:r>
      <w:r w:rsidR="00A548C0">
        <w:rPr>
          <w:sz w:val="22"/>
          <w:szCs w:val="22"/>
        </w:rPr>
        <w:t>0027</w:t>
      </w:r>
      <w:r w:rsidR="00FC2E80">
        <w:rPr>
          <w:sz w:val="22"/>
          <w:szCs w:val="22"/>
        </w:rPr>
        <w:t>3571</w:t>
      </w:r>
    </w:p>
    <w:p w14:paraId="30CDB545" w14:textId="5E32928D" w:rsidR="00073A6B" w:rsidRDefault="00B30CA5">
      <w:pPr>
        <w:pStyle w:val="Zkladntext21"/>
        <w:tabs>
          <w:tab w:val="left" w:pos="5245"/>
        </w:tabs>
        <w:spacing w:line="240" w:lineRule="auto"/>
        <w:rPr>
          <w:b/>
          <w:szCs w:val="22"/>
        </w:rPr>
      </w:pPr>
      <w:r>
        <w:rPr>
          <w:szCs w:val="22"/>
        </w:rPr>
        <w:t xml:space="preserve">Bank. spoj.: </w:t>
      </w:r>
      <w:r w:rsidR="00FC2E80">
        <w:rPr>
          <w:szCs w:val="22"/>
        </w:rPr>
        <w:t xml:space="preserve">KB Pardubice, expozitura Holice </w:t>
      </w:r>
      <w:r w:rsidR="00FC2E80">
        <w:rPr>
          <w:szCs w:val="22"/>
        </w:rPr>
        <w:tab/>
      </w:r>
      <w:r>
        <w:rPr>
          <w:szCs w:val="22"/>
        </w:rPr>
        <w:t xml:space="preserve">Číslo účtu: </w:t>
      </w:r>
      <w:r w:rsidR="00FC2E80">
        <w:rPr>
          <w:szCs w:val="22"/>
        </w:rPr>
        <w:t>19-1628561/0100</w:t>
      </w:r>
    </w:p>
    <w:p w14:paraId="5EAFDF52" w14:textId="34AFC805" w:rsidR="00073A6B" w:rsidRDefault="00B30CA5">
      <w:pPr>
        <w:rPr>
          <w:sz w:val="22"/>
          <w:szCs w:val="22"/>
        </w:rPr>
      </w:pPr>
      <w:r w:rsidRPr="00945227">
        <w:rPr>
          <w:sz w:val="22"/>
          <w:szCs w:val="22"/>
        </w:rPr>
        <w:t xml:space="preserve">Osoby </w:t>
      </w:r>
      <w:r w:rsidR="00395335" w:rsidRPr="00945227">
        <w:rPr>
          <w:sz w:val="22"/>
          <w:szCs w:val="22"/>
        </w:rPr>
        <w:t>oprávněné</w:t>
      </w:r>
      <w:r>
        <w:rPr>
          <w:sz w:val="22"/>
          <w:szCs w:val="22"/>
        </w:rPr>
        <w:t xml:space="preserve"> jednat ve věcech:</w:t>
      </w:r>
    </w:p>
    <w:p w14:paraId="1C174307" w14:textId="35EBDEBB" w:rsidR="00073A6B" w:rsidRDefault="00B30CA5">
      <w:pPr>
        <w:ind w:left="2552" w:hanging="2126"/>
        <w:rPr>
          <w:sz w:val="22"/>
          <w:szCs w:val="22"/>
        </w:rPr>
      </w:pPr>
      <w:r>
        <w:rPr>
          <w:sz w:val="22"/>
          <w:szCs w:val="22"/>
        </w:rPr>
        <w:t xml:space="preserve">ve věcech smluvních: </w:t>
      </w:r>
      <w:r w:rsidR="00FC2E80">
        <w:rPr>
          <w:sz w:val="22"/>
          <w:szCs w:val="22"/>
        </w:rPr>
        <w:t>Mgr. Ondřej Výborný</w:t>
      </w:r>
      <w:r w:rsidR="00395335" w:rsidRPr="00945227">
        <w:rPr>
          <w:sz w:val="22"/>
          <w:szCs w:val="22"/>
        </w:rPr>
        <w:t>, starosta města</w:t>
      </w:r>
    </w:p>
    <w:p w14:paraId="43732F25" w14:textId="720AED81" w:rsidR="00073A6B" w:rsidRDefault="00B30CA5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ve věcech technických a realizačních: </w:t>
      </w:r>
      <w:r w:rsidR="00FC2E80">
        <w:rPr>
          <w:sz w:val="22"/>
          <w:szCs w:val="22"/>
        </w:rPr>
        <w:t>Petr Voženílek</w:t>
      </w:r>
      <w:r w:rsidR="00170780">
        <w:rPr>
          <w:sz w:val="22"/>
          <w:szCs w:val="22"/>
        </w:rPr>
        <w:t xml:space="preserve">, </w:t>
      </w:r>
      <w:r w:rsidR="00FC2E80">
        <w:rPr>
          <w:sz w:val="22"/>
          <w:szCs w:val="22"/>
        </w:rPr>
        <w:t>Lenka Kovaříková, MBA</w:t>
      </w:r>
    </w:p>
    <w:p w14:paraId="34E482D9" w14:textId="77777777" w:rsidR="00073A6B" w:rsidRDefault="00B30CA5">
      <w:pPr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objednatel</w:t>
      </w:r>
      <w:r>
        <w:rPr>
          <w:sz w:val="22"/>
          <w:szCs w:val="22"/>
        </w:rPr>
        <w:t>“)</w:t>
      </w:r>
    </w:p>
    <w:p w14:paraId="3D7C8198" w14:textId="77777777" w:rsidR="00073A6B" w:rsidRDefault="00073A6B">
      <w:pPr>
        <w:widowControl w:val="0"/>
        <w:ind w:left="1123" w:hanging="1123"/>
        <w:rPr>
          <w:i/>
          <w:iCs/>
          <w:sz w:val="22"/>
          <w:szCs w:val="22"/>
        </w:rPr>
      </w:pPr>
    </w:p>
    <w:p w14:paraId="58B7A41A" w14:textId="77777777" w:rsidR="00A548C0" w:rsidRDefault="00B30CA5" w:rsidP="00867084">
      <w:pPr>
        <w:widowControl w:val="0"/>
        <w:tabs>
          <w:tab w:val="left" w:pos="7575"/>
        </w:tabs>
        <w:ind w:left="1123" w:hanging="1123"/>
        <w:rPr>
          <w:i/>
          <w:iCs/>
          <w:sz w:val="22"/>
          <w:szCs w:val="22"/>
        </w:rPr>
      </w:pPr>
      <w:r>
        <w:rPr>
          <w:iCs/>
          <w:sz w:val="22"/>
          <w:szCs w:val="22"/>
          <w:u w:val="single"/>
        </w:rPr>
        <w:t>Zhotovitel</w:t>
      </w:r>
      <w:r>
        <w:rPr>
          <w:i/>
          <w:iCs/>
          <w:sz w:val="22"/>
          <w:szCs w:val="22"/>
        </w:rPr>
        <w:t>:</w:t>
      </w:r>
      <w:r w:rsidR="00867084">
        <w:rPr>
          <w:i/>
          <w:iCs/>
          <w:sz w:val="22"/>
          <w:szCs w:val="22"/>
        </w:rPr>
        <w:tab/>
      </w:r>
    </w:p>
    <w:p w14:paraId="1AFF2892" w14:textId="7703BF67" w:rsidR="00945227" w:rsidRPr="00FD6B17" w:rsidRDefault="002C7DC6" w:rsidP="00A548C0">
      <w:pPr>
        <w:widowControl w:val="0"/>
        <w:ind w:left="1123" w:hanging="1123"/>
      </w:pPr>
      <w:r>
        <w:rPr>
          <w:rStyle w:val="Siln"/>
        </w:rPr>
        <w:t>POKSPOL</w:t>
      </w:r>
      <w:r w:rsidR="00945227" w:rsidRPr="00FD6B17">
        <w:rPr>
          <w:rStyle w:val="Siln"/>
        </w:rPr>
        <w:t xml:space="preserve"> s.r.o.</w:t>
      </w:r>
    </w:p>
    <w:p w14:paraId="07FE2456" w14:textId="7936D8F4" w:rsidR="00A548C0" w:rsidRPr="00FD6B17" w:rsidRDefault="00A548C0" w:rsidP="00A548C0">
      <w:pPr>
        <w:widowControl w:val="0"/>
        <w:rPr>
          <w:sz w:val="22"/>
          <w:szCs w:val="22"/>
        </w:rPr>
      </w:pPr>
      <w:r w:rsidRPr="00FD6B17">
        <w:rPr>
          <w:sz w:val="22"/>
          <w:szCs w:val="22"/>
        </w:rPr>
        <w:t xml:space="preserve">Sídlo: </w:t>
      </w:r>
      <w:r w:rsidR="002C7DC6">
        <w:rPr>
          <w:sz w:val="22"/>
          <w:szCs w:val="22"/>
        </w:rPr>
        <w:t>Čechova 805, 538 21 Slatiňany</w:t>
      </w:r>
    </w:p>
    <w:p w14:paraId="3BC4B908" w14:textId="52FE490A" w:rsidR="00A548C0" w:rsidRPr="00FD6B17" w:rsidRDefault="00A548C0" w:rsidP="00A548C0">
      <w:pPr>
        <w:widowControl w:val="0"/>
        <w:rPr>
          <w:sz w:val="22"/>
          <w:szCs w:val="22"/>
        </w:rPr>
      </w:pPr>
      <w:r w:rsidRPr="00FD6B17">
        <w:rPr>
          <w:sz w:val="22"/>
          <w:szCs w:val="22"/>
        </w:rPr>
        <w:t xml:space="preserve">Zastoupen: </w:t>
      </w:r>
      <w:r w:rsidR="002C7DC6">
        <w:rPr>
          <w:sz w:val="22"/>
          <w:szCs w:val="22"/>
        </w:rPr>
        <w:t>Jiří Polák</w:t>
      </w:r>
      <w:r w:rsidRPr="00FD6B17">
        <w:rPr>
          <w:sz w:val="22"/>
          <w:szCs w:val="22"/>
        </w:rPr>
        <w:t>, jednatel</w:t>
      </w:r>
      <w:r w:rsidR="00356A33" w:rsidRPr="00FD6B17">
        <w:rPr>
          <w:sz w:val="22"/>
          <w:szCs w:val="22"/>
        </w:rPr>
        <w:t>ka</w:t>
      </w:r>
      <w:r w:rsidRPr="00FD6B17">
        <w:rPr>
          <w:sz w:val="22"/>
          <w:szCs w:val="22"/>
        </w:rPr>
        <w:t xml:space="preserve"> společnosti </w:t>
      </w:r>
    </w:p>
    <w:p w14:paraId="04FB2DD1" w14:textId="76934DD7" w:rsidR="00A548C0" w:rsidRPr="00FD6B17" w:rsidRDefault="00A548C0" w:rsidP="00A548C0">
      <w:pPr>
        <w:rPr>
          <w:sz w:val="22"/>
          <w:szCs w:val="22"/>
        </w:rPr>
      </w:pPr>
      <w:r w:rsidRPr="00FD6B17">
        <w:rPr>
          <w:sz w:val="22"/>
          <w:szCs w:val="22"/>
        </w:rPr>
        <w:t xml:space="preserve">Spisová značka: </w:t>
      </w:r>
      <w:r w:rsidR="00794773" w:rsidRPr="00FD6B17">
        <w:rPr>
          <w:sz w:val="22"/>
          <w:szCs w:val="22"/>
        </w:rPr>
        <w:t xml:space="preserve">C </w:t>
      </w:r>
      <w:r w:rsidR="002C7DC6">
        <w:rPr>
          <w:sz w:val="22"/>
          <w:szCs w:val="22"/>
        </w:rPr>
        <w:t>34737</w:t>
      </w:r>
      <w:r w:rsidR="00794773" w:rsidRPr="00FD6B17">
        <w:rPr>
          <w:sz w:val="22"/>
          <w:szCs w:val="22"/>
        </w:rPr>
        <w:t xml:space="preserve"> vedená u Krajského soudu v Hradci Králové</w:t>
      </w:r>
    </w:p>
    <w:p w14:paraId="33197076" w14:textId="5A6396FD" w:rsidR="00A548C0" w:rsidRPr="00FD6B17" w:rsidRDefault="00A548C0" w:rsidP="00794773">
      <w:pPr>
        <w:rPr>
          <w:sz w:val="22"/>
          <w:szCs w:val="22"/>
        </w:rPr>
      </w:pPr>
      <w:r w:rsidRPr="00FD6B17">
        <w:rPr>
          <w:sz w:val="22"/>
          <w:szCs w:val="22"/>
        </w:rPr>
        <w:t xml:space="preserve">IČO: </w:t>
      </w:r>
      <w:r w:rsidR="002C7DC6">
        <w:rPr>
          <w:sz w:val="22"/>
          <w:szCs w:val="22"/>
        </w:rPr>
        <w:t>03789161</w:t>
      </w:r>
      <w:r w:rsidR="00945227" w:rsidRPr="00FD6B17">
        <w:rPr>
          <w:sz w:val="22"/>
          <w:szCs w:val="22"/>
        </w:rPr>
        <w:tab/>
      </w:r>
      <w:r w:rsidRPr="00FD6B17">
        <w:rPr>
          <w:sz w:val="22"/>
          <w:szCs w:val="22"/>
        </w:rPr>
        <w:tab/>
        <w:t>DIČ</w:t>
      </w:r>
      <w:r w:rsidR="00794773" w:rsidRPr="00FD6B17">
        <w:rPr>
          <w:sz w:val="22"/>
          <w:szCs w:val="22"/>
        </w:rPr>
        <w:t>: CZ0</w:t>
      </w:r>
      <w:r w:rsidR="002C7DC6">
        <w:rPr>
          <w:sz w:val="22"/>
          <w:szCs w:val="22"/>
        </w:rPr>
        <w:t>3789161</w:t>
      </w:r>
    </w:p>
    <w:p w14:paraId="71FC27EB" w14:textId="2527A9A3" w:rsidR="00A548C0" w:rsidRPr="00FD6B17" w:rsidRDefault="00A548C0" w:rsidP="00794773">
      <w:pPr>
        <w:rPr>
          <w:sz w:val="22"/>
          <w:szCs w:val="22"/>
        </w:rPr>
      </w:pPr>
      <w:r w:rsidRPr="00FD6B17">
        <w:rPr>
          <w:sz w:val="22"/>
          <w:szCs w:val="22"/>
        </w:rPr>
        <w:t xml:space="preserve">Bank. spoj.: </w:t>
      </w:r>
      <w:r w:rsidR="002C7DC6">
        <w:rPr>
          <w:sz w:val="22"/>
          <w:szCs w:val="22"/>
        </w:rPr>
        <w:t>Česká spořitelna</w:t>
      </w:r>
      <w:r w:rsidR="00794773" w:rsidRPr="00FD6B17">
        <w:rPr>
          <w:sz w:val="22"/>
          <w:szCs w:val="22"/>
        </w:rPr>
        <w:t xml:space="preserve">       </w:t>
      </w:r>
      <w:r w:rsidRPr="00FD6B17">
        <w:rPr>
          <w:sz w:val="22"/>
          <w:szCs w:val="22"/>
        </w:rPr>
        <w:t xml:space="preserve">Číslo účtu: </w:t>
      </w:r>
    </w:p>
    <w:p w14:paraId="71946664" w14:textId="50E53EE4" w:rsidR="00A548C0" w:rsidRPr="00FD6B17" w:rsidRDefault="00A548C0" w:rsidP="00A548C0">
      <w:pPr>
        <w:rPr>
          <w:sz w:val="22"/>
          <w:szCs w:val="22"/>
        </w:rPr>
      </w:pPr>
      <w:r w:rsidRPr="00FD6B17">
        <w:rPr>
          <w:sz w:val="22"/>
          <w:szCs w:val="22"/>
        </w:rPr>
        <w:t xml:space="preserve">Osoby </w:t>
      </w:r>
      <w:r w:rsidR="00395335" w:rsidRPr="00FD6B17">
        <w:rPr>
          <w:sz w:val="22"/>
          <w:szCs w:val="22"/>
        </w:rPr>
        <w:t>oprávněné</w:t>
      </w:r>
      <w:r w:rsidRPr="00FD6B17">
        <w:rPr>
          <w:sz w:val="22"/>
          <w:szCs w:val="22"/>
        </w:rPr>
        <w:t xml:space="preserve"> jednat ve věcech:</w:t>
      </w:r>
    </w:p>
    <w:p w14:paraId="65290CA0" w14:textId="0230B6CF" w:rsidR="00A548C0" w:rsidRPr="00FD6B17" w:rsidRDefault="00A548C0" w:rsidP="00FD6B17">
      <w:pPr>
        <w:rPr>
          <w:sz w:val="22"/>
          <w:szCs w:val="22"/>
        </w:rPr>
      </w:pPr>
      <w:r w:rsidRPr="00FD6B17">
        <w:rPr>
          <w:sz w:val="22"/>
          <w:szCs w:val="22"/>
        </w:rPr>
        <w:t xml:space="preserve">ve věcech smluvních: </w:t>
      </w:r>
      <w:r w:rsidR="002C7DC6">
        <w:rPr>
          <w:sz w:val="22"/>
          <w:szCs w:val="22"/>
        </w:rPr>
        <w:t>Jiří Polák, email</w:t>
      </w:r>
      <w:r w:rsidR="00794773" w:rsidRPr="00FD6B17">
        <w:rPr>
          <w:sz w:val="22"/>
          <w:szCs w:val="22"/>
        </w:rPr>
        <w:t xml:space="preserve">: </w:t>
      </w:r>
      <w:r w:rsidR="002C7DC6">
        <w:rPr>
          <w:sz w:val="22"/>
          <w:szCs w:val="22"/>
        </w:rPr>
        <w:t>pokspol@seznam.cz</w:t>
      </w:r>
      <w:r w:rsidR="00794773" w:rsidRPr="00FD6B17">
        <w:rPr>
          <w:sz w:val="22"/>
          <w:szCs w:val="22"/>
        </w:rPr>
        <w:t>, tel</w:t>
      </w:r>
      <w:r w:rsidR="00A14A38">
        <w:rPr>
          <w:sz w:val="22"/>
          <w:szCs w:val="22"/>
        </w:rPr>
        <w:t>.:</w:t>
      </w:r>
    </w:p>
    <w:p w14:paraId="41E969E6" w14:textId="0854C60F" w:rsidR="002C7DC6" w:rsidRPr="00FD6B17" w:rsidRDefault="00A548C0" w:rsidP="002C7DC6">
      <w:pPr>
        <w:rPr>
          <w:sz w:val="22"/>
          <w:szCs w:val="22"/>
        </w:rPr>
      </w:pPr>
      <w:r w:rsidRPr="00FD6B17">
        <w:rPr>
          <w:sz w:val="22"/>
          <w:szCs w:val="22"/>
        </w:rPr>
        <w:t xml:space="preserve">ve věcech technických a realizačních: </w:t>
      </w:r>
      <w:r w:rsidR="002C7DC6">
        <w:rPr>
          <w:sz w:val="22"/>
          <w:szCs w:val="22"/>
        </w:rPr>
        <w:t>Jiří Polák, email</w:t>
      </w:r>
      <w:r w:rsidR="002C7DC6" w:rsidRPr="00FD6B17">
        <w:rPr>
          <w:sz w:val="22"/>
          <w:szCs w:val="22"/>
        </w:rPr>
        <w:t xml:space="preserve">: </w:t>
      </w:r>
      <w:r w:rsidR="002C7DC6">
        <w:rPr>
          <w:sz w:val="22"/>
          <w:szCs w:val="22"/>
        </w:rPr>
        <w:t>pokspol@seznam.cz</w:t>
      </w:r>
      <w:r w:rsidR="002C7DC6" w:rsidRPr="00FD6B17">
        <w:rPr>
          <w:sz w:val="22"/>
          <w:szCs w:val="22"/>
        </w:rPr>
        <w:t xml:space="preserve">, tel.: </w:t>
      </w:r>
    </w:p>
    <w:p w14:paraId="6C8477FC" w14:textId="32907951" w:rsidR="00073A6B" w:rsidRDefault="00867084" w:rsidP="002C7DC6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</w:p>
    <w:p w14:paraId="1511C46B" w14:textId="77777777" w:rsidR="00073A6B" w:rsidRDefault="00B30CA5">
      <w:pPr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zhotovitel</w:t>
      </w:r>
      <w:r>
        <w:rPr>
          <w:sz w:val="22"/>
          <w:szCs w:val="22"/>
        </w:rPr>
        <w:t>“)</w:t>
      </w:r>
    </w:p>
    <w:p w14:paraId="65A8F84A" w14:textId="77777777" w:rsidR="00073A6B" w:rsidRDefault="00073A6B">
      <w:pPr>
        <w:rPr>
          <w:color w:val="FF0000"/>
          <w:sz w:val="22"/>
          <w:szCs w:val="22"/>
        </w:rPr>
      </w:pPr>
    </w:p>
    <w:p w14:paraId="1E4A0A4C" w14:textId="77777777" w:rsidR="00073A6B" w:rsidRDefault="00B30CA5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</w:t>
      </w:r>
      <w:r>
        <w:rPr>
          <w:b/>
          <w:bCs/>
          <w:sz w:val="22"/>
          <w:szCs w:val="22"/>
        </w:rPr>
        <w:br/>
        <w:t>Předmět smlouvy</w:t>
      </w:r>
    </w:p>
    <w:p w14:paraId="1979D02A" w14:textId="77777777" w:rsidR="00073A6B" w:rsidRDefault="00B30CA5">
      <w:pPr>
        <w:widowControl w:val="0"/>
        <w:numPr>
          <w:ilvl w:val="1"/>
          <w:numId w:val="1"/>
        </w:num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zavazuje, že na svůj náklad a nebezpečí a ve stanovené době provede pro objednatele dílo specifikované v čl. II odst. 2 této smlouvy a objednatel se zavazuje za podmínek stanovených v této smlouvě řádně dokončené dílo převzít a zaplatit zhotoviteli za zhotovení díla dohodnutou cenu.</w:t>
      </w:r>
    </w:p>
    <w:p w14:paraId="49294FC6" w14:textId="71514005" w:rsidR="00CC4E6C" w:rsidRPr="00CC4E6C" w:rsidRDefault="00B30CA5" w:rsidP="00CC4E6C">
      <w:pPr>
        <w:widowControl w:val="0"/>
        <w:numPr>
          <w:ilvl w:val="1"/>
          <w:numId w:val="1"/>
        </w:numPr>
        <w:tabs>
          <w:tab w:val="left" w:pos="567"/>
        </w:tabs>
        <w:spacing w:after="120"/>
        <w:ind w:left="567" w:hanging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Dílem se dle této smlouvy rozumí provedení </w:t>
      </w:r>
      <w:r>
        <w:rPr>
          <w:b/>
          <w:sz w:val="22"/>
          <w:szCs w:val="22"/>
        </w:rPr>
        <w:t>„</w:t>
      </w:r>
      <w:r w:rsidR="00C8072E">
        <w:rPr>
          <w:b/>
          <w:sz w:val="22"/>
          <w:szCs w:val="22"/>
        </w:rPr>
        <w:t>Oprav</w:t>
      </w:r>
      <w:r w:rsidR="005D0188">
        <w:rPr>
          <w:b/>
          <w:sz w:val="22"/>
          <w:szCs w:val="22"/>
        </w:rPr>
        <w:t>y místních komunikaci v</w:t>
      </w:r>
      <w:r w:rsidR="004E05CF">
        <w:rPr>
          <w:b/>
          <w:sz w:val="22"/>
          <w:szCs w:val="22"/>
        </w:rPr>
        <w:t> </w:t>
      </w:r>
      <w:r w:rsidR="005D0188">
        <w:rPr>
          <w:b/>
          <w:sz w:val="22"/>
          <w:szCs w:val="22"/>
        </w:rPr>
        <w:t>Holicích</w:t>
      </w:r>
      <w:r w:rsidR="004E05CF">
        <w:rPr>
          <w:b/>
          <w:sz w:val="22"/>
          <w:szCs w:val="22"/>
        </w:rPr>
        <w:t xml:space="preserve"> tryskovou metodou</w:t>
      </w:r>
      <w:r>
        <w:rPr>
          <w:b/>
          <w:sz w:val="22"/>
          <w:szCs w:val="22"/>
        </w:rPr>
        <w:t>“</w:t>
      </w:r>
      <w:r w:rsidR="00CC4E6C">
        <w:rPr>
          <w:b/>
          <w:sz w:val="22"/>
          <w:szCs w:val="22"/>
        </w:rPr>
        <w:t xml:space="preserve">. </w:t>
      </w:r>
      <w:r w:rsidR="00CC4E6C" w:rsidRPr="00CC4E6C">
        <w:rPr>
          <w:bCs/>
          <w:sz w:val="22"/>
          <w:szCs w:val="22"/>
        </w:rPr>
        <w:t>Jednotlivé opravy budou objednávány telefonicky, emailem nebo osobně u zhotovitele, a to prostřednictvím osoby uvedené v záhlaví smlouvy jakožto zástupce objednatele ve věcech technických.</w:t>
      </w:r>
    </w:p>
    <w:p w14:paraId="662D8378" w14:textId="7D0B031C" w:rsidR="00073A6B" w:rsidRDefault="00B30CA5">
      <w:pPr>
        <w:widowControl w:val="0"/>
        <w:numPr>
          <w:ilvl w:val="1"/>
          <w:numId w:val="1"/>
        </w:num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Místem provádění díla je </w:t>
      </w:r>
      <w:r w:rsidR="004E05CF">
        <w:rPr>
          <w:b/>
          <w:bCs/>
          <w:sz w:val="22"/>
          <w:szCs w:val="22"/>
        </w:rPr>
        <w:t>M</w:t>
      </w:r>
      <w:r w:rsidR="00170780" w:rsidRPr="008811C5">
        <w:rPr>
          <w:b/>
          <w:bCs/>
          <w:sz w:val="22"/>
          <w:szCs w:val="22"/>
        </w:rPr>
        <w:t>ěsto</w:t>
      </w:r>
      <w:r w:rsidRPr="008811C5">
        <w:rPr>
          <w:b/>
          <w:bCs/>
          <w:sz w:val="22"/>
          <w:szCs w:val="22"/>
        </w:rPr>
        <w:t xml:space="preserve"> </w:t>
      </w:r>
      <w:r w:rsidR="00170780" w:rsidRPr="008811C5">
        <w:rPr>
          <w:b/>
          <w:bCs/>
          <w:sz w:val="22"/>
          <w:szCs w:val="22"/>
        </w:rPr>
        <w:t>H</w:t>
      </w:r>
      <w:r w:rsidR="00FA093E" w:rsidRPr="008811C5">
        <w:rPr>
          <w:b/>
          <w:bCs/>
          <w:sz w:val="22"/>
          <w:szCs w:val="22"/>
        </w:rPr>
        <w:t>olice</w:t>
      </w:r>
      <w:r>
        <w:rPr>
          <w:sz w:val="22"/>
          <w:szCs w:val="22"/>
        </w:rPr>
        <w:t xml:space="preserve"> (dále také „</w:t>
      </w:r>
      <w:r>
        <w:rPr>
          <w:b/>
          <w:sz w:val="22"/>
          <w:szCs w:val="22"/>
        </w:rPr>
        <w:t>staveniště</w:t>
      </w:r>
      <w:r>
        <w:rPr>
          <w:sz w:val="22"/>
          <w:szCs w:val="22"/>
        </w:rPr>
        <w:t>“).</w:t>
      </w:r>
    </w:p>
    <w:p w14:paraId="7B19878E" w14:textId="77777777" w:rsidR="00073A6B" w:rsidRDefault="00073A6B">
      <w:pPr>
        <w:widowControl w:val="0"/>
        <w:spacing w:after="120"/>
        <w:jc w:val="center"/>
        <w:rPr>
          <w:b/>
          <w:bCs/>
          <w:sz w:val="22"/>
          <w:szCs w:val="22"/>
        </w:rPr>
      </w:pPr>
    </w:p>
    <w:p w14:paraId="1D72412F" w14:textId="77777777" w:rsidR="00073A6B" w:rsidRDefault="00B30CA5">
      <w:pPr>
        <w:widowControl w:val="0"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</w:t>
      </w:r>
      <w:r>
        <w:rPr>
          <w:b/>
          <w:bCs/>
          <w:sz w:val="22"/>
          <w:szCs w:val="22"/>
        </w:rPr>
        <w:br/>
        <w:t>Termín zhotovení díla</w:t>
      </w:r>
    </w:p>
    <w:p w14:paraId="433B5F72" w14:textId="5678DB07" w:rsidR="00073A6B" w:rsidRDefault="00B30CA5">
      <w:pPr>
        <w:widowControl w:val="0"/>
        <w:numPr>
          <w:ilvl w:val="1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dohodly, že objednatel zahájí provádění díla </w:t>
      </w:r>
      <w:r w:rsidR="0038495B">
        <w:rPr>
          <w:sz w:val="22"/>
          <w:szCs w:val="22"/>
        </w:rPr>
        <w:t xml:space="preserve">bez zbytečného prodlení </w:t>
      </w:r>
      <w:r>
        <w:rPr>
          <w:sz w:val="22"/>
          <w:szCs w:val="22"/>
        </w:rPr>
        <w:t>po podpisu této smlouvy</w:t>
      </w:r>
      <w:r w:rsidR="0038495B">
        <w:rPr>
          <w:sz w:val="22"/>
          <w:szCs w:val="22"/>
        </w:rPr>
        <w:t xml:space="preserve"> nedohodnou-li se smluvní strany jinak</w:t>
      </w:r>
      <w:r>
        <w:rPr>
          <w:sz w:val="22"/>
          <w:szCs w:val="22"/>
        </w:rPr>
        <w:t xml:space="preserve">. </w:t>
      </w:r>
    </w:p>
    <w:p w14:paraId="57C97B2B" w14:textId="4A1895EF" w:rsidR="00073A6B" w:rsidRDefault="00B30CA5">
      <w:pPr>
        <w:widowControl w:val="0"/>
        <w:numPr>
          <w:ilvl w:val="1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Dílo bude dokončeno nejpozději dne</w:t>
      </w:r>
      <w:r w:rsidRPr="00FD6B17">
        <w:rPr>
          <w:b/>
          <w:bCs/>
          <w:sz w:val="22"/>
          <w:szCs w:val="22"/>
        </w:rPr>
        <w:t xml:space="preserve"> </w:t>
      </w:r>
      <w:r w:rsidR="004E05CF">
        <w:rPr>
          <w:b/>
          <w:bCs/>
          <w:sz w:val="22"/>
          <w:szCs w:val="22"/>
        </w:rPr>
        <w:t>3</w:t>
      </w:r>
      <w:r w:rsidR="00794773" w:rsidRPr="00FD6B17">
        <w:rPr>
          <w:b/>
          <w:bCs/>
          <w:sz w:val="22"/>
          <w:szCs w:val="22"/>
        </w:rPr>
        <w:t>1.0</w:t>
      </w:r>
      <w:r w:rsidR="004E05CF">
        <w:rPr>
          <w:b/>
          <w:bCs/>
          <w:sz w:val="22"/>
          <w:szCs w:val="22"/>
        </w:rPr>
        <w:t>9</w:t>
      </w:r>
      <w:r w:rsidR="00794773" w:rsidRPr="00FD6B17">
        <w:rPr>
          <w:b/>
          <w:bCs/>
          <w:sz w:val="22"/>
          <w:szCs w:val="22"/>
        </w:rPr>
        <w:t>.2022</w:t>
      </w:r>
      <w:r>
        <w:rPr>
          <w:sz w:val="22"/>
          <w:szCs w:val="22"/>
        </w:rPr>
        <w:t xml:space="preserve"> Dílo se považuje za dokončené po dokončení veškerých prací a odstranění veškerých vad a ne</w:t>
      </w:r>
      <w:r w:rsidR="0038495B">
        <w:rPr>
          <w:sz w:val="22"/>
          <w:szCs w:val="22"/>
        </w:rPr>
        <w:t>dodělků.</w:t>
      </w:r>
      <w:r>
        <w:rPr>
          <w:sz w:val="22"/>
          <w:szCs w:val="22"/>
        </w:rPr>
        <w:t xml:space="preserve"> </w:t>
      </w:r>
    </w:p>
    <w:p w14:paraId="678709E5" w14:textId="77777777" w:rsidR="00073A6B" w:rsidRDefault="00B30CA5">
      <w:pPr>
        <w:widowControl w:val="0"/>
        <w:numPr>
          <w:ilvl w:val="1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termíny sjednané v této smlouvě dodržovat.</w:t>
      </w:r>
    </w:p>
    <w:p w14:paraId="2E6B8700" w14:textId="77777777" w:rsidR="00073A6B" w:rsidRDefault="00073A6B">
      <w:pPr>
        <w:spacing w:after="120"/>
        <w:jc w:val="both"/>
        <w:rPr>
          <w:sz w:val="22"/>
          <w:szCs w:val="22"/>
        </w:rPr>
      </w:pPr>
    </w:p>
    <w:p w14:paraId="6E26D9AC" w14:textId="77777777" w:rsidR="00073A6B" w:rsidRDefault="00B30CA5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</w:t>
      </w:r>
      <w:r>
        <w:rPr>
          <w:b/>
          <w:bCs/>
          <w:sz w:val="22"/>
          <w:szCs w:val="22"/>
        </w:rPr>
        <w:br/>
        <w:t>Cena za dílo a platební podmínky</w:t>
      </w:r>
    </w:p>
    <w:p w14:paraId="2C65ED7D" w14:textId="6ACCBA69" w:rsidR="0038495B" w:rsidRDefault="0038495B" w:rsidP="0038495B">
      <w:pPr>
        <w:pStyle w:val="Odstavecseseznamem"/>
        <w:numPr>
          <w:ilvl w:val="1"/>
          <w:numId w:val="3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sjednávají </w:t>
      </w:r>
      <w:r w:rsidR="004E05CF">
        <w:rPr>
          <w:sz w:val="22"/>
          <w:szCs w:val="22"/>
        </w:rPr>
        <w:t>předpokládanou cenu</w:t>
      </w:r>
      <w:r>
        <w:rPr>
          <w:sz w:val="22"/>
          <w:szCs w:val="22"/>
        </w:rPr>
        <w:t xml:space="preserve"> za provedení díla jako nejvýše přípustnou ve výši </w:t>
      </w:r>
      <w:r w:rsidR="004E05CF">
        <w:rPr>
          <w:b/>
          <w:bCs/>
          <w:sz w:val="22"/>
          <w:szCs w:val="22"/>
        </w:rPr>
        <w:t>150</w:t>
      </w:r>
      <w:r w:rsidR="00275DF4">
        <w:rPr>
          <w:b/>
          <w:bCs/>
          <w:sz w:val="22"/>
          <w:szCs w:val="22"/>
        </w:rPr>
        <w:t>.</w:t>
      </w:r>
      <w:r w:rsidR="004E05CF">
        <w:rPr>
          <w:b/>
          <w:bCs/>
          <w:sz w:val="22"/>
          <w:szCs w:val="22"/>
        </w:rPr>
        <w:t>000</w:t>
      </w:r>
      <w:r w:rsidR="00275DF4">
        <w:rPr>
          <w:b/>
          <w:bCs/>
          <w:sz w:val="22"/>
          <w:szCs w:val="22"/>
        </w:rPr>
        <w:t>,</w:t>
      </w:r>
      <w:r w:rsidR="004E05CF">
        <w:rPr>
          <w:b/>
          <w:bCs/>
          <w:sz w:val="22"/>
          <w:szCs w:val="22"/>
        </w:rPr>
        <w:t>00</w:t>
      </w:r>
      <w:r>
        <w:rPr>
          <w:b/>
          <w:sz w:val="22"/>
          <w:szCs w:val="22"/>
        </w:rPr>
        <w:t xml:space="preserve"> Kč</w:t>
      </w:r>
      <w:r>
        <w:rPr>
          <w:sz w:val="22"/>
          <w:szCs w:val="22"/>
        </w:rPr>
        <w:t xml:space="preserve"> bez DPH. K takto stanovené ceně bude připočtena DPH ve výši stanovené platnými a účinnými právními předpisy („</w:t>
      </w:r>
      <w:r>
        <w:rPr>
          <w:b/>
          <w:sz w:val="22"/>
          <w:szCs w:val="22"/>
        </w:rPr>
        <w:t>cena za dílo</w:t>
      </w:r>
      <w:r>
        <w:rPr>
          <w:sz w:val="22"/>
          <w:szCs w:val="22"/>
        </w:rPr>
        <w:t xml:space="preserve">“). </w:t>
      </w:r>
      <w:r w:rsidR="00286FB5">
        <w:rPr>
          <w:sz w:val="22"/>
          <w:szCs w:val="22"/>
        </w:rPr>
        <w:t>Objednatel si vyhrazuje právo neodebrat plnění v předpokládaném finančním objemu, popř. předpokládané množství překročit, a to bez jakýchkoliv sankcí ze strany zhotovitele</w:t>
      </w:r>
      <w:r>
        <w:rPr>
          <w:sz w:val="22"/>
          <w:szCs w:val="22"/>
        </w:rPr>
        <w:t>.</w:t>
      </w:r>
    </w:p>
    <w:p w14:paraId="5D548EDB" w14:textId="0D6BA824" w:rsidR="0038495B" w:rsidRDefault="0017255B" w:rsidP="0038495B">
      <w:pPr>
        <w:pStyle w:val="Odstavecseseznamem"/>
        <w:numPr>
          <w:ilvl w:val="1"/>
          <w:numId w:val="3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ceně jsou zahrnuty veškeré náklady zhotovitele na realizaci díla, zejména náklady na přípravné práce, dopravu, vlastní realizaci díla, zajištění přechodné místní úpravy silničního provozu na pozemních komunikacích prostřednictvím přenosného dopravního </w:t>
      </w:r>
      <w:proofErr w:type="gramStart"/>
      <w:r>
        <w:rPr>
          <w:sz w:val="22"/>
          <w:szCs w:val="22"/>
        </w:rPr>
        <w:t>značení,</w:t>
      </w:r>
      <w:proofErr w:type="gramEnd"/>
      <w:r>
        <w:rPr>
          <w:sz w:val="22"/>
          <w:szCs w:val="22"/>
        </w:rPr>
        <w:t xml:space="preserve"> atd.</w:t>
      </w:r>
    </w:p>
    <w:p w14:paraId="5D9BA7FB" w14:textId="396699B5" w:rsidR="00FA14B9" w:rsidRPr="00FA14B9" w:rsidRDefault="00FA14B9" w:rsidP="0010167C">
      <w:pPr>
        <w:pStyle w:val="Odstavecseseznamem"/>
        <w:numPr>
          <w:ilvl w:val="1"/>
          <w:numId w:val="3"/>
        </w:numPr>
        <w:ind w:left="567" w:hanging="567"/>
        <w:jc w:val="both"/>
        <w:rPr>
          <w:sz w:val="22"/>
          <w:szCs w:val="22"/>
        </w:rPr>
      </w:pPr>
      <w:r w:rsidRPr="00FA14B9">
        <w:rPr>
          <w:sz w:val="22"/>
          <w:szCs w:val="22"/>
        </w:rPr>
        <w:t xml:space="preserve">Cena za dílo bude ze strany objednatele hrazena postupně formou dílčích plateb s ohledem na stupeň provedení díla. Doba splatnosti faktur je </w:t>
      </w:r>
      <w:r w:rsidRPr="00FA14B9">
        <w:rPr>
          <w:b/>
          <w:bCs/>
          <w:sz w:val="22"/>
          <w:szCs w:val="22"/>
        </w:rPr>
        <w:t>14 dnů</w:t>
      </w:r>
      <w:r w:rsidRPr="00FA14B9">
        <w:rPr>
          <w:sz w:val="22"/>
          <w:szCs w:val="22"/>
        </w:rPr>
        <w:t xml:space="preserve"> ode dne jejího doručení objednateli.</w:t>
      </w:r>
    </w:p>
    <w:p w14:paraId="69E9C53B" w14:textId="1F7FB761" w:rsidR="0038495B" w:rsidRDefault="0038495B" w:rsidP="0038495B">
      <w:pPr>
        <w:pStyle w:val="Odstavecseseznamem"/>
        <w:numPr>
          <w:ilvl w:val="1"/>
          <w:numId w:val="3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Fakturu vystaví zhotovitel. </w:t>
      </w:r>
    </w:p>
    <w:p w14:paraId="48405A53" w14:textId="77777777" w:rsidR="0038495B" w:rsidRDefault="0038495B" w:rsidP="0038495B">
      <w:pPr>
        <w:pStyle w:val="Odstavecseseznamem"/>
        <w:numPr>
          <w:ilvl w:val="1"/>
          <w:numId w:val="3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dohodly, že cena díla může být překročena, nebo snížena, jen v důsledku provedených víceprací nebo méněprací, jestliže si tyto vícepráce nebo méněpráce písemně vyžádal objednatel a trval na jejich provedení. Každá změna rozsahu díla musí být předem s objednatelem projednána a jím odsouhlasena. Bez předchozího písemného souhlasu objednatele není zhotovitel oprávněn změnu rozsahu díla provést. Pokud změnu rozsahu díla provede zhotovitel bez souhlasu objednatele, není objednatel povinen takovéto práce zaplatit.</w:t>
      </w:r>
    </w:p>
    <w:p w14:paraId="568BA926" w14:textId="77777777" w:rsidR="00073A6B" w:rsidRDefault="00073A6B">
      <w:pPr>
        <w:widowControl w:val="0"/>
        <w:spacing w:after="120"/>
        <w:jc w:val="both"/>
        <w:rPr>
          <w:sz w:val="22"/>
          <w:szCs w:val="22"/>
        </w:rPr>
      </w:pPr>
    </w:p>
    <w:p w14:paraId="46E4EBB3" w14:textId="77777777" w:rsidR="00073A6B" w:rsidRDefault="00B30CA5">
      <w:pPr>
        <w:widowControl w:val="0"/>
        <w:spacing w:after="120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V.</w:t>
      </w:r>
      <w:r>
        <w:rPr>
          <w:b/>
          <w:bCs/>
          <w:sz w:val="22"/>
          <w:szCs w:val="22"/>
        </w:rPr>
        <w:br/>
        <w:t>Práva a povinnosti objednatele při provádění díla</w:t>
      </w:r>
    </w:p>
    <w:p w14:paraId="58859FD9" w14:textId="19522665" w:rsidR="004E2520" w:rsidRDefault="004E2520">
      <w:pPr>
        <w:pStyle w:val="Odstavecseseznamem"/>
        <w:widowControl w:val="0"/>
        <w:numPr>
          <w:ilvl w:val="0"/>
          <w:numId w:val="11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Objednatel má právo, aby dílo bylo provedeno řádně a včas a zhotovitel se tak zavazuje provést.</w:t>
      </w:r>
    </w:p>
    <w:p w14:paraId="57330426" w14:textId="515953A5" w:rsidR="00073A6B" w:rsidRDefault="00B30CA5">
      <w:pPr>
        <w:pStyle w:val="Odstavecseseznamem"/>
        <w:widowControl w:val="0"/>
        <w:numPr>
          <w:ilvl w:val="0"/>
          <w:numId w:val="11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se zavazuje odevzdat zhotoviteli k provedení díla staveniště, na němž nebudou váznout práva třetích osob znemožňující provádění díla, a které bude na náklady objednatele vyklizeno tak, aby bylo způsobilé k započetí provádění díla v souladu s touto smlouvou. </w:t>
      </w:r>
    </w:p>
    <w:p w14:paraId="5B3302A4" w14:textId="1E01C06E" w:rsidR="00073A6B" w:rsidRDefault="00B30CA5">
      <w:pPr>
        <w:pStyle w:val="Odstavecseseznamem"/>
        <w:widowControl w:val="0"/>
        <w:numPr>
          <w:ilvl w:val="0"/>
          <w:numId w:val="11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je oprávněn průběžně kontrolovat provádění díla a zhotovitel se zavazuje mu toto umožnit. Pokud zjistí objednatel, že zhotovitel porušuje svou povinnost provádět dílo dle podmínek této smlouvy, může požadovat, aby zhotovitel </w:t>
      </w:r>
      <w:r w:rsidR="004E2520">
        <w:rPr>
          <w:sz w:val="22"/>
          <w:szCs w:val="22"/>
        </w:rPr>
        <w:t xml:space="preserve">bezodkladně </w:t>
      </w:r>
      <w:r>
        <w:rPr>
          <w:sz w:val="22"/>
          <w:szCs w:val="22"/>
        </w:rPr>
        <w:t>zajistil</w:t>
      </w:r>
      <w:r w:rsidR="004E2520">
        <w:rPr>
          <w:sz w:val="22"/>
          <w:szCs w:val="22"/>
        </w:rPr>
        <w:t xml:space="preserve"> na svůj náklad</w:t>
      </w:r>
      <w:r>
        <w:rPr>
          <w:sz w:val="22"/>
          <w:szCs w:val="22"/>
        </w:rPr>
        <w:t xml:space="preserve"> nápravu a </w:t>
      </w:r>
      <w:r w:rsidR="004E2520">
        <w:rPr>
          <w:sz w:val="22"/>
          <w:szCs w:val="22"/>
        </w:rPr>
        <w:t xml:space="preserve">nadále </w:t>
      </w:r>
      <w:r>
        <w:rPr>
          <w:sz w:val="22"/>
          <w:szCs w:val="22"/>
        </w:rPr>
        <w:t>prováděl dílo řádným způsobem. Neučiní-li tak zhotovitel ani v přiměřené době, může objednatel odstoupit od smlouvy.</w:t>
      </w:r>
    </w:p>
    <w:p w14:paraId="47B7A20D" w14:textId="77777777" w:rsidR="00073A6B" w:rsidRDefault="00073A6B">
      <w:pPr>
        <w:widowControl w:val="0"/>
        <w:spacing w:after="120"/>
        <w:ind w:left="369" w:hanging="369"/>
        <w:jc w:val="center"/>
        <w:rPr>
          <w:b/>
          <w:sz w:val="22"/>
          <w:szCs w:val="22"/>
        </w:rPr>
      </w:pPr>
    </w:p>
    <w:p w14:paraId="6AD0A9EE" w14:textId="77777777" w:rsidR="00073A6B" w:rsidRDefault="00B30CA5">
      <w:pPr>
        <w:widowControl w:val="0"/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VI.</w:t>
      </w:r>
      <w:r>
        <w:rPr>
          <w:b/>
          <w:sz w:val="22"/>
          <w:szCs w:val="22"/>
        </w:rPr>
        <w:br/>
        <w:t>Povinnosti zhotovitele při provádění díla</w:t>
      </w:r>
    </w:p>
    <w:p w14:paraId="62140E2A" w14:textId="1215D54B" w:rsidR="00073A6B" w:rsidRDefault="00B30CA5">
      <w:pPr>
        <w:widowControl w:val="0"/>
        <w:numPr>
          <w:ilvl w:val="1"/>
          <w:numId w:val="4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 je povinen na svůj náklad a na své nebezpečí provést veškeré práce a dokončit dílo dle pokynů objednatele s odbornou péčí a v souladu se stavebním povolením, projektovou dokumentací, právními předpisy, příslušnými právně závaznými i doporučenými českými normami a řádnou stavební praxí a odstranit jakékoli vady na díle</w:t>
      </w:r>
      <w:r w:rsidR="004E2520">
        <w:rPr>
          <w:sz w:val="22"/>
          <w:szCs w:val="22"/>
        </w:rPr>
        <w:t xml:space="preserve"> za které odpovídá dle právních předpisů, nebo dle této smlouvy</w:t>
      </w:r>
      <w:r>
        <w:rPr>
          <w:sz w:val="22"/>
          <w:szCs w:val="22"/>
        </w:rPr>
        <w:t>.</w:t>
      </w:r>
    </w:p>
    <w:p w14:paraId="36704118" w14:textId="77777777" w:rsidR="00073A6B" w:rsidRDefault="00B30CA5">
      <w:pPr>
        <w:widowControl w:val="0"/>
        <w:numPr>
          <w:ilvl w:val="1"/>
          <w:numId w:val="4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 je povinen opatřit veškeré věci k provedení díla, nestanoví-li tato smlouva jinak. Smluvní strany jsou zajedno v tom, že cena věcí opatřených zhotovitelem je zahrnuta v ceně díla.</w:t>
      </w:r>
    </w:p>
    <w:p w14:paraId="139EEAA1" w14:textId="7944133A" w:rsidR="00073A6B" w:rsidRDefault="00B30CA5">
      <w:pPr>
        <w:widowControl w:val="0"/>
        <w:numPr>
          <w:ilvl w:val="1"/>
          <w:numId w:val="4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prohlašuje, že má uzavřenou pojistnou smlouvu na pojištění odpovědnosti za škodu způsobenou stavební činností a zavazuje se udržovat toto pojištění v platnosti a účinnosti bez přerušení až do dokončení díla. </w:t>
      </w:r>
    </w:p>
    <w:p w14:paraId="529BEFBD" w14:textId="77777777" w:rsidR="00073A6B" w:rsidRDefault="00073A6B">
      <w:pPr>
        <w:widowControl w:val="0"/>
        <w:spacing w:after="120"/>
        <w:ind w:left="360"/>
        <w:jc w:val="both"/>
        <w:rPr>
          <w:sz w:val="22"/>
          <w:szCs w:val="22"/>
        </w:rPr>
      </w:pPr>
    </w:p>
    <w:p w14:paraId="434909EA" w14:textId="77777777" w:rsidR="00073A6B" w:rsidRDefault="00B30CA5">
      <w:pPr>
        <w:pStyle w:val="Odstavecseseznamem"/>
        <w:spacing w:after="12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VII.</w:t>
      </w:r>
      <w:r>
        <w:rPr>
          <w:b/>
          <w:sz w:val="22"/>
          <w:szCs w:val="22"/>
        </w:rPr>
        <w:br/>
        <w:t>Převzetí díla</w:t>
      </w:r>
    </w:p>
    <w:p w14:paraId="640E3132" w14:textId="77777777" w:rsidR="00073A6B" w:rsidRDefault="00B30CA5">
      <w:pPr>
        <w:pStyle w:val="Nadpis2"/>
        <w:keepNext w:val="0"/>
        <w:keepLines w:val="0"/>
        <w:numPr>
          <w:ilvl w:val="1"/>
          <w:numId w:val="8"/>
        </w:numPr>
        <w:tabs>
          <w:tab w:val="left" w:pos="567"/>
        </w:tabs>
        <w:suppressAutoHyphens/>
        <w:spacing w:before="0" w:after="120"/>
        <w:ind w:left="567" w:hanging="567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>Dílo je považováno za řádně provedené dnem jeho předání a převzetí v souladu s touto smlouvou.</w:t>
      </w:r>
    </w:p>
    <w:p w14:paraId="0F82272E" w14:textId="77777777" w:rsidR="00073A6B" w:rsidRDefault="00B30CA5">
      <w:pPr>
        <w:pStyle w:val="Nadpis2"/>
        <w:keepNext w:val="0"/>
        <w:keepLines w:val="0"/>
        <w:numPr>
          <w:ilvl w:val="1"/>
          <w:numId w:val="8"/>
        </w:numPr>
        <w:tabs>
          <w:tab w:val="left" w:pos="567"/>
        </w:tabs>
        <w:suppressAutoHyphens/>
        <w:spacing w:before="0" w:after="120"/>
        <w:ind w:left="567" w:hanging="567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>Objednatel je povinen převzít dílo provedené v souladu s touto smlouvou. O předání a převzetí díla sepíší smluvní strany předávací protokol.</w:t>
      </w:r>
    </w:p>
    <w:p w14:paraId="0F25C54A" w14:textId="2438E2F3" w:rsidR="00073A6B" w:rsidRDefault="00B30CA5">
      <w:pPr>
        <w:pStyle w:val="Nadpis2"/>
        <w:keepNext w:val="0"/>
        <w:keepLines w:val="0"/>
        <w:numPr>
          <w:ilvl w:val="1"/>
          <w:numId w:val="8"/>
        </w:numPr>
        <w:tabs>
          <w:tab w:val="left" w:pos="567"/>
        </w:tabs>
        <w:suppressAutoHyphens/>
        <w:spacing w:before="0" w:after="120"/>
        <w:ind w:left="567" w:hanging="567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>Má-li být dokončení díla prokázáno provedením ujednaných zkoušek, je zhotovitel povinen o jejich provedení objednatele v dostatečném časovém předstihu informovat. Zhotovitel není oprávněn provést zkoušky bez přítomnosti objednatele</w:t>
      </w:r>
      <w:r w:rsidR="004E2520">
        <w:rPr>
          <w:rFonts w:ascii="Times New Roman" w:hAnsi="Times New Roman" w:cs="Times New Roman"/>
          <w:b w:val="0"/>
          <w:color w:val="auto"/>
          <w:sz w:val="22"/>
          <w:szCs w:val="22"/>
        </w:rPr>
        <w:t>, nedohodnou-li se smluvní strany jinak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>.</w:t>
      </w:r>
      <w:r w:rsidR="004E252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Objednatel se zavazuje, že nebude bez vážného důvodu mařit svojí neúčastí provedení takových zkoušek.</w:t>
      </w:r>
    </w:p>
    <w:p w14:paraId="370E567D" w14:textId="43A293B4" w:rsidR="00073A6B" w:rsidRDefault="00B30CA5">
      <w:pPr>
        <w:pStyle w:val="Nadpis2"/>
        <w:keepNext w:val="0"/>
        <w:keepLines w:val="0"/>
        <w:numPr>
          <w:ilvl w:val="1"/>
          <w:numId w:val="8"/>
        </w:numPr>
        <w:tabs>
          <w:tab w:val="left" w:pos="567"/>
        </w:tabs>
        <w:suppressAutoHyphens/>
        <w:spacing w:before="0" w:after="120"/>
        <w:ind w:left="567" w:hanging="567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Objednatel </w:t>
      </w:r>
      <w:r w:rsidR="00F22C11">
        <w:rPr>
          <w:rFonts w:ascii="Times New Roman" w:hAnsi="Times New Roman" w:cs="Times New Roman"/>
          <w:b w:val="0"/>
          <w:color w:val="auto"/>
          <w:sz w:val="22"/>
          <w:szCs w:val="22"/>
        </w:rPr>
        <w:t>není povinen dílo převzít bude-li vykazovat vady a nedodělky. Z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>hotovitel se</w:t>
      </w:r>
      <w:r w:rsidR="00F22C1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zavazuje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>, že vady bez zbytečného odkladu ve lhůtách dohodnutých s</w:t>
      </w:r>
      <w:r w:rsidR="00F22C11">
        <w:rPr>
          <w:rFonts w:ascii="Times New Roman" w:hAnsi="Times New Roman" w:cs="Times New Roman"/>
          <w:b w:val="0"/>
          <w:color w:val="auto"/>
          <w:sz w:val="22"/>
          <w:szCs w:val="22"/>
        </w:rPr>
        <w:t> 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>objednatelem</w:t>
      </w:r>
      <w:r w:rsidR="00F22C11">
        <w:rPr>
          <w:rFonts w:ascii="Times New Roman" w:hAnsi="Times New Roman" w:cs="Times New Roman"/>
          <w:b w:val="0"/>
          <w:color w:val="auto"/>
          <w:sz w:val="22"/>
          <w:szCs w:val="22"/>
        </w:rPr>
        <w:t>, nejpozději však do 10 dnů od okamžiku, kdy mu budou objednatelem vytčeny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odstraní. </w:t>
      </w:r>
    </w:p>
    <w:p w14:paraId="3C18D280" w14:textId="77777777" w:rsidR="00073A6B" w:rsidRDefault="00073A6B">
      <w:pPr>
        <w:pStyle w:val="Zkladntextodsazen"/>
        <w:spacing w:after="120" w:line="240" w:lineRule="auto"/>
        <w:ind w:left="0"/>
        <w:rPr>
          <w:b/>
          <w:highlight w:val="yellow"/>
        </w:rPr>
      </w:pPr>
    </w:p>
    <w:p w14:paraId="1F505138" w14:textId="77777777" w:rsidR="00073A6B" w:rsidRDefault="00B30CA5">
      <w:pPr>
        <w:pStyle w:val="Warranty2"/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VIII.</w:t>
      </w:r>
      <w:r>
        <w:rPr>
          <w:b/>
          <w:sz w:val="22"/>
          <w:szCs w:val="22"/>
        </w:rPr>
        <w:br/>
        <w:t xml:space="preserve">Záruka a odpovědnost za vady </w:t>
      </w:r>
    </w:p>
    <w:p w14:paraId="67488737" w14:textId="77777777" w:rsidR="00073A6B" w:rsidRDefault="00B30CA5">
      <w:pPr>
        <w:numPr>
          <w:ilvl w:val="0"/>
          <w:numId w:val="5"/>
        </w:num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 odpovídá za včasné, úplné, odborné a kvalitní provedení a funkci díla podle příslušných zákonných ustanovení a této smlouvy.</w:t>
      </w:r>
    </w:p>
    <w:p w14:paraId="647839D2" w14:textId="6A5E3356" w:rsidR="00073A6B" w:rsidRDefault="00B30CA5">
      <w:pPr>
        <w:numPr>
          <w:ilvl w:val="0"/>
          <w:numId w:val="5"/>
        </w:num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tímto poskytuje objednateli záruku za jakost díla po dobu </w:t>
      </w:r>
      <w:r w:rsidR="004E05CF">
        <w:rPr>
          <w:b/>
          <w:sz w:val="22"/>
          <w:szCs w:val="22"/>
        </w:rPr>
        <w:t>36</w:t>
      </w:r>
      <w:r>
        <w:rPr>
          <w:sz w:val="22"/>
          <w:szCs w:val="22"/>
        </w:rPr>
        <w:t xml:space="preserve"> </w:t>
      </w:r>
      <w:r w:rsidRPr="00867084">
        <w:rPr>
          <w:b/>
          <w:bCs/>
          <w:sz w:val="22"/>
          <w:szCs w:val="22"/>
        </w:rPr>
        <w:t>měsíců</w:t>
      </w:r>
      <w:r>
        <w:rPr>
          <w:sz w:val="22"/>
          <w:szCs w:val="22"/>
        </w:rPr>
        <w:t xml:space="preserve"> od převzetí díla objednatelem, tzn., že dílo bude v záruční době způsobilé k použití pro obvyklý účel a zachová si vlastnosti sjednané v této smlouvě nebo vlastnosti obvyklé.</w:t>
      </w:r>
    </w:p>
    <w:p w14:paraId="734F1C41" w14:textId="77777777" w:rsidR="00073A6B" w:rsidRDefault="00B30CA5">
      <w:pPr>
        <w:numPr>
          <w:ilvl w:val="0"/>
          <w:numId w:val="5"/>
        </w:num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V případě vad díla, které lze zjistit až po jeho předání, a které vzniknou v záruční době je objednatel oprávněn a povinen tyto vady uplatnit písemně zhotoviteli bez zbytečného odkladu po jejich zjištění.</w:t>
      </w:r>
    </w:p>
    <w:p w14:paraId="6984A5B2" w14:textId="77777777" w:rsidR="00073A6B" w:rsidRDefault="00073A6B">
      <w:pPr>
        <w:pStyle w:val="Warranty2"/>
        <w:spacing w:after="120"/>
        <w:ind w:left="1440" w:hanging="360"/>
        <w:jc w:val="center"/>
        <w:rPr>
          <w:b/>
          <w:sz w:val="22"/>
          <w:szCs w:val="22"/>
        </w:rPr>
      </w:pPr>
    </w:p>
    <w:p w14:paraId="20D57E2D" w14:textId="7B25F65E" w:rsidR="00073A6B" w:rsidRDefault="00B30CA5">
      <w:pPr>
        <w:pStyle w:val="Warranty2"/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IX.</w:t>
      </w:r>
      <w:r>
        <w:rPr>
          <w:b/>
          <w:sz w:val="22"/>
          <w:szCs w:val="22"/>
        </w:rPr>
        <w:br/>
        <w:t xml:space="preserve">Přechod nebezpečí škody </w:t>
      </w:r>
    </w:p>
    <w:p w14:paraId="39563607" w14:textId="7A696596" w:rsidR="00073A6B" w:rsidRDefault="00B30CA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Nebezpečí škody na díle nebo zničení díla nese zhotovitel až do okamžiku jeho převzetí objednatelem. </w:t>
      </w:r>
    </w:p>
    <w:p w14:paraId="3B636E6E" w14:textId="752E1340" w:rsidR="00073A6B" w:rsidRDefault="00073A6B">
      <w:pPr>
        <w:spacing w:after="120"/>
        <w:jc w:val="both"/>
        <w:rPr>
          <w:sz w:val="22"/>
          <w:szCs w:val="22"/>
        </w:rPr>
      </w:pPr>
    </w:p>
    <w:p w14:paraId="03A5838D" w14:textId="77777777" w:rsidR="0060715B" w:rsidRDefault="0060715B">
      <w:pPr>
        <w:spacing w:after="120"/>
        <w:jc w:val="both"/>
        <w:rPr>
          <w:sz w:val="22"/>
          <w:szCs w:val="22"/>
        </w:rPr>
      </w:pPr>
    </w:p>
    <w:p w14:paraId="78387747" w14:textId="3428B343" w:rsidR="00073A6B" w:rsidRDefault="00B30CA5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X.</w:t>
      </w:r>
      <w:r>
        <w:rPr>
          <w:b/>
          <w:sz w:val="22"/>
          <w:szCs w:val="22"/>
        </w:rPr>
        <w:br/>
        <w:t>Závěrečná ustanovení</w:t>
      </w:r>
    </w:p>
    <w:p w14:paraId="2944E2D1" w14:textId="364FE86D" w:rsidR="00073A6B" w:rsidRDefault="00B30CA5">
      <w:pPr>
        <w:numPr>
          <w:ilvl w:val="0"/>
          <w:numId w:val="7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Strany si výslovně sjednávají, že jakákoli změna </w:t>
      </w:r>
      <w:r w:rsidR="00395335" w:rsidRPr="00275DF4">
        <w:rPr>
          <w:sz w:val="22"/>
          <w:szCs w:val="22"/>
        </w:rPr>
        <w:t>nebo zrušení</w:t>
      </w:r>
      <w:r w:rsidR="00395335">
        <w:rPr>
          <w:sz w:val="22"/>
          <w:szCs w:val="22"/>
        </w:rPr>
        <w:t xml:space="preserve"> </w:t>
      </w:r>
      <w:r>
        <w:rPr>
          <w:sz w:val="22"/>
          <w:szCs w:val="22"/>
        </w:rPr>
        <w:t>smlouvy musí být učiněna formou dodatku k této smlouvě a takový dodatek musí být učiněn výlučně písemně a řádně podepsán oběma stranami.</w:t>
      </w:r>
    </w:p>
    <w:p w14:paraId="52BE47DD" w14:textId="77777777" w:rsidR="00073A6B" w:rsidRDefault="00B30CA5">
      <w:pPr>
        <w:numPr>
          <w:ilvl w:val="0"/>
          <w:numId w:val="7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Záležitosti výslovně v této smlouvě neupravené se řídí obecně závaznými právními předpisy České republiky, zejména občanským zákoníkem. Smluvní strany se výslovně dohodly, že ustanovení § 2618 občanského zákoníku se neuplatní. </w:t>
      </w:r>
    </w:p>
    <w:p w14:paraId="68D7BE40" w14:textId="472E74BF" w:rsidR="00073A6B" w:rsidRDefault="00B30CA5">
      <w:pPr>
        <w:numPr>
          <w:ilvl w:val="0"/>
          <w:numId w:val="7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je vyhotovena ve </w:t>
      </w:r>
      <w:r w:rsidR="00877646">
        <w:rPr>
          <w:sz w:val="22"/>
          <w:szCs w:val="22"/>
        </w:rPr>
        <w:t xml:space="preserve">čtyřech </w:t>
      </w:r>
      <w:r>
        <w:rPr>
          <w:sz w:val="22"/>
          <w:szCs w:val="22"/>
        </w:rPr>
        <w:t>(</w:t>
      </w:r>
      <w:r w:rsidR="00877646">
        <w:rPr>
          <w:sz w:val="22"/>
          <w:szCs w:val="22"/>
        </w:rPr>
        <w:t>4</w:t>
      </w:r>
      <w:r>
        <w:rPr>
          <w:sz w:val="22"/>
          <w:szCs w:val="22"/>
        </w:rPr>
        <w:t xml:space="preserve">) vyhotoveních s tím, že každá strana obdrží po </w:t>
      </w:r>
      <w:r w:rsidR="00877646">
        <w:rPr>
          <w:sz w:val="22"/>
          <w:szCs w:val="22"/>
        </w:rPr>
        <w:t>dvou</w:t>
      </w:r>
      <w:r>
        <w:rPr>
          <w:sz w:val="22"/>
          <w:szCs w:val="22"/>
        </w:rPr>
        <w:t xml:space="preserve"> (</w:t>
      </w:r>
      <w:r w:rsidR="00877646">
        <w:rPr>
          <w:sz w:val="22"/>
          <w:szCs w:val="22"/>
        </w:rPr>
        <w:t>2</w:t>
      </w:r>
      <w:r>
        <w:rPr>
          <w:sz w:val="22"/>
          <w:szCs w:val="22"/>
        </w:rPr>
        <w:t xml:space="preserve">) vyhotovení. </w:t>
      </w:r>
    </w:p>
    <w:p w14:paraId="37AA9CB4" w14:textId="77777777" w:rsidR="00073A6B" w:rsidRDefault="00B30CA5">
      <w:pPr>
        <w:numPr>
          <w:ilvl w:val="0"/>
          <w:numId w:val="7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dohodly, že obchodní zvyklosti nemají přednost před žádným ustanovením zákona, a to ani před ustanoveními zákona, jež nemají donucující účinky.</w:t>
      </w:r>
    </w:p>
    <w:p w14:paraId="274A7E1C" w14:textId="77777777" w:rsidR="00073A6B" w:rsidRDefault="00B30CA5">
      <w:pPr>
        <w:numPr>
          <w:ilvl w:val="0"/>
          <w:numId w:val="7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Smluvní strany tímto vylučují pro uzavření smlouvy nebo dodatku použití § 1740 odst. 3 občanského zákoníku, který stanoví, že smlouva je uzavřena i tehdy, kdy nedojde k úplné shodě projevů vůle smluvních stran.</w:t>
      </w:r>
    </w:p>
    <w:p w14:paraId="6FD4AE0B" w14:textId="53B4E8F5" w:rsidR="00073A6B" w:rsidRDefault="00B30CA5">
      <w:pPr>
        <w:numPr>
          <w:ilvl w:val="0"/>
          <w:numId w:val="7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Smlouva nabývá </w:t>
      </w:r>
      <w:r w:rsidR="00395335" w:rsidRPr="00275DF4">
        <w:rPr>
          <w:sz w:val="22"/>
          <w:szCs w:val="22"/>
        </w:rPr>
        <w:t>platnosti</w:t>
      </w:r>
      <w:r w:rsidR="00395335">
        <w:rPr>
          <w:sz w:val="22"/>
          <w:szCs w:val="22"/>
        </w:rPr>
        <w:t xml:space="preserve"> </w:t>
      </w:r>
      <w:r>
        <w:rPr>
          <w:sz w:val="22"/>
          <w:szCs w:val="22"/>
        </w:rPr>
        <w:t>dnem jejího uzavření.</w:t>
      </w:r>
    </w:p>
    <w:p w14:paraId="4D25CCD6" w14:textId="77777777" w:rsidR="00073A6B" w:rsidRPr="002922E7" w:rsidRDefault="00B30CA5">
      <w:pPr>
        <w:numPr>
          <w:ilvl w:val="0"/>
          <w:numId w:val="7"/>
        </w:numPr>
        <w:spacing w:after="120"/>
        <w:ind w:left="567" w:hanging="567"/>
        <w:jc w:val="both"/>
        <w:rPr>
          <w:sz w:val="22"/>
          <w:szCs w:val="22"/>
        </w:rPr>
      </w:pPr>
      <w:r w:rsidRPr="002922E7">
        <w:rPr>
          <w:sz w:val="22"/>
          <w:szCs w:val="22"/>
        </w:rPr>
        <w:lastRenderedPageBreak/>
        <w:t>Nedílnou součástí této smlouvy jsou následující přílohy:</w:t>
      </w:r>
    </w:p>
    <w:p w14:paraId="3E301CDC" w14:textId="6D8DCFBF" w:rsidR="00073A6B" w:rsidRPr="005A5EDB" w:rsidRDefault="00B30CA5">
      <w:pPr>
        <w:pStyle w:val="Odstavecseseznamem"/>
        <w:numPr>
          <w:ilvl w:val="0"/>
          <w:numId w:val="9"/>
        </w:numPr>
        <w:spacing w:after="120"/>
        <w:jc w:val="both"/>
        <w:rPr>
          <w:b/>
          <w:bCs/>
          <w:sz w:val="22"/>
          <w:szCs w:val="22"/>
        </w:rPr>
      </w:pPr>
      <w:r w:rsidRPr="005A5EDB">
        <w:rPr>
          <w:b/>
          <w:bCs/>
          <w:sz w:val="22"/>
          <w:szCs w:val="22"/>
        </w:rPr>
        <w:t xml:space="preserve">Cenová nabídka zhotovitele ze dne </w:t>
      </w:r>
      <w:r w:rsidR="005A5EDB" w:rsidRPr="005A5EDB">
        <w:rPr>
          <w:b/>
          <w:bCs/>
          <w:sz w:val="22"/>
          <w:szCs w:val="22"/>
        </w:rPr>
        <w:t>27.4.</w:t>
      </w:r>
      <w:r w:rsidR="002922E7" w:rsidRPr="005A5EDB">
        <w:rPr>
          <w:b/>
          <w:bCs/>
          <w:sz w:val="22"/>
          <w:szCs w:val="22"/>
        </w:rPr>
        <w:t>02</w:t>
      </w:r>
      <w:r w:rsidR="00F7537F" w:rsidRPr="005A5EDB">
        <w:rPr>
          <w:b/>
          <w:bCs/>
          <w:sz w:val="22"/>
          <w:szCs w:val="22"/>
        </w:rPr>
        <w:t>2</w:t>
      </w:r>
    </w:p>
    <w:p w14:paraId="56D00C12" w14:textId="5AB80A17" w:rsidR="00073A6B" w:rsidRDefault="00B30CA5">
      <w:pPr>
        <w:numPr>
          <w:ilvl w:val="0"/>
          <w:numId w:val="7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prohlašují a svým podpisem potvrzují, že se žádná z nich necítí být a nepovažuje se za slabší smluvní stranu v porovnání s druhou smluvní stranou a že měly možnost seznámit se s textem a obsahem smlouvy, obsahu rozumí, chtějí jím být vázány a smluvní ujednání společně dostatečně projednaly. Smluvní strany dále prohlašují, že realizací této smlouvy nedochází k neúměrnému zkrácení jedné ze smluvních stran dle § 1793 občanského zákoníku. Smluvní strany prohlašují, že tato smlouva vyjadřuje jejich skutečnou, vážnou a svobodnou vůli, že je jim dostatečně srozumitelná a její obsah určitý, že nebyla uzavřena v tísni či pod nátlakem, na důkaz čehož připojují níže své podpisy.  </w:t>
      </w:r>
    </w:p>
    <w:p w14:paraId="616806C5" w14:textId="65C9B3D1" w:rsidR="00C630BE" w:rsidRDefault="00C630BE">
      <w:pPr>
        <w:numPr>
          <w:ilvl w:val="0"/>
          <w:numId w:val="7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zajistí řádné zveřejnění smlouvy </w:t>
      </w:r>
      <w:r w:rsidRPr="00275DF4">
        <w:rPr>
          <w:sz w:val="22"/>
          <w:szCs w:val="22"/>
        </w:rPr>
        <w:t>v</w:t>
      </w:r>
      <w:r w:rsidR="00395335" w:rsidRPr="00275DF4">
        <w:rPr>
          <w:sz w:val="22"/>
          <w:szCs w:val="22"/>
        </w:rPr>
        <w:t> r</w:t>
      </w:r>
      <w:r w:rsidRPr="00275DF4">
        <w:rPr>
          <w:sz w:val="22"/>
          <w:szCs w:val="22"/>
        </w:rPr>
        <w:t>egistru</w:t>
      </w:r>
      <w:r w:rsidR="00395335" w:rsidRPr="00275DF4">
        <w:rPr>
          <w:sz w:val="22"/>
          <w:szCs w:val="22"/>
        </w:rPr>
        <w:t xml:space="preserve"> smluv zákonem stanoveným způsobem</w:t>
      </w:r>
      <w:r>
        <w:rPr>
          <w:sz w:val="22"/>
          <w:szCs w:val="22"/>
        </w:rPr>
        <w:t>.</w:t>
      </w:r>
    </w:p>
    <w:p w14:paraId="764C1045" w14:textId="5F190DDE" w:rsidR="006124DE" w:rsidRDefault="006124DE" w:rsidP="006124DE">
      <w:pPr>
        <w:spacing w:after="120"/>
        <w:jc w:val="both"/>
        <w:rPr>
          <w:sz w:val="22"/>
          <w:szCs w:val="22"/>
        </w:rPr>
      </w:pPr>
    </w:p>
    <w:p w14:paraId="5F35DF94" w14:textId="77777777" w:rsidR="006124DE" w:rsidRPr="006124DE" w:rsidRDefault="006124DE" w:rsidP="006124DE">
      <w:pPr>
        <w:spacing w:after="120"/>
        <w:jc w:val="both"/>
        <w:rPr>
          <w:sz w:val="22"/>
          <w:szCs w:val="22"/>
        </w:rPr>
      </w:pPr>
    </w:p>
    <w:p w14:paraId="066BFAD0" w14:textId="77777777" w:rsidR="00073A6B" w:rsidRDefault="00073A6B">
      <w:pPr>
        <w:spacing w:after="120"/>
        <w:rPr>
          <w:sz w:val="22"/>
          <w:szCs w:val="22"/>
        </w:rPr>
      </w:pPr>
    </w:p>
    <w:p w14:paraId="7781C318" w14:textId="3F1D126C" w:rsidR="00073A6B" w:rsidRDefault="00B30CA5">
      <w:pPr>
        <w:tabs>
          <w:tab w:val="left" w:pos="4253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V</w:t>
      </w:r>
      <w:r w:rsidR="00867084">
        <w:rPr>
          <w:sz w:val="22"/>
          <w:szCs w:val="22"/>
        </w:rPr>
        <w:t> H</w:t>
      </w:r>
      <w:r w:rsidR="008811C5">
        <w:rPr>
          <w:sz w:val="22"/>
          <w:szCs w:val="22"/>
        </w:rPr>
        <w:t>olicích</w:t>
      </w:r>
      <w:r>
        <w:rPr>
          <w:sz w:val="22"/>
          <w:szCs w:val="22"/>
        </w:rPr>
        <w:t xml:space="preserve"> dne </w:t>
      </w:r>
      <w:r w:rsidR="008811C5">
        <w:rPr>
          <w:sz w:val="22"/>
          <w:szCs w:val="22"/>
        </w:rPr>
        <w:t>……………………</w:t>
      </w:r>
      <w:r>
        <w:rPr>
          <w:sz w:val="22"/>
          <w:szCs w:val="22"/>
        </w:rPr>
        <w:tab/>
        <w:t>V</w:t>
      </w:r>
      <w:r w:rsidR="00170780">
        <w:rPr>
          <w:sz w:val="22"/>
          <w:szCs w:val="22"/>
        </w:rPr>
        <w:t> </w:t>
      </w:r>
      <w:r w:rsidR="00F15BD8">
        <w:rPr>
          <w:sz w:val="22"/>
          <w:szCs w:val="22"/>
        </w:rPr>
        <w:t>Slatiňanech</w:t>
      </w:r>
      <w:r>
        <w:rPr>
          <w:sz w:val="22"/>
          <w:szCs w:val="22"/>
        </w:rPr>
        <w:t xml:space="preserve"> dne</w:t>
      </w:r>
      <w:proofErr w:type="gramStart"/>
      <w:r>
        <w:rPr>
          <w:sz w:val="22"/>
          <w:szCs w:val="22"/>
        </w:rPr>
        <w:t xml:space="preserve"> </w:t>
      </w:r>
      <w:r w:rsidR="00F15BD8">
        <w:rPr>
          <w:sz w:val="22"/>
          <w:szCs w:val="22"/>
        </w:rPr>
        <w:t>..</w:t>
      </w:r>
      <w:proofErr w:type="gramEnd"/>
      <w:r w:rsidR="008811C5">
        <w:rPr>
          <w:sz w:val="22"/>
          <w:szCs w:val="22"/>
        </w:rPr>
        <w:t>…………………</w:t>
      </w:r>
    </w:p>
    <w:p w14:paraId="48265F23" w14:textId="77777777" w:rsidR="00073A6B" w:rsidRDefault="00073A6B">
      <w:pPr>
        <w:spacing w:after="120"/>
        <w:rPr>
          <w:sz w:val="22"/>
          <w:szCs w:val="22"/>
        </w:rPr>
      </w:pPr>
    </w:p>
    <w:p w14:paraId="031C9F74" w14:textId="77777777" w:rsidR="00073A6B" w:rsidRDefault="00073A6B">
      <w:pPr>
        <w:spacing w:after="120"/>
        <w:rPr>
          <w:sz w:val="22"/>
          <w:szCs w:val="22"/>
        </w:rPr>
      </w:pPr>
    </w:p>
    <w:p w14:paraId="216207AF" w14:textId="77777777" w:rsidR="00073A6B" w:rsidRDefault="00073A6B">
      <w:pPr>
        <w:spacing w:after="120"/>
        <w:rPr>
          <w:sz w:val="22"/>
          <w:szCs w:val="22"/>
        </w:rPr>
      </w:pPr>
    </w:p>
    <w:p w14:paraId="48CD96EC" w14:textId="77777777" w:rsidR="00073A6B" w:rsidRDefault="00B30CA5">
      <w:pPr>
        <w:spacing w:after="12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</w:t>
      </w:r>
    </w:p>
    <w:tbl>
      <w:tblPr>
        <w:tblW w:w="8858" w:type="dxa"/>
        <w:tblInd w:w="7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8"/>
        <w:gridCol w:w="4470"/>
      </w:tblGrid>
      <w:tr w:rsidR="00073A6B" w14:paraId="2582CF65" w14:textId="77777777">
        <w:trPr>
          <w:trHeight w:val="284"/>
        </w:trPr>
        <w:tc>
          <w:tcPr>
            <w:tcW w:w="4388" w:type="dxa"/>
            <w:shd w:val="clear" w:color="auto" w:fill="auto"/>
          </w:tcPr>
          <w:p w14:paraId="1223A71E" w14:textId="19AD0CD1" w:rsidR="00073A6B" w:rsidRDefault="008811C5">
            <w:pPr>
              <w:spacing w:after="120"/>
              <w:ind w:left="556" w:hanging="5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Ondřej Výborný</w:t>
            </w:r>
          </w:p>
        </w:tc>
        <w:tc>
          <w:tcPr>
            <w:tcW w:w="4469" w:type="dxa"/>
            <w:shd w:val="clear" w:color="auto" w:fill="auto"/>
          </w:tcPr>
          <w:p w14:paraId="7CCED308" w14:textId="75140D84" w:rsidR="00073A6B" w:rsidRDefault="00A95F6D">
            <w:pPr>
              <w:spacing w:after="120"/>
              <w:ind w:left="556" w:hanging="5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F7537F">
              <w:rPr>
                <w:sz w:val="22"/>
                <w:szCs w:val="22"/>
              </w:rPr>
              <w:t xml:space="preserve">     Jiří Polák</w:t>
            </w:r>
          </w:p>
        </w:tc>
      </w:tr>
      <w:tr w:rsidR="00073A6B" w14:paraId="239155CB" w14:textId="77777777">
        <w:trPr>
          <w:trHeight w:hRule="exact" w:val="680"/>
        </w:trPr>
        <w:tc>
          <w:tcPr>
            <w:tcW w:w="4388" w:type="dxa"/>
            <w:shd w:val="clear" w:color="auto" w:fill="auto"/>
          </w:tcPr>
          <w:p w14:paraId="265B2857" w14:textId="68A6D45B" w:rsidR="00073A6B" w:rsidRDefault="00170780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starosta</w:t>
            </w:r>
          </w:p>
          <w:p w14:paraId="1227527F" w14:textId="5D47D042" w:rsidR="00073A6B" w:rsidRDefault="00073A6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09949128" w14:textId="3CE97C8F" w:rsidR="00073A6B" w:rsidRDefault="00A95F6D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j</w:t>
            </w:r>
            <w:r w:rsidR="00B30CA5">
              <w:rPr>
                <w:sz w:val="20"/>
                <w:szCs w:val="20"/>
              </w:rPr>
              <w:t xml:space="preserve">ednatel </w:t>
            </w:r>
            <w:r w:rsidR="00170780">
              <w:rPr>
                <w:sz w:val="20"/>
                <w:szCs w:val="20"/>
              </w:rPr>
              <w:t>společnosti</w:t>
            </w:r>
          </w:p>
        </w:tc>
      </w:tr>
      <w:tr w:rsidR="00073A6B" w14:paraId="6B391DB2" w14:textId="77777777">
        <w:trPr>
          <w:trHeight w:val="284"/>
        </w:trPr>
        <w:tc>
          <w:tcPr>
            <w:tcW w:w="4388" w:type="dxa"/>
            <w:shd w:val="clear" w:color="auto" w:fill="auto"/>
          </w:tcPr>
          <w:p w14:paraId="1995114F" w14:textId="77777777" w:rsidR="00073A6B" w:rsidRDefault="00073A6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469" w:type="dxa"/>
            <w:shd w:val="clear" w:color="auto" w:fill="auto"/>
          </w:tcPr>
          <w:p w14:paraId="06C5BEE5" w14:textId="77777777" w:rsidR="00073A6B" w:rsidRDefault="00073A6B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58F03C5D" w14:textId="4FA07438" w:rsidR="00073A6B" w:rsidRPr="00F7537F" w:rsidRDefault="00073A6B">
      <w:pPr>
        <w:spacing w:after="120"/>
        <w:rPr>
          <w:sz w:val="22"/>
          <w:szCs w:val="22"/>
        </w:rPr>
      </w:pPr>
    </w:p>
    <w:sectPr w:rsidR="00073A6B" w:rsidRPr="00F7537F">
      <w:footerReference w:type="default" r:id="rId7"/>
      <w:pgSz w:w="11906" w:h="16838"/>
      <w:pgMar w:top="1276" w:right="1274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E96D" w14:textId="77777777" w:rsidR="009B008A" w:rsidRDefault="009B008A">
      <w:r>
        <w:separator/>
      </w:r>
    </w:p>
  </w:endnote>
  <w:endnote w:type="continuationSeparator" w:id="0">
    <w:p w14:paraId="28F8D12B" w14:textId="77777777" w:rsidR="009B008A" w:rsidRDefault="009B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326770"/>
      <w:docPartObj>
        <w:docPartGallery w:val="Page Numbers (Top of Page)"/>
        <w:docPartUnique/>
      </w:docPartObj>
    </w:sdtPr>
    <w:sdtEndPr/>
    <w:sdtContent>
      <w:p w14:paraId="48DBF78B" w14:textId="77777777" w:rsidR="00073A6B" w:rsidRDefault="00B30CA5">
        <w:pPr>
          <w:pStyle w:val="Zpat"/>
          <w:jc w:val="right"/>
        </w:pPr>
        <w:r>
          <w:t xml:space="preserve">Stránka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605E25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605E25">
          <w:rPr>
            <w:b/>
            <w:bCs/>
            <w:noProof/>
          </w:rPr>
          <w:t>6</w:t>
        </w:r>
        <w:r>
          <w:rPr>
            <w:b/>
            <w:bCs/>
          </w:rPr>
          <w:fldChar w:fldCharType="end"/>
        </w:r>
      </w:p>
    </w:sdtContent>
  </w:sdt>
  <w:p w14:paraId="39B46357" w14:textId="77777777" w:rsidR="00073A6B" w:rsidRDefault="00073A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2D4C9" w14:textId="77777777" w:rsidR="009B008A" w:rsidRDefault="009B008A">
      <w:r>
        <w:separator/>
      </w:r>
    </w:p>
  </w:footnote>
  <w:footnote w:type="continuationSeparator" w:id="0">
    <w:p w14:paraId="6512BE57" w14:textId="77777777" w:rsidR="009B008A" w:rsidRDefault="009B0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350BD"/>
    <w:multiLevelType w:val="multilevel"/>
    <w:tmpl w:val="623E7436"/>
    <w:lvl w:ilvl="0">
      <w:start w:val="1"/>
      <w:numFmt w:val="decimal"/>
      <w:lvlText w:val="5.%1."/>
      <w:lvlJc w:val="left"/>
      <w:pPr>
        <w:ind w:left="2880" w:hanging="360"/>
      </w:pPr>
      <w:rPr>
        <w:b w:val="0"/>
      </w:rPr>
    </w:lvl>
    <w:lvl w:ilvl="1">
      <w:start w:val="1"/>
      <w:numFmt w:val="ordinal"/>
      <w:lvlText w:val="6.%2"/>
      <w:lvlJc w:val="left"/>
      <w:pPr>
        <w:ind w:left="1440" w:hanging="360"/>
      </w:pPr>
      <w:rPr>
        <w:b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A68C8"/>
    <w:multiLevelType w:val="multilevel"/>
    <w:tmpl w:val="33F8F962"/>
    <w:lvl w:ilvl="0">
      <w:start w:val="1"/>
      <w:numFmt w:val="decimal"/>
      <w:lvlText w:val="5.%1."/>
      <w:lvlJc w:val="left"/>
      <w:pPr>
        <w:ind w:left="2880" w:hanging="360"/>
      </w:pPr>
      <w:rPr>
        <w:b/>
        <w:sz w:val="22"/>
      </w:rPr>
    </w:lvl>
    <w:lvl w:ilvl="1">
      <w:start w:val="1"/>
      <w:numFmt w:val="ordinal"/>
      <w:lvlText w:val="12.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95CC6"/>
    <w:multiLevelType w:val="multilevel"/>
    <w:tmpl w:val="A37E9A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ordinal"/>
      <w:lvlText w:val="4.%2"/>
      <w:lvlJc w:val="left"/>
      <w:pPr>
        <w:ind w:left="720" w:hanging="360"/>
      </w:pPr>
      <w:rPr>
        <w:b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3B9043F"/>
    <w:multiLevelType w:val="multilevel"/>
    <w:tmpl w:val="2AFEBA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ordinal"/>
      <w:lvlText w:val="3.%2"/>
      <w:lvlJc w:val="left"/>
      <w:pPr>
        <w:ind w:left="720" w:hanging="360"/>
      </w:pPr>
      <w:rPr>
        <w:b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C2F13F9"/>
    <w:multiLevelType w:val="multilevel"/>
    <w:tmpl w:val="F00CA968"/>
    <w:lvl w:ilvl="0">
      <w:start w:val="1"/>
      <w:numFmt w:val="decimal"/>
      <w:lvlText w:val="12.%1."/>
      <w:lvlJc w:val="left"/>
      <w:pPr>
        <w:ind w:left="927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518A9"/>
    <w:multiLevelType w:val="multilevel"/>
    <w:tmpl w:val="8BEED2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4B4C5E78"/>
    <w:multiLevelType w:val="multilevel"/>
    <w:tmpl w:val="BD88B8CA"/>
    <w:lvl w:ilvl="0">
      <w:start w:val="1"/>
      <w:numFmt w:val="bullet"/>
      <w:lvlText w:val=""/>
      <w:lvlJc w:val="left"/>
      <w:pPr>
        <w:ind w:left="13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84441C"/>
    <w:multiLevelType w:val="multilevel"/>
    <w:tmpl w:val="513A898A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b/>
        <w:sz w:val="22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5A4A077A"/>
    <w:multiLevelType w:val="multilevel"/>
    <w:tmpl w:val="45821ED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 w15:restartNumberingAfterBreak="0">
    <w:nsid w:val="5EA76F22"/>
    <w:multiLevelType w:val="multilevel"/>
    <w:tmpl w:val="7A5239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6A63C21"/>
    <w:multiLevelType w:val="multilevel"/>
    <w:tmpl w:val="E0D4DD74"/>
    <w:lvl w:ilvl="0">
      <w:start w:val="1"/>
      <w:numFmt w:val="decimal"/>
      <w:lvlText w:val="10.%1."/>
      <w:lvlJc w:val="left"/>
      <w:pPr>
        <w:tabs>
          <w:tab w:val="num" w:pos="360"/>
        </w:tabs>
        <w:ind w:left="360" w:hanging="360"/>
      </w:pPr>
      <w:rPr>
        <w:b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6C1A0047"/>
    <w:multiLevelType w:val="multilevel"/>
    <w:tmpl w:val="A6BE3D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7A086440"/>
    <w:multiLevelType w:val="multilevel"/>
    <w:tmpl w:val="6934658E"/>
    <w:lvl w:ilvl="0">
      <w:start w:val="1"/>
      <w:numFmt w:val="decimal"/>
      <w:lvlText w:val="11.%1."/>
      <w:lvlJc w:val="left"/>
      <w:pPr>
        <w:ind w:left="2880" w:hanging="360"/>
      </w:pPr>
      <w:rPr>
        <w:b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00354">
    <w:abstractNumId w:val="11"/>
  </w:num>
  <w:num w:numId="2" w16cid:durableId="1912235545">
    <w:abstractNumId w:val="3"/>
  </w:num>
  <w:num w:numId="3" w16cid:durableId="1306395822">
    <w:abstractNumId w:val="2"/>
  </w:num>
  <w:num w:numId="4" w16cid:durableId="1611619946">
    <w:abstractNumId w:val="0"/>
  </w:num>
  <w:num w:numId="5" w16cid:durableId="859321854">
    <w:abstractNumId w:val="7"/>
  </w:num>
  <w:num w:numId="6" w16cid:durableId="962275610">
    <w:abstractNumId w:val="12"/>
  </w:num>
  <w:num w:numId="7" w16cid:durableId="480195650">
    <w:abstractNumId w:val="4"/>
  </w:num>
  <w:num w:numId="8" w16cid:durableId="1742210870">
    <w:abstractNumId w:val="5"/>
  </w:num>
  <w:num w:numId="9" w16cid:durableId="1147360889">
    <w:abstractNumId w:val="6"/>
  </w:num>
  <w:num w:numId="10" w16cid:durableId="1067071386">
    <w:abstractNumId w:val="10"/>
  </w:num>
  <w:num w:numId="11" w16cid:durableId="1670056740">
    <w:abstractNumId w:val="1"/>
  </w:num>
  <w:num w:numId="12" w16cid:durableId="120612884">
    <w:abstractNumId w:val="9"/>
  </w:num>
  <w:num w:numId="13" w16cid:durableId="3044294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6B"/>
    <w:rsid w:val="000561AB"/>
    <w:rsid w:val="00073A6B"/>
    <w:rsid w:val="0015130D"/>
    <w:rsid w:val="00170780"/>
    <w:rsid w:val="0017255B"/>
    <w:rsid w:val="001E329B"/>
    <w:rsid w:val="00275DF4"/>
    <w:rsid w:val="00286FB5"/>
    <w:rsid w:val="002922E7"/>
    <w:rsid w:val="002C7DC6"/>
    <w:rsid w:val="00356A33"/>
    <w:rsid w:val="0038495B"/>
    <w:rsid w:val="00395335"/>
    <w:rsid w:val="00484D87"/>
    <w:rsid w:val="004A44A0"/>
    <w:rsid w:val="004C2067"/>
    <w:rsid w:val="004E05CF"/>
    <w:rsid w:val="004E2520"/>
    <w:rsid w:val="00587E98"/>
    <w:rsid w:val="005A5EDB"/>
    <w:rsid w:val="005D0188"/>
    <w:rsid w:val="00605E25"/>
    <w:rsid w:val="0060715B"/>
    <w:rsid w:val="006124DE"/>
    <w:rsid w:val="00794773"/>
    <w:rsid w:val="007A4276"/>
    <w:rsid w:val="007F6FF9"/>
    <w:rsid w:val="00867084"/>
    <w:rsid w:val="00877646"/>
    <w:rsid w:val="008811C5"/>
    <w:rsid w:val="00945227"/>
    <w:rsid w:val="009A1933"/>
    <w:rsid w:val="009B008A"/>
    <w:rsid w:val="00A14A38"/>
    <w:rsid w:val="00A44BD7"/>
    <w:rsid w:val="00A548C0"/>
    <w:rsid w:val="00A95F6D"/>
    <w:rsid w:val="00AE1FCE"/>
    <w:rsid w:val="00B30CA5"/>
    <w:rsid w:val="00B72270"/>
    <w:rsid w:val="00C630BE"/>
    <w:rsid w:val="00C650E8"/>
    <w:rsid w:val="00C8072E"/>
    <w:rsid w:val="00CC4E6C"/>
    <w:rsid w:val="00DD3C5A"/>
    <w:rsid w:val="00ED527A"/>
    <w:rsid w:val="00EF13F6"/>
    <w:rsid w:val="00F15BD8"/>
    <w:rsid w:val="00F20A96"/>
    <w:rsid w:val="00F22C11"/>
    <w:rsid w:val="00F66B5C"/>
    <w:rsid w:val="00F7537F"/>
    <w:rsid w:val="00F82B5A"/>
    <w:rsid w:val="00FA093E"/>
    <w:rsid w:val="00FA14B9"/>
    <w:rsid w:val="00FC2E80"/>
    <w:rsid w:val="00FD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9A64"/>
  <w15:docId w15:val="{117B34D0-EBD6-4B9B-9D79-E40E0E7B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58E3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line="259" w:lineRule="exact"/>
      <w:ind w:firstLine="2774"/>
      <w:outlineLvl w:val="0"/>
    </w:pPr>
    <w:rPr>
      <w:b/>
      <w:bCs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0D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0D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uiPriority w:val="99"/>
    <w:semiHidden/>
    <w:qFormat/>
    <w:rsid w:val="00E40AA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qFormat/>
    <w:rsid w:val="00726F3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726F3F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300D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543143"/>
    <w:rPr>
      <w:rFonts w:ascii="Arial" w:hAnsi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B70D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276C4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276C4"/>
    <w:rPr>
      <w:sz w:val="24"/>
      <w:szCs w:val="24"/>
    </w:rPr>
  </w:style>
  <w:style w:type="character" w:customStyle="1" w:styleId="ListLabel1">
    <w:name w:val="ListLabel 1"/>
    <w:qFormat/>
    <w:rPr>
      <w:b/>
      <w:sz w:val="22"/>
    </w:rPr>
  </w:style>
  <w:style w:type="character" w:customStyle="1" w:styleId="ListLabel2">
    <w:name w:val="ListLabel 2"/>
    <w:qFormat/>
    <w:rPr>
      <w:b/>
      <w:sz w:val="22"/>
    </w:rPr>
  </w:style>
  <w:style w:type="character" w:customStyle="1" w:styleId="ListLabel3">
    <w:name w:val="ListLabel 3"/>
    <w:qFormat/>
    <w:rPr>
      <w:b/>
      <w:sz w:val="22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/>
      <w:sz w:val="22"/>
    </w:rPr>
  </w:style>
  <w:style w:type="character" w:customStyle="1" w:styleId="ListLabel6">
    <w:name w:val="ListLabel 6"/>
    <w:qFormat/>
    <w:rPr>
      <w:b/>
      <w:sz w:val="22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/>
      <w:sz w:val="22"/>
    </w:rPr>
  </w:style>
  <w:style w:type="character" w:customStyle="1" w:styleId="ListLabel9">
    <w:name w:val="ListLabel 9"/>
    <w:qFormat/>
    <w:rPr>
      <w:b/>
      <w:sz w:val="22"/>
    </w:rPr>
  </w:style>
  <w:style w:type="character" w:customStyle="1" w:styleId="ListLabel10">
    <w:name w:val="ListLabel 10"/>
    <w:qFormat/>
    <w:rPr>
      <w:rFonts w:ascii="Times New Roman" w:hAnsi="Times New Roman"/>
      <w:b w:val="0"/>
      <w:sz w:val="22"/>
      <w:szCs w:val="22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/>
      <w:color w:val="auto"/>
      <w:sz w:val="22"/>
    </w:rPr>
  </w:style>
  <w:style w:type="character" w:customStyle="1" w:styleId="ListLabel15">
    <w:name w:val="ListLabel 15"/>
    <w:qFormat/>
    <w:rPr>
      <w:b/>
      <w:sz w:val="22"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semiHidden/>
    <w:pPr>
      <w:widowControl w:val="0"/>
      <w:spacing w:line="254" w:lineRule="exact"/>
      <w:jc w:val="both"/>
    </w:pPr>
    <w:rPr>
      <w:sz w:val="22"/>
      <w:szCs w:val="22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kladntext21">
    <w:name w:val="Základní text 21"/>
    <w:basedOn w:val="Normln"/>
    <w:qFormat/>
    <w:pPr>
      <w:spacing w:line="240" w:lineRule="atLeast"/>
    </w:pPr>
    <w:rPr>
      <w:sz w:val="22"/>
      <w:szCs w:val="20"/>
    </w:rPr>
  </w:style>
  <w:style w:type="paragraph" w:styleId="Zkladntextodsazen">
    <w:name w:val="Body Text Indent"/>
    <w:basedOn w:val="Normln"/>
    <w:semiHidden/>
    <w:pPr>
      <w:widowControl w:val="0"/>
      <w:spacing w:line="259" w:lineRule="exact"/>
      <w:ind w:left="364" w:hanging="364"/>
    </w:pPr>
    <w:rPr>
      <w:sz w:val="22"/>
      <w:szCs w:val="22"/>
    </w:rPr>
  </w:style>
  <w:style w:type="paragraph" w:styleId="Zkladntextodsazen2">
    <w:name w:val="Body Text Indent 2"/>
    <w:basedOn w:val="Normln"/>
    <w:semiHidden/>
    <w:qFormat/>
    <w:pPr>
      <w:widowControl w:val="0"/>
      <w:spacing w:line="254" w:lineRule="exact"/>
      <w:ind w:left="350" w:hanging="350"/>
    </w:pPr>
    <w:rPr>
      <w:sz w:val="22"/>
      <w:szCs w:val="22"/>
    </w:rPr>
  </w:style>
  <w:style w:type="paragraph" w:styleId="Zkladntextodsazen3">
    <w:name w:val="Body Text Indent 3"/>
    <w:basedOn w:val="Normln"/>
    <w:semiHidden/>
    <w:qFormat/>
    <w:pPr>
      <w:widowControl w:val="0"/>
      <w:spacing w:line="254" w:lineRule="exact"/>
      <w:ind w:left="340" w:hanging="340"/>
    </w:pPr>
    <w:rPr>
      <w:sz w:val="22"/>
      <w:szCs w:val="22"/>
    </w:rPr>
  </w:style>
  <w:style w:type="paragraph" w:customStyle="1" w:styleId="nadpis20">
    <w:name w:val="nadpis 2"/>
    <w:basedOn w:val="Normln"/>
    <w:qFormat/>
    <w:rPr>
      <w:b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40AA1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726F3F"/>
    <w:pPr>
      <w:spacing w:after="120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F7752A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543143"/>
    <w:pPr>
      <w:spacing w:after="0"/>
    </w:pPr>
    <w:rPr>
      <w:rFonts w:ascii="Times New Roman" w:hAnsi="Times New Roman"/>
      <w:b/>
      <w:bCs/>
    </w:rPr>
  </w:style>
  <w:style w:type="paragraph" w:styleId="Revize">
    <w:name w:val="Revision"/>
    <w:uiPriority w:val="99"/>
    <w:semiHidden/>
    <w:qFormat/>
    <w:rsid w:val="00543143"/>
    <w:rPr>
      <w:sz w:val="24"/>
      <w:szCs w:val="24"/>
    </w:rPr>
  </w:style>
  <w:style w:type="paragraph" w:customStyle="1" w:styleId="Normal2">
    <w:name w:val="Normal 2"/>
    <w:basedOn w:val="Normln"/>
    <w:qFormat/>
    <w:rsid w:val="00B70D43"/>
    <w:pPr>
      <w:spacing w:before="120" w:after="120"/>
      <w:ind w:left="709"/>
      <w:jc w:val="both"/>
    </w:pPr>
    <w:rPr>
      <w:sz w:val="22"/>
      <w:szCs w:val="20"/>
      <w:lang w:eastAsia="en-US"/>
    </w:rPr>
  </w:style>
  <w:style w:type="paragraph" w:customStyle="1" w:styleId="Warranty2">
    <w:name w:val="Warranty_2"/>
    <w:basedOn w:val="Normln"/>
    <w:qFormat/>
    <w:rsid w:val="00DB3088"/>
  </w:style>
  <w:style w:type="paragraph" w:styleId="Zhlav">
    <w:name w:val="header"/>
    <w:basedOn w:val="Normln"/>
    <w:link w:val="ZhlavChar"/>
    <w:uiPriority w:val="99"/>
    <w:unhideWhenUsed/>
    <w:rsid w:val="007276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276C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635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94522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9477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1316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Signalbau a. s.</Company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trochta</dc:creator>
  <dc:description/>
  <cp:lastModifiedBy>Voženílek Petr</cp:lastModifiedBy>
  <cp:revision>2</cp:revision>
  <cp:lastPrinted>2022-07-15T05:43:00Z</cp:lastPrinted>
  <dcterms:created xsi:type="dcterms:W3CDTF">2022-07-21T07:44:00Z</dcterms:created>
  <dcterms:modified xsi:type="dcterms:W3CDTF">2022-07-21T07:44:00Z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Signalbau a. 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