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386DB352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6E4E33">
        <w:rPr>
          <w:rFonts w:asciiTheme="minorHAnsi" w:hAnsiTheme="minorHAnsi"/>
          <w:b/>
          <w:sz w:val="28"/>
          <w:szCs w:val="28"/>
        </w:rPr>
        <w:t>00718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8D443C" w:rsidRPr="00F03365">
        <w:rPr>
          <w:rFonts w:asciiTheme="minorHAnsi" w:hAnsiTheme="minorHAnsi"/>
          <w:b/>
          <w:sz w:val="28"/>
          <w:szCs w:val="28"/>
        </w:rPr>
        <w:t>2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C55ECF7" w14:textId="77777777" w:rsidR="00C3273E" w:rsidRPr="00634164" w:rsidRDefault="00C3273E" w:rsidP="00C3273E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77080FD" w14:textId="77777777" w:rsidR="00C3273E" w:rsidRPr="006776CC" w:rsidRDefault="00C3273E" w:rsidP="00C3273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Beachpoint z. s.,</w:t>
      </w:r>
    </w:p>
    <w:p w14:paraId="32117222" w14:textId="77777777" w:rsidR="00C3273E" w:rsidRPr="006776CC" w:rsidRDefault="00C3273E" w:rsidP="00C3273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sídlo: Přeloučská 395, Staré Čívice, 530 06 Pardubice,</w:t>
      </w:r>
    </w:p>
    <w:p w14:paraId="62543E84" w14:textId="77777777" w:rsidR="00C3273E" w:rsidRPr="006776CC" w:rsidRDefault="00C3273E" w:rsidP="00C3273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IČO: 06633382,</w:t>
      </w:r>
    </w:p>
    <w:p w14:paraId="54EF48AF" w14:textId="77777777" w:rsidR="00C3273E" w:rsidRPr="006776CC" w:rsidRDefault="00C3273E" w:rsidP="00C3273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číslo bankovního účtu: 2301352113/2010,</w:t>
      </w:r>
    </w:p>
    <w:p w14:paraId="7AC44FA4" w14:textId="77777777" w:rsidR="00C3273E" w:rsidRPr="00320AC5" w:rsidRDefault="00C3273E" w:rsidP="00C3273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zastoupený: Ondřejem Kolderem, předsedou</w:t>
      </w:r>
    </w:p>
    <w:p w14:paraId="58304043" w14:textId="77777777" w:rsidR="00C3273E" w:rsidRPr="000F7E7A" w:rsidRDefault="00C3273E" w:rsidP="00C3273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471D561A" w:rsidR="00CD3B0A" w:rsidRPr="00F03365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443C" w:rsidRPr="00F03365">
        <w:rPr>
          <w:rFonts w:asciiTheme="minorHAnsi" w:hAnsiTheme="minorHAnsi"/>
          <w:sz w:val="22"/>
          <w:szCs w:val="22"/>
        </w:rPr>
        <w:t>2022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8D443C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8D443C" w:rsidRPr="00F03365">
        <w:rPr>
          <w:rFonts w:asciiTheme="minorHAnsi" w:hAnsiTheme="minorHAnsi"/>
          <w:sz w:val="22"/>
          <w:szCs w:val="22"/>
        </w:rPr>
        <w:t>2640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(dále jen „Pravidla“) a Zásady pro poskytování dotací z rozpočtu statutárního města Pardubice přijaté Zastupitelstvem města Pardubic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2C7B01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</w:t>
      </w:r>
      <w:r w:rsidR="00A6798B">
        <w:rPr>
          <w:rFonts w:asciiTheme="minorHAnsi" w:hAnsiTheme="minorHAnsi"/>
          <w:sz w:val="22"/>
          <w:szCs w:val="22"/>
        </w:rPr>
        <w:t>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2C7B01" w:rsidRPr="00F03365">
        <w:rPr>
          <w:rFonts w:asciiTheme="minorHAnsi" w:hAnsiTheme="minorHAnsi"/>
          <w:sz w:val="22"/>
          <w:szCs w:val="22"/>
        </w:rPr>
        <w:t>2635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="008D2316"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 w:rsidR="002C7B01" w:rsidRPr="00F03365">
        <w:rPr>
          <w:rFonts w:asciiTheme="minorHAnsi" w:hAnsiTheme="minorHAnsi"/>
          <w:sz w:val="22"/>
          <w:szCs w:val="22"/>
        </w:rPr>
        <w:t>11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D518B0A" w14:textId="46BAE529" w:rsidR="00406156" w:rsidRPr="002E3288" w:rsidRDefault="00406156" w:rsidP="0040615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2022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C3273E">
        <w:rPr>
          <w:rFonts w:asciiTheme="minorHAnsi" w:hAnsiTheme="minorHAnsi"/>
          <w:b/>
          <w:sz w:val="22"/>
          <w:szCs w:val="22"/>
        </w:rPr>
        <w:t>281.900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C3273E">
        <w:rPr>
          <w:rFonts w:asciiTheme="minorHAnsi" w:hAnsiTheme="minorHAnsi"/>
          <w:sz w:val="22"/>
          <w:szCs w:val="22"/>
        </w:rPr>
        <w:t>dvě stě osmdesát jeden tisíc devět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2C4FC5D1" w14:textId="6EBDEBC8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C3273E">
        <w:rPr>
          <w:rFonts w:asciiTheme="minorHAnsi" w:hAnsiTheme="minorHAnsi"/>
          <w:b/>
          <w:sz w:val="22"/>
          <w:szCs w:val="22"/>
        </w:rPr>
        <w:t>53.800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C3273E">
        <w:rPr>
          <w:rFonts w:asciiTheme="minorHAnsi" w:hAnsiTheme="minorHAnsi"/>
          <w:sz w:val="22"/>
          <w:szCs w:val="22"/>
        </w:rPr>
        <w:t>padesát tři tisíce osm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2156C28D" w14:textId="7B427069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C3273E">
        <w:rPr>
          <w:rFonts w:asciiTheme="minorHAnsi" w:hAnsiTheme="minorHAnsi"/>
          <w:b/>
          <w:sz w:val="22"/>
          <w:szCs w:val="22"/>
        </w:rPr>
        <w:t>9.100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C3273E">
        <w:rPr>
          <w:rFonts w:asciiTheme="minorHAnsi" w:hAnsiTheme="minorHAnsi"/>
          <w:sz w:val="22"/>
          <w:szCs w:val="22"/>
        </w:rPr>
        <w:t>devět tisíc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0B64ABD6" w14:textId="5948BF31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C3273E">
        <w:rPr>
          <w:rFonts w:asciiTheme="minorHAnsi" w:hAnsiTheme="minorHAnsi"/>
          <w:b/>
          <w:sz w:val="22"/>
          <w:szCs w:val="22"/>
        </w:rPr>
        <w:t>219.000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C3273E">
        <w:rPr>
          <w:rFonts w:asciiTheme="minorHAnsi" w:hAnsiTheme="minorHAnsi"/>
          <w:sz w:val="22"/>
          <w:szCs w:val="22"/>
        </w:rPr>
        <w:t>dvě stě devatenáct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76072578" w14:textId="77777777" w:rsidR="00406156" w:rsidRDefault="00406156" w:rsidP="00406156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097235EE" w14:textId="77777777" w:rsidR="00406156" w:rsidRDefault="00406156" w:rsidP="00406156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588EB481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F03365">
        <w:rPr>
          <w:rFonts w:asciiTheme="minorHAnsi" w:hAnsiTheme="minorHAnsi"/>
          <w:b/>
          <w:sz w:val="22"/>
          <w:szCs w:val="22"/>
        </w:rPr>
        <w:t>31.12.</w:t>
      </w:r>
      <w:r w:rsidR="009973F1" w:rsidRPr="00F03365">
        <w:rPr>
          <w:rFonts w:asciiTheme="minorHAnsi" w:hAnsiTheme="minorHAnsi"/>
          <w:b/>
          <w:sz w:val="22"/>
          <w:szCs w:val="22"/>
        </w:rPr>
        <w:t>202</w:t>
      </w:r>
      <w:r w:rsidR="002C7B01" w:rsidRPr="00F03365">
        <w:rPr>
          <w:rFonts w:asciiTheme="minorHAnsi" w:hAnsiTheme="minorHAnsi"/>
          <w:b/>
          <w:sz w:val="22"/>
          <w:szCs w:val="22"/>
        </w:rPr>
        <w:t>2</w:t>
      </w:r>
      <w:r w:rsidRPr="00F03365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25832E5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40430896" w14:textId="60286F71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realizovat projekt vlastním jménem, na vlastní účet a na svou vlastní odpovědnost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6AD29F9" w14:textId="1008D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12CC3938" w14:textId="7D5EB973" w:rsidR="00406156" w:rsidRPr="00C3273E" w:rsidRDefault="00406156" w:rsidP="00406156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3273E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C3273E" w:rsidRPr="00C3273E">
        <w:rPr>
          <w:rFonts w:asciiTheme="minorHAnsi" w:hAnsiTheme="minorHAnsi"/>
          <w:sz w:val="22"/>
          <w:szCs w:val="22"/>
        </w:rPr>
        <w:t>ech</w:t>
      </w:r>
      <w:r w:rsidRPr="00C3273E">
        <w:rPr>
          <w:rFonts w:asciiTheme="minorHAnsi" w:hAnsiTheme="minorHAnsi"/>
          <w:sz w:val="22"/>
          <w:szCs w:val="22"/>
        </w:rPr>
        <w:t xml:space="preserve"> podan</w:t>
      </w:r>
      <w:r w:rsidR="00C3273E" w:rsidRPr="00C3273E">
        <w:rPr>
          <w:rFonts w:asciiTheme="minorHAnsi" w:hAnsiTheme="minorHAnsi"/>
          <w:sz w:val="22"/>
          <w:szCs w:val="22"/>
        </w:rPr>
        <w:t>ých</w:t>
      </w:r>
      <w:r w:rsidRPr="00C3273E">
        <w:rPr>
          <w:rFonts w:asciiTheme="minorHAnsi" w:hAnsiTheme="minorHAnsi"/>
          <w:sz w:val="22"/>
          <w:szCs w:val="22"/>
        </w:rPr>
        <w:t xml:space="preserve"> příjemcem dne </w:t>
      </w:r>
      <w:r w:rsidR="00C3273E" w:rsidRPr="00C3273E">
        <w:rPr>
          <w:rFonts w:asciiTheme="minorHAnsi" w:hAnsiTheme="minorHAnsi"/>
          <w:sz w:val="22"/>
          <w:szCs w:val="22"/>
        </w:rPr>
        <w:t>05.02.</w:t>
      </w:r>
      <w:r w:rsidRPr="00C3273E">
        <w:rPr>
          <w:rFonts w:asciiTheme="minorHAnsi" w:hAnsiTheme="minorHAnsi"/>
          <w:sz w:val="22"/>
          <w:szCs w:val="22"/>
        </w:rPr>
        <w:t>202</w:t>
      </w:r>
      <w:r w:rsidR="00EA3B4B" w:rsidRPr="00C3273E">
        <w:rPr>
          <w:rFonts w:asciiTheme="minorHAnsi" w:hAnsiTheme="minorHAnsi"/>
          <w:sz w:val="22"/>
          <w:szCs w:val="22"/>
        </w:rPr>
        <w:t>2</w:t>
      </w:r>
      <w:r w:rsidRPr="00C3273E">
        <w:rPr>
          <w:rFonts w:asciiTheme="minorHAnsi" w:hAnsiTheme="minorHAnsi"/>
          <w:sz w:val="22"/>
          <w:szCs w:val="22"/>
        </w:rPr>
        <w:t xml:space="preserve"> a zaevidovan</w:t>
      </w:r>
      <w:r w:rsidR="00C3273E" w:rsidRPr="00C3273E">
        <w:rPr>
          <w:rFonts w:asciiTheme="minorHAnsi" w:hAnsiTheme="minorHAnsi"/>
          <w:sz w:val="22"/>
          <w:szCs w:val="22"/>
        </w:rPr>
        <w:t>ých</w:t>
      </w:r>
      <w:r w:rsidRPr="00C3273E">
        <w:rPr>
          <w:rFonts w:asciiTheme="minorHAnsi" w:hAnsiTheme="minorHAnsi"/>
          <w:sz w:val="22"/>
          <w:szCs w:val="22"/>
        </w:rPr>
        <w:t xml:space="preserve"> poskytovatelem pod č.j. MmP </w:t>
      </w:r>
      <w:r w:rsidR="00C3273E" w:rsidRPr="00C3273E">
        <w:rPr>
          <w:rFonts w:asciiTheme="minorHAnsi" w:hAnsiTheme="minorHAnsi"/>
          <w:sz w:val="22"/>
          <w:szCs w:val="22"/>
        </w:rPr>
        <w:t>14681</w:t>
      </w:r>
      <w:r w:rsidRPr="00C3273E">
        <w:rPr>
          <w:rFonts w:asciiTheme="minorHAnsi" w:hAnsiTheme="minorHAnsi"/>
          <w:sz w:val="22"/>
          <w:szCs w:val="22"/>
        </w:rPr>
        <w:t>/202</w:t>
      </w:r>
      <w:r w:rsidR="00EA3B4B" w:rsidRPr="00C3273E">
        <w:rPr>
          <w:rFonts w:asciiTheme="minorHAnsi" w:hAnsiTheme="minorHAnsi"/>
          <w:sz w:val="22"/>
          <w:szCs w:val="22"/>
        </w:rPr>
        <w:t>2</w:t>
      </w:r>
      <w:r w:rsidR="00C3273E" w:rsidRPr="00C3273E">
        <w:rPr>
          <w:rFonts w:asciiTheme="minorHAnsi" w:hAnsiTheme="minorHAnsi"/>
          <w:sz w:val="22"/>
          <w:szCs w:val="22"/>
        </w:rPr>
        <w:t xml:space="preserve"> a MmP 14684/2022</w:t>
      </w:r>
      <w:r w:rsidRPr="00C3273E">
        <w:rPr>
          <w:rFonts w:asciiTheme="minorHAnsi" w:hAnsiTheme="minorHAnsi"/>
          <w:sz w:val="22"/>
          <w:szCs w:val="22"/>
        </w:rPr>
        <w:t xml:space="preserve"> a v žádosti podané příjemcem dne </w:t>
      </w:r>
      <w:r w:rsidR="00C3273E" w:rsidRPr="00C3273E">
        <w:rPr>
          <w:rFonts w:asciiTheme="minorHAnsi" w:hAnsiTheme="minorHAnsi"/>
          <w:sz w:val="22"/>
          <w:szCs w:val="22"/>
        </w:rPr>
        <w:t>04.02.</w:t>
      </w:r>
      <w:r w:rsidRPr="00C3273E">
        <w:rPr>
          <w:rFonts w:asciiTheme="minorHAnsi" w:hAnsiTheme="minorHAnsi"/>
          <w:sz w:val="22"/>
          <w:szCs w:val="22"/>
        </w:rPr>
        <w:t>202</w:t>
      </w:r>
      <w:r w:rsidR="00EA3B4B" w:rsidRPr="00C3273E">
        <w:rPr>
          <w:rFonts w:asciiTheme="minorHAnsi" w:hAnsiTheme="minorHAnsi"/>
          <w:sz w:val="22"/>
          <w:szCs w:val="22"/>
        </w:rPr>
        <w:t>2</w:t>
      </w:r>
      <w:r w:rsidRPr="00C3273E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C3273E" w:rsidRPr="00C3273E">
        <w:rPr>
          <w:rFonts w:asciiTheme="minorHAnsi" w:hAnsiTheme="minorHAnsi"/>
          <w:sz w:val="22"/>
          <w:szCs w:val="22"/>
        </w:rPr>
        <w:t>14667</w:t>
      </w:r>
      <w:r w:rsidRPr="00C3273E">
        <w:rPr>
          <w:rFonts w:asciiTheme="minorHAnsi" w:hAnsiTheme="minorHAnsi"/>
          <w:sz w:val="22"/>
          <w:szCs w:val="22"/>
        </w:rPr>
        <w:t>/202</w:t>
      </w:r>
      <w:r w:rsidR="00EA3B4B" w:rsidRPr="00C3273E">
        <w:rPr>
          <w:rFonts w:asciiTheme="minorHAnsi" w:hAnsiTheme="minorHAnsi"/>
          <w:sz w:val="22"/>
          <w:szCs w:val="22"/>
        </w:rPr>
        <w:t>2;</w:t>
      </w:r>
    </w:p>
    <w:p w14:paraId="7C6B5565" w14:textId="6329BF90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="00EA3B4B">
        <w:rPr>
          <w:rFonts w:asciiTheme="minorHAnsi" w:hAnsiTheme="minorHAnsi" w:cstheme="minorHAnsi"/>
          <w:sz w:val="22"/>
          <w:szCs w:val="22"/>
        </w:rPr>
        <w:t>;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12E2E428" w:rsidR="00CD3B0A" w:rsidRPr="00571C32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406156">
        <w:rPr>
          <w:rFonts w:ascii="Calibri" w:hAnsi="Calibri"/>
          <w:sz w:val="22"/>
          <w:szCs w:val="22"/>
        </w:rPr>
        <w:t>doručit</w:t>
      </w:r>
      <w:r w:rsidR="00CD3B0A" w:rsidRPr="00406156">
        <w:rPr>
          <w:rFonts w:ascii="Calibri" w:hAnsi="Calibri"/>
          <w:sz w:val="22"/>
          <w:szCs w:val="22"/>
        </w:rPr>
        <w:t xml:space="preserve"> poskytovateli </w:t>
      </w:r>
      <w:r w:rsidR="00CD3B0A" w:rsidRPr="00406156">
        <w:rPr>
          <w:rFonts w:ascii="Calibri" w:hAnsi="Calibri"/>
          <w:b/>
          <w:sz w:val="22"/>
          <w:szCs w:val="22"/>
        </w:rPr>
        <w:t>nejpozději do </w:t>
      </w:r>
      <w:r w:rsidR="00406156">
        <w:rPr>
          <w:rFonts w:ascii="Calibri" w:hAnsi="Calibri"/>
          <w:b/>
          <w:sz w:val="22"/>
          <w:szCs w:val="22"/>
        </w:rPr>
        <w:t>15.01.2023</w:t>
      </w:r>
      <w:r w:rsidR="00177473" w:rsidRPr="00406156">
        <w:rPr>
          <w:rFonts w:ascii="Calibri" w:hAnsi="Calibri"/>
          <w:sz w:val="22"/>
          <w:szCs w:val="22"/>
        </w:rPr>
        <w:t xml:space="preserve"> </w:t>
      </w:r>
      <w:r w:rsidRPr="00406156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</w:t>
      </w:r>
      <w:r w:rsidR="00A6798B">
        <w:rPr>
          <w:rFonts w:ascii="Calibri" w:hAnsi="Calibri"/>
          <w:sz w:val="22"/>
          <w:szCs w:val="22"/>
        </w:rPr>
        <w:t> </w:t>
      </w:r>
      <w:r w:rsidRPr="00406156">
        <w:rPr>
          <w:rFonts w:ascii="Calibri" w:hAnsi="Calibri"/>
          <w:sz w:val="22"/>
          <w:szCs w:val="22"/>
        </w:rPr>
        <w:t>připojeným elektronickým podpisem oprávněné osoby</w:t>
      </w:r>
      <w:r w:rsidR="00EA3B4B">
        <w:rPr>
          <w:rFonts w:ascii="Calibri" w:hAnsi="Calibri"/>
          <w:sz w:val="22"/>
          <w:szCs w:val="22"/>
        </w:rPr>
        <w:t>;</w:t>
      </w:r>
      <w:r w:rsidR="00CD3B0A" w:rsidRPr="00571C32">
        <w:rPr>
          <w:rFonts w:ascii="Calibri" w:hAnsi="Calibri"/>
          <w:sz w:val="22"/>
          <w:szCs w:val="22"/>
        </w:rPr>
        <w:t xml:space="preserve"> </w:t>
      </w:r>
    </w:p>
    <w:p w14:paraId="7C3AA5C3" w14:textId="191A518D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70F6137C" w14:textId="0E1B44CE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</w:t>
      </w:r>
      <w:r>
        <w:rPr>
          <w:rFonts w:asciiTheme="minorHAnsi" w:hAnsiTheme="minorHAnsi"/>
          <w:sz w:val="22"/>
          <w:szCs w:val="22"/>
        </w:rPr>
        <w:lastRenderedPageBreak/>
        <w:t xml:space="preserve">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6576D73A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oznámit neprodleně, tj. nejpozději do 7 kalendářních dnů, poskytovateli změnu všech identifikačních údajů</w:t>
      </w:r>
      <w:r w:rsidR="00EA3B4B">
        <w:rPr>
          <w:rFonts w:asciiTheme="minorHAnsi" w:hAnsiTheme="minorHAnsi"/>
          <w:sz w:val="22"/>
          <w:szCs w:val="22"/>
        </w:rPr>
        <w:t>;</w:t>
      </w:r>
      <w:r w:rsidRPr="00E12DFF">
        <w:rPr>
          <w:rFonts w:asciiTheme="minorHAnsi" w:hAnsiTheme="minorHAnsi"/>
          <w:sz w:val="22"/>
          <w:szCs w:val="22"/>
        </w:rPr>
        <w:t xml:space="preserve"> </w:t>
      </w:r>
    </w:p>
    <w:p w14:paraId="3095ED3D" w14:textId="7956F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26469803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937EF8E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>rojevů v průběhu pořádaného projektu</w:t>
      </w:r>
      <w:r w:rsidR="00EA3B4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571082EC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ověřit si, že prostředky dotace byly příjemcem účelně a účelově použity</w:t>
      </w:r>
      <w:r w:rsidR="00EA3B4B">
        <w:rPr>
          <w:rFonts w:asciiTheme="minorHAnsi" w:hAnsiTheme="minorHAnsi"/>
          <w:sz w:val="22"/>
          <w:szCs w:val="22"/>
        </w:rPr>
        <w:t>;</w:t>
      </w:r>
      <w:r w:rsidRPr="006301A7">
        <w:rPr>
          <w:rFonts w:asciiTheme="minorHAnsi" w:hAnsiTheme="minorHAnsi"/>
          <w:sz w:val="22"/>
          <w:szCs w:val="22"/>
        </w:rPr>
        <w:t xml:space="preserve"> </w:t>
      </w:r>
    </w:p>
    <w:p w14:paraId="6AA21887" w14:textId="25999CA5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rozpočtových pravidlech územních rozpočtů kdykoliv dodržení podmínek, za kterých byla dotace příjemci poskytnuta, a v souvislosti s tím kontrolovat kompletní účetnictví příjemce a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611DCFE3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283B963C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  <w:r w:rsidRPr="00F03365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D8B0B24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51C8437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5ECEA0D" w14:textId="77777777" w:rsidR="00C3273E" w:rsidRDefault="00C3273E" w:rsidP="00CD3B0A">
      <w:pPr>
        <w:jc w:val="center"/>
        <w:rPr>
          <w:rFonts w:asciiTheme="minorHAnsi" w:hAnsiTheme="minorHAnsi"/>
          <w:b/>
        </w:rPr>
      </w:pPr>
    </w:p>
    <w:p w14:paraId="19E900F5" w14:textId="77777777" w:rsidR="00C3273E" w:rsidRDefault="00C3273E" w:rsidP="00CD3B0A">
      <w:pPr>
        <w:jc w:val="center"/>
        <w:rPr>
          <w:rFonts w:asciiTheme="minorHAnsi" w:hAnsiTheme="minorHAnsi"/>
          <w:b/>
        </w:rPr>
      </w:pPr>
    </w:p>
    <w:p w14:paraId="3831EE86" w14:textId="7CDBDE38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5C091D3C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</w:t>
      </w:r>
      <w:r w:rsidR="00A6798B">
        <w:rPr>
          <w:rFonts w:asciiTheme="minorHAnsi" w:hAnsiTheme="minorHAnsi"/>
          <w:sz w:val="22"/>
          <w:szCs w:val="22"/>
        </w:rPr>
        <w:t> </w:t>
      </w:r>
      <w:r w:rsidRPr="00101351">
        <w:rPr>
          <w:rFonts w:asciiTheme="minorHAnsi" w:hAnsiTheme="minorHAnsi"/>
          <w:sz w:val="22"/>
          <w:szCs w:val="22"/>
        </w:rPr>
        <w:t>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4A37245E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EA3B4B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51B73191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předložení vyúčtování dotace v termínu do 15 kalendářních dnů po stanovené lhůtě; v</w:t>
      </w:r>
      <w:r w:rsidR="00A6798B">
        <w:rPr>
          <w:rFonts w:asciiTheme="minorHAnsi" w:hAnsiTheme="minorHAnsi" w:cs="Tahoma"/>
          <w:sz w:val="22"/>
          <w:szCs w:val="22"/>
        </w:rPr>
        <w:t> </w:t>
      </w:r>
      <w:r w:rsidRPr="00577DE3">
        <w:rPr>
          <w:rFonts w:asciiTheme="minorHAnsi" w:hAnsiTheme="minorHAnsi" w:cs="Tahoma"/>
          <w:sz w:val="22"/>
          <w:szCs w:val="22"/>
        </w:rPr>
        <w:t xml:space="preserve">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33B885D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uvedené v čl. VI. odst. 1 písm</w:t>
      </w:r>
      <w:r w:rsidRPr="00362392">
        <w:rPr>
          <w:rFonts w:asciiTheme="minorHAnsi" w:hAnsiTheme="minorHAnsi" w:cs="Tahoma"/>
          <w:sz w:val="22"/>
          <w:szCs w:val="22"/>
        </w:rPr>
        <w:t xml:space="preserve">. </w:t>
      </w:r>
      <w:r w:rsidR="006D13FD" w:rsidRPr="00362392">
        <w:rPr>
          <w:rFonts w:asciiTheme="minorHAnsi" w:hAnsiTheme="minorHAnsi" w:cs="Tahoma"/>
          <w:sz w:val="22"/>
          <w:szCs w:val="22"/>
        </w:rPr>
        <w:t xml:space="preserve">e) </w:t>
      </w:r>
      <w:r w:rsidRPr="00362392">
        <w:rPr>
          <w:rFonts w:asciiTheme="minorHAnsi" w:hAnsiTheme="minorHAnsi" w:cs="Tahoma"/>
          <w:sz w:val="22"/>
          <w:szCs w:val="22"/>
        </w:rPr>
        <w:t>této</w:t>
      </w:r>
      <w:r w:rsidRPr="00577DE3">
        <w:rPr>
          <w:rFonts w:asciiTheme="minorHAnsi" w:hAnsiTheme="minorHAnsi" w:cs="Tahoma"/>
          <w:sz w:val="22"/>
          <w:szCs w:val="22"/>
        </w:rPr>
        <w:t xml:space="preserve"> smlouvy; v tomto případě činí odvod za porušení rozpočtové kázně 10 % z poskytnuté dotace,</w:t>
      </w:r>
    </w:p>
    <w:p w14:paraId="293092C1" w14:textId="48F47CC0" w:rsidR="00CD3B0A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6D13FD" w:rsidRPr="00362392">
        <w:rPr>
          <w:rFonts w:asciiTheme="minorHAnsi" w:hAnsiTheme="minorHAnsi" w:cs="Tahoma"/>
          <w:sz w:val="22"/>
          <w:szCs w:val="22"/>
        </w:rPr>
        <w:t>k</w:t>
      </w:r>
      <w:r w:rsidRPr="00362392">
        <w:rPr>
          <w:rFonts w:asciiTheme="minorHAnsi" w:hAnsiTheme="minorHAnsi" w:cs="Tahoma"/>
          <w:sz w:val="22"/>
          <w:szCs w:val="22"/>
        </w:rPr>
        <w:t>)</w:t>
      </w:r>
      <w:r w:rsidR="006D13FD" w:rsidRPr="00362392">
        <w:rPr>
          <w:rFonts w:asciiTheme="minorHAnsi" w:hAnsiTheme="minorHAnsi" w:cs="Tahoma"/>
          <w:sz w:val="22"/>
          <w:szCs w:val="22"/>
        </w:rPr>
        <w:t xml:space="preserve"> </w:t>
      </w:r>
      <w:r w:rsidRPr="00577DE3">
        <w:rPr>
          <w:rFonts w:asciiTheme="minorHAnsi" w:hAnsiTheme="minorHAnsi" w:cs="Tahoma"/>
          <w:sz w:val="22"/>
          <w:szCs w:val="22"/>
        </w:rPr>
        <w:t>této smlouvy; v tomto případě činí odvod za porušení rozpočtové kázně 10 % z poskytnuté dotace</w:t>
      </w:r>
      <w:r w:rsidR="00D43F7F">
        <w:rPr>
          <w:rFonts w:asciiTheme="minorHAnsi" w:hAnsiTheme="minorHAnsi" w:cs="Tahoma"/>
          <w:sz w:val="22"/>
          <w:szCs w:val="22"/>
        </w:rPr>
        <w:t>,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798D46C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BE26697" w14:textId="77777777" w:rsidR="00CD3B0A" w:rsidRPr="004C0132" w:rsidRDefault="00CD3B0A" w:rsidP="00CD3B0A">
      <w:pPr>
        <w:jc w:val="center"/>
        <w:rPr>
          <w:rFonts w:asciiTheme="minorHAnsi" w:hAnsiTheme="minorHAnsi"/>
          <w:b/>
        </w:rPr>
      </w:pPr>
      <w:r w:rsidRPr="004C0132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4C0132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77777777" w:rsidR="00DE6083" w:rsidRPr="004C0132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4C0132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4C0132" w:rsidRDefault="00DE6083" w:rsidP="00577DE3">
      <w:pPr>
        <w:ind w:left="426" w:hanging="426"/>
      </w:pPr>
    </w:p>
    <w:p w14:paraId="7B98DA81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4C0132">
        <w:rPr>
          <w:rFonts w:asciiTheme="minorHAnsi" w:hAnsiTheme="minorHAnsi" w:cstheme="minorHAnsi"/>
          <w:sz w:val="22"/>
          <w:szCs w:val="22"/>
        </w:rPr>
        <w:t xml:space="preserve">parlamentu a Rady (EU) 2016/679 ze dne </w:t>
      </w:r>
      <w:r w:rsidRPr="004C0132">
        <w:rPr>
          <w:rFonts w:asciiTheme="minorHAnsi" w:hAnsiTheme="minorHAnsi" w:cstheme="minorHAnsi"/>
          <w:sz w:val="22"/>
          <w:szCs w:val="22"/>
        </w:rPr>
        <w:lastRenderedPageBreak/>
        <w:t>27. dubna 2016 o ochraně fyzických osob v souvislosti se zpracováním osobních údajů a o volném pohybu těchto údajů a o zrušení směrnice 95/46/ES (</w:t>
      </w:r>
      <w:r w:rsidRPr="004C013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4C0132">
        <w:rPr>
          <w:rFonts w:asciiTheme="minorHAnsi" w:hAnsiTheme="minorHAnsi" w:cstheme="minorHAnsi"/>
          <w:sz w:val="22"/>
          <w:szCs w:val="22"/>
        </w:rPr>
        <w:t>GDPR).</w:t>
      </w:r>
    </w:p>
    <w:p w14:paraId="384EEA84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205DF2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7EC0D571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C949A9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331BAAB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72066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67E8AAA1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0E078B">
        <w:rPr>
          <w:rFonts w:asciiTheme="minorHAnsi" w:hAnsiTheme="minorHAnsi"/>
          <w:sz w:val="22"/>
          <w:szCs w:val="22"/>
        </w:rPr>
        <w:t xml:space="preserve"> 21.07.2022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E078B">
        <w:rPr>
          <w:rFonts w:asciiTheme="minorHAnsi" w:hAnsiTheme="minorHAnsi"/>
          <w:sz w:val="22"/>
          <w:szCs w:val="22"/>
        </w:rPr>
        <w:t xml:space="preserve"> 23.05.2022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717A2045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C3273E">
        <w:rPr>
          <w:rFonts w:asciiTheme="minorHAnsi" w:hAnsiTheme="minorHAnsi"/>
          <w:sz w:val="22"/>
          <w:szCs w:val="22"/>
        </w:rPr>
        <w:t>Ondřej Kolder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E61B2BE" w14:textId="1D7400DF" w:rsidR="004B0B3D" w:rsidRDefault="004B0B3D" w:rsidP="004B0B3D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64AB30E7" w:rsidR="00CD3B0A" w:rsidRPr="008455D8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2F7CCC">
        <w:rPr>
          <w:rFonts w:asciiTheme="minorHAnsi" w:hAnsiTheme="minorHAnsi"/>
          <w:sz w:val="20"/>
          <w:szCs w:val="20"/>
        </w:rPr>
        <w:t xml:space="preserve">Zastupitelstva </w:t>
      </w:r>
      <w:r w:rsidRPr="002F7CCC">
        <w:rPr>
          <w:rFonts w:asciiTheme="minorHAnsi" w:hAnsiTheme="minorHAnsi"/>
          <w:sz w:val="20"/>
          <w:szCs w:val="20"/>
        </w:rPr>
        <w:fldChar w:fldCharType="begin"/>
      </w:r>
      <w:r w:rsidRPr="002F7CCC">
        <w:rPr>
          <w:rFonts w:asciiTheme="minorHAnsi" w:hAnsiTheme="minorHAnsi"/>
          <w:sz w:val="20"/>
          <w:szCs w:val="20"/>
        </w:rPr>
        <w:instrText xml:space="preserve"> Schvaleno </w:instrText>
      </w:r>
      <w:r w:rsidRPr="002F7CCC">
        <w:rPr>
          <w:rFonts w:asciiTheme="minorHAnsi" w:hAnsiTheme="minorHAnsi"/>
          <w:sz w:val="20"/>
          <w:szCs w:val="20"/>
        </w:rPr>
        <w:fldChar w:fldCharType="separate"/>
      </w:r>
      <w:r w:rsidRPr="002F7CCC">
        <w:rPr>
          <w:rFonts w:ascii="Calibri" w:hAnsi="Calibri"/>
          <w:sz w:val="20"/>
          <w:szCs w:val="20"/>
        </w:rPr>
        <w:t>města Pardubic</w:t>
      </w:r>
      <w:r w:rsidRPr="002F7CCC">
        <w:rPr>
          <w:rFonts w:asciiTheme="minorHAnsi" w:hAnsiTheme="minorHAnsi"/>
          <w:sz w:val="20"/>
          <w:szCs w:val="20"/>
        </w:rPr>
        <w:fldChar w:fldCharType="end"/>
      </w:r>
      <w:r w:rsidRPr="002F7CCC">
        <w:rPr>
          <w:rFonts w:asciiTheme="minorHAnsi" w:hAnsiTheme="minorHAnsi"/>
          <w:sz w:val="20"/>
          <w:szCs w:val="20"/>
        </w:rPr>
        <w:t xml:space="preserve"> č</w:t>
      </w:r>
      <w:r w:rsidR="00577DE3" w:rsidRPr="002F7CCC">
        <w:rPr>
          <w:rFonts w:asciiTheme="minorHAnsi" w:hAnsiTheme="minorHAnsi"/>
          <w:sz w:val="20"/>
          <w:szCs w:val="20"/>
        </w:rPr>
        <w:t>. Z/</w:t>
      </w:r>
      <w:r w:rsidR="006E4E33">
        <w:rPr>
          <w:rFonts w:asciiTheme="minorHAnsi" w:hAnsiTheme="minorHAnsi"/>
          <w:sz w:val="20"/>
          <w:szCs w:val="20"/>
        </w:rPr>
        <w:t>2956</w:t>
      </w:r>
      <w:r w:rsidRPr="002F7CCC">
        <w:rPr>
          <w:rFonts w:asciiTheme="minorHAnsi" w:hAnsiTheme="minorHAnsi"/>
          <w:sz w:val="20"/>
          <w:szCs w:val="20"/>
        </w:rPr>
        <w:t>/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 xml:space="preserve"> ze dne </w:t>
      </w:r>
      <w:r w:rsidR="002F7CCC">
        <w:rPr>
          <w:rFonts w:asciiTheme="minorHAnsi" w:hAnsiTheme="minorHAnsi"/>
          <w:sz w:val="20"/>
          <w:szCs w:val="20"/>
        </w:rPr>
        <w:t>28.04.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>.</w:t>
      </w:r>
    </w:p>
    <w:p w14:paraId="5D095F34" w14:textId="69C54A80" w:rsidR="00FF7CA1" w:rsidRDefault="00DA4266" w:rsidP="00362392">
      <w:pPr>
        <w:jc w:val="center"/>
        <w:rPr>
          <w:rFonts w:ascii="Calibri" w:eastAsia="Calibri" w:hAnsi="Calibri" w:cs="Calibri"/>
          <w:b/>
          <w:sz w:val="22"/>
          <w:highlight w:val="green"/>
        </w:rPr>
      </w:pPr>
      <w:r>
        <w:rPr>
          <w:rFonts w:asciiTheme="minorHAnsi" w:hAnsiTheme="minorHAnsi"/>
          <w:sz w:val="20"/>
          <w:szCs w:val="20"/>
        </w:rPr>
        <w:t>Ing. Jana Kroupová</w:t>
      </w:r>
      <w:r w:rsidR="00CD3B0A" w:rsidRPr="008455D8">
        <w:rPr>
          <w:rFonts w:asciiTheme="minorHAnsi" w:hAnsiTheme="minorHAnsi"/>
          <w:sz w:val="20"/>
          <w:szCs w:val="20"/>
        </w:rPr>
        <w:t>, ekonomické odd. odboru školství, kultury a sportu Magistrátu města Pardubic</w:t>
      </w:r>
    </w:p>
    <w:p w14:paraId="5A28C67C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3F55B42B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5FD24CF5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CD3B0A" w:rsidSect="00E0564B">
      <w:foot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571287"/>
      <w:docPartObj>
        <w:docPartGallery w:val="Page Numbers (Bottom of Page)"/>
        <w:docPartUnique/>
      </w:docPartObj>
    </w:sdtPr>
    <w:sdtEndPr/>
    <w:sdtContent>
      <w:p w14:paraId="089808D2" w14:textId="7C5CE934" w:rsidR="00362392" w:rsidRDefault="00362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EF3CC6" w14:textId="77777777" w:rsidR="00362392" w:rsidRDefault="00362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7178836"/>
      <w:docPartObj>
        <w:docPartGallery w:val="Page Numbers (Bottom of Page)"/>
        <w:docPartUnique/>
      </w:docPartObj>
    </w:sdtPr>
    <w:sdtEndPr/>
    <w:sdtContent>
      <w:p w14:paraId="13C33DC7" w14:textId="77F8C758" w:rsidR="00362392" w:rsidRDefault="00362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E795C" w14:textId="77777777" w:rsidR="00F51EC4" w:rsidRDefault="00F51E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9CB8" w14:textId="77777777" w:rsidR="00F51EC4" w:rsidRDefault="00F51EC4">
    <w:pPr>
      <w:pStyle w:val="Zhlav"/>
    </w:pPr>
  </w:p>
  <w:p w14:paraId="46A23FA0" w14:textId="48B5AC0C" w:rsidR="00F51EC4" w:rsidRPr="00DA58BC" w:rsidRDefault="00F51EC4">
    <w:pPr>
      <w:pStyle w:val="Zhlav"/>
      <w:rPr>
        <w:rFonts w:asciiTheme="minorHAnsi" w:hAnsiTheme="minorHAnsi" w:cstheme="minorHAnsi"/>
        <w:b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6CA0"/>
    <w:multiLevelType w:val="hybridMultilevel"/>
    <w:tmpl w:val="FFC4A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7"/>
  </w:num>
  <w:num w:numId="2">
    <w:abstractNumId w:val="20"/>
  </w:num>
  <w:num w:numId="3">
    <w:abstractNumId w:val="4"/>
  </w:num>
  <w:num w:numId="4">
    <w:abstractNumId w:val="21"/>
  </w:num>
  <w:num w:numId="5">
    <w:abstractNumId w:val="8"/>
  </w:num>
  <w:num w:numId="6">
    <w:abstractNumId w:val="11"/>
  </w:num>
  <w:num w:numId="7">
    <w:abstractNumId w:val="19"/>
  </w:num>
  <w:num w:numId="8">
    <w:abstractNumId w:val="10"/>
  </w:num>
  <w:num w:numId="9">
    <w:abstractNumId w:val="14"/>
  </w:num>
  <w:num w:numId="10">
    <w:abstractNumId w:val="0"/>
  </w:num>
  <w:num w:numId="11">
    <w:abstractNumId w:val="16"/>
  </w:num>
  <w:num w:numId="12">
    <w:abstractNumId w:val="18"/>
  </w:num>
  <w:num w:numId="13">
    <w:abstractNumId w:val="22"/>
  </w:num>
  <w:num w:numId="14">
    <w:abstractNumId w:val="6"/>
  </w:num>
  <w:num w:numId="15">
    <w:abstractNumId w:val="7"/>
  </w:num>
  <w:num w:numId="16">
    <w:abstractNumId w:val="12"/>
  </w:num>
  <w:num w:numId="17">
    <w:abstractNumId w:val="9"/>
  </w:num>
  <w:num w:numId="18">
    <w:abstractNumId w:val="13"/>
  </w:num>
  <w:num w:numId="19">
    <w:abstractNumId w:val="2"/>
  </w:num>
  <w:num w:numId="20">
    <w:abstractNumId w:val="5"/>
  </w:num>
  <w:num w:numId="21">
    <w:abstractNumId w:val="15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18F5"/>
    <w:rsid w:val="0005457C"/>
    <w:rsid w:val="00055ABD"/>
    <w:rsid w:val="00075A59"/>
    <w:rsid w:val="00080349"/>
    <w:rsid w:val="00094CFE"/>
    <w:rsid w:val="000A0147"/>
    <w:rsid w:val="000B79C0"/>
    <w:rsid w:val="000C5054"/>
    <w:rsid w:val="000C7287"/>
    <w:rsid w:val="000E078B"/>
    <w:rsid w:val="000F7E7A"/>
    <w:rsid w:val="001001C1"/>
    <w:rsid w:val="00102354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06C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2F7CCC"/>
    <w:rsid w:val="0030161D"/>
    <w:rsid w:val="00310AEF"/>
    <w:rsid w:val="00311EE6"/>
    <w:rsid w:val="003140A4"/>
    <w:rsid w:val="00320AC5"/>
    <w:rsid w:val="00322DD6"/>
    <w:rsid w:val="00346869"/>
    <w:rsid w:val="00347987"/>
    <w:rsid w:val="00362392"/>
    <w:rsid w:val="0038224A"/>
    <w:rsid w:val="00383F8C"/>
    <w:rsid w:val="003B5C4F"/>
    <w:rsid w:val="003C153B"/>
    <w:rsid w:val="003C25DC"/>
    <w:rsid w:val="003E591D"/>
    <w:rsid w:val="003F7AC8"/>
    <w:rsid w:val="00406156"/>
    <w:rsid w:val="00420D16"/>
    <w:rsid w:val="004243B0"/>
    <w:rsid w:val="00427888"/>
    <w:rsid w:val="00443056"/>
    <w:rsid w:val="00484E8E"/>
    <w:rsid w:val="0049429F"/>
    <w:rsid w:val="00494D17"/>
    <w:rsid w:val="004B0B3D"/>
    <w:rsid w:val="004B190A"/>
    <w:rsid w:val="004B7B70"/>
    <w:rsid w:val="004C0132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13FD"/>
    <w:rsid w:val="006D3843"/>
    <w:rsid w:val="006D5456"/>
    <w:rsid w:val="006E4E33"/>
    <w:rsid w:val="007109EF"/>
    <w:rsid w:val="00714C9F"/>
    <w:rsid w:val="00721330"/>
    <w:rsid w:val="00724CAC"/>
    <w:rsid w:val="00727761"/>
    <w:rsid w:val="00771CB6"/>
    <w:rsid w:val="00772A39"/>
    <w:rsid w:val="00775EB1"/>
    <w:rsid w:val="00775F05"/>
    <w:rsid w:val="007A01F4"/>
    <w:rsid w:val="007B433B"/>
    <w:rsid w:val="007B70EC"/>
    <w:rsid w:val="007C648F"/>
    <w:rsid w:val="007D718D"/>
    <w:rsid w:val="007D7290"/>
    <w:rsid w:val="007E2642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7E19"/>
    <w:rsid w:val="008F7BB5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005A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4ECE"/>
    <w:rsid w:val="00A57B05"/>
    <w:rsid w:val="00A60F23"/>
    <w:rsid w:val="00A6798B"/>
    <w:rsid w:val="00A7301F"/>
    <w:rsid w:val="00A838EE"/>
    <w:rsid w:val="00A973F6"/>
    <w:rsid w:val="00AA2AD7"/>
    <w:rsid w:val="00AA6D13"/>
    <w:rsid w:val="00AB00FB"/>
    <w:rsid w:val="00AB1762"/>
    <w:rsid w:val="00AB3163"/>
    <w:rsid w:val="00AC65E8"/>
    <w:rsid w:val="00AD4B00"/>
    <w:rsid w:val="00AE1E26"/>
    <w:rsid w:val="00AE6FDF"/>
    <w:rsid w:val="00B041A0"/>
    <w:rsid w:val="00B075D7"/>
    <w:rsid w:val="00B10BC8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A43EE"/>
    <w:rsid w:val="00BB297F"/>
    <w:rsid w:val="00BC20D4"/>
    <w:rsid w:val="00BC41E3"/>
    <w:rsid w:val="00BC5983"/>
    <w:rsid w:val="00BD13C8"/>
    <w:rsid w:val="00C3273E"/>
    <w:rsid w:val="00C36C43"/>
    <w:rsid w:val="00C46811"/>
    <w:rsid w:val="00C64BA1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22DB1"/>
    <w:rsid w:val="00D31897"/>
    <w:rsid w:val="00D330DD"/>
    <w:rsid w:val="00D33593"/>
    <w:rsid w:val="00D37FCA"/>
    <w:rsid w:val="00D43F7F"/>
    <w:rsid w:val="00D46FC5"/>
    <w:rsid w:val="00D5347D"/>
    <w:rsid w:val="00D55CC8"/>
    <w:rsid w:val="00D57760"/>
    <w:rsid w:val="00D64D3F"/>
    <w:rsid w:val="00D67640"/>
    <w:rsid w:val="00D76457"/>
    <w:rsid w:val="00D80C38"/>
    <w:rsid w:val="00D8688F"/>
    <w:rsid w:val="00DA3B85"/>
    <w:rsid w:val="00DA4266"/>
    <w:rsid w:val="00DA58BC"/>
    <w:rsid w:val="00DB16DF"/>
    <w:rsid w:val="00DC2481"/>
    <w:rsid w:val="00DD6E14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7506"/>
    <w:rsid w:val="00E77A44"/>
    <w:rsid w:val="00E85EBF"/>
    <w:rsid w:val="00EA3B4B"/>
    <w:rsid w:val="00EA598B"/>
    <w:rsid w:val="00EB5E74"/>
    <w:rsid w:val="00EC510D"/>
    <w:rsid w:val="00ED2D4B"/>
    <w:rsid w:val="00EE1818"/>
    <w:rsid w:val="00EF353F"/>
    <w:rsid w:val="00EF4BE6"/>
    <w:rsid w:val="00F032F8"/>
    <w:rsid w:val="00F03365"/>
    <w:rsid w:val="00F230FE"/>
    <w:rsid w:val="00F51EC4"/>
    <w:rsid w:val="00F53D8A"/>
    <w:rsid w:val="00F5783E"/>
    <w:rsid w:val="00F63730"/>
    <w:rsid w:val="00F64832"/>
    <w:rsid w:val="00F874AD"/>
    <w:rsid w:val="00FA2CBA"/>
    <w:rsid w:val="00FC209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customStyle="1" w:styleId="TableGrid">
    <w:name w:val="TableGrid"/>
    <w:rsid w:val="00D55CC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FAFC4B-DC2E-48EE-A9F7-60D4A8BF98DF}">
  <ds:schemaRefs>
    <ds:schemaRef ds:uri="f94004b3-5c85-4b6f-b2cb-b6e165aced0d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df30a891-99dc-44a0-9782-3a4c8c525d8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2218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4</cp:revision>
  <cp:lastPrinted>2022-05-20T09:04:00Z</cp:lastPrinted>
  <dcterms:created xsi:type="dcterms:W3CDTF">2022-05-20T09:04:00Z</dcterms:created>
  <dcterms:modified xsi:type="dcterms:W3CDTF">2022-07-21T07:23:00Z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