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D2F4C" w14:textId="2BB0D2EA" w:rsidR="00CE0997" w:rsidRDefault="00967481" w:rsidP="0041340A">
      <w:r>
        <w:rPr>
          <w:noProof/>
          <w:lang w:eastAsia="cs-CZ"/>
        </w:rPr>
        <mc:AlternateContent>
          <mc:Choice Requires="wpg">
            <w:drawing>
              <wp:anchor distT="0" distB="0" distL="114300" distR="114300" simplePos="0" relativeHeight="251658240" behindDoc="1" locked="0" layoutInCell="1" allowOverlap="1" wp14:anchorId="0F0A4F69" wp14:editId="2377C2F7">
                <wp:simplePos x="0" y="0"/>
                <wp:positionH relativeFrom="margin">
                  <wp:posOffset>-570230</wp:posOffset>
                </wp:positionH>
                <wp:positionV relativeFrom="page">
                  <wp:posOffset>1402080</wp:posOffset>
                </wp:positionV>
                <wp:extent cx="7332980" cy="5540375"/>
                <wp:effectExtent l="0" t="0" r="1270" b="3175"/>
                <wp:wrapSquare wrapText="bothSides"/>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32980" cy="5540375"/>
                          <a:chOff x="0" y="0"/>
                          <a:chExt cx="7332980" cy="5540375"/>
                        </a:xfrm>
                      </wpg:grpSpPr>
                      <pic:pic xmlns:pic="http://schemas.openxmlformats.org/drawingml/2006/picture">
                        <pic:nvPicPr>
                          <pic:cNvPr id="5" name="obrázek 5" descr="bublina_mala"/>
                          <pic:cNvPicPr>
                            <a:picLocks noChangeAspect="1"/>
                          </pic:cNvPicPr>
                        </pic:nvPicPr>
                        <pic:blipFill>
                          <a:blip r:embed="rId11" cstate="print">
                            <a:extLst>
                              <a:ext uri="{28A0092B-C50C-407E-A947-70E740481C1C}">
                                <a14:useLocalDpi xmlns:a14="http://schemas.microsoft.com/office/drawing/2010/main" val="0"/>
                              </a:ext>
                            </a:extLst>
                          </a:blip>
                          <a:srcRect l="2901"/>
                          <a:stretch>
                            <a:fillRect/>
                          </a:stretch>
                        </pic:blipFill>
                        <pic:spPr bwMode="auto">
                          <a:xfrm>
                            <a:off x="0" y="0"/>
                            <a:ext cx="7332980" cy="5540375"/>
                          </a:xfrm>
                          <a:prstGeom prst="rect">
                            <a:avLst/>
                          </a:prstGeom>
                          <a:noFill/>
                          <a:ln>
                            <a:noFill/>
                          </a:ln>
                        </pic:spPr>
                      </pic:pic>
                      <wps:wsp>
                        <wps:cNvPr id="1" name="Textové pole 1"/>
                        <wps:cNvSpPr txBox="1"/>
                        <wps:spPr>
                          <a:xfrm>
                            <a:off x="409575" y="1314450"/>
                            <a:ext cx="6619875" cy="2495550"/>
                          </a:xfrm>
                          <a:prstGeom prst="rect">
                            <a:avLst/>
                          </a:prstGeom>
                          <a:noFill/>
                          <a:ln w="6350">
                            <a:noFill/>
                          </a:ln>
                        </wps:spPr>
                        <wps:txbx>
                          <w:txbxContent>
                            <w:p w14:paraId="20AB6E00" w14:textId="43221DD0" w:rsidR="0085767B" w:rsidRDefault="0085767B" w:rsidP="00154837">
                              <w:pPr>
                                <w:pStyle w:val="Nzev"/>
                                <w:ind w:left="1416" w:firstLine="708"/>
                                <w:jc w:val="both"/>
                              </w:pPr>
                              <w:r>
                                <w:t>Implementační smlouva</w:t>
                              </w:r>
                            </w:p>
                            <w:p w14:paraId="6BA7CA97" w14:textId="133C3252" w:rsidR="0085767B" w:rsidRPr="00CC7718" w:rsidRDefault="0085767B" w:rsidP="00CC7718">
                              <w:pPr>
                                <w:pStyle w:val="Nzev"/>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F0A4F69" id="Skupina 2" o:spid="_x0000_s1026" style="position:absolute;left:0;text-align:left;margin-left:-44.9pt;margin-top:110.4pt;width:577.4pt;height:436.25pt;z-index:-251658240;mso-position-horizontal-relative:margin;mso-position-vertical-relative:page" coordsize="73329,554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JA6mgAopu9AcFqcDnk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&#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XwL/wR3/5Ob/ap/wCyoS/+luoV99V8&#10;C/8ABHf/AJOb/ap/7KhL/wCluoV9Vk3/ACTuZ/4aX/p2J8fnn/JT5T/irf8Appn31XwT/wAF6bwe&#10;IfhJ8MfhAqs58UfEq3jaNc5KrGyf+1v1r71f7pr4B/4KbTP8Sf8Agop+y98C7SVH+z69JrWoWrd4&#10;RcRHcf8AgFpcY980cF+7xFSqvampzflyQlK/3pF8ce9w3VorepKnTXnz1Ixt9zPvfSbSOw02CxhQ&#10;KkMKxqq9AAAAKsU2MnbzTq+VPrU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gelFFABgelGB6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s1027" type="#_x0000_t75" alt="bublina_mala" style="position:absolute;width:73329;height:55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">
                  <v:imagedata r:id="rId12" o:title="bublina_mala" cropleft="1901f"/>
                </v:shape>
                <v:shapetype id="_x0000_t202" coordsize="21600,21600" o:spt="202" path="m,l,21600r21600,l21600,xe">
                  <v:stroke joinstyle="miter"/>
                  <v:path gradientshapeok="t" o:connecttype="rect"/>
                </v:shapetype>
                <v:shape id="Textové pole 1" o:spid="_x0000_s1028" type="#_x0000_t202" style="position:absolute;left:4095;top:13144;width:66199;height:24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20AB6E00" w14:textId="43221DD0" w:rsidR="0085767B" w:rsidRDefault="0085767B" w:rsidP="00154837">
                        <w:pPr>
                          <w:pStyle w:val="Nzev"/>
                          <w:ind w:left="1416" w:firstLine="708"/>
                          <w:jc w:val="both"/>
                        </w:pPr>
                        <w:r>
                          <w:t>Implementační smlouva</w:t>
                        </w:r>
                      </w:p>
                      <w:p w14:paraId="6BA7CA97" w14:textId="133C3252" w:rsidR="0085767B" w:rsidRPr="00CC7718" w:rsidRDefault="0085767B" w:rsidP="00CC7718">
                        <w:pPr>
                          <w:pStyle w:val="Nzev"/>
                        </w:pPr>
                      </w:p>
                    </w:txbxContent>
                  </v:textbox>
                </v:shape>
                <w10:wrap type="square" anchorx="margin" anchory="page"/>
              </v:group>
            </w:pict>
          </mc:Fallback>
        </mc:AlternateContent>
      </w:r>
    </w:p>
    <w:p w14:paraId="4E2C76A9" w14:textId="5C7911E8" w:rsidR="00CE0997" w:rsidRDefault="00CE0997" w:rsidP="0041340A"/>
    <w:p w14:paraId="1AD11B7F" w14:textId="63909AA1" w:rsidR="00CE0997" w:rsidRDefault="00CE0997" w:rsidP="0041340A"/>
    <w:p w14:paraId="63189267" w14:textId="004C9C9C" w:rsidR="006B0884" w:rsidRDefault="006B0884" w:rsidP="0041340A"/>
    <w:p w14:paraId="40B56D42" w14:textId="77777777" w:rsidR="00E86CE4" w:rsidRDefault="00E86CE4" w:rsidP="0041340A"/>
    <w:p w14:paraId="0B2D4FC7" w14:textId="77777777" w:rsidR="00CE0997" w:rsidRPr="00CE0997" w:rsidRDefault="00CE0997" w:rsidP="00CE0997"/>
    <w:p w14:paraId="645A2DC1" w14:textId="77777777" w:rsidR="001B56E3" w:rsidRDefault="001B56E3" w:rsidP="00A11217">
      <w:pPr>
        <w:pStyle w:val="Nadpis1"/>
      </w:pPr>
      <w:r>
        <w:br w:type="page"/>
      </w:r>
      <w:r w:rsidR="008C6421" w:rsidRPr="00CE34DE">
        <w:lastRenderedPageBreak/>
        <w:t>Smluvní</w:t>
      </w:r>
      <w:r w:rsidR="008C6421">
        <w:t xml:space="preserve"> strany</w:t>
      </w:r>
    </w:p>
    <w:p w14:paraId="729A223F" w14:textId="77777777" w:rsidR="0088398F" w:rsidRPr="0088398F" w:rsidRDefault="00655C77" w:rsidP="00D459BE">
      <w:pPr>
        <w:pStyle w:val="Nadpis2"/>
      </w:pPr>
      <w:r w:rsidRPr="00D459BE">
        <w:t>Dodavatel</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514"/>
      </w:tblGrid>
      <w:tr w:rsidR="001155C8" w14:paraId="7F9DFF06" w14:textId="77777777" w:rsidTr="00DC1D6A">
        <w:tc>
          <w:tcPr>
            <w:tcW w:w="3114" w:type="dxa"/>
          </w:tcPr>
          <w:p w14:paraId="1E20C2A0" w14:textId="77777777" w:rsidR="001155C8" w:rsidRPr="008C6421" w:rsidRDefault="001155C8" w:rsidP="001155C8">
            <w:pPr>
              <w:pStyle w:val="Identifikace"/>
              <w:rPr>
                <w:color w:val="0066CC" w:themeColor="accent1"/>
              </w:rPr>
            </w:pPr>
            <w:r w:rsidRPr="008C6421">
              <w:rPr>
                <w:color w:val="0066CC" w:themeColor="accent1"/>
              </w:rPr>
              <w:t>obchodní firma:</w:t>
            </w:r>
          </w:p>
        </w:tc>
        <w:tc>
          <w:tcPr>
            <w:tcW w:w="6514" w:type="dxa"/>
          </w:tcPr>
          <w:p w14:paraId="69D731CA" w14:textId="77777777" w:rsidR="001155C8" w:rsidRDefault="001155C8" w:rsidP="001155C8">
            <w:pPr>
              <w:pStyle w:val="Identifikace"/>
            </w:pPr>
            <w:r>
              <w:t xml:space="preserve">Konica Minolta IT </w:t>
            </w:r>
            <w:proofErr w:type="spellStart"/>
            <w:r>
              <w:t>Solutions</w:t>
            </w:r>
            <w:proofErr w:type="spellEnd"/>
            <w:r>
              <w:t xml:space="preserve"> Czech s.r.o.</w:t>
            </w:r>
          </w:p>
        </w:tc>
      </w:tr>
      <w:tr w:rsidR="001155C8" w14:paraId="4F9FE38E" w14:textId="77777777" w:rsidTr="00DC1D6A">
        <w:tc>
          <w:tcPr>
            <w:tcW w:w="3114" w:type="dxa"/>
          </w:tcPr>
          <w:p w14:paraId="6B4D97EA" w14:textId="77777777" w:rsidR="001155C8" w:rsidRPr="008C6421" w:rsidRDefault="001155C8" w:rsidP="001155C8">
            <w:pPr>
              <w:pStyle w:val="Identifikace"/>
              <w:rPr>
                <w:color w:val="0066CC" w:themeColor="accent1"/>
              </w:rPr>
            </w:pPr>
            <w:r w:rsidRPr="008C6421">
              <w:rPr>
                <w:color w:val="0066CC" w:themeColor="accent1"/>
              </w:rPr>
              <w:t>zastoupena:</w:t>
            </w:r>
          </w:p>
        </w:tc>
        <w:tc>
          <w:tcPr>
            <w:tcW w:w="6514" w:type="dxa"/>
          </w:tcPr>
          <w:p w14:paraId="1AC9ED43" w14:textId="77777777" w:rsidR="001155C8" w:rsidRDefault="001155C8" w:rsidP="001155C8">
            <w:pPr>
              <w:pStyle w:val="Identifikace"/>
            </w:pPr>
            <w:r>
              <w:t>Ing. Martin Pondělíček, jednatel společnosti</w:t>
            </w:r>
          </w:p>
        </w:tc>
      </w:tr>
      <w:tr w:rsidR="001155C8" w14:paraId="4F0FF827" w14:textId="77777777" w:rsidTr="00DC1D6A">
        <w:tc>
          <w:tcPr>
            <w:tcW w:w="3114" w:type="dxa"/>
          </w:tcPr>
          <w:p w14:paraId="43E98B9D" w14:textId="77777777" w:rsidR="001155C8" w:rsidRPr="008C6421" w:rsidRDefault="001155C8" w:rsidP="001155C8">
            <w:pPr>
              <w:pStyle w:val="Identifikace"/>
              <w:rPr>
                <w:color w:val="0066CC" w:themeColor="accent1"/>
              </w:rPr>
            </w:pPr>
            <w:r w:rsidRPr="008C6421">
              <w:rPr>
                <w:color w:val="0066CC" w:themeColor="accent1"/>
              </w:rPr>
              <w:t>sídlo:</w:t>
            </w:r>
          </w:p>
        </w:tc>
        <w:tc>
          <w:tcPr>
            <w:tcW w:w="6514" w:type="dxa"/>
          </w:tcPr>
          <w:p w14:paraId="719DD562" w14:textId="77777777" w:rsidR="001155C8" w:rsidRDefault="001155C8" w:rsidP="001155C8">
            <w:pPr>
              <w:pStyle w:val="Identifikace"/>
            </w:pPr>
            <w:r>
              <w:t>U Plynárny 1002/97, 101 00 Praha 10</w:t>
            </w:r>
          </w:p>
        </w:tc>
      </w:tr>
      <w:tr w:rsidR="001155C8" w14:paraId="0FE240B3" w14:textId="77777777" w:rsidTr="00DC1D6A">
        <w:tc>
          <w:tcPr>
            <w:tcW w:w="3114" w:type="dxa"/>
          </w:tcPr>
          <w:p w14:paraId="32AFCB35" w14:textId="77777777" w:rsidR="001155C8" w:rsidRPr="008C6421" w:rsidRDefault="001155C8" w:rsidP="001155C8">
            <w:pPr>
              <w:pStyle w:val="Identifikace"/>
              <w:rPr>
                <w:color w:val="0066CC" w:themeColor="accent1"/>
              </w:rPr>
            </w:pPr>
            <w:r w:rsidRPr="008C6421">
              <w:rPr>
                <w:color w:val="0066CC" w:themeColor="accent1"/>
              </w:rPr>
              <w:t>IČ:</w:t>
            </w:r>
          </w:p>
        </w:tc>
        <w:tc>
          <w:tcPr>
            <w:tcW w:w="6514" w:type="dxa"/>
          </w:tcPr>
          <w:p w14:paraId="1D137E55" w14:textId="77777777" w:rsidR="001155C8" w:rsidRDefault="001155C8" w:rsidP="001155C8">
            <w:pPr>
              <w:pStyle w:val="Identifikace"/>
            </w:pPr>
            <w:r>
              <w:t>25820826</w:t>
            </w:r>
          </w:p>
        </w:tc>
      </w:tr>
      <w:tr w:rsidR="001155C8" w14:paraId="38339F6F" w14:textId="77777777" w:rsidTr="00DC1D6A">
        <w:tc>
          <w:tcPr>
            <w:tcW w:w="3114" w:type="dxa"/>
          </w:tcPr>
          <w:p w14:paraId="75D8C0E1" w14:textId="77777777" w:rsidR="001155C8" w:rsidRPr="008C6421" w:rsidRDefault="001155C8" w:rsidP="001155C8">
            <w:pPr>
              <w:pStyle w:val="Identifikace"/>
              <w:rPr>
                <w:color w:val="0066CC" w:themeColor="accent1"/>
              </w:rPr>
            </w:pPr>
            <w:r w:rsidRPr="008C6421">
              <w:rPr>
                <w:color w:val="0066CC" w:themeColor="accent1"/>
              </w:rPr>
              <w:t>DIČ:</w:t>
            </w:r>
          </w:p>
        </w:tc>
        <w:tc>
          <w:tcPr>
            <w:tcW w:w="6514" w:type="dxa"/>
          </w:tcPr>
          <w:p w14:paraId="176C7E3D" w14:textId="77777777" w:rsidR="001155C8" w:rsidRDefault="001155C8" w:rsidP="001155C8">
            <w:pPr>
              <w:pStyle w:val="Identifikace"/>
            </w:pPr>
            <w:r>
              <w:t>CZ25820826</w:t>
            </w:r>
          </w:p>
        </w:tc>
      </w:tr>
      <w:tr w:rsidR="001155C8" w14:paraId="22D72CA7" w14:textId="77777777" w:rsidTr="00DC1D6A">
        <w:tc>
          <w:tcPr>
            <w:tcW w:w="3114" w:type="dxa"/>
          </w:tcPr>
          <w:p w14:paraId="2F7844C9" w14:textId="77777777" w:rsidR="001155C8" w:rsidRPr="008C6421" w:rsidRDefault="001155C8" w:rsidP="001155C8">
            <w:pPr>
              <w:pStyle w:val="Identifikace"/>
              <w:rPr>
                <w:color w:val="0066CC" w:themeColor="accent1"/>
              </w:rPr>
            </w:pPr>
            <w:r w:rsidRPr="008C6421">
              <w:rPr>
                <w:color w:val="0066CC" w:themeColor="accent1"/>
              </w:rPr>
              <w:t>Obchodní rejstřík:</w:t>
            </w:r>
          </w:p>
        </w:tc>
        <w:tc>
          <w:tcPr>
            <w:tcW w:w="6514" w:type="dxa"/>
          </w:tcPr>
          <w:p w14:paraId="33F3963B" w14:textId="69C82D5A" w:rsidR="001155C8" w:rsidRDefault="001155C8" w:rsidP="001155C8">
            <w:pPr>
              <w:pStyle w:val="Identifikace"/>
            </w:pPr>
            <w:r>
              <w:t xml:space="preserve">Vedený u Městského soudu v Praze, oddíl </w:t>
            </w:r>
            <w:r w:rsidR="00F13315">
              <w:t>C</w:t>
            </w:r>
            <w:r>
              <w:t xml:space="preserve">, vložka </w:t>
            </w:r>
            <w:r w:rsidR="00F13315" w:rsidRPr="00304040">
              <w:t>347149</w:t>
            </w:r>
          </w:p>
        </w:tc>
      </w:tr>
      <w:tr w:rsidR="008C6421" w14:paraId="6C92E0DE" w14:textId="77777777" w:rsidTr="00DC1D6A">
        <w:tc>
          <w:tcPr>
            <w:tcW w:w="3114" w:type="dxa"/>
          </w:tcPr>
          <w:p w14:paraId="33D8C6A1" w14:textId="77777777" w:rsidR="008C6421" w:rsidRDefault="008C6421">
            <w:pPr>
              <w:pStyle w:val="Identifikace"/>
            </w:pPr>
            <w:r w:rsidRPr="008C6421">
              <w:t>dále jen "</w:t>
            </w:r>
            <w:r w:rsidR="00655C77">
              <w:t>Dodavatel“</w:t>
            </w:r>
          </w:p>
        </w:tc>
        <w:tc>
          <w:tcPr>
            <w:tcW w:w="6514" w:type="dxa"/>
          </w:tcPr>
          <w:p w14:paraId="1E48DEAA" w14:textId="77777777" w:rsidR="008C6421" w:rsidRDefault="008C6421" w:rsidP="008C6421">
            <w:pPr>
              <w:pStyle w:val="Identifikace"/>
            </w:pPr>
          </w:p>
        </w:tc>
      </w:tr>
    </w:tbl>
    <w:p w14:paraId="59C99EEE" w14:textId="77777777" w:rsidR="0088398F" w:rsidRDefault="0088398F" w:rsidP="0088398F"/>
    <w:p w14:paraId="26E2FB16" w14:textId="77777777" w:rsidR="008C6421" w:rsidRDefault="00D54B81" w:rsidP="00D459BE">
      <w:pPr>
        <w:pStyle w:val="Nadpis2"/>
      </w:pPr>
      <w:r>
        <w:t>Objednatel</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514"/>
      </w:tblGrid>
      <w:tr w:rsidR="008C6421" w14:paraId="7BE52498" w14:textId="77777777" w:rsidTr="5236C0C8">
        <w:tc>
          <w:tcPr>
            <w:tcW w:w="3114" w:type="dxa"/>
          </w:tcPr>
          <w:p w14:paraId="6CC740AC" w14:textId="77777777" w:rsidR="008C6421" w:rsidRPr="00735341" w:rsidRDefault="008C6421" w:rsidP="002F1F38">
            <w:pPr>
              <w:pStyle w:val="Identifikace"/>
              <w:rPr>
                <w:color w:val="0066CC" w:themeColor="accent1"/>
              </w:rPr>
            </w:pPr>
            <w:r w:rsidRPr="00735341">
              <w:rPr>
                <w:color w:val="0066CC" w:themeColor="accent1"/>
              </w:rPr>
              <w:t>obchodní firma:</w:t>
            </w:r>
          </w:p>
        </w:tc>
        <w:tc>
          <w:tcPr>
            <w:tcW w:w="6514" w:type="dxa"/>
          </w:tcPr>
          <w:p w14:paraId="330903D7" w14:textId="62D8EA7E" w:rsidR="008C6421" w:rsidRPr="00735341" w:rsidRDefault="00515A65" w:rsidP="5236C0C8">
            <w:pPr>
              <w:pStyle w:val="Identifikace"/>
            </w:pPr>
            <w:r w:rsidRPr="00515A65">
              <w:t>Nemocnice ve Frýdku-Místku,</w:t>
            </w:r>
            <w:r w:rsidR="00592C26">
              <w:t xml:space="preserve"> </w:t>
            </w:r>
            <w:r w:rsidRPr="00515A65">
              <w:t>p.o.</w:t>
            </w:r>
          </w:p>
        </w:tc>
      </w:tr>
      <w:tr w:rsidR="00EC54CA" w14:paraId="21CFEC92" w14:textId="77777777" w:rsidTr="5236C0C8">
        <w:tc>
          <w:tcPr>
            <w:tcW w:w="3114" w:type="dxa"/>
          </w:tcPr>
          <w:p w14:paraId="20B9E517" w14:textId="77777777" w:rsidR="00EC54CA" w:rsidRPr="008C6421" w:rsidRDefault="00EC54CA" w:rsidP="00EC54CA">
            <w:pPr>
              <w:pStyle w:val="Identifikace"/>
              <w:rPr>
                <w:color w:val="0066CC" w:themeColor="accent1"/>
              </w:rPr>
            </w:pPr>
            <w:r w:rsidRPr="008C6421">
              <w:rPr>
                <w:color w:val="0066CC" w:themeColor="accent1"/>
              </w:rPr>
              <w:t>zastoupena:</w:t>
            </w:r>
          </w:p>
        </w:tc>
        <w:tc>
          <w:tcPr>
            <w:tcW w:w="6514" w:type="dxa"/>
          </w:tcPr>
          <w:p w14:paraId="16965F3A" w14:textId="33DD6139" w:rsidR="00EC54CA" w:rsidRPr="00C17BA3" w:rsidRDefault="00176029" w:rsidP="5236C0C8">
            <w:pPr>
              <w:pStyle w:val="Identifikace"/>
            </w:pPr>
            <w:r>
              <w:t xml:space="preserve">Ing. Tomáš Stejskal, </w:t>
            </w:r>
            <w:r w:rsidR="000250A9">
              <w:t xml:space="preserve">MBA, LL.M. </w:t>
            </w:r>
            <w:r>
              <w:t>ředitel</w:t>
            </w:r>
          </w:p>
        </w:tc>
      </w:tr>
      <w:tr w:rsidR="00EC54CA" w14:paraId="317F1EEC" w14:textId="77777777" w:rsidTr="5236C0C8">
        <w:tc>
          <w:tcPr>
            <w:tcW w:w="3114" w:type="dxa"/>
          </w:tcPr>
          <w:p w14:paraId="40B34EDE" w14:textId="77777777" w:rsidR="00EC54CA" w:rsidRPr="008C6421" w:rsidRDefault="00EC54CA" w:rsidP="00EC54CA">
            <w:pPr>
              <w:pStyle w:val="Identifikace"/>
              <w:rPr>
                <w:color w:val="0066CC" w:themeColor="accent1"/>
              </w:rPr>
            </w:pPr>
            <w:r w:rsidRPr="008C6421">
              <w:rPr>
                <w:color w:val="0066CC" w:themeColor="accent1"/>
              </w:rPr>
              <w:t>sídlo:</w:t>
            </w:r>
          </w:p>
        </w:tc>
        <w:tc>
          <w:tcPr>
            <w:tcW w:w="6514" w:type="dxa"/>
          </w:tcPr>
          <w:p w14:paraId="39E56C79" w14:textId="67F0E813" w:rsidR="00EC54CA" w:rsidRPr="00963248" w:rsidRDefault="00FB763C" w:rsidP="5236C0C8">
            <w:pPr>
              <w:pStyle w:val="Identifikace"/>
            </w:pPr>
            <w:r w:rsidRPr="00515A65">
              <w:t>El. Krásnohorské 321</w:t>
            </w:r>
            <w:r>
              <w:t xml:space="preserve">, </w:t>
            </w:r>
            <w:r w:rsidR="000250A9">
              <w:t xml:space="preserve">Frýdek, </w:t>
            </w:r>
            <w:r w:rsidRPr="00515A65">
              <w:t>73801 Frýdek-Místek</w:t>
            </w:r>
          </w:p>
        </w:tc>
      </w:tr>
      <w:tr w:rsidR="00EC54CA" w14:paraId="776CAF57" w14:textId="77777777" w:rsidTr="5236C0C8">
        <w:tc>
          <w:tcPr>
            <w:tcW w:w="3114" w:type="dxa"/>
          </w:tcPr>
          <w:p w14:paraId="74D209B7" w14:textId="77777777" w:rsidR="00EC54CA" w:rsidRPr="008C6421" w:rsidRDefault="00EC54CA" w:rsidP="00EC54CA">
            <w:pPr>
              <w:pStyle w:val="Identifikace"/>
              <w:rPr>
                <w:color w:val="0066CC" w:themeColor="accent1"/>
              </w:rPr>
            </w:pPr>
            <w:r w:rsidRPr="008C6421">
              <w:rPr>
                <w:color w:val="0066CC" w:themeColor="accent1"/>
              </w:rPr>
              <w:t>IČ:</w:t>
            </w:r>
          </w:p>
        </w:tc>
        <w:tc>
          <w:tcPr>
            <w:tcW w:w="6514" w:type="dxa"/>
          </w:tcPr>
          <w:p w14:paraId="38CBA459" w14:textId="07F07CE0" w:rsidR="00EC54CA" w:rsidRPr="00963248" w:rsidRDefault="00731CD8" w:rsidP="5236C0C8">
            <w:pPr>
              <w:pStyle w:val="Identifikace"/>
            </w:pPr>
            <w:r w:rsidRPr="00515A65">
              <w:t>00534188</w:t>
            </w:r>
            <w:r w:rsidR="00794272" w:rsidRPr="00794272">
              <w:t xml:space="preserve"> </w:t>
            </w:r>
          </w:p>
        </w:tc>
      </w:tr>
      <w:tr w:rsidR="00EC54CA" w14:paraId="4FF45817" w14:textId="77777777" w:rsidTr="5236C0C8">
        <w:tc>
          <w:tcPr>
            <w:tcW w:w="3114" w:type="dxa"/>
          </w:tcPr>
          <w:p w14:paraId="1F8F819C" w14:textId="77777777" w:rsidR="00EC54CA" w:rsidRPr="008C6421" w:rsidRDefault="00EC54CA" w:rsidP="00EC54CA">
            <w:pPr>
              <w:pStyle w:val="Identifikace"/>
              <w:rPr>
                <w:color w:val="0066CC" w:themeColor="accent1"/>
              </w:rPr>
            </w:pPr>
            <w:r w:rsidRPr="008C6421">
              <w:rPr>
                <w:color w:val="0066CC" w:themeColor="accent1"/>
              </w:rPr>
              <w:t>DIČ:</w:t>
            </w:r>
          </w:p>
        </w:tc>
        <w:tc>
          <w:tcPr>
            <w:tcW w:w="6514" w:type="dxa"/>
          </w:tcPr>
          <w:p w14:paraId="5F6C11D1" w14:textId="78CC941C" w:rsidR="00EC54CA" w:rsidRPr="00963248" w:rsidRDefault="00BB5A1F" w:rsidP="5236C0C8">
            <w:pPr>
              <w:pStyle w:val="Identifikace"/>
            </w:pPr>
            <w:r w:rsidRPr="00BB5A1F">
              <w:t>CZ 00534188</w:t>
            </w:r>
          </w:p>
        </w:tc>
      </w:tr>
      <w:tr w:rsidR="00EC54CA" w14:paraId="0729459B" w14:textId="77777777" w:rsidTr="5236C0C8">
        <w:tc>
          <w:tcPr>
            <w:tcW w:w="3114" w:type="dxa"/>
          </w:tcPr>
          <w:p w14:paraId="6BE44A09" w14:textId="77777777" w:rsidR="00EC54CA" w:rsidRPr="008C6421" w:rsidRDefault="00EC54CA" w:rsidP="00EC54CA">
            <w:pPr>
              <w:pStyle w:val="Identifikace"/>
              <w:rPr>
                <w:color w:val="0066CC" w:themeColor="accent1"/>
              </w:rPr>
            </w:pPr>
            <w:r w:rsidRPr="008C6421">
              <w:rPr>
                <w:color w:val="0066CC" w:themeColor="accent1"/>
              </w:rPr>
              <w:t>Obchodní rejstřík:</w:t>
            </w:r>
          </w:p>
        </w:tc>
        <w:tc>
          <w:tcPr>
            <w:tcW w:w="6514" w:type="dxa"/>
          </w:tcPr>
          <w:p w14:paraId="2FF939C0" w14:textId="146B0D10" w:rsidR="00EC54CA" w:rsidRPr="003749D0" w:rsidRDefault="00805090" w:rsidP="5236C0C8">
            <w:pPr>
              <w:pStyle w:val="Identifikace"/>
            </w:pPr>
            <w:r>
              <w:t xml:space="preserve">Vedený u </w:t>
            </w:r>
            <w:r w:rsidRPr="00805090">
              <w:t>Krajského soudu v</w:t>
            </w:r>
            <w:r>
              <w:t> </w:t>
            </w:r>
            <w:r w:rsidRPr="00805090">
              <w:t>Ostravě</w:t>
            </w:r>
            <w:r>
              <w:t xml:space="preserve">, </w:t>
            </w:r>
            <w:r w:rsidR="00E27049" w:rsidRPr="00E27049">
              <w:t xml:space="preserve">oddíl </w:t>
            </w:r>
            <w:proofErr w:type="spellStart"/>
            <w:r w:rsidR="00E27049" w:rsidRPr="00E27049">
              <w:t>Pr</w:t>
            </w:r>
            <w:proofErr w:type="spellEnd"/>
            <w:r w:rsidR="00E27049" w:rsidRPr="00E27049">
              <w:t>, vložka 938</w:t>
            </w:r>
          </w:p>
        </w:tc>
      </w:tr>
      <w:tr w:rsidR="00EC54CA" w14:paraId="7CE831FE" w14:textId="77777777" w:rsidTr="5236C0C8">
        <w:tc>
          <w:tcPr>
            <w:tcW w:w="3114" w:type="dxa"/>
          </w:tcPr>
          <w:p w14:paraId="55601064" w14:textId="77777777" w:rsidR="00EC54CA" w:rsidRDefault="00EC54CA" w:rsidP="00EC54CA">
            <w:pPr>
              <w:pStyle w:val="Identifikace"/>
            </w:pPr>
            <w:r w:rsidRPr="008C6421">
              <w:t>dále jen "</w:t>
            </w:r>
            <w:r>
              <w:t>Objednatel</w:t>
            </w:r>
            <w:r w:rsidRPr="008C6421">
              <w:t>"</w:t>
            </w:r>
          </w:p>
        </w:tc>
        <w:tc>
          <w:tcPr>
            <w:tcW w:w="6514" w:type="dxa"/>
          </w:tcPr>
          <w:p w14:paraId="6161B84C" w14:textId="77777777" w:rsidR="00EC54CA" w:rsidRDefault="00EC54CA" w:rsidP="00EC54CA">
            <w:pPr>
              <w:pStyle w:val="Identifikace"/>
            </w:pPr>
          </w:p>
        </w:tc>
      </w:tr>
    </w:tbl>
    <w:p w14:paraId="1E7BE396" w14:textId="77777777" w:rsidR="003749D0" w:rsidRDefault="003749D0" w:rsidP="003749D0">
      <w:pPr>
        <w:pStyle w:val="WBC-Normln"/>
        <w:ind w:left="1134"/>
        <w:jc w:val="both"/>
        <w:rPr>
          <w:rFonts w:ascii="Arial" w:hAnsi="Arial" w:cs="Arial"/>
          <w:szCs w:val="20"/>
        </w:rPr>
      </w:pPr>
    </w:p>
    <w:p w14:paraId="11D6BC0D" w14:textId="77777777" w:rsidR="003749D0" w:rsidRDefault="003749D0" w:rsidP="003749D0">
      <w:pPr>
        <w:pStyle w:val="WBC-Normln"/>
        <w:ind w:left="1134"/>
        <w:jc w:val="both"/>
        <w:rPr>
          <w:rFonts w:ascii="Arial" w:hAnsi="Arial" w:cs="Arial"/>
          <w:szCs w:val="20"/>
        </w:rPr>
      </w:pPr>
    </w:p>
    <w:p w14:paraId="68E691EA" w14:textId="6A82B65B" w:rsidR="003749D0" w:rsidRPr="00133763" w:rsidRDefault="0060244C" w:rsidP="00271129">
      <w:pPr>
        <w:pStyle w:val="WBC-Normln"/>
        <w:jc w:val="both"/>
        <w:rPr>
          <w:rFonts w:ascii="Arial" w:hAnsi="Arial" w:cs="Arial"/>
          <w:szCs w:val="20"/>
        </w:rPr>
      </w:pPr>
      <w:r>
        <w:rPr>
          <w:rFonts w:ascii="Arial" w:hAnsi="Arial" w:cs="Arial"/>
          <w:szCs w:val="20"/>
        </w:rPr>
        <w:t>uzavřely</w:t>
      </w:r>
      <w:r w:rsidR="003749D0">
        <w:rPr>
          <w:rFonts w:ascii="Arial" w:hAnsi="Arial" w:cs="Arial"/>
          <w:szCs w:val="20"/>
        </w:rPr>
        <w:t xml:space="preserve"> níže uvedeného měsíce a roku </w:t>
      </w:r>
      <w:r w:rsidR="003749D0" w:rsidRPr="00133763">
        <w:rPr>
          <w:rFonts w:ascii="Arial" w:hAnsi="Arial" w:cs="Arial"/>
          <w:szCs w:val="20"/>
        </w:rPr>
        <w:t xml:space="preserve">tuto </w:t>
      </w:r>
      <w:r w:rsidR="00FC7B10">
        <w:rPr>
          <w:rFonts w:ascii="Arial" w:hAnsi="Arial" w:cs="Arial"/>
          <w:szCs w:val="20"/>
        </w:rPr>
        <w:t>S</w:t>
      </w:r>
      <w:r w:rsidR="003749D0" w:rsidRPr="00133763">
        <w:rPr>
          <w:rFonts w:ascii="Arial" w:hAnsi="Arial" w:cs="Arial"/>
          <w:szCs w:val="20"/>
        </w:rPr>
        <w:t xml:space="preserve">mlouvu o </w:t>
      </w:r>
      <w:r w:rsidR="003749D0" w:rsidRPr="0084298F">
        <w:rPr>
          <w:rFonts w:ascii="Arial" w:hAnsi="Arial" w:cs="Arial"/>
          <w:szCs w:val="20"/>
        </w:rPr>
        <w:t>dílo o provedení</w:t>
      </w:r>
      <w:r w:rsidR="003749D0" w:rsidRPr="00133763">
        <w:rPr>
          <w:rFonts w:ascii="Arial" w:hAnsi="Arial" w:cs="Arial"/>
          <w:szCs w:val="20"/>
        </w:rPr>
        <w:t xml:space="preserve"> </w:t>
      </w:r>
      <w:r w:rsidR="003739EC">
        <w:rPr>
          <w:rFonts w:ascii="Arial" w:hAnsi="Arial" w:cs="Arial"/>
          <w:szCs w:val="20"/>
        </w:rPr>
        <w:t>Implementace</w:t>
      </w:r>
      <w:r w:rsidR="004769DB">
        <w:rPr>
          <w:rFonts w:ascii="Arial" w:hAnsi="Arial" w:cs="Arial"/>
          <w:szCs w:val="20"/>
        </w:rPr>
        <w:t xml:space="preserve"> </w:t>
      </w:r>
      <w:r w:rsidR="003749D0" w:rsidRPr="00133763">
        <w:rPr>
          <w:rFonts w:ascii="Arial" w:hAnsi="Arial" w:cs="Arial"/>
          <w:szCs w:val="20"/>
        </w:rPr>
        <w:t>(dále jen „</w:t>
      </w:r>
      <w:r w:rsidR="003749D0" w:rsidRPr="00133763">
        <w:rPr>
          <w:rFonts w:ascii="Arial" w:hAnsi="Arial" w:cs="Arial"/>
          <w:b/>
          <w:szCs w:val="20"/>
        </w:rPr>
        <w:t>Smlouva</w:t>
      </w:r>
      <w:r w:rsidR="003749D0" w:rsidRPr="00133763">
        <w:rPr>
          <w:rFonts w:ascii="Arial" w:hAnsi="Arial" w:cs="Arial"/>
          <w:szCs w:val="20"/>
        </w:rPr>
        <w:t>“) v souladu s</w:t>
      </w:r>
      <w:r w:rsidR="003749D0">
        <w:rPr>
          <w:rFonts w:ascii="Arial" w:hAnsi="Arial" w:cs="Arial"/>
          <w:szCs w:val="20"/>
        </w:rPr>
        <w:t> </w:t>
      </w:r>
      <w:r w:rsidR="003749D0" w:rsidRPr="00133763">
        <w:rPr>
          <w:rFonts w:ascii="Arial" w:hAnsi="Arial" w:cs="Arial"/>
          <w:szCs w:val="20"/>
        </w:rPr>
        <w:t xml:space="preserve">ustanoveními § </w:t>
      </w:r>
      <w:r w:rsidR="006C2931">
        <w:rPr>
          <w:rFonts w:ascii="Arial" w:hAnsi="Arial" w:cs="Arial"/>
          <w:szCs w:val="20"/>
        </w:rPr>
        <w:t>2586</w:t>
      </w:r>
      <w:r w:rsidR="003749D0" w:rsidRPr="00133763">
        <w:rPr>
          <w:rFonts w:ascii="Arial" w:hAnsi="Arial" w:cs="Arial"/>
          <w:szCs w:val="20"/>
        </w:rPr>
        <w:t xml:space="preserve"> a násl. </w:t>
      </w:r>
      <w:r w:rsidR="006C2931">
        <w:rPr>
          <w:rFonts w:ascii="Arial" w:hAnsi="Arial" w:cs="Arial"/>
          <w:szCs w:val="20"/>
        </w:rPr>
        <w:t>občanského zákoníku</w:t>
      </w:r>
      <w:r w:rsidR="00EC63E4">
        <w:rPr>
          <w:rFonts w:ascii="Arial" w:hAnsi="Arial" w:cs="Arial"/>
          <w:szCs w:val="20"/>
        </w:rPr>
        <w:t>.</w:t>
      </w:r>
    </w:p>
    <w:p w14:paraId="2417B7AD" w14:textId="4CCEF53A" w:rsidR="003739EC" w:rsidRDefault="003739EC">
      <w:pPr>
        <w:spacing w:after="160" w:line="259" w:lineRule="auto"/>
        <w:jc w:val="left"/>
        <w:rPr>
          <w:rFonts w:asciiTheme="majorHAnsi" w:eastAsiaTheme="majorEastAsia" w:hAnsiTheme="majorHAnsi" w:cstheme="majorBidi"/>
          <w:b/>
          <w:color w:val="0066CC" w:themeColor="accent1"/>
          <w:sz w:val="28"/>
          <w:szCs w:val="32"/>
        </w:rPr>
      </w:pPr>
      <w:r>
        <w:rPr>
          <w:rFonts w:asciiTheme="majorHAnsi" w:eastAsiaTheme="majorEastAsia" w:hAnsiTheme="majorHAnsi" w:cstheme="majorBidi"/>
          <w:b/>
          <w:color w:val="0066CC" w:themeColor="accent1"/>
          <w:sz w:val="28"/>
          <w:szCs w:val="32"/>
        </w:rPr>
        <w:br w:type="page"/>
      </w:r>
    </w:p>
    <w:p w14:paraId="2681DFEE" w14:textId="77777777" w:rsidR="0078127C" w:rsidRDefault="00F1782B" w:rsidP="008850BE">
      <w:pPr>
        <w:pStyle w:val="Nadpis1"/>
      </w:pPr>
      <w:r w:rsidRPr="003D7FB8">
        <w:lastRenderedPageBreak/>
        <w:t>Preambule</w:t>
      </w:r>
    </w:p>
    <w:p w14:paraId="21CEC609" w14:textId="01CF115C" w:rsidR="00F1782B" w:rsidRPr="00F1782B" w:rsidRDefault="00F1782B" w:rsidP="00023145">
      <w:pPr>
        <w:widowControl w:val="0"/>
        <w:numPr>
          <w:ilvl w:val="1"/>
          <w:numId w:val="9"/>
        </w:numPr>
        <w:autoSpaceDE w:val="0"/>
        <w:autoSpaceDN w:val="0"/>
        <w:adjustRightInd w:val="0"/>
        <w:spacing w:line="240" w:lineRule="auto"/>
      </w:pPr>
      <w:r w:rsidRPr="00AB0DBF">
        <w:t>Objednatel</w:t>
      </w:r>
      <w:r w:rsidRPr="5236C0C8">
        <w:t xml:space="preserve"> </w:t>
      </w:r>
      <w:r w:rsidR="00C440FD">
        <w:t xml:space="preserve">vlastní </w:t>
      </w:r>
      <w:r w:rsidRPr="5236C0C8">
        <w:t xml:space="preserve">na základě </w:t>
      </w:r>
      <w:r w:rsidR="00C440FD">
        <w:t xml:space="preserve">dřívějších smluv </w:t>
      </w:r>
      <w:r w:rsidRPr="5236C0C8">
        <w:t>práv</w:t>
      </w:r>
      <w:r w:rsidR="00C440FD">
        <w:t>o</w:t>
      </w:r>
      <w:r w:rsidRPr="5236C0C8">
        <w:t xml:space="preserve"> k</w:t>
      </w:r>
      <w:r w:rsidR="00C440FD">
        <w:t xml:space="preserve"> užívání </w:t>
      </w:r>
      <w:r w:rsidRPr="5236C0C8">
        <w:t>softwar</w:t>
      </w:r>
      <w:r w:rsidR="008B4689">
        <w:t>e</w:t>
      </w:r>
      <w:r w:rsidRPr="5236C0C8">
        <w:t xml:space="preserve"> a jeho údržbě s třetí stranou (</w:t>
      </w:r>
      <w:r w:rsidRPr="007B5B93">
        <w:t>dále</w:t>
      </w:r>
      <w:r w:rsidRPr="5236C0C8">
        <w:t xml:space="preserve"> též ”smlouva licenční”) </w:t>
      </w:r>
      <w:r w:rsidR="006A614C">
        <w:t xml:space="preserve">a </w:t>
      </w:r>
      <w:r w:rsidRPr="5236C0C8">
        <w:t>získal časově a územně neomezené právo užívat softwarový systém (dále APV), dle podmínek definovaných výrobcem, společností Microsoft.</w:t>
      </w:r>
      <w:r w:rsidR="00C440FD">
        <w:t xml:space="preserve"> Objednatel má platný </w:t>
      </w:r>
      <w:proofErr w:type="gramStart"/>
      <w:r w:rsidR="00C440FD">
        <w:t>BREP</w:t>
      </w:r>
      <w:proofErr w:type="gramEnd"/>
      <w:r w:rsidR="00C440FD">
        <w:t xml:space="preserve"> a tudíž nárok na nové verze APV</w:t>
      </w:r>
      <w:r w:rsidR="006A614C">
        <w:t>.</w:t>
      </w:r>
    </w:p>
    <w:p w14:paraId="62FC575C" w14:textId="3D55C6E7" w:rsidR="00F1782B" w:rsidRPr="00AB0DBF" w:rsidRDefault="00F1782B" w:rsidP="00023145">
      <w:pPr>
        <w:widowControl w:val="0"/>
        <w:numPr>
          <w:ilvl w:val="1"/>
          <w:numId w:val="9"/>
        </w:numPr>
        <w:autoSpaceDE w:val="0"/>
        <w:autoSpaceDN w:val="0"/>
        <w:adjustRightInd w:val="0"/>
        <w:spacing w:line="240" w:lineRule="auto"/>
      </w:pPr>
      <w:r w:rsidRPr="00AB0DBF">
        <w:t xml:space="preserve">Zhotovitel se dále zaručuje, že </w:t>
      </w:r>
      <w:r w:rsidR="00D71123">
        <w:t xml:space="preserve">dodané řešení </w:t>
      </w:r>
      <w:r w:rsidRPr="00AB0DBF">
        <w:t xml:space="preserve">pokrývá funkčnost požadovanou Objednatelem v rozsahu funkcí </w:t>
      </w:r>
      <w:r w:rsidR="00D71123">
        <w:t>v</w:t>
      </w:r>
      <w:r w:rsidRPr="00AB0DBF">
        <w:t xml:space="preserve"> Přílo</w:t>
      </w:r>
      <w:r w:rsidR="00D71123">
        <w:t>ze</w:t>
      </w:r>
      <w:r w:rsidRPr="00AB0DBF">
        <w:t xml:space="preserve"> č. 1 této smlouvy. </w:t>
      </w:r>
    </w:p>
    <w:p w14:paraId="05B04BC0" w14:textId="77777777" w:rsidR="00F1782B" w:rsidRPr="00AB0DBF" w:rsidRDefault="00F1782B" w:rsidP="00023145">
      <w:pPr>
        <w:widowControl w:val="0"/>
        <w:numPr>
          <w:ilvl w:val="1"/>
          <w:numId w:val="9"/>
        </w:numPr>
        <w:autoSpaceDE w:val="0"/>
        <w:autoSpaceDN w:val="0"/>
        <w:adjustRightInd w:val="0"/>
        <w:spacing w:line="240" w:lineRule="auto"/>
      </w:pPr>
      <w:r w:rsidRPr="00AB0DBF">
        <w:t>Účelem smlouvy je zajištění dodávky a implementace APV.</w:t>
      </w:r>
    </w:p>
    <w:p w14:paraId="5756CABB" w14:textId="77777777" w:rsidR="00F1782B" w:rsidRPr="00AB0DBF" w:rsidRDefault="00F1782B" w:rsidP="00023145">
      <w:pPr>
        <w:widowControl w:val="0"/>
        <w:numPr>
          <w:ilvl w:val="1"/>
          <w:numId w:val="9"/>
        </w:numPr>
        <w:autoSpaceDE w:val="0"/>
        <w:autoSpaceDN w:val="0"/>
        <w:adjustRightInd w:val="0"/>
        <w:spacing w:line="240" w:lineRule="auto"/>
      </w:pPr>
      <w:r w:rsidRPr="00AB0DBF">
        <w:t xml:space="preserve">Pojmy uvedení ve smlouvě mají význam definovaný v následujícím výčtu pojmů: </w:t>
      </w:r>
    </w:p>
    <w:p w14:paraId="4655FF54" w14:textId="594AA3D1" w:rsidR="00F1782B" w:rsidRPr="00093EBF" w:rsidRDefault="00F1782B" w:rsidP="00023145">
      <w:pPr>
        <w:pStyle w:val="KMPojmy"/>
        <w:numPr>
          <w:ilvl w:val="1"/>
          <w:numId w:val="10"/>
        </w:numPr>
        <w:rPr>
          <w:b w:val="0"/>
          <w:bCs/>
        </w:rPr>
      </w:pPr>
      <w:r w:rsidRPr="00F1782B">
        <w:t xml:space="preserve">Akceptace </w:t>
      </w:r>
      <w:r w:rsidRPr="001926C4">
        <w:rPr>
          <w:b w:val="0"/>
          <w:bCs/>
        </w:rPr>
        <w:t>– způsob předání a převzetí Díla Objednatelem; o Akceptaci se vypracovává písemný Akceptační protokol; rozlišuje se (i) Akceptace bez výhrad a (</w:t>
      </w:r>
      <w:proofErr w:type="spellStart"/>
      <w:r w:rsidRPr="001926C4">
        <w:rPr>
          <w:b w:val="0"/>
          <w:bCs/>
        </w:rPr>
        <w:t>ii</w:t>
      </w:r>
      <w:proofErr w:type="spellEnd"/>
      <w:r w:rsidRPr="001926C4">
        <w:rPr>
          <w:b w:val="0"/>
          <w:bCs/>
        </w:rPr>
        <w:t>) Akceptace s výhradou; (</w:t>
      </w:r>
      <w:proofErr w:type="spellStart"/>
      <w:r w:rsidRPr="001926C4">
        <w:rPr>
          <w:b w:val="0"/>
          <w:bCs/>
        </w:rPr>
        <w:t>iii</w:t>
      </w:r>
      <w:proofErr w:type="spellEnd"/>
      <w:r w:rsidRPr="001926C4">
        <w:rPr>
          <w:b w:val="0"/>
          <w:bCs/>
        </w:rPr>
        <w:t>) Neakceptováno, Akceptace díla má význam uvedený v článku 7.1 této Smlouvy.</w:t>
      </w:r>
    </w:p>
    <w:p w14:paraId="0B06000A" w14:textId="77777777" w:rsidR="007C4722" w:rsidRPr="00F1782B" w:rsidRDefault="007C4722" w:rsidP="00023145">
      <w:pPr>
        <w:pStyle w:val="Zkladntext"/>
        <w:numPr>
          <w:ilvl w:val="1"/>
          <w:numId w:val="10"/>
        </w:numPr>
        <w:jc w:val="both"/>
        <w:rPr>
          <w:rFonts w:asciiTheme="majorHAnsi" w:hAnsiTheme="majorHAnsi" w:cstheme="majorHAnsi"/>
          <w:sz w:val="20"/>
          <w:szCs w:val="20"/>
        </w:rPr>
      </w:pPr>
      <w:r w:rsidRPr="00F1782B">
        <w:rPr>
          <w:rFonts w:asciiTheme="majorHAnsi" w:hAnsiTheme="majorHAnsi" w:cstheme="majorHAnsi"/>
          <w:b/>
          <w:sz w:val="20"/>
          <w:szCs w:val="20"/>
        </w:rPr>
        <w:t xml:space="preserve">Akceptační protokol - </w:t>
      </w:r>
      <w:r w:rsidRPr="00F1782B">
        <w:rPr>
          <w:rFonts w:asciiTheme="majorHAnsi" w:hAnsiTheme="majorHAnsi" w:cstheme="majorHAnsi"/>
          <w:sz w:val="20"/>
          <w:szCs w:val="20"/>
        </w:rPr>
        <w:t>písemný protokol o Akceptaci/neakceptaci Díla, jehož výroky mohou být (i) akceptováno bez výhrad, (</w:t>
      </w:r>
      <w:proofErr w:type="spellStart"/>
      <w:r w:rsidRPr="00F1782B">
        <w:rPr>
          <w:rFonts w:asciiTheme="majorHAnsi" w:hAnsiTheme="majorHAnsi" w:cstheme="majorHAnsi"/>
          <w:sz w:val="20"/>
          <w:szCs w:val="20"/>
        </w:rPr>
        <w:t>ii</w:t>
      </w:r>
      <w:proofErr w:type="spellEnd"/>
      <w:r w:rsidRPr="00F1782B">
        <w:rPr>
          <w:rFonts w:asciiTheme="majorHAnsi" w:hAnsiTheme="majorHAnsi" w:cstheme="majorHAnsi"/>
          <w:sz w:val="20"/>
          <w:szCs w:val="20"/>
        </w:rPr>
        <w:t>) akceptováno s výhradou, (</w:t>
      </w:r>
      <w:proofErr w:type="spellStart"/>
      <w:r w:rsidRPr="00F1782B">
        <w:rPr>
          <w:rFonts w:asciiTheme="majorHAnsi" w:hAnsiTheme="majorHAnsi" w:cstheme="majorHAnsi"/>
          <w:sz w:val="20"/>
          <w:szCs w:val="20"/>
        </w:rPr>
        <w:t>iii</w:t>
      </w:r>
      <w:proofErr w:type="spellEnd"/>
      <w:r w:rsidRPr="00F1782B">
        <w:rPr>
          <w:rFonts w:asciiTheme="majorHAnsi" w:hAnsiTheme="majorHAnsi" w:cstheme="majorHAnsi"/>
          <w:sz w:val="20"/>
          <w:szCs w:val="20"/>
        </w:rPr>
        <w:t xml:space="preserve">) </w:t>
      </w:r>
      <w:proofErr w:type="gramStart"/>
      <w:r w:rsidRPr="00F1782B">
        <w:rPr>
          <w:rFonts w:asciiTheme="majorHAnsi" w:hAnsiTheme="majorHAnsi" w:cstheme="majorHAnsi"/>
          <w:sz w:val="20"/>
          <w:szCs w:val="20"/>
        </w:rPr>
        <w:t>neakceptováno;.</w:t>
      </w:r>
      <w:proofErr w:type="gramEnd"/>
      <w:r w:rsidRPr="00F1782B">
        <w:rPr>
          <w:rFonts w:asciiTheme="majorHAnsi" w:hAnsiTheme="majorHAnsi" w:cstheme="majorHAnsi"/>
          <w:sz w:val="20"/>
          <w:szCs w:val="20"/>
        </w:rPr>
        <w:t xml:space="preserve"> </w:t>
      </w:r>
    </w:p>
    <w:p w14:paraId="7C7D768F" w14:textId="589F07AD" w:rsidR="00F1782B" w:rsidRPr="00093EBF" w:rsidRDefault="00F1782B" w:rsidP="00023145">
      <w:pPr>
        <w:pStyle w:val="Zkladntext"/>
        <w:numPr>
          <w:ilvl w:val="1"/>
          <w:numId w:val="10"/>
        </w:numPr>
        <w:jc w:val="both"/>
        <w:rPr>
          <w:rFonts w:asciiTheme="majorHAnsi" w:hAnsiTheme="majorHAnsi" w:cstheme="majorHAnsi"/>
          <w:sz w:val="20"/>
          <w:szCs w:val="20"/>
        </w:rPr>
      </w:pPr>
      <w:r w:rsidRPr="00F1782B">
        <w:rPr>
          <w:rFonts w:asciiTheme="majorHAnsi" w:hAnsiTheme="majorHAnsi" w:cstheme="majorHAnsi"/>
          <w:b/>
          <w:sz w:val="20"/>
          <w:szCs w:val="20"/>
        </w:rPr>
        <w:t xml:space="preserve">APV / Aplikační programové </w:t>
      </w:r>
      <w:proofErr w:type="gramStart"/>
      <w:r w:rsidRPr="00F1782B">
        <w:rPr>
          <w:rFonts w:asciiTheme="majorHAnsi" w:hAnsiTheme="majorHAnsi" w:cstheme="majorHAnsi"/>
          <w:b/>
          <w:sz w:val="20"/>
          <w:szCs w:val="20"/>
        </w:rPr>
        <w:t>vybavení</w:t>
      </w:r>
      <w:r w:rsidRPr="00F1782B">
        <w:rPr>
          <w:rFonts w:asciiTheme="majorHAnsi" w:hAnsiTheme="majorHAnsi" w:cstheme="majorHAnsi"/>
          <w:sz w:val="20"/>
          <w:szCs w:val="20"/>
        </w:rPr>
        <w:t xml:space="preserve"> -</w:t>
      </w:r>
      <w:r w:rsidR="00036D3B">
        <w:rPr>
          <w:rFonts w:asciiTheme="majorHAnsi" w:hAnsiTheme="majorHAnsi" w:cstheme="majorHAnsi"/>
          <w:sz w:val="20"/>
          <w:szCs w:val="20"/>
        </w:rPr>
        <w:t xml:space="preserve"> </w:t>
      </w:r>
      <w:r w:rsidRPr="00F1782B">
        <w:rPr>
          <w:rFonts w:asciiTheme="majorHAnsi" w:hAnsiTheme="majorHAnsi" w:cstheme="majorHAnsi"/>
          <w:sz w:val="20"/>
          <w:szCs w:val="20"/>
        </w:rPr>
        <w:t>softwarové</w:t>
      </w:r>
      <w:proofErr w:type="gramEnd"/>
      <w:r w:rsidRPr="00F1782B">
        <w:rPr>
          <w:rFonts w:asciiTheme="majorHAnsi" w:hAnsiTheme="majorHAnsi" w:cstheme="majorHAnsi"/>
          <w:sz w:val="20"/>
          <w:szCs w:val="20"/>
        </w:rPr>
        <w:t xml:space="preserve"> dílo, které odpovídá specifikaci (výrobce, Zhotovitele) a požadavkům Objednatele detailně definované v Příloze č. 1 této smlo</w:t>
      </w:r>
      <w:r w:rsidR="00592C26">
        <w:rPr>
          <w:rFonts w:asciiTheme="majorHAnsi" w:hAnsiTheme="majorHAnsi" w:cstheme="majorHAnsi"/>
          <w:sz w:val="20"/>
          <w:szCs w:val="20"/>
        </w:rPr>
        <w:t>u</w:t>
      </w:r>
      <w:r w:rsidRPr="00F1782B">
        <w:rPr>
          <w:rFonts w:asciiTheme="majorHAnsi" w:hAnsiTheme="majorHAnsi" w:cstheme="majorHAnsi"/>
          <w:sz w:val="20"/>
          <w:szCs w:val="20"/>
        </w:rPr>
        <w:t>vy.</w:t>
      </w:r>
    </w:p>
    <w:p w14:paraId="7BB643D8" w14:textId="24FB6BF5" w:rsidR="00F1782B" w:rsidRPr="00093EBF" w:rsidRDefault="00F1782B" w:rsidP="00023145">
      <w:pPr>
        <w:pStyle w:val="Zkladntext"/>
        <w:numPr>
          <w:ilvl w:val="1"/>
          <w:numId w:val="10"/>
        </w:numPr>
        <w:jc w:val="both"/>
        <w:rPr>
          <w:rFonts w:asciiTheme="majorHAnsi" w:hAnsiTheme="majorHAnsi" w:cstheme="majorHAnsi"/>
          <w:sz w:val="20"/>
          <w:szCs w:val="20"/>
        </w:rPr>
      </w:pPr>
      <w:r w:rsidRPr="00F1782B">
        <w:rPr>
          <w:rFonts w:asciiTheme="majorHAnsi" w:hAnsiTheme="majorHAnsi" w:cstheme="majorHAnsi"/>
          <w:b/>
          <w:sz w:val="20"/>
          <w:szCs w:val="20"/>
        </w:rPr>
        <w:t>Autorsky chráněné dílo</w:t>
      </w:r>
      <w:r w:rsidRPr="00F1782B">
        <w:rPr>
          <w:rFonts w:asciiTheme="majorHAnsi" w:hAnsiTheme="majorHAnsi" w:cstheme="majorHAnsi"/>
          <w:sz w:val="20"/>
          <w:szCs w:val="20"/>
        </w:rPr>
        <w:t xml:space="preserve"> – znamená veškerá díla, softwarové programy, vzorce, databáze, patentová práva, ochranné známky, loga a jakékoliv jiné předměty autorského práva či práva jiného duševního vlastnictví svědčící kterékoliv třetí osobě.</w:t>
      </w:r>
    </w:p>
    <w:p w14:paraId="62027D71" w14:textId="204B48C8" w:rsidR="00F1782B" w:rsidRPr="00093EBF" w:rsidRDefault="00F1782B" w:rsidP="00023145">
      <w:pPr>
        <w:pStyle w:val="Zkladntext"/>
        <w:numPr>
          <w:ilvl w:val="1"/>
          <w:numId w:val="10"/>
        </w:numPr>
        <w:jc w:val="both"/>
        <w:rPr>
          <w:rFonts w:asciiTheme="majorHAnsi" w:hAnsiTheme="majorHAnsi" w:cstheme="majorHAnsi"/>
          <w:sz w:val="20"/>
          <w:szCs w:val="20"/>
        </w:rPr>
      </w:pPr>
      <w:r w:rsidRPr="00F1782B">
        <w:rPr>
          <w:rFonts w:asciiTheme="majorHAnsi" w:hAnsiTheme="majorHAnsi" w:cstheme="majorHAnsi"/>
          <w:b/>
          <w:sz w:val="20"/>
          <w:szCs w:val="20"/>
        </w:rPr>
        <w:t>Autorský zákon</w:t>
      </w:r>
      <w:r w:rsidRPr="00F1782B">
        <w:rPr>
          <w:rFonts w:asciiTheme="majorHAnsi" w:hAnsiTheme="majorHAnsi" w:cstheme="majorHAnsi"/>
          <w:sz w:val="20"/>
          <w:szCs w:val="20"/>
        </w:rPr>
        <w:t xml:space="preserve"> – zákon č. 121/2000 Sb., o právu autorském, o právech souvisejících s právem autorským a o změně některých zákonů (autorský zákon), v účinném znění.</w:t>
      </w:r>
    </w:p>
    <w:p w14:paraId="6F5AD913" w14:textId="42D2FE9E" w:rsidR="00F1782B" w:rsidRPr="00093EBF" w:rsidRDefault="00F1782B" w:rsidP="00023145">
      <w:pPr>
        <w:pStyle w:val="Zkladntext"/>
        <w:numPr>
          <w:ilvl w:val="1"/>
          <w:numId w:val="10"/>
        </w:numPr>
        <w:jc w:val="both"/>
        <w:rPr>
          <w:rFonts w:asciiTheme="majorHAnsi" w:hAnsiTheme="majorHAnsi" w:cstheme="majorHAnsi"/>
          <w:sz w:val="20"/>
          <w:szCs w:val="20"/>
        </w:rPr>
      </w:pPr>
      <w:proofErr w:type="gramStart"/>
      <w:r w:rsidRPr="00F1782B">
        <w:rPr>
          <w:rFonts w:asciiTheme="majorHAnsi" w:hAnsiTheme="majorHAnsi" w:cstheme="majorHAnsi"/>
          <w:b/>
          <w:sz w:val="20"/>
          <w:szCs w:val="20"/>
        </w:rPr>
        <w:t xml:space="preserve">Dílo - </w:t>
      </w:r>
      <w:r w:rsidRPr="00F1782B">
        <w:rPr>
          <w:rFonts w:asciiTheme="majorHAnsi" w:eastAsia="Arial" w:hAnsiTheme="majorHAnsi" w:cstheme="majorHAnsi"/>
          <w:sz w:val="20"/>
          <w:szCs w:val="20"/>
        </w:rPr>
        <w:t>J</w:t>
      </w:r>
      <w:r w:rsidRPr="00F1782B">
        <w:rPr>
          <w:rFonts w:asciiTheme="majorHAnsi" w:hAnsiTheme="majorHAnsi" w:cstheme="majorHAnsi"/>
          <w:sz w:val="20"/>
          <w:szCs w:val="20"/>
        </w:rPr>
        <w:t>e</w:t>
      </w:r>
      <w:proofErr w:type="gramEnd"/>
      <w:r w:rsidRPr="00F1782B">
        <w:rPr>
          <w:rFonts w:asciiTheme="majorHAnsi" w:hAnsiTheme="majorHAnsi" w:cstheme="majorHAnsi"/>
          <w:sz w:val="20"/>
          <w:szCs w:val="20"/>
        </w:rPr>
        <w:t xml:space="preserve"> implementované, upravené a dodané APV dle podmínek této smlouvy a to v rozsahu definovaném Přílohou č.</w:t>
      </w:r>
      <w:r w:rsidR="001C33AA">
        <w:rPr>
          <w:rFonts w:asciiTheme="majorHAnsi" w:hAnsiTheme="majorHAnsi" w:cstheme="majorHAnsi"/>
          <w:sz w:val="20"/>
          <w:szCs w:val="20"/>
        </w:rPr>
        <w:t>2</w:t>
      </w:r>
      <w:r w:rsidRPr="00F1782B">
        <w:rPr>
          <w:rFonts w:asciiTheme="majorHAnsi" w:hAnsiTheme="majorHAnsi" w:cstheme="majorHAnsi"/>
          <w:sz w:val="20"/>
          <w:szCs w:val="20"/>
        </w:rPr>
        <w:t xml:space="preserve"> této smlouvy.</w:t>
      </w:r>
      <w:r w:rsidRPr="00F1782B" w:rsidDel="00A47EE7">
        <w:rPr>
          <w:rFonts w:asciiTheme="majorHAnsi" w:hAnsiTheme="majorHAnsi" w:cstheme="majorHAnsi"/>
          <w:sz w:val="20"/>
          <w:szCs w:val="20"/>
        </w:rPr>
        <w:t xml:space="preserve"> </w:t>
      </w:r>
    </w:p>
    <w:p w14:paraId="39F7C634" w14:textId="7A96C88D" w:rsidR="00F1782B" w:rsidRPr="00093EBF" w:rsidRDefault="00F1782B" w:rsidP="00023145">
      <w:pPr>
        <w:pStyle w:val="Zkladntext"/>
        <w:numPr>
          <w:ilvl w:val="1"/>
          <w:numId w:val="10"/>
        </w:numPr>
        <w:jc w:val="both"/>
        <w:rPr>
          <w:rFonts w:asciiTheme="majorHAnsi" w:hAnsiTheme="majorHAnsi" w:cstheme="majorHAnsi"/>
          <w:sz w:val="20"/>
          <w:szCs w:val="20"/>
        </w:rPr>
      </w:pPr>
      <w:r w:rsidRPr="00F1782B">
        <w:rPr>
          <w:rFonts w:asciiTheme="majorHAnsi" w:hAnsiTheme="majorHAnsi" w:cstheme="majorHAnsi"/>
          <w:b/>
          <w:sz w:val="20"/>
          <w:szCs w:val="20"/>
        </w:rPr>
        <w:t>Fáze</w:t>
      </w:r>
      <w:r w:rsidRPr="00F1782B">
        <w:rPr>
          <w:rFonts w:asciiTheme="majorHAnsi" w:hAnsiTheme="majorHAnsi" w:cstheme="majorHAnsi"/>
          <w:sz w:val="20"/>
          <w:szCs w:val="20"/>
        </w:rPr>
        <w:t xml:space="preserve"> – část Díla př</w:t>
      </w:r>
      <w:r w:rsidR="001C76C0">
        <w:rPr>
          <w:rFonts w:asciiTheme="majorHAnsi" w:hAnsiTheme="majorHAnsi" w:cstheme="majorHAnsi"/>
          <w:sz w:val="20"/>
          <w:szCs w:val="20"/>
        </w:rPr>
        <w:t>e</w:t>
      </w:r>
      <w:r w:rsidRPr="00F1782B">
        <w:rPr>
          <w:rFonts w:asciiTheme="majorHAnsi" w:hAnsiTheme="majorHAnsi" w:cstheme="majorHAnsi"/>
          <w:sz w:val="20"/>
          <w:szCs w:val="20"/>
        </w:rPr>
        <w:t xml:space="preserve">daná Zhotovitelem a převzatá Objednatelem na základě Předávacího protokolu; jednotlivé Fáze jsou specifikovány ve smlouvě. </w:t>
      </w:r>
    </w:p>
    <w:p w14:paraId="29324A37" w14:textId="419FEBFE" w:rsidR="00F1782B" w:rsidRPr="00093EBF" w:rsidRDefault="00F1782B" w:rsidP="00023145">
      <w:pPr>
        <w:pStyle w:val="Zkladntext"/>
        <w:numPr>
          <w:ilvl w:val="1"/>
          <w:numId w:val="10"/>
        </w:numPr>
        <w:jc w:val="both"/>
        <w:rPr>
          <w:rFonts w:asciiTheme="majorHAnsi" w:hAnsiTheme="majorHAnsi" w:cstheme="majorHAnsi"/>
          <w:sz w:val="20"/>
          <w:szCs w:val="20"/>
        </w:rPr>
      </w:pPr>
      <w:r w:rsidRPr="00F1782B">
        <w:rPr>
          <w:rFonts w:asciiTheme="majorHAnsi" w:hAnsiTheme="majorHAnsi" w:cstheme="majorHAnsi"/>
          <w:b/>
          <w:sz w:val="20"/>
          <w:szCs w:val="20"/>
        </w:rPr>
        <w:t>Implementace</w:t>
      </w:r>
      <w:r w:rsidRPr="00F1782B">
        <w:rPr>
          <w:rFonts w:asciiTheme="majorHAnsi" w:hAnsiTheme="majorHAnsi" w:cstheme="majorHAnsi"/>
          <w:sz w:val="20"/>
          <w:szCs w:val="20"/>
        </w:rPr>
        <w:t xml:space="preserve"> – je proces, při kterém se tvoří APV pomocí přizpůsobování standardního APV anebo jeho dodatečný vývoj odpovídající specifickým potřebám Objednatele a nasazení do prostředí Objednatele.</w:t>
      </w:r>
    </w:p>
    <w:p w14:paraId="40BFD196" w14:textId="41277795" w:rsidR="00F1782B" w:rsidRPr="00093EBF" w:rsidRDefault="00F1782B" w:rsidP="00023145">
      <w:pPr>
        <w:pStyle w:val="Zkladntext"/>
        <w:numPr>
          <w:ilvl w:val="1"/>
          <w:numId w:val="10"/>
        </w:numPr>
        <w:jc w:val="both"/>
        <w:rPr>
          <w:rFonts w:asciiTheme="majorHAnsi" w:hAnsiTheme="majorHAnsi" w:cstheme="majorHAnsi"/>
          <w:sz w:val="20"/>
          <w:szCs w:val="20"/>
        </w:rPr>
      </w:pPr>
      <w:r w:rsidRPr="00F1782B">
        <w:rPr>
          <w:rFonts w:asciiTheme="majorHAnsi" w:hAnsiTheme="majorHAnsi" w:cstheme="majorHAnsi"/>
          <w:b/>
          <w:sz w:val="20"/>
          <w:szCs w:val="20"/>
        </w:rPr>
        <w:t>Občanský soudní řád</w:t>
      </w:r>
      <w:r w:rsidRPr="00F1782B">
        <w:rPr>
          <w:rFonts w:asciiTheme="majorHAnsi" w:hAnsiTheme="majorHAnsi" w:cstheme="majorHAnsi"/>
          <w:sz w:val="20"/>
          <w:szCs w:val="20"/>
        </w:rPr>
        <w:t xml:space="preserve"> – zákon č. 99/1963 Sb., občanský soudní řád, v účinném znění.</w:t>
      </w:r>
    </w:p>
    <w:p w14:paraId="15300F82" w14:textId="3FAAF849" w:rsidR="00F1782B" w:rsidRPr="00093EBF" w:rsidRDefault="00F1782B" w:rsidP="00023145">
      <w:pPr>
        <w:pStyle w:val="Zkladntext"/>
        <w:numPr>
          <w:ilvl w:val="1"/>
          <w:numId w:val="10"/>
        </w:numPr>
        <w:jc w:val="both"/>
        <w:rPr>
          <w:rFonts w:asciiTheme="majorHAnsi" w:hAnsiTheme="majorHAnsi" w:cstheme="majorHAnsi"/>
          <w:sz w:val="20"/>
          <w:szCs w:val="20"/>
        </w:rPr>
      </w:pPr>
      <w:r w:rsidRPr="00F1782B">
        <w:rPr>
          <w:rFonts w:asciiTheme="majorHAnsi" w:hAnsiTheme="majorHAnsi" w:cstheme="majorHAnsi"/>
          <w:b/>
          <w:sz w:val="20"/>
          <w:szCs w:val="20"/>
        </w:rPr>
        <w:t>Občanský zákoník</w:t>
      </w:r>
      <w:r w:rsidRPr="00F1782B">
        <w:rPr>
          <w:rFonts w:asciiTheme="majorHAnsi" w:hAnsiTheme="majorHAnsi" w:cstheme="majorHAnsi"/>
          <w:sz w:val="20"/>
          <w:szCs w:val="20"/>
        </w:rPr>
        <w:t xml:space="preserve"> – zákon č. 89/2012 Sb., občanský zákoník, v účinném znění.</w:t>
      </w:r>
    </w:p>
    <w:p w14:paraId="0AA0D1E5" w14:textId="61B6D980" w:rsidR="00F1782B" w:rsidRPr="00093EBF" w:rsidRDefault="00F1782B" w:rsidP="00023145">
      <w:pPr>
        <w:pStyle w:val="Zkladntext"/>
        <w:numPr>
          <w:ilvl w:val="1"/>
          <w:numId w:val="10"/>
        </w:numPr>
        <w:jc w:val="both"/>
        <w:rPr>
          <w:rFonts w:asciiTheme="majorHAnsi" w:hAnsiTheme="majorHAnsi" w:cstheme="majorHAnsi"/>
          <w:sz w:val="20"/>
          <w:szCs w:val="20"/>
        </w:rPr>
      </w:pPr>
      <w:r w:rsidRPr="00F1782B">
        <w:rPr>
          <w:rFonts w:asciiTheme="majorHAnsi" w:hAnsiTheme="majorHAnsi" w:cstheme="majorHAnsi"/>
          <w:b/>
          <w:sz w:val="20"/>
          <w:szCs w:val="20"/>
        </w:rPr>
        <w:t>Prostředky plnění</w:t>
      </w:r>
      <w:r w:rsidRPr="00F1782B">
        <w:rPr>
          <w:rFonts w:asciiTheme="majorHAnsi" w:hAnsiTheme="majorHAnsi" w:cstheme="majorHAnsi"/>
          <w:sz w:val="20"/>
          <w:szCs w:val="20"/>
        </w:rPr>
        <w:t xml:space="preserve"> – znamená veškerá díla, softwarové programy, vzorce, databáze, patentová práva, ochranné známky, loga a jakékoliv jiné předměty autorského práva či práva jiného duševního vlastnictví Zhotovitele, využívané Zhotovitelem k plnění této Smlouvy, které jsou nicméně oddělitelné od služeb poskytovaných Zhotovitelem a bez kterých může Objednatel využívat poskytované služby bez jakéhokoli omezení.</w:t>
      </w:r>
    </w:p>
    <w:p w14:paraId="7FE99C3C" w14:textId="526C184C" w:rsidR="00F1782B" w:rsidRPr="007C4722" w:rsidRDefault="00F1782B" w:rsidP="00023145">
      <w:pPr>
        <w:pStyle w:val="Zkladntext"/>
        <w:numPr>
          <w:ilvl w:val="1"/>
          <w:numId w:val="10"/>
        </w:numPr>
        <w:jc w:val="both"/>
        <w:rPr>
          <w:rFonts w:asciiTheme="majorHAnsi" w:hAnsiTheme="majorHAnsi" w:cstheme="majorHAnsi"/>
          <w:sz w:val="20"/>
          <w:szCs w:val="20"/>
        </w:rPr>
      </w:pPr>
      <w:r w:rsidRPr="00F1782B">
        <w:rPr>
          <w:rFonts w:asciiTheme="majorHAnsi" w:hAnsiTheme="majorHAnsi" w:cstheme="majorHAnsi"/>
          <w:b/>
          <w:sz w:val="20"/>
          <w:szCs w:val="20"/>
        </w:rPr>
        <w:t>Předměty Objednatele</w:t>
      </w:r>
      <w:r w:rsidRPr="00F1782B">
        <w:rPr>
          <w:rFonts w:asciiTheme="majorHAnsi" w:hAnsiTheme="majorHAnsi" w:cstheme="majorHAnsi"/>
          <w:sz w:val="20"/>
          <w:szCs w:val="20"/>
        </w:rPr>
        <w:t xml:space="preserve"> – věci v právním smyslu ve vlastnictví Objednatele nebo k nimž má Objednatel užívací právo na základě jiného právního titulu.</w:t>
      </w:r>
    </w:p>
    <w:p w14:paraId="7D4A96B7" w14:textId="49B7EDFD" w:rsidR="00F1782B" w:rsidRPr="007C4722" w:rsidRDefault="00F1782B" w:rsidP="00023145">
      <w:pPr>
        <w:pStyle w:val="Zkladntext"/>
        <w:numPr>
          <w:ilvl w:val="1"/>
          <w:numId w:val="10"/>
        </w:numPr>
        <w:jc w:val="both"/>
        <w:rPr>
          <w:rFonts w:asciiTheme="majorHAnsi" w:hAnsiTheme="majorHAnsi" w:cstheme="majorHAnsi"/>
          <w:sz w:val="20"/>
          <w:szCs w:val="20"/>
        </w:rPr>
      </w:pPr>
      <w:r w:rsidRPr="00F1782B">
        <w:rPr>
          <w:rFonts w:asciiTheme="majorHAnsi" w:hAnsiTheme="majorHAnsi" w:cstheme="majorHAnsi"/>
          <w:b/>
          <w:sz w:val="20"/>
          <w:szCs w:val="20"/>
        </w:rPr>
        <w:t>Předávací protokol</w:t>
      </w:r>
      <w:r w:rsidRPr="00F1782B">
        <w:rPr>
          <w:rFonts w:asciiTheme="majorHAnsi" w:hAnsiTheme="majorHAnsi" w:cstheme="majorHAnsi"/>
          <w:sz w:val="20"/>
          <w:szCs w:val="20"/>
        </w:rPr>
        <w:t xml:space="preserve"> – písemný protokol o Předání Fáze Zhotovitelem a Převzetí F</w:t>
      </w:r>
      <w:r w:rsidR="001C76C0">
        <w:rPr>
          <w:rFonts w:asciiTheme="majorHAnsi" w:hAnsiTheme="majorHAnsi" w:cstheme="majorHAnsi"/>
          <w:sz w:val="20"/>
          <w:szCs w:val="20"/>
        </w:rPr>
        <w:t>á</w:t>
      </w:r>
      <w:r w:rsidRPr="00F1782B">
        <w:rPr>
          <w:rFonts w:asciiTheme="majorHAnsi" w:hAnsiTheme="majorHAnsi" w:cstheme="majorHAnsi"/>
          <w:sz w:val="20"/>
          <w:szCs w:val="20"/>
        </w:rPr>
        <w:t>ze Objednatelem.</w:t>
      </w:r>
    </w:p>
    <w:p w14:paraId="53BEA6CD" w14:textId="5972FD30" w:rsidR="00F1782B" w:rsidRPr="007C4722" w:rsidRDefault="00F1782B" w:rsidP="00023145">
      <w:pPr>
        <w:pStyle w:val="Zkladntext"/>
        <w:numPr>
          <w:ilvl w:val="1"/>
          <w:numId w:val="10"/>
        </w:numPr>
        <w:jc w:val="both"/>
        <w:rPr>
          <w:rFonts w:asciiTheme="majorHAnsi" w:hAnsiTheme="majorHAnsi" w:cstheme="majorHAnsi"/>
          <w:sz w:val="20"/>
          <w:szCs w:val="20"/>
        </w:rPr>
      </w:pPr>
      <w:r w:rsidRPr="00F1782B">
        <w:rPr>
          <w:rFonts w:asciiTheme="majorHAnsi" w:hAnsiTheme="majorHAnsi" w:cstheme="majorHAnsi"/>
          <w:b/>
          <w:sz w:val="20"/>
          <w:szCs w:val="20"/>
        </w:rPr>
        <w:t>Reklamace Vady</w:t>
      </w:r>
      <w:r w:rsidRPr="00F1782B">
        <w:rPr>
          <w:rFonts w:asciiTheme="majorHAnsi" w:hAnsiTheme="majorHAnsi" w:cstheme="majorHAnsi"/>
          <w:sz w:val="20"/>
          <w:szCs w:val="20"/>
        </w:rPr>
        <w:t xml:space="preserve"> – uplatnění práv z odpovědnosti za Vady Díla, postup pro reklamaci upravuje smlouva.</w:t>
      </w:r>
    </w:p>
    <w:p w14:paraId="4C1C5724" w14:textId="3031CD64" w:rsidR="00F1782B" w:rsidRPr="007C4722" w:rsidRDefault="00F1782B" w:rsidP="00023145">
      <w:pPr>
        <w:pStyle w:val="Zkladntext"/>
        <w:numPr>
          <w:ilvl w:val="1"/>
          <w:numId w:val="10"/>
        </w:numPr>
        <w:jc w:val="both"/>
        <w:rPr>
          <w:rFonts w:asciiTheme="majorHAnsi" w:hAnsiTheme="majorHAnsi" w:cstheme="majorHAnsi"/>
          <w:sz w:val="20"/>
          <w:szCs w:val="20"/>
        </w:rPr>
      </w:pPr>
      <w:r w:rsidRPr="00F1782B">
        <w:rPr>
          <w:rFonts w:asciiTheme="majorHAnsi" w:hAnsiTheme="majorHAnsi" w:cstheme="majorHAnsi"/>
          <w:b/>
          <w:sz w:val="20"/>
          <w:szCs w:val="20"/>
        </w:rPr>
        <w:t>Řídící výbor</w:t>
      </w:r>
      <w:r w:rsidRPr="00F1782B">
        <w:rPr>
          <w:rFonts w:asciiTheme="majorHAnsi" w:hAnsiTheme="majorHAnsi" w:cstheme="majorHAnsi"/>
          <w:sz w:val="20"/>
          <w:szCs w:val="20"/>
        </w:rPr>
        <w:t xml:space="preserve"> – </w:t>
      </w:r>
      <w:r w:rsidRPr="00F1782B">
        <w:rPr>
          <w:rStyle w:val="LNEK"/>
          <w:rFonts w:asciiTheme="majorHAnsi" w:hAnsiTheme="majorHAnsi" w:cstheme="majorHAnsi"/>
          <w:sz w:val="20"/>
        </w:rPr>
        <w:t xml:space="preserve">jsou zástupci smluvních stran, pověření zastupováním dané smluvní </w:t>
      </w:r>
      <w:proofErr w:type="gramStart"/>
      <w:r w:rsidRPr="00F1782B">
        <w:rPr>
          <w:rStyle w:val="LNEK"/>
          <w:rFonts w:asciiTheme="majorHAnsi" w:hAnsiTheme="majorHAnsi" w:cstheme="majorHAnsi"/>
          <w:sz w:val="20"/>
        </w:rPr>
        <w:t>strany  v</w:t>
      </w:r>
      <w:proofErr w:type="gramEnd"/>
      <w:r w:rsidRPr="00F1782B">
        <w:rPr>
          <w:rStyle w:val="LNEK"/>
          <w:rFonts w:asciiTheme="majorHAnsi" w:hAnsiTheme="majorHAnsi" w:cstheme="majorHAnsi"/>
          <w:sz w:val="20"/>
        </w:rPr>
        <w:t xml:space="preserve"> otázkách plnění smlouvy, přijímat závazky nad rámec smlouvy a schválit převzetí plnění.</w:t>
      </w:r>
    </w:p>
    <w:p w14:paraId="3D54BFFC" w14:textId="22D0AA38" w:rsidR="00F1782B" w:rsidRPr="007C4722" w:rsidRDefault="00F1782B" w:rsidP="00023145">
      <w:pPr>
        <w:pStyle w:val="Zkladntext"/>
        <w:numPr>
          <w:ilvl w:val="1"/>
          <w:numId w:val="10"/>
        </w:numPr>
        <w:jc w:val="both"/>
        <w:rPr>
          <w:rFonts w:asciiTheme="majorHAnsi" w:hAnsiTheme="majorHAnsi" w:cstheme="majorHAnsi"/>
          <w:sz w:val="20"/>
          <w:szCs w:val="20"/>
        </w:rPr>
      </w:pPr>
      <w:r w:rsidRPr="00F1782B">
        <w:rPr>
          <w:rFonts w:asciiTheme="majorHAnsi" w:hAnsiTheme="majorHAnsi" w:cstheme="majorHAnsi"/>
          <w:b/>
          <w:sz w:val="20"/>
          <w:szCs w:val="20"/>
        </w:rPr>
        <w:t>Subdodavatel</w:t>
      </w:r>
      <w:r w:rsidRPr="00F1782B">
        <w:rPr>
          <w:rFonts w:asciiTheme="majorHAnsi" w:hAnsiTheme="majorHAnsi" w:cstheme="majorHAnsi"/>
          <w:sz w:val="20"/>
          <w:szCs w:val="20"/>
        </w:rPr>
        <w:t xml:space="preserve"> – třetí osoba, která pro Zhotovitele provádí části Díla. </w:t>
      </w:r>
    </w:p>
    <w:p w14:paraId="370F4205" w14:textId="139F4327" w:rsidR="00F1782B" w:rsidRDefault="00F1782B" w:rsidP="00023145">
      <w:pPr>
        <w:pStyle w:val="Zkladntext"/>
        <w:numPr>
          <w:ilvl w:val="1"/>
          <w:numId w:val="10"/>
        </w:numPr>
        <w:jc w:val="both"/>
        <w:rPr>
          <w:rFonts w:asciiTheme="majorHAnsi" w:hAnsiTheme="majorHAnsi" w:cstheme="majorHAnsi"/>
          <w:b/>
          <w:sz w:val="20"/>
          <w:szCs w:val="20"/>
        </w:rPr>
      </w:pPr>
      <w:r w:rsidRPr="00F1782B">
        <w:rPr>
          <w:rFonts w:asciiTheme="majorHAnsi" w:hAnsiTheme="majorHAnsi" w:cstheme="majorHAnsi"/>
          <w:b/>
          <w:sz w:val="20"/>
          <w:szCs w:val="20"/>
        </w:rPr>
        <w:t xml:space="preserve">Třetí </w:t>
      </w:r>
      <w:proofErr w:type="gramStart"/>
      <w:r w:rsidRPr="00F1782B">
        <w:rPr>
          <w:rFonts w:asciiTheme="majorHAnsi" w:hAnsiTheme="majorHAnsi" w:cstheme="majorHAnsi"/>
          <w:b/>
          <w:sz w:val="20"/>
          <w:szCs w:val="20"/>
        </w:rPr>
        <w:t xml:space="preserve">strana - </w:t>
      </w:r>
      <w:r w:rsidRPr="00F1782B">
        <w:rPr>
          <w:rFonts w:asciiTheme="majorHAnsi" w:hAnsiTheme="majorHAnsi" w:cstheme="majorHAnsi"/>
          <w:sz w:val="20"/>
          <w:szCs w:val="20"/>
        </w:rPr>
        <w:t>Třetí</w:t>
      </w:r>
      <w:proofErr w:type="gramEnd"/>
      <w:r w:rsidRPr="00F1782B">
        <w:rPr>
          <w:rFonts w:asciiTheme="majorHAnsi" w:hAnsiTheme="majorHAnsi" w:cstheme="majorHAnsi"/>
          <w:sz w:val="20"/>
          <w:szCs w:val="20"/>
        </w:rPr>
        <w:t xml:space="preserve"> osobou je každá osoba, odlišná od Zhotovitele, Objednatele a Subdodavatele.</w:t>
      </w:r>
    </w:p>
    <w:p w14:paraId="2FF76BE9" w14:textId="07CC7456" w:rsidR="00F1782B" w:rsidRPr="007C4722" w:rsidRDefault="00F1782B" w:rsidP="00023145">
      <w:pPr>
        <w:pStyle w:val="Zkladntext"/>
        <w:numPr>
          <w:ilvl w:val="1"/>
          <w:numId w:val="10"/>
        </w:numPr>
        <w:jc w:val="both"/>
        <w:rPr>
          <w:rFonts w:asciiTheme="majorHAnsi" w:hAnsiTheme="majorHAnsi" w:cstheme="majorHAnsi"/>
          <w:sz w:val="20"/>
          <w:szCs w:val="20"/>
        </w:rPr>
      </w:pPr>
      <w:r w:rsidRPr="00F1782B">
        <w:rPr>
          <w:rFonts w:asciiTheme="majorHAnsi" w:hAnsiTheme="majorHAnsi" w:cstheme="majorHAnsi"/>
          <w:b/>
          <w:sz w:val="20"/>
          <w:szCs w:val="20"/>
        </w:rPr>
        <w:t>Vada</w:t>
      </w:r>
      <w:r w:rsidRPr="00F1782B">
        <w:rPr>
          <w:rFonts w:asciiTheme="majorHAnsi" w:hAnsiTheme="majorHAnsi" w:cstheme="majorHAnsi"/>
          <w:sz w:val="20"/>
          <w:szCs w:val="20"/>
        </w:rPr>
        <w:t xml:space="preserve"> – rozpor mezi skutečnými funkčními vlastnostmi poskytnutého plnění (Díla či jeho části a funkčností Díla či jeho části definovanou v Analýze a Návrhu řešení. Vady jsou rozlišeny dle závažnosti následovně: </w:t>
      </w:r>
    </w:p>
    <w:p w14:paraId="3BA85426" w14:textId="4F3690D3" w:rsidR="00F1782B" w:rsidRPr="007C4722" w:rsidRDefault="00F1782B" w:rsidP="00023145">
      <w:pPr>
        <w:pStyle w:val="Zkladntext"/>
        <w:numPr>
          <w:ilvl w:val="1"/>
          <w:numId w:val="10"/>
        </w:numPr>
        <w:jc w:val="both"/>
        <w:rPr>
          <w:rFonts w:asciiTheme="majorHAnsi" w:hAnsiTheme="majorHAnsi" w:cstheme="majorHAnsi"/>
          <w:sz w:val="20"/>
          <w:szCs w:val="20"/>
        </w:rPr>
      </w:pPr>
      <w:r w:rsidRPr="00F1782B">
        <w:rPr>
          <w:rFonts w:asciiTheme="majorHAnsi" w:hAnsiTheme="majorHAnsi" w:cstheme="majorHAnsi"/>
          <w:b/>
          <w:sz w:val="20"/>
          <w:szCs w:val="20"/>
        </w:rPr>
        <w:lastRenderedPageBreak/>
        <w:t>Kategorizace Vad</w:t>
      </w:r>
      <w:r w:rsidRPr="00F1782B">
        <w:rPr>
          <w:rFonts w:asciiTheme="majorHAnsi" w:hAnsiTheme="majorHAnsi" w:cstheme="majorHAnsi"/>
          <w:sz w:val="20"/>
          <w:szCs w:val="20"/>
        </w:rPr>
        <w:t>:</w:t>
      </w:r>
    </w:p>
    <w:p w14:paraId="7AEB7C06" w14:textId="5B118052" w:rsidR="00F1782B" w:rsidRPr="007C4722" w:rsidRDefault="00F1782B" w:rsidP="008850BE">
      <w:pPr>
        <w:pStyle w:val="Zkladntext"/>
        <w:ind w:left="708"/>
        <w:jc w:val="both"/>
        <w:rPr>
          <w:rFonts w:asciiTheme="majorHAnsi" w:hAnsiTheme="majorHAnsi" w:cstheme="majorHAnsi"/>
          <w:sz w:val="20"/>
          <w:szCs w:val="20"/>
        </w:rPr>
      </w:pPr>
      <w:r w:rsidRPr="00F1782B">
        <w:rPr>
          <w:rFonts w:asciiTheme="majorHAnsi" w:hAnsiTheme="majorHAnsi" w:cstheme="majorHAnsi"/>
          <w:b/>
          <w:sz w:val="20"/>
          <w:szCs w:val="20"/>
        </w:rPr>
        <w:t>Podstatná Vada (kategorie A)</w:t>
      </w:r>
      <w:r w:rsidRPr="00F1782B">
        <w:rPr>
          <w:rFonts w:asciiTheme="majorHAnsi" w:hAnsiTheme="majorHAnsi" w:cstheme="majorHAnsi"/>
          <w:sz w:val="20"/>
          <w:szCs w:val="20"/>
        </w:rPr>
        <w:t xml:space="preserve"> je Vada způsobující problémy znemožňující užívání plnění/části plnění; tj. způsobující "zamrznutí", "zhroucení" IS nebo nefunkčnost díla/části díla/výstupu nebo jeho částí během normálního používání, nebo způsobující, že nelze dosáhnout cíle příslušného procesu, nebo způsobující ztrátu nebo porušení dat během běžného užívání IS; způsobuje, že pro Objednatele důležité funkce IS jsou nefunkční a v okamžiku výskytu Vady neexistuje postup pro náhradní řešení problému, přičemž Vadu není možné odstranit užitím běžných postupů v kompetenci správce systému Zhotovitele.</w:t>
      </w:r>
    </w:p>
    <w:p w14:paraId="5FD0B5F4" w14:textId="64BF3BAA" w:rsidR="00F1782B" w:rsidRPr="007C4722" w:rsidRDefault="00F1782B" w:rsidP="008850BE">
      <w:pPr>
        <w:pStyle w:val="Zkladntext"/>
        <w:ind w:left="708"/>
        <w:jc w:val="both"/>
        <w:rPr>
          <w:rFonts w:asciiTheme="majorHAnsi" w:hAnsiTheme="majorHAnsi" w:cstheme="majorHAnsi"/>
          <w:sz w:val="20"/>
          <w:szCs w:val="20"/>
        </w:rPr>
      </w:pPr>
      <w:r w:rsidRPr="00F1782B">
        <w:rPr>
          <w:rFonts w:asciiTheme="majorHAnsi" w:hAnsiTheme="majorHAnsi" w:cstheme="majorHAnsi"/>
          <w:b/>
          <w:sz w:val="20"/>
          <w:szCs w:val="20"/>
        </w:rPr>
        <w:t>Vada omezující provoz (kategorie B)</w:t>
      </w:r>
      <w:r w:rsidRPr="00F1782B">
        <w:rPr>
          <w:rFonts w:asciiTheme="majorHAnsi" w:hAnsiTheme="majorHAnsi" w:cstheme="majorHAnsi"/>
          <w:sz w:val="20"/>
          <w:szCs w:val="20"/>
        </w:rPr>
        <w:t xml:space="preserve"> je Vada způsobující provozní problémy na straně Objednatele omezující užívání plnění/části plnění; tj. způsobuje významné problémy při používání, avšak je překonatelná v okamžiku výskytu Vady existujícím dočasným náhradním postupem nebo způsobuje, že část dodaného plnění/části plnění se významně odchyluje od specifikace v dokumentaci, avšak neomezuje významně jeho funkčnost, tj. cíle příslušného procesu je i přes výskyt Vady kategorie B dosahováno. </w:t>
      </w:r>
    </w:p>
    <w:p w14:paraId="2D2E40C8" w14:textId="353820D9" w:rsidR="00F1782B" w:rsidRPr="007C4722" w:rsidRDefault="00F1782B" w:rsidP="008850BE">
      <w:pPr>
        <w:pStyle w:val="Zkladntext"/>
        <w:ind w:left="708"/>
        <w:jc w:val="both"/>
        <w:rPr>
          <w:rFonts w:asciiTheme="majorHAnsi" w:hAnsiTheme="majorHAnsi" w:cstheme="majorHAnsi"/>
          <w:sz w:val="20"/>
          <w:szCs w:val="20"/>
        </w:rPr>
      </w:pPr>
      <w:r w:rsidRPr="00F1782B">
        <w:rPr>
          <w:rFonts w:asciiTheme="majorHAnsi" w:hAnsiTheme="majorHAnsi" w:cstheme="majorHAnsi"/>
          <w:b/>
          <w:sz w:val="20"/>
          <w:szCs w:val="20"/>
        </w:rPr>
        <w:t>Vada neomezující provoz (kategorie C)</w:t>
      </w:r>
      <w:r w:rsidRPr="00F1782B">
        <w:rPr>
          <w:rFonts w:asciiTheme="majorHAnsi" w:hAnsiTheme="majorHAnsi" w:cstheme="majorHAnsi"/>
          <w:sz w:val="20"/>
          <w:szCs w:val="20"/>
        </w:rPr>
        <w:t xml:space="preserve"> je Vada nezpůsobující provozní problémy na straně Objednatele. Tato Vada neovlivňuje funkčnost plnění/části plnění ani neovlivňuje správnost zpracovávaných dat. Tyto Vady spočívají v gramaticky chybném zobrazení údajů a doprovodných textů (překlepy, diakritika apod.) a dále se jedná o Vady, které lze dočasně vyřešit změnou postupu při užívání plnění/části plnění, a to bez ztráty pracovního času uživatele oproti bezvadnému stavu.</w:t>
      </w:r>
    </w:p>
    <w:p w14:paraId="2EA4BAC6" w14:textId="575D3CCA" w:rsidR="00F1782B" w:rsidRPr="007C4722" w:rsidRDefault="00F1782B" w:rsidP="008850BE">
      <w:pPr>
        <w:pStyle w:val="Zkladntext"/>
        <w:ind w:left="708"/>
        <w:jc w:val="both"/>
        <w:rPr>
          <w:rFonts w:asciiTheme="majorHAnsi" w:hAnsiTheme="majorHAnsi" w:cstheme="majorHAnsi"/>
          <w:sz w:val="20"/>
          <w:szCs w:val="20"/>
        </w:rPr>
      </w:pPr>
      <w:r w:rsidRPr="00F1782B">
        <w:rPr>
          <w:rFonts w:asciiTheme="majorHAnsi" w:hAnsiTheme="majorHAnsi" w:cstheme="majorHAnsi"/>
          <w:b/>
          <w:sz w:val="20"/>
          <w:szCs w:val="20"/>
        </w:rPr>
        <w:t>Větší množství Vad</w:t>
      </w:r>
      <w:r w:rsidRPr="00F1782B">
        <w:rPr>
          <w:rFonts w:asciiTheme="majorHAnsi" w:hAnsiTheme="majorHAnsi" w:cstheme="majorHAnsi"/>
          <w:sz w:val="20"/>
          <w:szCs w:val="20"/>
        </w:rPr>
        <w:t xml:space="preserve"> – jedna (1) nebo více Vad kategorie A na oblast řešení, nebo čtyři (4) nebo více Vad kategorie B na oblast řešení, nebo třicet (30) nebo více Vad kategorie C na oblast řešení. </w:t>
      </w:r>
    </w:p>
    <w:p w14:paraId="2A26AFD3" w14:textId="408585B9" w:rsidR="006E1662" w:rsidRDefault="00F1782B" w:rsidP="00023145">
      <w:pPr>
        <w:pStyle w:val="Zkladntext"/>
        <w:numPr>
          <w:ilvl w:val="1"/>
          <w:numId w:val="10"/>
        </w:numPr>
        <w:jc w:val="both"/>
        <w:rPr>
          <w:rFonts w:asciiTheme="majorHAnsi" w:hAnsiTheme="majorHAnsi" w:cstheme="majorBidi"/>
          <w:sz w:val="20"/>
          <w:szCs w:val="20"/>
        </w:rPr>
      </w:pPr>
      <w:r w:rsidRPr="5236C0C8">
        <w:rPr>
          <w:rFonts w:asciiTheme="majorHAnsi" w:hAnsiTheme="majorHAnsi" w:cstheme="majorBidi"/>
          <w:b/>
          <w:bCs/>
          <w:sz w:val="20"/>
          <w:szCs w:val="20"/>
        </w:rPr>
        <w:t>Zákon o obchodních korporacích</w:t>
      </w:r>
      <w:r w:rsidRPr="5236C0C8">
        <w:rPr>
          <w:rFonts w:asciiTheme="majorHAnsi" w:hAnsiTheme="majorHAnsi" w:cstheme="majorBidi"/>
          <w:sz w:val="20"/>
          <w:szCs w:val="20"/>
        </w:rPr>
        <w:t xml:space="preserve"> – zákon č. 90/2012 Sb., o obchodních společnostech a družstvech (zákon o obchodních korporacích), v účinném znění.</w:t>
      </w:r>
    </w:p>
    <w:p w14:paraId="6A5D532F" w14:textId="77777777" w:rsidR="008850BE" w:rsidRPr="00F1782B" w:rsidRDefault="008850BE" w:rsidP="008850BE">
      <w:pPr>
        <w:pStyle w:val="Zkladntext"/>
        <w:ind w:left="720"/>
        <w:jc w:val="both"/>
        <w:rPr>
          <w:rFonts w:asciiTheme="majorHAnsi" w:hAnsiTheme="majorHAnsi" w:cstheme="majorBidi"/>
          <w:sz w:val="20"/>
          <w:szCs w:val="20"/>
        </w:rPr>
      </w:pPr>
    </w:p>
    <w:p w14:paraId="4E2EC3CF" w14:textId="189885EC" w:rsidR="00F1782B" w:rsidRPr="001926C4" w:rsidRDefault="00F1782B" w:rsidP="00E1314F">
      <w:pPr>
        <w:pStyle w:val="Nadpis1"/>
        <w:jc w:val="left"/>
        <w:rPr>
          <w:bCs/>
        </w:rPr>
      </w:pPr>
      <w:r w:rsidRPr="005A3355">
        <w:t>Předmět</w:t>
      </w:r>
      <w:r>
        <w:t xml:space="preserve"> smlouvy a místo plnění</w:t>
      </w:r>
    </w:p>
    <w:p w14:paraId="271ED7E7" w14:textId="20A10EB3" w:rsidR="00F1782B" w:rsidRPr="001926C4" w:rsidRDefault="00F1782B" w:rsidP="00D459BE">
      <w:pPr>
        <w:pStyle w:val="Nadpis2"/>
        <w:rPr>
          <w:b/>
          <w:bCs/>
        </w:rPr>
      </w:pPr>
      <w:r>
        <w:t>Předmět smlouvy</w:t>
      </w:r>
    </w:p>
    <w:p w14:paraId="2DD90B8D" w14:textId="77777777" w:rsidR="00F2100A" w:rsidRPr="00F2100A" w:rsidRDefault="00F2100A" w:rsidP="00023145">
      <w:pPr>
        <w:pStyle w:val="Odstavecseseznamem"/>
        <w:widowControl w:val="0"/>
        <w:numPr>
          <w:ilvl w:val="0"/>
          <w:numId w:val="5"/>
        </w:numPr>
        <w:autoSpaceDE w:val="0"/>
        <w:autoSpaceDN w:val="0"/>
        <w:adjustRightInd w:val="0"/>
        <w:spacing w:line="240" w:lineRule="auto"/>
        <w:rPr>
          <w:vanish/>
        </w:rPr>
      </w:pPr>
    </w:p>
    <w:p w14:paraId="700D2DB1" w14:textId="77777777" w:rsidR="00F2100A" w:rsidRPr="00F2100A" w:rsidRDefault="00F2100A" w:rsidP="00023145">
      <w:pPr>
        <w:pStyle w:val="Odstavecseseznamem"/>
        <w:widowControl w:val="0"/>
        <w:numPr>
          <w:ilvl w:val="1"/>
          <w:numId w:val="5"/>
        </w:numPr>
        <w:autoSpaceDE w:val="0"/>
        <w:autoSpaceDN w:val="0"/>
        <w:adjustRightInd w:val="0"/>
        <w:spacing w:line="240" w:lineRule="auto"/>
        <w:rPr>
          <w:vanish/>
        </w:rPr>
      </w:pPr>
    </w:p>
    <w:p w14:paraId="0172ED87" w14:textId="325858B1" w:rsidR="0078127C" w:rsidRPr="00AB0DBF" w:rsidRDefault="00F1782B" w:rsidP="00023145">
      <w:pPr>
        <w:widowControl w:val="0"/>
        <w:numPr>
          <w:ilvl w:val="1"/>
          <w:numId w:val="11"/>
        </w:numPr>
        <w:autoSpaceDE w:val="0"/>
        <w:autoSpaceDN w:val="0"/>
        <w:adjustRightInd w:val="0"/>
        <w:spacing w:line="240" w:lineRule="auto"/>
      </w:pPr>
      <w:r w:rsidRPr="00AB0DBF">
        <w:t xml:space="preserve">Zhotovitel se zavazuje dodat, naimplementovat Dílo, kterým je APV v české lokalizaci a dále navrhnout a realizovat architekturu APV, nastavit parametry APV </w:t>
      </w:r>
      <w:r w:rsidR="00984A5D">
        <w:t xml:space="preserve">dle </w:t>
      </w:r>
      <w:r w:rsidR="00091DF8">
        <w:t xml:space="preserve">Přílohy č. </w:t>
      </w:r>
      <w:r w:rsidR="001C33AA">
        <w:t>2</w:t>
      </w:r>
      <w:r w:rsidR="00091DF8">
        <w:t xml:space="preserve"> - </w:t>
      </w:r>
      <w:r w:rsidR="00C673BE">
        <w:t>N</w:t>
      </w:r>
      <w:r w:rsidR="00091DF8">
        <w:t>abídka modernizace ekonomického informačního systému</w:t>
      </w:r>
    </w:p>
    <w:p w14:paraId="19B474E5" w14:textId="6778AF3A" w:rsidR="00182910" w:rsidRPr="003D7FB8" w:rsidRDefault="00F1782B" w:rsidP="00182910">
      <w:pPr>
        <w:widowControl w:val="0"/>
        <w:numPr>
          <w:ilvl w:val="1"/>
          <w:numId w:val="11"/>
        </w:numPr>
        <w:autoSpaceDE w:val="0"/>
        <w:autoSpaceDN w:val="0"/>
        <w:adjustRightInd w:val="0"/>
        <w:spacing w:line="240" w:lineRule="auto"/>
      </w:pPr>
      <w:r w:rsidRPr="00AB0DBF">
        <w:t>Zhotovitel je dále povinen provádět za svou stranu činnosti spojené s vedením projektu. Objednatel je povinen za svou stranu projekt aktivně řídit a poskytovat součinnost Zhotoviteli</w:t>
      </w:r>
      <w:r w:rsidRPr="003D7FB8">
        <w:t xml:space="preserve"> za účelem naplnění této Smlouvy</w:t>
      </w:r>
      <w:r>
        <w:t>.</w:t>
      </w:r>
    </w:p>
    <w:p w14:paraId="10C0726A" w14:textId="6F33D07A" w:rsidR="00F2100A" w:rsidRPr="00CD75D8" w:rsidRDefault="00F1782B" w:rsidP="00D459BE">
      <w:pPr>
        <w:pStyle w:val="Nadpis2"/>
      </w:pPr>
      <w:r w:rsidRPr="5236C0C8">
        <w:t>Místo plnění</w:t>
      </w:r>
    </w:p>
    <w:p w14:paraId="0528F254" w14:textId="0D481995" w:rsidR="00E1314F" w:rsidRDefault="00F1782B" w:rsidP="00820961">
      <w:pPr>
        <w:widowControl w:val="0"/>
        <w:numPr>
          <w:ilvl w:val="1"/>
          <w:numId w:val="12"/>
        </w:numPr>
        <w:autoSpaceDE w:val="0"/>
        <w:autoSpaceDN w:val="0"/>
        <w:adjustRightInd w:val="0"/>
        <w:spacing w:line="240" w:lineRule="auto"/>
      </w:pPr>
      <w:r w:rsidRPr="00CD75D8">
        <w:t>Místem</w:t>
      </w:r>
      <w:r>
        <w:t xml:space="preserve"> plnění Díla dle této smlouvy je sídlo Objednatele, pokud se smluvní strany nedohodnout jinak. Smluvní strany se dohodly, že Dílo může být prováděno</w:t>
      </w:r>
      <w:r w:rsidR="000250A9">
        <w:t xml:space="preserve"> i</w:t>
      </w:r>
      <w:r>
        <w:t xml:space="preserve"> vzdáleně. </w:t>
      </w:r>
    </w:p>
    <w:p w14:paraId="201E0734" w14:textId="77777777" w:rsidR="00820961" w:rsidRPr="001926C4" w:rsidRDefault="00820961" w:rsidP="00820961">
      <w:pPr>
        <w:widowControl w:val="0"/>
        <w:autoSpaceDE w:val="0"/>
        <w:autoSpaceDN w:val="0"/>
        <w:adjustRightInd w:val="0"/>
        <w:spacing w:line="240" w:lineRule="auto"/>
        <w:ind w:left="360"/>
      </w:pPr>
    </w:p>
    <w:p w14:paraId="28B7FAB3" w14:textId="29B1A1A8" w:rsidR="00B03226" w:rsidRPr="00B03226" w:rsidRDefault="00F1782B" w:rsidP="00152839">
      <w:pPr>
        <w:pStyle w:val="Nadpis1"/>
        <w:ind w:left="0" w:firstLine="0"/>
        <w:jc w:val="left"/>
        <w:rPr>
          <w:rFonts w:ascii="Arial" w:hAnsi="Arial" w:cs="Arial"/>
          <w:bCs/>
        </w:rPr>
      </w:pPr>
      <w:r w:rsidRPr="005A3355">
        <w:t>Doba</w:t>
      </w:r>
      <w:r>
        <w:t xml:space="preserve"> plnění, převzetí plnění, další práva a povinnosti</w:t>
      </w:r>
      <w:r w:rsidR="000C0193">
        <w:t xml:space="preserve"> </w:t>
      </w:r>
      <w:r w:rsidR="00A00222">
        <w:t>smluvních stran, zástupci</w:t>
      </w:r>
    </w:p>
    <w:p w14:paraId="5C39FED5" w14:textId="64BE6E04" w:rsidR="00F2100A" w:rsidRPr="00CD75D8" w:rsidRDefault="00F1782B" w:rsidP="00D459BE">
      <w:pPr>
        <w:pStyle w:val="Nadpis2"/>
      </w:pPr>
      <w:r w:rsidRPr="00CA3111">
        <w:t>Doba</w:t>
      </w:r>
      <w:r w:rsidRPr="5236C0C8">
        <w:t xml:space="preserve"> plnění</w:t>
      </w:r>
    </w:p>
    <w:p w14:paraId="0D7A2899" w14:textId="303AD63F" w:rsidR="00F1782B" w:rsidRDefault="00F1782B" w:rsidP="00023145">
      <w:pPr>
        <w:widowControl w:val="0"/>
        <w:numPr>
          <w:ilvl w:val="1"/>
          <w:numId w:val="13"/>
        </w:numPr>
        <w:autoSpaceDE w:val="0"/>
        <w:autoSpaceDN w:val="0"/>
        <w:adjustRightInd w:val="0"/>
        <w:spacing w:line="240" w:lineRule="auto"/>
        <w:rPr>
          <w:rFonts w:ascii="Arial" w:hAnsi="Arial" w:cs="Arial"/>
        </w:rPr>
      </w:pPr>
      <w:r w:rsidRPr="00CD75D8">
        <w:t>Smluvní</w:t>
      </w:r>
      <w:r w:rsidRPr="00AB0DBF">
        <w:rPr>
          <w:rFonts w:ascii="Arial" w:hAnsi="Arial" w:cs="Arial"/>
        </w:rPr>
        <w:t xml:space="preserve"> strany se dohodly, že provádění Díla dle této smlouvy bude probíhat v souladu s harmonogramem, který je uveden v Příloze č. 3 této smlouvy, nedohodnou-li se smluvní strany jinak.</w:t>
      </w:r>
    </w:p>
    <w:p w14:paraId="6E3ADE02" w14:textId="77777777" w:rsidR="00182910" w:rsidRPr="00AB0DBF" w:rsidRDefault="00182910" w:rsidP="00182910">
      <w:pPr>
        <w:widowControl w:val="0"/>
        <w:autoSpaceDE w:val="0"/>
        <w:autoSpaceDN w:val="0"/>
        <w:adjustRightInd w:val="0"/>
        <w:spacing w:line="240" w:lineRule="auto"/>
        <w:ind w:left="360"/>
        <w:rPr>
          <w:rFonts w:ascii="Arial" w:hAnsi="Arial" w:cs="Arial"/>
        </w:rPr>
      </w:pPr>
    </w:p>
    <w:p w14:paraId="5B32EED2" w14:textId="654E315C" w:rsidR="00F1782B" w:rsidRPr="00A80F02" w:rsidRDefault="00F1782B" w:rsidP="00820961">
      <w:pPr>
        <w:pStyle w:val="Nadpis2"/>
        <w:spacing w:before="120"/>
      </w:pPr>
      <w:bookmarkStart w:id="0" w:name="_Ref66105217"/>
      <w:r w:rsidRPr="003D7FB8">
        <w:lastRenderedPageBreak/>
        <w:t>Pře</w:t>
      </w:r>
      <w:r>
        <w:t>dání a Převzetí</w:t>
      </w:r>
      <w:bookmarkEnd w:id="0"/>
      <w:r>
        <w:t xml:space="preserve"> Fází Díla</w:t>
      </w:r>
    </w:p>
    <w:p w14:paraId="37626FAD" w14:textId="77777777" w:rsidR="009D687E" w:rsidRPr="009D687E" w:rsidRDefault="009D687E" w:rsidP="00023145">
      <w:pPr>
        <w:pStyle w:val="Odstavecseseznamem"/>
        <w:numPr>
          <w:ilvl w:val="1"/>
          <w:numId w:val="8"/>
        </w:numPr>
        <w:spacing w:line="240" w:lineRule="auto"/>
        <w:jc w:val="left"/>
        <w:rPr>
          <w:vanish/>
        </w:rPr>
      </w:pPr>
    </w:p>
    <w:p w14:paraId="59DAA293" w14:textId="77777777" w:rsidR="00F2100A" w:rsidRPr="00F2100A" w:rsidRDefault="00F2100A" w:rsidP="00023145">
      <w:pPr>
        <w:pStyle w:val="Odstavecseseznamem"/>
        <w:widowControl w:val="0"/>
        <w:numPr>
          <w:ilvl w:val="1"/>
          <w:numId w:val="5"/>
        </w:numPr>
        <w:autoSpaceDE w:val="0"/>
        <w:autoSpaceDN w:val="0"/>
        <w:adjustRightInd w:val="0"/>
        <w:spacing w:line="240" w:lineRule="auto"/>
        <w:rPr>
          <w:rFonts w:ascii="Arial" w:hAnsi="Arial" w:cs="Arial"/>
          <w:vanish/>
        </w:rPr>
      </w:pPr>
    </w:p>
    <w:p w14:paraId="57F2EA2A" w14:textId="1BEB492C" w:rsidR="00F1782B" w:rsidRPr="00CD75D8" w:rsidRDefault="00F1782B" w:rsidP="00023145">
      <w:pPr>
        <w:widowControl w:val="0"/>
        <w:numPr>
          <w:ilvl w:val="1"/>
          <w:numId w:val="14"/>
        </w:numPr>
        <w:autoSpaceDE w:val="0"/>
        <w:autoSpaceDN w:val="0"/>
        <w:adjustRightInd w:val="0"/>
        <w:spacing w:line="240" w:lineRule="auto"/>
      </w:pPr>
      <w:r w:rsidRPr="00CD75D8">
        <w:t>Předání a převzetí   Fází Díla bude probíhat postupně formou předání a převzetí každé jednotlivé Fáze s podpisem Předávacího protokolu.</w:t>
      </w:r>
      <w:bookmarkStart w:id="1" w:name="_Ref286235840"/>
      <w:bookmarkStart w:id="2" w:name="_Ref505670913"/>
    </w:p>
    <w:p w14:paraId="43F310C3" w14:textId="035A1FA4" w:rsidR="00F1782B" w:rsidRPr="00CD75D8" w:rsidRDefault="00F1782B" w:rsidP="00023145">
      <w:pPr>
        <w:widowControl w:val="0"/>
        <w:numPr>
          <w:ilvl w:val="1"/>
          <w:numId w:val="14"/>
        </w:numPr>
        <w:autoSpaceDE w:val="0"/>
        <w:autoSpaceDN w:val="0"/>
        <w:adjustRightInd w:val="0"/>
        <w:spacing w:line="240" w:lineRule="auto"/>
      </w:pPr>
      <w:r w:rsidRPr="00CD75D8">
        <w:t xml:space="preserve">Zhotovitel se zavazuje předat každou </w:t>
      </w:r>
      <w:r w:rsidRPr="00FE0D84">
        <w:t>z</w:t>
      </w:r>
      <w:r w:rsidR="00AF6558" w:rsidRPr="00FE0D84">
        <w:t xml:space="preserve">e </w:t>
      </w:r>
      <w:r w:rsidR="00316C2E" w:rsidRPr="00FE0D84">
        <w:t>tří</w:t>
      </w:r>
      <w:r w:rsidRPr="00CD75D8">
        <w:t xml:space="preserve"> Fáz</w:t>
      </w:r>
      <w:r w:rsidR="00E52ECE">
        <w:t>í</w:t>
      </w:r>
      <w:r w:rsidRPr="00CD75D8">
        <w:t xml:space="preserve"> Díla v termínu stanoveném pro její předání dle harmonogramu uvedeném v Příloze č. </w:t>
      </w:r>
      <w:r w:rsidR="003F3C58">
        <w:t>2</w:t>
      </w:r>
      <w:r w:rsidRPr="00CD75D8">
        <w:t xml:space="preserve"> této smlouv</w:t>
      </w:r>
      <w:bookmarkEnd w:id="1"/>
      <w:r w:rsidRPr="00CD75D8">
        <w:t xml:space="preserve">y. Předáním Fáze se rozumí nahrání do testovacího prostředí Objednatele, je-li to vzhledem k povaze plnění relevantní (relevantní není např. školení apod.). </w:t>
      </w:r>
    </w:p>
    <w:p w14:paraId="73F12852" w14:textId="09715E8B" w:rsidR="00F1782B" w:rsidRPr="00CD75D8" w:rsidRDefault="00F1782B" w:rsidP="00023145">
      <w:pPr>
        <w:widowControl w:val="0"/>
        <w:numPr>
          <w:ilvl w:val="1"/>
          <w:numId w:val="14"/>
        </w:numPr>
        <w:autoSpaceDE w:val="0"/>
        <w:autoSpaceDN w:val="0"/>
        <w:adjustRightInd w:val="0"/>
        <w:spacing w:line="240" w:lineRule="auto"/>
      </w:pPr>
      <w:r w:rsidRPr="00CD75D8">
        <w:t>Zhotovitel připraví Předávací protokol nejpozději do 3 (tří) pracovních dnů ode dne, kdy dokončil příslušnou Fázi, tj. kdy došlo k úspěšnému nahrání Fáze do testovacího prostředí Objednatele (pokud je to vzhledem k povaze plnění relevantní</w:t>
      </w:r>
      <w:r w:rsidR="00B92E58">
        <w:t>)</w:t>
      </w:r>
      <w:r w:rsidRPr="00CD75D8">
        <w:t>. V den předání Předávacího protokolu započ</w:t>
      </w:r>
      <w:r w:rsidR="00B92E58">
        <w:t>ne</w:t>
      </w:r>
      <w:r w:rsidRPr="00CD75D8">
        <w:t xml:space="preserve"> Objednateli běžet lhůta </w:t>
      </w:r>
      <w:r w:rsidR="000250A9">
        <w:t>10</w:t>
      </w:r>
      <w:r w:rsidRPr="00CD75D8">
        <w:t xml:space="preserve"> pracovních dnů pro vyjádření případných výhrad k Předání.</w:t>
      </w:r>
      <w:bookmarkEnd w:id="2"/>
      <w:r w:rsidRPr="00CD75D8">
        <w:t xml:space="preserve"> </w:t>
      </w:r>
    </w:p>
    <w:p w14:paraId="4189CEE2" w14:textId="5B4B7279" w:rsidR="00820961" w:rsidRPr="00820961" w:rsidRDefault="00F1782B" w:rsidP="00820961">
      <w:pPr>
        <w:widowControl w:val="0"/>
        <w:numPr>
          <w:ilvl w:val="1"/>
          <w:numId w:val="14"/>
        </w:numPr>
        <w:autoSpaceDE w:val="0"/>
        <w:autoSpaceDN w:val="0"/>
        <w:adjustRightInd w:val="0"/>
        <w:spacing w:line="240" w:lineRule="auto"/>
        <w:rPr>
          <w:rFonts w:ascii="Arial" w:hAnsi="Arial" w:cs="Arial"/>
        </w:rPr>
      </w:pPr>
      <w:r w:rsidRPr="00CD75D8">
        <w:t>Objednatel je</w:t>
      </w:r>
      <w:r>
        <w:rPr>
          <w:rFonts w:ascii="Arial" w:hAnsi="Arial" w:cs="Arial"/>
        </w:rPr>
        <w:t xml:space="preserve"> povinen Předávací protokol podepsat, pokud Fáze nevykazuje Větší množství chyb.</w:t>
      </w:r>
    </w:p>
    <w:p w14:paraId="13DE83EC" w14:textId="49EE804D" w:rsidR="00F1782B" w:rsidRPr="00A80F02" w:rsidRDefault="00F1782B" w:rsidP="00820961">
      <w:pPr>
        <w:pStyle w:val="Nadpis2"/>
        <w:spacing w:before="120"/>
      </w:pPr>
      <w:r>
        <w:t>Akceptace Díla</w:t>
      </w:r>
    </w:p>
    <w:p w14:paraId="322FC501" w14:textId="77777777" w:rsidR="009D687E" w:rsidRPr="009D687E" w:rsidRDefault="009D687E" w:rsidP="00023145">
      <w:pPr>
        <w:pStyle w:val="Odstavecseseznamem"/>
        <w:numPr>
          <w:ilvl w:val="1"/>
          <w:numId w:val="8"/>
        </w:numPr>
        <w:spacing w:line="240" w:lineRule="auto"/>
        <w:jc w:val="left"/>
        <w:rPr>
          <w:vanish/>
        </w:rPr>
      </w:pPr>
    </w:p>
    <w:p w14:paraId="74EEFB53" w14:textId="77777777" w:rsidR="00F2100A" w:rsidRPr="00F2100A" w:rsidRDefault="00F2100A" w:rsidP="00023145">
      <w:pPr>
        <w:pStyle w:val="Odstavecseseznamem"/>
        <w:widowControl w:val="0"/>
        <w:numPr>
          <w:ilvl w:val="1"/>
          <w:numId w:val="5"/>
        </w:numPr>
        <w:autoSpaceDE w:val="0"/>
        <w:autoSpaceDN w:val="0"/>
        <w:adjustRightInd w:val="0"/>
        <w:spacing w:line="240" w:lineRule="auto"/>
        <w:rPr>
          <w:rFonts w:ascii="Arial" w:hAnsi="Arial" w:cs="Arial"/>
          <w:vanish/>
        </w:rPr>
      </w:pPr>
    </w:p>
    <w:p w14:paraId="3F0C284B" w14:textId="7F661249" w:rsidR="00F1782B" w:rsidRPr="00CD75D8" w:rsidRDefault="00F1782B" w:rsidP="00023145">
      <w:pPr>
        <w:widowControl w:val="0"/>
        <w:numPr>
          <w:ilvl w:val="1"/>
          <w:numId w:val="15"/>
        </w:numPr>
        <w:autoSpaceDE w:val="0"/>
        <w:autoSpaceDN w:val="0"/>
        <w:adjustRightInd w:val="0"/>
        <w:spacing w:line="240" w:lineRule="auto"/>
      </w:pPr>
      <w:r w:rsidRPr="00CD75D8">
        <w:t xml:space="preserve">Zhotovitel připraví Akceptační protokol nejpozději do 3 (tří) pracovních dnů ode dne, kdy dokončil poslední Fázi Díla a předá jej Zákazníkovi ve dvou vyhotoveních. V den předání Akceptačního protokolu počíná Objednateli běžet lhůta pro vyjádření akceptačních výhrad. Tato lhůta činí deset (10) pracovních dní. </w:t>
      </w:r>
    </w:p>
    <w:p w14:paraId="57EF04EE" w14:textId="77C4C5CD" w:rsidR="00F1782B" w:rsidRPr="00CD75D8" w:rsidRDefault="00F1782B" w:rsidP="00023145">
      <w:pPr>
        <w:widowControl w:val="0"/>
        <w:numPr>
          <w:ilvl w:val="1"/>
          <w:numId w:val="15"/>
        </w:numPr>
        <w:autoSpaceDE w:val="0"/>
        <w:autoSpaceDN w:val="0"/>
        <w:adjustRightInd w:val="0"/>
        <w:spacing w:line="240" w:lineRule="auto"/>
      </w:pPr>
      <w:r w:rsidRPr="00CD75D8">
        <w:t xml:space="preserve">Objednatel se zavazuje Akceptační protokol podepsat v případě, že plnění, jehož se týká, nevykazuje žádné Vady; v takovém případě jde o Akceptaci plnění bez výhrad. </w:t>
      </w:r>
    </w:p>
    <w:p w14:paraId="2EFF3057" w14:textId="30A49080" w:rsidR="00F1782B" w:rsidRPr="00CD75D8" w:rsidRDefault="00F1782B" w:rsidP="00023145">
      <w:pPr>
        <w:widowControl w:val="0"/>
        <w:numPr>
          <w:ilvl w:val="1"/>
          <w:numId w:val="15"/>
        </w:numPr>
        <w:autoSpaceDE w:val="0"/>
        <w:autoSpaceDN w:val="0"/>
        <w:adjustRightInd w:val="0"/>
        <w:spacing w:line="240" w:lineRule="auto"/>
      </w:pPr>
      <w:r w:rsidRPr="00CD75D8">
        <w:t>Objednatel se dále zavazuje Akceptační protokol podepsat s výhradou a Dílo jako celek akceptovat s výhradou v případě, že Dílo vykazuje Vady a počet Vad nepřesahuje Větší množství Vad. V takovém případě je povinnou součástí Předávacího/Akceptačního protokolu (i) výčet Vad Díla (</w:t>
      </w:r>
      <w:proofErr w:type="spellStart"/>
      <w:r w:rsidRPr="00CD75D8">
        <w:t>ii</w:t>
      </w:r>
      <w:proofErr w:type="spellEnd"/>
      <w:r w:rsidRPr="00CD75D8">
        <w:t>) jejich zařazení do kategorie Vad a (</w:t>
      </w:r>
      <w:proofErr w:type="spellStart"/>
      <w:r w:rsidRPr="00CD75D8">
        <w:t>iii</w:t>
      </w:r>
      <w:proofErr w:type="spellEnd"/>
      <w:r w:rsidRPr="00CD75D8">
        <w:t>) stanovení termínu a způsobu odstranění těchto Vad ze strany Zhotovitele; po odstranění vytknutých Vad dojde k podpisu protokolu o odstranění Vad, tím dojde k Akceptaci Díla.</w:t>
      </w:r>
    </w:p>
    <w:p w14:paraId="6612C475" w14:textId="3C51DC7B" w:rsidR="00F1782B" w:rsidRPr="00820961" w:rsidRDefault="00F1782B" w:rsidP="00820961">
      <w:pPr>
        <w:widowControl w:val="0"/>
        <w:numPr>
          <w:ilvl w:val="1"/>
          <w:numId w:val="15"/>
        </w:numPr>
        <w:autoSpaceDE w:val="0"/>
        <w:autoSpaceDN w:val="0"/>
        <w:adjustRightInd w:val="0"/>
        <w:spacing w:line="240" w:lineRule="auto"/>
        <w:rPr>
          <w:rFonts w:ascii="Arial" w:hAnsi="Arial" w:cs="Arial"/>
        </w:rPr>
      </w:pPr>
      <w:r w:rsidRPr="00CD75D8">
        <w:t>V případě, že Dílo vykazuje Vady, jejichž počet se rovná nebo je větší než Větší množství Vad, nedojde k Akceptaci Díla a smluvní strany podepíší Akceptační protokol s výrokem neakceptováno. V takovém případě je povinnou součástí Akceptačního protokolu zejména (i) výčet Vad předmětného plnění, (</w:t>
      </w:r>
      <w:proofErr w:type="spellStart"/>
      <w:r w:rsidRPr="00CD75D8">
        <w:t>ii</w:t>
      </w:r>
      <w:proofErr w:type="spellEnd"/>
      <w:r w:rsidRPr="00CD75D8">
        <w:t>) jejich zařazení do kategorie Vad a (</w:t>
      </w:r>
      <w:proofErr w:type="spellStart"/>
      <w:r w:rsidRPr="00CD75D8">
        <w:t>iii</w:t>
      </w:r>
      <w:proofErr w:type="spellEnd"/>
      <w:r w:rsidRPr="00CD75D8">
        <w:t>) stanovení termínu a způsobu odstranění těchto Vad ze strany</w:t>
      </w:r>
      <w:r w:rsidRPr="00AB0DBF">
        <w:rPr>
          <w:rFonts w:ascii="Arial" w:hAnsi="Arial" w:cs="Arial"/>
        </w:rPr>
        <w:t xml:space="preserve"> Zhotovitele</w:t>
      </w:r>
      <w:r w:rsidRPr="007354E1">
        <w:rPr>
          <w:rFonts w:ascii="Arial" w:hAnsi="Arial" w:cs="Arial"/>
        </w:rPr>
        <w:t>.</w:t>
      </w:r>
    </w:p>
    <w:p w14:paraId="3669B9C0" w14:textId="58C774A9" w:rsidR="00F1782B" w:rsidRPr="00A80F02" w:rsidRDefault="00F1782B" w:rsidP="00D459BE">
      <w:pPr>
        <w:pStyle w:val="Nadpis2"/>
      </w:pPr>
      <w:r>
        <w:t>Ostatní ujednání k Předání Fází/částí Díla a Akceptace Díla</w:t>
      </w:r>
    </w:p>
    <w:p w14:paraId="2156713F" w14:textId="77777777" w:rsidR="009D687E" w:rsidRPr="009D687E" w:rsidRDefault="009D687E" w:rsidP="00023145">
      <w:pPr>
        <w:pStyle w:val="Odstavecseseznamem"/>
        <w:numPr>
          <w:ilvl w:val="1"/>
          <w:numId w:val="8"/>
        </w:numPr>
        <w:spacing w:line="240" w:lineRule="auto"/>
        <w:jc w:val="left"/>
        <w:rPr>
          <w:vanish/>
        </w:rPr>
      </w:pPr>
    </w:p>
    <w:p w14:paraId="1AFCD506" w14:textId="77777777" w:rsidR="00F2100A" w:rsidRPr="00F2100A" w:rsidRDefault="00F2100A" w:rsidP="00023145">
      <w:pPr>
        <w:pStyle w:val="Odstavecseseznamem"/>
        <w:widowControl w:val="0"/>
        <w:numPr>
          <w:ilvl w:val="1"/>
          <w:numId w:val="5"/>
        </w:numPr>
        <w:autoSpaceDE w:val="0"/>
        <w:autoSpaceDN w:val="0"/>
        <w:adjustRightInd w:val="0"/>
        <w:spacing w:line="240" w:lineRule="auto"/>
        <w:rPr>
          <w:rFonts w:ascii="Arial" w:hAnsi="Arial" w:cs="Arial"/>
          <w:vanish/>
        </w:rPr>
      </w:pPr>
    </w:p>
    <w:p w14:paraId="71AA9699" w14:textId="7EE7BAF9" w:rsidR="00F1782B" w:rsidRPr="00CD75D8" w:rsidRDefault="00F1782B" w:rsidP="00023145">
      <w:pPr>
        <w:widowControl w:val="0"/>
        <w:numPr>
          <w:ilvl w:val="1"/>
          <w:numId w:val="16"/>
        </w:numPr>
        <w:autoSpaceDE w:val="0"/>
        <w:autoSpaceDN w:val="0"/>
        <w:adjustRightInd w:val="0"/>
        <w:spacing w:line="240" w:lineRule="auto"/>
      </w:pPr>
      <w:r w:rsidRPr="00CD75D8">
        <w:t>Podpisem Předávacího/Akceptačního protokolu však nezanikají žádná práva či nároky Objednatele ze skrytých Vad či jiných nedostatků Fází či Díla jako celku, ohledně kterého byl podepsán Předávací/Akceptační protokol. Vyskytnou-li se takové Vady či nedostatky po podpisu Předávacího/Akceptačního protokolu, takové Vady budou řešeny v rámci poskytnuté záruky za jakost a nemají vliv na provedenou fakturaci či možnost uplatnit reklamační řízení.</w:t>
      </w:r>
    </w:p>
    <w:p w14:paraId="63F1A856" w14:textId="654BA6DB" w:rsidR="00F1782B" w:rsidRPr="00CD75D8" w:rsidRDefault="00F1782B" w:rsidP="00023145">
      <w:pPr>
        <w:widowControl w:val="0"/>
        <w:numPr>
          <w:ilvl w:val="1"/>
          <w:numId w:val="16"/>
        </w:numPr>
        <w:autoSpaceDE w:val="0"/>
        <w:autoSpaceDN w:val="0"/>
        <w:adjustRightInd w:val="0"/>
        <w:spacing w:line="240" w:lineRule="auto"/>
      </w:pPr>
      <w:bookmarkStart w:id="3" w:name="_Ref286313277"/>
      <w:r w:rsidRPr="00CD75D8">
        <w:t xml:space="preserve">Osoby oprávněné k podpisu Předávacího/Akceptačního protokolu jsou uvedeny v Příloze č. 2. </w:t>
      </w:r>
      <w:bookmarkEnd w:id="3"/>
    </w:p>
    <w:p w14:paraId="029241E5" w14:textId="09D877BA" w:rsidR="00F1782B" w:rsidRPr="00CD75D8" w:rsidRDefault="00F1782B" w:rsidP="00023145">
      <w:pPr>
        <w:widowControl w:val="0"/>
        <w:numPr>
          <w:ilvl w:val="1"/>
          <w:numId w:val="16"/>
        </w:numPr>
        <w:autoSpaceDE w:val="0"/>
        <w:autoSpaceDN w:val="0"/>
        <w:adjustRightInd w:val="0"/>
        <w:spacing w:line="240" w:lineRule="auto"/>
      </w:pPr>
      <w:r w:rsidRPr="00CD75D8">
        <w:t>Po podpisu Předávacího protokolu k určité Fázi, resp. Akceptačního protokolu Dílu je Zhotovitel oprávněn dle pravidel uvedených v článku č. 4 této smlouvy,</w:t>
      </w:r>
      <w:r w:rsidRPr="00CD75D8" w:rsidDel="000A5E04">
        <w:t xml:space="preserve"> </w:t>
      </w:r>
      <w:r w:rsidRPr="00CD75D8">
        <w:t>vystavit daňový doklad, kter</w:t>
      </w:r>
      <w:r w:rsidR="00B92E58">
        <w:t>ý</w:t>
      </w:r>
      <w:r w:rsidRPr="00CD75D8">
        <w:t xml:space="preserve"> přísluší za danou Fázi. </w:t>
      </w:r>
    </w:p>
    <w:p w14:paraId="7420893B" w14:textId="461C6A40" w:rsidR="00F1782B" w:rsidRPr="00A80F02" w:rsidRDefault="00F1782B" w:rsidP="00023145">
      <w:pPr>
        <w:widowControl w:val="0"/>
        <w:numPr>
          <w:ilvl w:val="1"/>
          <w:numId w:val="16"/>
        </w:numPr>
        <w:autoSpaceDE w:val="0"/>
        <w:autoSpaceDN w:val="0"/>
        <w:adjustRightInd w:val="0"/>
        <w:spacing w:line="240" w:lineRule="auto"/>
        <w:rPr>
          <w:rFonts w:ascii="Arial" w:hAnsi="Arial" w:cs="Arial"/>
        </w:rPr>
      </w:pPr>
      <w:r w:rsidRPr="00CD75D8">
        <w:t>V případě, že Objednatel nepřevezme příslušnou Fázi, resp. neakceptuje Dílo ve lhůtě deseti (10) pracovních dnů a nepředloží písemně své výhrady, považuje se Fáze Díla, případně Dílo jako celek, za řádně předanou a převzatou k termínu uvedenému v Předávacím/Akceptačním protokolu prodlouženém</w:t>
      </w:r>
      <w:r w:rsidRPr="00AB0DBF">
        <w:rPr>
          <w:rFonts w:ascii="Arial" w:hAnsi="Arial" w:cs="Arial"/>
        </w:rPr>
        <w:t xml:space="preserve"> o deset (10) pracovních dnů. To neplatí v případě, že (i) nejpozději v poslední den uvedené lhůty existuje písemný zápis z Řídícího výboru, který dokládá, že k Předání/Akceptaci ve shora uvedené lhůtě nedošlo v důsledku neshody ohledně kategorizace Vad či; (</w:t>
      </w:r>
      <w:proofErr w:type="spellStart"/>
      <w:r w:rsidRPr="00AB0DBF">
        <w:rPr>
          <w:rFonts w:ascii="Arial" w:hAnsi="Arial" w:cs="Arial"/>
        </w:rPr>
        <w:t>ii</w:t>
      </w:r>
      <w:proofErr w:type="spellEnd"/>
      <w:r w:rsidRPr="00AB0DBF">
        <w:rPr>
          <w:rFonts w:ascii="Arial" w:hAnsi="Arial" w:cs="Arial"/>
        </w:rPr>
        <w:t>) k Akceptaci ve shora uvedené lhůtě nedošlo v důsledku vyšší moci. Zároveň se smluvní strany dohodly na tom, že pokud Objednatel využívá předané Fází nebo Dílo či jeho část k účelům, pro které bylo toto zhotoveno, považuje se</w:t>
      </w:r>
      <w:r w:rsidRPr="007354E1">
        <w:rPr>
          <w:rFonts w:ascii="Arial" w:hAnsi="Arial" w:cs="Arial"/>
        </w:rPr>
        <w:t xml:space="preserve"> t</w:t>
      </w:r>
      <w:r>
        <w:rPr>
          <w:rFonts w:ascii="Arial" w:hAnsi="Arial" w:cs="Arial"/>
        </w:rPr>
        <w:t>a</w:t>
      </w:r>
      <w:r w:rsidRPr="007354E1">
        <w:rPr>
          <w:rFonts w:ascii="Arial" w:hAnsi="Arial" w:cs="Arial"/>
        </w:rPr>
        <w:t xml:space="preserve">to </w:t>
      </w:r>
      <w:r>
        <w:rPr>
          <w:rFonts w:ascii="Arial" w:hAnsi="Arial" w:cs="Arial"/>
        </w:rPr>
        <w:t>Fáze</w:t>
      </w:r>
      <w:r w:rsidRPr="007354E1">
        <w:rPr>
          <w:rFonts w:ascii="Arial" w:hAnsi="Arial" w:cs="Arial"/>
        </w:rPr>
        <w:t>/část Díla/</w:t>
      </w:r>
      <w:r>
        <w:rPr>
          <w:rFonts w:ascii="Arial" w:hAnsi="Arial" w:cs="Arial"/>
        </w:rPr>
        <w:t>Dílo</w:t>
      </w:r>
      <w:r w:rsidRPr="007354E1">
        <w:rPr>
          <w:rFonts w:ascii="Arial" w:hAnsi="Arial" w:cs="Arial"/>
        </w:rPr>
        <w:t xml:space="preserve"> za </w:t>
      </w:r>
      <w:r>
        <w:rPr>
          <w:rFonts w:ascii="Arial" w:hAnsi="Arial" w:cs="Arial"/>
        </w:rPr>
        <w:t xml:space="preserve">řádně </w:t>
      </w:r>
      <w:r w:rsidRPr="007354E1">
        <w:rPr>
          <w:rFonts w:ascii="Arial" w:hAnsi="Arial" w:cs="Arial"/>
        </w:rPr>
        <w:t>převzaté a akceptované.</w:t>
      </w:r>
    </w:p>
    <w:p w14:paraId="1F3D9B70" w14:textId="77777777" w:rsidR="00F1782B" w:rsidRPr="00325546" w:rsidRDefault="00F1782B" w:rsidP="00D459BE">
      <w:pPr>
        <w:pStyle w:val="Nadpis2"/>
      </w:pPr>
      <w:r w:rsidRPr="00325546">
        <w:t>Další práva a povinnosti Zhotovitele</w:t>
      </w:r>
    </w:p>
    <w:p w14:paraId="31DC0EEB" w14:textId="77777777" w:rsidR="009D687E" w:rsidRPr="009D687E" w:rsidRDefault="009D687E" w:rsidP="00023145">
      <w:pPr>
        <w:pStyle w:val="Odstavecseseznamem"/>
        <w:numPr>
          <w:ilvl w:val="1"/>
          <w:numId w:val="8"/>
        </w:numPr>
        <w:spacing w:line="240" w:lineRule="auto"/>
        <w:jc w:val="left"/>
        <w:rPr>
          <w:vanish/>
        </w:rPr>
      </w:pPr>
    </w:p>
    <w:p w14:paraId="370F2B8E" w14:textId="77777777" w:rsidR="00F2100A" w:rsidRPr="00F2100A" w:rsidRDefault="00F2100A" w:rsidP="00023145">
      <w:pPr>
        <w:pStyle w:val="Odstavecseseznamem"/>
        <w:widowControl w:val="0"/>
        <w:numPr>
          <w:ilvl w:val="1"/>
          <w:numId w:val="5"/>
        </w:numPr>
        <w:autoSpaceDE w:val="0"/>
        <w:autoSpaceDN w:val="0"/>
        <w:adjustRightInd w:val="0"/>
        <w:spacing w:line="240" w:lineRule="auto"/>
        <w:rPr>
          <w:rFonts w:ascii="Arial" w:hAnsi="Arial" w:cs="Arial"/>
          <w:vanish/>
        </w:rPr>
      </w:pPr>
    </w:p>
    <w:p w14:paraId="082509FD" w14:textId="5075E220" w:rsidR="00325546" w:rsidRPr="00CD75D8" w:rsidRDefault="00F1782B" w:rsidP="00023145">
      <w:pPr>
        <w:widowControl w:val="0"/>
        <w:numPr>
          <w:ilvl w:val="1"/>
          <w:numId w:val="17"/>
        </w:numPr>
        <w:autoSpaceDE w:val="0"/>
        <w:autoSpaceDN w:val="0"/>
        <w:adjustRightInd w:val="0"/>
        <w:spacing w:line="240" w:lineRule="auto"/>
      </w:pPr>
      <w:r w:rsidRPr="00CD75D8">
        <w:t xml:space="preserve">Zhotovitel odpovídá dle podmínek této smlouvy za implementaci a uvedení do rutinního provozu APV pro Objednatele a za správnou a bezproblémovou funkčnost všech jeho implementovaných a požadovaných </w:t>
      </w:r>
      <w:r w:rsidRPr="00CD75D8">
        <w:lastRenderedPageBreak/>
        <w:t>částí tak jak jsou definovány v </w:t>
      </w:r>
      <w:r w:rsidR="00B92E58">
        <w:t>Příloze č.1</w:t>
      </w:r>
      <w:r w:rsidRPr="00CD75D8">
        <w:t>. Zhotovitel se zároveň zavazuje vyhovět následujícím ustanovením:</w:t>
      </w:r>
    </w:p>
    <w:p w14:paraId="04AEC774" w14:textId="56750614" w:rsidR="00325546" w:rsidRPr="00CD75D8" w:rsidRDefault="00F1782B" w:rsidP="00023145">
      <w:pPr>
        <w:widowControl w:val="0"/>
        <w:numPr>
          <w:ilvl w:val="1"/>
          <w:numId w:val="17"/>
        </w:numPr>
        <w:autoSpaceDE w:val="0"/>
        <w:autoSpaceDN w:val="0"/>
        <w:adjustRightInd w:val="0"/>
        <w:spacing w:line="240" w:lineRule="auto"/>
      </w:pPr>
      <w:r w:rsidRPr="00CD75D8">
        <w:t>Zhotovitel je povinen řídit se při plnění této smlouvy platnými právními předpisy ČR, včetně vnitřních předpisů Objednatele a jeho organizačních jednotek, pokud mu byly dány k dispozici.</w:t>
      </w:r>
    </w:p>
    <w:p w14:paraId="0657CDD7" w14:textId="27147280" w:rsidR="00325546" w:rsidRPr="00CD75D8" w:rsidRDefault="00F1782B" w:rsidP="00023145">
      <w:pPr>
        <w:widowControl w:val="0"/>
        <w:numPr>
          <w:ilvl w:val="1"/>
          <w:numId w:val="17"/>
        </w:numPr>
        <w:autoSpaceDE w:val="0"/>
        <w:autoSpaceDN w:val="0"/>
        <w:adjustRightInd w:val="0"/>
        <w:spacing w:line="240" w:lineRule="auto"/>
      </w:pPr>
      <w:r w:rsidRPr="00CD75D8">
        <w:t>Zhotovitel se zavazuje na žádost Objednatele vyměnit či doplnit členy svého pracovního týmu s tím, že taková výměna bude provedena v pro Zhotovitele v přiměřené době. Objednatel se zavazuje požadovat výměnu pracovníků pouze z objektivních důvodů (zejména nekompetence, opakované neplnění termínů).</w:t>
      </w:r>
    </w:p>
    <w:p w14:paraId="688AD82D" w14:textId="0E49D164" w:rsidR="00325546" w:rsidRPr="00CD75D8" w:rsidRDefault="00F1782B" w:rsidP="00023145">
      <w:pPr>
        <w:widowControl w:val="0"/>
        <w:numPr>
          <w:ilvl w:val="1"/>
          <w:numId w:val="17"/>
        </w:numPr>
        <w:autoSpaceDE w:val="0"/>
        <w:autoSpaceDN w:val="0"/>
        <w:adjustRightInd w:val="0"/>
        <w:spacing w:line="240" w:lineRule="auto"/>
      </w:pPr>
      <w:r w:rsidRPr="00CD75D8">
        <w:t>Zhotovitel je povinen všechny výstupní dokumenty předávané Objednatel</w:t>
      </w:r>
      <w:r w:rsidR="00B92E58">
        <w:t>i</w:t>
      </w:r>
      <w:r w:rsidRPr="00CD75D8">
        <w:t xml:space="preserve"> při plnění této smlouvy zpracovat v kvalitě standardu Microsoft Office (Word/</w:t>
      </w:r>
      <w:proofErr w:type="spellStart"/>
      <w:r w:rsidRPr="00CD75D8">
        <w:t>rtf</w:t>
      </w:r>
      <w:proofErr w:type="spellEnd"/>
      <w:r w:rsidRPr="00CD75D8">
        <w:t>), pokud se strany výslovně nedohodnou jinak.</w:t>
      </w:r>
    </w:p>
    <w:p w14:paraId="275720EC" w14:textId="618388C7" w:rsidR="00F1782B" w:rsidRDefault="00F1782B" w:rsidP="00023145">
      <w:pPr>
        <w:widowControl w:val="0"/>
        <w:numPr>
          <w:ilvl w:val="1"/>
          <w:numId w:val="17"/>
        </w:numPr>
        <w:autoSpaceDE w:val="0"/>
        <w:autoSpaceDN w:val="0"/>
        <w:adjustRightInd w:val="0"/>
        <w:spacing w:line="240" w:lineRule="auto"/>
        <w:rPr>
          <w:rFonts w:ascii="Arial" w:hAnsi="Arial" w:cs="Arial"/>
        </w:rPr>
      </w:pPr>
      <w:r w:rsidRPr="00CD75D8">
        <w:t>Zhotovitel se zavazuje</w:t>
      </w:r>
      <w:r w:rsidRPr="00AB0DBF">
        <w:rPr>
          <w:rFonts w:ascii="Arial" w:hAnsi="Arial" w:cs="Arial"/>
        </w:rPr>
        <w:t xml:space="preserve"> při plnění jednotlivých úloh brát zřetel na provozní potřeby a požadavky Objednatele a jednotlivá</w:t>
      </w:r>
      <w:r w:rsidRPr="00325546">
        <w:rPr>
          <w:rFonts w:ascii="Arial" w:hAnsi="Arial" w:cs="Arial"/>
        </w:rPr>
        <w:t xml:space="preserve"> plnění bude provádět v úzké součinnosti s Objednatelem.</w:t>
      </w:r>
    </w:p>
    <w:p w14:paraId="0E231602" w14:textId="6A133925" w:rsidR="000250A9" w:rsidRPr="009158EB" w:rsidRDefault="000250A9" w:rsidP="00023145">
      <w:pPr>
        <w:widowControl w:val="0"/>
        <w:numPr>
          <w:ilvl w:val="1"/>
          <w:numId w:val="17"/>
        </w:numPr>
        <w:autoSpaceDE w:val="0"/>
        <w:autoSpaceDN w:val="0"/>
        <w:adjustRightInd w:val="0"/>
        <w:spacing w:line="240" w:lineRule="auto"/>
        <w:rPr>
          <w:rFonts w:ascii="Arial" w:hAnsi="Arial" w:cs="Arial"/>
        </w:rPr>
      </w:pPr>
      <w:r>
        <w:rPr>
          <w:rFonts w:ascii="Arial" w:hAnsi="Arial" w:cs="Arial"/>
        </w:rPr>
        <w:t xml:space="preserve">Zhotovitel </w:t>
      </w:r>
      <w:r w:rsidR="00010990">
        <w:rPr>
          <w:rFonts w:ascii="Arial" w:hAnsi="Arial" w:cs="Arial"/>
        </w:rPr>
        <w:t>ve spolupráci s </w:t>
      </w:r>
      <w:proofErr w:type="gramStart"/>
      <w:r w:rsidR="00010990">
        <w:rPr>
          <w:rFonts w:ascii="Arial" w:hAnsi="Arial" w:cs="Arial"/>
        </w:rPr>
        <w:t xml:space="preserve">Objednatelem </w:t>
      </w:r>
      <w:r>
        <w:rPr>
          <w:rFonts w:ascii="Arial" w:hAnsi="Arial" w:cs="Arial"/>
        </w:rPr>
        <w:t xml:space="preserve"> písemně</w:t>
      </w:r>
      <w:proofErr w:type="gramEnd"/>
      <w:r>
        <w:rPr>
          <w:rFonts w:ascii="Arial" w:hAnsi="Arial" w:cs="Arial"/>
        </w:rPr>
        <w:t xml:space="preserve"> defin</w:t>
      </w:r>
      <w:r w:rsidR="00010990">
        <w:rPr>
          <w:rFonts w:ascii="Arial" w:hAnsi="Arial" w:cs="Arial"/>
        </w:rPr>
        <w:t>ují</w:t>
      </w:r>
      <w:r>
        <w:rPr>
          <w:rFonts w:ascii="Arial" w:hAnsi="Arial" w:cs="Arial"/>
        </w:rPr>
        <w:t xml:space="preserve"> testovací scénáře pro všechny testy, které požaduje po objednateli provést,</w:t>
      </w:r>
    </w:p>
    <w:p w14:paraId="40994E46" w14:textId="4A092127" w:rsidR="00F2100A" w:rsidRPr="00CD75D8" w:rsidRDefault="00F1782B" w:rsidP="00D459BE">
      <w:pPr>
        <w:pStyle w:val="Nadpis2"/>
      </w:pPr>
      <w:r w:rsidRPr="003D7FB8">
        <w:t>Další práva a povinnosti Objednatele</w:t>
      </w:r>
    </w:p>
    <w:p w14:paraId="0A6A36E7" w14:textId="3505F51E" w:rsidR="00F1782B" w:rsidRPr="00325546" w:rsidRDefault="00F1782B" w:rsidP="00023145">
      <w:pPr>
        <w:widowControl w:val="0"/>
        <w:numPr>
          <w:ilvl w:val="1"/>
          <w:numId w:val="18"/>
        </w:numPr>
        <w:autoSpaceDE w:val="0"/>
        <w:autoSpaceDN w:val="0"/>
        <w:adjustRightInd w:val="0"/>
        <w:spacing w:line="240" w:lineRule="auto"/>
        <w:rPr>
          <w:rFonts w:ascii="Arial" w:hAnsi="Arial" w:cs="Arial"/>
        </w:rPr>
      </w:pPr>
      <w:r w:rsidRPr="00CD75D8">
        <w:t>Objednatel</w:t>
      </w:r>
      <w:r w:rsidRPr="00325546">
        <w:rPr>
          <w:rFonts w:ascii="Arial" w:hAnsi="Arial" w:cs="Arial"/>
        </w:rPr>
        <w:t xml:space="preserve"> se zavazuje poskytnout veškeré potřebné údaje a informace, které má k dispozici, související s touto smlouvou a dále pak součinnost minimálně v rozsahu:</w:t>
      </w:r>
    </w:p>
    <w:p w14:paraId="27C8E5CE" w14:textId="77777777" w:rsidR="00F1782B" w:rsidRPr="00CD75D8" w:rsidRDefault="00F1782B" w:rsidP="00023145">
      <w:pPr>
        <w:pStyle w:val="Zkladntext"/>
        <w:numPr>
          <w:ilvl w:val="1"/>
          <w:numId w:val="19"/>
        </w:numPr>
        <w:jc w:val="both"/>
        <w:rPr>
          <w:rStyle w:val="LNEK"/>
          <w:rFonts w:asciiTheme="majorHAnsi" w:hAnsiTheme="majorHAnsi" w:cstheme="majorHAnsi"/>
          <w:sz w:val="20"/>
        </w:rPr>
      </w:pPr>
      <w:bookmarkStart w:id="4" w:name="_Hlk74210586"/>
      <w:r w:rsidRPr="00CD75D8">
        <w:rPr>
          <w:rStyle w:val="LNEK"/>
          <w:rFonts w:asciiTheme="majorHAnsi" w:hAnsiTheme="majorHAnsi" w:cstheme="majorHAnsi"/>
          <w:sz w:val="20"/>
        </w:rPr>
        <w:t>Aktivní účast klíčových uživatelů na všech workshopech,</w:t>
      </w:r>
    </w:p>
    <w:p w14:paraId="6124D7EA" w14:textId="77777777" w:rsidR="00F1782B" w:rsidRPr="00CD75D8" w:rsidRDefault="00F1782B" w:rsidP="00023145">
      <w:pPr>
        <w:pStyle w:val="Zkladntext"/>
        <w:numPr>
          <w:ilvl w:val="1"/>
          <w:numId w:val="19"/>
        </w:numPr>
        <w:jc w:val="both"/>
        <w:rPr>
          <w:rStyle w:val="LNEK"/>
          <w:rFonts w:asciiTheme="majorHAnsi" w:hAnsiTheme="majorHAnsi" w:cstheme="majorHAnsi"/>
          <w:sz w:val="20"/>
        </w:rPr>
      </w:pPr>
      <w:r w:rsidRPr="00CD75D8">
        <w:rPr>
          <w:rStyle w:val="LNEK"/>
          <w:rFonts w:asciiTheme="majorHAnsi" w:hAnsiTheme="majorHAnsi" w:cstheme="majorHAnsi"/>
          <w:sz w:val="20"/>
        </w:rPr>
        <w:t>připomínkování návrhů zadání programových úprav</w:t>
      </w:r>
    </w:p>
    <w:p w14:paraId="5D7C222B" w14:textId="77777777" w:rsidR="00F1782B" w:rsidRPr="00CD75D8" w:rsidRDefault="00F1782B" w:rsidP="00023145">
      <w:pPr>
        <w:pStyle w:val="Zkladntext"/>
        <w:numPr>
          <w:ilvl w:val="1"/>
          <w:numId w:val="19"/>
        </w:numPr>
        <w:jc w:val="both"/>
        <w:rPr>
          <w:rStyle w:val="LNEK"/>
          <w:rFonts w:asciiTheme="majorHAnsi" w:hAnsiTheme="majorHAnsi" w:cstheme="majorHAnsi"/>
          <w:sz w:val="20"/>
        </w:rPr>
      </w:pPr>
      <w:r w:rsidRPr="00CD75D8">
        <w:rPr>
          <w:rStyle w:val="LNEK"/>
          <w:rFonts w:asciiTheme="majorHAnsi" w:hAnsiTheme="majorHAnsi" w:cstheme="majorHAnsi"/>
          <w:sz w:val="20"/>
        </w:rPr>
        <w:t>průběžné schvalování zadání programových úprav</w:t>
      </w:r>
    </w:p>
    <w:p w14:paraId="7E37B69D" w14:textId="77777777" w:rsidR="00F1782B" w:rsidRPr="00CD75D8" w:rsidRDefault="00F1782B" w:rsidP="00023145">
      <w:pPr>
        <w:pStyle w:val="Zkladntext"/>
        <w:numPr>
          <w:ilvl w:val="1"/>
          <w:numId w:val="19"/>
        </w:numPr>
        <w:jc w:val="both"/>
        <w:rPr>
          <w:rStyle w:val="LNEK"/>
          <w:rFonts w:asciiTheme="majorHAnsi" w:hAnsiTheme="majorHAnsi" w:cstheme="majorHAnsi"/>
          <w:sz w:val="20"/>
        </w:rPr>
      </w:pPr>
      <w:r w:rsidRPr="00CD75D8">
        <w:rPr>
          <w:rStyle w:val="LNEK"/>
          <w:rFonts w:asciiTheme="majorHAnsi" w:hAnsiTheme="majorHAnsi" w:cstheme="majorHAnsi"/>
          <w:sz w:val="20"/>
        </w:rPr>
        <w:t>naplnění číselníků</w:t>
      </w:r>
    </w:p>
    <w:p w14:paraId="3A65B3ED" w14:textId="77777777" w:rsidR="00F1782B" w:rsidRPr="00CD75D8" w:rsidRDefault="00F1782B" w:rsidP="00023145">
      <w:pPr>
        <w:pStyle w:val="Zkladntext"/>
        <w:numPr>
          <w:ilvl w:val="1"/>
          <w:numId w:val="19"/>
        </w:numPr>
        <w:jc w:val="both"/>
        <w:rPr>
          <w:rStyle w:val="LNEK"/>
          <w:rFonts w:asciiTheme="majorHAnsi" w:hAnsiTheme="majorHAnsi" w:cstheme="majorHAnsi"/>
          <w:sz w:val="20"/>
        </w:rPr>
      </w:pPr>
      <w:r w:rsidRPr="00CD75D8">
        <w:rPr>
          <w:rStyle w:val="LNEK"/>
          <w:rFonts w:asciiTheme="majorHAnsi" w:hAnsiTheme="majorHAnsi" w:cstheme="majorHAnsi"/>
          <w:sz w:val="20"/>
        </w:rPr>
        <w:t>provádění dílčích testů</w:t>
      </w:r>
    </w:p>
    <w:p w14:paraId="6AB44D8F" w14:textId="77777777" w:rsidR="00F1782B" w:rsidRPr="00CD75D8" w:rsidRDefault="00F1782B" w:rsidP="00023145">
      <w:pPr>
        <w:pStyle w:val="Zkladntext"/>
        <w:numPr>
          <w:ilvl w:val="1"/>
          <w:numId w:val="19"/>
        </w:numPr>
        <w:jc w:val="both"/>
        <w:rPr>
          <w:rStyle w:val="LNEK"/>
          <w:rFonts w:asciiTheme="majorHAnsi" w:hAnsiTheme="majorHAnsi" w:cstheme="majorHAnsi"/>
          <w:sz w:val="20"/>
        </w:rPr>
      </w:pPr>
      <w:r w:rsidRPr="00CD75D8">
        <w:rPr>
          <w:rStyle w:val="LNEK"/>
          <w:rFonts w:asciiTheme="majorHAnsi" w:hAnsiTheme="majorHAnsi" w:cstheme="majorHAnsi"/>
          <w:sz w:val="20"/>
        </w:rPr>
        <w:t>provádění integračních testů</w:t>
      </w:r>
    </w:p>
    <w:p w14:paraId="22104536" w14:textId="77777777" w:rsidR="00F1782B" w:rsidRPr="00CD75D8" w:rsidRDefault="00F1782B" w:rsidP="00023145">
      <w:pPr>
        <w:pStyle w:val="Zkladntext"/>
        <w:numPr>
          <w:ilvl w:val="1"/>
          <w:numId w:val="19"/>
        </w:numPr>
        <w:jc w:val="both"/>
        <w:rPr>
          <w:rStyle w:val="LNEK"/>
          <w:rFonts w:asciiTheme="majorHAnsi" w:hAnsiTheme="majorHAnsi" w:cstheme="majorHAnsi"/>
          <w:sz w:val="20"/>
        </w:rPr>
      </w:pPr>
      <w:r w:rsidRPr="00CD75D8">
        <w:rPr>
          <w:rStyle w:val="LNEK"/>
          <w:rFonts w:asciiTheme="majorHAnsi" w:hAnsiTheme="majorHAnsi" w:cstheme="majorHAnsi"/>
          <w:sz w:val="20"/>
        </w:rPr>
        <w:t>provádění akceptačních testů</w:t>
      </w:r>
    </w:p>
    <w:p w14:paraId="653BEF6C" w14:textId="77777777" w:rsidR="00F1782B" w:rsidRPr="00CD75D8" w:rsidRDefault="00F1782B" w:rsidP="00023145">
      <w:pPr>
        <w:pStyle w:val="Zkladntext"/>
        <w:numPr>
          <w:ilvl w:val="1"/>
          <w:numId w:val="19"/>
        </w:numPr>
        <w:jc w:val="both"/>
        <w:rPr>
          <w:rStyle w:val="LNEK"/>
          <w:rFonts w:asciiTheme="majorHAnsi" w:hAnsiTheme="majorHAnsi" w:cstheme="majorHAnsi"/>
          <w:sz w:val="20"/>
        </w:rPr>
      </w:pPr>
      <w:r w:rsidRPr="00CD75D8">
        <w:rPr>
          <w:rStyle w:val="LNEK"/>
          <w:rFonts w:asciiTheme="majorHAnsi" w:hAnsiTheme="majorHAnsi" w:cstheme="majorHAnsi"/>
          <w:sz w:val="20"/>
        </w:rPr>
        <w:t>provádění výkonnostních testů</w:t>
      </w:r>
    </w:p>
    <w:p w14:paraId="475CF506" w14:textId="77777777" w:rsidR="00F1782B" w:rsidRPr="00CD75D8" w:rsidRDefault="00F1782B" w:rsidP="00023145">
      <w:pPr>
        <w:pStyle w:val="Zkladntext"/>
        <w:numPr>
          <w:ilvl w:val="1"/>
          <w:numId w:val="19"/>
        </w:numPr>
        <w:jc w:val="both"/>
        <w:rPr>
          <w:rStyle w:val="LNEK"/>
          <w:rFonts w:asciiTheme="majorHAnsi" w:hAnsiTheme="majorHAnsi" w:cstheme="majorHAnsi"/>
          <w:sz w:val="20"/>
        </w:rPr>
      </w:pPr>
      <w:r w:rsidRPr="00CD75D8">
        <w:rPr>
          <w:rStyle w:val="LNEK"/>
          <w:rFonts w:asciiTheme="majorHAnsi" w:hAnsiTheme="majorHAnsi" w:cstheme="majorHAnsi"/>
          <w:sz w:val="20"/>
        </w:rPr>
        <w:t>provádění regresních testů</w:t>
      </w:r>
    </w:p>
    <w:p w14:paraId="5430CB82" w14:textId="485E2D00" w:rsidR="00F1782B" w:rsidRPr="00CD75D8" w:rsidRDefault="00F1782B" w:rsidP="00023145">
      <w:pPr>
        <w:pStyle w:val="Zkladntext"/>
        <w:numPr>
          <w:ilvl w:val="1"/>
          <w:numId w:val="19"/>
        </w:numPr>
        <w:jc w:val="both"/>
        <w:rPr>
          <w:rStyle w:val="LNEK"/>
          <w:rFonts w:asciiTheme="majorHAnsi" w:hAnsiTheme="majorHAnsi" w:cstheme="majorHAnsi"/>
          <w:sz w:val="20"/>
        </w:rPr>
      </w:pPr>
      <w:r w:rsidRPr="00CD75D8">
        <w:rPr>
          <w:rStyle w:val="LNEK"/>
          <w:rFonts w:asciiTheme="majorHAnsi" w:hAnsiTheme="majorHAnsi" w:cstheme="majorHAnsi"/>
          <w:sz w:val="20"/>
        </w:rPr>
        <w:t xml:space="preserve">školení koncových </w:t>
      </w:r>
      <w:proofErr w:type="gramStart"/>
      <w:r w:rsidRPr="00CD75D8">
        <w:rPr>
          <w:rStyle w:val="LNEK"/>
          <w:rFonts w:asciiTheme="majorHAnsi" w:hAnsiTheme="majorHAnsi" w:cstheme="majorHAnsi"/>
          <w:sz w:val="20"/>
        </w:rPr>
        <w:t>uživatelů​</w:t>
      </w:r>
      <w:proofErr w:type="gramEnd"/>
      <w:r w:rsidR="000250A9">
        <w:rPr>
          <w:rStyle w:val="LNEK"/>
          <w:rFonts w:asciiTheme="majorHAnsi" w:hAnsiTheme="majorHAnsi" w:cstheme="majorHAnsi"/>
          <w:sz w:val="20"/>
        </w:rPr>
        <w:t xml:space="preserve"> pokud nejsou proškolení zhotovitelem</w:t>
      </w:r>
    </w:p>
    <w:bookmarkEnd w:id="4"/>
    <w:p w14:paraId="3E0F4385" w14:textId="67E65011" w:rsidR="00325546" w:rsidRPr="00ED301C" w:rsidRDefault="00F1782B" w:rsidP="00023145">
      <w:pPr>
        <w:widowControl w:val="0"/>
        <w:numPr>
          <w:ilvl w:val="1"/>
          <w:numId w:val="18"/>
        </w:numPr>
        <w:autoSpaceDE w:val="0"/>
        <w:autoSpaceDN w:val="0"/>
        <w:adjustRightInd w:val="0"/>
        <w:spacing w:line="240" w:lineRule="auto"/>
      </w:pPr>
      <w:r w:rsidRPr="00ED301C">
        <w:t>Objednatel se zavazuje umožnit Zhotoviteli po vzájemné dohodě dostatečný přístup k příslušným zařízením za účelem instalace APV.</w:t>
      </w:r>
    </w:p>
    <w:p w14:paraId="590CE1A0" w14:textId="454B7AD1" w:rsidR="00325546" w:rsidRPr="00ED301C" w:rsidRDefault="00F1782B" w:rsidP="00023145">
      <w:pPr>
        <w:widowControl w:val="0"/>
        <w:numPr>
          <w:ilvl w:val="1"/>
          <w:numId w:val="18"/>
        </w:numPr>
        <w:autoSpaceDE w:val="0"/>
        <w:autoSpaceDN w:val="0"/>
        <w:adjustRightInd w:val="0"/>
        <w:spacing w:line="240" w:lineRule="auto"/>
      </w:pPr>
      <w:r w:rsidRPr="00ED301C">
        <w:t>Objednatel se zavazuje provádět pravidelné bezpečnostní zálohy dat APV.</w:t>
      </w:r>
    </w:p>
    <w:p w14:paraId="34E38E50" w14:textId="553122B2" w:rsidR="00F1782B" w:rsidRPr="00ED301C" w:rsidRDefault="00F1782B" w:rsidP="00023145">
      <w:pPr>
        <w:widowControl w:val="0"/>
        <w:numPr>
          <w:ilvl w:val="1"/>
          <w:numId w:val="18"/>
        </w:numPr>
        <w:autoSpaceDE w:val="0"/>
        <w:autoSpaceDN w:val="0"/>
        <w:adjustRightInd w:val="0"/>
        <w:spacing w:line="240" w:lineRule="auto"/>
      </w:pPr>
      <w:r w:rsidRPr="00ED301C">
        <w:t>Při poskytování služeb ze strany Zhotovitele v sídle Objednatele, zajistí Objednatel veškeré níže uvedené podmínky pro řádné plnění společností Zhotovitele:</w:t>
      </w:r>
    </w:p>
    <w:p w14:paraId="18D7536E" w14:textId="77777777" w:rsidR="00F1782B" w:rsidRPr="00ED301C" w:rsidRDefault="00F1782B" w:rsidP="00023145">
      <w:pPr>
        <w:pStyle w:val="Zkladntext"/>
        <w:numPr>
          <w:ilvl w:val="1"/>
          <w:numId w:val="20"/>
        </w:numPr>
        <w:jc w:val="both"/>
        <w:rPr>
          <w:rStyle w:val="LNEK"/>
          <w:rFonts w:asciiTheme="majorHAnsi" w:hAnsiTheme="majorHAnsi" w:cstheme="majorHAnsi"/>
          <w:sz w:val="20"/>
        </w:rPr>
      </w:pPr>
      <w:r w:rsidRPr="00ED301C">
        <w:rPr>
          <w:rStyle w:val="LNEK"/>
          <w:rFonts w:asciiTheme="majorHAnsi" w:hAnsiTheme="majorHAnsi" w:cstheme="majorHAnsi"/>
          <w:sz w:val="20"/>
        </w:rPr>
        <w:t>Dostatečný přístup k APV;</w:t>
      </w:r>
    </w:p>
    <w:p w14:paraId="04D0F8C9" w14:textId="5CF96EA8" w:rsidR="00325546" w:rsidRPr="0049148C" w:rsidRDefault="00F1782B" w:rsidP="00023145">
      <w:pPr>
        <w:pStyle w:val="Zkladntext"/>
        <w:numPr>
          <w:ilvl w:val="1"/>
          <w:numId w:val="20"/>
        </w:numPr>
        <w:jc w:val="both"/>
        <w:rPr>
          <w:rStyle w:val="LNEK"/>
          <w:rFonts w:asciiTheme="majorHAnsi" w:hAnsiTheme="majorHAnsi" w:cstheme="majorHAnsi"/>
          <w:sz w:val="20"/>
        </w:rPr>
      </w:pPr>
      <w:r w:rsidRPr="00ED301C">
        <w:rPr>
          <w:rStyle w:val="LNEK"/>
          <w:rFonts w:asciiTheme="majorHAnsi" w:hAnsiTheme="majorHAnsi" w:cstheme="majorHAnsi"/>
          <w:sz w:val="20"/>
        </w:rPr>
        <w:t>Nej</w:t>
      </w:r>
      <w:r w:rsidRPr="0049148C">
        <w:rPr>
          <w:rStyle w:val="LNEK"/>
          <w:rFonts w:asciiTheme="majorHAnsi" w:hAnsiTheme="majorHAnsi" w:cstheme="majorHAnsi"/>
          <w:sz w:val="20"/>
        </w:rPr>
        <w:t xml:space="preserve">méně jednu školící učebnu vybavenou </w:t>
      </w:r>
      <w:r w:rsidR="0069715F">
        <w:rPr>
          <w:rStyle w:val="LNEK"/>
          <w:rFonts w:asciiTheme="majorHAnsi" w:hAnsiTheme="majorHAnsi" w:cstheme="majorHAnsi"/>
          <w:sz w:val="20"/>
        </w:rPr>
        <w:t xml:space="preserve">6 </w:t>
      </w:r>
      <w:r w:rsidRPr="0049148C">
        <w:rPr>
          <w:rStyle w:val="LNEK"/>
          <w:rFonts w:asciiTheme="majorHAnsi" w:hAnsiTheme="majorHAnsi" w:cstheme="majorHAnsi"/>
          <w:sz w:val="20"/>
        </w:rPr>
        <w:t>PC pracovišti, připojenými k APV.</w:t>
      </w:r>
    </w:p>
    <w:p w14:paraId="096A7C59" w14:textId="689D8F60" w:rsidR="00325546" w:rsidRPr="00190CFC" w:rsidRDefault="00F1782B" w:rsidP="00023145">
      <w:pPr>
        <w:widowControl w:val="0"/>
        <w:numPr>
          <w:ilvl w:val="1"/>
          <w:numId w:val="18"/>
        </w:numPr>
        <w:autoSpaceDE w:val="0"/>
        <w:autoSpaceDN w:val="0"/>
        <w:adjustRightInd w:val="0"/>
        <w:spacing w:line="240" w:lineRule="auto"/>
        <w:rPr>
          <w:rFonts w:ascii="Arial" w:hAnsi="Arial" w:cs="Arial"/>
        </w:rPr>
      </w:pPr>
      <w:r w:rsidRPr="00ED301C">
        <w:t>Objednatel určí své potřebné odborníky s potřebným časovým fondem a pravomocemi k zajištění nezbytné součinnosti pro provedení Díla Zhotovitelem. Počet odborníků ze strany Objednatele, jakožto i jakékoliv případné změny budou následně odsouhlaseny Řídícím výborem</w:t>
      </w:r>
      <w:r w:rsidRPr="00325546">
        <w:rPr>
          <w:rFonts w:ascii="Arial" w:hAnsi="Arial" w:cs="Arial"/>
        </w:rPr>
        <w:t>.</w:t>
      </w:r>
    </w:p>
    <w:p w14:paraId="263444AE" w14:textId="639D6EC9" w:rsidR="004961AD" w:rsidRPr="00E637BD" w:rsidRDefault="00F1782B" w:rsidP="00D459BE">
      <w:pPr>
        <w:pStyle w:val="Nadpis2"/>
      </w:pPr>
      <w:r w:rsidRPr="003D7FB8">
        <w:t>Zástupci</w:t>
      </w:r>
    </w:p>
    <w:p w14:paraId="6CEA6356" w14:textId="77777777" w:rsidR="00F2100A" w:rsidRPr="00F2100A" w:rsidRDefault="00F2100A" w:rsidP="00023145">
      <w:pPr>
        <w:pStyle w:val="Odstavecseseznamem"/>
        <w:widowControl w:val="0"/>
        <w:numPr>
          <w:ilvl w:val="1"/>
          <w:numId w:val="5"/>
        </w:numPr>
        <w:autoSpaceDE w:val="0"/>
        <w:autoSpaceDN w:val="0"/>
        <w:adjustRightInd w:val="0"/>
        <w:spacing w:line="240" w:lineRule="auto"/>
        <w:rPr>
          <w:rFonts w:ascii="Arial" w:hAnsi="Arial" w:cs="Arial"/>
          <w:vanish/>
        </w:rPr>
      </w:pPr>
    </w:p>
    <w:p w14:paraId="6B9AA1C2" w14:textId="01E0CAAC" w:rsidR="00820961" w:rsidRPr="00C2302A" w:rsidRDefault="00F1782B" w:rsidP="00023145">
      <w:pPr>
        <w:widowControl w:val="0"/>
        <w:numPr>
          <w:ilvl w:val="1"/>
          <w:numId w:val="21"/>
        </w:numPr>
        <w:autoSpaceDE w:val="0"/>
        <w:autoSpaceDN w:val="0"/>
        <w:adjustRightInd w:val="0"/>
        <w:spacing w:line="240" w:lineRule="auto"/>
        <w:rPr>
          <w:rFonts w:ascii="Arial" w:hAnsi="Arial" w:cs="Arial"/>
        </w:rPr>
      </w:pPr>
      <w:r w:rsidRPr="00E637BD">
        <w:rPr>
          <w:rFonts w:ascii="Arial" w:hAnsi="Arial" w:cs="Arial"/>
        </w:rPr>
        <w:t>Veškerá</w:t>
      </w:r>
      <w:r w:rsidRPr="00325546">
        <w:rPr>
          <w:rFonts w:ascii="Arial" w:hAnsi="Arial" w:cs="Arial"/>
        </w:rPr>
        <w:t xml:space="preserve"> sdělení a pokyny dle této smlouvy budou předávány výhradně prostřednictvím zmocněných </w:t>
      </w:r>
      <w:r w:rsidRPr="00ED301C">
        <w:t>zástupů</w:t>
      </w:r>
      <w:r w:rsidRPr="00325546">
        <w:rPr>
          <w:rFonts w:ascii="Arial" w:hAnsi="Arial" w:cs="Arial"/>
        </w:rPr>
        <w:t xml:space="preserve"> a v rozsahu jejich oprávnění. </w:t>
      </w:r>
    </w:p>
    <w:p w14:paraId="65D1FBC4" w14:textId="0E15A659" w:rsidR="00974620" w:rsidRDefault="00974620" w:rsidP="00023145">
      <w:pPr>
        <w:widowControl w:val="0"/>
        <w:numPr>
          <w:ilvl w:val="1"/>
          <w:numId w:val="21"/>
        </w:numPr>
        <w:autoSpaceDE w:val="0"/>
        <w:autoSpaceDN w:val="0"/>
        <w:adjustRightInd w:val="0"/>
        <w:spacing w:line="240" w:lineRule="auto"/>
        <w:rPr>
          <w:rFonts w:ascii="Arial" w:hAnsi="Arial" w:cs="Arial"/>
        </w:rPr>
      </w:pPr>
      <w:r w:rsidRPr="00C2302A">
        <w:rPr>
          <w:rFonts w:ascii="Arial" w:hAnsi="Arial" w:cs="Arial"/>
        </w:rPr>
        <w:t>Osoby oprávněné jednat ve věcech smluvních:</w:t>
      </w:r>
    </w:p>
    <w:p w14:paraId="6F9B630B" w14:textId="0CC8A6F9" w:rsidR="00974620" w:rsidRDefault="00974620" w:rsidP="00974620">
      <w:pPr>
        <w:pStyle w:val="Odstavecseseznamem"/>
        <w:widowControl w:val="0"/>
        <w:numPr>
          <w:ilvl w:val="0"/>
          <w:numId w:val="95"/>
        </w:numPr>
        <w:autoSpaceDE w:val="0"/>
        <w:autoSpaceDN w:val="0"/>
        <w:adjustRightInd w:val="0"/>
        <w:spacing w:line="240" w:lineRule="auto"/>
        <w:rPr>
          <w:rFonts w:ascii="Arial" w:hAnsi="Arial" w:cs="Arial"/>
        </w:rPr>
      </w:pPr>
      <w:r>
        <w:rPr>
          <w:rFonts w:ascii="Arial" w:hAnsi="Arial" w:cs="Arial"/>
        </w:rPr>
        <w:t>Nemocnice ve Frýdku-Místku: Iva Kajfoszová</w:t>
      </w:r>
    </w:p>
    <w:p w14:paraId="64B82A4B" w14:textId="701245C7" w:rsidR="00974620" w:rsidRPr="00C2302A" w:rsidRDefault="00974620" w:rsidP="00C2302A">
      <w:pPr>
        <w:pStyle w:val="Odstavecseseznamem"/>
        <w:widowControl w:val="0"/>
        <w:numPr>
          <w:ilvl w:val="0"/>
          <w:numId w:val="95"/>
        </w:numPr>
        <w:autoSpaceDE w:val="0"/>
        <w:autoSpaceDN w:val="0"/>
        <w:adjustRightInd w:val="0"/>
        <w:spacing w:line="240" w:lineRule="auto"/>
        <w:rPr>
          <w:rFonts w:ascii="Arial" w:hAnsi="Arial" w:cs="Arial"/>
        </w:rPr>
      </w:pPr>
      <w:r>
        <w:rPr>
          <w:rFonts w:ascii="Arial" w:hAnsi="Arial" w:cs="Arial"/>
        </w:rPr>
        <w:t xml:space="preserve">Konica Minolta IT </w:t>
      </w:r>
      <w:proofErr w:type="spellStart"/>
      <w:r>
        <w:rPr>
          <w:rFonts w:ascii="Arial" w:hAnsi="Arial" w:cs="Arial"/>
        </w:rPr>
        <w:t>Solutions</w:t>
      </w:r>
      <w:proofErr w:type="spellEnd"/>
      <w:r>
        <w:rPr>
          <w:rFonts w:ascii="Arial" w:hAnsi="Arial" w:cs="Arial"/>
        </w:rPr>
        <w:t xml:space="preserve"> s.r.o.: Roman Koref </w:t>
      </w:r>
    </w:p>
    <w:p w14:paraId="6BD9C423" w14:textId="27CBECBF" w:rsidR="006E1662" w:rsidRPr="00190CFC" w:rsidRDefault="006E1662" w:rsidP="00820961">
      <w:pPr>
        <w:rPr>
          <w:rFonts w:ascii="Arial" w:hAnsi="Arial" w:cs="Arial"/>
        </w:rPr>
      </w:pPr>
    </w:p>
    <w:p w14:paraId="005F6ED0" w14:textId="46445F74" w:rsidR="00325546" w:rsidRPr="00325546" w:rsidRDefault="00F1782B" w:rsidP="009D0404">
      <w:pPr>
        <w:pStyle w:val="Nadpis1"/>
      </w:pPr>
      <w:r>
        <w:t>Cena a platební podmínky</w:t>
      </w:r>
    </w:p>
    <w:p w14:paraId="27E3CA39" w14:textId="1CB64C65" w:rsidR="00F1782B" w:rsidRPr="00190CFC" w:rsidRDefault="00F1782B" w:rsidP="00D459BE">
      <w:pPr>
        <w:pStyle w:val="Nadpis2"/>
      </w:pPr>
      <w:r w:rsidRPr="5236C0C8">
        <w:t>Cena</w:t>
      </w:r>
    </w:p>
    <w:p w14:paraId="65B54B34" w14:textId="77777777" w:rsidR="004961AD" w:rsidRPr="004961AD" w:rsidRDefault="004961AD" w:rsidP="00023145">
      <w:pPr>
        <w:pStyle w:val="Odstavecseseznamem"/>
        <w:numPr>
          <w:ilvl w:val="0"/>
          <w:numId w:val="8"/>
        </w:numPr>
        <w:spacing w:line="240" w:lineRule="auto"/>
        <w:jc w:val="left"/>
        <w:rPr>
          <w:rFonts w:ascii="Arial" w:hAnsi="Arial" w:cs="Arial"/>
          <w:vanish/>
        </w:rPr>
      </w:pPr>
    </w:p>
    <w:p w14:paraId="301B1088" w14:textId="77777777" w:rsidR="004961AD" w:rsidRPr="004961AD" w:rsidRDefault="004961AD" w:rsidP="00023145">
      <w:pPr>
        <w:pStyle w:val="Odstavecseseznamem"/>
        <w:numPr>
          <w:ilvl w:val="1"/>
          <w:numId w:val="8"/>
        </w:numPr>
        <w:spacing w:line="240" w:lineRule="auto"/>
        <w:jc w:val="left"/>
        <w:rPr>
          <w:rFonts w:ascii="Arial" w:hAnsi="Arial" w:cs="Arial"/>
          <w:vanish/>
        </w:rPr>
      </w:pPr>
    </w:p>
    <w:p w14:paraId="77EF2EBD" w14:textId="77777777" w:rsidR="00F2100A" w:rsidRPr="00F2100A" w:rsidRDefault="00F2100A" w:rsidP="00023145">
      <w:pPr>
        <w:pStyle w:val="Odstavecseseznamem"/>
        <w:widowControl w:val="0"/>
        <w:numPr>
          <w:ilvl w:val="0"/>
          <w:numId w:val="5"/>
        </w:numPr>
        <w:autoSpaceDE w:val="0"/>
        <w:autoSpaceDN w:val="0"/>
        <w:adjustRightInd w:val="0"/>
        <w:spacing w:line="240" w:lineRule="auto"/>
        <w:rPr>
          <w:rFonts w:ascii="Arial" w:hAnsi="Arial" w:cs="Arial"/>
          <w:vanish/>
        </w:rPr>
      </w:pPr>
    </w:p>
    <w:p w14:paraId="2B6EAB6F" w14:textId="77777777" w:rsidR="00F2100A" w:rsidRPr="00F2100A" w:rsidRDefault="00F2100A" w:rsidP="00023145">
      <w:pPr>
        <w:pStyle w:val="Odstavecseseznamem"/>
        <w:widowControl w:val="0"/>
        <w:numPr>
          <w:ilvl w:val="1"/>
          <w:numId w:val="5"/>
        </w:numPr>
        <w:autoSpaceDE w:val="0"/>
        <w:autoSpaceDN w:val="0"/>
        <w:adjustRightInd w:val="0"/>
        <w:spacing w:line="240" w:lineRule="auto"/>
        <w:rPr>
          <w:rFonts w:ascii="Arial" w:hAnsi="Arial" w:cs="Arial"/>
          <w:vanish/>
        </w:rPr>
      </w:pPr>
    </w:p>
    <w:p w14:paraId="36A7C25D" w14:textId="6E31B8D5" w:rsidR="00325546" w:rsidRPr="00ED301C" w:rsidRDefault="00F1782B" w:rsidP="00023145">
      <w:pPr>
        <w:widowControl w:val="0"/>
        <w:numPr>
          <w:ilvl w:val="1"/>
          <w:numId w:val="22"/>
        </w:numPr>
        <w:autoSpaceDE w:val="0"/>
        <w:autoSpaceDN w:val="0"/>
        <w:adjustRightInd w:val="0"/>
        <w:spacing w:line="240" w:lineRule="auto"/>
      </w:pPr>
      <w:r w:rsidRPr="00ED301C">
        <w:t xml:space="preserve">Konečná cena Díla v rozsahu, jak jej určuje </w:t>
      </w:r>
      <w:r w:rsidR="00165916">
        <w:t xml:space="preserve">Příloha č. </w:t>
      </w:r>
      <w:r w:rsidR="001C33AA">
        <w:t>2</w:t>
      </w:r>
      <w:r w:rsidR="00165916">
        <w:t xml:space="preserve"> </w:t>
      </w:r>
      <w:r w:rsidRPr="00B86918">
        <w:t xml:space="preserve">činí </w:t>
      </w:r>
      <w:r w:rsidR="00737E22" w:rsidRPr="0035025F">
        <w:t>1 </w:t>
      </w:r>
      <w:r w:rsidR="000778BF" w:rsidRPr="0035025F">
        <w:t>7</w:t>
      </w:r>
      <w:r w:rsidR="00737E22" w:rsidRPr="0035025F">
        <w:t>90 000 Kč bez DPH</w:t>
      </w:r>
      <w:r w:rsidR="00737E22" w:rsidRPr="00B86918">
        <w:t xml:space="preserve"> </w:t>
      </w:r>
      <w:r w:rsidRPr="00ED301C">
        <w:t>a zahrnuje všechny běžné interní náklady Zhotovitele, spojené s provedením Díla. Cenu Díla lze měnit pouze písemným dodatkem této smlouvy podepsaným statutárními zástupci smluvních stran.</w:t>
      </w:r>
    </w:p>
    <w:p w14:paraId="27E34A80" w14:textId="656E9BE9" w:rsidR="00325546" w:rsidRPr="00ED301C" w:rsidRDefault="00F1782B" w:rsidP="00023145">
      <w:pPr>
        <w:widowControl w:val="0"/>
        <w:numPr>
          <w:ilvl w:val="1"/>
          <w:numId w:val="22"/>
        </w:numPr>
        <w:autoSpaceDE w:val="0"/>
        <w:autoSpaceDN w:val="0"/>
        <w:adjustRightInd w:val="0"/>
        <w:spacing w:line="240" w:lineRule="auto"/>
      </w:pPr>
      <w:r w:rsidRPr="00ED301C">
        <w:t>Fakturu, daňový doklad je možno vystavit vždy až po podpisu Předávacího protokolu příslušné Fáze a Akceptačního protokolu pro Dílo jako celek Objednatelem, ve smyslu této smlouvy.</w:t>
      </w:r>
    </w:p>
    <w:p w14:paraId="5742C5C3" w14:textId="54EB3B37" w:rsidR="00325546" w:rsidRPr="00ED301C" w:rsidRDefault="00F1782B" w:rsidP="00820961">
      <w:pPr>
        <w:widowControl w:val="0"/>
        <w:numPr>
          <w:ilvl w:val="1"/>
          <w:numId w:val="22"/>
        </w:numPr>
        <w:autoSpaceDE w:val="0"/>
        <w:autoSpaceDN w:val="0"/>
        <w:adjustRightInd w:val="0"/>
        <w:spacing w:line="240" w:lineRule="auto"/>
      </w:pPr>
      <w:proofErr w:type="gramStart"/>
      <w:r w:rsidRPr="00ED301C">
        <w:t>Faktury - daňové</w:t>
      </w:r>
      <w:proofErr w:type="gramEnd"/>
      <w:r w:rsidRPr="00ED301C">
        <w:t xml:space="preserve"> doklady jsou splatné do </w:t>
      </w:r>
      <w:r w:rsidR="00667F12">
        <w:t>6</w:t>
      </w:r>
      <w:r w:rsidRPr="00ED301C">
        <w:t xml:space="preserve">0 dnů od data doručení faktury Objednateli. </w:t>
      </w:r>
    </w:p>
    <w:p w14:paraId="7ED5ABC0" w14:textId="02976585" w:rsidR="00325546" w:rsidRPr="00ED301C" w:rsidRDefault="00F1782B" w:rsidP="00023145">
      <w:pPr>
        <w:widowControl w:val="0"/>
        <w:numPr>
          <w:ilvl w:val="1"/>
          <w:numId w:val="22"/>
        </w:numPr>
        <w:autoSpaceDE w:val="0"/>
        <w:autoSpaceDN w:val="0"/>
        <w:adjustRightInd w:val="0"/>
        <w:spacing w:line="240" w:lineRule="auto"/>
      </w:pPr>
      <w:r w:rsidRPr="00ED301C">
        <w:t xml:space="preserve">Všechny ceny uvedené ve smlouvě a přílohách této smlouvy jsou uvedeny bez DPH, není-li výslovně uvedeno jinak. </w:t>
      </w:r>
    </w:p>
    <w:p w14:paraId="65CFEF20" w14:textId="72B0DECC" w:rsidR="006E1662" w:rsidRPr="00ED301C" w:rsidRDefault="00F1782B" w:rsidP="00023145">
      <w:pPr>
        <w:widowControl w:val="0"/>
        <w:numPr>
          <w:ilvl w:val="1"/>
          <w:numId w:val="22"/>
        </w:numPr>
        <w:autoSpaceDE w:val="0"/>
        <w:autoSpaceDN w:val="0"/>
        <w:adjustRightInd w:val="0"/>
        <w:spacing w:line="240" w:lineRule="auto"/>
        <w:rPr>
          <w:rFonts w:ascii="Arial" w:hAnsi="Arial" w:cs="Arial"/>
        </w:rPr>
      </w:pPr>
      <w:r w:rsidRPr="00ED301C">
        <w:t>Platební kalendář</w:t>
      </w:r>
    </w:p>
    <w:tbl>
      <w:tblPr>
        <w:tblW w:w="9620" w:type="dxa"/>
        <w:tblCellMar>
          <w:left w:w="0" w:type="dxa"/>
          <w:right w:w="0" w:type="dxa"/>
        </w:tblCellMar>
        <w:tblLook w:val="04A0" w:firstRow="1" w:lastRow="0" w:firstColumn="1" w:lastColumn="0" w:noHBand="0" w:noVBand="1"/>
      </w:tblPr>
      <w:tblGrid>
        <w:gridCol w:w="2235"/>
        <w:gridCol w:w="3446"/>
        <w:gridCol w:w="1908"/>
        <w:gridCol w:w="2031"/>
      </w:tblGrid>
      <w:tr w:rsidR="00F1782B" w:rsidRPr="003D7FB8" w14:paraId="346A6CBA" w14:textId="77777777" w:rsidTr="00820961">
        <w:trPr>
          <w:trHeight w:val="1219"/>
        </w:trPr>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B8A6BA" w14:textId="77777777" w:rsidR="00F1782B" w:rsidRPr="003D7FB8" w:rsidRDefault="00F1782B" w:rsidP="0085767B">
            <w:pPr>
              <w:jc w:val="center"/>
              <w:rPr>
                <w:rFonts w:ascii="Arial" w:eastAsia="Calibri" w:hAnsi="Arial" w:cs="Arial"/>
                <w:bCs/>
              </w:rPr>
            </w:pPr>
            <w:r>
              <w:rPr>
                <w:rFonts w:ascii="Arial" w:eastAsia="Calibri" w:hAnsi="Arial" w:cs="Arial"/>
                <w:bCs/>
              </w:rPr>
              <w:t>Název Fáze</w:t>
            </w:r>
          </w:p>
        </w:tc>
        <w:tc>
          <w:tcPr>
            <w:tcW w:w="34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E10ED4" w14:textId="77777777" w:rsidR="00F1782B" w:rsidRPr="003D7FB8" w:rsidRDefault="00F1782B" w:rsidP="0085767B">
            <w:pPr>
              <w:jc w:val="center"/>
              <w:rPr>
                <w:rFonts w:ascii="Arial" w:eastAsia="Calibri" w:hAnsi="Arial" w:cs="Arial"/>
                <w:bCs/>
              </w:rPr>
            </w:pPr>
            <w:r w:rsidRPr="003D7FB8">
              <w:rPr>
                <w:rFonts w:ascii="Arial" w:eastAsia="Calibri" w:hAnsi="Arial" w:cs="Arial"/>
                <w:bCs/>
              </w:rPr>
              <w:t>Obsah</w:t>
            </w:r>
            <w:r>
              <w:rPr>
                <w:rFonts w:ascii="Arial" w:eastAsia="Calibri" w:hAnsi="Arial" w:cs="Arial"/>
                <w:bCs/>
              </w:rPr>
              <w:t xml:space="preserve"> Fáze</w:t>
            </w:r>
          </w:p>
        </w:tc>
        <w:tc>
          <w:tcPr>
            <w:tcW w:w="19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02AC04" w14:textId="77777777" w:rsidR="00F1782B" w:rsidRPr="009E54DD" w:rsidRDefault="00F1782B" w:rsidP="0085767B">
            <w:pPr>
              <w:jc w:val="center"/>
              <w:rPr>
                <w:rFonts w:ascii="Arial" w:eastAsia="Calibri" w:hAnsi="Arial" w:cs="Arial"/>
                <w:bCs/>
                <w:highlight w:val="yellow"/>
              </w:rPr>
            </w:pPr>
            <w:r w:rsidRPr="00B86918">
              <w:rPr>
                <w:rFonts w:ascii="Arial" w:eastAsia="Calibri" w:hAnsi="Arial" w:cs="Arial"/>
                <w:bCs/>
              </w:rPr>
              <w:t>Termín Dokončení Fáze</w:t>
            </w:r>
          </w:p>
        </w:tc>
        <w:tc>
          <w:tcPr>
            <w:tcW w:w="20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8DD67E" w14:textId="79984DB8" w:rsidR="00F1782B" w:rsidRPr="003D7FB8" w:rsidRDefault="00F1782B" w:rsidP="0085767B">
            <w:pPr>
              <w:jc w:val="center"/>
              <w:rPr>
                <w:rFonts w:ascii="Arial" w:eastAsia="Calibri" w:hAnsi="Arial" w:cs="Arial"/>
                <w:bCs/>
              </w:rPr>
            </w:pPr>
            <w:r w:rsidRPr="003D7FB8">
              <w:rPr>
                <w:rFonts w:ascii="Arial" w:eastAsia="Calibri" w:hAnsi="Arial" w:cs="Arial"/>
                <w:bCs/>
              </w:rPr>
              <w:t>Faktura/daňový doklad</w:t>
            </w:r>
            <w:r w:rsidR="00345DBC">
              <w:rPr>
                <w:rFonts w:ascii="Arial" w:eastAsia="Calibri" w:hAnsi="Arial" w:cs="Arial"/>
                <w:bCs/>
              </w:rPr>
              <w:t xml:space="preserve"> </w:t>
            </w:r>
            <w:r w:rsidR="00B86918">
              <w:rPr>
                <w:rFonts w:ascii="Arial" w:eastAsia="Calibri" w:hAnsi="Arial" w:cs="Arial"/>
                <w:bCs/>
              </w:rPr>
              <w:t xml:space="preserve">v Kč </w:t>
            </w:r>
            <w:r w:rsidR="00345DBC">
              <w:rPr>
                <w:rFonts w:ascii="Arial" w:eastAsia="Calibri" w:hAnsi="Arial" w:cs="Arial"/>
                <w:bCs/>
              </w:rPr>
              <w:t>bez DPH</w:t>
            </w:r>
          </w:p>
        </w:tc>
      </w:tr>
      <w:tr w:rsidR="00F1782B" w:rsidRPr="003D7FB8" w14:paraId="64854D55" w14:textId="77777777" w:rsidTr="00820961">
        <w:trPr>
          <w:trHeight w:val="904"/>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9E3F3" w14:textId="77777777" w:rsidR="00F1782B" w:rsidRPr="003D7FB8" w:rsidRDefault="00F1782B" w:rsidP="0085767B">
            <w:pPr>
              <w:rPr>
                <w:rFonts w:ascii="Arial" w:eastAsia="Calibri" w:hAnsi="Arial" w:cs="Arial"/>
              </w:rPr>
            </w:pPr>
            <w:r w:rsidRPr="003D7FB8">
              <w:rPr>
                <w:rFonts w:ascii="Arial" w:eastAsia="Calibri" w:hAnsi="Arial" w:cs="Arial"/>
              </w:rPr>
              <w:t>Fáze Iterace 1</w:t>
            </w:r>
          </w:p>
        </w:tc>
        <w:tc>
          <w:tcPr>
            <w:tcW w:w="3446" w:type="dxa"/>
            <w:tcBorders>
              <w:top w:val="nil"/>
              <w:left w:val="nil"/>
              <w:bottom w:val="single" w:sz="8" w:space="0" w:color="auto"/>
              <w:right w:val="single" w:sz="8" w:space="0" w:color="auto"/>
            </w:tcBorders>
            <w:tcMar>
              <w:top w:w="0" w:type="dxa"/>
              <w:left w:w="108" w:type="dxa"/>
              <w:bottom w:w="0" w:type="dxa"/>
              <w:right w:w="108" w:type="dxa"/>
            </w:tcMar>
          </w:tcPr>
          <w:p w14:paraId="4F0ACCF3" w14:textId="055E88CD" w:rsidR="00F1782B" w:rsidRPr="003D7FB8" w:rsidRDefault="006246EC" w:rsidP="0085767B">
            <w:pPr>
              <w:rPr>
                <w:rFonts w:ascii="Arial" w:eastAsia="Calibri" w:hAnsi="Arial" w:cs="Arial"/>
              </w:rPr>
            </w:pPr>
            <w:r>
              <w:rPr>
                <w:rFonts w:eastAsia="Times New Roman"/>
              </w:rPr>
              <w:t>Př</w:t>
            </w:r>
            <w:r w:rsidR="00D46702">
              <w:rPr>
                <w:rFonts w:eastAsia="Times New Roman"/>
              </w:rPr>
              <w:t>íprava systému pro školení a testovací provoz</w:t>
            </w:r>
            <w:r w:rsidR="00C81FDD">
              <w:rPr>
                <w:rFonts w:eastAsia="Times New Roman"/>
              </w:rPr>
              <w:t> </w:t>
            </w:r>
          </w:p>
        </w:tc>
        <w:tc>
          <w:tcPr>
            <w:tcW w:w="1908" w:type="dxa"/>
            <w:tcBorders>
              <w:top w:val="nil"/>
              <w:left w:val="nil"/>
              <w:bottom w:val="single" w:sz="8" w:space="0" w:color="auto"/>
              <w:right w:val="single" w:sz="8" w:space="0" w:color="auto"/>
            </w:tcBorders>
            <w:tcMar>
              <w:top w:w="0" w:type="dxa"/>
              <w:left w:w="108" w:type="dxa"/>
              <w:bottom w:w="0" w:type="dxa"/>
              <w:right w:w="108" w:type="dxa"/>
            </w:tcMar>
          </w:tcPr>
          <w:p w14:paraId="6C6560DD" w14:textId="16B2E3D6" w:rsidR="00F1782B" w:rsidRPr="0035025F" w:rsidRDefault="00792587" w:rsidP="000778BF">
            <w:pPr>
              <w:spacing w:after="0" w:line="240" w:lineRule="auto"/>
              <w:jc w:val="right"/>
              <w:rPr>
                <w:rFonts w:ascii="Arial" w:eastAsia="Calibri" w:hAnsi="Arial" w:cs="Arial"/>
              </w:rPr>
            </w:pPr>
            <w:r w:rsidRPr="0035025F">
              <w:rPr>
                <w:rFonts w:ascii="Arial" w:eastAsia="Calibri" w:hAnsi="Arial" w:cs="Arial"/>
              </w:rPr>
              <w:t>15</w:t>
            </w:r>
            <w:r w:rsidR="0091485C" w:rsidRPr="0035025F">
              <w:rPr>
                <w:rFonts w:ascii="Arial" w:eastAsia="Calibri" w:hAnsi="Arial" w:cs="Arial"/>
              </w:rPr>
              <w:t>.</w:t>
            </w:r>
            <w:r w:rsidR="000778BF" w:rsidRPr="0035025F">
              <w:rPr>
                <w:rFonts w:ascii="Arial" w:eastAsia="Calibri" w:hAnsi="Arial" w:cs="Arial"/>
              </w:rPr>
              <w:t>0</w:t>
            </w:r>
            <w:r w:rsidR="0091485C" w:rsidRPr="0035025F">
              <w:rPr>
                <w:rFonts w:ascii="Arial" w:eastAsia="Calibri" w:hAnsi="Arial" w:cs="Arial"/>
              </w:rPr>
              <w:t>9.2022</w:t>
            </w:r>
          </w:p>
        </w:tc>
        <w:tc>
          <w:tcPr>
            <w:tcW w:w="2031" w:type="dxa"/>
            <w:tcBorders>
              <w:top w:val="nil"/>
              <w:left w:val="nil"/>
              <w:bottom w:val="single" w:sz="8" w:space="0" w:color="auto"/>
              <w:right w:val="single" w:sz="8" w:space="0" w:color="auto"/>
            </w:tcBorders>
            <w:tcMar>
              <w:top w:w="0" w:type="dxa"/>
              <w:left w:w="108" w:type="dxa"/>
              <w:bottom w:w="0" w:type="dxa"/>
              <w:right w:w="108" w:type="dxa"/>
            </w:tcMar>
          </w:tcPr>
          <w:p w14:paraId="0841EF48" w14:textId="67DB4788" w:rsidR="00F1782B" w:rsidRPr="003D7FB8" w:rsidRDefault="0014701D" w:rsidP="000778BF">
            <w:pPr>
              <w:jc w:val="right"/>
              <w:rPr>
                <w:rFonts w:ascii="Arial" w:eastAsia="Calibri" w:hAnsi="Arial" w:cs="Arial"/>
              </w:rPr>
            </w:pPr>
            <w:r>
              <w:rPr>
                <w:rFonts w:ascii="Arial" w:eastAsia="Calibri" w:hAnsi="Arial" w:cs="Arial"/>
              </w:rPr>
              <w:t>1.</w:t>
            </w:r>
            <w:r w:rsidR="009D7DAC">
              <w:rPr>
                <w:rFonts w:ascii="Arial" w:eastAsia="Calibri" w:hAnsi="Arial" w:cs="Arial"/>
              </w:rPr>
              <w:t>026.000</w:t>
            </w:r>
            <w:r w:rsidR="00FF27CF">
              <w:rPr>
                <w:rFonts w:ascii="Arial" w:eastAsia="Calibri" w:hAnsi="Arial" w:cs="Arial"/>
              </w:rPr>
              <w:t xml:space="preserve"> Kč</w:t>
            </w:r>
          </w:p>
        </w:tc>
      </w:tr>
      <w:tr w:rsidR="00F1782B" w:rsidRPr="003D7FB8" w14:paraId="5C9E19EB" w14:textId="77777777" w:rsidTr="00820961">
        <w:trPr>
          <w:trHeight w:val="889"/>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76124" w14:textId="62540E7C" w:rsidR="00F1782B" w:rsidRPr="003D7FB8" w:rsidRDefault="00F1782B" w:rsidP="0085767B">
            <w:pPr>
              <w:rPr>
                <w:rFonts w:ascii="Arial" w:eastAsia="Calibri" w:hAnsi="Arial" w:cs="Arial"/>
              </w:rPr>
            </w:pPr>
            <w:r w:rsidRPr="003D7FB8">
              <w:rPr>
                <w:rFonts w:ascii="Arial" w:eastAsia="Calibri" w:hAnsi="Arial" w:cs="Arial"/>
              </w:rPr>
              <w:t xml:space="preserve">Fáze Iterace </w:t>
            </w:r>
            <w:r w:rsidR="00D46702">
              <w:rPr>
                <w:rFonts w:ascii="Arial" w:eastAsia="Calibri" w:hAnsi="Arial" w:cs="Arial"/>
              </w:rPr>
              <w:t>2</w:t>
            </w:r>
          </w:p>
        </w:tc>
        <w:tc>
          <w:tcPr>
            <w:tcW w:w="3446" w:type="dxa"/>
            <w:tcBorders>
              <w:top w:val="nil"/>
              <w:left w:val="nil"/>
              <w:bottom w:val="single" w:sz="8" w:space="0" w:color="auto"/>
              <w:right w:val="single" w:sz="8" w:space="0" w:color="auto"/>
            </w:tcBorders>
            <w:tcMar>
              <w:top w:w="0" w:type="dxa"/>
              <w:left w:w="108" w:type="dxa"/>
              <w:bottom w:w="0" w:type="dxa"/>
              <w:right w:w="108" w:type="dxa"/>
            </w:tcMar>
          </w:tcPr>
          <w:p w14:paraId="075679F9" w14:textId="4DBCA255" w:rsidR="00F1782B" w:rsidRPr="003D7FB8" w:rsidRDefault="00337D65" w:rsidP="0085767B">
            <w:pPr>
              <w:rPr>
                <w:rFonts w:ascii="Calibri" w:eastAsia="Calibri" w:hAnsi="Calibri" w:cs="Calibri"/>
                <w:sz w:val="22"/>
              </w:rPr>
            </w:pPr>
            <w:r>
              <w:rPr>
                <w:rFonts w:eastAsia="Times New Roman"/>
              </w:rPr>
              <w:t>Nasazení a předání do rutinního provozu</w:t>
            </w:r>
          </w:p>
        </w:tc>
        <w:tc>
          <w:tcPr>
            <w:tcW w:w="1908" w:type="dxa"/>
            <w:tcBorders>
              <w:top w:val="nil"/>
              <w:left w:val="nil"/>
              <w:bottom w:val="single" w:sz="8" w:space="0" w:color="auto"/>
              <w:right w:val="single" w:sz="8" w:space="0" w:color="auto"/>
            </w:tcBorders>
            <w:tcMar>
              <w:top w:w="0" w:type="dxa"/>
              <w:left w:w="108" w:type="dxa"/>
              <w:bottom w:w="0" w:type="dxa"/>
              <w:right w:w="108" w:type="dxa"/>
            </w:tcMar>
          </w:tcPr>
          <w:p w14:paraId="1B91FB68" w14:textId="71B00568" w:rsidR="00F1782B" w:rsidRPr="0035025F" w:rsidRDefault="005237E3" w:rsidP="000778BF">
            <w:pPr>
              <w:jc w:val="right"/>
              <w:rPr>
                <w:rFonts w:ascii="Arial" w:eastAsia="Calibri" w:hAnsi="Arial" w:cs="Arial"/>
              </w:rPr>
            </w:pPr>
            <w:r>
              <w:rPr>
                <w:rFonts w:ascii="Arial" w:eastAsia="Calibri" w:hAnsi="Arial" w:cs="Arial"/>
              </w:rPr>
              <w:t>19</w:t>
            </w:r>
            <w:r w:rsidR="00081D41" w:rsidRPr="0035025F">
              <w:rPr>
                <w:rFonts w:ascii="Arial" w:eastAsia="Calibri" w:hAnsi="Arial" w:cs="Arial"/>
              </w:rPr>
              <w:t>.12</w:t>
            </w:r>
            <w:r w:rsidR="0091485C" w:rsidRPr="0035025F">
              <w:rPr>
                <w:rFonts w:ascii="Arial" w:eastAsia="Calibri" w:hAnsi="Arial" w:cs="Arial"/>
              </w:rPr>
              <w:t>.2022</w:t>
            </w:r>
          </w:p>
        </w:tc>
        <w:tc>
          <w:tcPr>
            <w:tcW w:w="2031" w:type="dxa"/>
            <w:tcBorders>
              <w:top w:val="nil"/>
              <w:left w:val="nil"/>
              <w:bottom w:val="single" w:sz="8" w:space="0" w:color="auto"/>
              <w:right w:val="single" w:sz="8" w:space="0" w:color="auto"/>
            </w:tcBorders>
            <w:tcMar>
              <w:top w:w="0" w:type="dxa"/>
              <w:left w:w="108" w:type="dxa"/>
              <w:bottom w:w="0" w:type="dxa"/>
              <w:right w:w="108" w:type="dxa"/>
            </w:tcMar>
          </w:tcPr>
          <w:p w14:paraId="4A66963A" w14:textId="60C34542" w:rsidR="00F1782B" w:rsidRPr="003D7FB8" w:rsidRDefault="009D7DAC" w:rsidP="000778BF">
            <w:pPr>
              <w:jc w:val="right"/>
              <w:rPr>
                <w:rFonts w:ascii="Arial" w:eastAsia="Calibri" w:hAnsi="Arial" w:cs="Arial"/>
              </w:rPr>
            </w:pPr>
            <w:r>
              <w:rPr>
                <w:rFonts w:ascii="Arial" w:eastAsia="Calibri" w:hAnsi="Arial" w:cs="Arial"/>
              </w:rPr>
              <w:t>690 </w:t>
            </w:r>
            <w:r w:rsidR="000778BF">
              <w:rPr>
                <w:rFonts w:ascii="Arial" w:eastAsia="Calibri" w:hAnsi="Arial" w:cs="Arial"/>
              </w:rPr>
              <w:t>000 Kč</w:t>
            </w:r>
          </w:p>
        </w:tc>
      </w:tr>
      <w:tr w:rsidR="00F1782B" w:rsidRPr="003D7FB8" w14:paraId="1440A47A" w14:textId="77777777" w:rsidTr="00820961">
        <w:trPr>
          <w:trHeight w:val="574"/>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526F6" w14:textId="3E44D902" w:rsidR="00F1782B" w:rsidRPr="003D7FB8" w:rsidRDefault="00F1782B" w:rsidP="0085767B">
            <w:pPr>
              <w:rPr>
                <w:rFonts w:ascii="Arial" w:eastAsia="Calibri" w:hAnsi="Arial" w:cs="Arial"/>
              </w:rPr>
            </w:pPr>
            <w:r w:rsidRPr="003D7FB8">
              <w:rPr>
                <w:rFonts w:ascii="Arial" w:eastAsia="Calibri" w:hAnsi="Arial" w:cs="Arial"/>
              </w:rPr>
              <w:t xml:space="preserve">Fáze Iterace </w:t>
            </w:r>
            <w:r w:rsidR="000C5182">
              <w:rPr>
                <w:rFonts w:ascii="Arial" w:eastAsia="Calibri" w:hAnsi="Arial" w:cs="Arial"/>
              </w:rPr>
              <w:t>3</w:t>
            </w:r>
          </w:p>
        </w:tc>
        <w:tc>
          <w:tcPr>
            <w:tcW w:w="3446" w:type="dxa"/>
            <w:tcBorders>
              <w:top w:val="nil"/>
              <w:left w:val="nil"/>
              <w:bottom w:val="single" w:sz="8" w:space="0" w:color="auto"/>
              <w:right w:val="single" w:sz="8" w:space="0" w:color="auto"/>
            </w:tcBorders>
            <w:tcMar>
              <w:top w:w="0" w:type="dxa"/>
              <w:left w:w="108" w:type="dxa"/>
              <w:bottom w:w="0" w:type="dxa"/>
              <w:right w:w="108" w:type="dxa"/>
            </w:tcMar>
          </w:tcPr>
          <w:p w14:paraId="35C475FF" w14:textId="7245E802" w:rsidR="00F1782B" w:rsidRPr="003D7FB8" w:rsidRDefault="00337D65" w:rsidP="0085767B">
            <w:pPr>
              <w:rPr>
                <w:rFonts w:ascii="Arial" w:eastAsia="Calibri" w:hAnsi="Arial" w:cs="Arial"/>
              </w:rPr>
            </w:pPr>
            <w:r>
              <w:rPr>
                <w:rFonts w:eastAsia="Times New Roman"/>
              </w:rPr>
              <w:t>Zvýšená podpora provozu</w:t>
            </w:r>
          </w:p>
        </w:tc>
        <w:tc>
          <w:tcPr>
            <w:tcW w:w="1908" w:type="dxa"/>
            <w:tcBorders>
              <w:top w:val="nil"/>
              <w:left w:val="nil"/>
              <w:bottom w:val="single" w:sz="8" w:space="0" w:color="auto"/>
              <w:right w:val="single" w:sz="8" w:space="0" w:color="auto"/>
            </w:tcBorders>
            <w:tcMar>
              <w:top w:w="0" w:type="dxa"/>
              <w:left w:w="108" w:type="dxa"/>
              <w:bottom w:w="0" w:type="dxa"/>
              <w:right w:w="108" w:type="dxa"/>
            </w:tcMar>
          </w:tcPr>
          <w:p w14:paraId="4CEF8E2E" w14:textId="55462112" w:rsidR="00F1782B" w:rsidRPr="0035025F" w:rsidRDefault="00035DB0" w:rsidP="000778BF">
            <w:pPr>
              <w:jc w:val="right"/>
              <w:rPr>
                <w:rFonts w:ascii="Arial" w:eastAsia="Calibri" w:hAnsi="Arial" w:cs="Arial"/>
              </w:rPr>
            </w:pPr>
            <w:r>
              <w:rPr>
                <w:rFonts w:ascii="Arial" w:eastAsia="Calibri" w:hAnsi="Arial" w:cs="Arial"/>
              </w:rPr>
              <w:t>25</w:t>
            </w:r>
            <w:r w:rsidR="00081D41" w:rsidRPr="0035025F">
              <w:rPr>
                <w:rFonts w:ascii="Arial" w:eastAsia="Calibri" w:hAnsi="Arial" w:cs="Arial"/>
              </w:rPr>
              <w:t>.0</w:t>
            </w:r>
            <w:r w:rsidR="00B26AC8" w:rsidRPr="0035025F">
              <w:rPr>
                <w:rFonts w:ascii="Arial" w:eastAsia="Calibri" w:hAnsi="Arial" w:cs="Arial"/>
              </w:rPr>
              <w:t>2.202</w:t>
            </w:r>
            <w:r w:rsidR="00081D41" w:rsidRPr="0035025F">
              <w:rPr>
                <w:rFonts w:ascii="Arial" w:eastAsia="Calibri" w:hAnsi="Arial" w:cs="Arial"/>
              </w:rPr>
              <w:t>3</w:t>
            </w:r>
          </w:p>
        </w:tc>
        <w:tc>
          <w:tcPr>
            <w:tcW w:w="2031" w:type="dxa"/>
            <w:tcBorders>
              <w:top w:val="nil"/>
              <w:left w:val="nil"/>
              <w:bottom w:val="single" w:sz="8" w:space="0" w:color="auto"/>
              <w:right w:val="single" w:sz="8" w:space="0" w:color="auto"/>
            </w:tcBorders>
            <w:tcMar>
              <w:top w:w="0" w:type="dxa"/>
              <w:left w:w="108" w:type="dxa"/>
              <w:bottom w:w="0" w:type="dxa"/>
              <w:right w:w="108" w:type="dxa"/>
            </w:tcMar>
          </w:tcPr>
          <w:p w14:paraId="1D2E4CAF" w14:textId="05CC8876" w:rsidR="00F1782B" w:rsidRPr="003D7FB8" w:rsidRDefault="009D7DAC" w:rsidP="000778BF">
            <w:pPr>
              <w:jc w:val="right"/>
              <w:rPr>
                <w:rFonts w:ascii="Arial" w:eastAsia="Calibri" w:hAnsi="Arial" w:cs="Arial"/>
              </w:rPr>
            </w:pPr>
            <w:r>
              <w:rPr>
                <w:rFonts w:ascii="Arial" w:eastAsia="Calibri" w:hAnsi="Arial" w:cs="Arial"/>
              </w:rPr>
              <w:t>74 </w:t>
            </w:r>
            <w:r w:rsidR="000778BF">
              <w:rPr>
                <w:rFonts w:ascii="Arial" w:eastAsia="Calibri" w:hAnsi="Arial" w:cs="Arial"/>
              </w:rPr>
              <w:t>000 Kč</w:t>
            </w:r>
          </w:p>
        </w:tc>
      </w:tr>
    </w:tbl>
    <w:p w14:paraId="5F05C91B" w14:textId="77777777" w:rsidR="00667F12" w:rsidRPr="003D7FB8" w:rsidRDefault="00667F12" w:rsidP="00F1782B">
      <w:pPr>
        <w:pStyle w:val="Zkladntext"/>
        <w:tabs>
          <w:tab w:val="left" w:pos="0"/>
        </w:tabs>
      </w:pPr>
    </w:p>
    <w:p w14:paraId="6232CAEE" w14:textId="36192344" w:rsidR="00F1782B" w:rsidRPr="00190CFC" w:rsidRDefault="00F1782B" w:rsidP="00D459BE">
      <w:pPr>
        <w:pStyle w:val="Nadpis2"/>
      </w:pPr>
      <w:r w:rsidRPr="5236C0C8">
        <w:t>Platební podmínky</w:t>
      </w:r>
    </w:p>
    <w:p w14:paraId="399285AD" w14:textId="77777777" w:rsidR="00576376" w:rsidRPr="00576376" w:rsidRDefault="00576376" w:rsidP="00023145">
      <w:pPr>
        <w:pStyle w:val="Odstavecseseznamem"/>
        <w:numPr>
          <w:ilvl w:val="1"/>
          <w:numId w:val="8"/>
        </w:numPr>
        <w:spacing w:line="240" w:lineRule="auto"/>
        <w:jc w:val="left"/>
        <w:rPr>
          <w:rFonts w:ascii="Arial" w:hAnsi="Arial" w:cs="Arial"/>
          <w:vanish/>
        </w:rPr>
      </w:pPr>
    </w:p>
    <w:p w14:paraId="36B4DA67" w14:textId="77777777" w:rsidR="00F2100A" w:rsidRPr="00F2100A" w:rsidRDefault="00F2100A" w:rsidP="00023145">
      <w:pPr>
        <w:pStyle w:val="Odstavecseseznamem"/>
        <w:widowControl w:val="0"/>
        <w:numPr>
          <w:ilvl w:val="1"/>
          <w:numId w:val="5"/>
        </w:numPr>
        <w:autoSpaceDE w:val="0"/>
        <w:autoSpaceDN w:val="0"/>
        <w:adjustRightInd w:val="0"/>
        <w:spacing w:line="240" w:lineRule="auto"/>
        <w:rPr>
          <w:rFonts w:ascii="Arial" w:hAnsi="Arial" w:cs="Arial"/>
          <w:vanish/>
        </w:rPr>
      </w:pPr>
    </w:p>
    <w:p w14:paraId="18345F93" w14:textId="508C7016" w:rsidR="00325546" w:rsidRPr="00ED301C" w:rsidRDefault="00F1782B" w:rsidP="00023145">
      <w:pPr>
        <w:widowControl w:val="0"/>
        <w:numPr>
          <w:ilvl w:val="1"/>
          <w:numId w:val="23"/>
        </w:numPr>
        <w:autoSpaceDE w:val="0"/>
        <w:autoSpaceDN w:val="0"/>
        <w:adjustRightInd w:val="0"/>
        <w:spacing w:line="240" w:lineRule="auto"/>
      </w:pPr>
      <w:r w:rsidRPr="00ED301C">
        <w:t xml:space="preserve">Kterákoliv ze smluvních stran je oprávněna písemně navrhnout změny Díla před jeho dokončením. </w:t>
      </w:r>
    </w:p>
    <w:p w14:paraId="2AB531E5" w14:textId="4FDA7DAD" w:rsidR="00325546" w:rsidRPr="00ED301C" w:rsidRDefault="00F1782B" w:rsidP="00023145">
      <w:pPr>
        <w:widowControl w:val="0"/>
        <w:numPr>
          <w:ilvl w:val="1"/>
          <w:numId w:val="23"/>
        </w:numPr>
        <w:autoSpaceDE w:val="0"/>
        <w:autoSpaceDN w:val="0"/>
        <w:adjustRightInd w:val="0"/>
        <w:spacing w:line="240" w:lineRule="auto"/>
      </w:pPr>
      <w:r w:rsidRPr="00ED301C">
        <w:t xml:space="preserve">Zhotovitel se zavazuje provést za úplatu hodnocení dopadů navrhovaných změn Díla na termíny a cenu Díla. V případě, že jde o návrh změn Díla ze strany Objednatele, je Zhotovitel povinen nacenit samotné provedení hodnocení dopadů. Toto nacenění předloží Objednateli ke schválení, před zahájením jakékoli realizace navrhovaných změn.  </w:t>
      </w:r>
    </w:p>
    <w:p w14:paraId="557979CE" w14:textId="420C5331" w:rsidR="00325546" w:rsidRPr="00ED301C" w:rsidRDefault="00F1782B" w:rsidP="00023145">
      <w:pPr>
        <w:widowControl w:val="0"/>
        <w:numPr>
          <w:ilvl w:val="1"/>
          <w:numId w:val="23"/>
        </w:numPr>
        <w:autoSpaceDE w:val="0"/>
        <w:autoSpaceDN w:val="0"/>
        <w:adjustRightInd w:val="0"/>
        <w:spacing w:line="240" w:lineRule="auto"/>
      </w:pPr>
      <w:r w:rsidRPr="00ED301C">
        <w:t>Jakákoli věcná změna rozsahu plnění Zhotovitele dle této smlouvy vyžádaná ze strany Objednatele bude provedena písemně a Zhotovitel Objednatele písemně vyrozumí o dopadu této změny na časový plán nebo cenu plnění. Změna rozsahu, ceny nebo časového plánu plnění bude právně závazná, pouze pokud ji smluvní strany odsouhlasí ve formě oboustranně podepsaného zápisu Řídící výbor projektu.</w:t>
      </w:r>
    </w:p>
    <w:p w14:paraId="509E2A7B" w14:textId="0447E71A" w:rsidR="00F1782B" w:rsidRPr="00325546" w:rsidRDefault="00F1782B" w:rsidP="00023145">
      <w:pPr>
        <w:widowControl w:val="0"/>
        <w:numPr>
          <w:ilvl w:val="1"/>
          <w:numId w:val="23"/>
        </w:numPr>
        <w:autoSpaceDE w:val="0"/>
        <w:autoSpaceDN w:val="0"/>
        <w:adjustRightInd w:val="0"/>
        <w:spacing w:line="240" w:lineRule="auto"/>
        <w:rPr>
          <w:rFonts w:ascii="Arial" w:hAnsi="Arial" w:cs="Arial"/>
        </w:rPr>
      </w:pPr>
      <w:r w:rsidRPr="00ED301C">
        <w:t>Objednatel je oprávněn ve lhůtě splatnosti vrátit Zhotoviteli fakturu, která nesplňuje náležitosti daňového</w:t>
      </w:r>
      <w:r w:rsidRPr="5236C0C8">
        <w:rPr>
          <w:rFonts w:ascii="Arial" w:hAnsi="Arial" w:cs="Arial"/>
        </w:rPr>
        <w:t xml:space="preserve"> dokladu nebo neodpovídá zásadám a požadavkům dohodnutým v této smlouvě s upozorněním, které náležitosti předmětná faktura nesplňuje. V případě, že byla faktura vrácena oprávněně, neběží lhůta splatnosti a Zhotovitel je povinen vystavit novou fakturu s novou lhůtou splatnosti a se všemi předepsanými náležitostmi daňového dokladu.</w:t>
      </w:r>
    </w:p>
    <w:p w14:paraId="614B638E" w14:textId="265E4E8F" w:rsidR="00325546" w:rsidRPr="00325546" w:rsidRDefault="00F1782B" w:rsidP="009D0404">
      <w:pPr>
        <w:pStyle w:val="Nadpis1"/>
      </w:pPr>
      <w:r w:rsidRPr="009D0404">
        <w:lastRenderedPageBreak/>
        <w:t>Záruky</w:t>
      </w:r>
      <w:r>
        <w:t xml:space="preserve"> a odpovědnost Zhotovitele</w:t>
      </w:r>
    </w:p>
    <w:p w14:paraId="7ACFB274" w14:textId="5FC17029" w:rsidR="00F1782B" w:rsidRPr="00190CFC" w:rsidRDefault="00F1782B" w:rsidP="00D459BE">
      <w:pPr>
        <w:pStyle w:val="Nadpis2"/>
      </w:pPr>
      <w:r w:rsidRPr="5236C0C8">
        <w:t>Záruční doba</w:t>
      </w:r>
    </w:p>
    <w:p w14:paraId="19569EFA" w14:textId="77777777" w:rsidR="00576376" w:rsidRPr="00576376" w:rsidRDefault="00576376" w:rsidP="00023145">
      <w:pPr>
        <w:pStyle w:val="Odstavecseseznamem"/>
        <w:numPr>
          <w:ilvl w:val="0"/>
          <w:numId w:val="8"/>
        </w:numPr>
        <w:spacing w:line="240" w:lineRule="auto"/>
        <w:jc w:val="left"/>
        <w:rPr>
          <w:rFonts w:ascii="Arial" w:hAnsi="Arial" w:cs="Arial"/>
          <w:vanish/>
        </w:rPr>
      </w:pPr>
    </w:p>
    <w:p w14:paraId="28A5A03D" w14:textId="77777777" w:rsidR="00576376" w:rsidRPr="00576376" w:rsidRDefault="00576376" w:rsidP="00023145">
      <w:pPr>
        <w:pStyle w:val="Odstavecseseznamem"/>
        <w:numPr>
          <w:ilvl w:val="1"/>
          <w:numId w:val="8"/>
        </w:numPr>
        <w:spacing w:line="240" w:lineRule="auto"/>
        <w:jc w:val="left"/>
        <w:rPr>
          <w:rFonts w:ascii="Arial" w:hAnsi="Arial" w:cs="Arial"/>
          <w:vanish/>
        </w:rPr>
      </w:pPr>
    </w:p>
    <w:p w14:paraId="11C38871" w14:textId="77777777" w:rsidR="00F2100A" w:rsidRPr="00F2100A" w:rsidRDefault="00F2100A" w:rsidP="00023145">
      <w:pPr>
        <w:pStyle w:val="Odstavecseseznamem"/>
        <w:widowControl w:val="0"/>
        <w:numPr>
          <w:ilvl w:val="0"/>
          <w:numId w:val="5"/>
        </w:numPr>
        <w:autoSpaceDE w:val="0"/>
        <w:autoSpaceDN w:val="0"/>
        <w:adjustRightInd w:val="0"/>
        <w:spacing w:line="240" w:lineRule="auto"/>
        <w:rPr>
          <w:rFonts w:ascii="Arial" w:hAnsi="Arial" w:cs="Arial"/>
          <w:vanish/>
        </w:rPr>
      </w:pPr>
    </w:p>
    <w:p w14:paraId="21434A31" w14:textId="77777777" w:rsidR="00F2100A" w:rsidRPr="00F2100A" w:rsidRDefault="00F2100A" w:rsidP="00023145">
      <w:pPr>
        <w:pStyle w:val="Odstavecseseznamem"/>
        <w:widowControl w:val="0"/>
        <w:numPr>
          <w:ilvl w:val="1"/>
          <w:numId w:val="5"/>
        </w:numPr>
        <w:autoSpaceDE w:val="0"/>
        <w:autoSpaceDN w:val="0"/>
        <w:adjustRightInd w:val="0"/>
        <w:spacing w:line="240" w:lineRule="auto"/>
        <w:rPr>
          <w:rFonts w:ascii="Arial" w:hAnsi="Arial" w:cs="Arial"/>
          <w:vanish/>
        </w:rPr>
      </w:pPr>
    </w:p>
    <w:p w14:paraId="2456FA5F" w14:textId="15560D27" w:rsidR="00325546" w:rsidRPr="00ED301C" w:rsidRDefault="00F1782B" w:rsidP="00023145">
      <w:pPr>
        <w:widowControl w:val="0"/>
        <w:numPr>
          <w:ilvl w:val="1"/>
          <w:numId w:val="24"/>
        </w:numPr>
        <w:autoSpaceDE w:val="0"/>
        <w:autoSpaceDN w:val="0"/>
        <w:adjustRightInd w:val="0"/>
        <w:spacing w:line="240" w:lineRule="auto"/>
      </w:pPr>
      <w:r w:rsidRPr="00ED301C">
        <w:t>Zhotovitel poskytuje Objednateli záruku za Dílo dle této smlouvy v délce dvanácti (12) měsíců.</w:t>
      </w:r>
    </w:p>
    <w:p w14:paraId="3AEF9A73" w14:textId="5DE9731F" w:rsidR="00325546" w:rsidRPr="00ED301C" w:rsidRDefault="00F1782B" w:rsidP="00023145">
      <w:pPr>
        <w:widowControl w:val="0"/>
        <w:numPr>
          <w:ilvl w:val="1"/>
          <w:numId w:val="24"/>
        </w:numPr>
        <w:autoSpaceDE w:val="0"/>
        <w:autoSpaceDN w:val="0"/>
        <w:adjustRightInd w:val="0"/>
        <w:spacing w:line="240" w:lineRule="auto"/>
      </w:pPr>
      <w:r w:rsidRPr="00ED301C">
        <w:t xml:space="preserve">Zhotovitel provede nezbytné opravy pro odstranění závady nebo nefunkčnosti, nebo provede úpravy anebo nahrazení vadné části Díla, pokud se Vady projeví v době trvání záruky. </w:t>
      </w:r>
    </w:p>
    <w:p w14:paraId="7CC5ACC8" w14:textId="7E6D0E00" w:rsidR="00325546" w:rsidRPr="00ED301C" w:rsidRDefault="00F1782B" w:rsidP="00023145">
      <w:pPr>
        <w:widowControl w:val="0"/>
        <w:numPr>
          <w:ilvl w:val="1"/>
          <w:numId w:val="24"/>
        </w:numPr>
        <w:autoSpaceDE w:val="0"/>
        <w:autoSpaceDN w:val="0"/>
        <w:adjustRightInd w:val="0"/>
        <w:spacing w:line="240" w:lineRule="auto"/>
      </w:pPr>
      <w:r w:rsidRPr="00ED301C">
        <w:t xml:space="preserve">Zhotovitel poskytuje záruku za jakost a odpovídá za integraci a propojení různých částí Díla dle Analýzy a Návrhu řešení s informačními systémy Objednatele. Zhotovitel nezodpovídá za vady, které vykazuje integrace a propojení s informačními systémy Objednatele v důsledku programového nastavení, provozního prostředí či změn v informačních systémech Objednatele, či poskytovateli těchto informačních systémů.   </w:t>
      </w:r>
    </w:p>
    <w:p w14:paraId="17313D6E" w14:textId="061A56B6" w:rsidR="00325546" w:rsidRPr="00576376" w:rsidRDefault="00F1782B" w:rsidP="00023145">
      <w:pPr>
        <w:widowControl w:val="0"/>
        <w:numPr>
          <w:ilvl w:val="1"/>
          <w:numId w:val="24"/>
        </w:numPr>
        <w:autoSpaceDE w:val="0"/>
        <w:autoSpaceDN w:val="0"/>
        <w:adjustRightInd w:val="0"/>
        <w:spacing w:line="240" w:lineRule="auto"/>
        <w:rPr>
          <w:rFonts w:ascii="Arial" w:hAnsi="Arial" w:cs="Arial"/>
        </w:rPr>
      </w:pPr>
      <w:r w:rsidRPr="00ED301C">
        <w:t>Nemá-li</w:t>
      </w:r>
      <w:r w:rsidRPr="5236C0C8">
        <w:rPr>
          <w:rFonts w:ascii="Arial" w:hAnsi="Arial" w:cs="Arial"/>
        </w:rPr>
        <w:t xml:space="preserve"> Dílo vlastnost či funkčnost, která není popsána </w:t>
      </w:r>
      <w:r w:rsidR="00165916">
        <w:rPr>
          <w:rFonts w:ascii="Arial" w:hAnsi="Arial" w:cs="Arial"/>
        </w:rPr>
        <w:t>v Příloze č. 1</w:t>
      </w:r>
      <w:r w:rsidRPr="5236C0C8">
        <w:rPr>
          <w:rFonts w:ascii="Arial" w:hAnsi="Arial" w:cs="Arial"/>
        </w:rPr>
        <w:t xml:space="preserve">, nejedná se o vadu Díla.  </w:t>
      </w:r>
    </w:p>
    <w:p w14:paraId="3D10DBC0" w14:textId="0B7AD820" w:rsidR="00576376" w:rsidRPr="00E637BD" w:rsidRDefault="00F1782B" w:rsidP="00D459BE">
      <w:pPr>
        <w:pStyle w:val="Nadpis2"/>
      </w:pPr>
      <w:r w:rsidRPr="5236C0C8">
        <w:t>Omezení Záruky</w:t>
      </w:r>
      <w:bookmarkStart w:id="5" w:name="_Ref505670159"/>
    </w:p>
    <w:p w14:paraId="7EE70998" w14:textId="77777777" w:rsidR="00F2100A" w:rsidRPr="00F2100A" w:rsidRDefault="00F2100A" w:rsidP="00023145">
      <w:pPr>
        <w:pStyle w:val="Odstavecseseznamem"/>
        <w:widowControl w:val="0"/>
        <w:numPr>
          <w:ilvl w:val="1"/>
          <w:numId w:val="5"/>
        </w:numPr>
        <w:autoSpaceDE w:val="0"/>
        <w:autoSpaceDN w:val="0"/>
        <w:adjustRightInd w:val="0"/>
        <w:spacing w:line="240" w:lineRule="auto"/>
        <w:rPr>
          <w:rFonts w:ascii="Arial" w:hAnsi="Arial" w:cs="Arial"/>
          <w:vanish/>
        </w:rPr>
      </w:pPr>
    </w:p>
    <w:p w14:paraId="6D9FD4C1" w14:textId="5B5C4C46" w:rsidR="00F1782B" w:rsidRPr="003D7FB8" w:rsidRDefault="00F1782B" w:rsidP="00023145">
      <w:pPr>
        <w:widowControl w:val="0"/>
        <w:numPr>
          <w:ilvl w:val="1"/>
          <w:numId w:val="25"/>
        </w:numPr>
        <w:autoSpaceDE w:val="0"/>
        <w:autoSpaceDN w:val="0"/>
        <w:adjustRightInd w:val="0"/>
        <w:spacing w:line="240" w:lineRule="auto"/>
        <w:rPr>
          <w:rFonts w:ascii="Arial" w:hAnsi="Arial"/>
        </w:rPr>
      </w:pPr>
      <w:r w:rsidRPr="00E637BD">
        <w:rPr>
          <w:rFonts w:ascii="Arial" w:hAnsi="Arial" w:cs="Arial"/>
        </w:rPr>
        <w:t>Zhotovitel</w:t>
      </w:r>
      <w:r w:rsidRPr="5236C0C8">
        <w:rPr>
          <w:rFonts w:ascii="Arial" w:hAnsi="Arial"/>
        </w:rPr>
        <w:t xml:space="preserve"> nenese odpovědnost za Vady vzniklé po Akceptaci Díla, nebo jeho části, zaviněně </w:t>
      </w:r>
      <w:r w:rsidRPr="00ED301C">
        <w:t>porušením</w:t>
      </w:r>
      <w:r w:rsidRPr="5236C0C8">
        <w:rPr>
          <w:rFonts w:ascii="Arial" w:hAnsi="Arial"/>
        </w:rPr>
        <w:t xml:space="preserve"> následujících povinností Objednatele:</w:t>
      </w:r>
      <w:bookmarkEnd w:id="5"/>
    </w:p>
    <w:p w14:paraId="27B1DD36" w14:textId="77777777" w:rsidR="00F1782B" w:rsidRPr="00ED301C" w:rsidRDefault="00F1782B" w:rsidP="00023145">
      <w:pPr>
        <w:pStyle w:val="Zkladntext"/>
        <w:numPr>
          <w:ilvl w:val="1"/>
          <w:numId w:val="30"/>
        </w:numPr>
        <w:jc w:val="both"/>
        <w:rPr>
          <w:rStyle w:val="LNEK"/>
          <w:rFonts w:asciiTheme="majorHAnsi" w:hAnsiTheme="majorHAnsi" w:cstheme="majorHAnsi"/>
          <w:sz w:val="20"/>
        </w:rPr>
      </w:pPr>
      <w:r w:rsidRPr="00ED301C">
        <w:rPr>
          <w:rStyle w:val="LNEK"/>
          <w:rFonts w:asciiTheme="majorHAnsi" w:hAnsiTheme="majorHAnsi" w:cstheme="majorHAnsi"/>
          <w:sz w:val="20"/>
        </w:rPr>
        <w:t>provozováním Informačního systému v rozporu s Dokumentací;</w:t>
      </w:r>
    </w:p>
    <w:p w14:paraId="6D802613" w14:textId="77777777" w:rsidR="00F1782B" w:rsidRPr="00ED301C" w:rsidRDefault="00F1782B" w:rsidP="00023145">
      <w:pPr>
        <w:pStyle w:val="Zkladntext"/>
        <w:numPr>
          <w:ilvl w:val="1"/>
          <w:numId w:val="30"/>
        </w:numPr>
        <w:jc w:val="both"/>
        <w:rPr>
          <w:rStyle w:val="LNEK"/>
          <w:rFonts w:asciiTheme="majorHAnsi" w:hAnsiTheme="majorHAnsi" w:cstheme="majorHAnsi"/>
          <w:sz w:val="20"/>
        </w:rPr>
      </w:pPr>
      <w:r w:rsidRPr="00ED301C">
        <w:rPr>
          <w:rStyle w:val="LNEK"/>
          <w:rFonts w:asciiTheme="majorHAnsi" w:hAnsiTheme="majorHAnsi" w:cstheme="majorHAnsi"/>
          <w:sz w:val="20"/>
        </w:rPr>
        <w:t xml:space="preserve">neoprávněným nebo neodborným zásahem či nesprávným užitím výstupu Objednatelem nebo Třetí osobou, nebyla-li tato pověřena Zhotovitelem; </w:t>
      </w:r>
    </w:p>
    <w:p w14:paraId="68418F5A" w14:textId="77777777" w:rsidR="00F1782B" w:rsidRPr="00ED301C" w:rsidRDefault="00F1782B" w:rsidP="00023145">
      <w:pPr>
        <w:pStyle w:val="Zkladntext"/>
        <w:numPr>
          <w:ilvl w:val="1"/>
          <w:numId w:val="30"/>
        </w:numPr>
        <w:jc w:val="both"/>
        <w:rPr>
          <w:rStyle w:val="LNEK"/>
          <w:rFonts w:asciiTheme="majorHAnsi" w:hAnsiTheme="majorHAnsi" w:cstheme="majorHAnsi"/>
          <w:sz w:val="20"/>
        </w:rPr>
      </w:pPr>
      <w:r w:rsidRPr="00ED301C">
        <w:rPr>
          <w:rStyle w:val="LNEK"/>
          <w:rFonts w:asciiTheme="majorHAnsi" w:hAnsiTheme="majorHAnsi" w:cstheme="majorHAnsi"/>
          <w:sz w:val="20"/>
        </w:rPr>
        <w:t>úpravou nebo jakýmkoliv jiným zásahem do dodaného Informačního systému Třetí stranou, kterou k tomuto zásahu neopravňuje písemný souhlas Zhotovitele;</w:t>
      </w:r>
    </w:p>
    <w:p w14:paraId="362551A1" w14:textId="77777777" w:rsidR="00F1782B" w:rsidRPr="00ED301C" w:rsidRDefault="00F1782B" w:rsidP="00023145">
      <w:pPr>
        <w:pStyle w:val="Zkladntext"/>
        <w:numPr>
          <w:ilvl w:val="1"/>
          <w:numId w:val="30"/>
        </w:numPr>
        <w:jc w:val="both"/>
        <w:rPr>
          <w:rStyle w:val="LNEK"/>
          <w:rFonts w:asciiTheme="majorHAnsi" w:hAnsiTheme="majorHAnsi" w:cstheme="majorHAnsi"/>
          <w:sz w:val="20"/>
        </w:rPr>
      </w:pPr>
      <w:r w:rsidRPr="00ED301C">
        <w:rPr>
          <w:rStyle w:val="LNEK"/>
          <w:rFonts w:asciiTheme="majorHAnsi" w:hAnsiTheme="majorHAnsi" w:cstheme="majorHAnsi"/>
          <w:sz w:val="20"/>
        </w:rPr>
        <w:t>zásahem do datových struktur, nebo dat, mimo příslušné Aplikační programové vybavení;</w:t>
      </w:r>
    </w:p>
    <w:p w14:paraId="50B95079" w14:textId="77777777" w:rsidR="00F1782B" w:rsidRPr="00ED301C" w:rsidRDefault="00F1782B" w:rsidP="00023145">
      <w:pPr>
        <w:pStyle w:val="Zkladntext"/>
        <w:numPr>
          <w:ilvl w:val="1"/>
          <w:numId w:val="30"/>
        </w:numPr>
        <w:jc w:val="both"/>
        <w:rPr>
          <w:rStyle w:val="LNEK"/>
          <w:rFonts w:asciiTheme="majorHAnsi" w:hAnsiTheme="majorHAnsi" w:cstheme="majorHAnsi"/>
          <w:sz w:val="20"/>
        </w:rPr>
      </w:pPr>
      <w:r w:rsidRPr="00ED301C">
        <w:rPr>
          <w:rStyle w:val="LNEK"/>
          <w:rFonts w:asciiTheme="majorHAnsi" w:hAnsiTheme="majorHAnsi" w:cstheme="majorHAnsi"/>
          <w:sz w:val="20"/>
        </w:rPr>
        <w:t>instalací jiného Aplikačního programového vybavení, které je v interakci s Aplikačním programovým vybavením dodaným Zhotovitelem do Informačního systému Objednatele, ve kterém je Aplikační programové vybavení provozováno, bez souhlasu Zhotovitele;</w:t>
      </w:r>
    </w:p>
    <w:p w14:paraId="70511AA1" w14:textId="77777777" w:rsidR="00F1782B" w:rsidRPr="00ED301C" w:rsidRDefault="00F1782B" w:rsidP="00023145">
      <w:pPr>
        <w:pStyle w:val="Zkladntext"/>
        <w:numPr>
          <w:ilvl w:val="1"/>
          <w:numId w:val="30"/>
        </w:numPr>
        <w:jc w:val="both"/>
        <w:rPr>
          <w:rStyle w:val="LNEK"/>
          <w:rFonts w:asciiTheme="majorHAnsi" w:hAnsiTheme="majorHAnsi" w:cstheme="majorHAnsi"/>
          <w:sz w:val="20"/>
        </w:rPr>
      </w:pPr>
      <w:r w:rsidRPr="00ED301C">
        <w:rPr>
          <w:rStyle w:val="LNEK"/>
          <w:rFonts w:asciiTheme="majorHAnsi" w:hAnsiTheme="majorHAnsi" w:cstheme="majorHAnsi"/>
          <w:sz w:val="20"/>
        </w:rPr>
        <w:t>nedodržením splnění technických požadavků společnosti Microsoft pro provozování D365, není-li v rámci návrhu řešení dohodnuto jinak</w:t>
      </w:r>
    </w:p>
    <w:p w14:paraId="7277892C" w14:textId="77777777" w:rsidR="00F1782B" w:rsidRPr="00ED301C" w:rsidRDefault="00F1782B" w:rsidP="00023145">
      <w:pPr>
        <w:pStyle w:val="Zkladntext"/>
        <w:numPr>
          <w:ilvl w:val="1"/>
          <w:numId w:val="30"/>
        </w:numPr>
        <w:jc w:val="both"/>
        <w:rPr>
          <w:rStyle w:val="LNEK"/>
          <w:rFonts w:asciiTheme="majorHAnsi" w:hAnsiTheme="majorHAnsi" w:cstheme="majorHAnsi"/>
          <w:sz w:val="20"/>
        </w:rPr>
      </w:pPr>
      <w:r w:rsidRPr="00ED301C">
        <w:rPr>
          <w:rStyle w:val="LNEK"/>
          <w:rFonts w:asciiTheme="majorHAnsi" w:hAnsiTheme="majorHAnsi" w:cstheme="majorHAnsi"/>
          <w:sz w:val="20"/>
        </w:rPr>
        <w:t>komponentami Informačního systému Objednatele, na které se nevztahuje tato záruka a Objednatel byl na tuto interakci upozorněn;</w:t>
      </w:r>
    </w:p>
    <w:p w14:paraId="6ED65265" w14:textId="77777777" w:rsidR="00F1782B" w:rsidRPr="00ED301C" w:rsidRDefault="00F1782B" w:rsidP="00023145">
      <w:pPr>
        <w:pStyle w:val="Zkladntext"/>
        <w:numPr>
          <w:ilvl w:val="1"/>
          <w:numId w:val="30"/>
        </w:numPr>
        <w:jc w:val="both"/>
        <w:rPr>
          <w:rStyle w:val="LNEK"/>
          <w:rFonts w:asciiTheme="majorHAnsi" w:hAnsiTheme="majorHAnsi" w:cstheme="majorHAnsi"/>
          <w:sz w:val="20"/>
        </w:rPr>
      </w:pPr>
      <w:r w:rsidRPr="00ED301C">
        <w:rPr>
          <w:rStyle w:val="LNEK"/>
          <w:rFonts w:asciiTheme="majorHAnsi" w:hAnsiTheme="majorHAnsi" w:cstheme="majorHAnsi"/>
          <w:sz w:val="20"/>
        </w:rPr>
        <w:t>vlivem počítačových virů nezavlečených Zhotovitelem;</w:t>
      </w:r>
    </w:p>
    <w:p w14:paraId="0E277741" w14:textId="6BB444AE" w:rsidR="00F1782B" w:rsidRPr="004F7BDF" w:rsidRDefault="00F1782B" w:rsidP="00023145">
      <w:pPr>
        <w:pStyle w:val="Zkladntext"/>
        <w:numPr>
          <w:ilvl w:val="1"/>
          <w:numId w:val="30"/>
        </w:numPr>
        <w:jc w:val="both"/>
        <w:rPr>
          <w:rStyle w:val="LNEK"/>
          <w:rFonts w:asciiTheme="majorHAnsi" w:hAnsiTheme="majorHAnsi" w:cstheme="majorHAnsi"/>
          <w:sz w:val="20"/>
        </w:rPr>
      </w:pPr>
      <w:r w:rsidRPr="00ED301C">
        <w:rPr>
          <w:rStyle w:val="LNEK"/>
          <w:rFonts w:asciiTheme="majorHAnsi" w:hAnsiTheme="majorHAnsi" w:cstheme="majorHAnsi"/>
          <w:sz w:val="20"/>
        </w:rPr>
        <w:t>zanedbáním pravidel</w:t>
      </w:r>
      <w:r w:rsidRPr="004F7BDF">
        <w:rPr>
          <w:rStyle w:val="LNEK"/>
          <w:rFonts w:asciiTheme="majorHAnsi" w:hAnsiTheme="majorHAnsi" w:cstheme="majorHAnsi"/>
          <w:sz w:val="20"/>
        </w:rPr>
        <w:t xml:space="preserve"> údržby Aplikačního programového vybavení ze strany Objednatele. </w:t>
      </w:r>
    </w:p>
    <w:p w14:paraId="39FADB86" w14:textId="139371E8" w:rsidR="00325546" w:rsidRPr="00190CFC" w:rsidRDefault="00F1782B" w:rsidP="00023145">
      <w:pPr>
        <w:widowControl w:val="0"/>
        <w:numPr>
          <w:ilvl w:val="1"/>
          <w:numId w:val="25"/>
        </w:numPr>
        <w:autoSpaceDE w:val="0"/>
        <w:autoSpaceDN w:val="0"/>
        <w:adjustRightInd w:val="0"/>
        <w:spacing w:line="240" w:lineRule="auto"/>
        <w:rPr>
          <w:rFonts w:ascii="Arial" w:hAnsi="Arial" w:cs="Arial"/>
        </w:rPr>
      </w:pPr>
      <w:r w:rsidRPr="5236C0C8">
        <w:rPr>
          <w:rFonts w:ascii="Arial" w:hAnsi="Arial" w:cs="Arial"/>
        </w:rPr>
        <w:t>Za tvorbu, využívání a provozování dat v Informačním systému nese odpovědnost výhradně Objednatel. Objednatel je zároveň povinen provádět bezpečnostní zálohy dat v souladu s pravidly běžnými pro nakládání s daty v Informačních systémech. Zhotovitel nezodpovídá za vady Díla způsobené v důsledku změn v oblasti informačních technologií (např. změn či upgrade operačních systémů Objednatele, firmware, či v případě změny provozního prostředí Objednatele).</w:t>
      </w:r>
    </w:p>
    <w:p w14:paraId="78DC56CE" w14:textId="3F3C16B9" w:rsidR="00325546" w:rsidRPr="00190CFC" w:rsidRDefault="00F1782B" w:rsidP="00D459BE">
      <w:pPr>
        <w:pStyle w:val="Nadpis2"/>
      </w:pPr>
      <w:bookmarkStart w:id="6" w:name="_Ref66447319"/>
      <w:r w:rsidRPr="5236C0C8">
        <w:t>Pojištění</w:t>
      </w:r>
      <w:bookmarkEnd w:id="6"/>
    </w:p>
    <w:p w14:paraId="1E36D381" w14:textId="77777777" w:rsidR="00F2100A" w:rsidRPr="00F2100A" w:rsidRDefault="00F2100A" w:rsidP="00023145">
      <w:pPr>
        <w:pStyle w:val="Odstavecseseznamem"/>
        <w:widowControl w:val="0"/>
        <w:numPr>
          <w:ilvl w:val="1"/>
          <w:numId w:val="5"/>
        </w:numPr>
        <w:autoSpaceDE w:val="0"/>
        <w:autoSpaceDN w:val="0"/>
        <w:adjustRightInd w:val="0"/>
        <w:spacing w:line="240" w:lineRule="auto"/>
        <w:rPr>
          <w:rFonts w:ascii="Arial" w:hAnsi="Arial" w:cs="Arial"/>
          <w:vanish/>
        </w:rPr>
      </w:pPr>
    </w:p>
    <w:p w14:paraId="67C425F7" w14:textId="4EEFC6B3" w:rsidR="00F1782B" w:rsidRPr="00190CFC" w:rsidRDefault="00F1782B" w:rsidP="00023145">
      <w:pPr>
        <w:widowControl w:val="0"/>
        <w:numPr>
          <w:ilvl w:val="1"/>
          <w:numId w:val="26"/>
        </w:numPr>
        <w:autoSpaceDE w:val="0"/>
        <w:autoSpaceDN w:val="0"/>
        <w:adjustRightInd w:val="0"/>
        <w:spacing w:line="240" w:lineRule="auto"/>
        <w:rPr>
          <w:rFonts w:ascii="Arial" w:hAnsi="Arial" w:cs="Arial"/>
        </w:rPr>
      </w:pPr>
      <w:r w:rsidRPr="5236C0C8">
        <w:rPr>
          <w:rFonts w:ascii="Arial" w:hAnsi="Arial" w:cs="Arial"/>
        </w:rPr>
        <w:t xml:space="preserve">Zhotovitel prohlašuje, že má uzavřené platné pojištění odpovědnosti za škodu, kterou může způsobit výkonem své činnosti Objednateli anebo třetí osobě, a že toto pojištění bude udržovat v platnosti po celou dobu účinnosti této Smlouvy a záruční doby, a to nejméně ve výši </w:t>
      </w:r>
      <w:proofErr w:type="gramStart"/>
      <w:r w:rsidR="00165916">
        <w:rPr>
          <w:rFonts w:ascii="Arial" w:hAnsi="Arial" w:cs="Arial"/>
        </w:rPr>
        <w:t>1</w:t>
      </w:r>
      <w:r w:rsidRPr="5236C0C8">
        <w:rPr>
          <w:rFonts w:ascii="Arial" w:hAnsi="Arial" w:cs="Arial"/>
        </w:rPr>
        <w:t>0.000.000,-</w:t>
      </w:r>
      <w:proofErr w:type="gramEnd"/>
      <w:r w:rsidRPr="5236C0C8">
        <w:rPr>
          <w:rFonts w:ascii="Arial" w:hAnsi="Arial" w:cs="Arial"/>
        </w:rPr>
        <w:t xml:space="preserve"> Kč. Zhotovitel je povinný na žádost Objednatele prokázat uzavření pojistné smlouvy</w:t>
      </w:r>
    </w:p>
    <w:p w14:paraId="7AF1EBC2" w14:textId="70F477CC" w:rsidR="00E36A03" w:rsidRPr="00E36A03" w:rsidRDefault="00F1782B" w:rsidP="009D0404">
      <w:pPr>
        <w:pStyle w:val="Nadpis1"/>
      </w:pPr>
      <w:r w:rsidRPr="009D0404">
        <w:lastRenderedPageBreak/>
        <w:t>Ujednání</w:t>
      </w:r>
      <w:r>
        <w:t xml:space="preserve"> o smluvních pokutách</w:t>
      </w:r>
    </w:p>
    <w:p w14:paraId="74864530" w14:textId="5FAED968" w:rsidR="00E36A03" w:rsidRPr="00F2100A" w:rsidRDefault="00F1782B" w:rsidP="00D459BE">
      <w:pPr>
        <w:pStyle w:val="Nadpis2"/>
      </w:pPr>
      <w:r w:rsidRPr="5236C0C8">
        <w:t>Smluvní strany sjednávají pro případ nedodržení ujednání této smlouvy následující smluvní pokuty:</w:t>
      </w:r>
    </w:p>
    <w:p w14:paraId="61C360F2" w14:textId="77777777" w:rsidR="00F2100A" w:rsidRPr="00F2100A" w:rsidRDefault="00F2100A" w:rsidP="00023145">
      <w:pPr>
        <w:pStyle w:val="Odstavecseseznamem"/>
        <w:widowControl w:val="0"/>
        <w:numPr>
          <w:ilvl w:val="0"/>
          <w:numId w:val="5"/>
        </w:numPr>
        <w:autoSpaceDE w:val="0"/>
        <w:autoSpaceDN w:val="0"/>
        <w:adjustRightInd w:val="0"/>
        <w:spacing w:line="240" w:lineRule="auto"/>
        <w:rPr>
          <w:rFonts w:ascii="Arial" w:hAnsi="Arial" w:cs="Arial"/>
          <w:vanish/>
        </w:rPr>
      </w:pPr>
    </w:p>
    <w:p w14:paraId="67EE9744" w14:textId="77777777" w:rsidR="00F2100A" w:rsidRPr="00F2100A" w:rsidRDefault="00F2100A" w:rsidP="00023145">
      <w:pPr>
        <w:pStyle w:val="Odstavecseseznamem"/>
        <w:widowControl w:val="0"/>
        <w:numPr>
          <w:ilvl w:val="1"/>
          <w:numId w:val="5"/>
        </w:numPr>
        <w:autoSpaceDE w:val="0"/>
        <w:autoSpaceDN w:val="0"/>
        <w:adjustRightInd w:val="0"/>
        <w:spacing w:line="240" w:lineRule="auto"/>
        <w:rPr>
          <w:rFonts w:ascii="Arial" w:hAnsi="Arial" w:cs="Arial"/>
          <w:vanish/>
        </w:rPr>
      </w:pPr>
    </w:p>
    <w:p w14:paraId="438F18FE" w14:textId="75AFD5AA" w:rsidR="001F4147" w:rsidRPr="00190CFC" w:rsidRDefault="00F1782B" w:rsidP="00023145">
      <w:pPr>
        <w:widowControl w:val="0"/>
        <w:numPr>
          <w:ilvl w:val="1"/>
          <w:numId w:val="27"/>
        </w:numPr>
        <w:autoSpaceDE w:val="0"/>
        <w:autoSpaceDN w:val="0"/>
        <w:adjustRightInd w:val="0"/>
        <w:spacing w:line="240" w:lineRule="auto"/>
        <w:rPr>
          <w:rFonts w:ascii="Arial" w:hAnsi="Arial" w:cs="Arial"/>
        </w:rPr>
      </w:pPr>
      <w:r w:rsidRPr="5236C0C8">
        <w:rPr>
          <w:rFonts w:ascii="Arial" w:hAnsi="Arial" w:cs="Arial"/>
        </w:rPr>
        <w:t xml:space="preserve">V případě, kdy se Zhotovitel prokazatelně svou vinou dostane do prodlení s předáním kterékoliv Fáze smlouvy delším nežli </w:t>
      </w:r>
      <w:r w:rsidR="00A8199E">
        <w:rPr>
          <w:rFonts w:ascii="Arial" w:hAnsi="Arial" w:cs="Arial"/>
        </w:rPr>
        <w:t>3</w:t>
      </w:r>
      <w:r w:rsidRPr="5236C0C8">
        <w:rPr>
          <w:rFonts w:ascii="Arial" w:hAnsi="Arial" w:cs="Arial"/>
        </w:rPr>
        <w:t xml:space="preserve">0 kalendářních dnů a nezjedná nápravu v dodatečné lhůtě 30 dnů, zavazuje se Zhotovitel zaplatit Objednateli smluvní pokutu ve výši </w:t>
      </w:r>
      <w:r w:rsidR="00A8199E">
        <w:rPr>
          <w:rFonts w:ascii="Arial" w:hAnsi="Arial" w:cs="Arial"/>
        </w:rPr>
        <w:t>1</w:t>
      </w:r>
      <w:r w:rsidRPr="5236C0C8">
        <w:rPr>
          <w:rFonts w:ascii="Arial" w:hAnsi="Arial" w:cs="Arial"/>
        </w:rPr>
        <w:t>.000 Kč za každý den prodlení.</w:t>
      </w:r>
    </w:p>
    <w:p w14:paraId="2F94C946" w14:textId="75A4DCD5" w:rsidR="00E36A03" w:rsidRPr="00190CFC" w:rsidRDefault="001F4147" w:rsidP="00023145">
      <w:pPr>
        <w:widowControl w:val="0"/>
        <w:numPr>
          <w:ilvl w:val="1"/>
          <w:numId w:val="27"/>
        </w:numPr>
        <w:autoSpaceDE w:val="0"/>
        <w:autoSpaceDN w:val="0"/>
        <w:adjustRightInd w:val="0"/>
        <w:spacing w:line="240" w:lineRule="auto"/>
        <w:rPr>
          <w:rFonts w:ascii="Arial" w:hAnsi="Arial" w:cs="Arial"/>
        </w:rPr>
      </w:pPr>
      <w:r w:rsidRPr="5236C0C8">
        <w:rPr>
          <w:rFonts w:ascii="Arial" w:hAnsi="Arial" w:cs="Arial"/>
        </w:rPr>
        <w:t>V případě, že se Objednatel dostane do prodlení v</w:t>
      </w:r>
      <w:r w:rsidR="00A8199E">
        <w:rPr>
          <w:rFonts w:ascii="Arial" w:hAnsi="Arial" w:cs="Arial"/>
        </w:rPr>
        <w:t> </w:t>
      </w:r>
      <w:r w:rsidRPr="5236C0C8">
        <w:rPr>
          <w:rFonts w:ascii="Arial" w:hAnsi="Arial" w:cs="Arial"/>
        </w:rPr>
        <w:t>platbě</w:t>
      </w:r>
      <w:r w:rsidR="00A8199E">
        <w:rPr>
          <w:rFonts w:ascii="Arial" w:hAnsi="Arial" w:cs="Arial"/>
        </w:rPr>
        <w:t xml:space="preserve"> delším než 60 dnů</w:t>
      </w:r>
      <w:r w:rsidR="006B4535">
        <w:rPr>
          <w:rFonts w:ascii="Arial" w:hAnsi="Arial" w:cs="Arial"/>
        </w:rPr>
        <w:t>,</w:t>
      </w:r>
      <w:r w:rsidRPr="5236C0C8">
        <w:rPr>
          <w:rFonts w:ascii="Arial" w:hAnsi="Arial" w:cs="Arial"/>
        </w:rPr>
        <w:t xml:space="preserve"> je povinen Objednatel zaplati</w:t>
      </w:r>
      <w:r w:rsidR="006B4535">
        <w:rPr>
          <w:rFonts w:ascii="Arial" w:hAnsi="Arial" w:cs="Arial"/>
        </w:rPr>
        <w:t>t</w:t>
      </w:r>
      <w:r w:rsidRPr="5236C0C8">
        <w:rPr>
          <w:rFonts w:ascii="Arial" w:hAnsi="Arial" w:cs="Arial"/>
        </w:rPr>
        <w:t xml:space="preserve"> Zhotoviteli smluvní pokutu ve výši 0.</w:t>
      </w:r>
      <w:r w:rsidR="00E966AA" w:rsidRPr="5236C0C8">
        <w:rPr>
          <w:rFonts w:ascii="Arial" w:hAnsi="Arial" w:cs="Arial"/>
        </w:rPr>
        <w:t>0</w:t>
      </w:r>
      <w:r w:rsidRPr="5236C0C8">
        <w:rPr>
          <w:rFonts w:ascii="Arial" w:hAnsi="Arial" w:cs="Arial"/>
        </w:rPr>
        <w:t xml:space="preserve">5% </w:t>
      </w:r>
      <w:r w:rsidR="00A8199E">
        <w:rPr>
          <w:rFonts w:ascii="Arial" w:hAnsi="Arial" w:cs="Arial"/>
        </w:rPr>
        <w:t xml:space="preserve">z fakturované částky </w:t>
      </w:r>
      <w:r w:rsidRPr="5236C0C8">
        <w:rPr>
          <w:rFonts w:ascii="Arial" w:hAnsi="Arial" w:cs="Arial"/>
        </w:rPr>
        <w:t>za každý započatý den prodlení.</w:t>
      </w:r>
    </w:p>
    <w:p w14:paraId="13FA9D05" w14:textId="6DEE7992" w:rsidR="00E36A03" w:rsidRPr="00190CFC" w:rsidRDefault="00F1782B" w:rsidP="00023145">
      <w:pPr>
        <w:widowControl w:val="0"/>
        <w:numPr>
          <w:ilvl w:val="1"/>
          <w:numId w:val="27"/>
        </w:numPr>
        <w:autoSpaceDE w:val="0"/>
        <w:autoSpaceDN w:val="0"/>
        <w:adjustRightInd w:val="0"/>
        <w:spacing w:line="240" w:lineRule="auto"/>
        <w:rPr>
          <w:rFonts w:ascii="Arial" w:hAnsi="Arial" w:cs="Arial"/>
        </w:rPr>
      </w:pPr>
      <w:r w:rsidRPr="5236C0C8">
        <w:rPr>
          <w:rFonts w:ascii="Arial" w:hAnsi="Arial" w:cs="Arial"/>
        </w:rPr>
        <w:t>Smluvní pokuty jsou splatné do 30 dnů ode dne doručení penalizační faktury. V případě prodlení Zhotovitele se zaplacením smluvní pokuty má Objednatel právo započítat si částku, kterou jí má zaplatit Zhotovitel z titulu smluvní pokuty včetně úroků z prodlení z této smluvní pokuty proti ceně plnění.</w:t>
      </w:r>
    </w:p>
    <w:p w14:paraId="45F7A3B6" w14:textId="7EEB793D" w:rsidR="00E36A03" w:rsidRPr="00190CFC" w:rsidRDefault="00F1782B" w:rsidP="00023145">
      <w:pPr>
        <w:widowControl w:val="0"/>
        <w:numPr>
          <w:ilvl w:val="1"/>
          <w:numId w:val="27"/>
        </w:numPr>
        <w:autoSpaceDE w:val="0"/>
        <w:autoSpaceDN w:val="0"/>
        <w:adjustRightInd w:val="0"/>
        <w:spacing w:line="240" w:lineRule="auto"/>
        <w:rPr>
          <w:rFonts w:ascii="Arial" w:hAnsi="Arial" w:cs="Arial"/>
        </w:rPr>
      </w:pPr>
      <w:r w:rsidRPr="5236C0C8">
        <w:rPr>
          <w:rFonts w:ascii="Arial" w:hAnsi="Arial" w:cs="Arial"/>
        </w:rPr>
        <w:t>Právo smluvních stran na náhradu škody není ujednáním o smluvních pokutách dotčeno</w:t>
      </w:r>
      <w:r w:rsidR="00E966AA" w:rsidRPr="5236C0C8">
        <w:rPr>
          <w:rFonts w:ascii="Arial" w:hAnsi="Arial" w:cs="Arial"/>
        </w:rPr>
        <w:t>, je však omezeno do částky odpovědnostní pojistky Zhotovitele</w:t>
      </w:r>
      <w:r w:rsidRPr="5236C0C8">
        <w:rPr>
          <w:rFonts w:ascii="Arial" w:hAnsi="Arial" w:cs="Arial"/>
        </w:rPr>
        <w:t xml:space="preserve">. </w:t>
      </w:r>
    </w:p>
    <w:p w14:paraId="4ED3F347" w14:textId="7032ED24" w:rsidR="00E36A03" w:rsidRPr="00ED301C" w:rsidRDefault="00F1782B" w:rsidP="00023145">
      <w:pPr>
        <w:widowControl w:val="0"/>
        <w:numPr>
          <w:ilvl w:val="1"/>
          <w:numId w:val="27"/>
        </w:numPr>
        <w:autoSpaceDE w:val="0"/>
        <w:autoSpaceDN w:val="0"/>
        <w:adjustRightInd w:val="0"/>
        <w:spacing w:line="240" w:lineRule="auto"/>
        <w:rPr>
          <w:rFonts w:ascii="Arial" w:hAnsi="Arial" w:cs="Arial"/>
        </w:rPr>
      </w:pPr>
      <w:r w:rsidRPr="5236C0C8">
        <w:rPr>
          <w:rFonts w:ascii="Arial" w:hAnsi="Arial" w:cs="Arial"/>
        </w:rPr>
        <w:t>Zhotovitel se zavazuje učinit přiměřené kroky k omezení či minimalizování důsledků jakékoli okolnosti vylučující odpovědnost a předložit Objednateli plán řešení následků takové situace v rozsahu odsouhlaseným Řídícím výborem.</w:t>
      </w:r>
    </w:p>
    <w:p w14:paraId="3080EBE2" w14:textId="6784E513" w:rsidR="006E1662" w:rsidRPr="00190CFC" w:rsidRDefault="00F1782B" w:rsidP="00023145">
      <w:pPr>
        <w:widowControl w:val="0"/>
        <w:numPr>
          <w:ilvl w:val="1"/>
          <w:numId w:val="27"/>
        </w:numPr>
        <w:autoSpaceDE w:val="0"/>
        <w:autoSpaceDN w:val="0"/>
        <w:adjustRightInd w:val="0"/>
        <w:spacing w:line="240" w:lineRule="auto"/>
        <w:rPr>
          <w:rFonts w:ascii="Arial" w:hAnsi="Arial" w:cs="Arial"/>
        </w:rPr>
      </w:pPr>
      <w:r w:rsidRPr="5236C0C8">
        <w:rPr>
          <w:rFonts w:ascii="Arial" w:hAnsi="Arial" w:cs="Arial"/>
        </w:rPr>
        <w:t xml:space="preserve">Maximální souhrnná výše smluvních pokut dle této smlouvy je ohraničena </w:t>
      </w:r>
      <w:proofErr w:type="gramStart"/>
      <w:r w:rsidRPr="5236C0C8">
        <w:rPr>
          <w:rFonts w:ascii="Arial" w:hAnsi="Arial" w:cs="Arial"/>
        </w:rPr>
        <w:t>shora</w:t>
      </w:r>
      <w:proofErr w:type="gramEnd"/>
      <w:r w:rsidRPr="5236C0C8">
        <w:rPr>
          <w:rFonts w:ascii="Arial" w:hAnsi="Arial" w:cs="Arial"/>
        </w:rPr>
        <w:t xml:space="preserve"> a to částkou odpovídající maximálně </w:t>
      </w:r>
      <w:r w:rsidR="002E0224">
        <w:rPr>
          <w:rFonts w:ascii="Arial" w:hAnsi="Arial" w:cs="Arial"/>
        </w:rPr>
        <w:t>10</w:t>
      </w:r>
      <w:r w:rsidRPr="5236C0C8">
        <w:rPr>
          <w:rFonts w:ascii="Arial" w:hAnsi="Arial" w:cs="Arial"/>
        </w:rPr>
        <w:t>% ceny Díla. Uplatněním nároku na zaplacení smluvní pokuty není dotčeno právo požadovat náhradu škody, a to však do maximální výše ceny Díla.</w:t>
      </w:r>
    </w:p>
    <w:p w14:paraId="25666541" w14:textId="04ED1A9B" w:rsidR="006E1662" w:rsidRPr="006E1662" w:rsidRDefault="00F1782B" w:rsidP="009D0404">
      <w:pPr>
        <w:pStyle w:val="Nadpis1"/>
      </w:pPr>
      <w:r w:rsidRPr="009D0404">
        <w:t>Ukončení</w:t>
      </w:r>
      <w:r>
        <w:t xml:space="preserve"> smlouvy</w:t>
      </w:r>
      <w:bookmarkStart w:id="7" w:name="_Ref66447209"/>
    </w:p>
    <w:p w14:paraId="483A94EB" w14:textId="20E21D0E" w:rsidR="00F1782B" w:rsidRPr="00190CFC" w:rsidRDefault="00F1782B" w:rsidP="00D459BE">
      <w:pPr>
        <w:pStyle w:val="Nadpis2"/>
      </w:pPr>
      <w:proofErr w:type="gramStart"/>
      <w:r w:rsidRPr="5236C0C8">
        <w:t>Pozastavení - přerušení</w:t>
      </w:r>
      <w:proofErr w:type="gramEnd"/>
      <w:r w:rsidRPr="5236C0C8">
        <w:t xml:space="preserve"> plnění</w:t>
      </w:r>
      <w:bookmarkEnd w:id="7"/>
    </w:p>
    <w:p w14:paraId="271AAEAB" w14:textId="77777777" w:rsidR="005D0832" w:rsidRPr="005D0832" w:rsidRDefault="005D0832" w:rsidP="00023145">
      <w:pPr>
        <w:pStyle w:val="Odstavecseseznamem"/>
        <w:widowControl w:val="0"/>
        <w:numPr>
          <w:ilvl w:val="0"/>
          <w:numId w:val="5"/>
        </w:numPr>
        <w:autoSpaceDE w:val="0"/>
        <w:autoSpaceDN w:val="0"/>
        <w:adjustRightInd w:val="0"/>
        <w:spacing w:line="240" w:lineRule="auto"/>
        <w:rPr>
          <w:rFonts w:ascii="Arial" w:hAnsi="Arial" w:cs="Arial"/>
          <w:vanish/>
        </w:rPr>
      </w:pPr>
    </w:p>
    <w:p w14:paraId="64CF95F4" w14:textId="77777777" w:rsidR="005D0832" w:rsidRPr="005D0832" w:rsidRDefault="005D0832" w:rsidP="00023145">
      <w:pPr>
        <w:pStyle w:val="Odstavecseseznamem"/>
        <w:widowControl w:val="0"/>
        <w:numPr>
          <w:ilvl w:val="1"/>
          <w:numId w:val="5"/>
        </w:numPr>
        <w:autoSpaceDE w:val="0"/>
        <w:autoSpaceDN w:val="0"/>
        <w:adjustRightInd w:val="0"/>
        <w:spacing w:line="240" w:lineRule="auto"/>
        <w:rPr>
          <w:rFonts w:ascii="Arial" w:hAnsi="Arial" w:cs="Arial"/>
          <w:vanish/>
        </w:rPr>
      </w:pPr>
    </w:p>
    <w:p w14:paraId="26048606" w14:textId="45ABA46C" w:rsidR="006E1662" w:rsidRPr="00190CFC" w:rsidRDefault="00F1782B" w:rsidP="00023145">
      <w:pPr>
        <w:widowControl w:val="0"/>
        <w:numPr>
          <w:ilvl w:val="1"/>
          <w:numId w:val="28"/>
        </w:numPr>
        <w:autoSpaceDE w:val="0"/>
        <w:autoSpaceDN w:val="0"/>
        <w:adjustRightInd w:val="0"/>
        <w:spacing w:line="240" w:lineRule="auto"/>
        <w:rPr>
          <w:rFonts w:ascii="Arial" w:hAnsi="Arial" w:cs="Arial"/>
        </w:rPr>
      </w:pPr>
      <w:r w:rsidRPr="5236C0C8">
        <w:rPr>
          <w:rFonts w:ascii="Arial" w:hAnsi="Arial" w:cs="Arial"/>
        </w:rPr>
        <w:t>Objednatel může kdykoliv v odůvodněných případech pozastavit plnění dle této smlouvy vcelku nebo částečně s tím, že o této skutečnosti Zhotovitele písemně vyrozumí a uvede důvod a délku předpokládaného pozastavení. Pokud toto pozastavení bude delší, než 1 kalendářní měsíc, je Zhotovitel oprávněn od této smlouvy odstoupit s důsledky uvedenými dále v čl. 7.2.4</w:t>
      </w:r>
    </w:p>
    <w:p w14:paraId="2FD35DF4" w14:textId="0AC0019D" w:rsidR="00F1782B" w:rsidRPr="00190CFC" w:rsidRDefault="00F1782B" w:rsidP="00D459BE">
      <w:pPr>
        <w:pStyle w:val="Nadpis2"/>
      </w:pPr>
      <w:bookmarkStart w:id="8" w:name="_Hlk73094934"/>
      <w:r w:rsidRPr="5236C0C8">
        <w:t>Odstoupení od smlouvy</w:t>
      </w:r>
    </w:p>
    <w:p w14:paraId="1ABE906B" w14:textId="77777777" w:rsidR="005D0832" w:rsidRPr="005D0832" w:rsidRDefault="005D0832" w:rsidP="00023145">
      <w:pPr>
        <w:pStyle w:val="Odstavecseseznamem"/>
        <w:widowControl w:val="0"/>
        <w:numPr>
          <w:ilvl w:val="1"/>
          <w:numId w:val="5"/>
        </w:numPr>
        <w:autoSpaceDE w:val="0"/>
        <w:autoSpaceDN w:val="0"/>
        <w:adjustRightInd w:val="0"/>
        <w:spacing w:line="240" w:lineRule="auto"/>
        <w:rPr>
          <w:rFonts w:ascii="Arial" w:hAnsi="Arial" w:cs="Arial"/>
          <w:vanish/>
        </w:rPr>
      </w:pPr>
    </w:p>
    <w:p w14:paraId="42B8544D" w14:textId="2A8DBDFE" w:rsidR="006E1662" w:rsidRPr="00190CFC" w:rsidRDefault="00F1782B" w:rsidP="00023145">
      <w:pPr>
        <w:widowControl w:val="0"/>
        <w:numPr>
          <w:ilvl w:val="1"/>
          <w:numId w:val="29"/>
        </w:numPr>
        <w:autoSpaceDE w:val="0"/>
        <w:autoSpaceDN w:val="0"/>
        <w:adjustRightInd w:val="0"/>
        <w:spacing w:line="240" w:lineRule="auto"/>
        <w:rPr>
          <w:rFonts w:ascii="Arial" w:hAnsi="Arial" w:cs="Arial"/>
        </w:rPr>
      </w:pPr>
      <w:r w:rsidRPr="5236C0C8">
        <w:rPr>
          <w:rFonts w:ascii="Arial" w:hAnsi="Arial" w:cs="Arial"/>
        </w:rPr>
        <w:t xml:space="preserve">Odstoupení od smlouvy musí být učiněno písemně a musí být řádně doručeno druhé Smluvní straně, a to na adresy uvedené v záhlaví této Smlouvy či na jiné adresy pro doručování, které si smluvní strany písemně sdělí. Odstoupení od Smlouvy nabývá účinnosti dnem doručení druhé Smluvní straně s účinky ex </w:t>
      </w:r>
      <w:proofErr w:type="spellStart"/>
      <w:r w:rsidRPr="5236C0C8">
        <w:rPr>
          <w:rFonts w:ascii="Arial" w:hAnsi="Arial" w:cs="Arial"/>
        </w:rPr>
        <w:t>nunc</w:t>
      </w:r>
      <w:proofErr w:type="spellEnd"/>
      <w:r w:rsidRPr="5236C0C8">
        <w:rPr>
          <w:rFonts w:ascii="Arial" w:hAnsi="Arial" w:cs="Arial"/>
        </w:rPr>
        <w:t xml:space="preserve">. </w:t>
      </w:r>
    </w:p>
    <w:p w14:paraId="4E8B5EBA" w14:textId="3486D801" w:rsidR="00F1782B" w:rsidRPr="006E1662" w:rsidRDefault="00F1782B" w:rsidP="00023145">
      <w:pPr>
        <w:widowControl w:val="0"/>
        <w:numPr>
          <w:ilvl w:val="1"/>
          <w:numId w:val="29"/>
        </w:numPr>
        <w:autoSpaceDE w:val="0"/>
        <w:autoSpaceDN w:val="0"/>
        <w:adjustRightInd w:val="0"/>
        <w:spacing w:line="240" w:lineRule="auto"/>
        <w:rPr>
          <w:rFonts w:ascii="Arial" w:hAnsi="Arial" w:cs="Arial"/>
        </w:rPr>
      </w:pPr>
      <w:r w:rsidRPr="5236C0C8">
        <w:rPr>
          <w:rFonts w:ascii="Arial" w:hAnsi="Arial" w:cs="Arial"/>
        </w:rPr>
        <w:t>Objednatel je oprávněn od této Smlouvy odstoupit, nastane-li kterákoliv z následujících skutečností:</w:t>
      </w:r>
    </w:p>
    <w:p w14:paraId="53BDEEEB" w14:textId="44DFBEBF" w:rsidR="00F1782B" w:rsidRPr="00ED301C" w:rsidRDefault="00F1782B" w:rsidP="00023145">
      <w:pPr>
        <w:pStyle w:val="Zkladntext"/>
        <w:numPr>
          <w:ilvl w:val="1"/>
          <w:numId w:val="31"/>
        </w:numPr>
        <w:jc w:val="both"/>
        <w:rPr>
          <w:rStyle w:val="LNEK"/>
          <w:rFonts w:asciiTheme="majorHAnsi" w:hAnsiTheme="majorHAnsi" w:cstheme="majorHAnsi"/>
          <w:sz w:val="20"/>
        </w:rPr>
      </w:pPr>
      <w:r w:rsidRPr="00ED301C">
        <w:rPr>
          <w:rStyle w:val="LNEK"/>
          <w:rFonts w:asciiTheme="majorHAnsi" w:hAnsiTheme="majorHAnsi" w:cstheme="majorHAnsi"/>
          <w:sz w:val="20"/>
        </w:rPr>
        <w:t xml:space="preserve">Zhotovitel se dostane do prodlení s předáním Fáze </w:t>
      </w:r>
      <w:proofErr w:type="gramStart"/>
      <w:r w:rsidR="00A8199E">
        <w:rPr>
          <w:rStyle w:val="LNEK"/>
          <w:rFonts w:asciiTheme="majorHAnsi" w:hAnsiTheme="majorHAnsi" w:cstheme="majorHAnsi"/>
          <w:sz w:val="20"/>
        </w:rPr>
        <w:t>„ Spuštění</w:t>
      </w:r>
      <w:proofErr w:type="gramEnd"/>
      <w:r w:rsidR="00A8199E">
        <w:rPr>
          <w:rStyle w:val="LNEK"/>
          <w:rFonts w:asciiTheme="majorHAnsi" w:hAnsiTheme="majorHAnsi" w:cstheme="majorHAnsi"/>
          <w:sz w:val="20"/>
        </w:rPr>
        <w:t xml:space="preserve"> ostrého provozu“ </w:t>
      </w:r>
      <w:r w:rsidRPr="00ED301C">
        <w:rPr>
          <w:rStyle w:val="LNEK"/>
          <w:rFonts w:asciiTheme="majorHAnsi" w:hAnsiTheme="majorHAnsi" w:cstheme="majorHAnsi"/>
          <w:sz w:val="20"/>
        </w:rPr>
        <w:t>dle této smlouvy přesahujícího 90 kalendářních dnů;</w:t>
      </w:r>
    </w:p>
    <w:p w14:paraId="3883960C" w14:textId="77777777" w:rsidR="00F1782B" w:rsidRPr="00ED301C" w:rsidRDefault="00F1782B" w:rsidP="00023145">
      <w:pPr>
        <w:pStyle w:val="Zkladntext"/>
        <w:numPr>
          <w:ilvl w:val="1"/>
          <w:numId w:val="31"/>
        </w:numPr>
        <w:jc w:val="both"/>
        <w:rPr>
          <w:rStyle w:val="LNEK"/>
          <w:rFonts w:asciiTheme="majorHAnsi" w:hAnsiTheme="majorHAnsi" w:cstheme="majorHAnsi"/>
          <w:sz w:val="20"/>
        </w:rPr>
      </w:pPr>
      <w:r w:rsidRPr="00ED301C">
        <w:rPr>
          <w:rStyle w:val="LNEK"/>
          <w:rFonts w:asciiTheme="majorHAnsi" w:hAnsiTheme="majorHAnsi" w:cstheme="majorHAnsi"/>
          <w:sz w:val="20"/>
        </w:rPr>
        <w:t>Zhotovitel prokazatelně poruší kteroukoliv svou povinnost dle čl. 9.2 této Smlouvy;</w:t>
      </w:r>
    </w:p>
    <w:p w14:paraId="2B201AAF" w14:textId="77777777" w:rsidR="00F1782B" w:rsidRPr="00ED301C" w:rsidRDefault="00F1782B" w:rsidP="00023145">
      <w:pPr>
        <w:pStyle w:val="Zkladntext"/>
        <w:numPr>
          <w:ilvl w:val="1"/>
          <w:numId w:val="31"/>
        </w:numPr>
        <w:jc w:val="both"/>
        <w:rPr>
          <w:rStyle w:val="LNEK"/>
          <w:rFonts w:asciiTheme="majorHAnsi" w:hAnsiTheme="majorHAnsi" w:cstheme="majorHAnsi"/>
          <w:sz w:val="20"/>
        </w:rPr>
      </w:pPr>
      <w:r w:rsidRPr="00ED301C">
        <w:rPr>
          <w:rStyle w:val="LNEK"/>
          <w:rFonts w:asciiTheme="majorHAnsi" w:hAnsiTheme="majorHAnsi" w:cstheme="majorHAnsi"/>
          <w:sz w:val="20"/>
        </w:rPr>
        <w:t>Zhotovitel poruší povinnost udržovat po celou dobu trvání této Smlouvy v platnosti své pojištění dle čl. 5.3 této smlouvy;</w:t>
      </w:r>
    </w:p>
    <w:p w14:paraId="38E917CE" w14:textId="702F2B3E" w:rsidR="00F1782B" w:rsidRPr="00606643" w:rsidRDefault="00F1782B" w:rsidP="00023145">
      <w:pPr>
        <w:pStyle w:val="Zkladntext"/>
        <w:numPr>
          <w:ilvl w:val="1"/>
          <w:numId w:val="31"/>
        </w:numPr>
        <w:jc w:val="both"/>
        <w:rPr>
          <w:rStyle w:val="LNEK"/>
          <w:rFonts w:asciiTheme="majorHAnsi" w:hAnsiTheme="majorHAnsi" w:cstheme="majorHAnsi"/>
          <w:sz w:val="20"/>
        </w:rPr>
      </w:pPr>
      <w:r w:rsidRPr="00ED301C">
        <w:rPr>
          <w:rStyle w:val="LNEK"/>
          <w:rFonts w:asciiTheme="majorHAnsi" w:hAnsiTheme="majorHAnsi" w:cstheme="majorHAnsi"/>
          <w:sz w:val="20"/>
        </w:rPr>
        <w:t>Zhotovitel se dostane do úpadku ve smyslu zákona č. 182/2006 Sb., o úpadku a způsobech jeho řešení (insolvenční</w:t>
      </w:r>
      <w:r w:rsidRPr="00606643">
        <w:rPr>
          <w:rStyle w:val="LNEK"/>
          <w:rFonts w:asciiTheme="majorHAnsi" w:hAnsiTheme="majorHAnsi" w:cstheme="majorHAnsi"/>
          <w:sz w:val="20"/>
        </w:rPr>
        <w:t xml:space="preserve"> zákon), nebo do likvidace ve smyslu občanského zákoníku;</w:t>
      </w:r>
    </w:p>
    <w:p w14:paraId="6142FED8" w14:textId="77777777" w:rsidR="00F1782B" w:rsidRPr="003D7FB8" w:rsidRDefault="00F1782B" w:rsidP="00023145">
      <w:pPr>
        <w:widowControl w:val="0"/>
        <w:numPr>
          <w:ilvl w:val="1"/>
          <w:numId w:val="29"/>
        </w:numPr>
        <w:autoSpaceDE w:val="0"/>
        <w:autoSpaceDN w:val="0"/>
        <w:adjustRightInd w:val="0"/>
        <w:spacing w:line="240" w:lineRule="auto"/>
      </w:pPr>
      <w:r w:rsidRPr="5236C0C8">
        <w:rPr>
          <w:rFonts w:ascii="Arial" w:hAnsi="Arial" w:cs="Arial"/>
        </w:rPr>
        <w:t>Zhotovitel je oprávněn od této Smlouvy odstoupit, nastane-li kterákoliv z následujících skutečností:</w:t>
      </w:r>
    </w:p>
    <w:p w14:paraId="62378978" w14:textId="77777777" w:rsidR="00F1782B" w:rsidRPr="00ED301C" w:rsidRDefault="00F1782B" w:rsidP="00023145">
      <w:pPr>
        <w:pStyle w:val="Zkladntext"/>
        <w:numPr>
          <w:ilvl w:val="1"/>
          <w:numId w:val="32"/>
        </w:numPr>
        <w:jc w:val="both"/>
        <w:rPr>
          <w:rStyle w:val="LNEK"/>
          <w:rFonts w:asciiTheme="majorHAnsi" w:hAnsiTheme="majorHAnsi" w:cstheme="majorHAnsi"/>
          <w:sz w:val="20"/>
        </w:rPr>
      </w:pPr>
      <w:r w:rsidRPr="00ED301C">
        <w:rPr>
          <w:rStyle w:val="LNEK"/>
          <w:rFonts w:asciiTheme="majorHAnsi" w:hAnsiTheme="majorHAnsi" w:cstheme="majorHAnsi"/>
          <w:sz w:val="20"/>
        </w:rPr>
        <w:t xml:space="preserve">Objednatel se dostane do prodlení s úhradou kterékoliv části ceny Díla dle této či Dílčí Smlouvy, přesahujícího 90 kalendářních dní; </w:t>
      </w:r>
    </w:p>
    <w:p w14:paraId="07A1BB1B" w14:textId="77777777" w:rsidR="00F1782B" w:rsidRPr="00ED301C" w:rsidRDefault="00F1782B" w:rsidP="00023145">
      <w:pPr>
        <w:pStyle w:val="Zkladntext"/>
        <w:numPr>
          <w:ilvl w:val="1"/>
          <w:numId w:val="32"/>
        </w:numPr>
        <w:jc w:val="both"/>
        <w:rPr>
          <w:rStyle w:val="LNEK"/>
          <w:rFonts w:asciiTheme="majorHAnsi" w:hAnsiTheme="majorHAnsi" w:cstheme="majorHAnsi"/>
          <w:sz w:val="20"/>
        </w:rPr>
      </w:pPr>
      <w:r w:rsidRPr="00ED301C">
        <w:rPr>
          <w:rStyle w:val="LNEK"/>
          <w:rFonts w:asciiTheme="majorHAnsi" w:hAnsiTheme="majorHAnsi" w:cstheme="majorHAnsi"/>
          <w:sz w:val="20"/>
        </w:rPr>
        <w:t>Objednatel prokazatelně poruší kteroukoliv svou povinnost dle čl. 9.2 této Smlouvy;</w:t>
      </w:r>
    </w:p>
    <w:p w14:paraId="6293AD9C" w14:textId="77777777" w:rsidR="00F1782B" w:rsidRPr="00ED301C" w:rsidRDefault="00F1782B" w:rsidP="00023145">
      <w:pPr>
        <w:pStyle w:val="Zkladntext"/>
        <w:numPr>
          <w:ilvl w:val="1"/>
          <w:numId w:val="32"/>
        </w:numPr>
        <w:jc w:val="both"/>
        <w:rPr>
          <w:rStyle w:val="LNEK"/>
          <w:rFonts w:asciiTheme="majorHAnsi" w:hAnsiTheme="majorHAnsi" w:cstheme="majorHAnsi"/>
          <w:sz w:val="20"/>
        </w:rPr>
      </w:pPr>
      <w:r w:rsidRPr="00ED301C">
        <w:rPr>
          <w:rStyle w:val="LNEK"/>
          <w:rFonts w:asciiTheme="majorHAnsi" w:hAnsiTheme="majorHAnsi" w:cstheme="majorHAnsi"/>
          <w:sz w:val="20"/>
        </w:rPr>
        <w:lastRenderedPageBreak/>
        <w:t>Objednatel se dostane do úpadku ve smyslu zákona č. 182/2006 Sb., o úpadku a způsobech jeho řešení (insolvenční zákon), nebo do likvidace ve smyslu občanského zákoníku;</w:t>
      </w:r>
    </w:p>
    <w:p w14:paraId="12F2FF12" w14:textId="5CA0C50F" w:rsidR="006E1662" w:rsidRPr="00606643" w:rsidRDefault="00F1782B" w:rsidP="00023145">
      <w:pPr>
        <w:pStyle w:val="Zkladntext"/>
        <w:numPr>
          <w:ilvl w:val="1"/>
          <w:numId w:val="32"/>
        </w:numPr>
        <w:jc w:val="both"/>
        <w:rPr>
          <w:rStyle w:val="LNEK"/>
          <w:rFonts w:asciiTheme="majorHAnsi" w:hAnsiTheme="majorHAnsi" w:cstheme="majorHAnsi"/>
          <w:sz w:val="20"/>
        </w:rPr>
      </w:pPr>
      <w:r w:rsidRPr="00ED301C">
        <w:rPr>
          <w:rStyle w:val="LNEK"/>
          <w:rFonts w:asciiTheme="majorHAnsi" w:hAnsiTheme="majorHAnsi" w:cstheme="majorHAnsi"/>
          <w:sz w:val="20"/>
        </w:rPr>
        <w:t>Objednatel</w:t>
      </w:r>
      <w:r w:rsidRPr="00606643">
        <w:rPr>
          <w:rStyle w:val="LNEK"/>
          <w:rFonts w:asciiTheme="majorHAnsi" w:hAnsiTheme="majorHAnsi" w:cstheme="majorHAnsi"/>
          <w:sz w:val="20"/>
        </w:rPr>
        <w:t xml:space="preserve"> pozastaví projekt ve smyslu článku </w:t>
      </w:r>
      <w:r w:rsidRPr="00606643">
        <w:rPr>
          <w:rStyle w:val="LNEK"/>
          <w:rFonts w:asciiTheme="majorHAnsi" w:hAnsiTheme="majorHAnsi" w:cstheme="majorHAnsi"/>
          <w:sz w:val="20"/>
        </w:rPr>
        <w:fldChar w:fldCharType="begin"/>
      </w:r>
      <w:r w:rsidRPr="00606643">
        <w:rPr>
          <w:rStyle w:val="LNEK"/>
          <w:rFonts w:asciiTheme="majorHAnsi" w:hAnsiTheme="majorHAnsi" w:cstheme="majorHAnsi"/>
          <w:sz w:val="20"/>
        </w:rPr>
        <w:instrText xml:space="preserve"> REF _Ref66447209 \r \h </w:instrText>
      </w:r>
      <w:r w:rsidR="006E1662" w:rsidRPr="00606643">
        <w:rPr>
          <w:rStyle w:val="LNEK"/>
          <w:rFonts w:asciiTheme="majorHAnsi" w:hAnsiTheme="majorHAnsi" w:cstheme="majorHAnsi"/>
          <w:sz w:val="20"/>
        </w:rPr>
        <w:instrText xml:space="preserve"> \* MERGEFORMAT </w:instrText>
      </w:r>
      <w:r w:rsidRPr="00606643">
        <w:rPr>
          <w:rStyle w:val="LNEK"/>
          <w:rFonts w:asciiTheme="majorHAnsi" w:hAnsiTheme="majorHAnsi" w:cstheme="majorHAnsi"/>
          <w:sz w:val="20"/>
        </w:rPr>
      </w:r>
      <w:r w:rsidRPr="00606643">
        <w:rPr>
          <w:rStyle w:val="LNEK"/>
          <w:rFonts w:asciiTheme="majorHAnsi" w:hAnsiTheme="majorHAnsi" w:cstheme="majorHAnsi"/>
          <w:sz w:val="20"/>
        </w:rPr>
        <w:fldChar w:fldCharType="separate"/>
      </w:r>
      <w:r w:rsidR="00796DB2">
        <w:rPr>
          <w:rStyle w:val="LNEK"/>
          <w:rFonts w:asciiTheme="majorHAnsi" w:hAnsiTheme="majorHAnsi" w:cstheme="majorHAnsi"/>
          <w:sz w:val="20"/>
        </w:rPr>
        <w:t>Článek 8</w:t>
      </w:r>
      <w:r w:rsidRPr="00606643">
        <w:rPr>
          <w:rStyle w:val="LNEK"/>
          <w:rFonts w:asciiTheme="majorHAnsi" w:hAnsiTheme="majorHAnsi" w:cstheme="majorHAnsi"/>
          <w:sz w:val="20"/>
        </w:rPr>
        <w:fldChar w:fldCharType="end"/>
      </w:r>
      <w:r w:rsidRPr="00606643">
        <w:rPr>
          <w:rStyle w:val="LNEK"/>
          <w:rFonts w:asciiTheme="majorHAnsi" w:hAnsiTheme="majorHAnsi" w:cstheme="majorHAnsi"/>
          <w:sz w:val="20"/>
        </w:rPr>
        <w:t>. této smlouvy.</w:t>
      </w:r>
    </w:p>
    <w:p w14:paraId="57B14C35" w14:textId="5C025094" w:rsidR="006E1662" w:rsidRPr="00190CFC" w:rsidRDefault="00F1782B" w:rsidP="00023145">
      <w:pPr>
        <w:widowControl w:val="0"/>
        <w:numPr>
          <w:ilvl w:val="1"/>
          <w:numId w:val="29"/>
        </w:numPr>
        <w:autoSpaceDE w:val="0"/>
        <w:autoSpaceDN w:val="0"/>
        <w:adjustRightInd w:val="0"/>
        <w:spacing w:line="240" w:lineRule="auto"/>
        <w:rPr>
          <w:rFonts w:ascii="Arial" w:hAnsi="Arial" w:cs="Arial"/>
        </w:rPr>
      </w:pPr>
      <w:r w:rsidRPr="5236C0C8">
        <w:rPr>
          <w:rFonts w:ascii="Arial" w:hAnsi="Arial" w:cs="Arial"/>
        </w:rPr>
        <w:t>Obě smluvní strany souhlasí s tím, že v případě odstoupení od smlouvy kteroukoliv stranou si obě strany ponechají Fáze, které již byly Akceptovány formou podpisu Předávacího protokolu. Pro Fáze projektu, které jsou rozpracovány,</w:t>
      </w:r>
      <w:r w:rsidR="009D100F">
        <w:rPr>
          <w:rFonts w:ascii="Arial" w:hAnsi="Arial" w:cs="Arial"/>
        </w:rPr>
        <w:t xml:space="preserve"> </w:t>
      </w:r>
      <w:r w:rsidRPr="5236C0C8">
        <w:rPr>
          <w:rFonts w:ascii="Arial" w:hAnsi="Arial" w:cs="Arial"/>
        </w:rPr>
        <w:t xml:space="preserve">předloží Zhotovitel Objednateli seznam </w:t>
      </w:r>
      <w:r w:rsidR="0086011F">
        <w:rPr>
          <w:rFonts w:ascii="Arial" w:hAnsi="Arial" w:cs="Arial"/>
        </w:rPr>
        <w:t xml:space="preserve">prokazatelně </w:t>
      </w:r>
      <w:r w:rsidRPr="5236C0C8">
        <w:rPr>
          <w:rFonts w:ascii="Arial" w:hAnsi="Arial" w:cs="Arial"/>
        </w:rPr>
        <w:t>odpracovaných hodin vynásobených jednotkovou sazbou ve výši 2.</w:t>
      </w:r>
      <w:r w:rsidR="000874BF" w:rsidRPr="5236C0C8">
        <w:rPr>
          <w:rFonts w:ascii="Arial" w:hAnsi="Arial" w:cs="Arial"/>
        </w:rPr>
        <w:t>3</w:t>
      </w:r>
      <w:r w:rsidRPr="5236C0C8">
        <w:rPr>
          <w:rFonts w:ascii="Arial" w:hAnsi="Arial" w:cs="Arial"/>
        </w:rPr>
        <w:t xml:space="preserve">00 Kč/člověkohodina ve formě pracovního výkazu (tzv. </w:t>
      </w:r>
      <w:proofErr w:type="spellStart"/>
      <w:r w:rsidRPr="5236C0C8">
        <w:rPr>
          <w:rFonts w:ascii="Arial" w:hAnsi="Arial" w:cs="Arial"/>
        </w:rPr>
        <w:t>timesheet</w:t>
      </w:r>
      <w:proofErr w:type="spellEnd"/>
      <w:r w:rsidRPr="5236C0C8">
        <w:rPr>
          <w:rFonts w:ascii="Arial" w:hAnsi="Arial" w:cs="Arial"/>
        </w:rPr>
        <w:t>), který se zavazuje Objednatel zaplatit</w:t>
      </w:r>
      <w:bookmarkEnd w:id="8"/>
      <w:r w:rsidRPr="5236C0C8">
        <w:rPr>
          <w:rFonts w:ascii="Arial" w:hAnsi="Arial" w:cs="Arial"/>
        </w:rPr>
        <w:t>.</w:t>
      </w:r>
    </w:p>
    <w:p w14:paraId="44D25442" w14:textId="691AB88A" w:rsidR="006E1662" w:rsidRPr="005D0832" w:rsidRDefault="00F1782B" w:rsidP="005D0832">
      <w:pPr>
        <w:pStyle w:val="Nadpis1"/>
      </w:pPr>
      <w:r w:rsidRPr="009D0404">
        <w:t>Přechod</w:t>
      </w:r>
      <w:r>
        <w:t xml:space="preserve"> vlastnictví</w:t>
      </w:r>
    </w:p>
    <w:p w14:paraId="5AED0124" w14:textId="77777777" w:rsidR="005D0832" w:rsidRPr="005D0832" w:rsidRDefault="005D0832" w:rsidP="00023145">
      <w:pPr>
        <w:pStyle w:val="Odstavecseseznamem"/>
        <w:widowControl w:val="0"/>
        <w:numPr>
          <w:ilvl w:val="0"/>
          <w:numId w:val="5"/>
        </w:numPr>
        <w:autoSpaceDE w:val="0"/>
        <w:autoSpaceDN w:val="0"/>
        <w:adjustRightInd w:val="0"/>
        <w:spacing w:line="240" w:lineRule="auto"/>
        <w:rPr>
          <w:rFonts w:ascii="Arial" w:hAnsi="Arial" w:cs="Arial"/>
          <w:vanish/>
        </w:rPr>
      </w:pPr>
    </w:p>
    <w:p w14:paraId="63C452E7" w14:textId="676AE9F2" w:rsidR="00975DAD" w:rsidRPr="00190CFC" w:rsidRDefault="00F1782B" w:rsidP="00023145">
      <w:pPr>
        <w:widowControl w:val="0"/>
        <w:numPr>
          <w:ilvl w:val="1"/>
          <w:numId w:val="33"/>
        </w:numPr>
        <w:autoSpaceDE w:val="0"/>
        <w:autoSpaceDN w:val="0"/>
        <w:adjustRightInd w:val="0"/>
        <w:spacing w:line="240" w:lineRule="auto"/>
        <w:rPr>
          <w:rFonts w:ascii="Arial" w:hAnsi="Arial" w:cs="Arial"/>
        </w:rPr>
      </w:pPr>
      <w:r w:rsidRPr="005D0832">
        <w:rPr>
          <w:rFonts w:ascii="Arial" w:hAnsi="Arial" w:cs="Arial"/>
        </w:rPr>
        <w:t>Přechod</w:t>
      </w:r>
      <w:r w:rsidRPr="006E1662">
        <w:rPr>
          <w:rFonts w:ascii="Arial" w:hAnsi="Arial" w:cs="Arial"/>
        </w:rPr>
        <w:t xml:space="preserve"> vlastnictví a užívacích práv k Dílu, u nichž podle této smlouvy přechází právo vlastnictví nebo právo užívat na Objednatele, nastává dnem úplného zaplacení ceny Díla. Nebezpečí škody na Díle/části Díla přechází na Objednatele převzetím Díla/části Díla ve smyslu čl. </w:t>
      </w:r>
      <w:r w:rsidRPr="006E1662">
        <w:rPr>
          <w:rFonts w:ascii="Arial" w:hAnsi="Arial" w:cs="Arial"/>
        </w:rPr>
        <w:fldChar w:fldCharType="begin"/>
      </w:r>
      <w:r w:rsidRPr="006E1662">
        <w:rPr>
          <w:rFonts w:ascii="Arial" w:hAnsi="Arial" w:cs="Arial"/>
        </w:rPr>
        <w:instrText xml:space="preserve"> REF _Ref66105217 \r \h  \* MERGEFORMAT </w:instrText>
      </w:r>
      <w:r w:rsidRPr="006E1662">
        <w:rPr>
          <w:rFonts w:ascii="Arial" w:hAnsi="Arial" w:cs="Arial"/>
        </w:rPr>
      </w:r>
      <w:r w:rsidRPr="006E1662">
        <w:rPr>
          <w:rFonts w:ascii="Arial" w:hAnsi="Arial" w:cs="Arial"/>
        </w:rPr>
        <w:fldChar w:fldCharType="separate"/>
      </w:r>
      <w:r w:rsidR="00796DB2">
        <w:rPr>
          <w:rFonts w:ascii="Arial" w:hAnsi="Arial" w:cs="Arial"/>
        </w:rPr>
        <w:t>Článek 4.Oddíl 2</w:t>
      </w:r>
      <w:r w:rsidRPr="006E1662">
        <w:rPr>
          <w:rFonts w:ascii="Arial" w:hAnsi="Arial" w:cs="Arial"/>
        </w:rPr>
        <w:fldChar w:fldCharType="end"/>
      </w:r>
      <w:r w:rsidRPr="006E1662">
        <w:rPr>
          <w:rFonts w:ascii="Arial" w:hAnsi="Arial" w:cs="Arial"/>
        </w:rPr>
        <w:t xml:space="preserve"> této smlouvy.</w:t>
      </w:r>
    </w:p>
    <w:p w14:paraId="41A25CF1" w14:textId="24328B9A" w:rsidR="006E1662" w:rsidRPr="006E1662" w:rsidRDefault="00F1782B" w:rsidP="009D0404">
      <w:pPr>
        <w:pStyle w:val="Nadpis1"/>
      </w:pPr>
      <w:r w:rsidRPr="009D0404">
        <w:t>Ostatní</w:t>
      </w:r>
      <w:r>
        <w:t xml:space="preserve"> ujednání</w:t>
      </w:r>
    </w:p>
    <w:p w14:paraId="34C8EC16" w14:textId="47D40565" w:rsidR="00F1782B" w:rsidRPr="00190CFC" w:rsidRDefault="00F1782B" w:rsidP="00D459BE">
      <w:pPr>
        <w:pStyle w:val="Nadpis2"/>
      </w:pPr>
      <w:r w:rsidRPr="5236C0C8">
        <w:t>Zákaz náboru pracovníků druhé smluvní strany</w:t>
      </w:r>
    </w:p>
    <w:p w14:paraId="25A696BF" w14:textId="77777777" w:rsidR="00003132" w:rsidRPr="00003132" w:rsidRDefault="00003132" w:rsidP="00023145">
      <w:pPr>
        <w:pStyle w:val="Odstavecseseznamem"/>
        <w:widowControl w:val="0"/>
        <w:numPr>
          <w:ilvl w:val="0"/>
          <w:numId w:val="5"/>
        </w:numPr>
        <w:autoSpaceDE w:val="0"/>
        <w:autoSpaceDN w:val="0"/>
        <w:adjustRightInd w:val="0"/>
        <w:spacing w:line="240" w:lineRule="auto"/>
        <w:rPr>
          <w:rFonts w:ascii="Arial" w:hAnsi="Arial" w:cs="Arial"/>
          <w:vanish/>
        </w:rPr>
      </w:pPr>
    </w:p>
    <w:p w14:paraId="12033EAB" w14:textId="77777777" w:rsidR="00003132" w:rsidRPr="00003132" w:rsidRDefault="00003132" w:rsidP="00023145">
      <w:pPr>
        <w:pStyle w:val="Odstavecseseznamem"/>
        <w:widowControl w:val="0"/>
        <w:numPr>
          <w:ilvl w:val="1"/>
          <w:numId w:val="5"/>
        </w:numPr>
        <w:autoSpaceDE w:val="0"/>
        <w:autoSpaceDN w:val="0"/>
        <w:adjustRightInd w:val="0"/>
        <w:spacing w:line="240" w:lineRule="auto"/>
        <w:rPr>
          <w:rFonts w:ascii="Arial" w:hAnsi="Arial" w:cs="Arial"/>
          <w:vanish/>
        </w:rPr>
      </w:pPr>
    </w:p>
    <w:p w14:paraId="1B15E428" w14:textId="645EC256" w:rsidR="00F1782B" w:rsidRPr="00ED301C" w:rsidRDefault="00F1782B" w:rsidP="00023145">
      <w:pPr>
        <w:widowControl w:val="0"/>
        <w:numPr>
          <w:ilvl w:val="1"/>
          <w:numId w:val="34"/>
        </w:numPr>
        <w:autoSpaceDE w:val="0"/>
        <w:autoSpaceDN w:val="0"/>
        <w:adjustRightInd w:val="0"/>
        <w:spacing w:line="240" w:lineRule="auto"/>
        <w:rPr>
          <w:rFonts w:ascii="Arial" w:hAnsi="Arial" w:cs="Arial"/>
        </w:rPr>
      </w:pPr>
      <w:r w:rsidRPr="5236C0C8">
        <w:rPr>
          <w:rFonts w:ascii="Arial" w:hAnsi="Arial" w:cs="Arial"/>
        </w:rPr>
        <w:t xml:space="preserve">Smluvní strany nebudou přímo ani nepřímo, samy nebo prostřednictvím jiného subjektu zaměstnávat ani jiným způsobem využívat osoby, které v době plnění této smlouvy byly v pracovním či jiném obdobném poměru u druhé smluvní strany a pracovaly na tomto projektu. V případě porušení tohoto ujednání smluvní strana, která porušila tato ujednání, zaplatí druhé smluvní straně </w:t>
      </w:r>
      <w:r w:rsidR="00165916">
        <w:rPr>
          <w:rFonts w:ascii="Arial" w:hAnsi="Arial" w:cs="Arial"/>
        </w:rPr>
        <w:t>500.000</w:t>
      </w:r>
      <w:r w:rsidRPr="5236C0C8">
        <w:rPr>
          <w:rFonts w:ascii="Arial" w:hAnsi="Arial" w:cs="Arial"/>
        </w:rPr>
        <w:t xml:space="preserve"> Kč (</w:t>
      </w:r>
      <w:proofErr w:type="spellStart"/>
      <w:r w:rsidR="00165916">
        <w:rPr>
          <w:rFonts w:ascii="Arial" w:hAnsi="Arial" w:cs="Arial"/>
        </w:rPr>
        <w:t>pětset</w:t>
      </w:r>
      <w:proofErr w:type="spellEnd"/>
      <w:r w:rsidR="00165916">
        <w:rPr>
          <w:rFonts w:ascii="Arial" w:hAnsi="Arial" w:cs="Arial"/>
        </w:rPr>
        <w:t xml:space="preserve"> tisíc</w:t>
      </w:r>
      <w:r w:rsidRPr="5236C0C8">
        <w:rPr>
          <w:rFonts w:ascii="Arial" w:hAnsi="Arial" w:cs="Arial"/>
        </w:rPr>
        <w:t xml:space="preserve"> Kč) za každého dotčeného zaměstnance. Ustanovení tohoto odstavce budou platit až do uplynutí záruční doby na Dílo.</w:t>
      </w:r>
      <w:r w:rsidRPr="00ED301C">
        <w:rPr>
          <w:rFonts w:ascii="Arial" w:hAnsi="Arial" w:cs="Arial"/>
        </w:rPr>
        <w:t xml:space="preserve"> </w:t>
      </w:r>
    </w:p>
    <w:p w14:paraId="3914DCA2" w14:textId="586DEDCB" w:rsidR="00003132" w:rsidRPr="00ED301C" w:rsidRDefault="00F1782B" w:rsidP="00D459BE">
      <w:pPr>
        <w:pStyle w:val="Nadpis2"/>
      </w:pPr>
      <w:r w:rsidRPr="5236C0C8">
        <w:t>Komunikace mezi stranami</w:t>
      </w:r>
    </w:p>
    <w:p w14:paraId="09AF77B6" w14:textId="70550621" w:rsidR="006E1662" w:rsidRPr="00190CFC" w:rsidRDefault="00F1782B" w:rsidP="00023145">
      <w:pPr>
        <w:widowControl w:val="0"/>
        <w:numPr>
          <w:ilvl w:val="1"/>
          <w:numId w:val="36"/>
        </w:numPr>
        <w:autoSpaceDE w:val="0"/>
        <w:autoSpaceDN w:val="0"/>
        <w:adjustRightInd w:val="0"/>
        <w:spacing w:line="240" w:lineRule="auto"/>
        <w:rPr>
          <w:rFonts w:ascii="Arial" w:hAnsi="Arial" w:cs="Arial"/>
        </w:rPr>
      </w:pPr>
      <w:r w:rsidRPr="00ED301C">
        <w:rPr>
          <w:rFonts w:ascii="Arial" w:hAnsi="Arial" w:cs="Arial"/>
        </w:rPr>
        <w:t>Veškerá</w:t>
      </w:r>
      <w:r w:rsidRPr="5236C0C8">
        <w:rPr>
          <w:rFonts w:ascii="Arial" w:hAnsi="Arial" w:cs="Arial"/>
        </w:rPr>
        <w:t xml:space="preserve"> oznámení v rámci plnění této smlouvy budou písemná a budou považována za řádně učiněná, pokud budou doručena pověřenému zástupci druhé strany osobně, nebo řádně učiněným oznámením do datové schránky druhé smluvní strany. Osoby oprávněné jednat ve věci smlouvy jsou uvedeny v </w:t>
      </w:r>
      <w:r w:rsidR="006B4535">
        <w:rPr>
          <w:rFonts w:ascii="Arial" w:hAnsi="Arial" w:cs="Arial"/>
        </w:rPr>
        <w:t>Příloze č.2</w:t>
      </w:r>
      <w:r w:rsidRPr="5236C0C8">
        <w:rPr>
          <w:rFonts w:ascii="Arial" w:hAnsi="Arial" w:cs="Arial"/>
        </w:rPr>
        <w:t xml:space="preserve">. </w:t>
      </w:r>
    </w:p>
    <w:p w14:paraId="6B53D6B2" w14:textId="1D98FFFE" w:rsidR="006E1662" w:rsidRPr="006E1662" w:rsidRDefault="00F1782B" w:rsidP="009D0404">
      <w:pPr>
        <w:pStyle w:val="Nadpis1"/>
      </w:pPr>
      <w:r w:rsidRPr="009D0404">
        <w:t>Závěrečná</w:t>
      </w:r>
      <w:r>
        <w:t xml:space="preserve"> ustanovení</w:t>
      </w:r>
    </w:p>
    <w:p w14:paraId="49B9933A" w14:textId="3B2F1BE7" w:rsidR="006E1662" w:rsidRPr="006E1662" w:rsidRDefault="006E1662" w:rsidP="00D459BE">
      <w:pPr>
        <w:pStyle w:val="Nadpis2"/>
      </w:pPr>
      <w:r w:rsidRPr="5236C0C8">
        <w:t>Závěreční ustanovení</w:t>
      </w:r>
    </w:p>
    <w:p w14:paraId="51D1C47E" w14:textId="77777777" w:rsidR="00003132" w:rsidRPr="00003132" w:rsidRDefault="00003132" w:rsidP="00023145">
      <w:pPr>
        <w:pStyle w:val="Odstavecseseznamem"/>
        <w:widowControl w:val="0"/>
        <w:numPr>
          <w:ilvl w:val="0"/>
          <w:numId w:val="5"/>
        </w:numPr>
        <w:autoSpaceDE w:val="0"/>
        <w:autoSpaceDN w:val="0"/>
        <w:adjustRightInd w:val="0"/>
        <w:spacing w:line="240" w:lineRule="auto"/>
        <w:rPr>
          <w:rFonts w:ascii="Arial" w:hAnsi="Arial" w:cs="Arial"/>
          <w:vanish/>
        </w:rPr>
      </w:pPr>
    </w:p>
    <w:p w14:paraId="05E20889" w14:textId="77777777" w:rsidR="00003132" w:rsidRPr="00003132" w:rsidRDefault="00003132" w:rsidP="00023145">
      <w:pPr>
        <w:pStyle w:val="Odstavecseseznamem"/>
        <w:widowControl w:val="0"/>
        <w:numPr>
          <w:ilvl w:val="1"/>
          <w:numId w:val="5"/>
        </w:numPr>
        <w:autoSpaceDE w:val="0"/>
        <w:autoSpaceDN w:val="0"/>
        <w:adjustRightInd w:val="0"/>
        <w:spacing w:line="240" w:lineRule="auto"/>
        <w:rPr>
          <w:rFonts w:ascii="Arial" w:hAnsi="Arial" w:cs="Arial"/>
          <w:vanish/>
        </w:rPr>
      </w:pPr>
    </w:p>
    <w:p w14:paraId="5382F3A4" w14:textId="776C03FD" w:rsidR="006E1662" w:rsidRPr="00190CFC" w:rsidRDefault="00F1782B" w:rsidP="00023145">
      <w:pPr>
        <w:widowControl w:val="0"/>
        <w:numPr>
          <w:ilvl w:val="1"/>
          <w:numId w:val="37"/>
        </w:numPr>
        <w:autoSpaceDE w:val="0"/>
        <w:autoSpaceDN w:val="0"/>
        <w:adjustRightInd w:val="0"/>
        <w:spacing w:line="240" w:lineRule="auto"/>
        <w:rPr>
          <w:rFonts w:ascii="Arial" w:hAnsi="Arial" w:cs="Arial"/>
        </w:rPr>
      </w:pPr>
      <w:r w:rsidRPr="5236C0C8">
        <w:rPr>
          <w:rFonts w:ascii="Arial" w:hAnsi="Arial" w:cs="Arial"/>
        </w:rPr>
        <w:t>Tato smlouva, včetně jejích příloh a dodatků, na které se zde odkazuje, představuje úplnou dohodu mezi stranami ohledně předmětu této smlouvy a nahrazuje veškerá předchozí jednání, závazky a písemná ujednání ohledně tohoto předmětu smlouvy, pokud nejsou některé z předchozích dokumentů v této smlouvě výslovně uvedeny jako platné dokumenty a součásti této smlouvy.</w:t>
      </w:r>
    </w:p>
    <w:p w14:paraId="13D02AE3" w14:textId="75FB9257" w:rsidR="006E1662" w:rsidRPr="00190CFC" w:rsidRDefault="00F1782B" w:rsidP="00023145">
      <w:pPr>
        <w:widowControl w:val="0"/>
        <w:numPr>
          <w:ilvl w:val="1"/>
          <w:numId w:val="37"/>
        </w:numPr>
        <w:autoSpaceDE w:val="0"/>
        <w:autoSpaceDN w:val="0"/>
        <w:adjustRightInd w:val="0"/>
        <w:spacing w:line="240" w:lineRule="auto"/>
        <w:rPr>
          <w:rFonts w:ascii="Arial" w:hAnsi="Arial" w:cs="Arial"/>
        </w:rPr>
      </w:pPr>
      <w:r w:rsidRPr="5236C0C8">
        <w:rPr>
          <w:rFonts w:ascii="Arial" w:hAnsi="Arial" w:cs="Arial"/>
        </w:rPr>
        <w:t xml:space="preserve">V případě jakéhokoliv rozporu mezi zněním v hlavní části smlouvy a některé z jejích příloh, je znění hlavní části smlouvy rozhodující. </w:t>
      </w:r>
    </w:p>
    <w:p w14:paraId="0191F884" w14:textId="5260D6E4" w:rsidR="006E1662" w:rsidRPr="00190CFC" w:rsidRDefault="00F1782B" w:rsidP="00023145">
      <w:pPr>
        <w:widowControl w:val="0"/>
        <w:numPr>
          <w:ilvl w:val="1"/>
          <w:numId w:val="37"/>
        </w:numPr>
        <w:autoSpaceDE w:val="0"/>
        <w:autoSpaceDN w:val="0"/>
        <w:adjustRightInd w:val="0"/>
        <w:spacing w:line="240" w:lineRule="auto"/>
        <w:rPr>
          <w:rFonts w:ascii="Arial" w:hAnsi="Arial" w:cs="Arial"/>
        </w:rPr>
      </w:pPr>
      <w:r w:rsidRPr="5236C0C8">
        <w:rPr>
          <w:rFonts w:ascii="Arial" w:hAnsi="Arial" w:cs="Arial"/>
        </w:rPr>
        <w:t xml:space="preserve">Smlouva je sepsána a podepsána ve </w:t>
      </w:r>
      <w:r w:rsidR="001D6148" w:rsidRPr="5236C0C8">
        <w:rPr>
          <w:rFonts w:ascii="Arial" w:hAnsi="Arial" w:cs="Arial"/>
        </w:rPr>
        <w:t>2</w:t>
      </w:r>
      <w:r w:rsidRPr="5236C0C8">
        <w:rPr>
          <w:rFonts w:ascii="Arial" w:hAnsi="Arial" w:cs="Arial"/>
        </w:rPr>
        <w:t xml:space="preserve"> stejnopisech, z nichž každá strana obdrží po </w:t>
      </w:r>
      <w:r w:rsidR="001D6148" w:rsidRPr="5236C0C8">
        <w:rPr>
          <w:rFonts w:ascii="Arial" w:hAnsi="Arial" w:cs="Arial"/>
        </w:rPr>
        <w:t>jednom</w:t>
      </w:r>
      <w:r w:rsidRPr="5236C0C8">
        <w:rPr>
          <w:rFonts w:ascii="Arial" w:hAnsi="Arial" w:cs="Arial"/>
        </w:rPr>
        <w:t xml:space="preserve"> stejnopise. Veškeré dokumenty navazující na tuto smlouvu, tj. zejména protokoly o zkouškách, zápisy z jednání, faktury, dodací list apod. budou v metrické soustavě a podle administrativních norem platných v ČR a v souladu s administrativními předpisy Objednatele.</w:t>
      </w:r>
    </w:p>
    <w:p w14:paraId="4E0849D8" w14:textId="760E461F" w:rsidR="006E1662" w:rsidRPr="00190CFC" w:rsidRDefault="00F1782B" w:rsidP="00023145">
      <w:pPr>
        <w:widowControl w:val="0"/>
        <w:numPr>
          <w:ilvl w:val="1"/>
          <w:numId w:val="37"/>
        </w:numPr>
        <w:autoSpaceDE w:val="0"/>
        <w:autoSpaceDN w:val="0"/>
        <w:adjustRightInd w:val="0"/>
        <w:spacing w:line="240" w:lineRule="auto"/>
        <w:rPr>
          <w:rFonts w:ascii="Arial" w:hAnsi="Arial" w:cs="Arial"/>
        </w:rPr>
      </w:pPr>
      <w:r w:rsidRPr="5236C0C8">
        <w:rPr>
          <w:rFonts w:ascii="Arial" w:hAnsi="Arial" w:cs="Arial"/>
        </w:rPr>
        <w:t xml:space="preserve">Smlouva nabývá účinností a platnosti dnem podpisu smluvními stranami. </w:t>
      </w:r>
    </w:p>
    <w:p w14:paraId="0563E706" w14:textId="2246CDFC" w:rsidR="00F1782B" w:rsidRDefault="00F1782B" w:rsidP="00023145">
      <w:pPr>
        <w:widowControl w:val="0"/>
        <w:numPr>
          <w:ilvl w:val="1"/>
          <w:numId w:val="37"/>
        </w:numPr>
        <w:autoSpaceDE w:val="0"/>
        <w:autoSpaceDN w:val="0"/>
        <w:adjustRightInd w:val="0"/>
        <w:spacing w:line="240" w:lineRule="auto"/>
        <w:rPr>
          <w:rFonts w:ascii="Arial" w:hAnsi="Arial" w:cs="Arial"/>
        </w:rPr>
      </w:pPr>
      <w:r w:rsidRPr="5236C0C8">
        <w:rPr>
          <w:rFonts w:ascii="Arial" w:hAnsi="Arial" w:cs="Arial"/>
        </w:rPr>
        <w:t>Zástupci smluvních stran prohlašují, že ujednání obsažená v této Smlouvě jsou výrazem jejich pravé a svobodné vůle a na důkaz toho připojují níže své podpisy.</w:t>
      </w:r>
    </w:p>
    <w:p w14:paraId="734500F1" w14:textId="77777777" w:rsidR="0069715F" w:rsidRPr="0069715F" w:rsidRDefault="0069715F" w:rsidP="0069715F">
      <w:pPr>
        <w:pStyle w:val="Odstavecseseznamem"/>
        <w:numPr>
          <w:ilvl w:val="1"/>
          <w:numId w:val="37"/>
        </w:numPr>
        <w:rPr>
          <w:rFonts w:ascii="Arial" w:hAnsi="Arial" w:cs="Arial"/>
        </w:rPr>
      </w:pPr>
      <w:r w:rsidRPr="0069715F">
        <w:rPr>
          <w:rFonts w:ascii="Arial" w:hAnsi="Arial" w:cs="Arial"/>
        </w:rPr>
        <w:t xml:space="preserve">Smluvní strany berou na vědomí a souhlasí, že tato smlouva bude zveřejněna v Registru smluv – informačním systému veřejné správy, který je spravován Ministerstvem vnitra ČR, a to v souladu se </w:t>
      </w:r>
      <w:proofErr w:type="spellStart"/>
      <w:r w:rsidRPr="0069715F">
        <w:rPr>
          <w:rFonts w:ascii="Arial" w:hAnsi="Arial" w:cs="Arial"/>
        </w:rPr>
        <w:t>z.č</w:t>
      </w:r>
      <w:proofErr w:type="spellEnd"/>
      <w:r w:rsidRPr="0069715F">
        <w:rPr>
          <w:rFonts w:ascii="Arial" w:hAnsi="Arial" w:cs="Arial"/>
        </w:rPr>
        <w:t xml:space="preserve">. 340/2015 Sb. – o registru smluv, v platném znění. Uveřejnění zajistí objednatel, a to bez zbytečného </w:t>
      </w:r>
      <w:r w:rsidRPr="0069715F">
        <w:rPr>
          <w:rFonts w:ascii="Arial" w:hAnsi="Arial" w:cs="Arial"/>
        </w:rPr>
        <w:lastRenderedPageBreak/>
        <w:t xml:space="preserve">odkladu. Smluvní strany berou na vědomí, že nebude-li smlouva zveřejněna ani devadesátý den po od jejího uzavření, je následujícím dnem zrušena od počátku.  </w:t>
      </w:r>
    </w:p>
    <w:p w14:paraId="1158F6EB" w14:textId="77777777" w:rsidR="0069715F" w:rsidRDefault="0069715F" w:rsidP="004A7024">
      <w:pPr>
        <w:widowControl w:val="0"/>
        <w:autoSpaceDE w:val="0"/>
        <w:autoSpaceDN w:val="0"/>
        <w:adjustRightInd w:val="0"/>
        <w:spacing w:line="240" w:lineRule="auto"/>
        <w:ind w:left="360"/>
        <w:rPr>
          <w:rFonts w:ascii="Arial" w:hAnsi="Arial" w:cs="Arial"/>
        </w:rPr>
      </w:pPr>
    </w:p>
    <w:p w14:paraId="104C89AC" w14:textId="77A8362E" w:rsidR="00012834" w:rsidRDefault="00012834" w:rsidP="00012834">
      <w:pPr>
        <w:widowControl w:val="0"/>
        <w:autoSpaceDE w:val="0"/>
        <w:autoSpaceDN w:val="0"/>
        <w:adjustRightInd w:val="0"/>
        <w:spacing w:line="240" w:lineRule="auto"/>
        <w:ind w:left="360"/>
        <w:rPr>
          <w:rFonts w:ascii="Arial" w:hAnsi="Arial" w:cs="Arial"/>
        </w:rPr>
      </w:pPr>
    </w:p>
    <w:p w14:paraId="0B338577" w14:textId="0CB9D825" w:rsidR="00012834" w:rsidRDefault="00012834" w:rsidP="00012834">
      <w:pPr>
        <w:widowControl w:val="0"/>
        <w:autoSpaceDE w:val="0"/>
        <w:autoSpaceDN w:val="0"/>
        <w:adjustRightInd w:val="0"/>
        <w:spacing w:line="240" w:lineRule="auto"/>
        <w:ind w:left="360"/>
        <w:rPr>
          <w:rFonts w:ascii="Arial" w:hAnsi="Arial" w:cs="Arial"/>
        </w:rPr>
      </w:pPr>
    </w:p>
    <w:p w14:paraId="50A5BBA3" w14:textId="77777777" w:rsidR="00012834" w:rsidRPr="00190CFC" w:rsidRDefault="00012834" w:rsidP="00012834">
      <w:pPr>
        <w:widowControl w:val="0"/>
        <w:autoSpaceDE w:val="0"/>
        <w:autoSpaceDN w:val="0"/>
        <w:adjustRightInd w:val="0"/>
        <w:spacing w:line="240" w:lineRule="auto"/>
        <w:ind w:left="360"/>
        <w:rPr>
          <w:rFonts w:ascii="Arial" w:hAnsi="Arial" w:cs="Arial"/>
        </w:rPr>
      </w:pPr>
    </w:p>
    <w:p w14:paraId="600F6843" w14:textId="180C17EF" w:rsidR="00F1782B" w:rsidRPr="00ED301C" w:rsidRDefault="00F1782B" w:rsidP="00ED301C">
      <w:pPr>
        <w:spacing w:after="160" w:line="259" w:lineRule="auto"/>
        <w:jc w:val="left"/>
        <w:rPr>
          <w:rFonts w:ascii="Times New Roman" w:eastAsia="Times New Roman" w:hAnsi="Times New Roman" w:cs="Times New Roman"/>
          <w:color w:val="000000"/>
          <w:sz w:val="24"/>
          <w:szCs w:val="24"/>
          <w:lang w:eastAsia="cs-CZ"/>
        </w:rPr>
      </w:pPr>
      <w:r w:rsidRPr="003D7FB8">
        <w:rPr>
          <w:rFonts w:ascii="Arial" w:hAnsi="Arial"/>
          <w:b/>
        </w:rPr>
        <w:t>Seznam příloh:</w:t>
      </w:r>
    </w:p>
    <w:p w14:paraId="6C1F6BF3" w14:textId="44118F3D" w:rsidR="00F1782B" w:rsidRPr="00301577" w:rsidRDefault="00F1782B" w:rsidP="001C33AA">
      <w:pPr>
        <w:ind w:left="2124" w:hanging="2124"/>
        <w:rPr>
          <w:rFonts w:ascii="Arial" w:hAnsi="Arial"/>
        </w:rPr>
      </w:pPr>
      <w:r w:rsidRPr="00301577">
        <w:rPr>
          <w:rFonts w:ascii="Arial" w:hAnsi="Arial"/>
        </w:rPr>
        <w:t xml:space="preserve">Příloha č.1 </w:t>
      </w:r>
      <w:r w:rsidRPr="00301577">
        <w:rPr>
          <w:rFonts w:ascii="Arial" w:hAnsi="Arial"/>
        </w:rPr>
        <w:tab/>
      </w:r>
      <w:r w:rsidR="005C6BDA" w:rsidRPr="005C6BDA">
        <w:rPr>
          <w:rFonts w:ascii="Arial" w:hAnsi="Arial"/>
        </w:rPr>
        <w:t>Poptávka na modernizaci Ekonomického informačního systému pro Nemocnici ve Frýdku-Místku, p.o.</w:t>
      </w:r>
    </w:p>
    <w:p w14:paraId="17502408" w14:textId="70B0E7B5" w:rsidR="005C6BDA" w:rsidRDefault="00F1782B" w:rsidP="001C33AA">
      <w:pPr>
        <w:ind w:left="2124" w:hanging="2124"/>
        <w:rPr>
          <w:rFonts w:ascii="Arial" w:hAnsi="Arial"/>
        </w:rPr>
      </w:pPr>
      <w:r w:rsidRPr="00301577">
        <w:rPr>
          <w:rFonts w:ascii="Arial" w:hAnsi="Arial"/>
        </w:rPr>
        <w:t>Příloha č.</w:t>
      </w:r>
      <w:r w:rsidR="00662A08">
        <w:rPr>
          <w:rFonts w:ascii="Arial" w:hAnsi="Arial"/>
        </w:rPr>
        <w:t>2</w:t>
      </w:r>
      <w:r w:rsidRPr="00301577">
        <w:rPr>
          <w:rFonts w:ascii="Arial" w:hAnsi="Arial"/>
        </w:rPr>
        <w:tab/>
      </w:r>
      <w:r w:rsidR="005C6BDA">
        <w:rPr>
          <w:rFonts w:ascii="Arial" w:hAnsi="Arial"/>
        </w:rPr>
        <w:t xml:space="preserve">Nabídka modernizace ekonomického informačního systému </w:t>
      </w:r>
      <w:r w:rsidR="005C6BDA" w:rsidRPr="005C6BDA">
        <w:rPr>
          <w:rFonts w:ascii="Arial" w:hAnsi="Arial"/>
        </w:rPr>
        <w:t xml:space="preserve">pro </w:t>
      </w:r>
      <w:r w:rsidR="005C6BDA">
        <w:rPr>
          <w:rFonts w:ascii="Arial" w:hAnsi="Arial"/>
        </w:rPr>
        <w:t>N</w:t>
      </w:r>
      <w:r w:rsidR="005C6BDA" w:rsidRPr="005C6BDA">
        <w:rPr>
          <w:rFonts w:ascii="Arial" w:hAnsi="Arial"/>
        </w:rPr>
        <w:t xml:space="preserve">emocnici ve </w:t>
      </w:r>
      <w:r w:rsidR="005C6BDA">
        <w:rPr>
          <w:rFonts w:ascii="Arial" w:hAnsi="Arial"/>
        </w:rPr>
        <w:t>F</w:t>
      </w:r>
      <w:r w:rsidR="005C6BDA" w:rsidRPr="005C6BDA">
        <w:rPr>
          <w:rFonts w:ascii="Arial" w:hAnsi="Arial"/>
        </w:rPr>
        <w:t>rýdku-</w:t>
      </w:r>
      <w:r w:rsidR="005C6BDA">
        <w:rPr>
          <w:rFonts w:ascii="Arial" w:hAnsi="Arial"/>
        </w:rPr>
        <w:t>M</w:t>
      </w:r>
      <w:r w:rsidR="005C6BDA" w:rsidRPr="005C6BDA">
        <w:rPr>
          <w:rFonts w:ascii="Arial" w:hAnsi="Arial"/>
        </w:rPr>
        <w:t>ístku</w:t>
      </w:r>
    </w:p>
    <w:p w14:paraId="3D1709D4" w14:textId="4FF8D733" w:rsidR="00F1782B" w:rsidRPr="00301577" w:rsidRDefault="00FE39E0" w:rsidP="001C33AA">
      <w:pPr>
        <w:ind w:left="2124" w:hanging="2124"/>
        <w:rPr>
          <w:rFonts w:ascii="Arial" w:hAnsi="Arial"/>
        </w:rPr>
      </w:pPr>
      <w:r>
        <w:rPr>
          <w:rFonts w:ascii="Arial" w:hAnsi="Arial"/>
        </w:rPr>
        <w:t>Příloha č. 3</w:t>
      </w:r>
      <w:r>
        <w:rPr>
          <w:rFonts w:ascii="Arial" w:hAnsi="Arial"/>
        </w:rPr>
        <w:tab/>
      </w:r>
      <w:r w:rsidR="005C6BDA">
        <w:rPr>
          <w:rFonts w:ascii="Arial" w:hAnsi="Arial"/>
        </w:rPr>
        <w:t>O</w:t>
      </w:r>
      <w:r w:rsidR="005C6BDA" w:rsidRPr="005C6BDA">
        <w:rPr>
          <w:rFonts w:ascii="Arial" w:hAnsi="Arial"/>
        </w:rPr>
        <w:t>rganizace</w:t>
      </w:r>
      <w:r w:rsidR="005C6BDA">
        <w:rPr>
          <w:rFonts w:ascii="Arial" w:hAnsi="Arial"/>
        </w:rPr>
        <w:t xml:space="preserve"> </w:t>
      </w:r>
      <w:r w:rsidR="005C6BDA" w:rsidRPr="005C6BDA">
        <w:rPr>
          <w:rFonts w:ascii="Arial" w:hAnsi="Arial"/>
        </w:rPr>
        <w:t>projektu</w:t>
      </w:r>
      <w:r w:rsidR="005C6BDA">
        <w:rPr>
          <w:rFonts w:ascii="Arial" w:hAnsi="Arial"/>
        </w:rPr>
        <w:t xml:space="preserve"> p</w:t>
      </w:r>
      <w:r w:rsidR="005C6BDA" w:rsidRPr="005C6BDA">
        <w:rPr>
          <w:rFonts w:ascii="Arial" w:hAnsi="Arial"/>
        </w:rPr>
        <w:t>ro</w:t>
      </w:r>
      <w:r w:rsidR="005C6BDA">
        <w:rPr>
          <w:rFonts w:ascii="Arial" w:hAnsi="Arial"/>
        </w:rPr>
        <w:t xml:space="preserve"> </w:t>
      </w:r>
      <w:r w:rsidR="005C6BDA" w:rsidRPr="005C6BDA">
        <w:rPr>
          <w:rFonts w:ascii="Arial" w:hAnsi="Arial"/>
        </w:rPr>
        <w:t>modernizaci ekonomického</w:t>
      </w:r>
      <w:r w:rsidR="005C6BDA">
        <w:rPr>
          <w:rFonts w:ascii="Arial" w:hAnsi="Arial"/>
        </w:rPr>
        <w:t xml:space="preserve"> </w:t>
      </w:r>
      <w:r w:rsidR="005C6BDA" w:rsidRPr="005C6BDA">
        <w:rPr>
          <w:rFonts w:ascii="Arial" w:hAnsi="Arial"/>
        </w:rPr>
        <w:t xml:space="preserve">informačního systému pro </w:t>
      </w:r>
      <w:r w:rsidR="005C6BDA">
        <w:rPr>
          <w:rFonts w:ascii="Arial" w:hAnsi="Arial"/>
        </w:rPr>
        <w:t>N</w:t>
      </w:r>
      <w:r w:rsidR="005C6BDA" w:rsidRPr="005C6BDA">
        <w:rPr>
          <w:rFonts w:ascii="Arial" w:hAnsi="Arial"/>
        </w:rPr>
        <w:t xml:space="preserve">emocnici ve </w:t>
      </w:r>
      <w:r w:rsidR="005C6BDA">
        <w:rPr>
          <w:rFonts w:ascii="Arial" w:hAnsi="Arial"/>
        </w:rPr>
        <w:t>F</w:t>
      </w:r>
      <w:r w:rsidR="005C6BDA" w:rsidRPr="005C6BDA">
        <w:rPr>
          <w:rFonts w:ascii="Arial" w:hAnsi="Arial"/>
        </w:rPr>
        <w:t>rýdku-</w:t>
      </w:r>
      <w:r w:rsidR="005C6BDA">
        <w:rPr>
          <w:rFonts w:ascii="Arial" w:hAnsi="Arial"/>
        </w:rPr>
        <w:t>M</w:t>
      </w:r>
      <w:r w:rsidR="005C6BDA" w:rsidRPr="005C6BDA">
        <w:rPr>
          <w:rFonts w:ascii="Arial" w:hAnsi="Arial"/>
        </w:rPr>
        <w:t>ístku</w:t>
      </w:r>
    </w:p>
    <w:p w14:paraId="7BEDE38A" w14:textId="77777777" w:rsidR="0088398F" w:rsidRDefault="0088398F" w:rsidP="00E711BD"/>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8D7849" w14:paraId="1B96C100" w14:textId="77777777" w:rsidTr="5236C0C8">
        <w:tc>
          <w:tcPr>
            <w:tcW w:w="4535" w:type="dxa"/>
            <w:vAlign w:val="center"/>
          </w:tcPr>
          <w:p w14:paraId="703F13F3" w14:textId="65374A02" w:rsidR="008D7849" w:rsidRPr="00DC1D6A" w:rsidRDefault="00B17341" w:rsidP="0088398F">
            <w:pPr>
              <w:jc w:val="left"/>
            </w:pPr>
            <w:r w:rsidRPr="00DC1D6A">
              <w:t>V</w:t>
            </w:r>
            <w:r w:rsidR="005C6BDA">
              <w:t>e Frýdku-Místku</w:t>
            </w:r>
            <w:r w:rsidR="007E5486">
              <w:t xml:space="preserve">, </w:t>
            </w:r>
            <w:r w:rsidRPr="00DC1D6A">
              <w:t>dne</w:t>
            </w:r>
          </w:p>
        </w:tc>
        <w:tc>
          <w:tcPr>
            <w:tcW w:w="567" w:type="dxa"/>
          </w:tcPr>
          <w:p w14:paraId="3EED43FE" w14:textId="77777777" w:rsidR="008D7849" w:rsidRPr="00DC1D6A" w:rsidRDefault="008D7849" w:rsidP="0088398F">
            <w:pPr>
              <w:jc w:val="left"/>
            </w:pPr>
          </w:p>
        </w:tc>
        <w:tc>
          <w:tcPr>
            <w:tcW w:w="4535" w:type="dxa"/>
            <w:vAlign w:val="center"/>
          </w:tcPr>
          <w:p w14:paraId="2F5644B6" w14:textId="43B0D6BC" w:rsidR="008D7849" w:rsidRDefault="008D7849">
            <w:pPr>
              <w:jc w:val="left"/>
            </w:pPr>
            <w:r w:rsidRPr="00DC1D6A">
              <w:t xml:space="preserve">V </w:t>
            </w:r>
            <w:r w:rsidR="00655C77" w:rsidRPr="00DC1D6A">
              <w:t>Praze</w:t>
            </w:r>
            <w:r w:rsidR="007E5486">
              <w:t xml:space="preserve">, </w:t>
            </w:r>
            <w:r w:rsidRPr="00DC1D6A">
              <w:t>dne</w:t>
            </w:r>
          </w:p>
        </w:tc>
      </w:tr>
      <w:tr w:rsidR="008D7849" w14:paraId="39EA1FD3" w14:textId="77777777" w:rsidTr="5236C0C8">
        <w:trPr>
          <w:trHeight w:val="1531"/>
        </w:trPr>
        <w:tc>
          <w:tcPr>
            <w:tcW w:w="4535" w:type="dxa"/>
            <w:tcBorders>
              <w:bottom w:val="dashed" w:sz="4" w:space="0" w:color="auto"/>
            </w:tcBorders>
          </w:tcPr>
          <w:p w14:paraId="0176F066" w14:textId="77777777" w:rsidR="008D7849" w:rsidRDefault="008D7849" w:rsidP="00E711BD"/>
        </w:tc>
        <w:tc>
          <w:tcPr>
            <w:tcW w:w="567" w:type="dxa"/>
          </w:tcPr>
          <w:p w14:paraId="4AF132E6" w14:textId="77777777" w:rsidR="008D7849" w:rsidRDefault="008D7849" w:rsidP="00E711BD"/>
        </w:tc>
        <w:tc>
          <w:tcPr>
            <w:tcW w:w="4535" w:type="dxa"/>
            <w:tcBorders>
              <w:bottom w:val="dashed" w:sz="4" w:space="0" w:color="auto"/>
            </w:tcBorders>
          </w:tcPr>
          <w:p w14:paraId="223A8417" w14:textId="77777777" w:rsidR="008D7849" w:rsidRDefault="008D7849" w:rsidP="00E711BD"/>
        </w:tc>
      </w:tr>
      <w:tr w:rsidR="008D7849" w14:paraId="26D1AA68" w14:textId="77777777" w:rsidTr="5236C0C8">
        <w:tc>
          <w:tcPr>
            <w:tcW w:w="4535" w:type="dxa"/>
            <w:tcBorders>
              <w:top w:val="dashed" w:sz="4" w:space="0" w:color="auto"/>
            </w:tcBorders>
            <w:vAlign w:val="center"/>
          </w:tcPr>
          <w:p w14:paraId="58D35CAC" w14:textId="77777777" w:rsidR="008D7849" w:rsidRDefault="008D7849" w:rsidP="5236C0C8">
            <w:pPr>
              <w:jc w:val="center"/>
            </w:pPr>
          </w:p>
          <w:p w14:paraId="08A12D5E" w14:textId="0A3273AF" w:rsidR="002F65F8" w:rsidRPr="00B17341" w:rsidRDefault="004B04F4" w:rsidP="5236C0C8">
            <w:pPr>
              <w:jc w:val="center"/>
            </w:pPr>
            <w:r w:rsidRPr="00515A65">
              <w:t>Nemocnice ve Frýdku-Místku,</w:t>
            </w:r>
            <w:r w:rsidR="00012834">
              <w:t xml:space="preserve"> </w:t>
            </w:r>
            <w:r w:rsidRPr="00515A65">
              <w:t>p.o.</w:t>
            </w:r>
          </w:p>
        </w:tc>
        <w:tc>
          <w:tcPr>
            <w:tcW w:w="567" w:type="dxa"/>
          </w:tcPr>
          <w:p w14:paraId="2A5634FC" w14:textId="77777777" w:rsidR="008D7849" w:rsidRDefault="008D7849" w:rsidP="0088398F">
            <w:pPr>
              <w:jc w:val="center"/>
            </w:pPr>
          </w:p>
        </w:tc>
        <w:tc>
          <w:tcPr>
            <w:tcW w:w="4535" w:type="dxa"/>
            <w:tcBorders>
              <w:top w:val="dashed" w:sz="4" w:space="0" w:color="auto"/>
            </w:tcBorders>
            <w:vAlign w:val="center"/>
          </w:tcPr>
          <w:p w14:paraId="483B661D" w14:textId="77777777" w:rsidR="008D7849" w:rsidRDefault="008D7849" w:rsidP="0088398F">
            <w:pPr>
              <w:jc w:val="center"/>
            </w:pPr>
          </w:p>
          <w:p w14:paraId="29C933B7" w14:textId="6DA18CC3" w:rsidR="008D7849" w:rsidRDefault="002C5A8F" w:rsidP="002C5A8F">
            <w:pPr>
              <w:jc w:val="center"/>
            </w:pPr>
            <w:r w:rsidRPr="002C5A8F">
              <w:t>Konica Minolta</w:t>
            </w:r>
            <w:r w:rsidR="007E5486">
              <w:t xml:space="preserve"> IT</w:t>
            </w:r>
            <w:r w:rsidRPr="002C5A8F">
              <w:t xml:space="preserve"> </w:t>
            </w:r>
            <w:proofErr w:type="spellStart"/>
            <w:r w:rsidRPr="002C5A8F">
              <w:t>Solutions</w:t>
            </w:r>
            <w:proofErr w:type="spellEnd"/>
            <w:r w:rsidRPr="002C5A8F">
              <w:t xml:space="preserve"> Czech s</w:t>
            </w:r>
            <w:r w:rsidR="007E5486">
              <w:t>.</w:t>
            </w:r>
            <w:r w:rsidRPr="002C5A8F">
              <w:t xml:space="preserve"> r.o.</w:t>
            </w:r>
          </w:p>
        </w:tc>
      </w:tr>
      <w:tr w:rsidR="008D7849" w14:paraId="2DB0E2B1" w14:textId="77777777" w:rsidTr="5236C0C8">
        <w:tc>
          <w:tcPr>
            <w:tcW w:w="4535" w:type="dxa"/>
            <w:vAlign w:val="center"/>
          </w:tcPr>
          <w:p w14:paraId="548310BA" w14:textId="7537612D" w:rsidR="008D7849" w:rsidRPr="00077DDC" w:rsidRDefault="002F65F8" w:rsidP="5236C0C8">
            <w:pPr>
              <w:jc w:val="center"/>
            </w:pPr>
            <w:r w:rsidRPr="00FC369C">
              <w:t xml:space="preserve">Ing. </w:t>
            </w:r>
            <w:r w:rsidR="00F07A6F">
              <w:t>Tomáš</w:t>
            </w:r>
            <w:r w:rsidR="00AD5A50">
              <w:t xml:space="preserve"> Stejskal</w:t>
            </w:r>
            <w:r w:rsidR="005C6BDA">
              <w:t>, MBA, LL.M.</w:t>
            </w:r>
          </w:p>
        </w:tc>
        <w:tc>
          <w:tcPr>
            <w:tcW w:w="567" w:type="dxa"/>
          </w:tcPr>
          <w:p w14:paraId="43258B35" w14:textId="77777777" w:rsidR="008D7849" w:rsidRDefault="008D7849" w:rsidP="0088398F">
            <w:pPr>
              <w:jc w:val="center"/>
            </w:pPr>
          </w:p>
        </w:tc>
        <w:tc>
          <w:tcPr>
            <w:tcW w:w="4535" w:type="dxa"/>
            <w:vAlign w:val="center"/>
          </w:tcPr>
          <w:p w14:paraId="125A4FB7" w14:textId="095DC2CD" w:rsidR="008D7849" w:rsidRDefault="002C5A8F" w:rsidP="0088398F">
            <w:pPr>
              <w:jc w:val="center"/>
            </w:pPr>
            <w:r>
              <w:t xml:space="preserve">Ing. </w:t>
            </w:r>
            <w:r w:rsidR="006F3462">
              <w:t>Martin Pondělíček</w:t>
            </w:r>
          </w:p>
        </w:tc>
      </w:tr>
      <w:tr w:rsidR="008D7849" w14:paraId="53A4A714" w14:textId="77777777" w:rsidTr="5236C0C8">
        <w:tc>
          <w:tcPr>
            <w:tcW w:w="4535" w:type="dxa"/>
            <w:vAlign w:val="center"/>
          </w:tcPr>
          <w:p w14:paraId="75F57784" w14:textId="10552B48" w:rsidR="008D7849" w:rsidRPr="00077DDC" w:rsidRDefault="002F65F8" w:rsidP="0088398F">
            <w:pPr>
              <w:jc w:val="center"/>
            </w:pPr>
            <w:r>
              <w:t>ředitel</w:t>
            </w:r>
          </w:p>
        </w:tc>
        <w:tc>
          <w:tcPr>
            <w:tcW w:w="567" w:type="dxa"/>
          </w:tcPr>
          <w:p w14:paraId="64F6ED46" w14:textId="77777777" w:rsidR="008D7849" w:rsidRDefault="008D7849" w:rsidP="0088398F">
            <w:pPr>
              <w:jc w:val="center"/>
            </w:pPr>
          </w:p>
        </w:tc>
        <w:tc>
          <w:tcPr>
            <w:tcW w:w="4535" w:type="dxa"/>
            <w:vAlign w:val="center"/>
          </w:tcPr>
          <w:p w14:paraId="6FF98D0A" w14:textId="70F841FC" w:rsidR="008D7849" w:rsidRDefault="006F3462" w:rsidP="0088398F">
            <w:pPr>
              <w:jc w:val="center"/>
            </w:pPr>
            <w:r>
              <w:t>jednatel společnosti</w:t>
            </w:r>
          </w:p>
        </w:tc>
      </w:tr>
    </w:tbl>
    <w:p w14:paraId="2DCCDA61" w14:textId="08482F9E" w:rsidR="004E0F75" w:rsidRDefault="004E0F75">
      <w:pPr>
        <w:spacing w:after="160" w:line="259" w:lineRule="auto"/>
        <w:jc w:val="left"/>
        <w:rPr>
          <w:rFonts w:asciiTheme="majorHAnsi" w:eastAsiaTheme="majorEastAsia" w:hAnsiTheme="majorHAnsi" w:cstheme="majorBidi"/>
          <w:caps/>
          <w:color w:val="0066CC" w:themeColor="accent1"/>
          <w:spacing w:val="-10"/>
          <w:kern w:val="28"/>
          <w:sz w:val="44"/>
          <w:szCs w:val="56"/>
        </w:rPr>
      </w:pPr>
    </w:p>
    <w:p w14:paraId="67CC5A97" w14:textId="2922459E" w:rsidR="00ED301C" w:rsidRPr="00895671" w:rsidRDefault="00ED301C">
      <w:pPr>
        <w:spacing w:after="160" w:line="259" w:lineRule="auto"/>
        <w:jc w:val="left"/>
      </w:pPr>
    </w:p>
    <w:p w14:paraId="6647B20F" w14:textId="77777777" w:rsidR="007E5486" w:rsidRPr="005B3901" w:rsidRDefault="007E5486" w:rsidP="005B3901">
      <w:pPr>
        <w:spacing w:after="160" w:line="259" w:lineRule="auto"/>
        <w:jc w:val="left"/>
        <w:rPr>
          <w:rFonts w:asciiTheme="majorHAnsi" w:eastAsiaTheme="majorEastAsia" w:hAnsiTheme="majorHAnsi" w:cstheme="majorBidi"/>
          <w:caps/>
          <w:color w:val="0066CC" w:themeColor="accent1"/>
          <w:spacing w:val="-10"/>
          <w:kern w:val="28"/>
          <w:sz w:val="44"/>
          <w:szCs w:val="56"/>
        </w:rPr>
      </w:pPr>
    </w:p>
    <w:sectPr w:rsidR="007E5486" w:rsidRPr="005B3901" w:rsidSect="001B56E3">
      <w:headerReference w:type="default" r:id="rId13"/>
      <w:footerReference w:type="default" r:id="rId14"/>
      <w:headerReference w:type="first" r:id="rId15"/>
      <w:footerReference w:type="first" r:id="rId16"/>
      <w:pgSz w:w="11906" w:h="16838" w:code="9"/>
      <w:pgMar w:top="2098" w:right="1134" w:bottom="851"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99608" w14:textId="77777777" w:rsidR="008A52B7" w:rsidRDefault="008A52B7" w:rsidP="00851BDA">
      <w:r>
        <w:separator/>
      </w:r>
    </w:p>
  </w:endnote>
  <w:endnote w:type="continuationSeparator" w:id="0">
    <w:p w14:paraId="280317A9" w14:textId="77777777" w:rsidR="008A52B7" w:rsidRDefault="008A52B7" w:rsidP="00851BDA">
      <w:r>
        <w:continuationSeparator/>
      </w:r>
    </w:p>
  </w:endnote>
  <w:endnote w:type="continuationNotice" w:id="1">
    <w:p w14:paraId="7A867FF2" w14:textId="77777777" w:rsidR="008A52B7" w:rsidRDefault="008A52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3FF2" w14:textId="77777777" w:rsidR="0085767B" w:rsidRPr="00CE0997" w:rsidRDefault="0085767B" w:rsidP="002B5140">
    <w:pPr>
      <w:pStyle w:val="Zpat"/>
      <w:tabs>
        <w:tab w:val="clear" w:pos="4536"/>
        <w:tab w:val="center" w:pos="4820"/>
      </w:tabs>
      <w:rPr>
        <w:sz w:val="20"/>
        <w:szCs w:val="20"/>
      </w:rPr>
    </w:pPr>
    <w:r>
      <w:rPr>
        <w:color w:val="0066CC" w:themeColor="accent1"/>
        <w:sz w:val="24"/>
      </w:rPr>
      <w:t xml:space="preserve"> </w:t>
    </w:r>
    <w:r>
      <w:rPr>
        <w:color w:val="0066CC" w:themeColor="accent1"/>
        <w:sz w:val="24"/>
      </w:rPr>
      <w:tab/>
    </w:r>
    <w:r w:rsidRPr="00CE0997">
      <w:rPr>
        <w:color w:val="0066CC" w:themeColor="accent1"/>
        <w:sz w:val="20"/>
        <w:szCs w:val="20"/>
      </w:rPr>
      <w:t xml:space="preserve">Nepřesvědčujeme, podáváme </w:t>
    </w:r>
    <w:r w:rsidRPr="00CE0997">
      <w:rPr>
        <w:b/>
        <w:caps/>
        <w:color w:val="0066CC" w:themeColor="accent1"/>
        <w:sz w:val="20"/>
        <w:szCs w:val="20"/>
      </w:rPr>
      <w:t>důkazy</w:t>
    </w:r>
    <w:r w:rsidRPr="00CE0997">
      <w:rPr>
        <w:b/>
        <w:color w:val="0066CC" w:themeColor="accent1"/>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72F4" w14:textId="77777777" w:rsidR="0085767B" w:rsidRDefault="0085767B">
    <w:pPr>
      <w:pStyle w:val="Zpat"/>
      <w:rPr>
        <w:b/>
        <w:color w:val="0066CC" w:themeColor="accent1"/>
        <w:sz w:val="24"/>
      </w:rPr>
    </w:pPr>
    <w:r>
      <w:t xml:space="preserve"> </w:t>
    </w:r>
    <w:r>
      <w:tab/>
    </w:r>
    <w:r w:rsidRPr="006B0884">
      <w:rPr>
        <w:color w:val="0066CC" w:themeColor="accent1"/>
        <w:sz w:val="24"/>
      </w:rPr>
      <w:t>Nepřesvědčujeme</w:t>
    </w:r>
    <w:r>
      <w:rPr>
        <w:color w:val="0066CC" w:themeColor="accent1"/>
        <w:sz w:val="24"/>
      </w:rPr>
      <w:t>,</w:t>
    </w:r>
    <w:r w:rsidRPr="006B0884">
      <w:rPr>
        <w:color w:val="0066CC" w:themeColor="accent1"/>
        <w:sz w:val="24"/>
      </w:rPr>
      <w:t xml:space="preserve"> podáváme </w:t>
    </w:r>
    <w:r w:rsidRPr="006B0884">
      <w:rPr>
        <w:b/>
        <w:caps/>
        <w:color w:val="0066CC" w:themeColor="accent1"/>
        <w:sz w:val="24"/>
      </w:rPr>
      <w:t>důkazy</w:t>
    </w:r>
    <w:r w:rsidRPr="006B0884">
      <w:rPr>
        <w:b/>
        <w:color w:val="0066CC" w:themeColor="accent1"/>
        <w:sz w:val="24"/>
      </w:rPr>
      <w:t>.</w:t>
    </w:r>
  </w:p>
  <w:p w14:paraId="5F79AD71" w14:textId="77777777" w:rsidR="0085767B" w:rsidRDefault="0085767B">
    <w:pPr>
      <w:pStyle w:val="Zpat"/>
      <w:rPr>
        <w:b/>
        <w:color w:val="0066CC" w:themeColor="accent1"/>
        <w:sz w:val="24"/>
      </w:rPr>
    </w:pPr>
  </w:p>
  <w:p w14:paraId="59FFB33C" w14:textId="77777777" w:rsidR="0085767B" w:rsidRDefault="0085767B">
    <w:pPr>
      <w:pStyle w:val="Zpat"/>
      <w:rPr>
        <w:b/>
        <w:color w:val="0066CC" w:themeColor="accent1"/>
        <w:sz w:val="24"/>
      </w:rPr>
    </w:pPr>
  </w:p>
  <w:p w14:paraId="418BEB99" w14:textId="30C75593" w:rsidR="0085767B" w:rsidRPr="00AC4339" w:rsidRDefault="0085767B" w:rsidP="006B0884">
    <w:pPr>
      <w:pStyle w:val="Zpat"/>
    </w:pPr>
    <w:r>
      <w:rPr>
        <w:b/>
      </w:rPr>
      <w:t xml:space="preserve"> </w:t>
    </w:r>
    <w:r>
      <w:rPr>
        <w:b/>
      </w:rPr>
      <w:tab/>
    </w:r>
    <w:r w:rsidRPr="002C5A8F">
      <w:rPr>
        <w:b/>
      </w:rPr>
      <w:t xml:space="preserve">Konica Minolta </w:t>
    </w:r>
    <w:r>
      <w:rPr>
        <w:b/>
      </w:rPr>
      <w:t>IT</w:t>
    </w:r>
    <w:r w:rsidRPr="002C5A8F">
      <w:rPr>
        <w:b/>
      </w:rPr>
      <w:t xml:space="preserve"> </w:t>
    </w:r>
    <w:proofErr w:type="spellStart"/>
    <w:r w:rsidRPr="002C5A8F">
      <w:rPr>
        <w:b/>
      </w:rPr>
      <w:t>Solutions</w:t>
    </w:r>
    <w:proofErr w:type="spellEnd"/>
    <w:r w:rsidRPr="002C5A8F">
      <w:rPr>
        <w:b/>
      </w:rPr>
      <w:t xml:space="preserve"> Czech s.r.o.</w:t>
    </w:r>
    <w:r>
      <w:t>, U Plynárny 1002/97, 101 00 Praha 10</w:t>
    </w:r>
  </w:p>
  <w:p w14:paraId="603740F0" w14:textId="5A01A5A6" w:rsidR="0085767B" w:rsidRPr="00AC4339" w:rsidRDefault="0085767B" w:rsidP="006B0884">
    <w:pPr>
      <w:pStyle w:val="Zpat"/>
    </w:pPr>
    <w:r>
      <w:t xml:space="preserve"> </w:t>
    </w:r>
    <w:r>
      <w:tab/>
    </w:r>
    <w:r w:rsidRPr="00AC4339">
      <w:t xml:space="preserve">IČ </w:t>
    </w:r>
    <w:r>
      <w:t>25820826</w:t>
    </w:r>
    <w:r w:rsidRPr="00AC4339">
      <w:t>, DIČ CZ</w:t>
    </w:r>
    <w:r>
      <w:t>25820826</w:t>
    </w:r>
    <w:r w:rsidRPr="00AC4339">
      <w:t xml:space="preserve">, Obchodní rejstřík vedený u </w:t>
    </w:r>
    <w:r>
      <w:t>Městského</w:t>
    </w:r>
    <w:r w:rsidRPr="00AC4339">
      <w:t xml:space="preserve"> soudu v </w:t>
    </w:r>
    <w:r>
      <w:t>Praze, oddíl C</w:t>
    </w:r>
    <w:r w:rsidRPr="00AC4339">
      <w:t>, vložka</w:t>
    </w:r>
    <w:r>
      <w:t xml:space="preserve"> </w:t>
    </w:r>
    <w:r w:rsidRPr="00304040">
      <w:t>347149</w:t>
    </w:r>
    <w:r>
      <w:t xml:space="preserve"> </w:t>
    </w:r>
    <w:r>
      <w:tab/>
    </w:r>
    <w:r w:rsidRPr="00F13315">
      <w:t>www.konicaminoltaits.cz</w:t>
    </w:r>
  </w:p>
  <w:p w14:paraId="42C31FDD" w14:textId="77777777" w:rsidR="0085767B" w:rsidRDefault="008576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CDE46" w14:textId="77777777" w:rsidR="008A52B7" w:rsidRDefault="008A52B7" w:rsidP="00851BDA">
      <w:r>
        <w:separator/>
      </w:r>
    </w:p>
  </w:footnote>
  <w:footnote w:type="continuationSeparator" w:id="0">
    <w:p w14:paraId="6FC7F8CB" w14:textId="77777777" w:rsidR="008A52B7" w:rsidRDefault="008A52B7" w:rsidP="00851BDA">
      <w:r>
        <w:continuationSeparator/>
      </w:r>
    </w:p>
  </w:footnote>
  <w:footnote w:type="continuationNotice" w:id="1">
    <w:p w14:paraId="56AB78C9" w14:textId="77777777" w:rsidR="008A52B7" w:rsidRDefault="008A52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6B6" w14:textId="77777777" w:rsidR="0085767B" w:rsidRDefault="0085767B" w:rsidP="00FC0B7B">
    <w:pPr>
      <w:pStyle w:val="Zhlav"/>
    </w:pPr>
  </w:p>
  <w:p w14:paraId="15AD73A7" w14:textId="77777777" w:rsidR="0085767B" w:rsidRDefault="0085767B" w:rsidP="000D64B9">
    <w:pPr>
      <w:pStyle w:val="Zhlav"/>
      <w:pBdr>
        <w:bottom w:val="single" w:sz="4" w:space="1" w:color="auto"/>
      </w:pBdr>
      <w:spacing w:after="0" w:line="480" w:lineRule="auto"/>
    </w:pPr>
    <w:r>
      <w:rPr>
        <w:noProof/>
        <w:lang w:eastAsia="cs-CZ"/>
      </w:rPr>
      <w:drawing>
        <wp:anchor distT="0" distB="0" distL="114300" distR="114300" simplePos="0" relativeHeight="251658241" behindDoc="1" locked="1" layoutInCell="1" allowOverlap="1" wp14:anchorId="74E032ED" wp14:editId="580E98CB">
          <wp:simplePos x="0" y="0"/>
          <wp:positionH relativeFrom="margin">
            <wp:align>left</wp:align>
          </wp:positionH>
          <wp:positionV relativeFrom="topMargin">
            <wp:posOffset>263525</wp:posOffset>
          </wp:positionV>
          <wp:extent cx="1655445" cy="910590"/>
          <wp:effectExtent l="0" t="0" r="1905" b="381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445" cy="91059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tab/>
    </w:r>
    <w:r>
      <w:tab/>
      <w:t xml:space="preserve">Smlouva </w:t>
    </w:r>
  </w:p>
  <w:p w14:paraId="28F8AD7E" w14:textId="05A4DC25" w:rsidR="0085767B" w:rsidRPr="00FC0B7B" w:rsidRDefault="0085767B" w:rsidP="000D64B9">
    <w:pPr>
      <w:pStyle w:val="Zhlav"/>
      <w:pBdr>
        <w:bottom w:val="single" w:sz="4" w:space="1" w:color="auto"/>
      </w:pBdr>
      <w:spacing w:after="0" w:line="480" w:lineRule="auto"/>
    </w:pPr>
    <w:r>
      <w:t xml:space="preserve"> </w:t>
    </w:r>
    <w:r>
      <w:tab/>
    </w:r>
    <w:r>
      <w:tab/>
    </w:r>
    <w:r>
      <w:fldChar w:fldCharType="begin"/>
    </w:r>
    <w:r>
      <w:instrText>PAGE   \* MERGEFORMAT</w:instrText>
    </w:r>
    <w:r>
      <w:fldChar w:fldCharType="separate"/>
    </w:r>
    <w:r>
      <w:t>2</w:t>
    </w:r>
    <w:r>
      <w:fldChar w:fldCharType="end"/>
    </w:r>
    <w:r>
      <w:t> / </w:t>
    </w:r>
    <w:r>
      <w:rPr>
        <w:noProof/>
      </w:rPr>
      <w:fldChar w:fldCharType="begin"/>
    </w:r>
    <w:r>
      <w:rPr>
        <w:noProof/>
      </w:rPr>
      <w:instrText xml:space="preserve"> NUMPAGES  \* Arabic  \* MERGEFORMAT </w:instrText>
    </w:r>
    <w:r>
      <w:rPr>
        <w:noProof/>
      </w:rPr>
      <w:fldChar w:fldCharType="separate"/>
    </w:r>
    <w:r>
      <w:rPr>
        <w:noProof/>
      </w:rPr>
      <w:t>10</w:t>
    </w:r>
    <w:r>
      <w:rPr>
        <w:noProof/>
      </w:rPr>
      <w:fldChar w:fldCharType="end"/>
    </w:r>
    <w: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F598" w14:textId="77777777" w:rsidR="0085767B" w:rsidRDefault="0085767B">
    <w:pPr>
      <w:pStyle w:val="Zhlav"/>
    </w:pPr>
    <w:r>
      <w:rPr>
        <w:noProof/>
        <w:lang w:eastAsia="cs-CZ"/>
      </w:rPr>
      <w:drawing>
        <wp:anchor distT="0" distB="0" distL="114300" distR="114300" simplePos="0" relativeHeight="251658240" behindDoc="0" locked="1" layoutInCell="1" allowOverlap="1" wp14:anchorId="454D9C09" wp14:editId="4D67E062">
          <wp:simplePos x="0" y="0"/>
          <wp:positionH relativeFrom="margin">
            <wp:align>center</wp:align>
          </wp:positionH>
          <wp:positionV relativeFrom="page">
            <wp:posOffset>360045</wp:posOffset>
          </wp:positionV>
          <wp:extent cx="1656000" cy="910800"/>
          <wp:effectExtent l="0" t="0" r="1905" b="381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00" cy="910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C2B"/>
    <w:multiLevelType w:val="hybridMultilevel"/>
    <w:tmpl w:val="A50EA7E8"/>
    <w:lvl w:ilvl="0" w:tplc="3AA08B30">
      <w:start w:val="1"/>
      <w:numFmt w:val="bullet"/>
      <w:lvlText w:val=""/>
      <w:lvlJc w:val="left"/>
      <w:pPr>
        <w:ind w:left="1080" w:hanging="360"/>
      </w:pPr>
      <w:rPr>
        <w:rFonts w:ascii="Symbol" w:hAnsi="Symbol" w:hint="default"/>
        <w:color w:val="0066CC" w:themeColor="accent1"/>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0A4323F"/>
    <w:multiLevelType w:val="hybridMultilevel"/>
    <w:tmpl w:val="07AA5128"/>
    <w:lvl w:ilvl="0" w:tplc="3AA08B30">
      <w:start w:val="1"/>
      <w:numFmt w:val="bullet"/>
      <w:lvlText w:val=""/>
      <w:lvlJc w:val="left"/>
      <w:pPr>
        <w:ind w:left="1080" w:hanging="360"/>
      </w:pPr>
      <w:rPr>
        <w:rFonts w:ascii="Symbol" w:hAnsi="Symbol" w:hint="default"/>
        <w:color w:val="0066CC" w:themeColor="accent1"/>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0F7205F"/>
    <w:multiLevelType w:val="multilevel"/>
    <w:tmpl w:val="C1FECA32"/>
    <w:lvl w:ilvl="0">
      <w:start w:val="1"/>
      <w:numFmt w:val="decimal"/>
      <w:pStyle w:val="Nadpis1"/>
      <w:lvlText w:val="Článek %1."/>
      <w:lvlJc w:val="left"/>
      <w:pPr>
        <w:ind w:left="227" w:hanging="227"/>
      </w:pPr>
      <w:rPr>
        <w:rFonts w:hint="default"/>
      </w:rPr>
    </w:lvl>
    <w:lvl w:ilvl="1">
      <w:start w:val="1"/>
      <w:numFmt w:val="decimal"/>
      <w:pStyle w:val="Nadpis2"/>
      <w:suff w:val="space"/>
      <w:lvlText w:val="Oddíl %2."/>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227" w:hanging="227"/>
      </w:pPr>
      <w:rPr>
        <w:rFonts w:hint="default"/>
      </w:rPr>
    </w:lvl>
    <w:lvl w:ilvl="3">
      <w:start w:val="1"/>
      <w:numFmt w:val="decimal"/>
      <w:pStyle w:val="Nadpis4"/>
      <w:lvlText w:val="%1.%2.%3.%4"/>
      <w:lvlJc w:val="left"/>
      <w:pPr>
        <w:ind w:left="227" w:hanging="227"/>
      </w:pPr>
      <w:rPr>
        <w:rFonts w:hint="default"/>
      </w:rPr>
    </w:lvl>
    <w:lvl w:ilvl="4">
      <w:start w:val="1"/>
      <w:numFmt w:val="decimal"/>
      <w:pStyle w:val="Nadpis5"/>
      <w:lvlText w:val="%1.%2.%3.%4.%5"/>
      <w:lvlJc w:val="left"/>
      <w:pPr>
        <w:ind w:left="227" w:hanging="227"/>
      </w:pPr>
      <w:rPr>
        <w:rFonts w:hint="default"/>
      </w:rPr>
    </w:lvl>
    <w:lvl w:ilvl="5">
      <w:start w:val="1"/>
      <w:numFmt w:val="decimal"/>
      <w:pStyle w:val="Nadpis6"/>
      <w:lvlText w:val="%1.%2.%3.%4.%5.%6"/>
      <w:lvlJc w:val="left"/>
      <w:pPr>
        <w:ind w:left="227" w:hanging="227"/>
      </w:pPr>
      <w:rPr>
        <w:rFonts w:hint="default"/>
      </w:rPr>
    </w:lvl>
    <w:lvl w:ilvl="6">
      <w:start w:val="1"/>
      <w:numFmt w:val="decimal"/>
      <w:pStyle w:val="Nadpis7"/>
      <w:lvlText w:val="%1.%2.%3.%4.%5.%6.%7"/>
      <w:lvlJc w:val="left"/>
      <w:pPr>
        <w:ind w:left="227" w:hanging="227"/>
      </w:pPr>
      <w:rPr>
        <w:rFonts w:hint="default"/>
      </w:rPr>
    </w:lvl>
    <w:lvl w:ilvl="7">
      <w:start w:val="1"/>
      <w:numFmt w:val="decimal"/>
      <w:pStyle w:val="Nadpis8"/>
      <w:lvlText w:val="%1.%2.%3.%4.%5.%6.%7.%8"/>
      <w:lvlJc w:val="left"/>
      <w:pPr>
        <w:ind w:left="227" w:hanging="227"/>
      </w:pPr>
      <w:rPr>
        <w:rFonts w:hint="default"/>
      </w:rPr>
    </w:lvl>
    <w:lvl w:ilvl="8">
      <w:start w:val="1"/>
      <w:numFmt w:val="decimal"/>
      <w:pStyle w:val="Nadpis9"/>
      <w:lvlText w:val="%1.%2.%3.%4.%5.%6.%7.%8.%9"/>
      <w:lvlJc w:val="left"/>
      <w:pPr>
        <w:ind w:left="227" w:hanging="227"/>
      </w:pPr>
      <w:rPr>
        <w:rFonts w:hint="default"/>
      </w:rPr>
    </w:lvl>
  </w:abstractNum>
  <w:abstractNum w:abstractNumId="3" w15:restartNumberingAfterBreak="0">
    <w:nsid w:val="02E667D1"/>
    <w:multiLevelType w:val="multilevel"/>
    <w:tmpl w:val="2926EEFA"/>
    <w:lvl w:ilvl="0">
      <w:start w:val="1"/>
      <w:numFmt w:val="decimal"/>
      <w:pStyle w:val="KM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64380"/>
    <w:multiLevelType w:val="hybridMultilevel"/>
    <w:tmpl w:val="8FCAC9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3700BA5"/>
    <w:multiLevelType w:val="multilevel"/>
    <w:tmpl w:val="CE4CB4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3881D4F"/>
    <w:multiLevelType w:val="hybridMultilevel"/>
    <w:tmpl w:val="9E4E9A96"/>
    <w:lvl w:ilvl="0" w:tplc="3AA08B30">
      <w:start w:val="1"/>
      <w:numFmt w:val="bullet"/>
      <w:lvlText w:val=""/>
      <w:lvlJc w:val="left"/>
      <w:pPr>
        <w:ind w:left="1080" w:hanging="360"/>
      </w:pPr>
      <w:rPr>
        <w:rFonts w:ascii="Symbol" w:hAnsi="Symbol" w:hint="default"/>
        <w:color w:val="0066CC" w:themeColor="accent1"/>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06E530D3"/>
    <w:multiLevelType w:val="hybridMultilevel"/>
    <w:tmpl w:val="1DFEDB3C"/>
    <w:lvl w:ilvl="0" w:tplc="493C1180">
      <w:start w:val="1"/>
      <w:numFmt w:val="bullet"/>
      <w:lvlText w:val=""/>
      <w:lvlJc w:val="left"/>
      <w:pPr>
        <w:ind w:left="720" w:hanging="360"/>
      </w:pPr>
      <w:rPr>
        <w:rFonts w:ascii="Symbol" w:hAnsi="Symbol" w:hint="default"/>
        <w:color w:val="47A2FF" w:themeColor="accent1"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802773B"/>
    <w:multiLevelType w:val="hybridMultilevel"/>
    <w:tmpl w:val="777AEA80"/>
    <w:lvl w:ilvl="0" w:tplc="3AA08B30">
      <w:start w:val="1"/>
      <w:numFmt w:val="bullet"/>
      <w:lvlText w:val=""/>
      <w:lvlJc w:val="left"/>
      <w:pPr>
        <w:ind w:left="1080" w:hanging="360"/>
      </w:pPr>
      <w:rPr>
        <w:rFonts w:ascii="Symbol" w:hAnsi="Symbol" w:hint="default"/>
        <w:color w:val="0066CC" w:themeColor="accent1"/>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089E4DAC"/>
    <w:multiLevelType w:val="multilevel"/>
    <w:tmpl w:val="DBD8781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530389"/>
    <w:multiLevelType w:val="hybridMultilevel"/>
    <w:tmpl w:val="81CAB332"/>
    <w:lvl w:ilvl="0" w:tplc="08E2025C">
      <w:start w:val="1"/>
      <w:numFmt w:val="bullet"/>
      <w:pStyle w:val="WBC-Odrka1"/>
      <w:lvlText w:val=""/>
      <w:lvlJc w:val="left"/>
      <w:pPr>
        <w:ind w:left="360" w:hanging="360"/>
      </w:pPr>
      <w:rPr>
        <w:rFonts w:ascii="Wingdings" w:hAnsi="Wingdings" w:hint="default"/>
        <w:color w:val="FF0000"/>
        <w:sz w:val="28"/>
      </w:rPr>
    </w:lvl>
    <w:lvl w:ilvl="1" w:tplc="F7E47290">
      <w:start w:val="1"/>
      <w:numFmt w:val="bullet"/>
      <w:lvlText w:val=""/>
      <w:lvlJc w:val="left"/>
      <w:pPr>
        <w:tabs>
          <w:tab w:val="num" w:pos="1440"/>
        </w:tabs>
        <w:ind w:left="1440" w:hanging="360"/>
      </w:pPr>
      <w:rPr>
        <w:rFonts w:ascii="Wingdings" w:hAnsi="Wingdings" w:hint="default"/>
        <w:color w:val="C00000"/>
        <w:sz w:val="20"/>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6567D2"/>
    <w:multiLevelType w:val="hybridMultilevel"/>
    <w:tmpl w:val="0D04B934"/>
    <w:lvl w:ilvl="0" w:tplc="3AA08B30">
      <w:start w:val="1"/>
      <w:numFmt w:val="bullet"/>
      <w:lvlText w:val=""/>
      <w:lvlJc w:val="left"/>
      <w:pPr>
        <w:ind w:left="1080" w:hanging="360"/>
      </w:pPr>
      <w:rPr>
        <w:rFonts w:ascii="Symbol" w:hAnsi="Symbol" w:hint="default"/>
        <w:color w:val="0066CC" w:themeColor="accent1"/>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7A849ED"/>
    <w:multiLevelType w:val="multilevel"/>
    <w:tmpl w:val="B750F680"/>
    <w:lvl w:ilvl="0">
      <w:start w:val="1"/>
      <w:numFmt w:val="decimal"/>
      <w:lvlText w:val="%1)"/>
      <w:lvlJc w:val="left"/>
      <w:pPr>
        <w:ind w:left="360" w:hanging="360"/>
      </w:p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96E5059"/>
    <w:multiLevelType w:val="hybridMultilevel"/>
    <w:tmpl w:val="D34CA5D4"/>
    <w:lvl w:ilvl="0" w:tplc="55C25DAA">
      <w:start w:val="1"/>
      <w:numFmt w:val="bullet"/>
      <w:lvlText w:val=""/>
      <w:lvlJc w:val="left"/>
      <w:pPr>
        <w:ind w:left="720" w:hanging="360"/>
      </w:pPr>
      <w:rPr>
        <w:rFonts w:ascii="Symbol" w:hAnsi="Symbol" w:hint="default"/>
        <w:color w:val="47A2FF" w:themeColor="accent1"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A4861D5"/>
    <w:multiLevelType w:val="multilevel"/>
    <w:tmpl w:val="8236B4B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B1D6A24"/>
    <w:multiLevelType w:val="multilevel"/>
    <w:tmpl w:val="7CBE190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565F8B"/>
    <w:multiLevelType w:val="multilevel"/>
    <w:tmpl w:val="CEC4E5C0"/>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A938F4"/>
    <w:multiLevelType w:val="multilevel"/>
    <w:tmpl w:val="758C05D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730DAE"/>
    <w:multiLevelType w:val="multilevel"/>
    <w:tmpl w:val="103C3FEE"/>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67E59FB"/>
    <w:multiLevelType w:val="hybridMultilevel"/>
    <w:tmpl w:val="8BB8B83C"/>
    <w:lvl w:ilvl="0" w:tplc="3AA08B30">
      <w:start w:val="1"/>
      <w:numFmt w:val="bullet"/>
      <w:lvlText w:val=""/>
      <w:lvlJc w:val="left"/>
      <w:pPr>
        <w:ind w:left="1080" w:hanging="360"/>
      </w:pPr>
      <w:rPr>
        <w:rFonts w:ascii="Symbol" w:hAnsi="Symbol" w:hint="default"/>
        <w:color w:val="0066CC" w:themeColor="accent1"/>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27DD018C"/>
    <w:multiLevelType w:val="multilevel"/>
    <w:tmpl w:val="063A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556800"/>
    <w:multiLevelType w:val="hybridMultilevel"/>
    <w:tmpl w:val="676C334A"/>
    <w:lvl w:ilvl="0" w:tplc="3AA08B30">
      <w:start w:val="1"/>
      <w:numFmt w:val="bullet"/>
      <w:lvlText w:val=""/>
      <w:lvlJc w:val="left"/>
      <w:pPr>
        <w:ind w:left="1080" w:hanging="360"/>
      </w:pPr>
      <w:rPr>
        <w:rFonts w:ascii="Symbol" w:hAnsi="Symbol" w:hint="default"/>
        <w:color w:val="0066CC" w:themeColor="accent1"/>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296A7485"/>
    <w:multiLevelType w:val="multilevel"/>
    <w:tmpl w:val="5E18495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B37DE9"/>
    <w:multiLevelType w:val="multilevel"/>
    <w:tmpl w:val="6CCA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79619D"/>
    <w:multiLevelType w:val="multilevel"/>
    <w:tmpl w:val="9D4CE2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E4E1D66"/>
    <w:multiLevelType w:val="multilevel"/>
    <w:tmpl w:val="FD84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0476355"/>
    <w:multiLevelType w:val="multilevel"/>
    <w:tmpl w:val="F44E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1DD1C9D"/>
    <w:multiLevelType w:val="multilevel"/>
    <w:tmpl w:val="F58A3BA0"/>
    <w:lvl w:ilvl="0">
      <w:start w:val="1"/>
      <w:numFmt w:val="decimal"/>
      <w:lvlText w:val="%1)"/>
      <w:lvlJc w:val="left"/>
      <w:pPr>
        <w:ind w:left="360" w:hanging="360"/>
      </w:p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26C2364"/>
    <w:multiLevelType w:val="hybridMultilevel"/>
    <w:tmpl w:val="B3600064"/>
    <w:lvl w:ilvl="0" w:tplc="3AA08B30">
      <w:start w:val="1"/>
      <w:numFmt w:val="bullet"/>
      <w:lvlText w:val=""/>
      <w:lvlJc w:val="left"/>
      <w:pPr>
        <w:ind w:left="720" w:hanging="360"/>
      </w:pPr>
      <w:rPr>
        <w:rFonts w:ascii="Symbol" w:hAnsi="Symbol" w:hint="default"/>
        <w:color w:val="0066CC" w:themeColor="accen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27D1FF0"/>
    <w:multiLevelType w:val="multilevel"/>
    <w:tmpl w:val="ECBC9C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2982FDB"/>
    <w:multiLevelType w:val="multilevel"/>
    <w:tmpl w:val="07B4DAA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37669DC"/>
    <w:multiLevelType w:val="multilevel"/>
    <w:tmpl w:val="C52C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46709D3"/>
    <w:multiLevelType w:val="multilevel"/>
    <w:tmpl w:val="28C0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49861D6"/>
    <w:multiLevelType w:val="multilevel"/>
    <w:tmpl w:val="4A868236"/>
    <w:lvl w:ilvl="0">
      <w:start w:val="1"/>
      <w:numFmt w:val="decimal"/>
      <w:lvlText w:val="%1)"/>
      <w:lvlJc w:val="left"/>
      <w:pPr>
        <w:ind w:left="360" w:hanging="360"/>
      </w:p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56D5BC1"/>
    <w:multiLevelType w:val="multilevel"/>
    <w:tmpl w:val="9DE6F4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3E9A668E"/>
    <w:multiLevelType w:val="hybridMultilevel"/>
    <w:tmpl w:val="CA82675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3EA458AD"/>
    <w:multiLevelType w:val="multilevel"/>
    <w:tmpl w:val="8FA41DA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F667288"/>
    <w:multiLevelType w:val="hybridMultilevel"/>
    <w:tmpl w:val="6592271A"/>
    <w:lvl w:ilvl="0" w:tplc="3AA08B30">
      <w:start w:val="1"/>
      <w:numFmt w:val="bullet"/>
      <w:lvlText w:val=""/>
      <w:lvlJc w:val="left"/>
      <w:pPr>
        <w:ind w:left="1080" w:hanging="360"/>
      </w:pPr>
      <w:rPr>
        <w:rFonts w:ascii="Symbol" w:hAnsi="Symbol" w:hint="default"/>
        <w:color w:val="0066CC" w:themeColor="accent1"/>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406C2818"/>
    <w:multiLevelType w:val="hybridMultilevel"/>
    <w:tmpl w:val="C76C06C6"/>
    <w:lvl w:ilvl="0" w:tplc="3AA08B30">
      <w:start w:val="1"/>
      <w:numFmt w:val="bullet"/>
      <w:lvlText w:val=""/>
      <w:lvlJc w:val="left"/>
      <w:pPr>
        <w:ind w:left="1080" w:hanging="360"/>
      </w:pPr>
      <w:rPr>
        <w:rFonts w:ascii="Symbol" w:hAnsi="Symbol" w:hint="default"/>
        <w:color w:val="0066CC" w:themeColor="accent1"/>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40732FFA"/>
    <w:multiLevelType w:val="multilevel"/>
    <w:tmpl w:val="9CEED244"/>
    <w:lvl w:ilvl="0">
      <w:start w:val="1"/>
      <w:numFmt w:val="decimal"/>
      <w:lvlText w:val="%1)"/>
      <w:lvlJc w:val="left"/>
      <w:pPr>
        <w:ind w:left="360" w:hanging="360"/>
      </w:p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07E5809"/>
    <w:multiLevelType w:val="multilevel"/>
    <w:tmpl w:val="741E336A"/>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3957E04"/>
    <w:multiLevelType w:val="multilevel"/>
    <w:tmpl w:val="0D62CDB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4FE7C27"/>
    <w:multiLevelType w:val="multilevel"/>
    <w:tmpl w:val="5FAEFB86"/>
    <w:lvl w:ilvl="0">
      <w:start w:val="1"/>
      <w:numFmt w:val="decimal"/>
      <w:lvlText w:val="%1)"/>
      <w:lvlJc w:val="left"/>
      <w:pPr>
        <w:ind w:left="360" w:hanging="360"/>
      </w:p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6C078B7"/>
    <w:multiLevelType w:val="hybridMultilevel"/>
    <w:tmpl w:val="2482DD8C"/>
    <w:lvl w:ilvl="0" w:tplc="3AA08B30">
      <w:start w:val="1"/>
      <w:numFmt w:val="bullet"/>
      <w:lvlText w:val=""/>
      <w:lvlJc w:val="left"/>
      <w:pPr>
        <w:ind w:left="1080" w:hanging="360"/>
      </w:pPr>
      <w:rPr>
        <w:rFonts w:ascii="Symbol" w:hAnsi="Symbol" w:hint="default"/>
        <w:color w:val="0066CC" w:themeColor="accent1"/>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15:restartNumberingAfterBreak="0">
    <w:nsid w:val="498F4815"/>
    <w:multiLevelType w:val="hybridMultilevel"/>
    <w:tmpl w:val="BC3E3D02"/>
    <w:lvl w:ilvl="0" w:tplc="3AA08B30">
      <w:start w:val="1"/>
      <w:numFmt w:val="bullet"/>
      <w:pStyle w:val="Odrkaplnmodrkoleko"/>
      <w:lvlText w:val=""/>
      <w:lvlJc w:val="left"/>
      <w:pPr>
        <w:ind w:left="1080" w:hanging="360"/>
      </w:pPr>
      <w:rPr>
        <w:rFonts w:ascii="Symbol" w:hAnsi="Symbol" w:hint="default"/>
        <w:color w:val="0066CC" w:themeColor="accent1"/>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5" w15:restartNumberingAfterBreak="0">
    <w:nsid w:val="4A0C6D83"/>
    <w:multiLevelType w:val="hybridMultilevel"/>
    <w:tmpl w:val="ED20A03E"/>
    <w:lvl w:ilvl="0" w:tplc="3AA08B30">
      <w:start w:val="1"/>
      <w:numFmt w:val="bullet"/>
      <w:lvlText w:val=""/>
      <w:lvlJc w:val="left"/>
      <w:pPr>
        <w:ind w:left="1080" w:hanging="360"/>
      </w:pPr>
      <w:rPr>
        <w:rFonts w:ascii="Symbol" w:hAnsi="Symbol" w:hint="default"/>
        <w:color w:val="0066CC" w:themeColor="accent1"/>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15:restartNumberingAfterBreak="0">
    <w:nsid w:val="4C854515"/>
    <w:multiLevelType w:val="hybridMultilevel"/>
    <w:tmpl w:val="E8C450A2"/>
    <w:lvl w:ilvl="0" w:tplc="E3FE3162">
      <w:start w:val="1"/>
      <w:numFmt w:val="bullet"/>
      <w:lvlText w:val=""/>
      <w:lvlJc w:val="left"/>
      <w:pPr>
        <w:ind w:left="720" w:hanging="360"/>
      </w:pPr>
      <w:rPr>
        <w:rFonts w:ascii="Symbol" w:hAnsi="Symbol" w:hint="default"/>
        <w:color w:val="47A2FF" w:themeColor="accent1" w:themeTint="9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CE060C2"/>
    <w:multiLevelType w:val="multilevel"/>
    <w:tmpl w:val="9A5EB22C"/>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D2A7A69"/>
    <w:multiLevelType w:val="hybridMultilevel"/>
    <w:tmpl w:val="B3D69198"/>
    <w:lvl w:ilvl="0" w:tplc="3AA08B30">
      <w:start w:val="1"/>
      <w:numFmt w:val="bullet"/>
      <w:lvlText w:val=""/>
      <w:lvlJc w:val="left"/>
      <w:pPr>
        <w:ind w:left="1080" w:hanging="360"/>
      </w:pPr>
      <w:rPr>
        <w:rFonts w:ascii="Symbol" w:hAnsi="Symbol" w:hint="default"/>
        <w:color w:val="0066CC" w:themeColor="accent1"/>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9" w15:restartNumberingAfterBreak="0">
    <w:nsid w:val="500469C3"/>
    <w:multiLevelType w:val="multilevel"/>
    <w:tmpl w:val="9930714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4B900C6"/>
    <w:multiLevelType w:val="multilevel"/>
    <w:tmpl w:val="30CEA6BA"/>
    <w:lvl w:ilvl="0">
      <w:start w:val="1"/>
      <w:numFmt w:val="decimal"/>
      <w:pStyle w:val="Seznamsodrkami2"/>
      <w:lvlText w:val="%1"/>
      <w:lvlJc w:val="left"/>
      <w:pPr>
        <w:tabs>
          <w:tab w:val="num" w:pos="567"/>
        </w:tabs>
        <w:ind w:left="567" w:hanging="567"/>
      </w:pPr>
      <w:rPr>
        <w:rFonts w:cs="Times New Roman" w:hint="default"/>
      </w:rPr>
    </w:lvl>
    <w:lvl w:ilvl="1">
      <w:start w:val="1"/>
      <w:numFmt w:val="decimal"/>
      <w:lvlText w:val="%1.%2"/>
      <w:lvlJc w:val="left"/>
      <w:pPr>
        <w:tabs>
          <w:tab w:val="num" w:pos="576"/>
        </w:tabs>
        <w:ind w:left="576" w:hanging="576"/>
      </w:pPr>
      <w:rPr>
        <w:rFonts w:cs="Times New Roman" w:hint="default"/>
        <w:b w:val="0"/>
      </w:rPr>
    </w:lvl>
    <w:lvl w:ilvl="2">
      <w:start w:val="1"/>
      <w:numFmt w:val="bullet"/>
      <w:lvlText w:val=""/>
      <w:lvlJc w:val="left"/>
      <w:pPr>
        <w:tabs>
          <w:tab w:val="num" w:pos="1429"/>
        </w:tabs>
        <w:ind w:left="1429" w:hanging="720"/>
      </w:pPr>
      <w:rPr>
        <w:rFonts w:ascii="Symbol" w:hAnsi="Symbol" w:hint="default"/>
      </w:rPr>
    </w:lvl>
    <w:lvl w:ilvl="3">
      <w:start w:val="1"/>
      <w:numFmt w:val="bullet"/>
      <w:lvlText w:val="-"/>
      <w:lvlJc w:val="left"/>
      <w:pPr>
        <w:tabs>
          <w:tab w:val="num" w:pos="864"/>
        </w:tabs>
        <w:ind w:left="864" w:hanging="864"/>
      </w:pPr>
      <w:rPr>
        <w:rFonts w:ascii="Calibri" w:hAnsi="Calibri"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566655EA"/>
    <w:multiLevelType w:val="multilevel"/>
    <w:tmpl w:val="37284BE0"/>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6BA5DBD"/>
    <w:multiLevelType w:val="multilevel"/>
    <w:tmpl w:val="6E02C66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7E36F42"/>
    <w:multiLevelType w:val="multilevel"/>
    <w:tmpl w:val="2D86F100"/>
    <w:lvl w:ilvl="0">
      <w:start w:val="1"/>
      <w:numFmt w:val="bullet"/>
      <w:lvlText w:val="o"/>
      <w:lvlJc w:val="left"/>
      <w:pPr>
        <w:tabs>
          <w:tab w:val="num" w:pos="927"/>
        </w:tabs>
        <w:ind w:left="927" w:hanging="360"/>
      </w:pPr>
      <w:rPr>
        <w:rFonts w:ascii="Courier New" w:hAnsi="Courier New"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o"/>
      <w:lvlJc w:val="left"/>
      <w:pPr>
        <w:tabs>
          <w:tab w:val="num" w:pos="2367"/>
        </w:tabs>
        <w:ind w:left="2367" w:hanging="360"/>
      </w:pPr>
      <w:rPr>
        <w:rFonts w:ascii="Courier New" w:hAnsi="Courier New" w:hint="default"/>
        <w:sz w:val="20"/>
      </w:rPr>
    </w:lvl>
    <w:lvl w:ilvl="3" w:tentative="1">
      <w:start w:val="1"/>
      <w:numFmt w:val="bullet"/>
      <w:lvlText w:val="o"/>
      <w:lvlJc w:val="left"/>
      <w:pPr>
        <w:tabs>
          <w:tab w:val="num" w:pos="3087"/>
        </w:tabs>
        <w:ind w:left="3087" w:hanging="360"/>
      </w:pPr>
      <w:rPr>
        <w:rFonts w:ascii="Courier New" w:hAnsi="Courier New" w:hint="default"/>
        <w:sz w:val="20"/>
      </w:rPr>
    </w:lvl>
    <w:lvl w:ilvl="4" w:tentative="1">
      <w:start w:val="1"/>
      <w:numFmt w:val="bullet"/>
      <w:lvlText w:val="o"/>
      <w:lvlJc w:val="left"/>
      <w:pPr>
        <w:tabs>
          <w:tab w:val="num" w:pos="3807"/>
        </w:tabs>
        <w:ind w:left="3807" w:hanging="360"/>
      </w:pPr>
      <w:rPr>
        <w:rFonts w:ascii="Courier New" w:hAnsi="Courier New" w:hint="default"/>
        <w:sz w:val="20"/>
      </w:rPr>
    </w:lvl>
    <w:lvl w:ilvl="5" w:tentative="1">
      <w:start w:val="1"/>
      <w:numFmt w:val="bullet"/>
      <w:lvlText w:val="o"/>
      <w:lvlJc w:val="left"/>
      <w:pPr>
        <w:tabs>
          <w:tab w:val="num" w:pos="4527"/>
        </w:tabs>
        <w:ind w:left="4527" w:hanging="360"/>
      </w:pPr>
      <w:rPr>
        <w:rFonts w:ascii="Courier New" w:hAnsi="Courier New" w:hint="default"/>
        <w:sz w:val="20"/>
      </w:rPr>
    </w:lvl>
    <w:lvl w:ilvl="6" w:tentative="1">
      <w:start w:val="1"/>
      <w:numFmt w:val="bullet"/>
      <w:lvlText w:val="o"/>
      <w:lvlJc w:val="left"/>
      <w:pPr>
        <w:tabs>
          <w:tab w:val="num" w:pos="5247"/>
        </w:tabs>
        <w:ind w:left="5247" w:hanging="360"/>
      </w:pPr>
      <w:rPr>
        <w:rFonts w:ascii="Courier New" w:hAnsi="Courier New" w:hint="default"/>
        <w:sz w:val="20"/>
      </w:rPr>
    </w:lvl>
    <w:lvl w:ilvl="7" w:tentative="1">
      <w:start w:val="1"/>
      <w:numFmt w:val="bullet"/>
      <w:lvlText w:val="o"/>
      <w:lvlJc w:val="left"/>
      <w:pPr>
        <w:tabs>
          <w:tab w:val="num" w:pos="5967"/>
        </w:tabs>
        <w:ind w:left="5967" w:hanging="360"/>
      </w:pPr>
      <w:rPr>
        <w:rFonts w:ascii="Courier New" w:hAnsi="Courier New" w:hint="default"/>
        <w:sz w:val="20"/>
      </w:rPr>
    </w:lvl>
    <w:lvl w:ilvl="8" w:tentative="1">
      <w:start w:val="1"/>
      <w:numFmt w:val="bullet"/>
      <w:lvlText w:val="o"/>
      <w:lvlJc w:val="left"/>
      <w:pPr>
        <w:tabs>
          <w:tab w:val="num" w:pos="6687"/>
        </w:tabs>
        <w:ind w:left="6687" w:hanging="360"/>
      </w:pPr>
      <w:rPr>
        <w:rFonts w:ascii="Courier New" w:hAnsi="Courier New" w:hint="default"/>
        <w:sz w:val="20"/>
      </w:rPr>
    </w:lvl>
  </w:abstractNum>
  <w:abstractNum w:abstractNumId="54" w15:restartNumberingAfterBreak="0">
    <w:nsid w:val="58352D97"/>
    <w:multiLevelType w:val="multilevel"/>
    <w:tmpl w:val="BEF445A4"/>
    <w:name w:val="BICZ"/>
    <w:lvl w:ilvl="0">
      <w:start w:val="1"/>
      <w:numFmt w:val="bullet"/>
      <w:pStyle w:val="Odstavecseseznamem"/>
      <w:lvlText w:val=""/>
      <w:lvlJc w:val="left"/>
      <w:pPr>
        <w:ind w:left="360" w:hanging="360"/>
      </w:pPr>
      <w:rPr>
        <w:rFonts w:ascii="Symbol" w:hAnsi="Symbol" w:hint="default"/>
        <w:color w:val="0066CC" w:themeColor="accent1"/>
      </w:rPr>
    </w:lvl>
    <w:lvl w:ilvl="1">
      <w:start w:val="1"/>
      <w:numFmt w:val="bullet"/>
      <w:lvlText w:val=""/>
      <w:lvlJc w:val="left"/>
      <w:pPr>
        <w:ind w:left="720" w:hanging="360"/>
      </w:pPr>
      <w:rPr>
        <w:rFonts w:ascii="Symbol" w:hAnsi="Symbol" w:hint="default"/>
        <w:color w:val="47A2FF" w:themeColor="accent1" w:themeTint="99"/>
      </w:rPr>
    </w:lvl>
    <w:lvl w:ilvl="2">
      <w:start w:val="1"/>
      <w:numFmt w:val="bullet"/>
      <w:lvlText w:val=""/>
      <w:lvlJc w:val="left"/>
      <w:pPr>
        <w:ind w:left="1080" w:hanging="360"/>
      </w:pPr>
      <w:rPr>
        <w:rFonts w:ascii="Wingdings" w:hAnsi="Wingdings" w:hint="default"/>
        <w:color w:val="47A2FF" w:themeColor="accent1" w:themeTint="99"/>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5" w15:restartNumberingAfterBreak="0">
    <w:nsid w:val="5AF9504E"/>
    <w:multiLevelType w:val="hybridMultilevel"/>
    <w:tmpl w:val="070A8C98"/>
    <w:lvl w:ilvl="0" w:tplc="3AA08B30">
      <w:start w:val="1"/>
      <w:numFmt w:val="bullet"/>
      <w:lvlText w:val=""/>
      <w:lvlJc w:val="left"/>
      <w:pPr>
        <w:ind w:left="1080" w:hanging="360"/>
      </w:pPr>
      <w:rPr>
        <w:rFonts w:ascii="Symbol" w:hAnsi="Symbol" w:hint="default"/>
        <w:color w:val="0066CC" w:themeColor="accent1"/>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6" w15:restartNumberingAfterBreak="0">
    <w:nsid w:val="5DDA3A22"/>
    <w:multiLevelType w:val="multilevel"/>
    <w:tmpl w:val="7B3E9D5C"/>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0BC4F05"/>
    <w:multiLevelType w:val="multilevel"/>
    <w:tmpl w:val="5FAEFB86"/>
    <w:lvl w:ilvl="0">
      <w:start w:val="1"/>
      <w:numFmt w:val="decimal"/>
      <w:lvlText w:val="%1)"/>
      <w:lvlJc w:val="left"/>
      <w:pPr>
        <w:ind w:left="360" w:hanging="360"/>
      </w:p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1D26EEA"/>
    <w:multiLevelType w:val="hybridMultilevel"/>
    <w:tmpl w:val="BFC0BC2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9" w15:restartNumberingAfterBreak="0">
    <w:nsid w:val="689A24D7"/>
    <w:multiLevelType w:val="hybridMultilevel"/>
    <w:tmpl w:val="56C41728"/>
    <w:lvl w:ilvl="0" w:tplc="DA56B8F6">
      <w:start w:val="1"/>
      <w:numFmt w:val="decimal"/>
      <w:pStyle w:val="Nadpis3"/>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AF46EF1"/>
    <w:multiLevelType w:val="hybridMultilevel"/>
    <w:tmpl w:val="C4D26764"/>
    <w:lvl w:ilvl="0" w:tplc="3AA08B30">
      <w:start w:val="1"/>
      <w:numFmt w:val="bullet"/>
      <w:lvlText w:val=""/>
      <w:lvlJc w:val="left"/>
      <w:pPr>
        <w:ind w:left="1080" w:hanging="360"/>
      </w:pPr>
      <w:rPr>
        <w:rFonts w:ascii="Symbol" w:hAnsi="Symbol" w:hint="default"/>
        <w:color w:val="0066CC" w:themeColor="accent1"/>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1" w15:restartNumberingAfterBreak="0">
    <w:nsid w:val="6B4461CA"/>
    <w:multiLevelType w:val="hybridMultilevel"/>
    <w:tmpl w:val="41A83CA4"/>
    <w:lvl w:ilvl="0" w:tplc="3AA08B30">
      <w:start w:val="1"/>
      <w:numFmt w:val="bullet"/>
      <w:lvlText w:val=""/>
      <w:lvlJc w:val="left"/>
      <w:pPr>
        <w:ind w:left="1080" w:hanging="360"/>
      </w:pPr>
      <w:rPr>
        <w:rFonts w:ascii="Symbol" w:hAnsi="Symbol" w:hint="default"/>
        <w:color w:val="0066CC" w:themeColor="accent1"/>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2" w15:restartNumberingAfterBreak="0">
    <w:nsid w:val="6BC12545"/>
    <w:multiLevelType w:val="multilevel"/>
    <w:tmpl w:val="012E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C0967CB"/>
    <w:multiLevelType w:val="multilevel"/>
    <w:tmpl w:val="0ACA2D8A"/>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C5B35AF"/>
    <w:multiLevelType w:val="multilevel"/>
    <w:tmpl w:val="E03A9BD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D8F60FE"/>
    <w:multiLevelType w:val="multilevel"/>
    <w:tmpl w:val="04EAF91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D9376D5"/>
    <w:multiLevelType w:val="multilevel"/>
    <w:tmpl w:val="0D62CDB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E3E0D0A"/>
    <w:multiLevelType w:val="multilevel"/>
    <w:tmpl w:val="1D76C2C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3FF5A41"/>
    <w:multiLevelType w:val="multilevel"/>
    <w:tmpl w:val="6B82D1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9" w15:restartNumberingAfterBreak="0">
    <w:nsid w:val="745E7AB7"/>
    <w:multiLevelType w:val="multilevel"/>
    <w:tmpl w:val="552A90CC"/>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55766CC"/>
    <w:multiLevelType w:val="multilevel"/>
    <w:tmpl w:val="F87A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8AE769F"/>
    <w:multiLevelType w:val="hybridMultilevel"/>
    <w:tmpl w:val="F80ECA4E"/>
    <w:lvl w:ilvl="0" w:tplc="A760A816">
      <w:start w:val="2"/>
      <w:numFmt w:val="decimal"/>
      <w:pStyle w:val="KM2"/>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78DE34AC"/>
    <w:multiLevelType w:val="hybridMultilevel"/>
    <w:tmpl w:val="25F20D70"/>
    <w:lvl w:ilvl="0" w:tplc="3AA08B30">
      <w:start w:val="1"/>
      <w:numFmt w:val="bullet"/>
      <w:lvlText w:val=""/>
      <w:lvlJc w:val="left"/>
      <w:pPr>
        <w:ind w:left="1080" w:hanging="360"/>
      </w:pPr>
      <w:rPr>
        <w:rFonts w:ascii="Symbol" w:hAnsi="Symbol" w:hint="default"/>
        <w:color w:val="0066CC" w:themeColor="accent1"/>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3" w15:restartNumberingAfterBreak="0">
    <w:nsid w:val="793E0C4E"/>
    <w:multiLevelType w:val="hybridMultilevel"/>
    <w:tmpl w:val="5E14977A"/>
    <w:lvl w:ilvl="0" w:tplc="07F82B24">
      <w:start w:val="1"/>
      <w:numFmt w:val="decimal"/>
      <w:lvlText w:val="%1.1"/>
      <w:lvlJc w:val="left"/>
      <w:pPr>
        <w:ind w:left="64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4" w15:restartNumberingAfterBreak="0">
    <w:nsid w:val="79F17201"/>
    <w:multiLevelType w:val="hybridMultilevel"/>
    <w:tmpl w:val="1188D46A"/>
    <w:lvl w:ilvl="0" w:tplc="3AA08B30">
      <w:start w:val="1"/>
      <w:numFmt w:val="bullet"/>
      <w:lvlText w:val=""/>
      <w:lvlJc w:val="left"/>
      <w:pPr>
        <w:ind w:left="1080" w:hanging="360"/>
      </w:pPr>
      <w:rPr>
        <w:rFonts w:ascii="Symbol" w:hAnsi="Symbol" w:hint="default"/>
        <w:color w:val="0066CC" w:themeColor="accent1"/>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5" w15:restartNumberingAfterBreak="0">
    <w:nsid w:val="7A05693C"/>
    <w:multiLevelType w:val="multilevel"/>
    <w:tmpl w:val="7BC839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81505433">
    <w:abstractNumId w:val="2"/>
  </w:num>
  <w:num w:numId="2" w16cid:durableId="1402488344">
    <w:abstractNumId w:val="54"/>
  </w:num>
  <w:num w:numId="3" w16cid:durableId="1203862693">
    <w:abstractNumId w:val="50"/>
  </w:num>
  <w:num w:numId="4" w16cid:durableId="38408786">
    <w:abstractNumId w:val="3"/>
  </w:num>
  <w:num w:numId="5" w16cid:durableId="408502071">
    <w:abstractNumId w:val="29"/>
  </w:num>
  <w:num w:numId="6" w16cid:durableId="2115204514">
    <w:abstractNumId w:val="59"/>
  </w:num>
  <w:num w:numId="7" w16cid:durableId="1593781140">
    <w:abstractNumId w:val="71"/>
  </w:num>
  <w:num w:numId="8" w16cid:durableId="1061372325">
    <w:abstractNumId w:val="14"/>
  </w:num>
  <w:num w:numId="9" w16cid:durableId="1896114707">
    <w:abstractNumId w:val="16"/>
  </w:num>
  <w:num w:numId="10" w16cid:durableId="2098163380">
    <w:abstractNumId w:val="33"/>
  </w:num>
  <w:num w:numId="11" w16cid:durableId="94256220">
    <w:abstractNumId w:val="64"/>
  </w:num>
  <w:num w:numId="12" w16cid:durableId="1879396684">
    <w:abstractNumId w:val="75"/>
  </w:num>
  <w:num w:numId="13" w16cid:durableId="598876535">
    <w:abstractNumId w:val="9"/>
  </w:num>
  <w:num w:numId="14" w16cid:durableId="1583946380">
    <w:abstractNumId w:val="24"/>
  </w:num>
  <w:num w:numId="15" w16cid:durableId="618687938">
    <w:abstractNumId w:val="69"/>
  </w:num>
  <w:num w:numId="16" w16cid:durableId="380440274">
    <w:abstractNumId w:val="17"/>
  </w:num>
  <w:num w:numId="17" w16cid:durableId="1410153750">
    <w:abstractNumId w:val="40"/>
  </w:num>
  <w:num w:numId="18" w16cid:durableId="1364481066">
    <w:abstractNumId w:val="67"/>
  </w:num>
  <w:num w:numId="19" w16cid:durableId="866018049">
    <w:abstractNumId w:val="42"/>
  </w:num>
  <w:num w:numId="20" w16cid:durableId="625357379">
    <w:abstractNumId w:val="57"/>
  </w:num>
  <w:num w:numId="21" w16cid:durableId="2053117640">
    <w:abstractNumId w:val="52"/>
  </w:num>
  <w:num w:numId="22" w16cid:durableId="1029136863">
    <w:abstractNumId w:val="22"/>
  </w:num>
  <w:num w:numId="23" w16cid:durableId="1445004130">
    <w:abstractNumId w:val="30"/>
  </w:num>
  <w:num w:numId="24" w16cid:durableId="1208878743">
    <w:abstractNumId w:val="63"/>
  </w:num>
  <w:num w:numId="25" w16cid:durableId="1756897270">
    <w:abstractNumId w:val="56"/>
  </w:num>
  <w:num w:numId="26" w16cid:durableId="2038577863">
    <w:abstractNumId w:val="18"/>
  </w:num>
  <w:num w:numId="27" w16cid:durableId="1464807732">
    <w:abstractNumId w:val="65"/>
  </w:num>
  <w:num w:numId="28" w16cid:durableId="1773352807">
    <w:abstractNumId w:val="47"/>
  </w:num>
  <w:num w:numId="29" w16cid:durableId="132868770">
    <w:abstractNumId w:val="36"/>
  </w:num>
  <w:num w:numId="30" w16cid:durableId="1546678316">
    <w:abstractNumId w:val="39"/>
  </w:num>
  <w:num w:numId="31" w16cid:durableId="718818332">
    <w:abstractNumId w:val="27"/>
  </w:num>
  <w:num w:numId="32" w16cid:durableId="688213379">
    <w:abstractNumId w:val="12"/>
  </w:num>
  <w:num w:numId="33" w16cid:durableId="1046560617">
    <w:abstractNumId w:val="49"/>
  </w:num>
  <w:num w:numId="34" w16cid:durableId="1384907583">
    <w:abstractNumId w:val="51"/>
  </w:num>
  <w:num w:numId="35" w16cid:durableId="496965290">
    <w:abstractNumId w:val="41"/>
  </w:num>
  <w:num w:numId="36" w16cid:durableId="886180601">
    <w:abstractNumId w:val="66"/>
  </w:num>
  <w:num w:numId="37" w16cid:durableId="70785032">
    <w:abstractNumId w:val="15"/>
  </w:num>
  <w:num w:numId="38" w16cid:durableId="5015129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74930975">
    <w:abstractNumId w:val="73"/>
  </w:num>
  <w:num w:numId="40" w16cid:durableId="70125579">
    <w:abstractNumId w:val="44"/>
  </w:num>
  <w:num w:numId="41" w16cid:durableId="356350534">
    <w:abstractNumId w:val="48"/>
  </w:num>
  <w:num w:numId="42" w16cid:durableId="1612277357">
    <w:abstractNumId w:val="28"/>
  </w:num>
  <w:num w:numId="43" w16cid:durableId="1647053153">
    <w:abstractNumId w:val="21"/>
  </w:num>
  <w:num w:numId="44" w16cid:durableId="1563522854">
    <w:abstractNumId w:val="60"/>
  </w:num>
  <w:num w:numId="45" w16cid:durableId="865145137">
    <w:abstractNumId w:val="55"/>
  </w:num>
  <w:num w:numId="46" w16cid:durableId="1438715328">
    <w:abstractNumId w:val="8"/>
  </w:num>
  <w:num w:numId="47" w16cid:durableId="1451195412">
    <w:abstractNumId w:val="19"/>
  </w:num>
  <w:num w:numId="48" w16cid:durableId="394624495">
    <w:abstractNumId w:val="38"/>
  </w:num>
  <w:num w:numId="49" w16cid:durableId="1711421655">
    <w:abstractNumId w:val="6"/>
  </w:num>
  <w:num w:numId="50" w16cid:durableId="219050433">
    <w:abstractNumId w:val="45"/>
  </w:num>
  <w:num w:numId="51" w16cid:durableId="1358196462">
    <w:abstractNumId w:val="61"/>
  </w:num>
  <w:num w:numId="52" w16cid:durableId="1950120750">
    <w:abstractNumId w:val="0"/>
  </w:num>
  <w:num w:numId="53" w16cid:durableId="1799688075">
    <w:abstractNumId w:val="43"/>
  </w:num>
  <w:num w:numId="54" w16cid:durableId="998919651">
    <w:abstractNumId w:val="37"/>
  </w:num>
  <w:num w:numId="55" w16cid:durableId="1952469748">
    <w:abstractNumId w:val="11"/>
  </w:num>
  <w:num w:numId="56" w16cid:durableId="2083485423">
    <w:abstractNumId w:val="1"/>
  </w:num>
  <w:num w:numId="57" w16cid:durableId="2038004017">
    <w:abstractNumId w:val="72"/>
  </w:num>
  <w:num w:numId="58" w16cid:durableId="1505705658">
    <w:abstractNumId w:val="74"/>
  </w:num>
  <w:num w:numId="59" w16cid:durableId="1340502099">
    <w:abstractNumId w:val="10"/>
  </w:num>
  <w:num w:numId="60" w16cid:durableId="314991618">
    <w:abstractNumId w:val="13"/>
  </w:num>
  <w:num w:numId="61" w16cid:durableId="1633749210">
    <w:abstractNumId w:val="7"/>
  </w:num>
  <w:num w:numId="62" w16cid:durableId="751046714">
    <w:abstractNumId w:val="46"/>
  </w:num>
  <w:num w:numId="63" w16cid:durableId="1603029409">
    <w:abstractNumId w:val="26"/>
  </w:num>
  <w:num w:numId="64" w16cid:durableId="936593902">
    <w:abstractNumId w:val="23"/>
  </w:num>
  <w:num w:numId="65" w16cid:durableId="1388911911">
    <w:abstractNumId w:val="62"/>
  </w:num>
  <w:num w:numId="66" w16cid:durableId="1727140655">
    <w:abstractNumId w:val="70"/>
  </w:num>
  <w:num w:numId="67" w16cid:durableId="2016609094">
    <w:abstractNumId w:val="31"/>
  </w:num>
  <w:num w:numId="68" w16cid:durableId="1377662286">
    <w:abstractNumId w:val="68"/>
  </w:num>
  <w:num w:numId="69" w16cid:durableId="1216771350">
    <w:abstractNumId w:val="25"/>
  </w:num>
  <w:num w:numId="70" w16cid:durableId="439180791">
    <w:abstractNumId w:val="53"/>
  </w:num>
  <w:num w:numId="71" w16cid:durableId="110787020">
    <w:abstractNumId w:val="20"/>
  </w:num>
  <w:num w:numId="72" w16cid:durableId="1702440101">
    <w:abstractNumId w:val="34"/>
  </w:num>
  <w:num w:numId="73" w16cid:durableId="1785349248">
    <w:abstractNumId w:val="5"/>
  </w:num>
  <w:num w:numId="74" w16cid:durableId="9186018">
    <w:abstractNumId w:val="32"/>
  </w:num>
  <w:num w:numId="75" w16cid:durableId="1616792933">
    <w:abstractNumId w:val="4"/>
  </w:num>
  <w:num w:numId="76" w16cid:durableId="1785734647">
    <w:abstractNumId w:val="54"/>
  </w:num>
  <w:num w:numId="77" w16cid:durableId="176314033">
    <w:abstractNumId w:val="54"/>
  </w:num>
  <w:num w:numId="78" w16cid:durableId="1976519435">
    <w:abstractNumId w:val="54"/>
  </w:num>
  <w:num w:numId="79" w16cid:durableId="329061841">
    <w:abstractNumId w:val="54"/>
  </w:num>
  <w:num w:numId="80" w16cid:durableId="948049262">
    <w:abstractNumId w:val="54"/>
  </w:num>
  <w:num w:numId="81" w16cid:durableId="264652305">
    <w:abstractNumId w:val="54"/>
  </w:num>
  <w:num w:numId="82" w16cid:durableId="1647248168">
    <w:abstractNumId w:val="54"/>
  </w:num>
  <w:num w:numId="83" w16cid:durableId="843861587">
    <w:abstractNumId w:val="54"/>
  </w:num>
  <w:num w:numId="84" w16cid:durableId="1000036791">
    <w:abstractNumId w:val="54"/>
  </w:num>
  <w:num w:numId="85" w16cid:durableId="559101292">
    <w:abstractNumId w:val="54"/>
  </w:num>
  <w:num w:numId="86" w16cid:durableId="177624143">
    <w:abstractNumId w:val="54"/>
  </w:num>
  <w:num w:numId="87" w16cid:durableId="1138651473">
    <w:abstractNumId w:val="54"/>
  </w:num>
  <w:num w:numId="88" w16cid:durableId="778992467">
    <w:abstractNumId w:val="54"/>
  </w:num>
  <w:num w:numId="89" w16cid:durableId="1936790129">
    <w:abstractNumId w:val="54"/>
  </w:num>
  <w:num w:numId="90" w16cid:durableId="88427901">
    <w:abstractNumId w:val="54"/>
  </w:num>
  <w:num w:numId="91" w16cid:durableId="1768427592">
    <w:abstractNumId w:val="54"/>
  </w:num>
  <w:num w:numId="92" w16cid:durableId="1664623242">
    <w:abstractNumId w:val="2"/>
  </w:num>
  <w:num w:numId="93" w16cid:durableId="583758873">
    <w:abstractNumId w:val="35"/>
  </w:num>
  <w:num w:numId="94" w16cid:durableId="1936817835">
    <w:abstractNumId w:val="2"/>
  </w:num>
  <w:num w:numId="95" w16cid:durableId="223832416">
    <w:abstractNumId w:val="5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93B"/>
    <w:rsid w:val="00000662"/>
    <w:rsid w:val="00003132"/>
    <w:rsid w:val="000034A1"/>
    <w:rsid w:val="000077A6"/>
    <w:rsid w:val="00010217"/>
    <w:rsid w:val="00010990"/>
    <w:rsid w:val="00012196"/>
    <w:rsid w:val="00012834"/>
    <w:rsid w:val="0002285D"/>
    <w:rsid w:val="00023145"/>
    <w:rsid w:val="00024548"/>
    <w:rsid w:val="000250A9"/>
    <w:rsid w:val="000278CD"/>
    <w:rsid w:val="00030907"/>
    <w:rsid w:val="00033773"/>
    <w:rsid w:val="00034E8C"/>
    <w:rsid w:val="00035DB0"/>
    <w:rsid w:val="00036D3B"/>
    <w:rsid w:val="000459D4"/>
    <w:rsid w:val="00046C53"/>
    <w:rsid w:val="0004709E"/>
    <w:rsid w:val="00050347"/>
    <w:rsid w:val="00053712"/>
    <w:rsid w:val="0005595C"/>
    <w:rsid w:val="00055966"/>
    <w:rsid w:val="00070C95"/>
    <w:rsid w:val="000720E3"/>
    <w:rsid w:val="00075B4F"/>
    <w:rsid w:val="000768C7"/>
    <w:rsid w:val="000778BF"/>
    <w:rsid w:val="00077DDC"/>
    <w:rsid w:val="0008123C"/>
    <w:rsid w:val="00081B56"/>
    <w:rsid w:val="00081D41"/>
    <w:rsid w:val="00085573"/>
    <w:rsid w:val="000874BF"/>
    <w:rsid w:val="00091C11"/>
    <w:rsid w:val="00091DF8"/>
    <w:rsid w:val="00093EBF"/>
    <w:rsid w:val="000A4C50"/>
    <w:rsid w:val="000C0193"/>
    <w:rsid w:val="000C0D47"/>
    <w:rsid w:val="000C5182"/>
    <w:rsid w:val="000C7603"/>
    <w:rsid w:val="000D2D9A"/>
    <w:rsid w:val="000D64B9"/>
    <w:rsid w:val="000D7EC2"/>
    <w:rsid w:val="000E2F90"/>
    <w:rsid w:val="000E3986"/>
    <w:rsid w:val="000E433C"/>
    <w:rsid w:val="000E4AB2"/>
    <w:rsid w:val="000E5BFE"/>
    <w:rsid w:val="000F186C"/>
    <w:rsid w:val="000F2457"/>
    <w:rsid w:val="000F2E0B"/>
    <w:rsid w:val="000F6E38"/>
    <w:rsid w:val="001010BB"/>
    <w:rsid w:val="00102EB4"/>
    <w:rsid w:val="00103349"/>
    <w:rsid w:val="00107E3D"/>
    <w:rsid w:val="0011000F"/>
    <w:rsid w:val="00110096"/>
    <w:rsid w:val="00112337"/>
    <w:rsid w:val="00115492"/>
    <w:rsid w:val="001155C8"/>
    <w:rsid w:val="0011562F"/>
    <w:rsid w:val="00120422"/>
    <w:rsid w:val="00123203"/>
    <w:rsid w:val="001240EE"/>
    <w:rsid w:val="00136332"/>
    <w:rsid w:val="0013638F"/>
    <w:rsid w:val="001413CC"/>
    <w:rsid w:val="0014701D"/>
    <w:rsid w:val="00147B7F"/>
    <w:rsid w:val="00147ED2"/>
    <w:rsid w:val="00150774"/>
    <w:rsid w:val="00152839"/>
    <w:rsid w:val="00154513"/>
    <w:rsid w:val="00154837"/>
    <w:rsid w:val="00157615"/>
    <w:rsid w:val="00162637"/>
    <w:rsid w:val="00165916"/>
    <w:rsid w:val="00171296"/>
    <w:rsid w:val="001713C7"/>
    <w:rsid w:val="00172EA1"/>
    <w:rsid w:val="00174827"/>
    <w:rsid w:val="0017494D"/>
    <w:rsid w:val="00176029"/>
    <w:rsid w:val="001767CC"/>
    <w:rsid w:val="00181FC3"/>
    <w:rsid w:val="00182724"/>
    <w:rsid w:val="00182910"/>
    <w:rsid w:val="00182CD8"/>
    <w:rsid w:val="00186D33"/>
    <w:rsid w:val="00190CFC"/>
    <w:rsid w:val="001926C4"/>
    <w:rsid w:val="001A49A0"/>
    <w:rsid w:val="001B43E6"/>
    <w:rsid w:val="001B56E3"/>
    <w:rsid w:val="001B7993"/>
    <w:rsid w:val="001C1B9B"/>
    <w:rsid w:val="001C1CE6"/>
    <w:rsid w:val="001C33AA"/>
    <w:rsid w:val="001C76C0"/>
    <w:rsid w:val="001D0421"/>
    <w:rsid w:val="001D4CD4"/>
    <w:rsid w:val="001D4DD3"/>
    <w:rsid w:val="001D4E07"/>
    <w:rsid w:val="001D562D"/>
    <w:rsid w:val="001D6148"/>
    <w:rsid w:val="001E327A"/>
    <w:rsid w:val="001E3D93"/>
    <w:rsid w:val="001E420C"/>
    <w:rsid w:val="001F07C9"/>
    <w:rsid w:val="001F11BD"/>
    <w:rsid w:val="001F27C2"/>
    <w:rsid w:val="001F4147"/>
    <w:rsid w:val="001F601F"/>
    <w:rsid w:val="00201E3D"/>
    <w:rsid w:val="00201F19"/>
    <w:rsid w:val="00210ED9"/>
    <w:rsid w:val="002144DE"/>
    <w:rsid w:val="00223225"/>
    <w:rsid w:val="00225684"/>
    <w:rsid w:val="00225C51"/>
    <w:rsid w:val="002264DB"/>
    <w:rsid w:val="00226B92"/>
    <w:rsid w:val="00232322"/>
    <w:rsid w:val="002358E0"/>
    <w:rsid w:val="00237815"/>
    <w:rsid w:val="0024254C"/>
    <w:rsid w:val="002474D7"/>
    <w:rsid w:val="00250CD9"/>
    <w:rsid w:val="0025410A"/>
    <w:rsid w:val="00254393"/>
    <w:rsid w:val="002576D7"/>
    <w:rsid w:val="002646A3"/>
    <w:rsid w:val="00267615"/>
    <w:rsid w:val="00271129"/>
    <w:rsid w:val="002734C2"/>
    <w:rsid w:val="002734C7"/>
    <w:rsid w:val="00276C29"/>
    <w:rsid w:val="00284936"/>
    <w:rsid w:val="00285383"/>
    <w:rsid w:val="00286D4F"/>
    <w:rsid w:val="00290019"/>
    <w:rsid w:val="0029461D"/>
    <w:rsid w:val="00295CD1"/>
    <w:rsid w:val="00297F8B"/>
    <w:rsid w:val="002A07DA"/>
    <w:rsid w:val="002A1C3B"/>
    <w:rsid w:val="002B1E5F"/>
    <w:rsid w:val="002B1F6E"/>
    <w:rsid w:val="002B469F"/>
    <w:rsid w:val="002B5140"/>
    <w:rsid w:val="002B6344"/>
    <w:rsid w:val="002C4EB8"/>
    <w:rsid w:val="002C5A8F"/>
    <w:rsid w:val="002C6AC1"/>
    <w:rsid w:val="002D19DD"/>
    <w:rsid w:val="002D2270"/>
    <w:rsid w:val="002E0224"/>
    <w:rsid w:val="002E06CB"/>
    <w:rsid w:val="002E1A70"/>
    <w:rsid w:val="002E1CBF"/>
    <w:rsid w:val="002E6339"/>
    <w:rsid w:val="002F1F38"/>
    <w:rsid w:val="002F2531"/>
    <w:rsid w:val="002F65F8"/>
    <w:rsid w:val="00303B85"/>
    <w:rsid w:val="00304040"/>
    <w:rsid w:val="003048E7"/>
    <w:rsid w:val="0030631A"/>
    <w:rsid w:val="003110E1"/>
    <w:rsid w:val="00312DB2"/>
    <w:rsid w:val="00314477"/>
    <w:rsid w:val="00316C2E"/>
    <w:rsid w:val="00322502"/>
    <w:rsid w:val="00324D48"/>
    <w:rsid w:val="00325546"/>
    <w:rsid w:val="0033793B"/>
    <w:rsid w:val="00337D65"/>
    <w:rsid w:val="0034210F"/>
    <w:rsid w:val="00342299"/>
    <w:rsid w:val="003442F5"/>
    <w:rsid w:val="00345DBC"/>
    <w:rsid w:val="0035025F"/>
    <w:rsid w:val="00350C05"/>
    <w:rsid w:val="003527A9"/>
    <w:rsid w:val="00353C37"/>
    <w:rsid w:val="00357006"/>
    <w:rsid w:val="00357DCD"/>
    <w:rsid w:val="00361BAD"/>
    <w:rsid w:val="0036481A"/>
    <w:rsid w:val="00364A1A"/>
    <w:rsid w:val="00372011"/>
    <w:rsid w:val="003739EC"/>
    <w:rsid w:val="003749D0"/>
    <w:rsid w:val="00385ED7"/>
    <w:rsid w:val="00391697"/>
    <w:rsid w:val="0039358E"/>
    <w:rsid w:val="00395C48"/>
    <w:rsid w:val="003963FA"/>
    <w:rsid w:val="00397A4E"/>
    <w:rsid w:val="003A2C99"/>
    <w:rsid w:val="003A3F62"/>
    <w:rsid w:val="003B0426"/>
    <w:rsid w:val="003B6807"/>
    <w:rsid w:val="003C2543"/>
    <w:rsid w:val="003C5BF5"/>
    <w:rsid w:val="003C5E57"/>
    <w:rsid w:val="003D7ED8"/>
    <w:rsid w:val="003E30D2"/>
    <w:rsid w:val="003E6D9E"/>
    <w:rsid w:val="003F3404"/>
    <w:rsid w:val="003F3C58"/>
    <w:rsid w:val="004003E1"/>
    <w:rsid w:val="004010A5"/>
    <w:rsid w:val="00406760"/>
    <w:rsid w:val="00407DB3"/>
    <w:rsid w:val="00410AC8"/>
    <w:rsid w:val="00410E33"/>
    <w:rsid w:val="004129DC"/>
    <w:rsid w:val="0041340A"/>
    <w:rsid w:val="004208E0"/>
    <w:rsid w:val="00424BAD"/>
    <w:rsid w:val="00425F66"/>
    <w:rsid w:val="004311CC"/>
    <w:rsid w:val="004330A2"/>
    <w:rsid w:val="00433ABA"/>
    <w:rsid w:val="00435183"/>
    <w:rsid w:val="004431EF"/>
    <w:rsid w:val="00443C04"/>
    <w:rsid w:val="00444EB0"/>
    <w:rsid w:val="0044583B"/>
    <w:rsid w:val="00450BEF"/>
    <w:rsid w:val="004525E9"/>
    <w:rsid w:val="004530C6"/>
    <w:rsid w:val="00453A1B"/>
    <w:rsid w:val="0045690F"/>
    <w:rsid w:val="0046269A"/>
    <w:rsid w:val="004627CF"/>
    <w:rsid w:val="00464CF9"/>
    <w:rsid w:val="00471923"/>
    <w:rsid w:val="004741D1"/>
    <w:rsid w:val="00475A81"/>
    <w:rsid w:val="00475CCA"/>
    <w:rsid w:val="004769DB"/>
    <w:rsid w:val="00484F74"/>
    <w:rsid w:val="0049148C"/>
    <w:rsid w:val="00492CC0"/>
    <w:rsid w:val="00492E1E"/>
    <w:rsid w:val="00495853"/>
    <w:rsid w:val="004961AD"/>
    <w:rsid w:val="004979F5"/>
    <w:rsid w:val="004A5401"/>
    <w:rsid w:val="004A5631"/>
    <w:rsid w:val="004A7024"/>
    <w:rsid w:val="004B04F4"/>
    <w:rsid w:val="004B35C8"/>
    <w:rsid w:val="004B49CC"/>
    <w:rsid w:val="004B4A4D"/>
    <w:rsid w:val="004B4D8F"/>
    <w:rsid w:val="004B5338"/>
    <w:rsid w:val="004B6D08"/>
    <w:rsid w:val="004C0783"/>
    <w:rsid w:val="004C161D"/>
    <w:rsid w:val="004C403C"/>
    <w:rsid w:val="004C5EE7"/>
    <w:rsid w:val="004D0C0E"/>
    <w:rsid w:val="004D667D"/>
    <w:rsid w:val="004D7237"/>
    <w:rsid w:val="004D7C2C"/>
    <w:rsid w:val="004E0F75"/>
    <w:rsid w:val="004E47BE"/>
    <w:rsid w:val="004E7D3A"/>
    <w:rsid w:val="004F6391"/>
    <w:rsid w:val="004F7BDF"/>
    <w:rsid w:val="00502524"/>
    <w:rsid w:val="00515A65"/>
    <w:rsid w:val="00517760"/>
    <w:rsid w:val="00523129"/>
    <w:rsid w:val="005237E3"/>
    <w:rsid w:val="00525555"/>
    <w:rsid w:val="00526AEE"/>
    <w:rsid w:val="005300BC"/>
    <w:rsid w:val="005329E9"/>
    <w:rsid w:val="00533CB0"/>
    <w:rsid w:val="00534925"/>
    <w:rsid w:val="00535A4E"/>
    <w:rsid w:val="0053660A"/>
    <w:rsid w:val="00540AF8"/>
    <w:rsid w:val="00540B98"/>
    <w:rsid w:val="00542C35"/>
    <w:rsid w:val="00543FD6"/>
    <w:rsid w:val="00550CE2"/>
    <w:rsid w:val="00556495"/>
    <w:rsid w:val="00556555"/>
    <w:rsid w:val="00557D23"/>
    <w:rsid w:val="00563556"/>
    <w:rsid w:val="005662E3"/>
    <w:rsid w:val="005700F2"/>
    <w:rsid w:val="00572D43"/>
    <w:rsid w:val="00574CFC"/>
    <w:rsid w:val="00576376"/>
    <w:rsid w:val="00577730"/>
    <w:rsid w:val="00582708"/>
    <w:rsid w:val="00587AED"/>
    <w:rsid w:val="00592C26"/>
    <w:rsid w:val="005940E8"/>
    <w:rsid w:val="00595B24"/>
    <w:rsid w:val="005A3355"/>
    <w:rsid w:val="005B01F5"/>
    <w:rsid w:val="005B071F"/>
    <w:rsid w:val="005B3901"/>
    <w:rsid w:val="005B709F"/>
    <w:rsid w:val="005B735E"/>
    <w:rsid w:val="005C2E11"/>
    <w:rsid w:val="005C5C36"/>
    <w:rsid w:val="005C5F57"/>
    <w:rsid w:val="005C6BDA"/>
    <w:rsid w:val="005D0832"/>
    <w:rsid w:val="005D6174"/>
    <w:rsid w:val="005E39D1"/>
    <w:rsid w:val="005F053C"/>
    <w:rsid w:val="005F6915"/>
    <w:rsid w:val="0060244C"/>
    <w:rsid w:val="00602CD8"/>
    <w:rsid w:val="00604922"/>
    <w:rsid w:val="00604F6C"/>
    <w:rsid w:val="00606643"/>
    <w:rsid w:val="0061237F"/>
    <w:rsid w:val="00617A03"/>
    <w:rsid w:val="006246EC"/>
    <w:rsid w:val="006256A0"/>
    <w:rsid w:val="00626BF5"/>
    <w:rsid w:val="006309BB"/>
    <w:rsid w:val="00632D6E"/>
    <w:rsid w:val="00643863"/>
    <w:rsid w:val="00651B4B"/>
    <w:rsid w:val="00652630"/>
    <w:rsid w:val="00655C77"/>
    <w:rsid w:val="0065620A"/>
    <w:rsid w:val="00657076"/>
    <w:rsid w:val="00661F1F"/>
    <w:rsid w:val="00662A08"/>
    <w:rsid w:val="00667F12"/>
    <w:rsid w:val="006723A4"/>
    <w:rsid w:val="00681430"/>
    <w:rsid w:val="00687B0E"/>
    <w:rsid w:val="0069715F"/>
    <w:rsid w:val="006A1A56"/>
    <w:rsid w:val="006A25C5"/>
    <w:rsid w:val="006A551F"/>
    <w:rsid w:val="006A614C"/>
    <w:rsid w:val="006B0884"/>
    <w:rsid w:val="006B1F6D"/>
    <w:rsid w:val="006B3523"/>
    <w:rsid w:val="006B4535"/>
    <w:rsid w:val="006B6BCA"/>
    <w:rsid w:val="006C2931"/>
    <w:rsid w:val="006C43E3"/>
    <w:rsid w:val="006D0960"/>
    <w:rsid w:val="006D15F7"/>
    <w:rsid w:val="006D35BD"/>
    <w:rsid w:val="006E1662"/>
    <w:rsid w:val="006E4CF0"/>
    <w:rsid w:val="006F3462"/>
    <w:rsid w:val="006F5B2D"/>
    <w:rsid w:val="00700F3B"/>
    <w:rsid w:val="00706ADD"/>
    <w:rsid w:val="0071069A"/>
    <w:rsid w:val="007150E8"/>
    <w:rsid w:val="007177E5"/>
    <w:rsid w:val="00726B08"/>
    <w:rsid w:val="00731CD8"/>
    <w:rsid w:val="007326AE"/>
    <w:rsid w:val="0073331B"/>
    <w:rsid w:val="00734DA8"/>
    <w:rsid w:val="00735341"/>
    <w:rsid w:val="0073740A"/>
    <w:rsid w:val="00737AE7"/>
    <w:rsid w:val="00737D80"/>
    <w:rsid w:val="00737E22"/>
    <w:rsid w:val="007418AD"/>
    <w:rsid w:val="007512B7"/>
    <w:rsid w:val="00751967"/>
    <w:rsid w:val="007528C4"/>
    <w:rsid w:val="007563B6"/>
    <w:rsid w:val="00756584"/>
    <w:rsid w:val="00762E42"/>
    <w:rsid w:val="00773D66"/>
    <w:rsid w:val="0078127C"/>
    <w:rsid w:val="0078382F"/>
    <w:rsid w:val="00784154"/>
    <w:rsid w:val="00785DC1"/>
    <w:rsid w:val="00786EA5"/>
    <w:rsid w:val="007906E7"/>
    <w:rsid w:val="00790FE2"/>
    <w:rsid w:val="00792587"/>
    <w:rsid w:val="00794272"/>
    <w:rsid w:val="007955AB"/>
    <w:rsid w:val="00796DB2"/>
    <w:rsid w:val="007A2CAE"/>
    <w:rsid w:val="007A2D4E"/>
    <w:rsid w:val="007A59EF"/>
    <w:rsid w:val="007B1120"/>
    <w:rsid w:val="007B2281"/>
    <w:rsid w:val="007B5B93"/>
    <w:rsid w:val="007C17AC"/>
    <w:rsid w:val="007C1F25"/>
    <w:rsid w:val="007C2740"/>
    <w:rsid w:val="007C3F7B"/>
    <w:rsid w:val="007C4722"/>
    <w:rsid w:val="007D7930"/>
    <w:rsid w:val="007E24BB"/>
    <w:rsid w:val="007E5486"/>
    <w:rsid w:val="007E658A"/>
    <w:rsid w:val="007F10E0"/>
    <w:rsid w:val="008017BE"/>
    <w:rsid w:val="00805090"/>
    <w:rsid w:val="00811174"/>
    <w:rsid w:val="00820961"/>
    <w:rsid w:val="00822DAF"/>
    <w:rsid w:val="0082736D"/>
    <w:rsid w:val="00840770"/>
    <w:rsid w:val="00845233"/>
    <w:rsid w:val="00851BDA"/>
    <w:rsid w:val="0085488E"/>
    <w:rsid w:val="0085767B"/>
    <w:rsid w:val="0086011F"/>
    <w:rsid w:val="00867886"/>
    <w:rsid w:val="00873E82"/>
    <w:rsid w:val="00880257"/>
    <w:rsid w:val="0088293F"/>
    <w:rsid w:val="008835F0"/>
    <w:rsid w:val="0088398F"/>
    <w:rsid w:val="00883D2A"/>
    <w:rsid w:val="008850BE"/>
    <w:rsid w:val="0089097B"/>
    <w:rsid w:val="0089486E"/>
    <w:rsid w:val="00895671"/>
    <w:rsid w:val="008957B4"/>
    <w:rsid w:val="008A147C"/>
    <w:rsid w:val="008A49F5"/>
    <w:rsid w:val="008A52B7"/>
    <w:rsid w:val="008B436E"/>
    <w:rsid w:val="008B4689"/>
    <w:rsid w:val="008C08BA"/>
    <w:rsid w:val="008C1963"/>
    <w:rsid w:val="008C204F"/>
    <w:rsid w:val="008C3FA2"/>
    <w:rsid w:val="008C6421"/>
    <w:rsid w:val="008C651F"/>
    <w:rsid w:val="008D07D9"/>
    <w:rsid w:val="008D0ED3"/>
    <w:rsid w:val="008D24F3"/>
    <w:rsid w:val="008D4D2B"/>
    <w:rsid w:val="008D7849"/>
    <w:rsid w:val="008E2DF4"/>
    <w:rsid w:val="008E2ECF"/>
    <w:rsid w:val="008E314E"/>
    <w:rsid w:val="008E4CBE"/>
    <w:rsid w:val="008F2560"/>
    <w:rsid w:val="008F25B1"/>
    <w:rsid w:val="008F4E88"/>
    <w:rsid w:val="00906F8B"/>
    <w:rsid w:val="00911360"/>
    <w:rsid w:val="00912900"/>
    <w:rsid w:val="00914371"/>
    <w:rsid w:val="0091485C"/>
    <w:rsid w:val="00914AC2"/>
    <w:rsid w:val="009158EB"/>
    <w:rsid w:val="00916C58"/>
    <w:rsid w:val="009176FC"/>
    <w:rsid w:val="009201FB"/>
    <w:rsid w:val="00922D32"/>
    <w:rsid w:val="00923BAA"/>
    <w:rsid w:val="009316E2"/>
    <w:rsid w:val="00931762"/>
    <w:rsid w:val="00936944"/>
    <w:rsid w:val="009411F0"/>
    <w:rsid w:val="009428C6"/>
    <w:rsid w:val="0094425D"/>
    <w:rsid w:val="009522C6"/>
    <w:rsid w:val="00956C9A"/>
    <w:rsid w:val="00962321"/>
    <w:rsid w:val="00962D18"/>
    <w:rsid w:val="00963248"/>
    <w:rsid w:val="00964DD6"/>
    <w:rsid w:val="00967481"/>
    <w:rsid w:val="00970924"/>
    <w:rsid w:val="00973C10"/>
    <w:rsid w:val="00974620"/>
    <w:rsid w:val="00975DAD"/>
    <w:rsid w:val="00984A5D"/>
    <w:rsid w:val="00990A09"/>
    <w:rsid w:val="00990E90"/>
    <w:rsid w:val="009915BC"/>
    <w:rsid w:val="009916C8"/>
    <w:rsid w:val="00994487"/>
    <w:rsid w:val="00996E43"/>
    <w:rsid w:val="00997DF2"/>
    <w:rsid w:val="009B05A7"/>
    <w:rsid w:val="009B336F"/>
    <w:rsid w:val="009B3DD4"/>
    <w:rsid w:val="009B5982"/>
    <w:rsid w:val="009C01BC"/>
    <w:rsid w:val="009C06D5"/>
    <w:rsid w:val="009C4722"/>
    <w:rsid w:val="009D0404"/>
    <w:rsid w:val="009D0B0A"/>
    <w:rsid w:val="009D100F"/>
    <w:rsid w:val="009D1B34"/>
    <w:rsid w:val="009D213A"/>
    <w:rsid w:val="009D2F3D"/>
    <w:rsid w:val="009D2FF3"/>
    <w:rsid w:val="009D55BB"/>
    <w:rsid w:val="009D65D0"/>
    <w:rsid w:val="009D687E"/>
    <w:rsid w:val="009D7DAC"/>
    <w:rsid w:val="009E1945"/>
    <w:rsid w:val="009E3FCC"/>
    <w:rsid w:val="009E7724"/>
    <w:rsid w:val="009F053F"/>
    <w:rsid w:val="00A00222"/>
    <w:rsid w:val="00A11217"/>
    <w:rsid w:val="00A11319"/>
    <w:rsid w:val="00A1589B"/>
    <w:rsid w:val="00A17F1A"/>
    <w:rsid w:val="00A20E23"/>
    <w:rsid w:val="00A2333B"/>
    <w:rsid w:val="00A23369"/>
    <w:rsid w:val="00A25EAB"/>
    <w:rsid w:val="00A27415"/>
    <w:rsid w:val="00A2748A"/>
    <w:rsid w:val="00A32A83"/>
    <w:rsid w:val="00A3720F"/>
    <w:rsid w:val="00A37326"/>
    <w:rsid w:val="00A42EAD"/>
    <w:rsid w:val="00A47A3B"/>
    <w:rsid w:val="00A5442D"/>
    <w:rsid w:val="00A54B56"/>
    <w:rsid w:val="00A564D8"/>
    <w:rsid w:val="00A57D7E"/>
    <w:rsid w:val="00A60B8A"/>
    <w:rsid w:val="00A6296B"/>
    <w:rsid w:val="00A6493F"/>
    <w:rsid w:val="00A66FD7"/>
    <w:rsid w:val="00A71F0C"/>
    <w:rsid w:val="00A74DA5"/>
    <w:rsid w:val="00A75BA3"/>
    <w:rsid w:val="00A75E9B"/>
    <w:rsid w:val="00A7625F"/>
    <w:rsid w:val="00A800E7"/>
    <w:rsid w:val="00A80F02"/>
    <w:rsid w:val="00A8199E"/>
    <w:rsid w:val="00A819A6"/>
    <w:rsid w:val="00A84D95"/>
    <w:rsid w:val="00A924B7"/>
    <w:rsid w:val="00A93C23"/>
    <w:rsid w:val="00A97DBE"/>
    <w:rsid w:val="00AB0B13"/>
    <w:rsid w:val="00AB0DBF"/>
    <w:rsid w:val="00AB1DA1"/>
    <w:rsid w:val="00AC4339"/>
    <w:rsid w:val="00AD3C29"/>
    <w:rsid w:val="00AD5A50"/>
    <w:rsid w:val="00AE0AD1"/>
    <w:rsid w:val="00AE7E5F"/>
    <w:rsid w:val="00AF6558"/>
    <w:rsid w:val="00B01A18"/>
    <w:rsid w:val="00B03226"/>
    <w:rsid w:val="00B06240"/>
    <w:rsid w:val="00B07C0E"/>
    <w:rsid w:val="00B129A2"/>
    <w:rsid w:val="00B17341"/>
    <w:rsid w:val="00B260D6"/>
    <w:rsid w:val="00B26AC8"/>
    <w:rsid w:val="00B27261"/>
    <w:rsid w:val="00B30E6A"/>
    <w:rsid w:val="00B32FCE"/>
    <w:rsid w:val="00B4647F"/>
    <w:rsid w:val="00B548C4"/>
    <w:rsid w:val="00B55B58"/>
    <w:rsid w:val="00B57472"/>
    <w:rsid w:val="00B71880"/>
    <w:rsid w:val="00B720A4"/>
    <w:rsid w:val="00B76F2F"/>
    <w:rsid w:val="00B85E80"/>
    <w:rsid w:val="00B86918"/>
    <w:rsid w:val="00B92E58"/>
    <w:rsid w:val="00B97354"/>
    <w:rsid w:val="00BA0667"/>
    <w:rsid w:val="00BA3D36"/>
    <w:rsid w:val="00BA66E6"/>
    <w:rsid w:val="00BB3CB9"/>
    <w:rsid w:val="00BB5A1F"/>
    <w:rsid w:val="00BB5B8A"/>
    <w:rsid w:val="00BD0FC5"/>
    <w:rsid w:val="00BD1622"/>
    <w:rsid w:val="00BD6CFC"/>
    <w:rsid w:val="00BE54DA"/>
    <w:rsid w:val="00BF789A"/>
    <w:rsid w:val="00C00967"/>
    <w:rsid w:val="00C03EFA"/>
    <w:rsid w:val="00C061D6"/>
    <w:rsid w:val="00C075DE"/>
    <w:rsid w:val="00C0786A"/>
    <w:rsid w:val="00C111C3"/>
    <w:rsid w:val="00C13186"/>
    <w:rsid w:val="00C17BA3"/>
    <w:rsid w:val="00C22CBD"/>
    <w:rsid w:val="00C2302A"/>
    <w:rsid w:val="00C254DC"/>
    <w:rsid w:val="00C32888"/>
    <w:rsid w:val="00C33003"/>
    <w:rsid w:val="00C33CBE"/>
    <w:rsid w:val="00C41303"/>
    <w:rsid w:val="00C42510"/>
    <w:rsid w:val="00C440FD"/>
    <w:rsid w:val="00C45109"/>
    <w:rsid w:val="00C521E3"/>
    <w:rsid w:val="00C5524F"/>
    <w:rsid w:val="00C66860"/>
    <w:rsid w:val="00C6708F"/>
    <w:rsid w:val="00C673BE"/>
    <w:rsid w:val="00C7145B"/>
    <w:rsid w:val="00C77FEE"/>
    <w:rsid w:val="00C81FDD"/>
    <w:rsid w:val="00C84D6F"/>
    <w:rsid w:val="00CA3111"/>
    <w:rsid w:val="00CB3326"/>
    <w:rsid w:val="00CB66F9"/>
    <w:rsid w:val="00CC4742"/>
    <w:rsid w:val="00CC7666"/>
    <w:rsid w:val="00CC7718"/>
    <w:rsid w:val="00CC7CC3"/>
    <w:rsid w:val="00CC7F63"/>
    <w:rsid w:val="00CD0649"/>
    <w:rsid w:val="00CD0A2B"/>
    <w:rsid w:val="00CD5730"/>
    <w:rsid w:val="00CD6572"/>
    <w:rsid w:val="00CD75D8"/>
    <w:rsid w:val="00CE0997"/>
    <w:rsid w:val="00CE0D21"/>
    <w:rsid w:val="00CE224B"/>
    <w:rsid w:val="00CE2DD7"/>
    <w:rsid w:val="00CE2E8B"/>
    <w:rsid w:val="00CE34DE"/>
    <w:rsid w:val="00CE763B"/>
    <w:rsid w:val="00CF6946"/>
    <w:rsid w:val="00CF7AB7"/>
    <w:rsid w:val="00CF7FBE"/>
    <w:rsid w:val="00D02344"/>
    <w:rsid w:val="00D032C5"/>
    <w:rsid w:val="00D06E74"/>
    <w:rsid w:val="00D13AC0"/>
    <w:rsid w:val="00D15A96"/>
    <w:rsid w:val="00D268C9"/>
    <w:rsid w:val="00D27914"/>
    <w:rsid w:val="00D422BF"/>
    <w:rsid w:val="00D42A04"/>
    <w:rsid w:val="00D444A0"/>
    <w:rsid w:val="00D459BE"/>
    <w:rsid w:val="00D46702"/>
    <w:rsid w:val="00D5113C"/>
    <w:rsid w:val="00D54B81"/>
    <w:rsid w:val="00D56152"/>
    <w:rsid w:val="00D56ABE"/>
    <w:rsid w:val="00D60174"/>
    <w:rsid w:val="00D60992"/>
    <w:rsid w:val="00D6435D"/>
    <w:rsid w:val="00D6542B"/>
    <w:rsid w:val="00D672A8"/>
    <w:rsid w:val="00D67905"/>
    <w:rsid w:val="00D71123"/>
    <w:rsid w:val="00D727E4"/>
    <w:rsid w:val="00D74624"/>
    <w:rsid w:val="00D8201E"/>
    <w:rsid w:val="00D91182"/>
    <w:rsid w:val="00D93494"/>
    <w:rsid w:val="00DA0ACA"/>
    <w:rsid w:val="00DA1ECB"/>
    <w:rsid w:val="00DA733A"/>
    <w:rsid w:val="00DB200F"/>
    <w:rsid w:val="00DB3E98"/>
    <w:rsid w:val="00DC1D6A"/>
    <w:rsid w:val="00DC3CE8"/>
    <w:rsid w:val="00DC6999"/>
    <w:rsid w:val="00DC6E86"/>
    <w:rsid w:val="00DC6FEE"/>
    <w:rsid w:val="00DD007F"/>
    <w:rsid w:val="00DE09DE"/>
    <w:rsid w:val="00DF00C8"/>
    <w:rsid w:val="00DF256A"/>
    <w:rsid w:val="00DF2C17"/>
    <w:rsid w:val="00DF533D"/>
    <w:rsid w:val="00DF5C47"/>
    <w:rsid w:val="00DF6C12"/>
    <w:rsid w:val="00E0613A"/>
    <w:rsid w:val="00E121C3"/>
    <w:rsid w:val="00E1314F"/>
    <w:rsid w:val="00E20C10"/>
    <w:rsid w:val="00E23D47"/>
    <w:rsid w:val="00E267E4"/>
    <w:rsid w:val="00E27049"/>
    <w:rsid w:val="00E27861"/>
    <w:rsid w:val="00E36A03"/>
    <w:rsid w:val="00E37842"/>
    <w:rsid w:val="00E40ACF"/>
    <w:rsid w:val="00E43992"/>
    <w:rsid w:val="00E4492A"/>
    <w:rsid w:val="00E521E9"/>
    <w:rsid w:val="00E52B17"/>
    <w:rsid w:val="00E52ECE"/>
    <w:rsid w:val="00E558C3"/>
    <w:rsid w:val="00E60BB9"/>
    <w:rsid w:val="00E622A5"/>
    <w:rsid w:val="00E637BD"/>
    <w:rsid w:val="00E701B2"/>
    <w:rsid w:val="00E711BD"/>
    <w:rsid w:val="00E759E3"/>
    <w:rsid w:val="00E82BE7"/>
    <w:rsid w:val="00E86CE4"/>
    <w:rsid w:val="00E8788F"/>
    <w:rsid w:val="00E92E4F"/>
    <w:rsid w:val="00E966AA"/>
    <w:rsid w:val="00EA0CE5"/>
    <w:rsid w:val="00EA2313"/>
    <w:rsid w:val="00EA3DCB"/>
    <w:rsid w:val="00EA4756"/>
    <w:rsid w:val="00EA517F"/>
    <w:rsid w:val="00EB1D8F"/>
    <w:rsid w:val="00EB4D68"/>
    <w:rsid w:val="00EC45B8"/>
    <w:rsid w:val="00EC54CA"/>
    <w:rsid w:val="00EC57A9"/>
    <w:rsid w:val="00EC5ACC"/>
    <w:rsid w:val="00EC6307"/>
    <w:rsid w:val="00EC63E4"/>
    <w:rsid w:val="00EC7626"/>
    <w:rsid w:val="00EC7D80"/>
    <w:rsid w:val="00ED301C"/>
    <w:rsid w:val="00EE051E"/>
    <w:rsid w:val="00EE09F9"/>
    <w:rsid w:val="00EE14D3"/>
    <w:rsid w:val="00EE5814"/>
    <w:rsid w:val="00F00759"/>
    <w:rsid w:val="00F04DE7"/>
    <w:rsid w:val="00F070FF"/>
    <w:rsid w:val="00F07A6F"/>
    <w:rsid w:val="00F1176C"/>
    <w:rsid w:val="00F13315"/>
    <w:rsid w:val="00F13730"/>
    <w:rsid w:val="00F16A8E"/>
    <w:rsid w:val="00F1782B"/>
    <w:rsid w:val="00F20126"/>
    <w:rsid w:val="00F203C2"/>
    <w:rsid w:val="00F203EA"/>
    <w:rsid w:val="00F2100A"/>
    <w:rsid w:val="00F22468"/>
    <w:rsid w:val="00F416EF"/>
    <w:rsid w:val="00F46750"/>
    <w:rsid w:val="00F60602"/>
    <w:rsid w:val="00F6168E"/>
    <w:rsid w:val="00F65DC8"/>
    <w:rsid w:val="00F676C8"/>
    <w:rsid w:val="00F72A58"/>
    <w:rsid w:val="00F76413"/>
    <w:rsid w:val="00F8345B"/>
    <w:rsid w:val="00F87CED"/>
    <w:rsid w:val="00FA0BC0"/>
    <w:rsid w:val="00FA0D31"/>
    <w:rsid w:val="00FA38DE"/>
    <w:rsid w:val="00FA67FE"/>
    <w:rsid w:val="00FA6A15"/>
    <w:rsid w:val="00FB0E76"/>
    <w:rsid w:val="00FB53CF"/>
    <w:rsid w:val="00FB763C"/>
    <w:rsid w:val="00FC0B7B"/>
    <w:rsid w:val="00FC0FF6"/>
    <w:rsid w:val="00FC19C0"/>
    <w:rsid w:val="00FC325F"/>
    <w:rsid w:val="00FC369C"/>
    <w:rsid w:val="00FC6006"/>
    <w:rsid w:val="00FC6B87"/>
    <w:rsid w:val="00FC7B10"/>
    <w:rsid w:val="00FD0ADD"/>
    <w:rsid w:val="00FD33F2"/>
    <w:rsid w:val="00FD3EF2"/>
    <w:rsid w:val="00FD7FC5"/>
    <w:rsid w:val="00FE0AA1"/>
    <w:rsid w:val="00FE0D84"/>
    <w:rsid w:val="00FE26A0"/>
    <w:rsid w:val="00FE39E0"/>
    <w:rsid w:val="00FF27CF"/>
    <w:rsid w:val="00FF6E8F"/>
    <w:rsid w:val="00FF7958"/>
    <w:rsid w:val="00FF7CEC"/>
    <w:rsid w:val="042416E8"/>
    <w:rsid w:val="0CAE3067"/>
    <w:rsid w:val="17841365"/>
    <w:rsid w:val="17F46A01"/>
    <w:rsid w:val="1D626261"/>
    <w:rsid w:val="1D95CD15"/>
    <w:rsid w:val="21575E32"/>
    <w:rsid w:val="27E82236"/>
    <w:rsid w:val="33D21827"/>
    <w:rsid w:val="35490A62"/>
    <w:rsid w:val="470D9F88"/>
    <w:rsid w:val="5236C0C8"/>
    <w:rsid w:val="5B3595A0"/>
    <w:rsid w:val="5F4EC164"/>
    <w:rsid w:val="64B9051E"/>
    <w:rsid w:val="698C7641"/>
    <w:rsid w:val="6CC41703"/>
    <w:rsid w:val="6FFBB7C5"/>
    <w:rsid w:val="7054EBA9"/>
    <w:rsid w:val="716D0E39"/>
    <w:rsid w:val="7B4657F2"/>
    <w:rsid w:val="7C9661B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99A65"/>
  <w15:docId w15:val="{F2A10516-EDF0-4B86-A837-8BB7238B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0DBF"/>
    <w:rPr>
      <w:sz w:val="20"/>
    </w:rPr>
  </w:style>
  <w:style w:type="paragraph" w:styleId="Nadpis1">
    <w:name w:val="heading 1"/>
    <w:basedOn w:val="Normln"/>
    <w:next w:val="Normln"/>
    <w:link w:val="Nadpis1Char"/>
    <w:qFormat/>
    <w:rsid w:val="005A3355"/>
    <w:pPr>
      <w:keepNext/>
      <w:keepLines/>
      <w:numPr>
        <w:numId w:val="1"/>
      </w:numPr>
      <w:spacing w:before="160"/>
      <w:outlineLvl w:val="0"/>
    </w:pPr>
    <w:rPr>
      <w:rFonts w:asciiTheme="majorHAnsi" w:eastAsiaTheme="majorEastAsia" w:hAnsiTheme="majorHAnsi" w:cstheme="majorBidi"/>
      <w:b/>
      <w:color w:val="0066CC" w:themeColor="accent1"/>
      <w:sz w:val="28"/>
      <w:szCs w:val="32"/>
    </w:rPr>
  </w:style>
  <w:style w:type="paragraph" w:styleId="Nadpis2">
    <w:name w:val="heading 2"/>
    <w:basedOn w:val="Normln"/>
    <w:next w:val="Normln"/>
    <w:link w:val="Nadpis2Char"/>
    <w:unhideWhenUsed/>
    <w:qFormat/>
    <w:rsid w:val="00D459BE"/>
    <w:pPr>
      <w:keepNext/>
      <w:keepLines/>
      <w:numPr>
        <w:ilvl w:val="1"/>
        <w:numId w:val="1"/>
      </w:numPr>
      <w:spacing w:before="40"/>
      <w:outlineLvl w:val="1"/>
    </w:pPr>
    <w:rPr>
      <w:rFonts w:asciiTheme="majorHAnsi" w:eastAsiaTheme="majorEastAsia" w:hAnsiTheme="majorHAnsi" w:cstheme="majorBidi"/>
      <w:color w:val="47A2FF" w:themeColor="accent1" w:themeTint="99"/>
      <w:sz w:val="26"/>
      <w:szCs w:val="26"/>
    </w:rPr>
  </w:style>
  <w:style w:type="paragraph" w:styleId="Nadpis3">
    <w:name w:val="heading 3"/>
    <w:basedOn w:val="KM2"/>
    <w:next w:val="Normln"/>
    <w:link w:val="Nadpis3Char"/>
    <w:unhideWhenUsed/>
    <w:rsid w:val="007C1F25"/>
    <w:pPr>
      <w:keepNext/>
      <w:keepLines/>
      <w:numPr>
        <w:numId w:val="6"/>
      </w:numPr>
      <w:spacing w:before="40"/>
      <w:outlineLvl w:val="2"/>
    </w:pPr>
    <w:rPr>
      <w:rFonts w:asciiTheme="minorHAnsi" w:eastAsiaTheme="majorEastAsia" w:hAnsiTheme="minorHAnsi" w:cstheme="majorBidi"/>
      <w:color w:val="000000" w:themeColor="text1"/>
      <w:sz w:val="22"/>
      <w:szCs w:val="24"/>
    </w:rPr>
  </w:style>
  <w:style w:type="paragraph" w:styleId="Nadpis4">
    <w:name w:val="heading 4"/>
    <w:basedOn w:val="Normln"/>
    <w:next w:val="Normln"/>
    <w:link w:val="Nadpis4Char"/>
    <w:uiPriority w:val="9"/>
    <w:unhideWhenUsed/>
    <w:qFormat/>
    <w:rsid w:val="00762E42"/>
    <w:pPr>
      <w:keepNext/>
      <w:keepLines/>
      <w:numPr>
        <w:ilvl w:val="3"/>
        <w:numId w:val="1"/>
      </w:numPr>
      <w:spacing w:before="40"/>
      <w:outlineLvl w:val="3"/>
    </w:pPr>
    <w:rPr>
      <w:rFonts w:asciiTheme="majorHAnsi" w:eastAsiaTheme="majorEastAsia" w:hAnsiTheme="majorHAnsi" w:cstheme="majorBidi"/>
      <w:i/>
      <w:iCs/>
    </w:rPr>
  </w:style>
  <w:style w:type="paragraph" w:styleId="Nadpis5">
    <w:name w:val="heading 5"/>
    <w:basedOn w:val="Normln"/>
    <w:next w:val="Normln"/>
    <w:link w:val="Nadpis5Char"/>
    <w:unhideWhenUsed/>
    <w:rsid w:val="00762E42"/>
    <w:pPr>
      <w:keepNext/>
      <w:keepLines/>
      <w:numPr>
        <w:ilvl w:val="4"/>
        <w:numId w:val="1"/>
      </w:numPr>
      <w:spacing w:before="40"/>
      <w:outlineLvl w:val="4"/>
    </w:pPr>
    <w:rPr>
      <w:rFonts w:asciiTheme="majorHAnsi" w:eastAsiaTheme="majorEastAsia" w:hAnsiTheme="majorHAnsi" w:cstheme="majorBidi"/>
    </w:rPr>
  </w:style>
  <w:style w:type="paragraph" w:styleId="Nadpis6">
    <w:name w:val="heading 6"/>
    <w:basedOn w:val="Normln"/>
    <w:next w:val="Normln"/>
    <w:link w:val="Nadpis6Char"/>
    <w:unhideWhenUsed/>
    <w:rsid w:val="004010A5"/>
    <w:pPr>
      <w:keepNext/>
      <w:keepLines/>
      <w:numPr>
        <w:ilvl w:val="5"/>
        <w:numId w:val="1"/>
      </w:numPr>
      <w:spacing w:before="40"/>
      <w:outlineLvl w:val="5"/>
    </w:pPr>
    <w:rPr>
      <w:rFonts w:asciiTheme="majorHAnsi" w:eastAsiaTheme="majorEastAsia" w:hAnsiTheme="majorHAnsi" w:cstheme="majorBidi"/>
      <w:color w:val="003265" w:themeColor="accent1" w:themeShade="7F"/>
    </w:rPr>
  </w:style>
  <w:style w:type="paragraph" w:styleId="Nadpis7">
    <w:name w:val="heading 7"/>
    <w:basedOn w:val="Normln"/>
    <w:next w:val="Normln"/>
    <w:link w:val="Nadpis7Char"/>
    <w:unhideWhenUsed/>
    <w:qFormat/>
    <w:rsid w:val="004010A5"/>
    <w:pPr>
      <w:keepNext/>
      <w:keepLines/>
      <w:numPr>
        <w:ilvl w:val="6"/>
        <w:numId w:val="1"/>
      </w:numPr>
      <w:spacing w:before="40"/>
      <w:outlineLvl w:val="6"/>
    </w:pPr>
    <w:rPr>
      <w:rFonts w:asciiTheme="majorHAnsi" w:eastAsiaTheme="majorEastAsia" w:hAnsiTheme="majorHAnsi" w:cstheme="majorBidi"/>
      <w:i/>
      <w:iCs/>
      <w:color w:val="003265" w:themeColor="accent1" w:themeShade="7F"/>
    </w:rPr>
  </w:style>
  <w:style w:type="paragraph" w:styleId="Nadpis8">
    <w:name w:val="heading 8"/>
    <w:basedOn w:val="Normln"/>
    <w:next w:val="Normln"/>
    <w:link w:val="Nadpis8Char"/>
    <w:unhideWhenUsed/>
    <w:qFormat/>
    <w:rsid w:val="004010A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nhideWhenUsed/>
    <w:qFormat/>
    <w:rsid w:val="004010A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Condensed"/>
    <w:uiPriority w:val="1"/>
    <w:qFormat/>
    <w:rsid w:val="00851BDA"/>
    <w:pPr>
      <w:spacing w:after="0"/>
    </w:pPr>
    <w:rPr>
      <w:spacing w:val="-10"/>
      <w:sz w:val="20"/>
    </w:rPr>
  </w:style>
  <w:style w:type="character" w:customStyle="1" w:styleId="Nadpis1Char">
    <w:name w:val="Nadpis 1 Char"/>
    <w:basedOn w:val="Standardnpsmoodstavce"/>
    <w:link w:val="Nadpis1"/>
    <w:rsid w:val="005A3355"/>
    <w:rPr>
      <w:rFonts w:asciiTheme="majorHAnsi" w:eastAsiaTheme="majorEastAsia" w:hAnsiTheme="majorHAnsi" w:cstheme="majorBidi"/>
      <w:b/>
      <w:color w:val="0066CC" w:themeColor="accent1"/>
      <w:sz w:val="28"/>
      <w:szCs w:val="32"/>
    </w:rPr>
  </w:style>
  <w:style w:type="character" w:customStyle="1" w:styleId="Nadpis2Char">
    <w:name w:val="Nadpis 2 Char"/>
    <w:basedOn w:val="Standardnpsmoodstavce"/>
    <w:link w:val="Nadpis2"/>
    <w:rsid w:val="00D459BE"/>
    <w:rPr>
      <w:rFonts w:asciiTheme="majorHAnsi" w:eastAsiaTheme="majorEastAsia" w:hAnsiTheme="majorHAnsi" w:cstheme="majorBidi"/>
      <w:color w:val="47A2FF" w:themeColor="accent1" w:themeTint="99"/>
      <w:sz w:val="26"/>
      <w:szCs w:val="26"/>
    </w:rPr>
  </w:style>
  <w:style w:type="paragraph" w:styleId="Nzev">
    <w:name w:val="Title"/>
    <w:basedOn w:val="Normln"/>
    <w:next w:val="Normln"/>
    <w:link w:val="NzevChar"/>
    <w:uiPriority w:val="10"/>
    <w:qFormat/>
    <w:rsid w:val="00851BDA"/>
    <w:pPr>
      <w:spacing w:after="160" w:line="240" w:lineRule="auto"/>
      <w:contextualSpacing/>
      <w:jc w:val="center"/>
    </w:pPr>
    <w:rPr>
      <w:rFonts w:asciiTheme="majorHAnsi" w:eastAsiaTheme="majorEastAsia" w:hAnsiTheme="majorHAnsi" w:cstheme="majorBidi"/>
      <w:caps/>
      <w:color w:val="0066CC" w:themeColor="accent1"/>
      <w:spacing w:val="-10"/>
      <w:kern w:val="28"/>
      <w:sz w:val="44"/>
      <w:szCs w:val="56"/>
    </w:rPr>
  </w:style>
  <w:style w:type="character" w:customStyle="1" w:styleId="NzevChar">
    <w:name w:val="Název Char"/>
    <w:basedOn w:val="Standardnpsmoodstavce"/>
    <w:link w:val="Nzev"/>
    <w:uiPriority w:val="10"/>
    <w:rsid w:val="00851BDA"/>
    <w:rPr>
      <w:rFonts w:asciiTheme="majorHAnsi" w:eastAsiaTheme="majorEastAsia" w:hAnsiTheme="majorHAnsi" w:cstheme="majorBidi"/>
      <w:caps/>
      <w:color w:val="0066CC" w:themeColor="accent1"/>
      <w:spacing w:val="-10"/>
      <w:kern w:val="28"/>
      <w:sz w:val="44"/>
      <w:szCs w:val="56"/>
    </w:rPr>
  </w:style>
  <w:style w:type="character" w:customStyle="1" w:styleId="Nadpis3Char">
    <w:name w:val="Nadpis 3 Char"/>
    <w:basedOn w:val="Standardnpsmoodstavce"/>
    <w:link w:val="Nadpis3"/>
    <w:rsid w:val="007C1F25"/>
    <w:rPr>
      <w:rFonts w:eastAsiaTheme="majorEastAsia" w:cstheme="majorBidi"/>
      <w:color w:val="000000" w:themeColor="text1"/>
      <w:szCs w:val="24"/>
    </w:rPr>
  </w:style>
  <w:style w:type="paragraph" w:styleId="Odstavecseseznamem">
    <w:name w:val="List Paragraph"/>
    <w:aliases w:val="číslo odstavce"/>
    <w:basedOn w:val="Normln"/>
    <w:link w:val="OdstavecseseznamemChar"/>
    <w:uiPriority w:val="34"/>
    <w:qFormat/>
    <w:rsid w:val="00F76413"/>
    <w:pPr>
      <w:numPr>
        <w:numId w:val="2"/>
      </w:numPr>
    </w:pPr>
  </w:style>
  <w:style w:type="character" w:customStyle="1" w:styleId="Nadpis4Char">
    <w:name w:val="Nadpis 4 Char"/>
    <w:basedOn w:val="Standardnpsmoodstavce"/>
    <w:link w:val="Nadpis4"/>
    <w:uiPriority w:val="9"/>
    <w:rsid w:val="00762E42"/>
    <w:rPr>
      <w:rFonts w:asciiTheme="majorHAnsi" w:eastAsiaTheme="majorEastAsia" w:hAnsiTheme="majorHAnsi" w:cstheme="majorBidi"/>
      <w:i/>
      <w:iCs/>
      <w:sz w:val="20"/>
    </w:rPr>
  </w:style>
  <w:style w:type="character" w:customStyle="1" w:styleId="Nadpis5Char">
    <w:name w:val="Nadpis 5 Char"/>
    <w:basedOn w:val="Standardnpsmoodstavce"/>
    <w:link w:val="Nadpis5"/>
    <w:rsid w:val="00762E42"/>
    <w:rPr>
      <w:rFonts w:asciiTheme="majorHAnsi" w:eastAsiaTheme="majorEastAsia" w:hAnsiTheme="majorHAnsi" w:cstheme="majorBidi"/>
      <w:sz w:val="20"/>
    </w:rPr>
  </w:style>
  <w:style w:type="character" w:customStyle="1" w:styleId="Nadpis6Char">
    <w:name w:val="Nadpis 6 Char"/>
    <w:basedOn w:val="Standardnpsmoodstavce"/>
    <w:link w:val="Nadpis6"/>
    <w:rsid w:val="004010A5"/>
    <w:rPr>
      <w:rFonts w:asciiTheme="majorHAnsi" w:eastAsiaTheme="majorEastAsia" w:hAnsiTheme="majorHAnsi" w:cstheme="majorBidi"/>
      <w:color w:val="003265" w:themeColor="accent1" w:themeShade="7F"/>
      <w:sz w:val="20"/>
    </w:rPr>
  </w:style>
  <w:style w:type="character" w:customStyle="1" w:styleId="Nadpis7Char">
    <w:name w:val="Nadpis 7 Char"/>
    <w:basedOn w:val="Standardnpsmoodstavce"/>
    <w:link w:val="Nadpis7"/>
    <w:rsid w:val="004010A5"/>
    <w:rPr>
      <w:rFonts w:asciiTheme="majorHAnsi" w:eastAsiaTheme="majorEastAsia" w:hAnsiTheme="majorHAnsi" w:cstheme="majorBidi"/>
      <w:i/>
      <w:iCs/>
      <w:color w:val="003265" w:themeColor="accent1" w:themeShade="7F"/>
      <w:sz w:val="20"/>
    </w:rPr>
  </w:style>
  <w:style w:type="character" w:customStyle="1" w:styleId="Nadpis8Char">
    <w:name w:val="Nadpis 8 Char"/>
    <w:basedOn w:val="Standardnpsmoodstavce"/>
    <w:link w:val="Nadpis8"/>
    <w:rsid w:val="004010A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rsid w:val="004010A5"/>
    <w:rPr>
      <w:rFonts w:asciiTheme="majorHAnsi" w:eastAsiaTheme="majorEastAsia" w:hAnsiTheme="majorHAnsi" w:cstheme="majorBidi"/>
      <w:i/>
      <w:iCs/>
      <w:color w:val="272727" w:themeColor="text1" w:themeTint="D8"/>
      <w:sz w:val="21"/>
      <w:szCs w:val="21"/>
    </w:rPr>
  </w:style>
  <w:style w:type="paragraph" w:styleId="Titulek">
    <w:name w:val="caption"/>
    <w:basedOn w:val="Normln"/>
    <w:next w:val="Normln"/>
    <w:uiPriority w:val="35"/>
    <w:semiHidden/>
    <w:unhideWhenUsed/>
    <w:qFormat/>
    <w:rsid w:val="004010A5"/>
    <w:pPr>
      <w:spacing w:after="200" w:line="240" w:lineRule="auto"/>
    </w:pPr>
    <w:rPr>
      <w:i/>
      <w:iCs/>
      <w:color w:val="44546A" w:themeColor="text2"/>
      <w:sz w:val="18"/>
      <w:szCs w:val="18"/>
    </w:rPr>
  </w:style>
  <w:style w:type="paragraph" w:styleId="Podnadpis">
    <w:name w:val="Subtitle"/>
    <w:basedOn w:val="Normln"/>
    <w:next w:val="Normln"/>
    <w:link w:val="PodnadpisChar"/>
    <w:uiPriority w:val="11"/>
    <w:qFormat/>
    <w:rsid w:val="00851BDA"/>
    <w:pPr>
      <w:numPr>
        <w:ilvl w:val="1"/>
      </w:numPr>
      <w:spacing w:after="160"/>
      <w:jc w:val="center"/>
    </w:pPr>
    <w:rPr>
      <w:rFonts w:eastAsiaTheme="minorEastAsia"/>
      <w:color w:val="5A5A5A" w:themeColor="text1" w:themeTint="A5"/>
      <w:spacing w:val="15"/>
      <w:sz w:val="22"/>
    </w:rPr>
  </w:style>
  <w:style w:type="character" w:customStyle="1" w:styleId="PodnadpisChar">
    <w:name w:val="Podnadpis Char"/>
    <w:basedOn w:val="Standardnpsmoodstavce"/>
    <w:link w:val="Podnadpis"/>
    <w:uiPriority w:val="11"/>
    <w:rsid w:val="00851BDA"/>
    <w:rPr>
      <w:rFonts w:eastAsiaTheme="minorEastAsia"/>
      <w:color w:val="5A5A5A" w:themeColor="text1" w:themeTint="A5"/>
      <w:spacing w:val="15"/>
    </w:rPr>
  </w:style>
  <w:style w:type="character" w:styleId="Siln">
    <w:name w:val="Strong"/>
    <w:uiPriority w:val="22"/>
    <w:qFormat/>
    <w:rsid w:val="004010A5"/>
    <w:rPr>
      <w:b/>
      <w:bCs/>
    </w:rPr>
  </w:style>
  <w:style w:type="character" w:styleId="Zdraznn">
    <w:name w:val="Emphasis"/>
    <w:uiPriority w:val="20"/>
    <w:qFormat/>
    <w:rsid w:val="004010A5"/>
    <w:rPr>
      <w:i/>
      <w:iCs/>
    </w:rPr>
  </w:style>
  <w:style w:type="paragraph" w:styleId="Citt">
    <w:name w:val="Quote"/>
    <w:basedOn w:val="Normln"/>
    <w:next w:val="Normln"/>
    <w:link w:val="CittChar"/>
    <w:uiPriority w:val="29"/>
    <w:qFormat/>
    <w:rsid w:val="004010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4010A5"/>
    <w:rPr>
      <w:i/>
      <w:iCs/>
      <w:color w:val="404040" w:themeColor="text1" w:themeTint="BF"/>
      <w:sz w:val="20"/>
    </w:rPr>
  </w:style>
  <w:style w:type="paragraph" w:styleId="Vrazncitt">
    <w:name w:val="Intense Quote"/>
    <w:basedOn w:val="Normln"/>
    <w:next w:val="Normln"/>
    <w:link w:val="VrazncittChar"/>
    <w:uiPriority w:val="30"/>
    <w:qFormat/>
    <w:rsid w:val="004010A5"/>
    <w:pPr>
      <w:pBdr>
        <w:top w:val="single" w:sz="4" w:space="10" w:color="0066CC" w:themeColor="accent1"/>
        <w:bottom w:val="single" w:sz="4" w:space="10" w:color="0066CC" w:themeColor="accent1"/>
      </w:pBdr>
      <w:spacing w:before="360" w:after="360"/>
      <w:ind w:left="864" w:right="864"/>
      <w:jc w:val="center"/>
    </w:pPr>
    <w:rPr>
      <w:i/>
      <w:iCs/>
      <w:color w:val="0066CC" w:themeColor="accent1"/>
    </w:rPr>
  </w:style>
  <w:style w:type="character" w:customStyle="1" w:styleId="VrazncittChar">
    <w:name w:val="Výrazný citát Char"/>
    <w:basedOn w:val="Standardnpsmoodstavce"/>
    <w:link w:val="Vrazncitt"/>
    <w:uiPriority w:val="30"/>
    <w:rsid w:val="004010A5"/>
    <w:rPr>
      <w:i/>
      <w:iCs/>
      <w:color w:val="0066CC" w:themeColor="accent1"/>
      <w:sz w:val="20"/>
    </w:rPr>
  </w:style>
  <w:style w:type="character" w:styleId="Zdraznnjemn">
    <w:name w:val="Subtle Emphasis"/>
    <w:uiPriority w:val="19"/>
    <w:qFormat/>
    <w:rsid w:val="004010A5"/>
    <w:rPr>
      <w:i/>
      <w:iCs/>
      <w:color w:val="404040" w:themeColor="text1" w:themeTint="BF"/>
    </w:rPr>
  </w:style>
  <w:style w:type="character" w:styleId="Zdraznnintenzivn">
    <w:name w:val="Intense Emphasis"/>
    <w:uiPriority w:val="21"/>
    <w:qFormat/>
    <w:rsid w:val="004010A5"/>
    <w:rPr>
      <w:i/>
      <w:iCs/>
      <w:color w:val="0066CC" w:themeColor="accent1"/>
    </w:rPr>
  </w:style>
  <w:style w:type="character" w:styleId="Odkazjemn">
    <w:name w:val="Subtle Reference"/>
    <w:uiPriority w:val="31"/>
    <w:qFormat/>
    <w:rsid w:val="004010A5"/>
    <w:rPr>
      <w:smallCaps/>
      <w:color w:val="5A5A5A" w:themeColor="text1" w:themeTint="A5"/>
    </w:rPr>
  </w:style>
  <w:style w:type="character" w:styleId="Odkazintenzivn">
    <w:name w:val="Intense Reference"/>
    <w:uiPriority w:val="32"/>
    <w:qFormat/>
    <w:rsid w:val="004010A5"/>
    <w:rPr>
      <w:b/>
      <w:bCs/>
      <w:smallCaps/>
      <w:color w:val="0066CC" w:themeColor="accent1"/>
      <w:spacing w:val="5"/>
    </w:rPr>
  </w:style>
  <w:style w:type="paragraph" w:styleId="Zhlav">
    <w:name w:val="header"/>
    <w:basedOn w:val="Normln"/>
    <w:link w:val="ZhlavChar"/>
    <w:uiPriority w:val="99"/>
    <w:unhideWhenUsed/>
    <w:rsid w:val="00C0786A"/>
    <w:pPr>
      <w:tabs>
        <w:tab w:val="center" w:pos="4536"/>
        <w:tab w:val="right" w:pos="9638"/>
      </w:tabs>
      <w:spacing w:line="240" w:lineRule="auto"/>
    </w:pPr>
  </w:style>
  <w:style w:type="paragraph" w:styleId="Nadpisobsahu">
    <w:name w:val="TOC Heading"/>
    <w:basedOn w:val="Nadpis1"/>
    <w:next w:val="Normln"/>
    <w:uiPriority w:val="39"/>
    <w:unhideWhenUsed/>
    <w:qFormat/>
    <w:rsid w:val="004010A5"/>
    <w:pPr>
      <w:spacing w:before="240"/>
      <w:outlineLvl w:val="9"/>
    </w:pPr>
    <w:rPr>
      <w:b w:val="0"/>
      <w:color w:val="004C98" w:themeColor="accent1" w:themeShade="BF"/>
      <w:sz w:val="32"/>
    </w:rPr>
  </w:style>
  <w:style w:type="character" w:customStyle="1" w:styleId="ZhlavChar">
    <w:name w:val="Záhlaví Char"/>
    <w:basedOn w:val="Standardnpsmoodstavce"/>
    <w:link w:val="Zhlav"/>
    <w:uiPriority w:val="99"/>
    <w:rsid w:val="00C0786A"/>
    <w:rPr>
      <w:sz w:val="20"/>
    </w:rPr>
  </w:style>
  <w:style w:type="paragraph" w:styleId="Zpat">
    <w:name w:val="footer"/>
    <w:basedOn w:val="Normln"/>
    <w:link w:val="ZpatChar"/>
    <w:unhideWhenUsed/>
    <w:rsid w:val="00AC4339"/>
    <w:pPr>
      <w:tabs>
        <w:tab w:val="center" w:pos="4536"/>
        <w:tab w:val="right" w:pos="9638"/>
      </w:tabs>
      <w:spacing w:line="240" w:lineRule="auto"/>
    </w:pPr>
    <w:rPr>
      <w:sz w:val="16"/>
    </w:rPr>
  </w:style>
  <w:style w:type="character" w:customStyle="1" w:styleId="ZpatChar">
    <w:name w:val="Zápatí Char"/>
    <w:basedOn w:val="Standardnpsmoodstavce"/>
    <w:link w:val="Zpat"/>
    <w:uiPriority w:val="99"/>
    <w:rsid w:val="00AC4339"/>
    <w:rPr>
      <w:sz w:val="16"/>
    </w:rPr>
  </w:style>
  <w:style w:type="table" w:styleId="Mkatabulky">
    <w:name w:val="Table Grid"/>
    <w:basedOn w:val="Normlntabulka"/>
    <w:uiPriority w:val="59"/>
    <w:rsid w:val="004E7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dentifikace">
    <w:name w:val="Identifikace"/>
    <w:basedOn w:val="Normln"/>
    <w:link w:val="IdentifikaceChar"/>
    <w:qFormat/>
    <w:rsid w:val="00E711BD"/>
    <w:pPr>
      <w:spacing w:line="240" w:lineRule="auto"/>
      <w:jc w:val="left"/>
    </w:pPr>
  </w:style>
  <w:style w:type="character" w:customStyle="1" w:styleId="IdentifikaceChar">
    <w:name w:val="Identifikace Char"/>
    <w:basedOn w:val="Standardnpsmoodstavce"/>
    <w:link w:val="Identifikace"/>
    <w:rsid w:val="00E711BD"/>
    <w:rPr>
      <w:sz w:val="20"/>
    </w:rPr>
  </w:style>
  <w:style w:type="paragraph" w:styleId="Obsah1">
    <w:name w:val="toc 1"/>
    <w:basedOn w:val="Normln"/>
    <w:next w:val="Normln"/>
    <w:autoRedefine/>
    <w:uiPriority w:val="39"/>
    <w:unhideWhenUsed/>
    <w:rsid w:val="00CE0997"/>
    <w:pPr>
      <w:spacing w:after="100"/>
    </w:pPr>
  </w:style>
  <w:style w:type="character" w:styleId="Hypertextovodkaz">
    <w:name w:val="Hyperlink"/>
    <w:basedOn w:val="Standardnpsmoodstavce"/>
    <w:uiPriority w:val="99"/>
    <w:unhideWhenUsed/>
    <w:rsid w:val="00CE0997"/>
    <w:rPr>
      <w:color w:val="0563C1" w:themeColor="hyperlink"/>
      <w:u w:val="single"/>
    </w:rPr>
  </w:style>
  <w:style w:type="paragraph" w:styleId="Textbubliny">
    <w:name w:val="Balloon Text"/>
    <w:basedOn w:val="Normln"/>
    <w:link w:val="TextbublinyChar"/>
    <w:uiPriority w:val="99"/>
    <w:semiHidden/>
    <w:unhideWhenUsed/>
    <w:rsid w:val="001B56E3"/>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56E3"/>
    <w:rPr>
      <w:rFonts w:ascii="Segoe UI" w:hAnsi="Segoe UI" w:cs="Segoe UI"/>
      <w:sz w:val="18"/>
      <w:szCs w:val="18"/>
    </w:rPr>
  </w:style>
  <w:style w:type="paragraph" w:customStyle="1" w:styleId="WBC-Nadpis1">
    <w:name w:val="WBC - Nadpis 1"/>
    <w:basedOn w:val="Nadpis1"/>
    <w:uiPriority w:val="99"/>
    <w:rsid w:val="00E92E4F"/>
    <w:pPr>
      <w:keepNext w:val="0"/>
      <w:keepLines w:val="0"/>
      <w:widowControl w:val="0"/>
      <w:tabs>
        <w:tab w:val="num" w:pos="567"/>
        <w:tab w:val="left" w:pos="1134"/>
      </w:tabs>
      <w:spacing w:before="480" w:after="60" w:line="240" w:lineRule="auto"/>
      <w:ind w:left="567" w:hanging="567"/>
    </w:pPr>
    <w:rPr>
      <w:rFonts w:ascii="Arial" w:eastAsia="Times New Roman" w:hAnsi="Arial" w:cs="Arial"/>
      <w:bCs/>
      <w:color w:val="auto"/>
      <w:kern w:val="32"/>
      <w:sz w:val="36"/>
    </w:rPr>
  </w:style>
  <w:style w:type="paragraph" w:customStyle="1" w:styleId="WBC-Hlavnnadpis">
    <w:name w:val="WBC - Hlavní nadpis"/>
    <w:rsid w:val="00E92E4F"/>
    <w:pPr>
      <w:spacing w:after="0" w:line="240" w:lineRule="auto"/>
    </w:pPr>
    <w:rPr>
      <w:rFonts w:ascii="Arial" w:eastAsia="Times New Roman" w:hAnsi="Arial" w:cs="Arial"/>
      <w:b/>
      <w:bCs/>
      <w:smallCaps/>
      <w:kern w:val="32"/>
      <w:sz w:val="36"/>
      <w:szCs w:val="36"/>
    </w:rPr>
  </w:style>
  <w:style w:type="paragraph" w:customStyle="1" w:styleId="WBC-Normln">
    <w:name w:val="WBC - Normální"/>
    <w:basedOn w:val="Normln"/>
    <w:uiPriority w:val="99"/>
    <w:rsid w:val="003749D0"/>
    <w:pPr>
      <w:spacing w:line="240" w:lineRule="auto"/>
      <w:jc w:val="left"/>
    </w:pPr>
    <w:rPr>
      <w:rFonts w:ascii="Verdana" w:eastAsia="Times New Roman" w:hAnsi="Verdana" w:cs="Times New Roman"/>
      <w:szCs w:val="24"/>
      <w:lang w:eastAsia="cs-CZ"/>
    </w:rPr>
  </w:style>
  <w:style w:type="paragraph" w:customStyle="1" w:styleId="WEBCOMnormsml">
    <w:name w:val="WEBCOM norm sml"/>
    <w:basedOn w:val="Normln"/>
    <w:locked/>
    <w:rsid w:val="003749D0"/>
    <w:pPr>
      <w:tabs>
        <w:tab w:val="num" w:pos="792"/>
      </w:tabs>
      <w:spacing w:line="240" w:lineRule="auto"/>
      <w:ind w:left="792" w:hanging="792"/>
      <w:jc w:val="left"/>
    </w:pPr>
    <w:rPr>
      <w:rFonts w:ascii="Arial" w:eastAsia="Times New Roman" w:hAnsi="Arial" w:cs="Times New Roman"/>
      <w:bCs/>
      <w:iCs/>
      <w:sz w:val="22"/>
    </w:rPr>
  </w:style>
  <w:style w:type="character" w:styleId="Sledovanodkaz">
    <w:name w:val="FollowedHyperlink"/>
    <w:uiPriority w:val="99"/>
    <w:semiHidden/>
    <w:rsid w:val="003749D0"/>
    <w:rPr>
      <w:rFonts w:cs="Times New Roman"/>
      <w:color w:val="800080"/>
      <w:u w:val="single"/>
    </w:rPr>
  </w:style>
  <w:style w:type="paragraph" w:customStyle="1" w:styleId="WBC-Nadpis2">
    <w:name w:val="WBC - Nadpis 2"/>
    <w:basedOn w:val="Nadpis2"/>
    <w:rsid w:val="004C161D"/>
    <w:pPr>
      <w:keepNext w:val="0"/>
      <w:keepLines w:val="0"/>
      <w:widowControl w:val="0"/>
      <w:numPr>
        <w:numId w:val="0"/>
      </w:numPr>
      <w:tabs>
        <w:tab w:val="num" w:pos="576"/>
        <w:tab w:val="left" w:pos="1134"/>
      </w:tabs>
      <w:spacing w:before="120" w:line="240" w:lineRule="auto"/>
      <w:ind w:left="576" w:hanging="576"/>
      <w:jc w:val="left"/>
    </w:pPr>
    <w:rPr>
      <w:rFonts w:ascii="Arial" w:eastAsia="Times New Roman" w:hAnsi="Arial" w:cs="Times New Roman"/>
      <w:iCs/>
      <w:color w:val="auto"/>
      <w:kern w:val="32"/>
      <w:sz w:val="28"/>
      <w:szCs w:val="28"/>
    </w:rPr>
  </w:style>
  <w:style w:type="paragraph" w:customStyle="1" w:styleId="WEBCOMN1">
    <w:name w:val="WEBCOM N1"/>
    <w:basedOn w:val="Normln"/>
    <w:locked/>
    <w:rsid w:val="00F20126"/>
    <w:pPr>
      <w:tabs>
        <w:tab w:val="num" w:pos="360"/>
      </w:tabs>
      <w:spacing w:line="240" w:lineRule="auto"/>
      <w:ind w:left="360" w:hanging="360"/>
      <w:jc w:val="left"/>
    </w:pPr>
    <w:rPr>
      <w:rFonts w:ascii="Arial" w:eastAsia="Times New Roman" w:hAnsi="Arial" w:cs="Times New Roman"/>
      <w:b/>
      <w:sz w:val="28"/>
      <w:szCs w:val="28"/>
      <w:lang w:val="en-US"/>
    </w:rPr>
  </w:style>
  <w:style w:type="paragraph" w:customStyle="1" w:styleId="webcomnadpis3">
    <w:name w:val="webcom nadpis 3"/>
    <w:basedOn w:val="Normln"/>
    <w:rsid w:val="00F20126"/>
    <w:pPr>
      <w:tabs>
        <w:tab w:val="num" w:pos="1080"/>
      </w:tabs>
      <w:spacing w:line="240" w:lineRule="auto"/>
      <w:ind w:left="357" w:hanging="357"/>
    </w:pPr>
    <w:rPr>
      <w:rFonts w:ascii="Arial" w:eastAsia="Times New Roman" w:hAnsi="Arial" w:cs="Times New Roman"/>
      <w:sz w:val="22"/>
      <w:szCs w:val="24"/>
      <w:lang w:val="en-US"/>
    </w:rPr>
  </w:style>
  <w:style w:type="paragraph" w:customStyle="1" w:styleId="webcomnadpis4">
    <w:name w:val="webcom nadpis 4"/>
    <w:basedOn w:val="Normln"/>
    <w:rsid w:val="00F20126"/>
    <w:pPr>
      <w:tabs>
        <w:tab w:val="num" w:pos="1080"/>
      </w:tabs>
      <w:spacing w:line="240" w:lineRule="auto"/>
      <w:ind w:left="357" w:hanging="357"/>
    </w:pPr>
    <w:rPr>
      <w:rFonts w:ascii="Arial" w:eastAsia="Times New Roman" w:hAnsi="Arial" w:cs="Times New Roman"/>
      <w:sz w:val="22"/>
      <w:szCs w:val="24"/>
      <w:lang w:val="en-US"/>
    </w:rPr>
  </w:style>
  <w:style w:type="character" w:customStyle="1" w:styleId="LNEK">
    <w:name w:val="ČLÁNEK"/>
    <w:uiPriority w:val="99"/>
    <w:locked/>
    <w:rsid w:val="00F20126"/>
    <w:rPr>
      <w:szCs w:val="20"/>
    </w:rPr>
  </w:style>
  <w:style w:type="character" w:styleId="Odkaznakoment">
    <w:name w:val="annotation reference"/>
    <w:basedOn w:val="Standardnpsmoodstavce"/>
    <w:uiPriority w:val="99"/>
    <w:semiHidden/>
    <w:unhideWhenUsed/>
    <w:rsid w:val="001C1CE6"/>
    <w:rPr>
      <w:sz w:val="16"/>
      <w:szCs w:val="16"/>
    </w:rPr>
  </w:style>
  <w:style w:type="paragraph" w:styleId="Textkomente">
    <w:name w:val="annotation text"/>
    <w:basedOn w:val="Normln"/>
    <w:link w:val="TextkomenteChar"/>
    <w:uiPriority w:val="99"/>
    <w:unhideWhenUsed/>
    <w:rsid w:val="001C1CE6"/>
    <w:pPr>
      <w:spacing w:line="240" w:lineRule="auto"/>
    </w:pPr>
    <w:rPr>
      <w:szCs w:val="20"/>
    </w:rPr>
  </w:style>
  <w:style w:type="character" w:customStyle="1" w:styleId="TextkomenteChar">
    <w:name w:val="Text komentáře Char"/>
    <w:basedOn w:val="Standardnpsmoodstavce"/>
    <w:link w:val="Textkomente"/>
    <w:uiPriority w:val="99"/>
    <w:rsid w:val="001C1CE6"/>
    <w:rPr>
      <w:sz w:val="20"/>
      <w:szCs w:val="20"/>
    </w:rPr>
  </w:style>
  <w:style w:type="paragraph" w:styleId="Pedmtkomente">
    <w:name w:val="annotation subject"/>
    <w:basedOn w:val="Textkomente"/>
    <w:next w:val="Textkomente"/>
    <w:link w:val="PedmtkomenteChar"/>
    <w:uiPriority w:val="99"/>
    <w:semiHidden/>
    <w:unhideWhenUsed/>
    <w:rsid w:val="001C1CE6"/>
    <w:rPr>
      <w:b/>
      <w:bCs/>
    </w:rPr>
  </w:style>
  <w:style w:type="character" w:customStyle="1" w:styleId="PedmtkomenteChar">
    <w:name w:val="Předmět komentáře Char"/>
    <w:basedOn w:val="TextkomenteChar"/>
    <w:link w:val="Pedmtkomente"/>
    <w:uiPriority w:val="99"/>
    <w:semiHidden/>
    <w:rsid w:val="001C1CE6"/>
    <w:rPr>
      <w:b/>
      <w:bCs/>
      <w:sz w:val="20"/>
      <w:szCs w:val="20"/>
    </w:rPr>
  </w:style>
  <w:style w:type="character" w:customStyle="1" w:styleId="OdstavecseseznamemChar">
    <w:name w:val="Odstavec se seznamem Char"/>
    <w:aliases w:val="číslo odstavce Char"/>
    <w:link w:val="Odstavecseseznamem"/>
    <w:uiPriority w:val="34"/>
    <w:locked/>
    <w:rsid w:val="001F11BD"/>
    <w:rPr>
      <w:sz w:val="20"/>
    </w:rPr>
  </w:style>
  <w:style w:type="paragraph" w:styleId="Zkladntext">
    <w:name w:val="Body Text"/>
    <w:basedOn w:val="Normln"/>
    <w:link w:val="ZkladntextChar"/>
    <w:rsid w:val="001A49A0"/>
    <w:pPr>
      <w:widowControl w:val="0"/>
      <w:autoSpaceDE w:val="0"/>
      <w:autoSpaceDN w:val="0"/>
      <w:adjustRightInd w:val="0"/>
      <w:spacing w:line="240" w:lineRule="auto"/>
      <w:jc w:val="left"/>
    </w:pPr>
    <w:rPr>
      <w:rFonts w:ascii="Times New Roman" w:eastAsia="Times New Roman" w:hAnsi="Times New Roman" w:cs="Times New Roman"/>
      <w:color w:val="000000"/>
      <w:sz w:val="24"/>
      <w:szCs w:val="24"/>
      <w:lang w:eastAsia="cs-CZ"/>
    </w:rPr>
  </w:style>
  <w:style w:type="character" w:customStyle="1" w:styleId="ZkladntextChar">
    <w:name w:val="Základní text Char"/>
    <w:basedOn w:val="Standardnpsmoodstavce"/>
    <w:link w:val="Zkladntext"/>
    <w:rsid w:val="001A49A0"/>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2C6AC1"/>
    <w:rPr>
      <w:color w:val="605E5C"/>
      <w:shd w:val="clear" w:color="auto" w:fill="E1DFDD"/>
    </w:rPr>
  </w:style>
  <w:style w:type="paragraph" w:styleId="Revize">
    <w:name w:val="Revision"/>
    <w:hidden/>
    <w:uiPriority w:val="99"/>
    <w:semiHidden/>
    <w:rsid w:val="00085573"/>
    <w:pPr>
      <w:spacing w:after="0" w:line="240" w:lineRule="auto"/>
    </w:pPr>
    <w:rPr>
      <w:sz w:val="20"/>
    </w:rPr>
  </w:style>
  <w:style w:type="character" w:customStyle="1" w:styleId="nowrap">
    <w:name w:val="nowrap"/>
    <w:basedOn w:val="Standardnpsmoodstavce"/>
    <w:rsid w:val="00A60B8A"/>
  </w:style>
  <w:style w:type="paragraph" w:styleId="Seznamsodrkami2">
    <w:name w:val="List Bullet 2"/>
    <w:basedOn w:val="Normln"/>
    <w:uiPriority w:val="99"/>
    <w:semiHidden/>
    <w:rsid w:val="00A60B8A"/>
    <w:pPr>
      <w:numPr>
        <w:numId w:val="3"/>
      </w:numPr>
      <w:spacing w:line="240" w:lineRule="auto"/>
      <w:contextualSpacing/>
    </w:pPr>
    <w:rPr>
      <w:rFonts w:ascii="Arial" w:eastAsia="Times New Roman" w:hAnsi="Arial" w:cs="Times New Roman"/>
      <w:szCs w:val="24"/>
      <w:lang w:eastAsia="cs-CZ"/>
    </w:rPr>
  </w:style>
  <w:style w:type="table" w:styleId="Svtlseznamzvraznn2">
    <w:name w:val="Light List Accent 2"/>
    <w:basedOn w:val="Normlntabulka"/>
    <w:uiPriority w:val="61"/>
    <w:rsid w:val="00A60B8A"/>
    <w:pPr>
      <w:spacing w:after="0" w:line="240" w:lineRule="auto"/>
    </w:pPr>
    <w:rPr>
      <w:rFonts w:ascii="Arial" w:eastAsia="Calibri" w:hAnsi="Arial" w:cs="Times New Roman"/>
      <w:sz w:val="20"/>
      <w:szCs w:val="20"/>
      <w:lang w:eastAsia="cs-CZ"/>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Normlnweb">
    <w:name w:val="Normal (Web)"/>
    <w:basedOn w:val="Normln"/>
    <w:uiPriority w:val="99"/>
    <w:semiHidden/>
    <w:unhideWhenUsed/>
    <w:rsid w:val="00D6542B"/>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cf01">
    <w:name w:val="cf01"/>
    <w:basedOn w:val="Standardnpsmoodstavce"/>
    <w:rsid w:val="00D6542B"/>
    <w:rPr>
      <w:rFonts w:ascii="Calibri" w:hAnsi="Calibri" w:cs="Calibri" w:hint="default"/>
      <w:sz w:val="22"/>
      <w:szCs w:val="22"/>
    </w:rPr>
  </w:style>
  <w:style w:type="character" w:styleId="Nevyeenzmnka">
    <w:name w:val="Unresolved Mention"/>
    <w:basedOn w:val="Standardnpsmoodstavce"/>
    <w:uiPriority w:val="99"/>
    <w:semiHidden/>
    <w:unhideWhenUsed/>
    <w:rsid w:val="00EE5814"/>
    <w:rPr>
      <w:color w:val="605E5C"/>
      <w:shd w:val="clear" w:color="auto" w:fill="E1DFDD"/>
    </w:rPr>
  </w:style>
  <w:style w:type="paragraph" w:customStyle="1" w:styleId="KM2">
    <w:name w:val="KM2"/>
    <w:basedOn w:val="Normln"/>
    <w:link w:val="KM2Char"/>
    <w:qFormat/>
    <w:rsid w:val="007B5B93"/>
    <w:pPr>
      <w:numPr>
        <w:numId w:val="7"/>
      </w:numPr>
      <w:spacing w:after="200"/>
    </w:pPr>
    <w:rPr>
      <w:rFonts w:asciiTheme="majorHAnsi" w:hAnsiTheme="majorHAnsi" w:cstheme="majorHAnsi"/>
      <w:szCs w:val="20"/>
    </w:rPr>
  </w:style>
  <w:style w:type="paragraph" w:customStyle="1" w:styleId="KM1">
    <w:name w:val="KM1"/>
    <w:basedOn w:val="Nadpis1"/>
    <w:link w:val="KM1Char"/>
    <w:rsid w:val="001926C4"/>
    <w:pPr>
      <w:numPr>
        <w:numId w:val="4"/>
      </w:numPr>
    </w:pPr>
  </w:style>
  <w:style w:type="character" w:customStyle="1" w:styleId="KM2Char">
    <w:name w:val="KM2 Char"/>
    <w:basedOn w:val="ZkladntextChar"/>
    <w:link w:val="KM2"/>
    <w:rsid w:val="007326AE"/>
    <w:rPr>
      <w:rFonts w:asciiTheme="majorHAnsi" w:eastAsia="Times New Roman" w:hAnsiTheme="majorHAnsi" w:cstheme="majorHAnsi"/>
      <w:color w:val="000000"/>
      <w:sz w:val="20"/>
      <w:szCs w:val="20"/>
      <w:lang w:eastAsia="cs-CZ"/>
    </w:rPr>
  </w:style>
  <w:style w:type="paragraph" w:customStyle="1" w:styleId="KMPojmy">
    <w:name w:val="KM_Pojmy"/>
    <w:basedOn w:val="Zkladntext"/>
    <w:link w:val="KMPojmyChar"/>
    <w:qFormat/>
    <w:rsid w:val="001926C4"/>
    <w:pPr>
      <w:ind w:left="720"/>
      <w:jc w:val="both"/>
    </w:pPr>
    <w:rPr>
      <w:rFonts w:asciiTheme="majorHAnsi" w:hAnsiTheme="majorHAnsi" w:cstheme="majorHAnsi"/>
      <w:b/>
      <w:sz w:val="20"/>
      <w:szCs w:val="20"/>
    </w:rPr>
  </w:style>
  <w:style w:type="character" w:customStyle="1" w:styleId="KM1Char">
    <w:name w:val="KM1 Char"/>
    <w:basedOn w:val="Nadpis1Char"/>
    <w:link w:val="KM1"/>
    <w:rsid w:val="001926C4"/>
    <w:rPr>
      <w:rFonts w:asciiTheme="majorHAnsi" w:eastAsiaTheme="majorEastAsia" w:hAnsiTheme="majorHAnsi" w:cstheme="majorBidi"/>
      <w:b/>
      <w:color w:val="0066CC" w:themeColor="accent1"/>
      <w:sz w:val="28"/>
      <w:szCs w:val="32"/>
    </w:rPr>
  </w:style>
  <w:style w:type="paragraph" w:customStyle="1" w:styleId="KM3">
    <w:name w:val="KM3"/>
    <w:basedOn w:val="Zkladntext"/>
    <w:link w:val="KM3Char"/>
    <w:qFormat/>
    <w:rsid w:val="001926C4"/>
    <w:pPr>
      <w:spacing w:after="200"/>
      <w:jc w:val="both"/>
    </w:pPr>
    <w:rPr>
      <w:rFonts w:asciiTheme="majorHAnsi" w:hAnsiTheme="majorHAnsi" w:cstheme="majorHAnsi"/>
      <w:sz w:val="20"/>
      <w:szCs w:val="20"/>
    </w:rPr>
  </w:style>
  <w:style w:type="character" w:customStyle="1" w:styleId="KMPojmyChar">
    <w:name w:val="KM_Pojmy Char"/>
    <w:basedOn w:val="ZkladntextChar"/>
    <w:link w:val="KMPojmy"/>
    <w:rsid w:val="001926C4"/>
    <w:rPr>
      <w:rFonts w:asciiTheme="majorHAnsi" w:eastAsia="Times New Roman" w:hAnsiTheme="majorHAnsi" w:cstheme="majorHAnsi"/>
      <w:b/>
      <w:color w:val="000000"/>
      <w:sz w:val="20"/>
      <w:szCs w:val="20"/>
      <w:lang w:eastAsia="cs-CZ"/>
    </w:rPr>
  </w:style>
  <w:style w:type="character" w:customStyle="1" w:styleId="KM3Char">
    <w:name w:val="KM3 Char"/>
    <w:basedOn w:val="ZkladntextChar"/>
    <w:link w:val="KM3"/>
    <w:rsid w:val="001926C4"/>
    <w:rPr>
      <w:rFonts w:asciiTheme="majorHAnsi" w:eastAsia="Times New Roman" w:hAnsiTheme="majorHAnsi" w:cstheme="majorHAnsi"/>
      <w:color w:val="000000"/>
      <w:sz w:val="20"/>
      <w:szCs w:val="20"/>
      <w:lang w:eastAsia="cs-CZ"/>
    </w:rPr>
  </w:style>
  <w:style w:type="paragraph" w:customStyle="1" w:styleId="textsmlouvy">
    <w:name w:val="text smlouvy"/>
    <w:basedOn w:val="Identifikace"/>
    <w:link w:val="textsmlouvyChar"/>
    <w:qFormat/>
    <w:rsid w:val="0082736D"/>
  </w:style>
  <w:style w:type="character" w:customStyle="1" w:styleId="textsmlouvyChar">
    <w:name w:val="text smlouvy Char"/>
    <w:basedOn w:val="Nadpis2Char"/>
    <w:link w:val="textsmlouvy"/>
    <w:rsid w:val="0082736D"/>
    <w:rPr>
      <w:rFonts w:asciiTheme="majorHAnsi" w:eastAsiaTheme="majorEastAsia" w:hAnsiTheme="majorHAnsi" w:cstheme="majorBidi"/>
      <w:color w:val="47A2FF" w:themeColor="accent1" w:themeTint="99"/>
      <w:sz w:val="20"/>
      <w:szCs w:val="26"/>
    </w:rPr>
  </w:style>
  <w:style w:type="paragraph" w:customStyle="1" w:styleId="Odrkaplnmodrkoleko">
    <w:name w:val="Odrážka plné modré kolečko"/>
    <w:basedOn w:val="Normln"/>
    <w:qFormat/>
    <w:rsid w:val="00091C11"/>
    <w:pPr>
      <w:numPr>
        <w:numId w:val="40"/>
      </w:numPr>
      <w:spacing w:after="0" w:line="240" w:lineRule="auto"/>
    </w:pPr>
    <w:rPr>
      <w:rFonts w:ascii="Arial" w:eastAsia="Times New Roman" w:hAnsi="Arial" w:cstheme="minorHAnsi"/>
      <w:szCs w:val="24"/>
    </w:rPr>
  </w:style>
  <w:style w:type="paragraph" w:customStyle="1" w:styleId="WBC-Odrka1">
    <w:name w:val="WBC - Odrážka 1"/>
    <w:link w:val="WBC-Odrka1Char"/>
    <w:qFormat/>
    <w:rsid w:val="00617A03"/>
    <w:pPr>
      <w:numPr>
        <w:numId w:val="59"/>
      </w:numPr>
      <w:spacing w:after="0" w:line="240" w:lineRule="auto"/>
    </w:pPr>
    <w:rPr>
      <w:rFonts w:ascii="Arial" w:eastAsia="Times New Roman" w:hAnsi="Arial" w:cs="Times New Roman"/>
      <w:sz w:val="20"/>
      <w:szCs w:val="24"/>
    </w:rPr>
  </w:style>
  <w:style w:type="character" w:customStyle="1" w:styleId="WBC-Odrka1Char">
    <w:name w:val="WBC - Odrážka 1 Char"/>
    <w:link w:val="WBC-Odrka1"/>
    <w:locked/>
    <w:rsid w:val="00617A03"/>
    <w:rPr>
      <w:rFonts w:ascii="Arial" w:eastAsia="Times New Roman" w:hAnsi="Arial" w:cs="Times New Roman"/>
      <w:sz w:val="20"/>
      <w:szCs w:val="24"/>
    </w:rPr>
  </w:style>
  <w:style w:type="paragraph" w:customStyle="1" w:styleId="ACOdstavec">
    <w:name w:val="AC Odstavec"/>
    <w:basedOn w:val="Normln"/>
    <w:qFormat/>
    <w:rsid w:val="00617A03"/>
    <w:pPr>
      <w:suppressAutoHyphens/>
      <w:spacing w:before="240" w:line="240" w:lineRule="auto"/>
    </w:pPr>
    <w:rPr>
      <w:rFonts w:ascii="Calibri" w:eastAsia="Times New Roman" w:hAnsi="Calibri" w:cs="Times New Roman"/>
      <w:szCs w:val="20"/>
      <w:lang w:eastAsia="cs-CZ"/>
    </w:rPr>
  </w:style>
  <w:style w:type="character" w:customStyle="1" w:styleId="eop">
    <w:name w:val="eop"/>
    <w:basedOn w:val="Standardnpsmoodstavce"/>
    <w:rsid w:val="00617A03"/>
  </w:style>
  <w:style w:type="paragraph" w:customStyle="1" w:styleId="paragraph">
    <w:name w:val="paragraph"/>
    <w:basedOn w:val="Normln"/>
    <w:rsid w:val="00617A03"/>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617A03"/>
  </w:style>
  <w:style w:type="character" w:customStyle="1" w:styleId="spellingerror">
    <w:name w:val="spellingerror"/>
    <w:basedOn w:val="Standardnpsmoodstavce"/>
    <w:rsid w:val="00617A03"/>
  </w:style>
  <w:style w:type="table" w:customStyle="1" w:styleId="TableGrid">
    <w:name w:val="TableGrid"/>
    <w:rsid w:val="006A25C5"/>
    <w:pPr>
      <w:spacing w:before="0" w:after="0" w:line="240" w:lineRule="auto"/>
      <w:jc w:val="left"/>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0620">
      <w:bodyDiv w:val="1"/>
      <w:marLeft w:val="0"/>
      <w:marRight w:val="0"/>
      <w:marTop w:val="0"/>
      <w:marBottom w:val="0"/>
      <w:divBdr>
        <w:top w:val="none" w:sz="0" w:space="0" w:color="auto"/>
        <w:left w:val="none" w:sz="0" w:space="0" w:color="auto"/>
        <w:bottom w:val="none" w:sz="0" w:space="0" w:color="auto"/>
        <w:right w:val="none" w:sz="0" w:space="0" w:color="auto"/>
      </w:divBdr>
    </w:div>
    <w:div w:id="131021295">
      <w:bodyDiv w:val="1"/>
      <w:marLeft w:val="0"/>
      <w:marRight w:val="0"/>
      <w:marTop w:val="0"/>
      <w:marBottom w:val="0"/>
      <w:divBdr>
        <w:top w:val="none" w:sz="0" w:space="0" w:color="auto"/>
        <w:left w:val="none" w:sz="0" w:space="0" w:color="auto"/>
        <w:bottom w:val="none" w:sz="0" w:space="0" w:color="auto"/>
        <w:right w:val="none" w:sz="0" w:space="0" w:color="auto"/>
      </w:divBdr>
    </w:div>
    <w:div w:id="351273510">
      <w:bodyDiv w:val="1"/>
      <w:marLeft w:val="0"/>
      <w:marRight w:val="0"/>
      <w:marTop w:val="0"/>
      <w:marBottom w:val="0"/>
      <w:divBdr>
        <w:top w:val="none" w:sz="0" w:space="0" w:color="auto"/>
        <w:left w:val="none" w:sz="0" w:space="0" w:color="auto"/>
        <w:bottom w:val="none" w:sz="0" w:space="0" w:color="auto"/>
        <w:right w:val="none" w:sz="0" w:space="0" w:color="auto"/>
      </w:divBdr>
    </w:div>
    <w:div w:id="472410434">
      <w:bodyDiv w:val="1"/>
      <w:marLeft w:val="0"/>
      <w:marRight w:val="0"/>
      <w:marTop w:val="0"/>
      <w:marBottom w:val="0"/>
      <w:divBdr>
        <w:top w:val="none" w:sz="0" w:space="0" w:color="auto"/>
        <w:left w:val="none" w:sz="0" w:space="0" w:color="auto"/>
        <w:bottom w:val="none" w:sz="0" w:space="0" w:color="auto"/>
        <w:right w:val="none" w:sz="0" w:space="0" w:color="auto"/>
      </w:divBdr>
      <w:divsChild>
        <w:div w:id="72359246">
          <w:marLeft w:val="0"/>
          <w:marRight w:val="0"/>
          <w:marTop w:val="0"/>
          <w:marBottom w:val="0"/>
          <w:divBdr>
            <w:top w:val="none" w:sz="0" w:space="0" w:color="auto"/>
            <w:left w:val="none" w:sz="0" w:space="0" w:color="auto"/>
            <w:bottom w:val="none" w:sz="0" w:space="0" w:color="auto"/>
            <w:right w:val="none" w:sz="0" w:space="0" w:color="auto"/>
          </w:divBdr>
          <w:divsChild>
            <w:div w:id="467599850">
              <w:marLeft w:val="0"/>
              <w:marRight w:val="0"/>
              <w:marTop w:val="0"/>
              <w:marBottom w:val="0"/>
              <w:divBdr>
                <w:top w:val="none" w:sz="0" w:space="0" w:color="auto"/>
                <w:left w:val="none" w:sz="0" w:space="0" w:color="auto"/>
                <w:bottom w:val="none" w:sz="0" w:space="0" w:color="auto"/>
                <w:right w:val="none" w:sz="0" w:space="0" w:color="auto"/>
              </w:divBdr>
            </w:div>
          </w:divsChild>
        </w:div>
        <w:div w:id="124006411">
          <w:marLeft w:val="0"/>
          <w:marRight w:val="0"/>
          <w:marTop w:val="0"/>
          <w:marBottom w:val="0"/>
          <w:divBdr>
            <w:top w:val="none" w:sz="0" w:space="0" w:color="auto"/>
            <w:left w:val="none" w:sz="0" w:space="0" w:color="auto"/>
            <w:bottom w:val="none" w:sz="0" w:space="0" w:color="auto"/>
            <w:right w:val="none" w:sz="0" w:space="0" w:color="auto"/>
          </w:divBdr>
          <w:divsChild>
            <w:div w:id="1117866743">
              <w:marLeft w:val="0"/>
              <w:marRight w:val="0"/>
              <w:marTop w:val="0"/>
              <w:marBottom w:val="0"/>
              <w:divBdr>
                <w:top w:val="none" w:sz="0" w:space="0" w:color="auto"/>
                <w:left w:val="none" w:sz="0" w:space="0" w:color="auto"/>
                <w:bottom w:val="none" w:sz="0" w:space="0" w:color="auto"/>
                <w:right w:val="none" w:sz="0" w:space="0" w:color="auto"/>
              </w:divBdr>
            </w:div>
          </w:divsChild>
        </w:div>
        <w:div w:id="188613764">
          <w:marLeft w:val="0"/>
          <w:marRight w:val="0"/>
          <w:marTop w:val="0"/>
          <w:marBottom w:val="0"/>
          <w:divBdr>
            <w:top w:val="none" w:sz="0" w:space="0" w:color="auto"/>
            <w:left w:val="none" w:sz="0" w:space="0" w:color="auto"/>
            <w:bottom w:val="none" w:sz="0" w:space="0" w:color="auto"/>
            <w:right w:val="none" w:sz="0" w:space="0" w:color="auto"/>
          </w:divBdr>
          <w:divsChild>
            <w:div w:id="597758520">
              <w:marLeft w:val="0"/>
              <w:marRight w:val="0"/>
              <w:marTop w:val="0"/>
              <w:marBottom w:val="0"/>
              <w:divBdr>
                <w:top w:val="none" w:sz="0" w:space="0" w:color="auto"/>
                <w:left w:val="none" w:sz="0" w:space="0" w:color="auto"/>
                <w:bottom w:val="none" w:sz="0" w:space="0" w:color="auto"/>
                <w:right w:val="none" w:sz="0" w:space="0" w:color="auto"/>
              </w:divBdr>
            </w:div>
          </w:divsChild>
        </w:div>
        <w:div w:id="481048660">
          <w:marLeft w:val="0"/>
          <w:marRight w:val="0"/>
          <w:marTop w:val="0"/>
          <w:marBottom w:val="0"/>
          <w:divBdr>
            <w:top w:val="none" w:sz="0" w:space="0" w:color="auto"/>
            <w:left w:val="none" w:sz="0" w:space="0" w:color="auto"/>
            <w:bottom w:val="none" w:sz="0" w:space="0" w:color="auto"/>
            <w:right w:val="none" w:sz="0" w:space="0" w:color="auto"/>
          </w:divBdr>
          <w:divsChild>
            <w:div w:id="1586649505">
              <w:marLeft w:val="0"/>
              <w:marRight w:val="0"/>
              <w:marTop w:val="0"/>
              <w:marBottom w:val="0"/>
              <w:divBdr>
                <w:top w:val="none" w:sz="0" w:space="0" w:color="auto"/>
                <w:left w:val="none" w:sz="0" w:space="0" w:color="auto"/>
                <w:bottom w:val="none" w:sz="0" w:space="0" w:color="auto"/>
                <w:right w:val="none" w:sz="0" w:space="0" w:color="auto"/>
              </w:divBdr>
            </w:div>
          </w:divsChild>
        </w:div>
        <w:div w:id="568733574">
          <w:marLeft w:val="0"/>
          <w:marRight w:val="0"/>
          <w:marTop w:val="0"/>
          <w:marBottom w:val="0"/>
          <w:divBdr>
            <w:top w:val="none" w:sz="0" w:space="0" w:color="auto"/>
            <w:left w:val="none" w:sz="0" w:space="0" w:color="auto"/>
            <w:bottom w:val="none" w:sz="0" w:space="0" w:color="auto"/>
            <w:right w:val="none" w:sz="0" w:space="0" w:color="auto"/>
          </w:divBdr>
          <w:divsChild>
            <w:div w:id="712000521">
              <w:marLeft w:val="0"/>
              <w:marRight w:val="0"/>
              <w:marTop w:val="0"/>
              <w:marBottom w:val="0"/>
              <w:divBdr>
                <w:top w:val="none" w:sz="0" w:space="0" w:color="auto"/>
                <w:left w:val="none" w:sz="0" w:space="0" w:color="auto"/>
                <w:bottom w:val="none" w:sz="0" w:space="0" w:color="auto"/>
                <w:right w:val="none" w:sz="0" w:space="0" w:color="auto"/>
              </w:divBdr>
            </w:div>
          </w:divsChild>
        </w:div>
        <w:div w:id="903027000">
          <w:marLeft w:val="0"/>
          <w:marRight w:val="0"/>
          <w:marTop w:val="0"/>
          <w:marBottom w:val="0"/>
          <w:divBdr>
            <w:top w:val="none" w:sz="0" w:space="0" w:color="auto"/>
            <w:left w:val="none" w:sz="0" w:space="0" w:color="auto"/>
            <w:bottom w:val="none" w:sz="0" w:space="0" w:color="auto"/>
            <w:right w:val="none" w:sz="0" w:space="0" w:color="auto"/>
          </w:divBdr>
          <w:divsChild>
            <w:div w:id="549801507">
              <w:marLeft w:val="0"/>
              <w:marRight w:val="0"/>
              <w:marTop w:val="0"/>
              <w:marBottom w:val="0"/>
              <w:divBdr>
                <w:top w:val="none" w:sz="0" w:space="0" w:color="auto"/>
                <w:left w:val="none" w:sz="0" w:space="0" w:color="auto"/>
                <w:bottom w:val="none" w:sz="0" w:space="0" w:color="auto"/>
                <w:right w:val="none" w:sz="0" w:space="0" w:color="auto"/>
              </w:divBdr>
            </w:div>
          </w:divsChild>
        </w:div>
        <w:div w:id="1133326114">
          <w:marLeft w:val="0"/>
          <w:marRight w:val="0"/>
          <w:marTop w:val="0"/>
          <w:marBottom w:val="0"/>
          <w:divBdr>
            <w:top w:val="none" w:sz="0" w:space="0" w:color="auto"/>
            <w:left w:val="none" w:sz="0" w:space="0" w:color="auto"/>
            <w:bottom w:val="none" w:sz="0" w:space="0" w:color="auto"/>
            <w:right w:val="none" w:sz="0" w:space="0" w:color="auto"/>
          </w:divBdr>
          <w:divsChild>
            <w:div w:id="1688290837">
              <w:marLeft w:val="0"/>
              <w:marRight w:val="0"/>
              <w:marTop w:val="0"/>
              <w:marBottom w:val="0"/>
              <w:divBdr>
                <w:top w:val="none" w:sz="0" w:space="0" w:color="auto"/>
                <w:left w:val="none" w:sz="0" w:space="0" w:color="auto"/>
                <w:bottom w:val="none" w:sz="0" w:space="0" w:color="auto"/>
                <w:right w:val="none" w:sz="0" w:space="0" w:color="auto"/>
              </w:divBdr>
            </w:div>
          </w:divsChild>
        </w:div>
        <w:div w:id="1331248290">
          <w:marLeft w:val="0"/>
          <w:marRight w:val="0"/>
          <w:marTop w:val="0"/>
          <w:marBottom w:val="0"/>
          <w:divBdr>
            <w:top w:val="none" w:sz="0" w:space="0" w:color="auto"/>
            <w:left w:val="none" w:sz="0" w:space="0" w:color="auto"/>
            <w:bottom w:val="none" w:sz="0" w:space="0" w:color="auto"/>
            <w:right w:val="none" w:sz="0" w:space="0" w:color="auto"/>
          </w:divBdr>
          <w:divsChild>
            <w:div w:id="1447113714">
              <w:marLeft w:val="0"/>
              <w:marRight w:val="0"/>
              <w:marTop w:val="0"/>
              <w:marBottom w:val="0"/>
              <w:divBdr>
                <w:top w:val="none" w:sz="0" w:space="0" w:color="auto"/>
                <w:left w:val="none" w:sz="0" w:space="0" w:color="auto"/>
                <w:bottom w:val="none" w:sz="0" w:space="0" w:color="auto"/>
                <w:right w:val="none" w:sz="0" w:space="0" w:color="auto"/>
              </w:divBdr>
            </w:div>
          </w:divsChild>
        </w:div>
        <w:div w:id="1798715032">
          <w:marLeft w:val="0"/>
          <w:marRight w:val="0"/>
          <w:marTop w:val="0"/>
          <w:marBottom w:val="0"/>
          <w:divBdr>
            <w:top w:val="none" w:sz="0" w:space="0" w:color="auto"/>
            <w:left w:val="none" w:sz="0" w:space="0" w:color="auto"/>
            <w:bottom w:val="none" w:sz="0" w:space="0" w:color="auto"/>
            <w:right w:val="none" w:sz="0" w:space="0" w:color="auto"/>
          </w:divBdr>
          <w:divsChild>
            <w:div w:id="1755085842">
              <w:marLeft w:val="0"/>
              <w:marRight w:val="0"/>
              <w:marTop w:val="0"/>
              <w:marBottom w:val="0"/>
              <w:divBdr>
                <w:top w:val="none" w:sz="0" w:space="0" w:color="auto"/>
                <w:left w:val="none" w:sz="0" w:space="0" w:color="auto"/>
                <w:bottom w:val="none" w:sz="0" w:space="0" w:color="auto"/>
                <w:right w:val="none" w:sz="0" w:space="0" w:color="auto"/>
              </w:divBdr>
            </w:div>
          </w:divsChild>
        </w:div>
        <w:div w:id="1803227864">
          <w:marLeft w:val="0"/>
          <w:marRight w:val="0"/>
          <w:marTop w:val="0"/>
          <w:marBottom w:val="0"/>
          <w:divBdr>
            <w:top w:val="none" w:sz="0" w:space="0" w:color="auto"/>
            <w:left w:val="none" w:sz="0" w:space="0" w:color="auto"/>
            <w:bottom w:val="none" w:sz="0" w:space="0" w:color="auto"/>
            <w:right w:val="none" w:sz="0" w:space="0" w:color="auto"/>
          </w:divBdr>
          <w:divsChild>
            <w:div w:id="2064130780">
              <w:marLeft w:val="0"/>
              <w:marRight w:val="0"/>
              <w:marTop w:val="0"/>
              <w:marBottom w:val="0"/>
              <w:divBdr>
                <w:top w:val="none" w:sz="0" w:space="0" w:color="auto"/>
                <w:left w:val="none" w:sz="0" w:space="0" w:color="auto"/>
                <w:bottom w:val="none" w:sz="0" w:space="0" w:color="auto"/>
                <w:right w:val="none" w:sz="0" w:space="0" w:color="auto"/>
              </w:divBdr>
            </w:div>
          </w:divsChild>
        </w:div>
        <w:div w:id="1815944239">
          <w:marLeft w:val="0"/>
          <w:marRight w:val="0"/>
          <w:marTop w:val="0"/>
          <w:marBottom w:val="0"/>
          <w:divBdr>
            <w:top w:val="none" w:sz="0" w:space="0" w:color="auto"/>
            <w:left w:val="none" w:sz="0" w:space="0" w:color="auto"/>
            <w:bottom w:val="none" w:sz="0" w:space="0" w:color="auto"/>
            <w:right w:val="none" w:sz="0" w:space="0" w:color="auto"/>
          </w:divBdr>
          <w:divsChild>
            <w:div w:id="1478955142">
              <w:marLeft w:val="0"/>
              <w:marRight w:val="0"/>
              <w:marTop w:val="0"/>
              <w:marBottom w:val="0"/>
              <w:divBdr>
                <w:top w:val="none" w:sz="0" w:space="0" w:color="auto"/>
                <w:left w:val="none" w:sz="0" w:space="0" w:color="auto"/>
                <w:bottom w:val="none" w:sz="0" w:space="0" w:color="auto"/>
                <w:right w:val="none" w:sz="0" w:space="0" w:color="auto"/>
              </w:divBdr>
            </w:div>
          </w:divsChild>
        </w:div>
        <w:div w:id="1862696621">
          <w:marLeft w:val="0"/>
          <w:marRight w:val="0"/>
          <w:marTop w:val="0"/>
          <w:marBottom w:val="0"/>
          <w:divBdr>
            <w:top w:val="none" w:sz="0" w:space="0" w:color="auto"/>
            <w:left w:val="none" w:sz="0" w:space="0" w:color="auto"/>
            <w:bottom w:val="none" w:sz="0" w:space="0" w:color="auto"/>
            <w:right w:val="none" w:sz="0" w:space="0" w:color="auto"/>
          </w:divBdr>
          <w:divsChild>
            <w:div w:id="1863861">
              <w:marLeft w:val="0"/>
              <w:marRight w:val="0"/>
              <w:marTop w:val="0"/>
              <w:marBottom w:val="0"/>
              <w:divBdr>
                <w:top w:val="none" w:sz="0" w:space="0" w:color="auto"/>
                <w:left w:val="none" w:sz="0" w:space="0" w:color="auto"/>
                <w:bottom w:val="none" w:sz="0" w:space="0" w:color="auto"/>
                <w:right w:val="none" w:sz="0" w:space="0" w:color="auto"/>
              </w:divBdr>
            </w:div>
          </w:divsChild>
        </w:div>
        <w:div w:id="1870482250">
          <w:marLeft w:val="0"/>
          <w:marRight w:val="0"/>
          <w:marTop w:val="0"/>
          <w:marBottom w:val="0"/>
          <w:divBdr>
            <w:top w:val="none" w:sz="0" w:space="0" w:color="auto"/>
            <w:left w:val="none" w:sz="0" w:space="0" w:color="auto"/>
            <w:bottom w:val="none" w:sz="0" w:space="0" w:color="auto"/>
            <w:right w:val="none" w:sz="0" w:space="0" w:color="auto"/>
          </w:divBdr>
          <w:divsChild>
            <w:div w:id="735325377">
              <w:marLeft w:val="0"/>
              <w:marRight w:val="0"/>
              <w:marTop w:val="0"/>
              <w:marBottom w:val="0"/>
              <w:divBdr>
                <w:top w:val="none" w:sz="0" w:space="0" w:color="auto"/>
                <w:left w:val="none" w:sz="0" w:space="0" w:color="auto"/>
                <w:bottom w:val="none" w:sz="0" w:space="0" w:color="auto"/>
                <w:right w:val="none" w:sz="0" w:space="0" w:color="auto"/>
              </w:divBdr>
            </w:div>
          </w:divsChild>
        </w:div>
        <w:div w:id="2024821984">
          <w:marLeft w:val="0"/>
          <w:marRight w:val="0"/>
          <w:marTop w:val="0"/>
          <w:marBottom w:val="0"/>
          <w:divBdr>
            <w:top w:val="none" w:sz="0" w:space="0" w:color="auto"/>
            <w:left w:val="none" w:sz="0" w:space="0" w:color="auto"/>
            <w:bottom w:val="none" w:sz="0" w:space="0" w:color="auto"/>
            <w:right w:val="none" w:sz="0" w:space="0" w:color="auto"/>
          </w:divBdr>
          <w:divsChild>
            <w:div w:id="1176263666">
              <w:marLeft w:val="0"/>
              <w:marRight w:val="0"/>
              <w:marTop w:val="0"/>
              <w:marBottom w:val="0"/>
              <w:divBdr>
                <w:top w:val="none" w:sz="0" w:space="0" w:color="auto"/>
                <w:left w:val="none" w:sz="0" w:space="0" w:color="auto"/>
                <w:bottom w:val="none" w:sz="0" w:space="0" w:color="auto"/>
                <w:right w:val="none" w:sz="0" w:space="0" w:color="auto"/>
              </w:divBdr>
            </w:div>
          </w:divsChild>
        </w:div>
        <w:div w:id="2086611341">
          <w:marLeft w:val="0"/>
          <w:marRight w:val="0"/>
          <w:marTop w:val="0"/>
          <w:marBottom w:val="0"/>
          <w:divBdr>
            <w:top w:val="none" w:sz="0" w:space="0" w:color="auto"/>
            <w:left w:val="none" w:sz="0" w:space="0" w:color="auto"/>
            <w:bottom w:val="none" w:sz="0" w:space="0" w:color="auto"/>
            <w:right w:val="none" w:sz="0" w:space="0" w:color="auto"/>
          </w:divBdr>
          <w:divsChild>
            <w:div w:id="9342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097">
      <w:bodyDiv w:val="1"/>
      <w:marLeft w:val="0"/>
      <w:marRight w:val="0"/>
      <w:marTop w:val="0"/>
      <w:marBottom w:val="0"/>
      <w:divBdr>
        <w:top w:val="none" w:sz="0" w:space="0" w:color="auto"/>
        <w:left w:val="none" w:sz="0" w:space="0" w:color="auto"/>
        <w:bottom w:val="none" w:sz="0" w:space="0" w:color="auto"/>
        <w:right w:val="none" w:sz="0" w:space="0" w:color="auto"/>
      </w:divBdr>
    </w:div>
    <w:div w:id="703478360">
      <w:bodyDiv w:val="1"/>
      <w:marLeft w:val="0"/>
      <w:marRight w:val="0"/>
      <w:marTop w:val="0"/>
      <w:marBottom w:val="0"/>
      <w:divBdr>
        <w:top w:val="none" w:sz="0" w:space="0" w:color="auto"/>
        <w:left w:val="none" w:sz="0" w:space="0" w:color="auto"/>
        <w:bottom w:val="none" w:sz="0" w:space="0" w:color="auto"/>
        <w:right w:val="none" w:sz="0" w:space="0" w:color="auto"/>
      </w:divBdr>
    </w:div>
    <w:div w:id="765854836">
      <w:bodyDiv w:val="1"/>
      <w:marLeft w:val="0"/>
      <w:marRight w:val="0"/>
      <w:marTop w:val="0"/>
      <w:marBottom w:val="0"/>
      <w:divBdr>
        <w:top w:val="none" w:sz="0" w:space="0" w:color="auto"/>
        <w:left w:val="none" w:sz="0" w:space="0" w:color="auto"/>
        <w:bottom w:val="none" w:sz="0" w:space="0" w:color="auto"/>
        <w:right w:val="none" w:sz="0" w:space="0" w:color="auto"/>
      </w:divBdr>
      <w:divsChild>
        <w:div w:id="1176923824">
          <w:marLeft w:val="0"/>
          <w:marRight w:val="0"/>
          <w:marTop w:val="0"/>
          <w:marBottom w:val="0"/>
          <w:divBdr>
            <w:top w:val="none" w:sz="0" w:space="0" w:color="auto"/>
            <w:left w:val="none" w:sz="0" w:space="0" w:color="auto"/>
            <w:bottom w:val="none" w:sz="0" w:space="0" w:color="auto"/>
            <w:right w:val="none" w:sz="0" w:space="0" w:color="auto"/>
          </w:divBdr>
        </w:div>
      </w:divsChild>
    </w:div>
    <w:div w:id="791485676">
      <w:bodyDiv w:val="1"/>
      <w:marLeft w:val="0"/>
      <w:marRight w:val="0"/>
      <w:marTop w:val="0"/>
      <w:marBottom w:val="0"/>
      <w:divBdr>
        <w:top w:val="none" w:sz="0" w:space="0" w:color="auto"/>
        <w:left w:val="none" w:sz="0" w:space="0" w:color="auto"/>
        <w:bottom w:val="none" w:sz="0" w:space="0" w:color="auto"/>
        <w:right w:val="none" w:sz="0" w:space="0" w:color="auto"/>
      </w:divBdr>
    </w:div>
    <w:div w:id="1230267239">
      <w:bodyDiv w:val="1"/>
      <w:marLeft w:val="0"/>
      <w:marRight w:val="0"/>
      <w:marTop w:val="0"/>
      <w:marBottom w:val="0"/>
      <w:divBdr>
        <w:top w:val="none" w:sz="0" w:space="0" w:color="auto"/>
        <w:left w:val="none" w:sz="0" w:space="0" w:color="auto"/>
        <w:bottom w:val="none" w:sz="0" w:space="0" w:color="auto"/>
        <w:right w:val="none" w:sz="0" w:space="0" w:color="auto"/>
      </w:divBdr>
    </w:div>
    <w:div w:id="1379545987">
      <w:bodyDiv w:val="1"/>
      <w:marLeft w:val="0"/>
      <w:marRight w:val="0"/>
      <w:marTop w:val="0"/>
      <w:marBottom w:val="0"/>
      <w:divBdr>
        <w:top w:val="none" w:sz="0" w:space="0" w:color="auto"/>
        <w:left w:val="none" w:sz="0" w:space="0" w:color="auto"/>
        <w:bottom w:val="none" w:sz="0" w:space="0" w:color="auto"/>
        <w:right w:val="none" w:sz="0" w:space="0" w:color="auto"/>
      </w:divBdr>
    </w:div>
    <w:div w:id="1388338497">
      <w:bodyDiv w:val="1"/>
      <w:marLeft w:val="0"/>
      <w:marRight w:val="0"/>
      <w:marTop w:val="0"/>
      <w:marBottom w:val="0"/>
      <w:divBdr>
        <w:top w:val="none" w:sz="0" w:space="0" w:color="auto"/>
        <w:left w:val="none" w:sz="0" w:space="0" w:color="auto"/>
        <w:bottom w:val="none" w:sz="0" w:space="0" w:color="auto"/>
        <w:right w:val="none" w:sz="0" w:space="0" w:color="auto"/>
      </w:divBdr>
    </w:div>
    <w:div w:id="1397238386">
      <w:bodyDiv w:val="1"/>
      <w:marLeft w:val="0"/>
      <w:marRight w:val="0"/>
      <w:marTop w:val="0"/>
      <w:marBottom w:val="0"/>
      <w:divBdr>
        <w:top w:val="none" w:sz="0" w:space="0" w:color="auto"/>
        <w:left w:val="none" w:sz="0" w:space="0" w:color="auto"/>
        <w:bottom w:val="none" w:sz="0" w:space="0" w:color="auto"/>
        <w:right w:val="none" w:sz="0" w:space="0" w:color="auto"/>
      </w:divBdr>
    </w:div>
    <w:div w:id="1484815445">
      <w:bodyDiv w:val="1"/>
      <w:marLeft w:val="0"/>
      <w:marRight w:val="0"/>
      <w:marTop w:val="0"/>
      <w:marBottom w:val="0"/>
      <w:divBdr>
        <w:top w:val="none" w:sz="0" w:space="0" w:color="auto"/>
        <w:left w:val="none" w:sz="0" w:space="0" w:color="auto"/>
        <w:bottom w:val="none" w:sz="0" w:space="0" w:color="auto"/>
        <w:right w:val="none" w:sz="0" w:space="0" w:color="auto"/>
      </w:divBdr>
    </w:div>
    <w:div w:id="1749110063">
      <w:bodyDiv w:val="1"/>
      <w:marLeft w:val="0"/>
      <w:marRight w:val="0"/>
      <w:marTop w:val="0"/>
      <w:marBottom w:val="0"/>
      <w:divBdr>
        <w:top w:val="none" w:sz="0" w:space="0" w:color="auto"/>
        <w:left w:val="none" w:sz="0" w:space="0" w:color="auto"/>
        <w:bottom w:val="none" w:sz="0" w:space="0" w:color="auto"/>
        <w:right w:val="none" w:sz="0" w:space="0" w:color="auto"/>
      </w:divBdr>
    </w:div>
    <w:div w:id="1866090443">
      <w:bodyDiv w:val="1"/>
      <w:marLeft w:val="0"/>
      <w:marRight w:val="0"/>
      <w:marTop w:val="0"/>
      <w:marBottom w:val="0"/>
      <w:divBdr>
        <w:top w:val="none" w:sz="0" w:space="0" w:color="auto"/>
        <w:left w:val="none" w:sz="0" w:space="0" w:color="auto"/>
        <w:bottom w:val="none" w:sz="0" w:space="0" w:color="auto"/>
        <w:right w:val="none" w:sz="0" w:space="0" w:color="auto"/>
      </w:divBdr>
    </w:div>
    <w:div w:id="192541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in\Desktop\Dokumentace%20KMITS\Implementacni%20smlouva%20KMITS%20CZ.dotx" TargetMode="External"/></Relationships>
</file>

<file path=word/theme/theme1.xml><?xml version="1.0" encoding="utf-8"?>
<a:theme xmlns:a="http://schemas.openxmlformats.org/drawingml/2006/main" name="BICZ Light colours">
  <a:themeElements>
    <a:clrScheme name="BICZ Bright colours">
      <a:dk1>
        <a:sysClr val="windowText" lastClr="000000"/>
      </a:dk1>
      <a:lt1>
        <a:sysClr val="window" lastClr="FFFFFF"/>
      </a:lt1>
      <a:dk2>
        <a:srgbClr val="44546A"/>
      </a:dk2>
      <a:lt2>
        <a:srgbClr val="E7E6E6"/>
      </a:lt2>
      <a:accent1>
        <a:srgbClr val="0066CC"/>
      </a:accent1>
      <a:accent2>
        <a:srgbClr val="CC0033"/>
      </a:accent2>
      <a:accent3>
        <a:srgbClr val="FFCC00"/>
      </a:accent3>
      <a:accent4>
        <a:srgbClr val="993399"/>
      </a:accent4>
      <a:accent5>
        <a:srgbClr val="339933"/>
      </a:accent5>
      <a:accent6>
        <a:srgbClr val="333399"/>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38C65DD112BB4E89461A4500AF0C5B" ma:contentTypeVersion="15" ma:contentTypeDescription="Vytvoří nový dokument" ma:contentTypeScope="" ma:versionID="8eff50fe013eeefa5e88d067cf7b0207">
  <xsd:schema xmlns:xsd="http://www.w3.org/2001/XMLSchema" xmlns:xs="http://www.w3.org/2001/XMLSchema" xmlns:p="http://schemas.microsoft.com/office/2006/metadata/properties" xmlns:ns1="http://schemas.microsoft.com/sharepoint/v3" xmlns:ns2="0951a9bf-845d-431a-b7c4-1cb051cb0c6c" xmlns:ns3="16e99f84-01cb-456e-ae4a-0ae56fb5344b" xmlns:ns4="42e6169c-c0db-4513-8e7d-d3c38cbdd7c9" targetNamespace="http://schemas.microsoft.com/office/2006/metadata/properties" ma:root="true" ma:fieldsID="d87f6c3a20f92e9e37df6f2a94f1ea43" ns1:_="" ns2:_="" ns3:_="" ns4:_="">
    <xsd:import namespace="http://schemas.microsoft.com/sharepoint/v3"/>
    <xsd:import namespace="0951a9bf-845d-431a-b7c4-1cb051cb0c6c"/>
    <xsd:import namespace="16e99f84-01cb-456e-ae4a-0ae56fb5344b"/>
    <xsd:import namespace="42e6169c-c0db-4513-8e7d-d3c38cbdd7c9"/>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3:TaxKeywordTaxHTField" minOccurs="0"/>
                <xsd:element ref="ns4:TaxCatchAll"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AverageRating" ma:readOnly="false">
      <xsd:simpleType>
        <xsd:restriction base="dms:Number"/>
      </xsd:simpleType>
    </xsd:element>
    <xsd:element name="RatingCount" ma:index="9" nillable="true" ma:displayName="Number of Ratings" ma:decimals="0" ma:description="Number of ratings submitted" ma:internalName="RatingCount" ma:readOnly="false">
      <xsd:simpleType>
        <xsd:restriction base="dms:Number"/>
      </xsd:simpleType>
    </xsd:element>
    <xsd:element name="RatedBy" ma:index="10" nillable="true" ma:displayName="Rated By" ma:description="Users rated the item." ma:list="UserInfo" ma:internalName="RatedBy"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internalName="Ratings" ma:readOnly="false">
      <xsd:simpleType>
        <xsd:restriction base="dms:Note">
          <xsd:maxLength value="255"/>
        </xsd:restriction>
      </xsd:simpleType>
    </xsd:element>
    <xsd:element name="LikesCount" ma:index="12" nillable="true" ma:displayName="Number of Likes" ma:internalName="LikesCount" ma:readOnly="false">
      <xsd:simpleType>
        <xsd:restriction base="dms:Unknown"/>
      </xsd:simpleType>
    </xsd:element>
    <xsd:element name="LikedBy" ma:index="13" nillable="true" ma:displayName="Liked By" ma:list="UserInfo" ma:internalName="LikedBy"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51a9bf-845d-431a-b7c4-1cb051cb0c6c"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e99f84-01cb-456e-ae4a-0ae56fb5344b" elementFormDefault="qualified">
    <xsd:import namespace="http://schemas.microsoft.com/office/2006/documentManagement/types"/>
    <xsd:import namespace="http://schemas.microsoft.com/office/infopath/2007/PartnerControls"/>
    <xsd:element name="TaxKeywordTaxHTField" ma:index="15" nillable="true" ma:displayName="TaxKeywordTaxHTField" ma:hidden="true" ma:internalName="TaxKeywordTaxHTField" ma:readOnly="false">
      <xsd:simpleType>
        <xsd:restriction base="dms:Note"/>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e6169c-c0db-4513-8e7d-d3c38cbdd7c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adaf6f8-cb7d-4ca7-aef7-0ae583295fab}" ma:internalName="TaxCatchAll" ma:showField="CatchAllData" ma:web="16e99f84-01cb-456e-ae4a-0ae56fb534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TaxCatchAll xmlns="42e6169c-c0db-4513-8e7d-d3c38cbdd7c9" xsi:nil="true"/>
    <TaxKeywordTaxHTField xmlns="16e99f84-01cb-456e-ae4a-0ae56fb5344b" xsi:nil="true"/>
    <RatingCount xmlns="http://schemas.microsoft.com/sharepoint/v3" xsi:nil="true"/>
    <AverageRating xmlns="http://schemas.microsoft.com/sharepoint/v3" xsi:nil="true"/>
  </documentManagement>
</p:properties>
</file>

<file path=customXml/itemProps1.xml><?xml version="1.0" encoding="utf-8"?>
<ds:datastoreItem xmlns:ds="http://schemas.openxmlformats.org/officeDocument/2006/customXml" ds:itemID="{A9183116-D010-4084-88BA-5778386C1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51a9bf-845d-431a-b7c4-1cb051cb0c6c"/>
    <ds:schemaRef ds:uri="16e99f84-01cb-456e-ae4a-0ae56fb5344b"/>
    <ds:schemaRef ds:uri="42e6169c-c0db-4513-8e7d-d3c38cbdd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76E08-D051-43F1-A8A7-D93D9E612F87}">
  <ds:schemaRefs>
    <ds:schemaRef ds:uri="http://schemas.microsoft.com/sharepoint/v3/contenttype/forms"/>
  </ds:schemaRefs>
</ds:datastoreItem>
</file>

<file path=customXml/itemProps3.xml><?xml version="1.0" encoding="utf-8"?>
<ds:datastoreItem xmlns:ds="http://schemas.openxmlformats.org/officeDocument/2006/customXml" ds:itemID="{5955FDC4-0749-405F-A09E-F02DD6FC512D}">
  <ds:schemaRefs>
    <ds:schemaRef ds:uri="http://schemas.openxmlformats.org/officeDocument/2006/bibliography"/>
  </ds:schemaRefs>
</ds:datastoreItem>
</file>

<file path=customXml/itemProps4.xml><?xml version="1.0" encoding="utf-8"?>
<ds:datastoreItem xmlns:ds="http://schemas.openxmlformats.org/officeDocument/2006/customXml" ds:itemID="{152C1788-8109-403C-8A21-2183D8A94023}">
  <ds:schemaRefs>
    <ds:schemaRef ds:uri="http://schemas.microsoft.com/office/2006/metadata/properties"/>
    <ds:schemaRef ds:uri="http://schemas.microsoft.com/office/infopath/2007/PartnerControls"/>
    <ds:schemaRef ds:uri="http://schemas.microsoft.com/sharepoint/v3"/>
    <ds:schemaRef ds:uri="42e6169c-c0db-4513-8e7d-d3c38cbdd7c9"/>
    <ds:schemaRef ds:uri="16e99f84-01cb-456e-ae4a-0ae56fb5344b"/>
  </ds:schemaRefs>
</ds:datastoreItem>
</file>

<file path=docProps/app.xml><?xml version="1.0" encoding="utf-8"?>
<Properties xmlns="http://schemas.openxmlformats.org/officeDocument/2006/extended-properties" xmlns:vt="http://schemas.openxmlformats.org/officeDocument/2006/docPropsVTypes">
  <Template>Implementacni smlouva KMITS CZ.dotx</Template>
  <TotalTime>3</TotalTime>
  <Pages>11</Pages>
  <Words>3864</Words>
  <Characters>22803</Characters>
  <Application>Microsoft Office Word</Application>
  <DocSecurity>0</DocSecurity>
  <Lines>190</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Linková Markéta</dc:creator>
  <cp:keywords/>
  <dc:description/>
  <cp:lastModifiedBy>Ivo Václavek</cp:lastModifiedBy>
  <cp:revision>4</cp:revision>
  <cp:lastPrinted>2022-05-26T14:30:00Z</cp:lastPrinted>
  <dcterms:created xsi:type="dcterms:W3CDTF">2022-07-11T15:48:00Z</dcterms:created>
  <dcterms:modified xsi:type="dcterms:W3CDTF">2022-07-12T09:08:00Z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0x0101009E38C65DD112BB4E89461A4500AF0C5B</vt:lpwstr>
  </property>
  <property fmtid="{D5CDD505-2E9C-101B-9397-08002B2CF9AE}" pid="3" name="_dlc_DocIdItemGuid">
    <vt:lpwstr>9f09d00b-4fea-4775-95e1-1f77bdc7ec0c</vt:lpwstr>
  </property>
  <property fmtid="{D5CDD505-2E9C-101B-9397-08002B2CF9AE}" pid="4" name="TaxKeyword">
    <vt:lpwstr/>
  </property>
</Properties>
</file>