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46711" w14:textId="77777777" w:rsidR="003114C0" w:rsidRDefault="00FB5586" w:rsidP="003B4067">
      <w:pPr>
        <w:spacing w:after="0"/>
        <w:jc w:val="center"/>
        <w:outlineLvl w:val="0"/>
        <w:rPr>
          <w:rFonts w:ascii="Times New Roman" w:hAnsi="Times New Roman"/>
          <w:b/>
          <w:sz w:val="28"/>
          <w:szCs w:val="28"/>
        </w:rPr>
      </w:pPr>
      <w:r>
        <w:rPr>
          <w:rFonts w:ascii="Times New Roman" w:hAnsi="Times New Roman"/>
          <w:b/>
          <w:sz w:val="28"/>
          <w:szCs w:val="28"/>
        </w:rPr>
        <w:t xml:space="preserve">    </w:t>
      </w:r>
    </w:p>
    <w:p w14:paraId="5292BD3C" w14:textId="77777777" w:rsidR="009B46E9" w:rsidRPr="007F0372" w:rsidRDefault="009B46E9" w:rsidP="003B4067">
      <w:pPr>
        <w:spacing w:after="0"/>
        <w:jc w:val="center"/>
        <w:outlineLvl w:val="0"/>
        <w:rPr>
          <w:rFonts w:ascii="Times New Roman" w:hAnsi="Times New Roman"/>
          <w:b/>
          <w:sz w:val="36"/>
          <w:szCs w:val="36"/>
        </w:rPr>
      </w:pPr>
      <w:r w:rsidRPr="007F0372">
        <w:rPr>
          <w:rFonts w:ascii="Times New Roman" w:hAnsi="Times New Roman"/>
          <w:b/>
          <w:sz w:val="36"/>
          <w:szCs w:val="36"/>
        </w:rPr>
        <w:t>SMLOUVA O DÍLO</w:t>
      </w:r>
    </w:p>
    <w:p w14:paraId="62727A44" w14:textId="77777777" w:rsidR="007F0372" w:rsidRPr="007F0372" w:rsidRDefault="007F0372" w:rsidP="007F0372">
      <w:pPr>
        <w:pStyle w:val="Zkladntext"/>
        <w:spacing w:beforeLines="20" w:before="48"/>
        <w:jc w:val="center"/>
        <w:rPr>
          <w:b/>
        </w:rPr>
      </w:pPr>
      <w:r w:rsidRPr="007F0372">
        <w:rPr>
          <w:b/>
        </w:rPr>
        <w:t>uzavřená podle § 2586 a násl. zák. č.</w:t>
      </w:r>
      <w:r w:rsidR="00CE0DC5">
        <w:rPr>
          <w:b/>
        </w:rPr>
        <w:t xml:space="preserve"> </w:t>
      </w:r>
      <w:r w:rsidRPr="007F0372">
        <w:rPr>
          <w:b/>
        </w:rPr>
        <w:t>89/2012 Sb., občanský zákoník mezi smluvními stranami</w:t>
      </w:r>
    </w:p>
    <w:p w14:paraId="5CC969E1" w14:textId="77777777" w:rsidR="001A0464" w:rsidRDefault="001A0464" w:rsidP="009B46E9">
      <w:pPr>
        <w:tabs>
          <w:tab w:val="left" w:pos="1701"/>
          <w:tab w:val="left" w:pos="2977"/>
        </w:tabs>
        <w:spacing w:after="0"/>
        <w:jc w:val="both"/>
        <w:rPr>
          <w:rFonts w:ascii="Times New Roman" w:hAnsi="Times New Roman"/>
          <w:b/>
          <w:sz w:val="16"/>
          <w:szCs w:val="16"/>
        </w:rPr>
      </w:pPr>
    </w:p>
    <w:p w14:paraId="35EFBB26" w14:textId="77777777" w:rsidR="007F0372" w:rsidRPr="001A0464" w:rsidRDefault="007F0372" w:rsidP="009B46E9">
      <w:pPr>
        <w:tabs>
          <w:tab w:val="left" w:pos="1701"/>
          <w:tab w:val="left" w:pos="2977"/>
        </w:tabs>
        <w:spacing w:after="0"/>
        <w:jc w:val="both"/>
        <w:rPr>
          <w:rFonts w:ascii="Times New Roman" w:hAnsi="Times New Roman"/>
          <w:b/>
          <w:sz w:val="16"/>
          <w:szCs w:val="16"/>
        </w:rPr>
      </w:pPr>
    </w:p>
    <w:p w14:paraId="48EB758C" w14:textId="77777777" w:rsidR="009B46E9" w:rsidRPr="007F0372" w:rsidRDefault="007F0372" w:rsidP="007F0372">
      <w:pPr>
        <w:tabs>
          <w:tab w:val="left" w:pos="1701"/>
        </w:tabs>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008A1AB6">
        <w:rPr>
          <w:rFonts w:ascii="Times New Roman" w:hAnsi="Times New Roman"/>
          <w:b/>
          <w:sz w:val="24"/>
          <w:szCs w:val="24"/>
        </w:rPr>
        <w:t xml:space="preserve"> </w:t>
      </w:r>
      <w:r w:rsidR="00CE0DC5">
        <w:rPr>
          <w:rFonts w:ascii="Times New Roman" w:hAnsi="Times New Roman"/>
          <w:b/>
          <w:sz w:val="24"/>
          <w:szCs w:val="24"/>
        </w:rPr>
        <w:tab/>
      </w:r>
      <w:r w:rsidR="00F017AA" w:rsidRPr="007F0372">
        <w:rPr>
          <w:rFonts w:ascii="Times New Roman" w:hAnsi="Times New Roman"/>
          <w:b/>
          <w:sz w:val="24"/>
          <w:szCs w:val="24"/>
        </w:rPr>
        <w:t>Armádní Servisní, příspěvková organizace</w:t>
      </w:r>
      <w:r w:rsidR="009B46E9" w:rsidRPr="007F0372">
        <w:rPr>
          <w:rFonts w:ascii="Times New Roman" w:hAnsi="Times New Roman"/>
          <w:sz w:val="24"/>
          <w:szCs w:val="24"/>
        </w:rPr>
        <w:tab/>
      </w:r>
      <w:r w:rsidR="009B46E9" w:rsidRPr="007F0372">
        <w:rPr>
          <w:rFonts w:ascii="Times New Roman" w:hAnsi="Times New Roman"/>
          <w:sz w:val="24"/>
          <w:szCs w:val="24"/>
        </w:rPr>
        <w:tab/>
      </w:r>
    </w:p>
    <w:p w14:paraId="0C096669" w14:textId="77777777" w:rsidR="009B46E9" w:rsidRPr="00CE0DC5" w:rsidRDefault="00F017AA" w:rsidP="00CE0DC5">
      <w:pPr>
        <w:spacing w:after="0" w:line="100" w:lineRule="atLeast"/>
        <w:ind w:right="-1"/>
        <w:rPr>
          <w:rFonts w:ascii="Times New Roman" w:eastAsiaTheme="minorHAnsi" w:hAnsi="Times New Roman"/>
          <w:sz w:val="24"/>
          <w:szCs w:val="24"/>
        </w:rPr>
      </w:pPr>
      <w:r w:rsidRPr="007F0372">
        <w:rPr>
          <w:rFonts w:ascii="Times New Roman" w:hAnsi="Times New Roman"/>
          <w:sz w:val="24"/>
          <w:szCs w:val="24"/>
        </w:rPr>
        <w:t>S</w:t>
      </w:r>
      <w:r w:rsidR="009B46E9" w:rsidRPr="007F0372">
        <w:rPr>
          <w:rFonts w:ascii="Times New Roman" w:hAnsi="Times New Roman"/>
          <w:sz w:val="24"/>
          <w:szCs w:val="24"/>
        </w:rPr>
        <w:t>í</w:t>
      </w:r>
      <w:r w:rsidR="009B46E9" w:rsidRPr="00CE0DC5">
        <w:rPr>
          <w:rFonts w:ascii="Times New Roman" w:eastAsiaTheme="minorHAnsi" w:hAnsi="Times New Roman"/>
          <w:sz w:val="24"/>
          <w:szCs w:val="24"/>
        </w:rPr>
        <w:t>dl</w:t>
      </w:r>
      <w:r w:rsidR="007F0372" w:rsidRPr="00CE0DC5">
        <w:rPr>
          <w:rFonts w:ascii="Times New Roman" w:eastAsiaTheme="minorHAnsi" w:hAnsi="Times New Roman"/>
          <w:sz w:val="24"/>
          <w:szCs w:val="24"/>
        </w:rPr>
        <w:t>o</w:t>
      </w:r>
      <w:r w:rsidR="009B46E9" w:rsidRPr="00CE0DC5">
        <w:rPr>
          <w:rFonts w:ascii="Times New Roman" w:eastAsiaTheme="minorHAnsi" w:hAnsi="Times New Roman"/>
          <w:sz w:val="24"/>
          <w:szCs w:val="24"/>
        </w:rPr>
        <w:t>:</w:t>
      </w:r>
      <w:r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Podbabská 1589/1, 160 00 Praha 6</w:t>
      </w:r>
      <w:r w:rsidR="008A1AB6" w:rsidRPr="00CE0DC5">
        <w:rPr>
          <w:rFonts w:ascii="Times New Roman" w:eastAsiaTheme="minorHAnsi" w:hAnsi="Times New Roman"/>
          <w:sz w:val="24"/>
          <w:szCs w:val="24"/>
        </w:rPr>
        <w:t xml:space="preserve"> - Dejvice</w:t>
      </w:r>
      <w:r w:rsidRPr="00CE0DC5">
        <w:rPr>
          <w:rFonts w:ascii="Times New Roman" w:eastAsiaTheme="minorHAnsi" w:hAnsi="Times New Roman"/>
          <w:sz w:val="24"/>
          <w:szCs w:val="24"/>
        </w:rPr>
        <w:t xml:space="preserve"> </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5FAA88DC" w14:textId="77777777" w:rsidR="00F017AA" w:rsidRPr="00CE0DC5" w:rsidRDefault="008A1AB6" w:rsidP="00CE0DC5">
      <w:pPr>
        <w:tabs>
          <w:tab w:val="left" w:pos="2835"/>
        </w:tabs>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Zapsaná:                      </w:t>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v</w:t>
      </w:r>
      <w:r w:rsidR="00AC583E" w:rsidRPr="00CE0DC5">
        <w:rPr>
          <w:rFonts w:ascii="Times New Roman" w:eastAsiaTheme="minorHAnsi" w:hAnsi="Times New Roman"/>
          <w:sz w:val="24"/>
          <w:szCs w:val="24"/>
        </w:rPr>
        <w:t> obchodním rejstříku u Městského soudu v Praze</w:t>
      </w:r>
      <w:r w:rsidR="00F017AA" w:rsidRPr="00CE0DC5">
        <w:rPr>
          <w:rFonts w:ascii="Times New Roman" w:eastAsiaTheme="minorHAnsi" w:hAnsi="Times New Roman"/>
          <w:sz w:val="24"/>
          <w:szCs w:val="24"/>
        </w:rPr>
        <w:t xml:space="preserve">, oddíl </w:t>
      </w:r>
      <w:proofErr w:type="spellStart"/>
      <w:r w:rsidR="00F017AA" w:rsidRPr="00CE0DC5">
        <w:rPr>
          <w:rFonts w:ascii="Times New Roman" w:eastAsiaTheme="minorHAnsi" w:hAnsi="Times New Roman"/>
          <w:sz w:val="24"/>
          <w:szCs w:val="24"/>
        </w:rPr>
        <w:t>Pr</w:t>
      </w:r>
      <w:proofErr w:type="spellEnd"/>
      <w:r w:rsidR="00F017AA" w:rsidRPr="00CE0DC5">
        <w:rPr>
          <w:rFonts w:ascii="Times New Roman" w:eastAsiaTheme="minorHAnsi" w:hAnsi="Times New Roman"/>
          <w:sz w:val="24"/>
          <w:szCs w:val="24"/>
        </w:rPr>
        <w:t xml:space="preserve"> č. 1342 </w:t>
      </w:r>
    </w:p>
    <w:p w14:paraId="2C513B09"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Zastoupená</w:t>
      </w:r>
      <w:r w:rsidR="006C2881" w:rsidRPr="00CE0DC5">
        <w:rPr>
          <w:rFonts w:ascii="Times New Roman" w:eastAsiaTheme="minorHAnsi" w:hAnsi="Times New Roman"/>
          <w:sz w:val="24"/>
          <w:szCs w:val="24"/>
        </w:rPr>
        <w:t>:</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 xml:space="preserve">Ing. </w:t>
      </w:r>
      <w:r w:rsidR="006C2881" w:rsidRPr="00CE0DC5">
        <w:rPr>
          <w:rFonts w:ascii="Times New Roman" w:eastAsiaTheme="minorHAnsi" w:hAnsi="Times New Roman"/>
          <w:sz w:val="24"/>
          <w:szCs w:val="24"/>
        </w:rPr>
        <w:t>Martinem Lehkým, ředitelem</w:t>
      </w:r>
    </w:p>
    <w:p w14:paraId="43529D50" w14:textId="77777777" w:rsidR="009B46E9"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IČ</w:t>
      </w:r>
      <w:r w:rsidR="00122977" w:rsidRPr="00CE0DC5">
        <w:rPr>
          <w:rFonts w:ascii="Times New Roman" w:eastAsiaTheme="minorHAnsi" w:hAnsi="Times New Roman"/>
          <w:sz w:val="24"/>
          <w:szCs w:val="24"/>
        </w:rPr>
        <w:t>O</w:t>
      </w:r>
      <w:r w:rsidRPr="00CE0DC5">
        <w:rPr>
          <w:rFonts w:ascii="Times New Roman" w:eastAsiaTheme="minorHAnsi" w:hAnsi="Times New Roman"/>
          <w:sz w:val="24"/>
          <w:szCs w:val="24"/>
        </w:rPr>
        <w:t>:</w:t>
      </w:r>
      <w:r w:rsidR="00F017AA"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60460580</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5369E61F" w14:textId="77777777" w:rsidR="00F017AA"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DIČ: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CZ60460580</w:t>
      </w:r>
    </w:p>
    <w:p w14:paraId="20AE07DC"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ID datové schránky: </w:t>
      </w:r>
      <w:r w:rsidR="006C2881" w:rsidRPr="00CE0DC5">
        <w:rPr>
          <w:rFonts w:ascii="Times New Roman" w:eastAsiaTheme="minorHAnsi" w:hAnsi="Times New Roman"/>
          <w:sz w:val="24"/>
          <w:szCs w:val="24"/>
        </w:rPr>
        <w:t xml:space="preserve">    </w:t>
      </w:r>
      <w:r w:rsidR="008A1AB6"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r w:rsidRPr="00CE0DC5">
        <w:rPr>
          <w:rFonts w:ascii="Times New Roman" w:eastAsiaTheme="minorHAnsi" w:hAnsi="Times New Roman"/>
          <w:sz w:val="24"/>
          <w:szCs w:val="24"/>
        </w:rPr>
        <w:t>dugmkm6</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1CEB7BB4" w14:textId="09BC1AC5" w:rsidR="00DE63AD" w:rsidRPr="00CD1623" w:rsidRDefault="00DE63AD" w:rsidP="00DE63AD">
      <w:pPr>
        <w:spacing w:after="0" w:line="240" w:lineRule="auto"/>
        <w:jc w:val="both"/>
        <w:rPr>
          <w:rFonts w:ascii="Times New Roman" w:hAnsi="Times New Roman"/>
          <w:sz w:val="24"/>
          <w:szCs w:val="24"/>
        </w:rPr>
      </w:pPr>
      <w:r w:rsidRPr="00CD1623">
        <w:rPr>
          <w:rFonts w:ascii="Times New Roman" w:hAnsi="Times New Roman"/>
          <w:sz w:val="24"/>
          <w:szCs w:val="24"/>
        </w:rPr>
        <w:t xml:space="preserve">Bankovní spojení: </w:t>
      </w:r>
      <w:r w:rsidRPr="00CD1623">
        <w:rPr>
          <w:rFonts w:ascii="Times New Roman" w:hAnsi="Times New Roman"/>
          <w:sz w:val="24"/>
          <w:szCs w:val="24"/>
        </w:rPr>
        <w:tab/>
      </w:r>
      <w:r w:rsidRPr="00CD1623">
        <w:rPr>
          <w:rFonts w:ascii="Times New Roman" w:hAnsi="Times New Roman"/>
          <w:sz w:val="24"/>
          <w:szCs w:val="24"/>
        </w:rPr>
        <w:tab/>
      </w:r>
      <w:r w:rsidR="00EF59BE">
        <w:rPr>
          <w:rFonts w:ascii="Times New Roman" w:hAnsi="Times New Roman"/>
          <w:sz w:val="24"/>
          <w:szCs w:val="24"/>
        </w:rPr>
        <w:t>XXX</w:t>
      </w:r>
      <w:r w:rsidRPr="00CD1623">
        <w:rPr>
          <w:rFonts w:ascii="Times New Roman" w:hAnsi="Times New Roman"/>
          <w:sz w:val="24"/>
          <w:szCs w:val="24"/>
        </w:rPr>
        <w:t xml:space="preserve"> </w:t>
      </w:r>
    </w:p>
    <w:p w14:paraId="10F55B45" w14:textId="4328ABE6" w:rsidR="00DE63AD" w:rsidRPr="00CD1623" w:rsidRDefault="00DE63AD" w:rsidP="00DE63AD">
      <w:pPr>
        <w:spacing w:after="0" w:line="240" w:lineRule="auto"/>
        <w:ind w:right="-283"/>
        <w:jc w:val="both"/>
        <w:rPr>
          <w:rFonts w:ascii="Times New Roman" w:hAnsi="Times New Roman"/>
          <w:color w:val="FF0000"/>
          <w:sz w:val="24"/>
          <w:szCs w:val="24"/>
        </w:rPr>
      </w:pPr>
      <w:r w:rsidRPr="00CD1623">
        <w:rPr>
          <w:rFonts w:ascii="Times New Roman" w:hAnsi="Times New Roman"/>
          <w:sz w:val="24"/>
          <w:szCs w:val="24"/>
        </w:rPr>
        <w:t>Číslo účtu:</w:t>
      </w:r>
      <w:r w:rsidRPr="00CD1623">
        <w:rPr>
          <w:rFonts w:ascii="Times New Roman" w:hAnsi="Times New Roman"/>
          <w:sz w:val="24"/>
          <w:szCs w:val="24"/>
        </w:rPr>
        <w:tab/>
      </w:r>
      <w:r w:rsidRPr="00CD1623">
        <w:rPr>
          <w:rFonts w:ascii="Times New Roman" w:hAnsi="Times New Roman"/>
          <w:sz w:val="24"/>
          <w:szCs w:val="24"/>
        </w:rPr>
        <w:tab/>
      </w:r>
      <w:r w:rsidRPr="00CD1623">
        <w:rPr>
          <w:rFonts w:ascii="Times New Roman" w:hAnsi="Times New Roman"/>
          <w:sz w:val="24"/>
          <w:szCs w:val="24"/>
        </w:rPr>
        <w:tab/>
      </w:r>
      <w:r w:rsidR="00EF59BE">
        <w:rPr>
          <w:rFonts w:ascii="Times New Roman" w:hAnsi="Times New Roman"/>
          <w:sz w:val="24"/>
          <w:szCs w:val="24"/>
        </w:rPr>
        <w:t>XXX</w:t>
      </w:r>
      <w:r w:rsidRPr="00CD1623">
        <w:rPr>
          <w:rFonts w:ascii="Times New Roman" w:hAnsi="Times New Roman"/>
          <w:sz w:val="24"/>
          <w:szCs w:val="24"/>
        </w:rPr>
        <w:t xml:space="preserve"> </w:t>
      </w:r>
    </w:p>
    <w:p w14:paraId="2FBB265B" w14:textId="77777777" w:rsidR="00DE63AD" w:rsidRPr="00CD1623" w:rsidRDefault="00DE63AD" w:rsidP="00DE63AD">
      <w:pPr>
        <w:spacing w:after="0" w:line="240" w:lineRule="auto"/>
        <w:jc w:val="both"/>
        <w:rPr>
          <w:rFonts w:ascii="Times New Roman" w:hAnsi="Times New Roman"/>
          <w:sz w:val="24"/>
          <w:szCs w:val="24"/>
        </w:rPr>
      </w:pPr>
      <w:r w:rsidRPr="00CD1623">
        <w:rPr>
          <w:rFonts w:ascii="Times New Roman" w:hAnsi="Times New Roman"/>
          <w:sz w:val="24"/>
          <w:szCs w:val="24"/>
        </w:rPr>
        <w:t>Oprávněn jednat:</w:t>
      </w:r>
      <w:r w:rsidRPr="00CD1623">
        <w:rPr>
          <w:rFonts w:ascii="Times New Roman" w:hAnsi="Times New Roman"/>
          <w:sz w:val="24"/>
          <w:szCs w:val="24"/>
        </w:rPr>
        <w:tab/>
      </w:r>
    </w:p>
    <w:p w14:paraId="39BB450E" w14:textId="77777777" w:rsidR="00DE63AD" w:rsidRPr="00CD1623" w:rsidRDefault="00DE63AD" w:rsidP="00DE63AD">
      <w:pPr>
        <w:pStyle w:val="Odstavecseseznamem"/>
        <w:numPr>
          <w:ilvl w:val="0"/>
          <w:numId w:val="2"/>
        </w:numPr>
        <w:spacing w:after="0" w:line="100" w:lineRule="atLeast"/>
        <w:contextualSpacing/>
        <w:jc w:val="both"/>
        <w:rPr>
          <w:rFonts w:ascii="Times New Roman" w:hAnsi="Times New Roman"/>
        </w:rPr>
      </w:pPr>
      <w:r w:rsidRPr="00CD1623">
        <w:rPr>
          <w:rFonts w:ascii="Times New Roman" w:hAnsi="Times New Roman"/>
        </w:rPr>
        <w:t>ve věcech smluvních:</w:t>
      </w:r>
      <w:r w:rsidRPr="00CD1623">
        <w:rPr>
          <w:rFonts w:ascii="Times New Roman" w:hAnsi="Times New Roman"/>
        </w:rPr>
        <w:tab/>
        <w:t xml:space="preserve">Ing. Martin Lehký, tel. 973 204 090, </w:t>
      </w:r>
      <w:r>
        <w:rPr>
          <w:rFonts w:ascii="Times New Roman" w:hAnsi="Times New Roman"/>
        </w:rPr>
        <w:t>e-mail: podatelna@as-po.cz</w:t>
      </w:r>
    </w:p>
    <w:p w14:paraId="6054F550" w14:textId="025C8E15" w:rsidR="00DE63AD" w:rsidRPr="00CD1623" w:rsidRDefault="00DE63AD" w:rsidP="00DE63AD">
      <w:pPr>
        <w:pStyle w:val="Odstavecseseznamem"/>
        <w:suppressAutoHyphens/>
        <w:spacing w:line="100" w:lineRule="atLeast"/>
        <w:ind w:left="142"/>
        <w:contextualSpacing/>
        <w:rPr>
          <w:rFonts w:ascii="Times New Roman" w:hAnsi="Times New Roman"/>
          <w:i/>
          <w:lang w:eastAsia="zh-CN"/>
        </w:rPr>
      </w:pPr>
      <w:proofErr w:type="gramStart"/>
      <w:r w:rsidRPr="00CD1623">
        <w:rPr>
          <w:rFonts w:ascii="Times New Roman" w:hAnsi="Times New Roman"/>
        </w:rPr>
        <w:t>-    ve</w:t>
      </w:r>
      <w:proofErr w:type="gramEnd"/>
      <w:r w:rsidRPr="00CD1623">
        <w:rPr>
          <w:rFonts w:ascii="Times New Roman" w:hAnsi="Times New Roman"/>
        </w:rPr>
        <w:t xml:space="preserve"> věcech technických:</w:t>
      </w:r>
      <w:r w:rsidRPr="00CD1623">
        <w:rPr>
          <w:rFonts w:ascii="Times New Roman" w:hAnsi="Times New Roman"/>
        </w:rPr>
        <w:tab/>
      </w:r>
      <w:r w:rsidR="00EF59BE">
        <w:rPr>
          <w:rFonts w:ascii="Times New Roman" w:hAnsi="Times New Roman"/>
          <w:color w:val="000000"/>
        </w:rPr>
        <w:t>XXX</w:t>
      </w:r>
    </w:p>
    <w:p w14:paraId="6EF8FDEB" w14:textId="77777777" w:rsidR="007F0372" w:rsidRDefault="007F0372" w:rsidP="007F0372">
      <w:pPr>
        <w:suppressAutoHyphens/>
        <w:spacing w:line="240" w:lineRule="auto"/>
        <w:rPr>
          <w:rFonts w:ascii="Times New Roman" w:hAnsi="Times New Roman"/>
          <w:sz w:val="24"/>
          <w:szCs w:val="24"/>
          <w:lang w:eastAsia="zh-CN"/>
        </w:rPr>
      </w:pPr>
      <w:r w:rsidRPr="007F0372">
        <w:rPr>
          <w:rFonts w:ascii="Times New Roman" w:hAnsi="Times New Roman"/>
          <w:sz w:val="24"/>
          <w:szCs w:val="24"/>
          <w:lang w:eastAsia="zh-CN"/>
        </w:rPr>
        <w:t>(dále jen „objednatel“)</w:t>
      </w:r>
    </w:p>
    <w:p w14:paraId="16C7D27D" w14:textId="0AE2D4B0" w:rsidR="001D7750" w:rsidRPr="007F0372" w:rsidRDefault="001D7750" w:rsidP="007F0372">
      <w:pPr>
        <w:suppressAutoHyphens/>
        <w:spacing w:line="240" w:lineRule="auto"/>
        <w:rPr>
          <w:rFonts w:ascii="Times New Roman" w:hAnsi="Times New Roman"/>
          <w:sz w:val="24"/>
          <w:szCs w:val="24"/>
          <w:lang w:eastAsia="zh-CN"/>
        </w:rPr>
      </w:pPr>
      <w:r>
        <w:rPr>
          <w:rFonts w:ascii="Times New Roman" w:hAnsi="Times New Roman"/>
          <w:sz w:val="24"/>
          <w:szCs w:val="24"/>
          <w:lang w:eastAsia="zh-CN"/>
        </w:rPr>
        <w:t>a</w:t>
      </w:r>
    </w:p>
    <w:p w14:paraId="61321BED" w14:textId="502EFEDF" w:rsidR="007F0372" w:rsidRPr="00DE63AD" w:rsidRDefault="007F0372" w:rsidP="008A1AB6">
      <w:pPr>
        <w:spacing w:after="0" w:line="240" w:lineRule="auto"/>
        <w:rPr>
          <w:rFonts w:ascii="Times New Roman" w:hAnsi="Times New Roman"/>
          <w:b/>
          <w:sz w:val="24"/>
          <w:szCs w:val="24"/>
        </w:rPr>
      </w:pP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DE63AD" w:rsidRPr="00DE63AD">
        <w:rPr>
          <w:rFonts w:ascii="Times New Roman" w:hAnsi="Times New Roman"/>
          <w:b/>
          <w:sz w:val="24"/>
          <w:szCs w:val="24"/>
        </w:rPr>
        <w:t>KLEM</w:t>
      </w:r>
      <w:r w:rsidR="00585B44">
        <w:rPr>
          <w:rFonts w:ascii="Times New Roman" w:hAnsi="Times New Roman"/>
          <w:b/>
          <w:sz w:val="24"/>
          <w:szCs w:val="24"/>
        </w:rPr>
        <w:t>P</w:t>
      </w:r>
      <w:r w:rsidR="00DE63AD" w:rsidRPr="00DE63AD">
        <w:rPr>
          <w:rFonts w:ascii="Times New Roman" w:hAnsi="Times New Roman"/>
          <w:b/>
          <w:sz w:val="24"/>
          <w:szCs w:val="24"/>
        </w:rPr>
        <w:t>ÍK</w:t>
      </w:r>
      <w:r w:rsidR="00DD59FE">
        <w:rPr>
          <w:rFonts w:ascii="Times New Roman" w:hAnsi="Times New Roman"/>
          <w:b/>
          <w:sz w:val="24"/>
          <w:szCs w:val="24"/>
        </w:rPr>
        <w:t xml:space="preserve"> -</w:t>
      </w:r>
      <w:r w:rsidR="00DE63AD" w:rsidRPr="00DE63AD">
        <w:rPr>
          <w:rFonts w:ascii="Times New Roman" w:hAnsi="Times New Roman"/>
          <w:b/>
          <w:sz w:val="24"/>
          <w:szCs w:val="24"/>
        </w:rPr>
        <w:t xml:space="preserve"> </w:t>
      </w:r>
      <w:r w:rsidR="00DD59FE">
        <w:rPr>
          <w:rFonts w:ascii="Times New Roman" w:hAnsi="Times New Roman"/>
          <w:b/>
          <w:sz w:val="24"/>
          <w:szCs w:val="24"/>
        </w:rPr>
        <w:t>S</w:t>
      </w:r>
      <w:r w:rsidR="00DE63AD" w:rsidRPr="00DE63AD">
        <w:rPr>
          <w:rFonts w:ascii="Times New Roman" w:hAnsi="Times New Roman"/>
          <w:b/>
          <w:sz w:val="24"/>
          <w:szCs w:val="24"/>
        </w:rPr>
        <w:t xml:space="preserve">tav, </w:t>
      </w:r>
      <w:r w:rsidR="00DE63AD">
        <w:rPr>
          <w:rFonts w:ascii="Times New Roman" w:hAnsi="Times New Roman"/>
          <w:b/>
          <w:sz w:val="24"/>
          <w:szCs w:val="24"/>
        </w:rPr>
        <w:t>s</w:t>
      </w:r>
      <w:r w:rsidR="00DE63AD" w:rsidRPr="00DE63AD">
        <w:rPr>
          <w:rFonts w:ascii="Times New Roman" w:hAnsi="Times New Roman"/>
          <w:b/>
          <w:sz w:val="24"/>
          <w:szCs w:val="24"/>
        </w:rPr>
        <w:t>.</w:t>
      </w:r>
      <w:r w:rsidR="00DE63AD">
        <w:rPr>
          <w:rFonts w:ascii="Times New Roman" w:hAnsi="Times New Roman"/>
          <w:b/>
          <w:sz w:val="24"/>
          <w:szCs w:val="24"/>
        </w:rPr>
        <w:t>r</w:t>
      </w:r>
      <w:r w:rsidR="00DE63AD" w:rsidRPr="00DE63AD">
        <w:rPr>
          <w:rFonts w:ascii="Times New Roman" w:hAnsi="Times New Roman"/>
          <w:b/>
          <w:sz w:val="24"/>
          <w:szCs w:val="24"/>
        </w:rPr>
        <w:t>.o.</w:t>
      </w:r>
    </w:p>
    <w:p w14:paraId="5A66412B" w14:textId="7B01EB6C" w:rsidR="007F0372" w:rsidRPr="007F0372" w:rsidRDefault="007F0372" w:rsidP="008A1AB6">
      <w:pPr>
        <w:spacing w:after="0" w:line="240" w:lineRule="auto"/>
        <w:rPr>
          <w:rFonts w:ascii="Times New Roman" w:hAnsi="Times New Roman"/>
          <w:sz w:val="24"/>
          <w:szCs w:val="24"/>
        </w:rPr>
      </w:pPr>
      <w:r w:rsidRPr="007F0372">
        <w:rPr>
          <w:rFonts w:ascii="Times New Roman" w:hAnsi="Times New Roman"/>
          <w:sz w:val="24"/>
          <w:szCs w:val="24"/>
        </w:rPr>
        <w:t>Sídlo: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803D39">
        <w:rPr>
          <w:rFonts w:ascii="Times New Roman" w:hAnsi="Times New Roman"/>
          <w:sz w:val="24"/>
          <w:szCs w:val="24"/>
        </w:rPr>
        <w:t xml:space="preserve">Plzeňská 1270/97, 150 00 </w:t>
      </w:r>
      <w:r w:rsidR="00DE63AD">
        <w:rPr>
          <w:rFonts w:ascii="Times New Roman" w:hAnsi="Times New Roman"/>
          <w:sz w:val="24"/>
          <w:szCs w:val="24"/>
        </w:rPr>
        <w:t>Praha 5 - Košíře</w:t>
      </w:r>
    </w:p>
    <w:p w14:paraId="1FDEE1F2" w14:textId="79C5B576" w:rsidR="007F0372" w:rsidRPr="006E7735" w:rsidRDefault="007F0372" w:rsidP="008A1AB6">
      <w:pPr>
        <w:spacing w:after="0" w:line="240" w:lineRule="auto"/>
        <w:ind w:left="2127" w:hanging="2127"/>
        <w:rPr>
          <w:rFonts w:ascii="Times New Roman" w:hAnsi="Times New Roman"/>
          <w:sz w:val="24"/>
          <w:szCs w:val="24"/>
          <w:highlight w:val="yellow"/>
        </w:rPr>
      </w:pPr>
      <w:r w:rsidRPr="007F0372">
        <w:rPr>
          <w:rFonts w:ascii="Times New Roman" w:hAnsi="Times New Roman"/>
          <w:sz w:val="24"/>
          <w:szCs w:val="24"/>
        </w:rPr>
        <w:t>Zapsaný/á:</w:t>
      </w:r>
      <w:r w:rsidRPr="007F0372">
        <w:rPr>
          <w:rFonts w:ascii="Times New Roman" w:hAnsi="Times New Roman"/>
          <w:sz w:val="24"/>
          <w:szCs w:val="24"/>
        </w:rPr>
        <w:tab/>
      </w:r>
      <w:r w:rsidRPr="007F0372">
        <w:rPr>
          <w:rFonts w:ascii="Times New Roman" w:hAnsi="Times New Roman"/>
          <w:sz w:val="24"/>
          <w:szCs w:val="24"/>
        </w:rPr>
        <w:tab/>
      </w:r>
      <w:r w:rsidR="00DE63AD">
        <w:rPr>
          <w:rFonts w:ascii="Times New Roman" w:hAnsi="Times New Roman"/>
          <w:sz w:val="24"/>
          <w:szCs w:val="24"/>
        </w:rPr>
        <w:t>v obchodním rejstříku u Městského soudu v Praze, oddíl C, vložka 77798</w:t>
      </w:r>
    </w:p>
    <w:p w14:paraId="448EB3CA" w14:textId="515C6E8D"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Zastoupený/á:</w:t>
      </w:r>
      <w:r w:rsidRPr="007F0372">
        <w:rPr>
          <w:rFonts w:ascii="Times New Roman" w:hAnsi="Times New Roman"/>
          <w:sz w:val="24"/>
          <w:szCs w:val="24"/>
        </w:rPr>
        <w:tab/>
      </w:r>
      <w:r w:rsidRPr="007F0372">
        <w:rPr>
          <w:rFonts w:ascii="Times New Roman" w:hAnsi="Times New Roman"/>
          <w:sz w:val="24"/>
          <w:szCs w:val="24"/>
        </w:rPr>
        <w:tab/>
        <w:t xml:space="preserve">            </w:t>
      </w:r>
      <w:r w:rsidR="00EF59BE">
        <w:rPr>
          <w:rFonts w:ascii="Times New Roman" w:hAnsi="Times New Roman"/>
          <w:sz w:val="24"/>
          <w:szCs w:val="24"/>
        </w:rPr>
        <w:t>XXX</w:t>
      </w:r>
      <w:r w:rsidR="00DE63AD" w:rsidRPr="00DE63AD">
        <w:rPr>
          <w:rFonts w:ascii="Times New Roman" w:hAnsi="Times New Roman"/>
          <w:sz w:val="24"/>
          <w:szCs w:val="24"/>
        </w:rPr>
        <w:t>, jednatelem</w:t>
      </w:r>
    </w:p>
    <w:p w14:paraId="31943309" w14:textId="390D69FE"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IČO: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DE63AD">
        <w:rPr>
          <w:rFonts w:ascii="Times New Roman" w:hAnsi="Times New Roman"/>
          <w:sz w:val="24"/>
          <w:szCs w:val="24"/>
        </w:rPr>
        <w:t>26184087</w:t>
      </w:r>
    </w:p>
    <w:p w14:paraId="1D76B444" w14:textId="354DA8D7"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 xml:space="preserve">DIČ: </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DE63AD" w:rsidRPr="00DE63AD">
        <w:rPr>
          <w:rFonts w:ascii="Times New Roman" w:hAnsi="Times New Roman"/>
          <w:sz w:val="24"/>
          <w:szCs w:val="24"/>
        </w:rPr>
        <w:t>CZ26184087</w:t>
      </w:r>
    </w:p>
    <w:p w14:paraId="6DEE5FEE" w14:textId="326495F8"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ID datové schránky:</w:t>
      </w:r>
      <w:r w:rsidRPr="007F0372">
        <w:rPr>
          <w:rFonts w:ascii="Times New Roman" w:hAnsi="Times New Roman"/>
          <w:sz w:val="24"/>
          <w:szCs w:val="24"/>
        </w:rPr>
        <w:tab/>
      </w:r>
      <w:r w:rsidRPr="007F0372">
        <w:rPr>
          <w:rFonts w:ascii="Times New Roman" w:hAnsi="Times New Roman"/>
          <w:sz w:val="24"/>
          <w:szCs w:val="24"/>
        </w:rPr>
        <w:tab/>
      </w:r>
      <w:r w:rsidR="00DE63AD">
        <w:rPr>
          <w:rFonts w:ascii="Times New Roman" w:hAnsi="Times New Roman"/>
          <w:sz w:val="24"/>
          <w:szCs w:val="24"/>
        </w:rPr>
        <w:t>9hsfu9i</w:t>
      </w:r>
    </w:p>
    <w:p w14:paraId="6CE31562" w14:textId="3DACEE0D"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Bankovní spojení:</w:t>
      </w:r>
      <w:r w:rsidRPr="007F0372">
        <w:rPr>
          <w:rFonts w:ascii="Times New Roman" w:hAnsi="Times New Roman"/>
          <w:sz w:val="24"/>
          <w:szCs w:val="24"/>
        </w:rPr>
        <w:tab/>
      </w:r>
      <w:r w:rsidRPr="007F0372">
        <w:rPr>
          <w:rFonts w:ascii="Times New Roman" w:hAnsi="Times New Roman"/>
          <w:sz w:val="24"/>
          <w:szCs w:val="24"/>
        </w:rPr>
        <w:tab/>
      </w:r>
      <w:r w:rsidR="00EF59BE">
        <w:rPr>
          <w:rFonts w:ascii="Times New Roman" w:hAnsi="Times New Roman"/>
          <w:sz w:val="24"/>
          <w:szCs w:val="24"/>
        </w:rPr>
        <w:t>XXX</w:t>
      </w:r>
    </w:p>
    <w:p w14:paraId="5EB84E68" w14:textId="346AB4EE"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Číslo účtu:</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EF59BE">
        <w:rPr>
          <w:rFonts w:ascii="Times New Roman" w:hAnsi="Times New Roman"/>
          <w:sz w:val="24"/>
          <w:szCs w:val="24"/>
        </w:rPr>
        <w:t>XXX</w:t>
      </w:r>
    </w:p>
    <w:p w14:paraId="5FA4C4B8" w14:textId="77777777" w:rsidR="007F0372" w:rsidRPr="007F0372" w:rsidRDefault="007F0372" w:rsidP="008A1AB6">
      <w:pPr>
        <w:spacing w:after="0" w:line="240" w:lineRule="auto"/>
        <w:jc w:val="both"/>
        <w:rPr>
          <w:rFonts w:ascii="Times New Roman" w:hAnsi="Times New Roman"/>
          <w:sz w:val="24"/>
          <w:szCs w:val="24"/>
        </w:rPr>
      </w:pPr>
      <w:r w:rsidRPr="007F0372">
        <w:rPr>
          <w:rFonts w:ascii="Times New Roman" w:hAnsi="Times New Roman"/>
          <w:sz w:val="24"/>
          <w:szCs w:val="24"/>
        </w:rPr>
        <w:t>Oprávněn jednat:</w:t>
      </w:r>
      <w:r w:rsidRPr="007F0372">
        <w:rPr>
          <w:rFonts w:ascii="Times New Roman" w:hAnsi="Times New Roman"/>
          <w:sz w:val="24"/>
          <w:szCs w:val="24"/>
        </w:rPr>
        <w:tab/>
      </w:r>
    </w:p>
    <w:p w14:paraId="4F1BB7FC" w14:textId="73AD1BE6" w:rsidR="006E7735" w:rsidRPr="00DE63AD" w:rsidRDefault="006E7735" w:rsidP="000725E4">
      <w:pPr>
        <w:pStyle w:val="Odstavecseseznamem"/>
        <w:numPr>
          <w:ilvl w:val="0"/>
          <w:numId w:val="2"/>
        </w:numPr>
        <w:spacing w:after="0" w:line="240" w:lineRule="auto"/>
        <w:contextualSpacing/>
        <w:jc w:val="both"/>
        <w:rPr>
          <w:rFonts w:ascii="Times New Roman" w:hAnsi="Times New Roman"/>
        </w:rPr>
      </w:pPr>
      <w:r w:rsidRPr="00DE63AD">
        <w:rPr>
          <w:rFonts w:ascii="Times New Roman" w:hAnsi="Times New Roman"/>
        </w:rPr>
        <w:t>ve věcech smluvních</w:t>
      </w:r>
      <w:r w:rsidR="00DE63AD" w:rsidRPr="00DE63AD">
        <w:rPr>
          <w:rFonts w:ascii="Times New Roman" w:hAnsi="Times New Roman"/>
        </w:rPr>
        <w:t xml:space="preserve"> a technických</w:t>
      </w:r>
      <w:r w:rsidRPr="00DE63AD">
        <w:rPr>
          <w:rFonts w:ascii="Times New Roman" w:hAnsi="Times New Roman"/>
        </w:rPr>
        <w:t>:</w:t>
      </w:r>
      <w:r w:rsidRPr="00DE63AD">
        <w:rPr>
          <w:rFonts w:ascii="Times New Roman" w:hAnsi="Times New Roman"/>
        </w:rPr>
        <w:tab/>
      </w:r>
    </w:p>
    <w:p w14:paraId="756E2306" w14:textId="42BA265B" w:rsidR="006E7735" w:rsidRPr="006E7735" w:rsidRDefault="00EF59BE" w:rsidP="00DE63AD">
      <w:pPr>
        <w:pStyle w:val="Odstavecseseznamem"/>
        <w:spacing w:after="0" w:line="240" w:lineRule="auto"/>
        <w:ind w:left="2604" w:firstLine="228"/>
        <w:contextualSpacing/>
        <w:rPr>
          <w:rFonts w:ascii="Times New Roman" w:hAnsi="Times New Roman"/>
          <w:highlight w:val="yellow"/>
          <w:lang w:eastAsia="zh-CN"/>
        </w:rPr>
      </w:pPr>
      <w:r>
        <w:rPr>
          <w:rFonts w:ascii="Times New Roman" w:hAnsi="Times New Roman"/>
        </w:rPr>
        <w:t>XXX</w:t>
      </w:r>
    </w:p>
    <w:p w14:paraId="1D428D46" w14:textId="77777777" w:rsidR="008F4F1A" w:rsidRDefault="008F4F1A" w:rsidP="008F4F1A">
      <w:pPr>
        <w:suppressAutoHyphens/>
        <w:spacing w:after="0"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 </w:t>
      </w:r>
    </w:p>
    <w:p w14:paraId="1D328615" w14:textId="04C565BA" w:rsidR="007F0372" w:rsidRDefault="007F0372" w:rsidP="00E524C2">
      <w:pPr>
        <w:suppressAutoHyphens/>
        <w:spacing w:after="0"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(dále jen „zhotovitel“ a společně též „smluvní strany“ nebo jednotlivě „smluvní strana“) </w:t>
      </w:r>
    </w:p>
    <w:p w14:paraId="23DC43C0" w14:textId="77777777" w:rsidR="00E524C2" w:rsidRPr="007F0372" w:rsidRDefault="00E524C2" w:rsidP="00E524C2">
      <w:pPr>
        <w:suppressAutoHyphens/>
        <w:spacing w:after="0" w:line="100" w:lineRule="atLeast"/>
        <w:rPr>
          <w:rFonts w:ascii="Times New Roman" w:hAnsi="Times New Roman"/>
          <w:sz w:val="24"/>
          <w:szCs w:val="24"/>
          <w:lang w:eastAsia="zh-CN"/>
        </w:rPr>
      </w:pPr>
    </w:p>
    <w:p w14:paraId="7E1D82EA" w14:textId="24CA0EEF" w:rsidR="009A6A74" w:rsidRPr="005F1A15" w:rsidRDefault="009B46E9" w:rsidP="00E524C2">
      <w:pPr>
        <w:spacing w:before="120" w:after="120"/>
        <w:jc w:val="center"/>
        <w:rPr>
          <w:rFonts w:ascii="Times New Roman" w:hAnsi="Times New Roman"/>
          <w:b/>
          <w:sz w:val="24"/>
          <w:szCs w:val="24"/>
        </w:rPr>
      </w:pPr>
      <w:r w:rsidRPr="005F1A15">
        <w:rPr>
          <w:rFonts w:ascii="Times New Roman" w:hAnsi="Times New Roman"/>
          <w:b/>
          <w:sz w:val="24"/>
          <w:szCs w:val="24"/>
        </w:rPr>
        <w:t xml:space="preserve"> I.</w:t>
      </w:r>
      <w:r w:rsidR="005F1A15" w:rsidRPr="005F1A15">
        <w:rPr>
          <w:rFonts w:ascii="Times New Roman" w:hAnsi="Times New Roman"/>
          <w:b/>
          <w:sz w:val="24"/>
          <w:szCs w:val="24"/>
        </w:rPr>
        <w:t xml:space="preserve"> </w:t>
      </w:r>
      <w:r w:rsidRPr="005F1A15">
        <w:rPr>
          <w:rFonts w:ascii="Times New Roman" w:hAnsi="Times New Roman"/>
          <w:b/>
          <w:sz w:val="24"/>
          <w:szCs w:val="24"/>
        </w:rPr>
        <w:t>Předmět smlouvy</w:t>
      </w:r>
    </w:p>
    <w:p w14:paraId="4D34595F" w14:textId="77777777" w:rsidR="008A1AB6" w:rsidRPr="009A6A74" w:rsidRDefault="009B46E9" w:rsidP="00D8124B">
      <w:pPr>
        <w:spacing w:after="120" w:line="240" w:lineRule="auto"/>
        <w:jc w:val="both"/>
        <w:rPr>
          <w:rFonts w:ascii="Times New Roman" w:hAnsi="Times New Roman"/>
          <w:b/>
        </w:rPr>
      </w:pPr>
      <w:r w:rsidRPr="009A6A74">
        <w:rPr>
          <w:rFonts w:ascii="Times New Roman" w:hAnsi="Times New Roman"/>
          <w:sz w:val="24"/>
          <w:szCs w:val="24"/>
        </w:rPr>
        <w:t xml:space="preserve">Předmětem této smlouvy je </w:t>
      </w:r>
      <w:r w:rsidR="008A1AB6" w:rsidRPr="009A6A74">
        <w:rPr>
          <w:rFonts w:ascii="Times New Roman" w:hAnsi="Times New Roman"/>
          <w:sz w:val="24"/>
          <w:szCs w:val="24"/>
        </w:rPr>
        <w:t xml:space="preserve">závazek zhotovitele provést pro objednatele </w:t>
      </w:r>
      <w:r w:rsidR="009A6A74">
        <w:rPr>
          <w:rFonts w:ascii="Times New Roman" w:hAnsi="Times New Roman"/>
          <w:sz w:val="24"/>
          <w:szCs w:val="24"/>
        </w:rPr>
        <w:t xml:space="preserve">řádně a včas, na svůj </w:t>
      </w:r>
      <w:r w:rsidR="008A1AB6" w:rsidRPr="009A6A74">
        <w:rPr>
          <w:rFonts w:ascii="Times New Roman" w:hAnsi="Times New Roman"/>
          <w:sz w:val="24"/>
          <w:szCs w:val="24"/>
        </w:rPr>
        <w:t>náklad a nebezpečí dílo specifikované v čl. II. této smlouvy za podmínek touto smlouvou stanovených a dále závazek objednatele dokončené dílo převzít a zaplatit za něj sjednanou cenu.</w:t>
      </w:r>
    </w:p>
    <w:p w14:paraId="6C556FD8" w14:textId="77777777" w:rsidR="0096110E" w:rsidRPr="00EF3E38" w:rsidRDefault="0096110E" w:rsidP="003114C0">
      <w:pPr>
        <w:spacing w:after="0"/>
        <w:rPr>
          <w:sz w:val="16"/>
          <w:szCs w:val="16"/>
        </w:rPr>
      </w:pPr>
    </w:p>
    <w:p w14:paraId="42C90A32" w14:textId="77777777" w:rsidR="00D8124B" w:rsidRPr="00223617" w:rsidRDefault="00D8124B" w:rsidP="00D8124B">
      <w:pPr>
        <w:pStyle w:val="Nadpis2"/>
        <w:spacing w:after="120"/>
      </w:pPr>
      <w:r w:rsidRPr="00223617">
        <w:t>II. Předmět díla</w:t>
      </w:r>
    </w:p>
    <w:p w14:paraId="3E061162" w14:textId="562457F6" w:rsidR="00F75613" w:rsidRPr="0076720D" w:rsidRDefault="00D8124B" w:rsidP="00F75613">
      <w:pPr>
        <w:spacing w:before="240" w:after="0" w:line="240" w:lineRule="auto"/>
        <w:jc w:val="both"/>
        <w:rPr>
          <w:rFonts w:ascii="Times New Roman" w:hAnsi="Times New Roman"/>
          <w:sz w:val="24"/>
          <w:szCs w:val="24"/>
        </w:rPr>
      </w:pPr>
      <w:r w:rsidRPr="0076720D">
        <w:rPr>
          <w:rFonts w:ascii="Times New Roman" w:hAnsi="Times New Roman"/>
          <w:sz w:val="24"/>
          <w:szCs w:val="24"/>
        </w:rPr>
        <w:t xml:space="preserve">Předmětem díla </w:t>
      </w:r>
      <w:r w:rsidR="0064440A" w:rsidRPr="0076720D">
        <w:rPr>
          <w:rFonts w:ascii="Times New Roman" w:hAnsi="Times New Roman"/>
          <w:sz w:val="24"/>
          <w:szCs w:val="24"/>
        </w:rPr>
        <w:t>j</w:t>
      </w:r>
      <w:r w:rsidR="00924B75" w:rsidRPr="0076720D">
        <w:rPr>
          <w:rFonts w:ascii="Times New Roman" w:hAnsi="Times New Roman"/>
          <w:sz w:val="24"/>
          <w:szCs w:val="24"/>
        </w:rPr>
        <w:t xml:space="preserve">e </w:t>
      </w:r>
      <w:r w:rsidR="00084429" w:rsidRPr="0076720D">
        <w:rPr>
          <w:rFonts w:ascii="Times New Roman" w:hAnsi="Times New Roman"/>
          <w:sz w:val="24"/>
          <w:szCs w:val="24"/>
        </w:rPr>
        <w:t xml:space="preserve">realizace prací spočívajících </w:t>
      </w:r>
      <w:r w:rsidR="00E46E6A">
        <w:rPr>
          <w:rFonts w:ascii="Times New Roman" w:hAnsi="Times New Roman"/>
          <w:sz w:val="24"/>
          <w:szCs w:val="24"/>
        </w:rPr>
        <w:t>ve výměně poničených pálených tašek u sedlové střechy včetně výměny střešních oken a doplnění a opravy pojistné izolace (</w:t>
      </w:r>
      <w:r w:rsidR="0076720D">
        <w:rPr>
          <w:rFonts w:ascii="Times New Roman" w:hAnsi="Times New Roman"/>
          <w:sz w:val="24"/>
          <w:szCs w:val="24"/>
        </w:rPr>
        <w:t xml:space="preserve">dále jen „dílo“) </w:t>
      </w:r>
      <w:r w:rsidR="0076720D" w:rsidRPr="0076720D">
        <w:rPr>
          <w:rFonts w:ascii="Times New Roman" w:hAnsi="Times New Roman"/>
          <w:sz w:val="24"/>
          <w:szCs w:val="24"/>
        </w:rPr>
        <w:t xml:space="preserve">ve Vojenském ubytovacím zařízení </w:t>
      </w:r>
      <w:r w:rsidR="00E46E6A">
        <w:rPr>
          <w:rFonts w:ascii="Times New Roman" w:hAnsi="Times New Roman"/>
          <w:sz w:val="24"/>
          <w:szCs w:val="24"/>
        </w:rPr>
        <w:t>Podbaba</w:t>
      </w:r>
      <w:r w:rsidR="0076720D" w:rsidRPr="0076720D">
        <w:rPr>
          <w:rFonts w:ascii="Times New Roman" w:hAnsi="Times New Roman"/>
          <w:sz w:val="24"/>
          <w:szCs w:val="24"/>
        </w:rPr>
        <w:t xml:space="preserve"> („dále jen VUZ </w:t>
      </w:r>
      <w:r w:rsidR="00E46E6A">
        <w:rPr>
          <w:rFonts w:ascii="Times New Roman" w:hAnsi="Times New Roman"/>
          <w:sz w:val="24"/>
          <w:szCs w:val="24"/>
        </w:rPr>
        <w:t>Podbaba</w:t>
      </w:r>
      <w:r w:rsidR="0076720D" w:rsidRPr="0076720D">
        <w:rPr>
          <w:rFonts w:ascii="Times New Roman" w:hAnsi="Times New Roman"/>
          <w:sz w:val="24"/>
          <w:szCs w:val="24"/>
        </w:rPr>
        <w:t>“)</w:t>
      </w:r>
      <w:r w:rsidRPr="0076720D">
        <w:rPr>
          <w:rFonts w:ascii="Times New Roman" w:hAnsi="Times New Roman"/>
          <w:sz w:val="24"/>
          <w:szCs w:val="24"/>
        </w:rPr>
        <w:t xml:space="preserve">. </w:t>
      </w:r>
      <w:r w:rsidR="00F75613" w:rsidRPr="0076720D">
        <w:rPr>
          <w:rFonts w:ascii="Times New Roman" w:hAnsi="Times New Roman"/>
          <w:sz w:val="24"/>
          <w:szCs w:val="24"/>
        </w:rPr>
        <w:t xml:space="preserve">Podrobná specifikace prací je uvedena v nedílné příloze č. 2 této smlouvy. </w:t>
      </w:r>
    </w:p>
    <w:p w14:paraId="498500FB" w14:textId="13517728" w:rsidR="00D8124B" w:rsidRDefault="00D8124B" w:rsidP="00E524C2">
      <w:pPr>
        <w:spacing w:before="120" w:after="0" w:line="240" w:lineRule="auto"/>
        <w:jc w:val="both"/>
        <w:rPr>
          <w:rFonts w:ascii="Times New Roman" w:hAnsi="Times New Roman"/>
          <w:sz w:val="24"/>
          <w:szCs w:val="24"/>
        </w:rPr>
      </w:pPr>
      <w:r w:rsidRPr="00320D1E">
        <w:rPr>
          <w:rFonts w:ascii="Times New Roman" w:hAnsi="Times New Roman"/>
          <w:sz w:val="24"/>
          <w:szCs w:val="24"/>
        </w:rPr>
        <w:t>Objednatel nepřipouští variantní řešení.</w:t>
      </w:r>
    </w:p>
    <w:p w14:paraId="3754F8EC" w14:textId="2AD941AA" w:rsidR="00526285" w:rsidRDefault="00526285" w:rsidP="00E524C2">
      <w:pPr>
        <w:spacing w:before="120" w:after="0" w:line="240" w:lineRule="auto"/>
        <w:jc w:val="both"/>
        <w:rPr>
          <w:rFonts w:ascii="Times New Roman" w:hAnsi="Times New Roman"/>
          <w:sz w:val="24"/>
          <w:szCs w:val="24"/>
        </w:rPr>
      </w:pPr>
    </w:p>
    <w:p w14:paraId="0106A0DA" w14:textId="77777777" w:rsidR="00DE63AD" w:rsidRDefault="00DE63AD" w:rsidP="00D8124B">
      <w:pPr>
        <w:pStyle w:val="Nadpis2"/>
        <w:spacing w:after="120"/>
      </w:pPr>
    </w:p>
    <w:p w14:paraId="672BD3D0" w14:textId="78982D16" w:rsidR="00D8124B" w:rsidRPr="00223617" w:rsidRDefault="00D8124B" w:rsidP="00D8124B">
      <w:pPr>
        <w:pStyle w:val="Nadpis2"/>
        <w:spacing w:after="120"/>
      </w:pPr>
      <w:r w:rsidRPr="00223617">
        <w:lastRenderedPageBreak/>
        <w:t>III. Termín a místo plnění</w:t>
      </w:r>
      <w:r w:rsidRPr="00223617" w:rsidDel="005F1391">
        <w:t xml:space="preserve"> </w:t>
      </w:r>
    </w:p>
    <w:p w14:paraId="1769B459" w14:textId="3AB3A355" w:rsidR="00D8124B" w:rsidRPr="00D8124B" w:rsidRDefault="00D8124B" w:rsidP="00D8124B">
      <w:pPr>
        <w:ind w:left="2880" w:hanging="2880"/>
        <w:jc w:val="both"/>
        <w:rPr>
          <w:rFonts w:ascii="Times New Roman" w:hAnsi="Times New Roman"/>
          <w:sz w:val="24"/>
          <w:szCs w:val="24"/>
        </w:rPr>
      </w:pPr>
      <w:r w:rsidRPr="00D8124B">
        <w:rPr>
          <w:rFonts w:ascii="Times New Roman" w:hAnsi="Times New Roman"/>
          <w:sz w:val="24"/>
          <w:szCs w:val="24"/>
        </w:rPr>
        <w:t xml:space="preserve">Termín zahájení plnění: </w:t>
      </w:r>
      <w:r w:rsidRPr="00D8124B">
        <w:rPr>
          <w:rFonts w:ascii="Times New Roman" w:hAnsi="Times New Roman"/>
          <w:sz w:val="24"/>
          <w:szCs w:val="24"/>
        </w:rPr>
        <w:tab/>
        <w:t xml:space="preserve">zhotovitel zahájí realizace předmětu díla po nabytí účinnosti smlouvy dle čl. XIII. odst. </w:t>
      </w:r>
      <w:proofErr w:type="gramStart"/>
      <w:r w:rsidR="00320D1E">
        <w:rPr>
          <w:rFonts w:ascii="Times New Roman" w:hAnsi="Times New Roman"/>
          <w:sz w:val="24"/>
          <w:szCs w:val="24"/>
        </w:rPr>
        <w:t>13.</w:t>
      </w:r>
      <w:r w:rsidRPr="00D8124B">
        <w:rPr>
          <w:rFonts w:ascii="Times New Roman" w:hAnsi="Times New Roman"/>
          <w:sz w:val="24"/>
          <w:szCs w:val="24"/>
        </w:rPr>
        <w:t>2</w:t>
      </w:r>
      <w:r w:rsidR="00320D1E">
        <w:rPr>
          <w:rFonts w:ascii="Times New Roman" w:hAnsi="Times New Roman"/>
          <w:sz w:val="24"/>
          <w:szCs w:val="24"/>
        </w:rPr>
        <w:t>.</w:t>
      </w:r>
      <w:r w:rsidRPr="00D8124B">
        <w:rPr>
          <w:rFonts w:ascii="Times New Roman" w:hAnsi="Times New Roman"/>
          <w:sz w:val="24"/>
          <w:szCs w:val="24"/>
        </w:rPr>
        <w:t xml:space="preserve"> této</w:t>
      </w:r>
      <w:proofErr w:type="gramEnd"/>
      <w:r w:rsidRPr="00D8124B">
        <w:rPr>
          <w:rFonts w:ascii="Times New Roman" w:hAnsi="Times New Roman"/>
          <w:sz w:val="24"/>
          <w:szCs w:val="24"/>
        </w:rPr>
        <w:t xml:space="preserve"> smlouvy. </w:t>
      </w:r>
    </w:p>
    <w:p w14:paraId="246C471B" w14:textId="731F6923" w:rsidR="00D8124B" w:rsidRDefault="00D8124B" w:rsidP="00DD59FE">
      <w:pPr>
        <w:spacing w:after="0" w:line="240" w:lineRule="auto"/>
        <w:ind w:left="2880" w:hanging="2880"/>
        <w:jc w:val="both"/>
        <w:rPr>
          <w:rFonts w:ascii="Times New Roman" w:hAnsi="Times New Roman"/>
          <w:sz w:val="24"/>
          <w:szCs w:val="24"/>
        </w:rPr>
      </w:pPr>
      <w:r w:rsidRPr="00D8124B">
        <w:rPr>
          <w:rFonts w:ascii="Times New Roman" w:hAnsi="Times New Roman"/>
          <w:sz w:val="24"/>
          <w:szCs w:val="24"/>
        </w:rPr>
        <w:t xml:space="preserve">Termín realizace díla: </w:t>
      </w:r>
      <w:r w:rsidRPr="00D8124B">
        <w:rPr>
          <w:rFonts w:ascii="Times New Roman" w:hAnsi="Times New Roman"/>
          <w:sz w:val="24"/>
          <w:szCs w:val="24"/>
        </w:rPr>
        <w:tab/>
        <w:t xml:space="preserve">zhotovitel se zavazuje dílo ukončit a předat ve lhůtě nejpozději do </w:t>
      </w:r>
      <w:r w:rsidR="00DE63AD" w:rsidRPr="00DE63AD">
        <w:rPr>
          <w:rFonts w:ascii="Times New Roman" w:hAnsi="Times New Roman"/>
          <w:sz w:val="24"/>
          <w:szCs w:val="24"/>
        </w:rPr>
        <w:t>jednoho měsíce od předání staveniště</w:t>
      </w:r>
    </w:p>
    <w:p w14:paraId="1711486C" w14:textId="77777777" w:rsidR="00DD59FE" w:rsidRPr="00D8124B" w:rsidRDefault="00DD59FE" w:rsidP="00DD59FE">
      <w:pPr>
        <w:spacing w:after="0" w:line="240" w:lineRule="auto"/>
        <w:ind w:left="2880" w:hanging="2880"/>
        <w:jc w:val="both"/>
        <w:rPr>
          <w:rFonts w:ascii="Times New Roman" w:hAnsi="Times New Roman"/>
          <w:sz w:val="24"/>
          <w:szCs w:val="24"/>
        </w:rPr>
      </w:pPr>
    </w:p>
    <w:p w14:paraId="0E70632C" w14:textId="7252F04C" w:rsidR="00E524C2" w:rsidRDefault="00D8124B" w:rsidP="00E524C2">
      <w:pPr>
        <w:pStyle w:val="Default"/>
        <w:rPr>
          <w:rFonts w:ascii="Times New Roman" w:hAnsi="Times New Roman" w:cs="Times New Roman"/>
          <w:color w:val="auto"/>
        </w:rPr>
      </w:pPr>
      <w:r w:rsidRPr="00D8124B">
        <w:rPr>
          <w:rFonts w:ascii="Times New Roman" w:hAnsi="Times New Roman" w:cs="Times New Roman"/>
        </w:rPr>
        <w:t>Místem plnění je:</w:t>
      </w:r>
      <w:r w:rsidRPr="00D8124B">
        <w:rPr>
          <w:rFonts w:ascii="Times New Roman" w:hAnsi="Times New Roman" w:cs="Times New Roman"/>
        </w:rPr>
        <w:tab/>
      </w:r>
      <w:r w:rsidRPr="00D8124B">
        <w:rPr>
          <w:rFonts w:ascii="Times New Roman" w:hAnsi="Times New Roman" w:cs="Times New Roman"/>
        </w:rPr>
        <w:tab/>
      </w:r>
      <w:r w:rsidR="00E524C2">
        <w:rPr>
          <w:rFonts w:ascii="Times New Roman" w:hAnsi="Times New Roman" w:cs="Times New Roman"/>
        </w:rPr>
        <w:t xml:space="preserve">VUZ </w:t>
      </w:r>
      <w:r w:rsidR="00E46E6A">
        <w:rPr>
          <w:rFonts w:ascii="Times New Roman" w:hAnsi="Times New Roman" w:cs="Times New Roman"/>
        </w:rPr>
        <w:t>Podbaba</w:t>
      </w:r>
    </w:p>
    <w:p w14:paraId="089938A6" w14:textId="7CB72E9A" w:rsidR="00E524C2" w:rsidRDefault="00E524C2" w:rsidP="00E524C2">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E46E6A">
        <w:rPr>
          <w:rFonts w:ascii="Times New Roman" w:hAnsi="Times New Roman" w:cs="Times New Roman"/>
          <w:color w:val="auto"/>
        </w:rPr>
        <w:t>Podbabská 1589/1</w:t>
      </w:r>
    </w:p>
    <w:p w14:paraId="1A83B432" w14:textId="382148BE" w:rsidR="00E46E6A" w:rsidRPr="003309E7" w:rsidRDefault="00E46E6A" w:rsidP="00E46E6A">
      <w:pPr>
        <w:pStyle w:val="Default"/>
        <w:ind w:left="2124" w:firstLine="708"/>
        <w:rPr>
          <w:rFonts w:ascii="Times New Roman" w:hAnsi="Times New Roman" w:cs="Times New Roman"/>
          <w:color w:val="auto"/>
        </w:rPr>
      </w:pPr>
      <w:proofErr w:type="gramStart"/>
      <w:r>
        <w:rPr>
          <w:rFonts w:ascii="Times New Roman" w:hAnsi="Times New Roman" w:cs="Times New Roman"/>
          <w:color w:val="auto"/>
        </w:rPr>
        <w:t>160 00   Praha</w:t>
      </w:r>
      <w:proofErr w:type="gramEnd"/>
      <w:r>
        <w:rPr>
          <w:rFonts w:ascii="Times New Roman" w:hAnsi="Times New Roman" w:cs="Times New Roman"/>
          <w:color w:val="auto"/>
        </w:rPr>
        <w:t xml:space="preserve"> 6 - Dejvice</w:t>
      </w:r>
    </w:p>
    <w:p w14:paraId="470D9F20" w14:textId="119ED2B0" w:rsidR="00D8124B" w:rsidRDefault="00D8124B" w:rsidP="00E524C2">
      <w:pPr>
        <w:pStyle w:val="Default"/>
      </w:pPr>
      <w:r>
        <w:tab/>
      </w:r>
      <w:r>
        <w:tab/>
      </w:r>
      <w:r>
        <w:tab/>
      </w:r>
    </w:p>
    <w:p w14:paraId="1505607D" w14:textId="77777777" w:rsidR="0076720D" w:rsidRDefault="0076720D" w:rsidP="00E524C2">
      <w:pPr>
        <w:pStyle w:val="Default"/>
      </w:pPr>
    </w:p>
    <w:p w14:paraId="709E5AD3" w14:textId="77777777" w:rsidR="00D8124B" w:rsidRPr="00223617" w:rsidRDefault="00D8124B" w:rsidP="00D8124B">
      <w:pPr>
        <w:pStyle w:val="Nadpis2"/>
        <w:spacing w:after="120"/>
      </w:pPr>
      <w:r w:rsidRPr="00223617">
        <w:t>IV. Cena díla</w:t>
      </w:r>
    </w:p>
    <w:p w14:paraId="060F4672" w14:textId="01E43A58" w:rsidR="00D8124B" w:rsidRPr="00D8124B" w:rsidRDefault="00D8124B" w:rsidP="00D8124B">
      <w:pPr>
        <w:spacing w:after="120"/>
        <w:jc w:val="both"/>
        <w:rPr>
          <w:rFonts w:ascii="Times New Roman" w:hAnsi="Times New Roman"/>
          <w:sz w:val="24"/>
          <w:szCs w:val="24"/>
        </w:rPr>
      </w:pPr>
      <w:r w:rsidRPr="00D8124B">
        <w:rPr>
          <w:rFonts w:ascii="Times New Roman" w:hAnsi="Times New Roman"/>
          <w:sz w:val="24"/>
          <w:szCs w:val="24"/>
        </w:rPr>
        <w:t>Cena za předmět díla bez DPH je cenou konečnou, nejvýše přípustnou, ve které jsou zahrnuty veškeré náklady dle článku II. této smlouvy a činí</w:t>
      </w:r>
      <w:r w:rsidR="00DE63AD">
        <w:rPr>
          <w:rFonts w:ascii="Times New Roman" w:hAnsi="Times New Roman"/>
          <w:sz w:val="24"/>
          <w:szCs w:val="24"/>
        </w:rPr>
        <w:t xml:space="preserve"> </w:t>
      </w:r>
      <w:r w:rsidR="00DE63AD" w:rsidRPr="00DE63AD">
        <w:rPr>
          <w:rFonts w:ascii="Times New Roman" w:hAnsi="Times New Roman"/>
          <w:b/>
          <w:sz w:val="24"/>
          <w:szCs w:val="24"/>
        </w:rPr>
        <w:t>297 766</w:t>
      </w:r>
      <w:r w:rsidRPr="00D8124B">
        <w:rPr>
          <w:rFonts w:ascii="Times New Roman" w:hAnsi="Times New Roman"/>
          <w:b/>
          <w:sz w:val="24"/>
          <w:szCs w:val="24"/>
        </w:rPr>
        <w:t xml:space="preserve"> Kč</w:t>
      </w:r>
      <w:r w:rsidRPr="00D8124B">
        <w:rPr>
          <w:rFonts w:ascii="Times New Roman" w:hAnsi="Times New Roman"/>
          <w:sz w:val="24"/>
          <w:szCs w:val="24"/>
        </w:rPr>
        <w:t>.</w:t>
      </w:r>
    </w:p>
    <w:p w14:paraId="373A4A56" w14:textId="39CFEBDC" w:rsidR="00797EE7" w:rsidRDefault="00797EE7" w:rsidP="00D8124B">
      <w:pPr>
        <w:rPr>
          <w:rFonts w:ascii="Times New Roman" w:hAnsi="Times New Roman"/>
          <w:sz w:val="24"/>
          <w:szCs w:val="24"/>
        </w:rPr>
      </w:pPr>
      <w:r>
        <w:rPr>
          <w:rFonts w:ascii="Times New Roman" w:hAnsi="Times New Roman"/>
          <w:sz w:val="24"/>
          <w:szCs w:val="24"/>
        </w:rPr>
        <w:t>slovy: „</w:t>
      </w:r>
      <w:proofErr w:type="spellStart"/>
      <w:r w:rsidR="00DE63AD">
        <w:rPr>
          <w:rFonts w:ascii="Times New Roman" w:hAnsi="Times New Roman"/>
          <w:sz w:val="24"/>
          <w:szCs w:val="24"/>
        </w:rPr>
        <w:t>Dvestědevadesátsedmtisícsedmsetšedesátšest</w:t>
      </w:r>
      <w:proofErr w:type="spellEnd"/>
      <w:r w:rsidR="00DE63AD">
        <w:rPr>
          <w:rFonts w:ascii="Times New Roman" w:hAnsi="Times New Roman"/>
          <w:sz w:val="24"/>
          <w:szCs w:val="24"/>
        </w:rPr>
        <w:t xml:space="preserve"> </w:t>
      </w:r>
      <w:r>
        <w:rPr>
          <w:rFonts w:ascii="Times New Roman" w:hAnsi="Times New Roman"/>
          <w:sz w:val="24"/>
          <w:szCs w:val="24"/>
        </w:rPr>
        <w:t>korun českých“.</w:t>
      </w:r>
    </w:p>
    <w:p w14:paraId="20B63906" w14:textId="19E3121B" w:rsidR="00D8124B" w:rsidRPr="00D8124B" w:rsidRDefault="00D8124B" w:rsidP="00D8124B">
      <w:pPr>
        <w:rPr>
          <w:rFonts w:ascii="Times New Roman" w:hAnsi="Times New Roman"/>
          <w:sz w:val="24"/>
          <w:szCs w:val="24"/>
        </w:rPr>
      </w:pPr>
      <w:r w:rsidRPr="00D8124B">
        <w:rPr>
          <w:rFonts w:ascii="Times New Roman" w:hAnsi="Times New Roman"/>
          <w:sz w:val="24"/>
          <w:szCs w:val="24"/>
        </w:rPr>
        <w:t>DPH bude účtováno v sazbě platné ke dni uskutečnění zdanitelného plnění.</w:t>
      </w:r>
    </w:p>
    <w:p w14:paraId="3A5F1C9E" w14:textId="77777777" w:rsidR="0076720D" w:rsidRDefault="0076720D" w:rsidP="007E3EF2">
      <w:pPr>
        <w:spacing w:before="120" w:after="120" w:line="240" w:lineRule="auto"/>
        <w:jc w:val="center"/>
        <w:rPr>
          <w:rFonts w:ascii="Times New Roman" w:hAnsi="Times New Roman"/>
          <w:b/>
          <w:bCs/>
          <w:sz w:val="24"/>
          <w:szCs w:val="24"/>
        </w:rPr>
      </w:pPr>
    </w:p>
    <w:p w14:paraId="344F0D6C" w14:textId="0A5357E2" w:rsidR="00D77F89" w:rsidRDefault="00D77F89" w:rsidP="007E3EF2">
      <w:pPr>
        <w:spacing w:before="120" w:after="120" w:line="240" w:lineRule="auto"/>
        <w:jc w:val="center"/>
        <w:rPr>
          <w:rFonts w:ascii="Times New Roman" w:hAnsi="Times New Roman"/>
          <w:b/>
          <w:bCs/>
          <w:sz w:val="24"/>
          <w:szCs w:val="24"/>
        </w:rPr>
      </w:pPr>
      <w:r w:rsidRPr="00D77F89">
        <w:rPr>
          <w:rFonts w:ascii="Times New Roman" w:hAnsi="Times New Roman"/>
          <w:b/>
          <w:bCs/>
          <w:sz w:val="24"/>
          <w:szCs w:val="24"/>
        </w:rPr>
        <w:t>V. Platební a fakturační podmínky</w:t>
      </w:r>
    </w:p>
    <w:p w14:paraId="57C2B303" w14:textId="77777777" w:rsidR="00D77F89" w:rsidRPr="00D77F89" w:rsidRDefault="00D77F89" w:rsidP="000725E4">
      <w:pPr>
        <w:pStyle w:val="Odstavecseseznamem"/>
        <w:numPr>
          <w:ilvl w:val="0"/>
          <w:numId w:val="3"/>
        </w:numPr>
        <w:spacing w:before="120" w:after="120" w:line="240" w:lineRule="auto"/>
        <w:ind w:left="567" w:hanging="567"/>
        <w:rPr>
          <w:rFonts w:ascii="Times New Roman" w:hAnsi="Times New Roman"/>
          <w:b/>
          <w:bCs/>
        </w:rPr>
      </w:pPr>
      <w:r w:rsidRPr="00D77F89">
        <w:rPr>
          <w:rFonts w:ascii="Times New Roman" w:hAnsi="Times New Roman"/>
        </w:rPr>
        <w:t>Objednatel zálohy neposkytuje.</w:t>
      </w:r>
    </w:p>
    <w:p w14:paraId="2E787285" w14:textId="77777777" w:rsidR="00D8124B" w:rsidRDefault="00D8124B" w:rsidP="000725E4">
      <w:pPr>
        <w:pStyle w:val="Zkladntext"/>
        <w:numPr>
          <w:ilvl w:val="0"/>
          <w:numId w:val="3"/>
        </w:numPr>
        <w:autoSpaceDE/>
        <w:autoSpaceDN/>
        <w:spacing w:before="120" w:after="120"/>
        <w:ind w:left="567" w:hanging="567"/>
        <w:jc w:val="both"/>
      </w:pPr>
      <w:r w:rsidRPr="00D8124B">
        <w:t>Objednatel se zavazuje uhradit cenu díla na základě daňového dokladu (dále jen „faktura“), jež bude vystaven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92a tohoto zákona.</w:t>
      </w:r>
    </w:p>
    <w:p w14:paraId="45A9F0C7" w14:textId="77777777" w:rsidR="00D8124B" w:rsidRDefault="00D77F89" w:rsidP="000725E4">
      <w:pPr>
        <w:pStyle w:val="Zkladntext"/>
        <w:numPr>
          <w:ilvl w:val="0"/>
          <w:numId w:val="3"/>
        </w:numPr>
        <w:autoSpaceDE/>
        <w:autoSpaceDN/>
        <w:spacing w:before="120" w:after="120"/>
        <w:ind w:left="567" w:hanging="567"/>
        <w:jc w:val="both"/>
      </w:pPr>
      <w:r w:rsidRPr="00D8124B">
        <w:t>Lhůta splatnosti faktur</w:t>
      </w:r>
      <w:r w:rsidR="00D8124B" w:rsidRPr="00D8124B">
        <w:t>y</w:t>
      </w:r>
      <w:r w:rsidRPr="00D8124B">
        <w:t xml:space="preserve"> je 30 dnů od doručení faktury do sídla objednatele. V případě, že zhotovitel uvede na faktuře den splatnosti, který nebude odpovídat podmínce 30denní lhůty po doručení do sídla objednatele, je objednatel oprávněn takovouto fakturu vrátit zpět zhotoviteli jako neoprávněnou.</w:t>
      </w:r>
      <w:r w:rsidR="00D8124B">
        <w:t xml:space="preserve"> </w:t>
      </w:r>
    </w:p>
    <w:p w14:paraId="287A0DE0" w14:textId="5DCE1289" w:rsidR="00D8124B" w:rsidRDefault="00D8124B" w:rsidP="000725E4">
      <w:pPr>
        <w:pStyle w:val="Zkladntext"/>
        <w:numPr>
          <w:ilvl w:val="0"/>
          <w:numId w:val="3"/>
        </w:numPr>
        <w:autoSpaceDE/>
        <w:autoSpaceDN/>
        <w:spacing w:before="120" w:after="120"/>
        <w:ind w:left="567" w:hanging="567"/>
        <w:jc w:val="both"/>
      </w:pPr>
      <w:r w:rsidRPr="00D8124B">
        <w:t>Cena za plnění předmětu této smlouvy bude zhotovitelem fakturována do výše 100 %.</w:t>
      </w:r>
    </w:p>
    <w:p w14:paraId="10F0D929" w14:textId="3F01A78D" w:rsidR="00D8124B" w:rsidRDefault="001B29C2" w:rsidP="000725E4">
      <w:pPr>
        <w:pStyle w:val="Zkladntext"/>
        <w:numPr>
          <w:ilvl w:val="0"/>
          <w:numId w:val="3"/>
        </w:numPr>
        <w:autoSpaceDE/>
        <w:autoSpaceDN/>
        <w:spacing w:before="120" w:after="120"/>
        <w:ind w:left="567" w:hanging="567"/>
        <w:jc w:val="both"/>
      </w:pPr>
      <w:r w:rsidRPr="00D8124B">
        <w:t>Zhotovitel se zavazuje vystavovat a zasílat objednateli faktury v elektronické podobě. V případě, že není schopen zajistit elektronické doručení, zajistí zaslání originálu faktury na adresu objednatele</w:t>
      </w:r>
      <w:r w:rsidR="00542E0C">
        <w:t xml:space="preserve"> </w:t>
      </w:r>
      <w:r w:rsidR="00542E0C" w:rsidRPr="003461F8">
        <w:t>uvedenou v odst. 5</w:t>
      </w:r>
      <w:r w:rsidR="00542E0C">
        <w:t>.6</w:t>
      </w:r>
      <w:r w:rsidR="00542E0C" w:rsidRPr="003461F8">
        <w:t xml:space="preserve"> tohoto článku smlouvy</w:t>
      </w:r>
      <w:r w:rsidRPr="00D8124B">
        <w:t xml:space="preserve">. Smluvní strany se výslovně dohodly, že je možné i osobní předání faktury příslušnému technikovi, v tomto případě bude předání a převzetí faktury písemně stvrzeno. Elektronicky zaslané faktury budou obsahovat </w:t>
      </w:r>
      <w:proofErr w:type="spellStart"/>
      <w:r w:rsidRPr="00D8124B">
        <w:t>scan</w:t>
      </w:r>
      <w:proofErr w:type="spellEnd"/>
      <w:r w:rsidRPr="00D8124B">
        <w:t xml:space="preserve"> soupisu skutečně provedených prací potvrzeného oprávněnými zástupci smluvních stran. Přílohou faktury předané nebo zaslané bude soupis skutečně provedených prací potvrzený oprávněnými zástupci smluvních stran.</w:t>
      </w:r>
    </w:p>
    <w:p w14:paraId="4D5B46E9" w14:textId="77777777" w:rsidR="00542E0C" w:rsidRPr="00542E0C" w:rsidRDefault="00542E0C" w:rsidP="004B67AB">
      <w:pPr>
        <w:pStyle w:val="Odstavecseseznamem"/>
        <w:numPr>
          <w:ilvl w:val="0"/>
          <w:numId w:val="3"/>
        </w:numPr>
        <w:spacing w:after="120"/>
        <w:ind w:left="567" w:hanging="567"/>
        <w:rPr>
          <w:rFonts w:ascii="Times New Roman" w:eastAsiaTheme="minorEastAsia" w:hAnsi="Times New Roman"/>
          <w:lang w:eastAsia="cs-CZ"/>
        </w:rPr>
      </w:pPr>
      <w:r w:rsidRPr="00542E0C">
        <w:rPr>
          <w:rFonts w:ascii="Times New Roman" w:eastAsiaTheme="minorEastAsia" w:hAnsi="Times New Roman"/>
          <w:lang w:eastAsia="cs-CZ"/>
        </w:rPr>
        <w:t>Adresa pro zasílání faktur je fakturace@as-po.cz, v případě listinného vyhotovení: Armádní Servisní, příspěvková organizace, Podbabská 1589/1, 160 00, Praha 6 – Dejvice.</w:t>
      </w:r>
    </w:p>
    <w:p w14:paraId="401D8157" w14:textId="6DD9B6FB" w:rsidR="00A62D6F" w:rsidRDefault="0089128C" w:rsidP="004B67AB">
      <w:pPr>
        <w:pStyle w:val="Zkladntext"/>
        <w:numPr>
          <w:ilvl w:val="0"/>
          <w:numId w:val="3"/>
        </w:numPr>
        <w:autoSpaceDE/>
        <w:autoSpaceDN/>
        <w:spacing w:after="120"/>
        <w:ind w:left="567" w:hanging="567"/>
        <w:jc w:val="both"/>
      </w:pPr>
      <w:r w:rsidRPr="00D8124B">
        <w:t>Zhotovite</w:t>
      </w:r>
      <w:r w:rsidR="00D77F89" w:rsidRPr="00D8124B">
        <w:t>l je povinen v předmětu fakturace uvést přesný název akce a číslo smlouvy. Jinak bude faktura vrácena k doplnění.</w:t>
      </w:r>
    </w:p>
    <w:p w14:paraId="288C1B33" w14:textId="7ED0B655" w:rsidR="001B29C2" w:rsidRPr="00F75613" w:rsidRDefault="00D8124B" w:rsidP="000725E4">
      <w:pPr>
        <w:pStyle w:val="Zkladntext"/>
        <w:numPr>
          <w:ilvl w:val="0"/>
          <w:numId w:val="3"/>
        </w:numPr>
        <w:autoSpaceDE/>
        <w:autoSpaceDN/>
        <w:spacing w:before="120" w:after="120"/>
        <w:ind w:left="567" w:hanging="567"/>
        <w:jc w:val="both"/>
      </w:pPr>
      <w:r w:rsidRPr="00D8124B">
        <w:t>Celkové zdanitelné plnění se považuje za uskutečněné dnem protokolárního převzetí celého díla objednatelem. Zhotovitel je povinen nejpozději do 10 dnů od uskutečnění zdanitelného plnění vystavit fakturu, jejíž součástí bude oprávněnými zástupci smluvních stran podepsaný protokol o předání a převzetí díla, jakož i soupis provedených prací jednotlivých částí díla potvrzený zástupcem objednatele.</w:t>
      </w:r>
      <w:r w:rsidR="00D77F89" w:rsidRPr="00D8124B">
        <w:rPr>
          <w:bCs/>
          <w:iCs/>
          <w:color w:val="000000"/>
        </w:rPr>
        <w:t xml:space="preserve"> </w:t>
      </w:r>
    </w:p>
    <w:p w14:paraId="4E40CDB9" w14:textId="1BAC4E20" w:rsidR="00CD2087" w:rsidRPr="00CD2087" w:rsidRDefault="00D77F89" w:rsidP="003114C0">
      <w:pPr>
        <w:pStyle w:val="Nadpis2"/>
      </w:pPr>
      <w:r w:rsidRPr="00CD2087">
        <w:lastRenderedPageBreak/>
        <w:t>V</w:t>
      </w:r>
      <w:r w:rsidR="00A62D6F">
        <w:t>I</w:t>
      </w:r>
      <w:r w:rsidRPr="00CD2087">
        <w:t xml:space="preserve">. </w:t>
      </w:r>
      <w:r w:rsidR="00CD2087" w:rsidRPr="00CD2087">
        <w:t xml:space="preserve">Závazky smluvních stran </w:t>
      </w:r>
    </w:p>
    <w:p w14:paraId="7FEA1AA3" w14:textId="7B2EF414" w:rsidR="00A62D6F" w:rsidRPr="009345CB" w:rsidRDefault="00CD2087"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 se zavazuje provést dílo kompletně, v patřičné kvalitě v souladu s platnými právními předpisy a ČSN a dodržovat platné hygienické, zdravotní, požární, bezpečnostní a ekologické předpisy a závazné normy.</w:t>
      </w:r>
    </w:p>
    <w:p w14:paraId="6994667C" w14:textId="3772280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Předání místa plnění proběhne nejpozději do </w:t>
      </w:r>
      <w:r w:rsidR="00C30C23">
        <w:rPr>
          <w:rFonts w:ascii="Times New Roman" w:hAnsi="Times New Roman"/>
        </w:rPr>
        <w:t>7</w:t>
      </w:r>
      <w:r w:rsidRPr="00A62D6F">
        <w:rPr>
          <w:rFonts w:ascii="Times New Roman" w:hAnsi="Times New Roman"/>
        </w:rPr>
        <w:t xml:space="preserve"> pracovních dní ode dne nabytí účinnosti smlouvy.</w:t>
      </w:r>
    </w:p>
    <w:p w14:paraId="6DBD4F51"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O předání místa plnění objednatelem zhotoviteli bude sepsán písemný protokol, který bude vyhotoven ve dvou stejnopisech, každý podepsán oprávněnými zástupci obou smluvních stran. Každá smluvní strana obdrží po jednom stejnopise. </w:t>
      </w:r>
    </w:p>
    <w:p w14:paraId="730E6405"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zahájí práce bez zbytečného odkladu po předání místa plnění objednatelem a ukončí práce nejpozději do termínu uvedeného v čl. III této smlouvy.</w:t>
      </w:r>
      <w:r w:rsidRPr="00A62D6F">
        <w:rPr>
          <w:rFonts w:ascii="Times New Roman" w:hAnsi="Times New Roman"/>
          <w:sz w:val="18"/>
          <w:szCs w:val="18"/>
        </w:rPr>
        <w:t xml:space="preserve"> </w:t>
      </w:r>
    </w:p>
    <w:p w14:paraId="328E30E4" w14:textId="77777777" w:rsidR="00F37F43" w:rsidRDefault="00A62D6F" w:rsidP="00F37F43">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předložit objednateli při předání místa plnění závazný podrobný harmonogram prací.</w:t>
      </w:r>
    </w:p>
    <w:p w14:paraId="6BDCBEE9"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je povinen po celou dobu realizace díla dodržovat na převzatém místě plnění čistotu a pořádek.</w:t>
      </w:r>
    </w:p>
    <w:p w14:paraId="749867A5" w14:textId="405083CA"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Zhotovitel se zavazuje zajistit odstranění zařízení a vyklizení místa plnění nejpozději do </w:t>
      </w:r>
      <w:proofErr w:type="gramStart"/>
      <w:r w:rsidRPr="00A62D6F">
        <w:rPr>
          <w:rFonts w:ascii="Times New Roman" w:hAnsi="Times New Roman"/>
        </w:rPr>
        <w:t>sedmi   kalendářních</w:t>
      </w:r>
      <w:proofErr w:type="gramEnd"/>
      <w:r w:rsidRPr="00A62D6F">
        <w:rPr>
          <w:rFonts w:ascii="Times New Roman" w:hAnsi="Times New Roman"/>
        </w:rPr>
        <w:t xml:space="preserve"> dnů ode dne předání a převzetí díla.</w:t>
      </w:r>
    </w:p>
    <w:p w14:paraId="3F44562F" w14:textId="77777777" w:rsidR="009345CB" w:rsidRDefault="00A62D6F" w:rsidP="000725E4">
      <w:pPr>
        <w:numPr>
          <w:ilvl w:val="0"/>
          <w:numId w:val="8"/>
        </w:numPr>
        <w:spacing w:after="120" w:line="240" w:lineRule="auto"/>
        <w:ind w:left="567" w:hanging="567"/>
        <w:jc w:val="both"/>
        <w:rPr>
          <w:rFonts w:ascii="Times New Roman" w:hAnsi="Times New Roman"/>
          <w:sz w:val="24"/>
          <w:szCs w:val="24"/>
        </w:rPr>
      </w:pPr>
      <w:r w:rsidRPr="00A62D6F">
        <w:rPr>
          <w:rFonts w:ascii="Times New Roman" w:hAnsi="Times New Roman"/>
          <w:sz w:val="24"/>
          <w:szCs w:val="24"/>
        </w:rPr>
        <w:t>Objednatel je oprávněn průběžně kontrolovat provádění díla formou kontrolních dnů, kdy první kontrolní den stanoví objednatel při předání místa plnění. Další kontrolní den bude stanoven po dohodě se zhotovitelem.</w:t>
      </w:r>
    </w:p>
    <w:p w14:paraId="7B0B231E" w14:textId="2A19EA75" w:rsidR="00A62D6F" w:rsidRPr="009345CB" w:rsidRDefault="00A62D6F" w:rsidP="000725E4">
      <w:pPr>
        <w:numPr>
          <w:ilvl w:val="0"/>
          <w:numId w:val="8"/>
        </w:numPr>
        <w:spacing w:after="120" w:line="240" w:lineRule="auto"/>
        <w:ind w:left="567" w:hanging="567"/>
        <w:jc w:val="both"/>
        <w:rPr>
          <w:rFonts w:ascii="Times New Roman" w:hAnsi="Times New Roman"/>
          <w:sz w:val="24"/>
          <w:szCs w:val="24"/>
        </w:rPr>
      </w:pPr>
      <w:r w:rsidRPr="009345CB">
        <w:rPr>
          <w:rFonts w:ascii="Times New Roman" w:hAnsi="Times New Roman"/>
          <w:sz w:val="24"/>
          <w:szCs w:val="24"/>
        </w:rPr>
        <w:t>Objednatel se zavazuje, že umožní po dokončení díla zhotoviteli přístup do objektu díla za</w:t>
      </w:r>
      <w:r w:rsidR="009345CB" w:rsidRPr="009345CB">
        <w:rPr>
          <w:rFonts w:ascii="Times New Roman" w:hAnsi="Times New Roman"/>
          <w:sz w:val="24"/>
          <w:szCs w:val="24"/>
        </w:rPr>
        <w:t xml:space="preserve"> </w:t>
      </w:r>
      <w:r w:rsidRPr="009345CB">
        <w:rPr>
          <w:rFonts w:ascii="Times New Roman" w:hAnsi="Times New Roman"/>
          <w:sz w:val="24"/>
          <w:szCs w:val="24"/>
        </w:rPr>
        <w:t>účelem odstranění případných vad.</w:t>
      </w:r>
    </w:p>
    <w:p w14:paraId="29F454A6" w14:textId="37F0E396" w:rsidR="00D77F89" w:rsidRDefault="00D77F89" w:rsidP="00F06834">
      <w:pPr>
        <w:spacing w:after="0" w:line="240" w:lineRule="auto"/>
        <w:jc w:val="center"/>
        <w:rPr>
          <w:rFonts w:ascii="Times New Roman" w:hAnsi="Times New Roman"/>
          <w:b/>
          <w:sz w:val="24"/>
          <w:szCs w:val="24"/>
        </w:rPr>
      </w:pPr>
    </w:p>
    <w:p w14:paraId="6AC99153" w14:textId="165D86E2" w:rsidR="00CD2087" w:rsidRDefault="00D77F89" w:rsidP="003114C0">
      <w:pPr>
        <w:pStyle w:val="Nadpis2"/>
      </w:pPr>
      <w:r w:rsidRPr="00CD2087">
        <w:t>VI</w:t>
      </w:r>
      <w:r w:rsidR="009345CB">
        <w:t>I</w:t>
      </w:r>
      <w:r w:rsidRPr="00D77F89">
        <w:t xml:space="preserve">. </w:t>
      </w:r>
      <w:r w:rsidR="00CD2087" w:rsidRPr="00223617">
        <w:t>Odpovědnost za vady – záruka</w:t>
      </w:r>
    </w:p>
    <w:p w14:paraId="3F7F80B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Pr>
          <w:rFonts w:ascii="Times New Roman" w:hAnsi="Times New Roman"/>
        </w:rPr>
        <w:t xml:space="preserve"> </w:t>
      </w:r>
      <w:r w:rsidRPr="009345CB">
        <w:rPr>
          <w:rFonts w:ascii="Times New Roman" w:hAnsi="Times New Roman"/>
        </w:rPr>
        <w:t>Zhotovitel poskytuje objednateli záruku za jakost, že dílo bude mít vlastnosti stanovené touto smlouvou včetně jejích příloh a není-li jich, pak vlastnosti obvyklé 24 měsíců od předání díla (dále jen „záruční doba“).</w:t>
      </w:r>
    </w:p>
    <w:p w14:paraId="4E3C4B4F"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698585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3B7751E3" w14:textId="51DE42D6"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V záruční době se odstraňují skryté vady zdarma. </w:t>
      </w:r>
    </w:p>
    <w:p w14:paraId="2C70CE23" w14:textId="6FB73EF2"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Objednatel se zavazuje, že případnou reklamaci vady díla uplatní bez zbytečného odkladu po jejím zjištění písemně do rukou oprávněného zástupce zhotovitele.</w:t>
      </w:r>
    </w:p>
    <w:p w14:paraId="009E5C3A" w14:textId="0AA13B6A"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Po dobu záruční doby nesmí dojít bez souhlasu zhotovitele k zásahům do provedeného díla. V opačném případě ztrácí objednatel právo reklamace a záruční doba končí okamžikem neoprávněného zásahu na díle.</w:t>
      </w:r>
    </w:p>
    <w:p w14:paraId="3271B859" w14:textId="4CD010BD"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45602BD9" w14:textId="31534DD2" w:rsidR="009345CB" w:rsidRP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lastRenderedPageBreak/>
        <w:t xml:space="preserve">V případě, že nastane situace dle odst. </w:t>
      </w:r>
      <w:proofErr w:type="gramStart"/>
      <w:r w:rsidRPr="007844A5">
        <w:rPr>
          <w:rFonts w:ascii="Times New Roman" w:hAnsi="Times New Roman"/>
        </w:rPr>
        <w:t>7</w:t>
      </w:r>
      <w:r w:rsidR="00077181">
        <w:rPr>
          <w:rFonts w:ascii="Times New Roman" w:hAnsi="Times New Roman"/>
        </w:rPr>
        <w:t>.7.</w:t>
      </w:r>
      <w:r w:rsidRPr="007844A5">
        <w:rPr>
          <w:rFonts w:ascii="Times New Roman" w:hAnsi="Times New Roman"/>
        </w:rPr>
        <w:t xml:space="preserve"> tohoto</w:t>
      </w:r>
      <w:proofErr w:type="gramEnd"/>
      <w:r w:rsidRPr="007844A5">
        <w:rPr>
          <w:rFonts w:ascii="Times New Roman" w:hAnsi="Times New Roman"/>
        </w:rPr>
        <w:t xml:space="preserve"> článku, vzniká objednateli vůči zhotoviteli nárok na zaplacení částky, kterou vynaložil na zajištění oprav třetí osobou, a to na základě vystaveného daňového dokladu se splatností 30 dní ode dne jeho doručení.</w:t>
      </w:r>
    </w:p>
    <w:p w14:paraId="672B5F00" w14:textId="77777777" w:rsidR="00526285" w:rsidRPr="00526285" w:rsidRDefault="00526285" w:rsidP="00526285"/>
    <w:p w14:paraId="6CC4D21F" w14:textId="4FB9EA20" w:rsidR="00CD2087" w:rsidRPr="00223617" w:rsidRDefault="00CD2087" w:rsidP="003114C0">
      <w:pPr>
        <w:pStyle w:val="Nadpis2"/>
      </w:pPr>
      <w:r w:rsidRPr="00223617">
        <w:t>VII</w:t>
      </w:r>
      <w:r w:rsidR="007844A5">
        <w:t>I</w:t>
      </w:r>
      <w:r w:rsidRPr="00223617">
        <w:t>. Zvláštní ujednání</w:t>
      </w:r>
      <w:r w:rsidRPr="00223617" w:rsidDel="005F1391">
        <w:t xml:space="preserve"> </w:t>
      </w:r>
    </w:p>
    <w:p w14:paraId="2FDE76F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4DBA4E6B" w14:textId="3176731B"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Převzetím místa plnění zhotovitel přebírá v plném rozsahu odpovědnost za dodržování </w:t>
      </w:r>
      <w:r w:rsidR="00CD2087" w:rsidRPr="007844A5">
        <w:rPr>
          <w:rFonts w:ascii="Times New Roman" w:hAnsi="Times New Roman"/>
        </w:rPr>
        <w:t>platných předpisů zajišťujících bezpečnost a ochranu zdraví, za dodržování příslušných protipožárních opatřen</w:t>
      </w:r>
      <w:r w:rsidR="00AC583E" w:rsidRPr="007844A5">
        <w:rPr>
          <w:rFonts w:ascii="Times New Roman" w:hAnsi="Times New Roman"/>
        </w:rPr>
        <w:t>í a hygienických předpisů a ČSN.</w:t>
      </w:r>
    </w:p>
    <w:p w14:paraId="282A8F21" w14:textId="1E12A4FA" w:rsidR="00C30C23" w:rsidRPr="00C30C23" w:rsidRDefault="00C30C23" w:rsidP="00C30C23">
      <w:pPr>
        <w:pStyle w:val="Odstavecseseznamem"/>
        <w:numPr>
          <w:ilvl w:val="0"/>
          <w:numId w:val="10"/>
        </w:numPr>
        <w:spacing w:before="120" w:after="120" w:line="240" w:lineRule="auto"/>
        <w:ind w:left="567" w:hanging="567"/>
        <w:jc w:val="both"/>
        <w:rPr>
          <w:rFonts w:ascii="Times New Roman" w:hAnsi="Times New Roman"/>
        </w:rPr>
      </w:pPr>
      <w:r w:rsidRPr="000E78B0">
        <w:rPr>
          <w:rFonts w:ascii="Times New Roman" w:hAnsi="Times New Roman"/>
        </w:rPr>
        <w:t xml:space="preserve">Zhotovitel bere na vědomí, že budova, v níž bude dílo provádět, </w:t>
      </w:r>
      <w:r>
        <w:rPr>
          <w:rFonts w:ascii="Times New Roman" w:hAnsi="Times New Roman"/>
        </w:rPr>
        <w:t>je součástí vojenského areálu, práce budou probíhat</w:t>
      </w:r>
      <w:r w:rsidRPr="000E78B0">
        <w:rPr>
          <w:rFonts w:ascii="Times New Roman" w:hAnsi="Times New Roman"/>
        </w:rPr>
        <w:t xml:space="preserve"> za provozu.</w:t>
      </w:r>
    </w:p>
    <w:p w14:paraId="5DA739CB" w14:textId="77777777" w:rsidR="007844A5" w:rsidRP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r w:rsidR="007844A5" w:rsidRPr="007844A5">
        <w:t xml:space="preserve"> </w:t>
      </w:r>
    </w:p>
    <w:p w14:paraId="3220525C"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Původcem a vlastníkem veškerého odpadu vzniklého při provádění díla je zhotovitel. </w:t>
      </w:r>
    </w:p>
    <w:p w14:paraId="6A0C0D33" w14:textId="10271B22" w:rsidR="007844A5" w:rsidRPr="007844A5" w:rsidRDefault="0085596F"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doloží v souladu s n</w:t>
      </w:r>
      <w:r w:rsidRPr="007844A5">
        <w:rPr>
          <w:rFonts w:ascii="Times New Roman" w:hAnsi="Times New Roman"/>
          <w:kern w:val="1"/>
          <w:lang w:eastAsia="ar-SA"/>
        </w:rPr>
        <w:t>ařízením Evropského parlamentu a rady</w:t>
      </w:r>
      <w:r w:rsidRPr="007844A5">
        <w:rPr>
          <w:rFonts w:ascii="Times New Roman" w:hAnsi="Times New Roman"/>
          <w:kern w:val="1"/>
          <w:lang w:eastAsia="ar-SA"/>
        </w:rPr>
        <w:br/>
        <w:t>č. 1907/2006 a směrnicí č. 2006/121/ES o registraci, hodnocení, povolování a omezování chemických látek („REACH“) čestné prohlášení, že při realizaci akce nebyly použity chemické</w:t>
      </w:r>
      <w:r w:rsidR="00797EE7">
        <w:rPr>
          <w:rFonts w:ascii="Times New Roman" w:hAnsi="Times New Roman"/>
          <w:kern w:val="1"/>
          <w:lang w:eastAsia="ar-SA"/>
        </w:rPr>
        <w:t xml:space="preserve"> látky </w:t>
      </w:r>
      <w:r w:rsidRPr="007844A5">
        <w:rPr>
          <w:rFonts w:ascii="Times New Roman" w:hAnsi="Times New Roman"/>
          <w:kern w:val="1"/>
          <w:lang w:eastAsia="ar-SA"/>
        </w:rPr>
        <w:t>podléhající registraci REACH. Pokud z technologických důvodů nebude možné látky podléhající registraci REACH nahradit a budou při realizaci použity, doloží zhotovitel použité druhy látek a jejich množství.</w:t>
      </w:r>
    </w:p>
    <w:p w14:paraId="1DB6817D"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Všichni pracovníci realizace díla musí být státními příslušníky členských států EU nebo členských zemí NATO.</w:t>
      </w:r>
    </w:p>
    <w:p w14:paraId="3D02515C"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 tato smlouva včetně jejích změn a dodatků bude uveřejněna v souladu s § 219 zákona č. 134/2016 Sb., o zadávání veřejných zakázek, v platném znění.</w:t>
      </w:r>
    </w:p>
    <w:p w14:paraId="5ACA03D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prohlašuje, že je pojištěn na škody způsobené při své podnikatelské činnosti do výše min. </w:t>
      </w:r>
      <w:r w:rsidR="00B1166F" w:rsidRPr="007844A5">
        <w:rPr>
          <w:rFonts w:ascii="Times New Roman" w:hAnsi="Times New Roman"/>
          <w:color w:val="000000"/>
        </w:rPr>
        <w:t>2 000 000</w:t>
      </w:r>
      <w:r w:rsidRPr="007844A5">
        <w:rPr>
          <w:rFonts w:ascii="Times New Roman" w:hAnsi="Times New Roman"/>
        </w:rPr>
        <w:t xml:space="preserve"> Kč. Zhotovitel je povinen mít uzavřenu pojistnou smlouvu pro případ vzniku škody minimálně ve stejném rozsahu a výši, jak je uvedeno v tomto bodu, a to po celou dobu trvání smluvního vztahu založeného touto smlouvou.</w:t>
      </w:r>
    </w:p>
    <w:p w14:paraId="3F9D2600" w14:textId="0C75A0EE" w:rsidR="00526285" w:rsidRDefault="000C57FC" w:rsidP="009D499A">
      <w:pPr>
        <w:pStyle w:val="Odstavecseseznamem"/>
        <w:numPr>
          <w:ilvl w:val="0"/>
          <w:numId w:val="10"/>
        </w:numPr>
        <w:spacing w:before="120" w:after="0" w:line="240" w:lineRule="auto"/>
        <w:ind w:left="567" w:hanging="567"/>
        <w:jc w:val="both"/>
        <w:rPr>
          <w:rFonts w:ascii="Times New Roman" w:hAnsi="Times New Roman"/>
        </w:rPr>
      </w:pPr>
      <w:r w:rsidRPr="007844A5">
        <w:rPr>
          <w:rFonts w:ascii="Times New Roman" w:hAnsi="Times New Roman"/>
        </w:rPr>
        <w:t xml:space="preserve">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w:t>
      </w:r>
    </w:p>
    <w:p w14:paraId="6DE552D7" w14:textId="76558869" w:rsidR="00C30C23" w:rsidRDefault="000C57FC" w:rsidP="00C30C23">
      <w:pPr>
        <w:pStyle w:val="Odstavecseseznamem"/>
        <w:spacing w:after="120" w:line="240" w:lineRule="auto"/>
        <w:ind w:left="567"/>
        <w:jc w:val="both"/>
        <w:rPr>
          <w:rFonts w:ascii="Times New Roman" w:hAnsi="Times New Roman"/>
        </w:rPr>
      </w:pPr>
      <w:r w:rsidRPr="007844A5">
        <w:rPr>
          <w:rFonts w:ascii="Times New Roman" w:hAnsi="Times New Roman"/>
        </w:rPr>
        <w:t xml:space="preserve">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w:t>
      </w:r>
      <w:r w:rsidRPr="00526285">
        <w:rPr>
          <w:rFonts w:ascii="Times New Roman" w:hAnsi="Times New Roman"/>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4A5F0D58" w14:textId="77777777" w:rsidR="00DE63AD" w:rsidRDefault="00DE63AD" w:rsidP="00C30C23">
      <w:pPr>
        <w:pStyle w:val="Odstavecseseznamem"/>
        <w:spacing w:after="120" w:line="240" w:lineRule="auto"/>
        <w:ind w:left="567"/>
        <w:jc w:val="both"/>
        <w:rPr>
          <w:rFonts w:ascii="Times New Roman" w:hAnsi="Times New Roman"/>
        </w:rPr>
      </w:pPr>
    </w:p>
    <w:p w14:paraId="4811387A" w14:textId="19DC5C1E" w:rsidR="000C57FC" w:rsidRDefault="000C57FC" w:rsidP="00C30C23">
      <w:pPr>
        <w:pStyle w:val="Odstavecseseznamem"/>
        <w:numPr>
          <w:ilvl w:val="0"/>
          <w:numId w:val="10"/>
        </w:numPr>
        <w:spacing w:after="120" w:line="240" w:lineRule="auto"/>
        <w:ind w:left="567" w:right="-59" w:hanging="567"/>
        <w:jc w:val="both"/>
        <w:rPr>
          <w:rFonts w:ascii="Times New Roman" w:hAnsi="Times New Roman"/>
        </w:rPr>
      </w:pPr>
      <w:r w:rsidRPr="00C30C23">
        <w:rPr>
          <w:rFonts w:ascii="Times New Roman" w:hAnsi="Times New Roman"/>
        </w:rPr>
        <w:lastRenderedPageBreak/>
        <w:t>Zhotovitel při realizaci díla dle této smlouvy přednostně využije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Možnost a účelnost takového postupu posoudí zhotovitel zejména s ohledem na charakter, rozsah a náročnost prací, které by toto osoby měly vykonávat, a rovněž s ohledem na dostupnost této pracovní síly na pracovním trhu.</w:t>
      </w:r>
    </w:p>
    <w:p w14:paraId="09593A85" w14:textId="77777777" w:rsidR="00C30C23" w:rsidRPr="00655EA4" w:rsidRDefault="00C30C23" w:rsidP="00C30C23">
      <w:pPr>
        <w:numPr>
          <w:ilvl w:val="0"/>
          <w:numId w:val="10"/>
        </w:numPr>
        <w:spacing w:before="120" w:after="0" w:line="240" w:lineRule="auto"/>
        <w:ind w:left="567" w:hanging="567"/>
        <w:jc w:val="both"/>
        <w:rPr>
          <w:rFonts w:ascii="Times New Roman" w:hAnsi="Times New Roman"/>
          <w:sz w:val="24"/>
          <w:szCs w:val="24"/>
        </w:rPr>
      </w:pPr>
      <w:r w:rsidRPr="00655EA4">
        <w:rPr>
          <w:rFonts w:ascii="Times New Roman" w:hAnsi="Times New Roman"/>
          <w:sz w:val="24"/>
          <w:szCs w:val="24"/>
        </w:rPr>
        <w:t>Zhotovitel je povinen zachovávat mlčenlivost o všech skutečnostech, o nichž se dozvěděl v souvislosti s realizací předmětu této smlouvy, ledaže by šlo o skutečnosti nepochybně obecně známé. Povinnost mlčenlivosti se obdobně vztahuje i na zaměstnance zhotovitele. Povinnosti mlčenlivosti může zhotovitele zprostit pouze objednatel svým písemným prohlášením adresovaným objednateli. Závazek zhotovitele k zachovávání mlčenlivosti zůstává v platnosti i po zániku této smlouvy.</w:t>
      </w:r>
    </w:p>
    <w:p w14:paraId="35C6BC59" w14:textId="77777777" w:rsidR="00C30C23" w:rsidRPr="00C30C23" w:rsidRDefault="00C30C23" w:rsidP="00C30C23">
      <w:pPr>
        <w:pStyle w:val="Odstavecseseznamem"/>
        <w:spacing w:after="120" w:line="240" w:lineRule="auto"/>
        <w:ind w:left="567" w:right="508"/>
        <w:jc w:val="both"/>
        <w:rPr>
          <w:rFonts w:ascii="Times New Roman" w:hAnsi="Times New Roman"/>
        </w:rPr>
      </w:pPr>
    </w:p>
    <w:p w14:paraId="759E1039" w14:textId="07014708" w:rsidR="001B29C2" w:rsidRDefault="001B29C2" w:rsidP="00F06834">
      <w:pPr>
        <w:spacing w:after="0" w:line="240" w:lineRule="auto"/>
        <w:ind w:left="284"/>
        <w:jc w:val="both"/>
        <w:rPr>
          <w:rFonts w:ascii="Times New Roman" w:hAnsi="Times New Roman"/>
        </w:rPr>
      </w:pPr>
    </w:p>
    <w:p w14:paraId="450587D7" w14:textId="770592E0" w:rsidR="007844A5" w:rsidRPr="00223617" w:rsidRDefault="007844A5" w:rsidP="007844A5">
      <w:pPr>
        <w:pStyle w:val="Nadpis2"/>
        <w:spacing w:after="120"/>
      </w:pPr>
      <w:r>
        <w:t>I</w:t>
      </w:r>
      <w:r w:rsidRPr="00223617">
        <w:t xml:space="preserve">X. </w:t>
      </w:r>
      <w:proofErr w:type="spellStart"/>
      <w:r w:rsidRPr="00223617">
        <w:t>Méněpráce</w:t>
      </w:r>
      <w:proofErr w:type="spellEnd"/>
      <w:r w:rsidRPr="00223617">
        <w:t xml:space="preserve"> a vícepráce</w:t>
      </w:r>
    </w:p>
    <w:p w14:paraId="7F9C09E1" w14:textId="77777777" w:rsidR="007844A5" w:rsidRPr="007844A5"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Případné </w:t>
      </w:r>
      <w:proofErr w:type="spellStart"/>
      <w:r w:rsidRPr="007844A5">
        <w:rPr>
          <w:rFonts w:ascii="Times New Roman" w:hAnsi="Times New Roman"/>
        </w:rPr>
        <w:t>méněpráce</w:t>
      </w:r>
      <w:proofErr w:type="spellEnd"/>
      <w:r w:rsidRPr="007844A5">
        <w:rPr>
          <w:rFonts w:ascii="Times New Roman" w:hAnsi="Times New Roman"/>
        </w:rPr>
        <w:t xml:space="preserve"> a vícepráce vzniklé v průběhu zhotovení díla z titulu požadavku objednatele nebo vzniklé z důvodu změny stavebně technického řešení a odsouhlasené objednatelem, budou věcně cenově a časově dokladovány změnovým listem. </w:t>
      </w:r>
    </w:p>
    <w:p w14:paraId="2746C20C" w14:textId="066F8709" w:rsidR="007844A5" w:rsidRPr="000E78B0"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Stanovení ceny víceprací a </w:t>
      </w:r>
      <w:proofErr w:type="spellStart"/>
      <w:r w:rsidRPr="007844A5">
        <w:rPr>
          <w:rFonts w:ascii="Times New Roman" w:hAnsi="Times New Roman"/>
        </w:rPr>
        <w:t>méněprací</w:t>
      </w:r>
      <w:proofErr w:type="spellEnd"/>
      <w:r w:rsidRPr="007844A5">
        <w:rPr>
          <w:rFonts w:ascii="Times New Roman" w:hAnsi="Times New Roman"/>
        </w:rPr>
        <w:t xml:space="preserve">: </w:t>
      </w:r>
    </w:p>
    <w:p w14:paraId="608F1E53"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v případě, že se změna díla týká části stavby, která je již položkově </w:t>
      </w:r>
      <w:r>
        <w:rPr>
          <w:rFonts w:ascii="Times New Roman" w:hAnsi="Times New Roman"/>
        </w:rPr>
        <w:t>o</w:t>
      </w:r>
      <w:r w:rsidRPr="000E78B0">
        <w:rPr>
          <w:rFonts w:ascii="Times New Roman" w:hAnsi="Times New Roman"/>
        </w:rPr>
        <w:t xml:space="preserve">ceněna nabídkou zhotovitele, použije se jednotková cena z této nabídky, </w:t>
      </w:r>
    </w:p>
    <w:p w14:paraId="6D8B47D1" w14:textId="77777777" w:rsidR="007844A5"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 položkovém rozpočtu budou použity obecně známé sborníky doporučených cen (např. označení sborníků ÚRS Praha a. s. nebo RTS a. s.) pro to období, ve kterém mají být vícepráce realizovány</w:t>
      </w:r>
      <w:r>
        <w:rPr>
          <w:rFonts w:ascii="Times New Roman" w:hAnsi="Times New Roman"/>
        </w:rPr>
        <w:t>,</w:t>
      </w:r>
    </w:p>
    <w:p w14:paraId="5A854A88" w14:textId="77777777" w:rsidR="007844A5" w:rsidRPr="00730E5A"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46893C0A"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k základním nákladům není zhotovitel oprávněn připočítat přirážku na podíl vedlejších rozpočtových nákladů, </w:t>
      </w:r>
    </w:p>
    <w:p w14:paraId="19D13669" w14:textId="77777777" w:rsidR="007844A5" w:rsidRPr="000E78B0" w:rsidRDefault="007844A5" w:rsidP="000725E4">
      <w:pPr>
        <w:pStyle w:val="Odstavecseseznamem"/>
        <w:numPr>
          <w:ilvl w:val="1"/>
          <w:numId w:val="5"/>
        </w:numPr>
        <w:shd w:val="clear" w:color="00FFFF" w:fill="auto"/>
        <w:spacing w:before="120" w:line="240" w:lineRule="auto"/>
        <w:ind w:left="1135" w:hanging="284"/>
        <w:jc w:val="both"/>
        <w:rPr>
          <w:rFonts w:ascii="Times New Roman" w:hAnsi="Times New Roman"/>
        </w:rPr>
      </w:pPr>
      <w:r w:rsidRPr="000E78B0">
        <w:rPr>
          <w:rFonts w:ascii="Times New Roman" w:hAnsi="Times New Roman"/>
        </w:rPr>
        <w:t>stavební práce a dodávky, které nebudou zhotovitelem provedeny (</w:t>
      </w:r>
      <w:proofErr w:type="spellStart"/>
      <w:r w:rsidRPr="000E78B0">
        <w:rPr>
          <w:rFonts w:ascii="Times New Roman" w:hAnsi="Times New Roman"/>
        </w:rPr>
        <w:t>méněpráce</w:t>
      </w:r>
      <w:proofErr w:type="spellEnd"/>
      <w:r w:rsidRPr="000E78B0">
        <w:rPr>
          <w:rFonts w:ascii="Times New Roman" w:hAnsi="Times New Roman"/>
        </w:rPr>
        <w:t xml:space="preserve">), budou odečteny ve výši součtu veškerých odpovídajících položek a nákladů neprovedených dodávek a prací dle položkového rozpočtu.       </w:t>
      </w:r>
    </w:p>
    <w:p w14:paraId="00103B92" w14:textId="3012D2BE" w:rsidR="00D70C22" w:rsidRPr="00D70C22"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Provedení změny v realizaci </w:t>
      </w:r>
      <w:r w:rsidR="008C19CD">
        <w:rPr>
          <w:rFonts w:ascii="Times New Roman" w:hAnsi="Times New Roman"/>
        </w:rPr>
        <w:t>díla</w:t>
      </w:r>
      <w:r w:rsidRPr="007844A5">
        <w:rPr>
          <w:rFonts w:ascii="Times New Roman" w:hAnsi="Times New Roman"/>
        </w:rPr>
        <w:t xml:space="preserve"> je možné pouze na základě objednatelem schváleného změnového listu. </w:t>
      </w:r>
    </w:p>
    <w:p w14:paraId="01BB4F00" w14:textId="356155E8" w:rsidR="00D70C22" w:rsidRPr="00C57086"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Změny v realizaci </w:t>
      </w:r>
      <w:r w:rsidR="008C19CD">
        <w:rPr>
          <w:rFonts w:ascii="Times New Roman" w:hAnsi="Times New Roman"/>
        </w:rPr>
        <w:t>díla</w:t>
      </w:r>
      <w:r w:rsidRPr="00D70C22">
        <w:rPr>
          <w:rFonts w:ascii="Times New Roman" w:hAnsi="Times New Roman"/>
        </w:rPr>
        <w:t xml:space="preserve"> provedené na základě změnového listu budou začleněny do právního rámce této smlouvy o dílo samostatným dodatkem k této smlouvě. </w:t>
      </w:r>
    </w:p>
    <w:p w14:paraId="51ABC6D9" w14:textId="77777777"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je povinen na základě písemné žádosti objednatele provést případné vícepráce plynoucí z postupu zakázky. Rozsah a cena víceprací musí být před jejich prováděním písemně odsouhlasena odpovědnými zástupci obou smluvních stran. Vícepráce do 10 % nabídkové ceny nemají vliv na termín dokončení díla. Při rozsahu víceprací nad 10 % nabídkové ceny se na žádost zhotovitele smluvní doba prodlouží o odpovídající dobu.</w:t>
      </w:r>
    </w:p>
    <w:p w14:paraId="77C5B6DF" w14:textId="5AED037D" w:rsidR="007844A5" w:rsidRPr="00037190"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bere na vědomí, že jakékoliv vícepráce mohou být realizovány pouze v </w:t>
      </w:r>
      <w:proofErr w:type="gramStart"/>
      <w:r w:rsidRPr="00D70C22">
        <w:rPr>
          <w:rFonts w:ascii="Times New Roman" w:hAnsi="Times New Roman"/>
        </w:rPr>
        <w:t>souladu                 s § 222</w:t>
      </w:r>
      <w:proofErr w:type="gramEnd"/>
      <w:r w:rsidRPr="00D70C22">
        <w:rPr>
          <w:rFonts w:ascii="Times New Roman" w:hAnsi="Times New Roman"/>
        </w:rPr>
        <w:t xml:space="preserve"> zákona č. 134/2016 Sb., o zadávání veřejných zakázek, v platném znění.</w:t>
      </w:r>
    </w:p>
    <w:p w14:paraId="139A3C09" w14:textId="3A2D2715" w:rsidR="00C30C23" w:rsidRDefault="00C30C23" w:rsidP="00F06834">
      <w:pPr>
        <w:spacing w:after="0" w:line="240" w:lineRule="auto"/>
        <w:ind w:left="284"/>
        <w:jc w:val="both"/>
        <w:rPr>
          <w:rFonts w:ascii="Times New Roman" w:hAnsi="Times New Roman"/>
        </w:rPr>
      </w:pPr>
    </w:p>
    <w:p w14:paraId="71411BDB" w14:textId="77777777" w:rsidR="00DD59FE" w:rsidRDefault="00DD59FE" w:rsidP="00F06834">
      <w:pPr>
        <w:spacing w:after="0" w:line="240" w:lineRule="auto"/>
        <w:ind w:left="284"/>
        <w:jc w:val="both"/>
        <w:rPr>
          <w:rFonts w:ascii="Times New Roman" w:hAnsi="Times New Roman"/>
        </w:rPr>
      </w:pPr>
    </w:p>
    <w:p w14:paraId="0EE3615C" w14:textId="77777777" w:rsidR="00C30C23" w:rsidRDefault="00C30C23" w:rsidP="00F06834">
      <w:pPr>
        <w:spacing w:after="0" w:line="240" w:lineRule="auto"/>
        <w:ind w:left="284"/>
        <w:jc w:val="both"/>
        <w:rPr>
          <w:rFonts w:ascii="Times New Roman" w:hAnsi="Times New Roman"/>
        </w:rPr>
      </w:pPr>
    </w:p>
    <w:p w14:paraId="0F6AC2E8" w14:textId="77777777" w:rsidR="00D70C22" w:rsidRPr="00223617" w:rsidRDefault="00D70C22" w:rsidP="00D70C22">
      <w:pPr>
        <w:pStyle w:val="Nadpis2"/>
        <w:spacing w:after="120"/>
      </w:pPr>
      <w:r w:rsidRPr="00223617">
        <w:lastRenderedPageBreak/>
        <w:t>X. Předání díla</w:t>
      </w:r>
    </w:p>
    <w:p w14:paraId="27D33E2B" w14:textId="77777777" w:rsid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článku č. I této smlouvy.</w:t>
      </w:r>
    </w:p>
    <w:p w14:paraId="32C7DE02" w14:textId="0482C52F" w:rsidR="00D70C22" w:rsidRP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Pokud bude mít dílo vady a nedodělky, objednatel převezme dílo pouze s ojedinělými drobnými vadami nebránícími užívání díla ani jeho užívání podstatným způsobem a které dílo funkčně nebo esteticky neomezují.</w:t>
      </w:r>
    </w:p>
    <w:p w14:paraId="663ED47C" w14:textId="77777777" w:rsidR="00DD59FE" w:rsidRDefault="00DD59FE" w:rsidP="007E3EF2">
      <w:pPr>
        <w:spacing w:before="120" w:after="120" w:line="240" w:lineRule="auto"/>
        <w:jc w:val="center"/>
        <w:rPr>
          <w:rFonts w:ascii="Times New Roman" w:hAnsi="Times New Roman"/>
          <w:b/>
          <w:sz w:val="24"/>
          <w:szCs w:val="24"/>
        </w:rPr>
      </w:pPr>
    </w:p>
    <w:p w14:paraId="3AAEA1D7" w14:textId="69D6887B" w:rsidR="00D77F89" w:rsidRPr="00D77F89" w:rsidRDefault="007844A5" w:rsidP="007E3EF2">
      <w:pPr>
        <w:spacing w:before="120" w:after="120" w:line="240" w:lineRule="auto"/>
        <w:jc w:val="center"/>
        <w:rPr>
          <w:rFonts w:ascii="Times New Roman" w:hAnsi="Times New Roman"/>
          <w:b/>
          <w:sz w:val="24"/>
          <w:szCs w:val="24"/>
        </w:rPr>
      </w:pPr>
      <w:r>
        <w:rPr>
          <w:rFonts w:ascii="Times New Roman" w:hAnsi="Times New Roman"/>
          <w:b/>
          <w:sz w:val="24"/>
          <w:szCs w:val="24"/>
        </w:rPr>
        <w:t>X</w:t>
      </w:r>
      <w:r w:rsidR="00EF365E">
        <w:rPr>
          <w:rFonts w:ascii="Times New Roman" w:hAnsi="Times New Roman"/>
          <w:b/>
          <w:sz w:val="24"/>
          <w:szCs w:val="24"/>
        </w:rPr>
        <w:t>I</w:t>
      </w:r>
      <w:r>
        <w:rPr>
          <w:rFonts w:ascii="Times New Roman" w:hAnsi="Times New Roman"/>
          <w:b/>
          <w:sz w:val="24"/>
          <w:szCs w:val="24"/>
        </w:rPr>
        <w:t>.</w:t>
      </w:r>
      <w:r w:rsidR="00D77F89" w:rsidRPr="00D77F89">
        <w:rPr>
          <w:rFonts w:ascii="Times New Roman" w:hAnsi="Times New Roman"/>
          <w:b/>
          <w:sz w:val="24"/>
          <w:szCs w:val="24"/>
        </w:rPr>
        <w:t xml:space="preserve"> </w:t>
      </w:r>
      <w:r w:rsidR="00B262A9">
        <w:rPr>
          <w:rFonts w:ascii="Times New Roman" w:hAnsi="Times New Roman"/>
          <w:b/>
          <w:sz w:val="24"/>
          <w:szCs w:val="24"/>
        </w:rPr>
        <w:t>Smluvní pokuty</w:t>
      </w:r>
      <w:r w:rsidR="00D77F89" w:rsidRPr="00D77F89">
        <w:rPr>
          <w:rFonts w:ascii="Times New Roman" w:hAnsi="Times New Roman"/>
          <w:b/>
          <w:sz w:val="24"/>
          <w:szCs w:val="24"/>
        </w:rPr>
        <w:t xml:space="preserve"> </w:t>
      </w:r>
    </w:p>
    <w:p w14:paraId="2FB22496" w14:textId="77777777" w:rsidR="00D65854" w:rsidRDefault="00B262A9"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V případě prodlení objednatele s úhradou faktury je zhotovitel oprávněn uplatnit vůči objednateli smluvní pokutu ve výši 0,05 % z fakturované částky za každý den prodlení.</w:t>
      </w:r>
    </w:p>
    <w:p w14:paraId="6C11D1AC" w14:textId="4CDA3814"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Nedodrží-li zhotovitel termín zahájení díla dle této smlouvy, je objednatel oprávněn uplatnit smluvní pokutu ve výši </w:t>
      </w:r>
      <w:r w:rsidR="00084429">
        <w:rPr>
          <w:rFonts w:ascii="Times New Roman" w:hAnsi="Times New Roman"/>
        </w:rPr>
        <w:t>3</w:t>
      </w:r>
      <w:r w:rsidRPr="00D65854">
        <w:rPr>
          <w:rFonts w:ascii="Times New Roman" w:hAnsi="Times New Roman"/>
        </w:rPr>
        <w:t xml:space="preserve">00 Kč za každý den prodlení se zahájením plnění. </w:t>
      </w:r>
    </w:p>
    <w:p w14:paraId="3A06063C" w14:textId="30F7FB6A"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se splněním kteréhokoliv ze závazných termínů stanovených touto smlouvou je objednatel oprávněn uplatnit smluvní pokutu ve výši </w:t>
      </w:r>
      <w:r w:rsidR="00084429">
        <w:rPr>
          <w:rFonts w:ascii="Times New Roman" w:hAnsi="Times New Roman"/>
        </w:rPr>
        <w:t>3</w:t>
      </w:r>
      <w:r w:rsidRPr="00D65854">
        <w:rPr>
          <w:rFonts w:ascii="Times New Roman" w:hAnsi="Times New Roman"/>
        </w:rPr>
        <w:t xml:space="preserve">00 Kč za každý den prodlení se splněním těchto termínů. </w:t>
      </w:r>
    </w:p>
    <w:p w14:paraId="25DFB7A4" w14:textId="7BD3EBF2" w:rsidR="00F37F43" w:rsidRDefault="00D65854" w:rsidP="00F37F43">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 předáním díla v termínu uvedeném v čl. III této smlouvy je objednatel oprávněn uplatnit smluvní pokutu ve výši </w:t>
      </w:r>
      <w:r w:rsidR="000121B0">
        <w:rPr>
          <w:rFonts w:ascii="Times New Roman" w:hAnsi="Times New Roman"/>
        </w:rPr>
        <w:t>2</w:t>
      </w:r>
      <w:r w:rsidRPr="00D65854">
        <w:rPr>
          <w:rFonts w:ascii="Times New Roman" w:hAnsi="Times New Roman"/>
        </w:rPr>
        <w:t>00 Kč za každý den prodlení s předáním díla.</w:t>
      </w:r>
    </w:p>
    <w:p w14:paraId="614DE18F" w14:textId="4D003E18" w:rsidR="00F37F43" w:rsidRDefault="00D65854" w:rsidP="00F37F43">
      <w:pPr>
        <w:pStyle w:val="Odstavecseseznamem"/>
        <w:numPr>
          <w:ilvl w:val="0"/>
          <w:numId w:val="13"/>
        </w:numPr>
        <w:spacing w:before="120" w:after="120" w:line="240" w:lineRule="auto"/>
        <w:ind w:left="567" w:hanging="141"/>
        <w:jc w:val="both"/>
        <w:rPr>
          <w:rFonts w:ascii="Times New Roman" w:hAnsi="Times New Roman"/>
        </w:rPr>
      </w:pPr>
      <w:r w:rsidRPr="00F37F43">
        <w:rPr>
          <w:rFonts w:ascii="Times New Roman" w:hAnsi="Times New Roman"/>
        </w:rPr>
        <w:t xml:space="preserve">Při prodlení zhotovitele s odstraněním vad a nedodělků v termínech stanovených v zápise o předání, kdy tyto vady a nedodělky samy o sobě nebrání užívání, je objednatel oprávněn uplatnit smluvní pokutu ve výši </w:t>
      </w:r>
      <w:r w:rsidR="000121B0">
        <w:rPr>
          <w:rFonts w:ascii="Times New Roman" w:hAnsi="Times New Roman"/>
        </w:rPr>
        <w:t>2</w:t>
      </w:r>
      <w:r w:rsidRPr="00F37F43">
        <w:rPr>
          <w:rFonts w:ascii="Times New Roman" w:hAnsi="Times New Roman"/>
        </w:rPr>
        <w:t>00 Kč za každý den prodlení s jejich odstraněním.</w:t>
      </w:r>
      <w:r w:rsidR="00F37F43" w:rsidRPr="00F37F43">
        <w:rPr>
          <w:rFonts w:ascii="Times New Roman" w:hAnsi="Times New Roman"/>
        </w:rPr>
        <w:t xml:space="preserve"> </w:t>
      </w:r>
    </w:p>
    <w:p w14:paraId="118CBC48" w14:textId="472840FF" w:rsidR="001F0A38" w:rsidRDefault="001F0A38" w:rsidP="000725E4">
      <w:pPr>
        <w:pStyle w:val="Odstavecseseznamem"/>
        <w:numPr>
          <w:ilvl w:val="0"/>
          <w:numId w:val="13"/>
        </w:numPr>
        <w:spacing w:before="120" w:after="120" w:line="240" w:lineRule="auto"/>
        <w:ind w:left="567" w:hanging="141"/>
        <w:jc w:val="both"/>
        <w:rPr>
          <w:rFonts w:ascii="Times New Roman" w:hAnsi="Times New Roman"/>
        </w:rPr>
      </w:pPr>
      <w:r w:rsidRPr="006F0781">
        <w:rPr>
          <w:rFonts w:ascii="Times New Roman" w:hAnsi="Times New Roman"/>
        </w:rPr>
        <w:t xml:space="preserve">V případě porušení povinnosti dle </w:t>
      </w:r>
      <w:r>
        <w:rPr>
          <w:rFonts w:ascii="Times New Roman" w:hAnsi="Times New Roman"/>
        </w:rPr>
        <w:t xml:space="preserve">čl. VIII. odst. </w:t>
      </w:r>
      <w:proofErr w:type="gramStart"/>
      <w:r>
        <w:rPr>
          <w:rFonts w:ascii="Times New Roman" w:hAnsi="Times New Roman"/>
        </w:rPr>
        <w:t>8.</w:t>
      </w:r>
      <w:r w:rsidR="00C30C23">
        <w:rPr>
          <w:rFonts w:ascii="Times New Roman" w:hAnsi="Times New Roman"/>
        </w:rPr>
        <w:t>10</w:t>
      </w:r>
      <w:r w:rsidR="00797EE7">
        <w:rPr>
          <w:rFonts w:ascii="Times New Roman" w:hAnsi="Times New Roman"/>
        </w:rPr>
        <w:t>.</w:t>
      </w:r>
      <w:r>
        <w:rPr>
          <w:rFonts w:ascii="Times New Roman" w:hAnsi="Times New Roman"/>
        </w:rPr>
        <w:t xml:space="preserve"> této</w:t>
      </w:r>
      <w:proofErr w:type="gramEnd"/>
      <w:r>
        <w:rPr>
          <w:rFonts w:ascii="Times New Roman" w:hAnsi="Times New Roman"/>
        </w:rPr>
        <w:t xml:space="preserve"> smlouvy</w:t>
      </w:r>
      <w:r w:rsidRPr="006F0781">
        <w:rPr>
          <w:rFonts w:ascii="Times New Roman" w:hAnsi="Times New Roman"/>
        </w:rPr>
        <w:t xml:space="preserve"> se zhotovitel zavazuje uhradit objednateli smluvní pokutu ve výši </w:t>
      </w:r>
      <w:r w:rsidR="009D499A">
        <w:rPr>
          <w:rFonts w:ascii="Times New Roman" w:hAnsi="Times New Roman"/>
        </w:rPr>
        <w:t>800</w:t>
      </w:r>
      <w:r w:rsidRPr="006F0781">
        <w:rPr>
          <w:rFonts w:ascii="Times New Roman" w:hAnsi="Times New Roman"/>
        </w:rPr>
        <w:t xml:space="preserve"> Kč, a to za každý zjištěný případ porušení těchto povinností.</w:t>
      </w:r>
    </w:p>
    <w:p w14:paraId="22C9C1EB"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Sankce za nedodržování BOZP, požární ochrany a ochrany životního prostředí se řídí dle sazebníku pokut, který je přílohou č. 1 této smlouvy.</w:t>
      </w:r>
    </w:p>
    <w:p w14:paraId="0F8E944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Pokuty vzniklé vlivem stavební činnosti zhotovitele udělené objednateli budou převedeny na zhotovitele v plné výši a mohou být započteny proti neuhrazeným fakturám.</w:t>
      </w:r>
    </w:p>
    <w:p w14:paraId="24E3175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Prokáže-li zhotovitel, že uložení smluvních pokut nezavinil, je objednatel oprávněn od jejich vymáhání ustoupit.</w:t>
      </w:r>
    </w:p>
    <w:p w14:paraId="36DD098E" w14:textId="2889D7AE"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Uplatněním smluvních pokut dle této smlouvy nejsou dotčeny nároky na náhradu škody vzniklé z porušení smluvní povinnosti, a to v plné výši. Odstoupením od této smlouvy nezaniká nárok na úhradu smluvní pokuty.</w:t>
      </w:r>
    </w:p>
    <w:p w14:paraId="23234E70" w14:textId="77777777" w:rsidR="0096110E" w:rsidRPr="006B5658" w:rsidRDefault="0096110E" w:rsidP="006B5658">
      <w:pPr>
        <w:pStyle w:val="Zkladntext3"/>
        <w:shd w:val="clear" w:color="00FFFF" w:fill="auto"/>
        <w:tabs>
          <w:tab w:val="left" w:pos="-3119"/>
        </w:tabs>
        <w:spacing w:after="0" w:line="240" w:lineRule="auto"/>
        <w:rPr>
          <w:rFonts w:ascii="Times New Roman" w:hAnsi="Times New Roman"/>
          <w:sz w:val="18"/>
          <w:szCs w:val="18"/>
        </w:rPr>
      </w:pPr>
    </w:p>
    <w:p w14:paraId="1C84DF6E" w14:textId="09F07672" w:rsidR="00B262A9" w:rsidRPr="00223617" w:rsidRDefault="00B262A9" w:rsidP="003114C0">
      <w:pPr>
        <w:pStyle w:val="Nadpis2"/>
      </w:pPr>
      <w:r w:rsidRPr="00223617">
        <w:t>X</w:t>
      </w:r>
      <w:r w:rsidR="00D65854">
        <w:t>II</w:t>
      </w:r>
      <w:r w:rsidRPr="00223617">
        <w:t>. Odstoupení od smlouvy</w:t>
      </w:r>
    </w:p>
    <w:p w14:paraId="307C300A"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Odstoupit od této smlouvy lze v případech, kdy to stanoví zákon nebo tato smlouva. Smluvní strany se dohodly, že podstatným porušením smlouvy se rozumí zejména toto:</w:t>
      </w:r>
    </w:p>
    <w:p w14:paraId="274BC88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323B62">
        <w:rPr>
          <w:rFonts w:ascii="Times New Roman" w:hAnsi="Times New Roman"/>
          <w:sz w:val="24"/>
          <w:szCs w:val="24"/>
        </w:rPr>
        <w:t>neplnění předmětu díla podle čl. I. této smlouvy;</w:t>
      </w:r>
    </w:p>
    <w:p w14:paraId="21579A5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neprovede dílo v patřičné kvalitě podle platných předpisů a norem;</w:t>
      </w:r>
    </w:p>
    <w:p w14:paraId="38C7B14D"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je v prodlení s termínem dokončení díla o více než 5 kalendářních dnů;</w:t>
      </w:r>
    </w:p>
    <w:p w14:paraId="5FE9A053" w14:textId="136A9847" w:rsidR="00323B6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řádně a včas neprokáže trvání platné a účinné pojistné smlouvy dle čl. VII</w:t>
      </w:r>
      <w:r w:rsidR="00D65854">
        <w:rPr>
          <w:rFonts w:ascii="Times New Roman" w:hAnsi="Times New Roman"/>
          <w:sz w:val="24"/>
          <w:szCs w:val="24"/>
        </w:rPr>
        <w:t>I</w:t>
      </w:r>
      <w:r w:rsidRPr="007E3EF2">
        <w:rPr>
          <w:rFonts w:ascii="Times New Roman" w:hAnsi="Times New Roman"/>
          <w:sz w:val="24"/>
          <w:szCs w:val="24"/>
        </w:rPr>
        <w:t xml:space="preserve">. odst. </w:t>
      </w:r>
      <w:proofErr w:type="gramStart"/>
      <w:r w:rsidR="00D65854">
        <w:rPr>
          <w:rFonts w:ascii="Times New Roman" w:hAnsi="Times New Roman"/>
          <w:sz w:val="24"/>
          <w:szCs w:val="24"/>
        </w:rPr>
        <w:t>8</w:t>
      </w:r>
      <w:r w:rsidR="0096110E">
        <w:rPr>
          <w:rFonts w:ascii="Times New Roman" w:hAnsi="Times New Roman"/>
          <w:sz w:val="24"/>
          <w:szCs w:val="24"/>
        </w:rPr>
        <w:t>.</w:t>
      </w:r>
      <w:r w:rsidR="00C30C23">
        <w:rPr>
          <w:rFonts w:ascii="Times New Roman" w:hAnsi="Times New Roman"/>
          <w:sz w:val="24"/>
          <w:szCs w:val="24"/>
        </w:rPr>
        <w:t>9</w:t>
      </w:r>
      <w:r w:rsidR="00D65854">
        <w:rPr>
          <w:rFonts w:ascii="Times New Roman" w:hAnsi="Times New Roman"/>
          <w:sz w:val="24"/>
          <w:szCs w:val="24"/>
        </w:rPr>
        <w:t>.</w:t>
      </w:r>
      <w:r w:rsidRPr="007E3EF2">
        <w:rPr>
          <w:rFonts w:ascii="Times New Roman" w:hAnsi="Times New Roman"/>
          <w:sz w:val="24"/>
          <w:szCs w:val="24"/>
        </w:rPr>
        <w:t xml:space="preserve"> této</w:t>
      </w:r>
      <w:proofErr w:type="gramEnd"/>
      <w:r w:rsidRPr="007E3EF2">
        <w:rPr>
          <w:rFonts w:ascii="Times New Roman" w:hAnsi="Times New Roman"/>
          <w:sz w:val="24"/>
          <w:szCs w:val="24"/>
        </w:rPr>
        <w:t xml:space="preserve"> smlouvy.</w:t>
      </w:r>
    </w:p>
    <w:p w14:paraId="7B609F9A" w14:textId="77777777" w:rsidR="00DD59FE" w:rsidRDefault="00DD59FE" w:rsidP="00DD59FE">
      <w:pPr>
        <w:pStyle w:val="Zkladntext3"/>
        <w:shd w:val="clear" w:color="00FFFF" w:fill="auto"/>
        <w:spacing w:after="0" w:line="240" w:lineRule="auto"/>
        <w:ind w:left="709"/>
        <w:jc w:val="both"/>
        <w:rPr>
          <w:rFonts w:ascii="Times New Roman" w:hAnsi="Times New Roman"/>
          <w:sz w:val="24"/>
          <w:szCs w:val="24"/>
        </w:rPr>
      </w:pPr>
    </w:p>
    <w:p w14:paraId="20B889B0"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lastRenderedPageBreak/>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5D39B263" w14:textId="77777777" w:rsidR="00526285" w:rsidRDefault="00526285" w:rsidP="003114C0">
      <w:pPr>
        <w:pStyle w:val="Nadpis2"/>
      </w:pPr>
    </w:p>
    <w:p w14:paraId="6DBB430D" w14:textId="5D92A10F" w:rsidR="00323B62" w:rsidRPr="00223617" w:rsidRDefault="00323B62" w:rsidP="003114C0">
      <w:pPr>
        <w:pStyle w:val="Nadpis2"/>
      </w:pPr>
      <w:r w:rsidRPr="00223617">
        <w:t>X</w:t>
      </w:r>
      <w:r w:rsidR="00D65854">
        <w:t>III</w:t>
      </w:r>
      <w:r w:rsidRPr="00223617">
        <w:t>. Závěrečná ustanovení</w:t>
      </w:r>
    </w:p>
    <w:p w14:paraId="44084355" w14:textId="77777777"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Tato smlouva a práva a povinnosti z ní vzniklé se řídí zákonem č. 89/2012 Sb., Občanský zákoník. </w:t>
      </w:r>
    </w:p>
    <w:p w14:paraId="0C0BE63B" w14:textId="294E2B7D"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Smlouva nabývá platnosti dnem podpisu oběma smluvními stranami a účinnosti dnem uveřejnění v registru smluv. </w:t>
      </w:r>
      <w:r w:rsidR="007E3EF2">
        <w:rPr>
          <w:rFonts w:ascii="Times New Roman" w:hAnsi="Times New Roman"/>
        </w:rPr>
        <w:t>Zhotovitel</w:t>
      </w:r>
      <w:r w:rsidRPr="007E3EF2">
        <w:rPr>
          <w:rFonts w:ascii="Times New Roman" w:hAnsi="Times New Roman"/>
        </w:rPr>
        <w:t xml:space="preserve"> bere na vědomí, že uveřejnění smlouvy v plném znění v tomto registru zajistí objednatel.</w:t>
      </w:r>
    </w:p>
    <w:p w14:paraId="3F8C0A73" w14:textId="77777777" w:rsidR="006B5658"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A79AD46" w14:textId="77777777" w:rsid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Smlouvu lze měnit a doplňovat po dohodě smluvních stran formou vzestupně číslovaných elektronických dodatků k této smlouvě, podepsaných oběma smluvními stranami.</w:t>
      </w:r>
    </w:p>
    <w:p w14:paraId="28F94BEB" w14:textId="77777777" w:rsidR="006B5658" w:rsidRP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7EE24903" w14:textId="77777777" w:rsidR="00D77F89" w:rsidRPr="0085596F"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Smluvní strany prohlašují, že si smlouvu přečetly, s jejím obsahem souhlasí, což stvrzují svými podpisy.</w:t>
      </w:r>
    </w:p>
    <w:p w14:paraId="4A1805B4" w14:textId="77777777" w:rsidR="0096110E" w:rsidRDefault="003114C0" w:rsidP="009611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9FAFEC" w14:textId="481BE8C8" w:rsidR="00855397" w:rsidRDefault="00855397" w:rsidP="0096110E">
      <w:pPr>
        <w:spacing w:after="0" w:line="240" w:lineRule="auto"/>
        <w:rPr>
          <w:rFonts w:ascii="Times New Roman" w:hAnsi="Times New Roman"/>
          <w:sz w:val="24"/>
          <w:szCs w:val="24"/>
        </w:rPr>
      </w:pPr>
      <w:r>
        <w:rPr>
          <w:rFonts w:ascii="Times New Roman" w:hAnsi="Times New Roman"/>
          <w:sz w:val="24"/>
          <w:szCs w:val="24"/>
        </w:rPr>
        <w:t>Přílohy:</w:t>
      </w:r>
    </w:p>
    <w:p w14:paraId="50BD4B75" w14:textId="0904A817" w:rsidR="002B4CEB" w:rsidRPr="003114C0" w:rsidRDefault="00855397" w:rsidP="00F06834">
      <w:pPr>
        <w:spacing w:after="0" w:line="240" w:lineRule="auto"/>
        <w:rPr>
          <w:rFonts w:ascii="Times New Roman" w:hAnsi="Times New Roman"/>
          <w:sz w:val="24"/>
          <w:szCs w:val="24"/>
        </w:rPr>
      </w:pPr>
      <w:r>
        <w:rPr>
          <w:rFonts w:ascii="Times New Roman" w:hAnsi="Times New Roman"/>
          <w:sz w:val="24"/>
          <w:szCs w:val="24"/>
        </w:rPr>
        <w:t xml:space="preserve">č. 1 </w:t>
      </w:r>
      <w:r w:rsidR="002B4CEB">
        <w:rPr>
          <w:rFonts w:ascii="Times New Roman" w:hAnsi="Times New Roman"/>
          <w:sz w:val="24"/>
          <w:szCs w:val="24"/>
        </w:rPr>
        <w:t xml:space="preserve">- </w:t>
      </w:r>
      <w:r w:rsidR="00F06834" w:rsidRPr="00BF36C3">
        <w:rPr>
          <w:rFonts w:ascii="Times New Roman" w:hAnsi="Times New Roman"/>
          <w:sz w:val="24"/>
          <w:szCs w:val="24"/>
        </w:rPr>
        <w:t>Sankce za porušení BOZP, PO a OŽP</w:t>
      </w:r>
    </w:p>
    <w:p w14:paraId="5EFF0D0C" w14:textId="72AA9716" w:rsidR="00EF3E38" w:rsidRDefault="00EF3E38" w:rsidP="00F06834">
      <w:pPr>
        <w:spacing w:after="0" w:line="240" w:lineRule="auto"/>
        <w:rPr>
          <w:rFonts w:ascii="Times New Roman" w:hAnsi="Times New Roman"/>
          <w:sz w:val="24"/>
          <w:szCs w:val="24"/>
        </w:rPr>
      </w:pPr>
      <w:r>
        <w:rPr>
          <w:rFonts w:ascii="Times New Roman" w:hAnsi="Times New Roman"/>
          <w:sz w:val="24"/>
          <w:szCs w:val="24"/>
        </w:rPr>
        <w:t xml:space="preserve">č. </w:t>
      </w:r>
      <w:r w:rsidR="009D499A">
        <w:rPr>
          <w:rFonts w:ascii="Times New Roman" w:hAnsi="Times New Roman"/>
          <w:sz w:val="24"/>
          <w:szCs w:val="24"/>
        </w:rPr>
        <w:t>2</w:t>
      </w:r>
      <w:r>
        <w:rPr>
          <w:rFonts w:ascii="Times New Roman" w:hAnsi="Times New Roman"/>
          <w:sz w:val="24"/>
          <w:szCs w:val="24"/>
        </w:rPr>
        <w:t xml:space="preserve"> - </w:t>
      </w:r>
      <w:r w:rsidR="00526285">
        <w:rPr>
          <w:rFonts w:ascii="Times New Roman" w:hAnsi="Times New Roman"/>
          <w:sz w:val="24"/>
          <w:szCs w:val="24"/>
        </w:rPr>
        <w:t>Oceněný položkový rozpočet</w:t>
      </w:r>
    </w:p>
    <w:p w14:paraId="22BB6863" w14:textId="77777777" w:rsidR="00122977" w:rsidRDefault="00122977" w:rsidP="0085596F">
      <w:pPr>
        <w:spacing w:line="240" w:lineRule="auto"/>
        <w:rPr>
          <w:rFonts w:ascii="Times New Roman" w:hAnsi="Times New Roman"/>
          <w:sz w:val="24"/>
          <w:szCs w:val="24"/>
        </w:rPr>
      </w:pPr>
    </w:p>
    <w:p w14:paraId="0AA05D6F" w14:textId="672DB7A7" w:rsidR="00D77F89" w:rsidRPr="00D77F89" w:rsidRDefault="00D77F89" w:rsidP="0096110E">
      <w:pPr>
        <w:spacing w:after="0" w:line="240" w:lineRule="auto"/>
        <w:ind w:left="284" w:hanging="284"/>
        <w:rPr>
          <w:rFonts w:ascii="Times New Roman" w:hAnsi="Times New Roman"/>
          <w:sz w:val="24"/>
          <w:szCs w:val="24"/>
        </w:rPr>
      </w:pPr>
      <w:r w:rsidRPr="00D77F89">
        <w:rPr>
          <w:rFonts w:ascii="Times New Roman" w:hAnsi="Times New Roman"/>
          <w:sz w:val="24"/>
          <w:szCs w:val="24"/>
        </w:rPr>
        <w:t>V Praze</w:t>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t xml:space="preserve">       </w:t>
      </w:r>
      <w:r w:rsidR="002B4CEB">
        <w:rPr>
          <w:rFonts w:ascii="Times New Roman" w:hAnsi="Times New Roman"/>
          <w:sz w:val="24"/>
          <w:szCs w:val="24"/>
        </w:rPr>
        <w:tab/>
      </w:r>
      <w:r w:rsidRPr="00D77F89">
        <w:rPr>
          <w:rFonts w:ascii="Times New Roman" w:hAnsi="Times New Roman"/>
          <w:sz w:val="24"/>
          <w:szCs w:val="24"/>
        </w:rPr>
        <w:t>V</w:t>
      </w:r>
      <w:r w:rsidR="008F4F1A">
        <w:rPr>
          <w:rFonts w:ascii="Times New Roman" w:hAnsi="Times New Roman"/>
          <w:sz w:val="24"/>
          <w:szCs w:val="24"/>
        </w:rPr>
        <w:t> </w:t>
      </w:r>
      <w:r w:rsidR="00DD59FE" w:rsidRPr="00DD59FE">
        <w:rPr>
          <w:rFonts w:ascii="Times New Roman" w:hAnsi="Times New Roman"/>
          <w:sz w:val="24"/>
          <w:szCs w:val="24"/>
        </w:rPr>
        <w:t>Praze</w:t>
      </w:r>
      <w:r w:rsidR="008F4F1A">
        <w:rPr>
          <w:rFonts w:ascii="Times New Roman" w:hAnsi="Times New Roman"/>
          <w:sz w:val="24"/>
          <w:szCs w:val="24"/>
        </w:rPr>
        <w:t xml:space="preserve"> </w:t>
      </w:r>
    </w:p>
    <w:p w14:paraId="452D1908" w14:textId="77777777" w:rsidR="00D77F89" w:rsidRDefault="00D77F89" w:rsidP="0096110E">
      <w:pPr>
        <w:spacing w:after="0" w:line="240" w:lineRule="auto"/>
        <w:rPr>
          <w:rFonts w:ascii="Times New Roman" w:hAnsi="Times New Roman"/>
          <w:sz w:val="24"/>
          <w:szCs w:val="24"/>
        </w:rPr>
      </w:pPr>
    </w:p>
    <w:p w14:paraId="7B715A06" w14:textId="381FAB5E" w:rsidR="00E23783" w:rsidRDefault="002B4CEB" w:rsidP="0096110E">
      <w:pPr>
        <w:spacing w:after="0" w:line="240" w:lineRule="auto"/>
        <w:rPr>
          <w:rFonts w:ascii="Times New Roman" w:hAnsi="Times New Roman"/>
          <w:sz w:val="24"/>
          <w:szCs w:val="24"/>
        </w:rPr>
      </w:pPr>
      <w:r>
        <w:rPr>
          <w:rFonts w:ascii="Times New Roman" w:hAnsi="Times New Roman"/>
          <w:sz w:val="24"/>
          <w:szCs w:val="24"/>
        </w:rPr>
        <w:t>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zhotovitele:</w:t>
      </w:r>
    </w:p>
    <w:p w14:paraId="6A8B3E50" w14:textId="7AE27B9E" w:rsidR="002B4CEB" w:rsidRDefault="002B4CEB" w:rsidP="0096110E">
      <w:pPr>
        <w:spacing w:after="0" w:line="240" w:lineRule="auto"/>
        <w:rPr>
          <w:rFonts w:ascii="Times New Roman" w:hAnsi="Times New Roman"/>
          <w:sz w:val="24"/>
          <w:szCs w:val="24"/>
        </w:rPr>
      </w:pPr>
    </w:p>
    <w:p w14:paraId="3DC11BC0" w14:textId="77777777" w:rsidR="00E23783" w:rsidRDefault="00E23783" w:rsidP="0096110E">
      <w:pPr>
        <w:spacing w:after="0" w:line="240" w:lineRule="auto"/>
        <w:rPr>
          <w:rFonts w:ascii="Times New Roman" w:hAnsi="Times New Roman"/>
          <w:sz w:val="24"/>
          <w:szCs w:val="24"/>
        </w:rPr>
      </w:pPr>
    </w:p>
    <w:p w14:paraId="6E261A1A" w14:textId="77777777" w:rsidR="00D77F89" w:rsidRPr="00D77F89" w:rsidRDefault="00D77F89" w:rsidP="0096110E">
      <w:pPr>
        <w:pStyle w:val="Odstavecseseznamem"/>
        <w:spacing w:after="0" w:line="240" w:lineRule="auto"/>
        <w:ind w:left="0"/>
        <w:rPr>
          <w:rFonts w:ascii="Times New Roman" w:hAnsi="Times New Roman"/>
        </w:rPr>
      </w:pPr>
      <w:r w:rsidRPr="00D77F89">
        <w:rPr>
          <w:rFonts w:ascii="Times New Roman" w:hAnsi="Times New Roman"/>
        </w:rPr>
        <w:t>____________________________________</w:t>
      </w:r>
      <w:r w:rsidRPr="00D77F89">
        <w:rPr>
          <w:rFonts w:ascii="Times New Roman" w:hAnsi="Times New Roman"/>
        </w:rPr>
        <w:tab/>
        <w:t xml:space="preserve">        ______________________________</w:t>
      </w:r>
    </w:p>
    <w:p w14:paraId="46C43B40" w14:textId="2B9EFE36" w:rsidR="00D77F89" w:rsidRPr="00D77F89" w:rsidRDefault="00D77F89" w:rsidP="0096110E">
      <w:pPr>
        <w:pStyle w:val="Odstavecseseznamem"/>
        <w:spacing w:after="0" w:line="240" w:lineRule="auto"/>
        <w:ind w:hanging="708"/>
        <w:rPr>
          <w:rFonts w:ascii="Times New Roman" w:hAnsi="Times New Roman"/>
        </w:rPr>
      </w:pPr>
      <w:r w:rsidRPr="00D77F89">
        <w:rPr>
          <w:rFonts w:ascii="Times New Roman" w:hAnsi="Times New Roman"/>
        </w:rPr>
        <w:t xml:space="preserve">    Armádní Ser</w:t>
      </w:r>
      <w:r w:rsidR="008F4F1A">
        <w:rPr>
          <w:rFonts w:ascii="Times New Roman" w:hAnsi="Times New Roman"/>
        </w:rPr>
        <w:t>visní, příspěvková organizace</w:t>
      </w:r>
      <w:r w:rsidR="008F4F1A">
        <w:rPr>
          <w:rFonts w:ascii="Times New Roman" w:hAnsi="Times New Roman"/>
        </w:rPr>
        <w:tab/>
      </w:r>
      <w:r w:rsidR="008F4F1A">
        <w:rPr>
          <w:rFonts w:ascii="Times New Roman" w:hAnsi="Times New Roman"/>
        </w:rPr>
        <w:tab/>
        <w:t xml:space="preserve">      </w:t>
      </w:r>
      <w:r w:rsidR="00DD59FE" w:rsidRPr="00DD59FE">
        <w:rPr>
          <w:rFonts w:ascii="Times New Roman" w:hAnsi="Times New Roman"/>
        </w:rPr>
        <w:t>KLEM</w:t>
      </w:r>
      <w:r w:rsidR="00585B44">
        <w:rPr>
          <w:rFonts w:ascii="Times New Roman" w:hAnsi="Times New Roman"/>
        </w:rPr>
        <w:t>P</w:t>
      </w:r>
      <w:r w:rsidR="00DD59FE" w:rsidRPr="00DD59FE">
        <w:rPr>
          <w:rFonts w:ascii="Times New Roman" w:hAnsi="Times New Roman"/>
        </w:rPr>
        <w:t>ÍK – Stav, s.r.o.</w:t>
      </w:r>
    </w:p>
    <w:p w14:paraId="7121DDFD" w14:textId="4D49359B" w:rsidR="008F4F1A" w:rsidRDefault="00D77F89" w:rsidP="008F4F1A">
      <w:pPr>
        <w:pStyle w:val="Odstavecseseznamem"/>
        <w:spacing w:after="0" w:line="240" w:lineRule="auto"/>
        <w:ind w:hanging="708"/>
        <w:rPr>
          <w:rFonts w:ascii="Times New Roman" w:hAnsi="Times New Roman"/>
        </w:rPr>
      </w:pPr>
      <w:r w:rsidRPr="00D77F89">
        <w:rPr>
          <w:rFonts w:ascii="Times New Roman" w:hAnsi="Times New Roman"/>
        </w:rPr>
        <w:t xml:space="preserve">         </w:t>
      </w:r>
      <w:r w:rsidR="008F4F1A">
        <w:rPr>
          <w:rFonts w:ascii="Times New Roman" w:hAnsi="Times New Roman"/>
        </w:rPr>
        <w:t xml:space="preserve">          </w:t>
      </w:r>
      <w:r w:rsidRPr="00D77F89">
        <w:rPr>
          <w:rFonts w:ascii="Times New Roman" w:hAnsi="Times New Roman"/>
        </w:rPr>
        <w:t>Ing. Martin Lehký</w:t>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006E7735">
        <w:rPr>
          <w:rFonts w:ascii="Times New Roman" w:hAnsi="Times New Roman"/>
        </w:rPr>
        <w:t xml:space="preserve">          </w:t>
      </w:r>
      <w:r w:rsidR="00EF59BE">
        <w:rPr>
          <w:rFonts w:ascii="Times New Roman" w:hAnsi="Times New Roman"/>
        </w:rPr>
        <w:t xml:space="preserve">         </w:t>
      </w:r>
      <w:bookmarkStart w:id="0" w:name="_GoBack"/>
      <w:bookmarkEnd w:id="0"/>
      <w:r w:rsidR="00EF59BE">
        <w:rPr>
          <w:rFonts w:ascii="Times New Roman" w:hAnsi="Times New Roman"/>
        </w:rPr>
        <w:t>XXX</w:t>
      </w:r>
    </w:p>
    <w:p w14:paraId="3B4E27A6" w14:textId="671BE7C2" w:rsidR="00BF36C3" w:rsidRDefault="008F4F1A" w:rsidP="006B5658">
      <w:pPr>
        <w:pStyle w:val="Odstavecseseznamem"/>
        <w:spacing w:after="0" w:line="240" w:lineRule="auto"/>
        <w:ind w:hanging="708"/>
        <w:rPr>
          <w:rFonts w:ascii="Times New Roman" w:hAnsi="Times New Roman"/>
          <w:highlight w:val="yellow"/>
        </w:rPr>
      </w:pPr>
      <w:r>
        <w:rPr>
          <w:rFonts w:ascii="Times New Roman" w:hAnsi="Times New Roman"/>
        </w:rPr>
        <w:t xml:space="preserve">                               </w:t>
      </w:r>
      <w:r w:rsidR="00D77F89" w:rsidRPr="00D77F89">
        <w:rPr>
          <w:rFonts w:ascii="Times New Roman" w:hAnsi="Times New Roman"/>
        </w:rPr>
        <w:t xml:space="preserve">ředitel </w:t>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6E7735">
        <w:rPr>
          <w:rFonts w:ascii="Times New Roman" w:hAnsi="Times New Roman"/>
        </w:rPr>
        <w:t xml:space="preserve">          </w:t>
      </w:r>
      <w:r w:rsidR="00DD59FE">
        <w:rPr>
          <w:rFonts w:ascii="Times New Roman" w:hAnsi="Times New Roman"/>
        </w:rPr>
        <w:t xml:space="preserve">      </w:t>
      </w:r>
      <w:r w:rsidR="006E7735">
        <w:rPr>
          <w:rFonts w:ascii="Times New Roman" w:hAnsi="Times New Roman"/>
        </w:rPr>
        <w:t xml:space="preserve"> </w:t>
      </w:r>
      <w:r w:rsidR="00DD59FE">
        <w:rPr>
          <w:rFonts w:ascii="Times New Roman" w:hAnsi="Times New Roman"/>
        </w:rPr>
        <w:t>jednatel</w:t>
      </w:r>
    </w:p>
    <w:p w14:paraId="1B24805A" w14:textId="77777777" w:rsidR="00773F55" w:rsidRDefault="00BF36C3">
      <w:pPr>
        <w:spacing w:after="0" w:line="240" w:lineRule="auto"/>
        <w:rPr>
          <w:rFonts w:ascii="Times New Roman" w:hAnsi="Times New Roman"/>
          <w:highlight w:val="yellow"/>
        </w:rPr>
        <w:sectPr w:rsidR="00773F55" w:rsidSect="00DE63AD">
          <w:headerReference w:type="default" r:id="rId8"/>
          <w:footerReference w:type="default" r:id="rId9"/>
          <w:headerReference w:type="first" r:id="rId10"/>
          <w:footerReference w:type="first" r:id="rId11"/>
          <w:pgSz w:w="11906" w:h="16838" w:code="9"/>
          <w:pgMar w:top="805" w:right="851" w:bottom="1134" w:left="851" w:header="567" w:footer="454" w:gutter="0"/>
          <w:cols w:space="708"/>
          <w:docGrid w:linePitch="360"/>
        </w:sectPr>
      </w:pPr>
      <w:r>
        <w:rPr>
          <w:rFonts w:ascii="Times New Roman" w:hAnsi="Times New Roman"/>
          <w:highlight w:val="yellow"/>
        </w:rPr>
        <w:br w:type="page"/>
      </w:r>
    </w:p>
    <w:p w14:paraId="202CD0B1" w14:textId="77777777" w:rsidR="00BF36C3" w:rsidRPr="00BF5DA1" w:rsidRDefault="00BF36C3" w:rsidP="00BF5DA1">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lastRenderedPageBreak/>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71"/>
        <w:gridCol w:w="3086"/>
        <w:gridCol w:w="1397"/>
      </w:tblGrid>
      <w:tr w:rsidR="00BF36C3" w14:paraId="62FE468F" w14:textId="77777777" w:rsidTr="000B046D">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56AABCEB" w14:textId="77777777" w:rsidR="00BF36C3" w:rsidRPr="00BF5DA1" w:rsidRDefault="00BF36C3" w:rsidP="000B046D">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F1E75C9"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E9987DE"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Rozsah krácení [Kč]</w:t>
            </w:r>
          </w:p>
        </w:tc>
      </w:tr>
      <w:tr w:rsidR="00BF36C3" w14:paraId="69B8341F"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FE5BFFA" w14:textId="77777777" w:rsidR="00BF36C3" w:rsidRDefault="00BF36C3" w:rsidP="000725E4">
            <w:pPr>
              <w:pStyle w:val="13Stupovit"/>
              <w:numPr>
                <w:ilvl w:val="0"/>
                <w:numId w:val="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C02C678"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184AB9B" w14:textId="77777777" w:rsidR="00BF36C3" w:rsidRDefault="00BF36C3" w:rsidP="000B046D">
            <w:pPr>
              <w:jc w:val="center"/>
              <w:rPr>
                <w:rFonts w:ascii="Arial" w:hAnsi="Arial" w:cs="Arial"/>
                <w:sz w:val="18"/>
              </w:rPr>
            </w:pPr>
          </w:p>
        </w:tc>
      </w:tr>
      <w:tr w:rsidR="00BF36C3" w14:paraId="6A354A84"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AB468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625244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9EDFDFA" w14:textId="77777777" w:rsidR="00BF36C3" w:rsidRDefault="00BF36C3" w:rsidP="000B046D">
            <w:pPr>
              <w:jc w:val="center"/>
              <w:rPr>
                <w:rFonts w:ascii="Arial" w:hAnsi="Arial" w:cs="Arial"/>
                <w:sz w:val="18"/>
              </w:rPr>
            </w:pPr>
            <w:r>
              <w:rPr>
                <w:rFonts w:ascii="Arial" w:hAnsi="Arial" w:cs="Arial"/>
                <w:sz w:val="18"/>
              </w:rPr>
              <w:t>200 – 1000 / případ</w:t>
            </w:r>
          </w:p>
        </w:tc>
      </w:tr>
      <w:tr w:rsidR="00BF36C3" w14:paraId="74F8AAB1" w14:textId="77777777" w:rsidTr="000B046D">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9789CF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2AA8F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6A0E186" w14:textId="77777777" w:rsidR="00BF36C3" w:rsidRDefault="00BF36C3" w:rsidP="000B046D">
            <w:pPr>
              <w:jc w:val="center"/>
              <w:rPr>
                <w:rFonts w:ascii="Arial" w:hAnsi="Arial" w:cs="Arial"/>
                <w:sz w:val="18"/>
              </w:rPr>
            </w:pPr>
            <w:r>
              <w:rPr>
                <w:rFonts w:ascii="Arial" w:hAnsi="Arial" w:cs="Arial"/>
                <w:sz w:val="18"/>
              </w:rPr>
              <w:t>500 – návrh koordinátora BOZP</w:t>
            </w:r>
          </w:p>
        </w:tc>
      </w:tr>
      <w:tr w:rsidR="00BF36C3" w14:paraId="7CD8191C"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2B9406A"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7E8DC94"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62EAD7" w14:textId="77777777" w:rsidR="00BF36C3" w:rsidRDefault="00BF36C3" w:rsidP="000B046D">
            <w:pPr>
              <w:jc w:val="center"/>
              <w:rPr>
                <w:rFonts w:ascii="Arial" w:hAnsi="Arial" w:cs="Arial"/>
                <w:sz w:val="18"/>
              </w:rPr>
            </w:pPr>
            <w:r>
              <w:rPr>
                <w:rFonts w:ascii="Arial" w:hAnsi="Arial" w:cs="Arial"/>
                <w:sz w:val="18"/>
              </w:rPr>
              <w:t>500</w:t>
            </w:r>
          </w:p>
        </w:tc>
      </w:tr>
      <w:tr w:rsidR="00BF36C3" w14:paraId="5BA36B9E"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94853A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6BE6A6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2052D30" w14:textId="77777777" w:rsidR="00BF36C3" w:rsidRDefault="00BF36C3" w:rsidP="000B046D">
            <w:pPr>
              <w:jc w:val="center"/>
              <w:rPr>
                <w:rFonts w:ascii="Arial" w:hAnsi="Arial" w:cs="Arial"/>
                <w:color w:val="FF0000"/>
                <w:sz w:val="18"/>
              </w:rPr>
            </w:pPr>
            <w:r>
              <w:rPr>
                <w:rFonts w:ascii="Arial" w:hAnsi="Arial" w:cs="Arial"/>
                <w:sz w:val="18"/>
              </w:rPr>
              <w:t>300 – 800</w:t>
            </w:r>
          </w:p>
        </w:tc>
      </w:tr>
      <w:tr w:rsidR="00BF36C3" w14:paraId="0C042FD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647C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5143CE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4715CDD" w14:textId="77777777" w:rsidR="00BF36C3" w:rsidRDefault="00BF36C3" w:rsidP="000B046D">
            <w:pPr>
              <w:jc w:val="center"/>
              <w:rPr>
                <w:rFonts w:ascii="Arial" w:hAnsi="Arial" w:cs="Arial"/>
                <w:sz w:val="18"/>
              </w:rPr>
            </w:pPr>
            <w:r>
              <w:rPr>
                <w:rFonts w:ascii="Arial" w:hAnsi="Arial" w:cs="Arial"/>
                <w:sz w:val="18"/>
              </w:rPr>
              <w:t>2000 – 10000</w:t>
            </w:r>
          </w:p>
        </w:tc>
      </w:tr>
      <w:tr w:rsidR="00BF36C3" w14:paraId="35A7B54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AB8B92"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2B161251" w14:textId="77777777" w:rsidR="00BF36C3" w:rsidRDefault="00BF36C3" w:rsidP="000B046D">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C982B3" w14:textId="77777777" w:rsidR="00BF36C3" w:rsidRDefault="00BF36C3" w:rsidP="000B046D">
            <w:pPr>
              <w:jc w:val="center"/>
              <w:rPr>
                <w:rFonts w:ascii="Arial" w:hAnsi="Arial" w:cs="Arial"/>
                <w:spacing w:val="-4"/>
                <w:sz w:val="18"/>
              </w:rPr>
            </w:pPr>
            <w:r>
              <w:rPr>
                <w:rFonts w:ascii="Arial" w:hAnsi="Arial" w:cs="Arial"/>
                <w:spacing w:val="-4"/>
                <w:sz w:val="18"/>
              </w:rPr>
              <w:t>500</w:t>
            </w:r>
          </w:p>
        </w:tc>
      </w:tr>
      <w:tr w:rsidR="00BF36C3" w14:paraId="73210D88" w14:textId="77777777" w:rsidTr="000B046D">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7DE1B9EE" w14:textId="77777777" w:rsidR="00BF36C3" w:rsidRDefault="00BF36C3" w:rsidP="000725E4">
            <w:pPr>
              <w:pStyle w:val="13Stupovit"/>
              <w:numPr>
                <w:ilvl w:val="1"/>
                <w:numId w:val="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57A6E38F" w14:textId="77777777" w:rsidR="00BF36C3" w:rsidRDefault="00BF36C3" w:rsidP="000B046D">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3874C7C8" w14:textId="77777777" w:rsidR="00BF36C3" w:rsidRDefault="00BF36C3" w:rsidP="000B046D">
            <w:pPr>
              <w:jc w:val="center"/>
              <w:rPr>
                <w:rFonts w:ascii="Arial" w:hAnsi="Arial" w:cs="Arial"/>
                <w:sz w:val="18"/>
              </w:rPr>
            </w:pPr>
            <w:r>
              <w:rPr>
                <w:rFonts w:ascii="Arial" w:hAnsi="Arial" w:cs="Arial"/>
                <w:sz w:val="18"/>
              </w:rPr>
              <w:t>500 – 5000</w:t>
            </w:r>
          </w:p>
        </w:tc>
      </w:tr>
      <w:tr w:rsidR="00BF36C3" w14:paraId="330EB4AD"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6111E5B"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9C65DF3"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A0F2BC2" w14:textId="77777777" w:rsidR="00BF36C3" w:rsidRDefault="00BF36C3" w:rsidP="000B046D">
            <w:pPr>
              <w:jc w:val="center"/>
              <w:rPr>
                <w:rFonts w:ascii="Arial" w:hAnsi="Arial" w:cs="Arial"/>
                <w:sz w:val="18"/>
              </w:rPr>
            </w:pPr>
          </w:p>
        </w:tc>
      </w:tr>
      <w:tr w:rsidR="00BF36C3" w14:paraId="21FE56CB" w14:textId="77777777" w:rsidTr="000B046D">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6362CC9"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760EFFC" w14:textId="77777777" w:rsidR="00BF36C3" w:rsidRDefault="00BF36C3" w:rsidP="000B046D">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E39600" w14:textId="77777777" w:rsidR="00BF36C3" w:rsidRDefault="00BF36C3" w:rsidP="000B046D">
            <w:pPr>
              <w:jc w:val="center"/>
              <w:rPr>
                <w:rFonts w:ascii="Arial" w:hAnsi="Arial" w:cs="Arial"/>
                <w:sz w:val="18"/>
              </w:rPr>
            </w:pPr>
            <w:r>
              <w:rPr>
                <w:rFonts w:ascii="Arial" w:hAnsi="Arial" w:cs="Arial"/>
                <w:sz w:val="18"/>
              </w:rPr>
              <w:t>3000 – 5000</w:t>
            </w:r>
          </w:p>
        </w:tc>
      </w:tr>
      <w:tr w:rsidR="00BF36C3" w14:paraId="67E5BF0F" w14:textId="77777777" w:rsidTr="000B046D">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35546697"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 kontrol</w:t>
            </w:r>
            <w:proofErr w:type="gramEnd"/>
            <w:r>
              <w:rPr>
                <w:rFonts w:ascii="Arial" w:hAnsi="Arial" w:cs="Arial"/>
                <w:sz w:val="18"/>
                <w:szCs w:val="20"/>
              </w:rPr>
              <w:t xml:space="preserve">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F07538" w14:textId="77777777" w:rsidR="00BF36C3" w:rsidRDefault="00BF36C3" w:rsidP="000B046D">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00CD87F7" w14:textId="77777777" w:rsidR="00BF36C3" w:rsidRDefault="00BF36C3" w:rsidP="000B046D">
            <w:pPr>
              <w:jc w:val="center"/>
              <w:rPr>
                <w:rFonts w:ascii="Arial" w:hAnsi="Arial" w:cs="Arial"/>
                <w:sz w:val="18"/>
              </w:rPr>
            </w:pPr>
            <w:r>
              <w:rPr>
                <w:rFonts w:ascii="Arial" w:hAnsi="Arial" w:cs="Arial"/>
                <w:sz w:val="18"/>
              </w:rPr>
              <w:t>2000 / závada</w:t>
            </w:r>
          </w:p>
        </w:tc>
      </w:tr>
      <w:tr w:rsidR="00BF36C3" w14:paraId="3657A574"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3DF995A"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40B08E8" w14:textId="77777777" w:rsidR="00BF36C3" w:rsidRDefault="00BF36C3" w:rsidP="000B046D">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66185D3" w14:textId="77777777" w:rsidR="00BF36C3" w:rsidRDefault="00BF36C3" w:rsidP="000B046D">
            <w:pPr>
              <w:jc w:val="center"/>
              <w:rPr>
                <w:rFonts w:ascii="Arial" w:hAnsi="Arial" w:cs="Arial"/>
                <w:sz w:val="18"/>
              </w:rPr>
            </w:pPr>
            <w:r>
              <w:rPr>
                <w:rFonts w:ascii="Arial" w:hAnsi="Arial" w:cs="Arial"/>
                <w:sz w:val="18"/>
              </w:rPr>
              <w:t>500 – 1000</w:t>
            </w:r>
          </w:p>
        </w:tc>
      </w:tr>
      <w:tr w:rsidR="00BF36C3" w14:paraId="1A9CD815"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B7316A6"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938D164"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3C5E988" w14:textId="77777777" w:rsidR="00BF36C3" w:rsidRDefault="00BF36C3" w:rsidP="000B046D">
            <w:pPr>
              <w:jc w:val="center"/>
              <w:rPr>
                <w:rFonts w:ascii="Arial" w:hAnsi="Arial" w:cs="Arial"/>
                <w:sz w:val="18"/>
              </w:rPr>
            </w:pPr>
          </w:p>
        </w:tc>
      </w:tr>
      <w:tr w:rsidR="00BF36C3" w14:paraId="4B8D5687" w14:textId="77777777" w:rsidTr="000B046D">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0E1A50A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2950B42" w14:textId="77777777" w:rsidR="00BF36C3" w:rsidRDefault="00BF36C3" w:rsidP="000B046D">
            <w:pPr>
              <w:rPr>
                <w:rFonts w:ascii="Arial" w:hAnsi="Arial" w:cs="Arial"/>
                <w:sz w:val="18"/>
              </w:rPr>
            </w:pPr>
            <w:r>
              <w:rPr>
                <w:rFonts w:ascii="Arial" w:hAnsi="Arial" w:cs="Arial"/>
                <w:sz w:val="18"/>
              </w:rPr>
              <w:t xml:space="preserve">Zák. 133/1985 Sb., </w:t>
            </w:r>
          </w:p>
          <w:p w14:paraId="4ADDAEBB"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58507E9" w14:textId="77777777" w:rsidR="00BF36C3" w:rsidRDefault="00BF36C3" w:rsidP="000B046D">
            <w:pPr>
              <w:jc w:val="center"/>
              <w:rPr>
                <w:rFonts w:ascii="Arial" w:hAnsi="Arial" w:cs="Arial"/>
                <w:sz w:val="18"/>
              </w:rPr>
            </w:pPr>
            <w:r>
              <w:rPr>
                <w:rFonts w:ascii="Arial" w:hAnsi="Arial" w:cs="Arial"/>
                <w:sz w:val="18"/>
              </w:rPr>
              <w:t>500 – 1000</w:t>
            </w:r>
          </w:p>
        </w:tc>
      </w:tr>
      <w:tr w:rsidR="00BF36C3" w14:paraId="2D622C0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3D4D91"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2D562F5" w14:textId="77777777" w:rsidR="00BF36C3" w:rsidRDefault="00BF36C3" w:rsidP="000B046D">
            <w:pPr>
              <w:rPr>
                <w:rFonts w:ascii="Arial" w:hAnsi="Arial" w:cs="Arial"/>
                <w:sz w:val="18"/>
              </w:rPr>
            </w:pPr>
            <w:r>
              <w:rPr>
                <w:rFonts w:ascii="Arial" w:hAnsi="Arial" w:cs="Arial"/>
                <w:sz w:val="18"/>
              </w:rPr>
              <w:t xml:space="preserve">Zák. 262/2006 Sb., </w:t>
            </w:r>
          </w:p>
          <w:p w14:paraId="3F421C15" w14:textId="77777777" w:rsidR="00BF36C3" w:rsidRDefault="00BF36C3" w:rsidP="000B046D">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63C2B9E" w14:textId="77777777" w:rsidR="00BF36C3" w:rsidRDefault="00BF36C3" w:rsidP="000B046D">
            <w:pPr>
              <w:jc w:val="center"/>
              <w:rPr>
                <w:rFonts w:ascii="Arial" w:hAnsi="Arial" w:cs="Arial"/>
                <w:sz w:val="18"/>
              </w:rPr>
            </w:pPr>
            <w:r>
              <w:rPr>
                <w:rFonts w:ascii="Arial" w:hAnsi="Arial" w:cs="Arial"/>
                <w:sz w:val="18"/>
              </w:rPr>
              <w:t>300</w:t>
            </w:r>
          </w:p>
        </w:tc>
      </w:tr>
      <w:tr w:rsidR="00BF36C3" w14:paraId="4758D8E9"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A3F19E0"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1D07559" w14:textId="77777777" w:rsidR="00BF36C3" w:rsidRDefault="00BF36C3" w:rsidP="000B046D">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532C268" w14:textId="77777777" w:rsidR="00BF36C3" w:rsidRDefault="00BF36C3" w:rsidP="000B046D">
            <w:pPr>
              <w:jc w:val="center"/>
              <w:rPr>
                <w:rFonts w:ascii="Arial" w:hAnsi="Arial" w:cs="Arial"/>
                <w:sz w:val="18"/>
              </w:rPr>
            </w:pPr>
            <w:r>
              <w:rPr>
                <w:rFonts w:ascii="Arial" w:hAnsi="Arial" w:cs="Arial"/>
                <w:sz w:val="18"/>
              </w:rPr>
              <w:t>10000</w:t>
            </w:r>
          </w:p>
        </w:tc>
      </w:tr>
      <w:tr w:rsidR="00BF36C3" w14:paraId="4B2E6738"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6864746"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692018"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5401267D" w14:textId="77777777" w:rsidR="00BF36C3" w:rsidRDefault="00BF36C3" w:rsidP="000B046D">
            <w:pPr>
              <w:jc w:val="center"/>
              <w:rPr>
                <w:rFonts w:ascii="Arial" w:hAnsi="Arial" w:cs="Arial"/>
                <w:sz w:val="18"/>
              </w:rPr>
            </w:pPr>
            <w:r>
              <w:rPr>
                <w:rFonts w:ascii="Arial" w:hAnsi="Arial" w:cs="Arial"/>
                <w:sz w:val="18"/>
              </w:rPr>
              <w:t>3000 – 10000</w:t>
            </w:r>
          </w:p>
        </w:tc>
      </w:tr>
      <w:tr w:rsidR="00BF36C3" w14:paraId="126EAC8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E3AB911"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DDAA654" w14:textId="77777777" w:rsidR="00BF36C3" w:rsidRDefault="00BF36C3" w:rsidP="000B046D">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2BC69A" w14:textId="77777777" w:rsidR="00BF36C3" w:rsidRDefault="00BF36C3" w:rsidP="000B046D">
            <w:pPr>
              <w:jc w:val="center"/>
              <w:rPr>
                <w:rFonts w:ascii="Arial" w:hAnsi="Arial" w:cs="Arial"/>
                <w:sz w:val="18"/>
              </w:rPr>
            </w:pPr>
            <w:r>
              <w:rPr>
                <w:rFonts w:ascii="Arial" w:hAnsi="Arial" w:cs="Arial"/>
                <w:sz w:val="18"/>
              </w:rPr>
              <w:t>200 – 500</w:t>
            </w:r>
          </w:p>
        </w:tc>
      </w:tr>
      <w:tr w:rsidR="00BF36C3" w14:paraId="2670C2F6"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ADCB14C"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3F8A81AF"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F9DDE95" w14:textId="77777777" w:rsidR="00BF36C3" w:rsidRDefault="00BF36C3" w:rsidP="000B046D">
            <w:pPr>
              <w:jc w:val="center"/>
              <w:rPr>
                <w:rFonts w:ascii="Arial" w:hAnsi="Arial" w:cs="Arial"/>
                <w:sz w:val="18"/>
              </w:rPr>
            </w:pPr>
          </w:p>
        </w:tc>
      </w:tr>
      <w:tr w:rsidR="00BF36C3" w14:paraId="421B2B68"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EF4201F"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6812D6A" w14:textId="77777777" w:rsidR="00BF36C3" w:rsidRDefault="00BF36C3" w:rsidP="000B046D">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4B8016B" w14:textId="77777777" w:rsidR="00BF36C3" w:rsidRDefault="00BF36C3" w:rsidP="000B046D">
            <w:pPr>
              <w:jc w:val="center"/>
              <w:rPr>
                <w:rFonts w:ascii="Arial" w:hAnsi="Arial" w:cs="Arial"/>
                <w:sz w:val="18"/>
              </w:rPr>
            </w:pPr>
            <w:r>
              <w:rPr>
                <w:rFonts w:ascii="Arial" w:hAnsi="Arial" w:cs="Arial"/>
                <w:sz w:val="18"/>
              </w:rPr>
              <w:t>500 – 5000</w:t>
            </w:r>
          </w:p>
        </w:tc>
      </w:tr>
      <w:tr w:rsidR="00BF36C3" w14:paraId="6CB18F49"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75CFDD7"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582D867" w14:textId="77777777" w:rsidR="00BF36C3" w:rsidRDefault="00BF36C3" w:rsidP="000B046D">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77B4C334" w14:textId="77777777" w:rsidR="00BF36C3" w:rsidRDefault="00BF36C3" w:rsidP="000B046D">
            <w:pPr>
              <w:jc w:val="center"/>
              <w:rPr>
                <w:rFonts w:ascii="Arial" w:hAnsi="Arial" w:cs="Arial"/>
                <w:sz w:val="18"/>
              </w:rPr>
            </w:pPr>
            <w:r>
              <w:rPr>
                <w:rFonts w:ascii="Arial" w:hAnsi="Arial" w:cs="Arial"/>
                <w:sz w:val="18"/>
              </w:rPr>
              <w:t>300 / závada</w:t>
            </w:r>
          </w:p>
        </w:tc>
      </w:tr>
    </w:tbl>
    <w:p w14:paraId="0AF98313" w14:textId="77777777" w:rsidR="005127A1" w:rsidRPr="00BF5DA1" w:rsidRDefault="005127A1" w:rsidP="00BF5DA1">
      <w:pPr>
        <w:spacing w:after="0" w:line="240" w:lineRule="auto"/>
        <w:rPr>
          <w:rFonts w:ascii="Times New Roman" w:hAnsi="Times New Roman"/>
        </w:rPr>
      </w:pPr>
    </w:p>
    <w:sectPr w:rsidR="005127A1" w:rsidRPr="00BF5DA1" w:rsidSect="0036544E">
      <w:headerReference w:type="default" r:id="rId12"/>
      <w:footerReference w:type="default" r:id="rId13"/>
      <w:pgSz w:w="11906" w:h="16838" w:code="9"/>
      <w:pgMar w:top="805" w:right="1021" w:bottom="1134" w:left="1021"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E2AF1" w14:textId="77777777" w:rsidR="0053556F" w:rsidRDefault="0053556F" w:rsidP="0096306A">
      <w:pPr>
        <w:spacing w:after="0" w:line="240" w:lineRule="auto"/>
      </w:pPr>
      <w:r>
        <w:separator/>
      </w:r>
    </w:p>
  </w:endnote>
  <w:endnote w:type="continuationSeparator" w:id="0">
    <w:p w14:paraId="2C4480FD" w14:textId="77777777" w:rsidR="0053556F" w:rsidRDefault="0053556F" w:rsidP="0096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8EAB5" w14:textId="6CB79DF6" w:rsidR="00E8733A" w:rsidRDefault="003F34E7">
    <w:pPr>
      <w:pStyle w:val="Zpat"/>
      <w:jc w:val="center"/>
      <w:rPr>
        <w:rFonts w:ascii="Times New Roman" w:hAnsi="Times New Roman"/>
        <w:sz w:val="20"/>
        <w:szCs w:val="20"/>
      </w:rPr>
    </w:pPr>
    <w:r>
      <w:rPr>
        <w:noProof/>
        <w:color w:val="DC2300"/>
        <w:lang w:eastAsia="cs-CZ"/>
      </w:rPr>
      <w:drawing>
        <wp:anchor distT="0" distB="0" distL="114300" distR="114300" simplePos="0" relativeHeight="251659264" behindDoc="0" locked="0" layoutInCell="1" allowOverlap="1" wp14:anchorId="01BFBCD9" wp14:editId="48C92135">
          <wp:simplePos x="0" y="0"/>
          <wp:positionH relativeFrom="margin">
            <wp:posOffset>-254442</wp:posOffset>
          </wp:positionH>
          <wp:positionV relativeFrom="paragraph">
            <wp:posOffset>-123825</wp:posOffset>
          </wp:positionV>
          <wp:extent cx="445273" cy="532932"/>
          <wp:effectExtent l="0" t="0" r="0" b="635"/>
          <wp:wrapNone/>
          <wp:docPr id="6" name="obrázek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273" cy="532932"/>
                  </a:xfrm>
                  <a:prstGeom prst="rect">
                    <a:avLst/>
                  </a:prstGeom>
                  <a:noFill/>
                  <a:ln>
                    <a:noFill/>
                  </a:ln>
                </pic:spPr>
              </pic:pic>
            </a:graphicData>
          </a:graphic>
          <wp14:sizeRelH relativeFrom="page">
            <wp14:pctWidth>0</wp14:pctWidth>
          </wp14:sizeRelH>
          <wp14:sizeRelV relativeFrom="page">
            <wp14:pctHeight>0</wp14:pctHeight>
          </wp14:sizeRelV>
        </wp:anchor>
      </w:drawing>
    </w:r>
    <w:r w:rsidR="009B46E9" w:rsidRPr="00FB5586">
      <w:rPr>
        <w:rFonts w:ascii="Times New Roman" w:hAnsi="Times New Roman"/>
        <w:sz w:val="20"/>
        <w:szCs w:val="20"/>
      </w:rPr>
      <w:t xml:space="preserve">Stránka </w:t>
    </w:r>
    <w:r w:rsidR="00ED0506" w:rsidRPr="00FB5586">
      <w:rPr>
        <w:rFonts w:ascii="Times New Roman" w:hAnsi="Times New Roman"/>
        <w:sz w:val="20"/>
        <w:szCs w:val="20"/>
      </w:rPr>
      <w:fldChar w:fldCharType="begin"/>
    </w:r>
    <w:r w:rsidR="009B46E9" w:rsidRPr="00FB5586">
      <w:rPr>
        <w:rFonts w:ascii="Times New Roman" w:hAnsi="Times New Roman"/>
        <w:sz w:val="20"/>
        <w:szCs w:val="20"/>
      </w:rPr>
      <w:instrText>PAGE</w:instrText>
    </w:r>
    <w:r w:rsidR="00ED0506" w:rsidRPr="00FB5586">
      <w:rPr>
        <w:rFonts w:ascii="Times New Roman" w:hAnsi="Times New Roman"/>
        <w:sz w:val="20"/>
        <w:szCs w:val="20"/>
      </w:rPr>
      <w:fldChar w:fldCharType="separate"/>
    </w:r>
    <w:r w:rsidR="00EF59BE">
      <w:rPr>
        <w:rFonts w:ascii="Times New Roman" w:hAnsi="Times New Roman"/>
        <w:noProof/>
        <w:sz w:val="20"/>
        <w:szCs w:val="20"/>
      </w:rPr>
      <w:t>7</w:t>
    </w:r>
    <w:r w:rsidR="00ED0506" w:rsidRPr="00FB5586">
      <w:rPr>
        <w:rFonts w:ascii="Times New Roman" w:hAnsi="Times New Roman"/>
        <w:sz w:val="20"/>
        <w:szCs w:val="20"/>
      </w:rPr>
      <w:fldChar w:fldCharType="end"/>
    </w:r>
  </w:p>
  <w:p w14:paraId="2E74B73A" w14:textId="71B2A02C" w:rsidR="00E8733A" w:rsidRDefault="0053556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4D8F7" w14:textId="77777777" w:rsidR="00A13D16" w:rsidRPr="00A13D16" w:rsidRDefault="00A13D16" w:rsidP="00A13D16">
    <w:pPr>
      <w:pStyle w:val="Zpat"/>
      <w:jc w:val="center"/>
      <w:rPr>
        <w:rFonts w:ascii="Times New Roman" w:hAnsi="Times New Roman"/>
        <w:sz w:val="20"/>
        <w:szCs w:val="20"/>
      </w:rPr>
    </w:pPr>
    <w:r w:rsidRPr="00A13D16">
      <w:rPr>
        <w:rFonts w:ascii="Times New Roman" w:hAnsi="Times New Roman"/>
        <w:sz w:val="20"/>
        <w:szCs w:val="20"/>
      </w:rPr>
      <w:t>Stránka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2143" w14:textId="77777777" w:rsidR="00773F55" w:rsidRDefault="00773F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FACE8" w14:textId="77777777" w:rsidR="0053556F" w:rsidRDefault="0053556F" w:rsidP="0096306A">
      <w:pPr>
        <w:spacing w:after="0" w:line="240" w:lineRule="auto"/>
      </w:pPr>
      <w:r>
        <w:separator/>
      </w:r>
    </w:p>
  </w:footnote>
  <w:footnote w:type="continuationSeparator" w:id="0">
    <w:p w14:paraId="5ADA5D17" w14:textId="77777777" w:rsidR="0053556F" w:rsidRDefault="0053556F" w:rsidP="00963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51D39" w14:textId="366F9EB5" w:rsidR="005127A1" w:rsidRPr="00DE63AD" w:rsidRDefault="006C2881" w:rsidP="003114C0">
    <w:pPr>
      <w:tabs>
        <w:tab w:val="left" w:pos="0"/>
        <w:tab w:val="left" w:pos="4536"/>
      </w:tabs>
      <w:ind w:left="-1276" w:firstLine="1276"/>
      <w:rPr>
        <w:rFonts w:ascii="Times New Roman" w:hAnsi="Times New Roman"/>
        <w:b/>
        <w:i/>
        <w:sz w:val="28"/>
        <w:szCs w:val="28"/>
      </w:rPr>
    </w:pPr>
    <w:r w:rsidRPr="00CE0DC5">
      <w:rPr>
        <w:rFonts w:ascii="Times New Roman" w:hAnsi="Times New Roman"/>
        <w:b/>
        <w:color w:val="FF0000"/>
        <w:sz w:val="24"/>
        <w:szCs w:val="24"/>
      </w:rPr>
      <w:t xml:space="preserve"> </w:t>
    </w:r>
    <w:r>
      <w:rPr>
        <w:rFonts w:ascii="Times New Roman" w:hAnsi="Times New Roman"/>
        <w:b/>
        <w:color w:val="FF0000"/>
        <w:sz w:val="28"/>
        <w:szCs w:val="28"/>
      </w:rPr>
      <w:t xml:space="preserve">                                                      </w:t>
    </w:r>
    <w:r w:rsidR="008F4F1A">
      <w:rPr>
        <w:rFonts w:ascii="Times New Roman" w:hAnsi="Times New Roman"/>
        <w:b/>
        <w:color w:val="FF0000"/>
        <w:sz w:val="28"/>
        <w:szCs w:val="28"/>
      </w:rPr>
      <w:tab/>
    </w:r>
    <w:r w:rsidR="005F1A15" w:rsidRPr="006E7735">
      <w:rPr>
        <w:rFonts w:ascii="Times New Roman" w:hAnsi="Times New Roman"/>
        <w:b/>
        <w:color w:val="FF0000"/>
        <w:sz w:val="28"/>
        <w:szCs w:val="28"/>
      </w:rPr>
      <w:t xml:space="preserve">                       </w:t>
    </w:r>
    <w:r w:rsidR="003114C0" w:rsidRPr="006E7735">
      <w:rPr>
        <w:rFonts w:ascii="Times New Roman" w:hAnsi="Times New Roman"/>
        <w:b/>
        <w:color w:val="FF0000"/>
        <w:sz w:val="28"/>
        <w:szCs w:val="28"/>
      </w:rPr>
      <w:t xml:space="preserve">     </w:t>
    </w:r>
    <w:r w:rsidR="005F1A15" w:rsidRPr="006E7735">
      <w:rPr>
        <w:rFonts w:ascii="Times New Roman" w:hAnsi="Times New Roman"/>
        <w:b/>
        <w:color w:val="FF0000"/>
        <w:sz w:val="28"/>
        <w:szCs w:val="28"/>
      </w:rPr>
      <w:t xml:space="preserve"> </w:t>
    </w:r>
    <w:r w:rsidR="005F1A15" w:rsidRPr="00DE63AD">
      <w:rPr>
        <w:rFonts w:ascii="Times New Roman" w:hAnsi="Times New Roman"/>
        <w:b/>
        <w:sz w:val="24"/>
        <w:szCs w:val="24"/>
      </w:rPr>
      <w:t xml:space="preserve">Smlouva č. </w:t>
    </w:r>
    <w:r w:rsidR="00D8124B" w:rsidRPr="00DE63AD">
      <w:rPr>
        <w:rFonts w:ascii="Times New Roman" w:hAnsi="Times New Roman"/>
        <w:b/>
        <w:sz w:val="24"/>
        <w:szCs w:val="24"/>
      </w:rPr>
      <w:t>U</w:t>
    </w:r>
    <w:r w:rsidR="005F1A15" w:rsidRPr="00DE63AD">
      <w:rPr>
        <w:rFonts w:ascii="Times New Roman" w:hAnsi="Times New Roman"/>
        <w:b/>
        <w:sz w:val="24"/>
        <w:szCs w:val="24"/>
      </w:rPr>
      <w:t>-</w:t>
    </w:r>
    <w:r w:rsidR="00DE63AD" w:rsidRPr="00DE63AD">
      <w:rPr>
        <w:rFonts w:ascii="Times New Roman" w:hAnsi="Times New Roman"/>
        <w:b/>
        <w:sz w:val="24"/>
        <w:szCs w:val="24"/>
      </w:rPr>
      <w:t>286</w:t>
    </w:r>
    <w:r w:rsidR="005F1A15" w:rsidRPr="00DE63AD">
      <w:rPr>
        <w:rFonts w:ascii="Times New Roman" w:hAnsi="Times New Roman"/>
        <w:b/>
        <w:sz w:val="24"/>
        <w:szCs w:val="24"/>
      </w:rPr>
      <w:t>-00/</w:t>
    </w:r>
    <w:r w:rsidR="0036544E" w:rsidRPr="00DE63AD">
      <w:rPr>
        <w:rFonts w:ascii="Times New Roman" w:hAnsi="Times New Roman"/>
        <w:b/>
        <w:sz w:val="24"/>
        <w:szCs w:val="24"/>
      </w:rPr>
      <w:t>2</w:t>
    </w:r>
    <w:r w:rsidR="00C30C23" w:rsidRPr="00DE63AD">
      <w:rPr>
        <w:rFonts w:ascii="Times New Roman" w:hAnsi="Times New Roman"/>
        <w:b/>
        <w:sz w:val="24"/>
        <w:szCs w:val="24"/>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E3B5B" w14:textId="77777777" w:rsidR="00E8733A" w:rsidRPr="006E7735" w:rsidRDefault="006E7735" w:rsidP="003114C0">
    <w:pPr>
      <w:tabs>
        <w:tab w:val="left" w:pos="0"/>
        <w:tab w:val="left" w:pos="4536"/>
      </w:tabs>
      <w:spacing w:after="0" w:line="240" w:lineRule="auto"/>
      <w:ind w:left="-1276" w:firstLine="1276"/>
      <w:rPr>
        <w:rFonts w:ascii="Times New Roman" w:hAnsi="Times New Roman"/>
        <w:b/>
        <w:i/>
        <w:color w:val="FF0000"/>
        <w:sz w:val="28"/>
        <w:szCs w:val="28"/>
      </w:rPr>
    </w:pPr>
    <w:r>
      <w:rPr>
        <w:b/>
      </w:rPr>
      <w:t xml:space="preserve">                                      </w:t>
    </w:r>
    <w:r w:rsidRPr="006E7735">
      <w:rPr>
        <w:b/>
        <w:color w:val="FF0000"/>
      </w:rPr>
      <w:t>NÁVRH</w:t>
    </w:r>
    <w:r w:rsidR="009B46E9" w:rsidRPr="006E7735">
      <w:rPr>
        <w:b/>
        <w:color w:val="FF0000"/>
      </w:rPr>
      <w:tab/>
    </w:r>
    <w:r w:rsidR="006C2881" w:rsidRPr="006E7735">
      <w:rPr>
        <w:b/>
        <w:color w:val="FF0000"/>
      </w:rPr>
      <w:t xml:space="preserve">          </w:t>
    </w:r>
    <w:r w:rsidR="005F1A15" w:rsidRPr="006E7735">
      <w:rPr>
        <w:b/>
        <w:color w:val="FF0000"/>
      </w:rPr>
      <w:t xml:space="preserve">    </w:t>
    </w:r>
    <w:r w:rsidR="002D0149" w:rsidRPr="006E7735">
      <w:rPr>
        <w:b/>
        <w:color w:val="FF0000"/>
      </w:rPr>
      <w:tab/>
    </w:r>
    <w:r w:rsidR="002D0149" w:rsidRPr="006E7735">
      <w:rPr>
        <w:b/>
        <w:color w:val="FF0000"/>
      </w:rPr>
      <w:tab/>
    </w:r>
    <w:r w:rsidR="005F1A15" w:rsidRPr="006E7735">
      <w:rPr>
        <w:b/>
        <w:color w:val="FF0000"/>
      </w:rPr>
      <w:t xml:space="preserve">       </w:t>
    </w:r>
    <w:r w:rsidR="006C2881" w:rsidRPr="006E7735">
      <w:rPr>
        <w:rFonts w:ascii="Times New Roman" w:hAnsi="Times New Roman"/>
        <w:b/>
        <w:color w:val="FF0000"/>
        <w:sz w:val="28"/>
        <w:szCs w:val="28"/>
      </w:rPr>
      <w:t>Sm</w:t>
    </w:r>
    <w:r w:rsidR="00F017AA" w:rsidRPr="006E7735">
      <w:rPr>
        <w:rFonts w:ascii="Times New Roman" w:hAnsi="Times New Roman"/>
        <w:b/>
        <w:color w:val="FF0000"/>
        <w:sz w:val="28"/>
        <w:szCs w:val="28"/>
      </w:rPr>
      <w:t>louva č. R-</w:t>
    </w:r>
    <w:r>
      <w:rPr>
        <w:rFonts w:ascii="Times New Roman" w:hAnsi="Times New Roman"/>
        <w:b/>
        <w:color w:val="FF0000"/>
        <w:sz w:val="28"/>
        <w:szCs w:val="28"/>
      </w:rPr>
      <w:t>xxx</w:t>
    </w:r>
    <w:r w:rsidR="00F017AA" w:rsidRPr="006E7735">
      <w:rPr>
        <w:rFonts w:ascii="Times New Roman" w:hAnsi="Times New Roman"/>
        <w:b/>
        <w:color w:val="FF0000"/>
        <w:sz w:val="28"/>
        <w:szCs w:val="28"/>
      </w:rPr>
      <w:t>-00/1</w:t>
    </w:r>
    <w:r w:rsidR="007F0372" w:rsidRPr="006E7735">
      <w:rPr>
        <w:rFonts w:ascii="Times New Roman" w:hAnsi="Times New Roman"/>
        <w:b/>
        <w:color w:val="FF0000"/>
        <w:sz w:val="28"/>
        <w:szCs w:val="28"/>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ED40E" w14:textId="14503EBF" w:rsidR="00773F55" w:rsidRPr="006E7735" w:rsidRDefault="003F34E7" w:rsidP="003114C0">
    <w:pPr>
      <w:tabs>
        <w:tab w:val="left" w:pos="0"/>
        <w:tab w:val="left" w:pos="4536"/>
      </w:tabs>
      <w:ind w:left="-1276" w:firstLine="1276"/>
      <w:rPr>
        <w:rFonts w:ascii="Times New Roman" w:hAnsi="Times New Roman"/>
        <w:b/>
        <w:i/>
        <w:color w:val="FF0000"/>
        <w:sz w:val="28"/>
        <w:szCs w:val="28"/>
      </w:rPr>
    </w:pPr>
    <w:r>
      <w:rPr>
        <w:noProof/>
        <w:color w:val="DC2300"/>
        <w:lang w:eastAsia="cs-CZ"/>
      </w:rPr>
      <w:drawing>
        <wp:anchor distT="0" distB="0" distL="114300" distR="114300" simplePos="0" relativeHeight="251661312" behindDoc="0" locked="0" layoutInCell="1" allowOverlap="1" wp14:anchorId="6583D437" wp14:editId="0BADC2C3">
          <wp:simplePos x="0" y="0"/>
          <wp:positionH relativeFrom="margin">
            <wp:posOffset>-357505</wp:posOffset>
          </wp:positionH>
          <wp:positionV relativeFrom="paragraph">
            <wp:posOffset>-137077</wp:posOffset>
          </wp:positionV>
          <wp:extent cx="357809" cy="428249"/>
          <wp:effectExtent l="0" t="0" r="4445" b="0"/>
          <wp:wrapNone/>
          <wp:docPr id="1" name="obrázek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809" cy="428249"/>
                  </a:xfrm>
                  <a:prstGeom prst="rect">
                    <a:avLst/>
                  </a:prstGeom>
                  <a:noFill/>
                  <a:ln>
                    <a:noFill/>
                  </a:ln>
                </pic:spPr>
              </pic:pic>
            </a:graphicData>
          </a:graphic>
          <wp14:sizeRelH relativeFrom="page">
            <wp14:pctWidth>0</wp14:pctWidth>
          </wp14:sizeRelH>
          <wp14:sizeRelV relativeFrom="page">
            <wp14:pctHeight>0</wp14:pctHeight>
          </wp14:sizeRelV>
        </wp:anchor>
      </w:drawing>
    </w:r>
    <w:r w:rsidR="00773F55">
      <w:rPr>
        <w:rFonts w:ascii="Times New Roman" w:hAnsi="Times New Roman"/>
        <w:b/>
        <w:color w:val="FF0000"/>
        <w:sz w:val="28"/>
        <w:szCs w:val="28"/>
      </w:rPr>
      <w:t xml:space="preserve">                                                    </w:t>
    </w:r>
    <w:r w:rsidR="00773F55">
      <w:rPr>
        <w:rFonts w:ascii="Times New Roman" w:hAnsi="Times New Roman"/>
        <w:b/>
        <w:color w:val="FF0000"/>
        <w:sz w:val="28"/>
        <w:szCs w:val="28"/>
      </w:rPr>
      <w:tab/>
    </w:r>
    <w:r w:rsidR="00773F55" w:rsidRPr="006E7735">
      <w:rPr>
        <w:rFonts w:ascii="Times New Roman" w:hAnsi="Times New Roman"/>
        <w:b/>
        <w:color w:val="FF0000"/>
        <w:sz w:val="28"/>
        <w:szCs w:val="28"/>
      </w:rPr>
      <w:t xml:space="preserve">                 </w:t>
    </w:r>
    <w:r w:rsidR="00773F55" w:rsidRPr="00BF5DA1">
      <w:rPr>
        <w:rFonts w:ascii="Times New Roman" w:hAnsi="Times New Roman"/>
        <w:b/>
        <w:color w:val="000000" w:themeColor="text1"/>
        <w:sz w:val="24"/>
        <w:szCs w:val="24"/>
      </w:rPr>
      <w:t xml:space="preserve">Příloha č. </w:t>
    </w:r>
    <w:r w:rsidR="00F06834">
      <w:rPr>
        <w:rFonts w:ascii="Times New Roman" w:hAnsi="Times New Roman"/>
        <w:b/>
        <w:color w:val="000000" w:themeColor="text1"/>
        <w:sz w:val="24"/>
        <w:szCs w:val="24"/>
      </w:rPr>
      <w:t>1</w:t>
    </w:r>
    <w:r w:rsidR="00773F55" w:rsidRPr="00BF5DA1">
      <w:rPr>
        <w:rFonts w:ascii="Times New Roman" w:hAnsi="Times New Roman"/>
        <w:b/>
        <w:color w:val="000000" w:themeColor="text1"/>
        <w:sz w:val="24"/>
        <w:szCs w:val="24"/>
      </w:rPr>
      <w:t xml:space="preserve"> smlouvy č. </w:t>
    </w:r>
    <w:r w:rsidR="00D65854">
      <w:rPr>
        <w:rFonts w:ascii="Times New Roman" w:hAnsi="Times New Roman"/>
        <w:b/>
        <w:color w:val="000000" w:themeColor="text1"/>
        <w:sz w:val="24"/>
        <w:szCs w:val="24"/>
      </w:rPr>
      <w:t>U</w:t>
    </w:r>
    <w:r w:rsidR="00773F55" w:rsidRPr="00BF5DA1">
      <w:rPr>
        <w:rFonts w:ascii="Times New Roman" w:hAnsi="Times New Roman"/>
        <w:b/>
        <w:color w:val="000000" w:themeColor="text1"/>
        <w:sz w:val="24"/>
        <w:szCs w:val="24"/>
      </w:rPr>
      <w:t>-</w:t>
    </w:r>
    <w:r w:rsidR="00DD59FE">
      <w:rPr>
        <w:rFonts w:ascii="Times New Roman" w:hAnsi="Times New Roman"/>
        <w:b/>
        <w:color w:val="000000" w:themeColor="text1"/>
        <w:sz w:val="24"/>
        <w:szCs w:val="24"/>
      </w:rPr>
      <w:t>286</w:t>
    </w:r>
    <w:r w:rsidR="00773F55" w:rsidRPr="00BF5DA1">
      <w:rPr>
        <w:rFonts w:ascii="Times New Roman" w:hAnsi="Times New Roman"/>
        <w:b/>
        <w:color w:val="000000" w:themeColor="text1"/>
        <w:sz w:val="24"/>
        <w:szCs w:val="24"/>
      </w:rPr>
      <w:t>-00/2</w:t>
    </w:r>
    <w:r w:rsidR="00C30C23">
      <w:rPr>
        <w:rFonts w:ascii="Times New Roman" w:hAnsi="Times New Roman"/>
        <w:b/>
        <w:color w:val="000000" w:themeColor="text1"/>
        <w:sz w:val="24"/>
        <w:szCs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CF6"/>
    <w:multiLevelType w:val="hybridMultilevel"/>
    <w:tmpl w:val="9B06DDEA"/>
    <w:lvl w:ilvl="0" w:tplc="2CFC1704">
      <w:start w:val="1"/>
      <w:numFmt w:val="decimal"/>
      <w:lvlText w:val="9.%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01738"/>
    <w:multiLevelType w:val="hybridMultilevel"/>
    <w:tmpl w:val="8CBED000"/>
    <w:lvl w:ilvl="0" w:tplc="F04409C4">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A69CD"/>
    <w:multiLevelType w:val="hybridMultilevel"/>
    <w:tmpl w:val="3A32DF70"/>
    <w:lvl w:ilvl="0" w:tplc="A0AEBF94">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3C1799B"/>
    <w:multiLevelType w:val="hybridMultilevel"/>
    <w:tmpl w:val="FD462D94"/>
    <w:lvl w:ilvl="0" w:tplc="36F6D312">
      <w:start w:val="1"/>
      <w:numFmt w:val="decimal"/>
      <w:lvlText w:val="13.%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00E7F7E"/>
    <w:multiLevelType w:val="hybridMultilevel"/>
    <w:tmpl w:val="877895AA"/>
    <w:lvl w:ilvl="0" w:tplc="4710868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370D2F"/>
    <w:multiLevelType w:val="hybridMultilevel"/>
    <w:tmpl w:val="169CD9FC"/>
    <w:lvl w:ilvl="0" w:tplc="6BDE830A">
      <w:start w:val="1"/>
      <w:numFmt w:val="decimal"/>
      <w:lvlText w:val="8.%1."/>
      <w:lvlJc w:val="left"/>
      <w:pPr>
        <w:ind w:left="8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C2036F"/>
    <w:multiLevelType w:val="hybridMultilevel"/>
    <w:tmpl w:val="BD20F290"/>
    <w:lvl w:ilvl="0" w:tplc="09F091E4">
      <w:start w:val="1"/>
      <w:numFmt w:val="decimal"/>
      <w:lvlText w:val="6.%1."/>
      <w:lvlJc w:val="left"/>
      <w:pPr>
        <w:ind w:left="36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FD3B47"/>
    <w:multiLevelType w:val="hybridMultilevel"/>
    <w:tmpl w:val="9930309A"/>
    <w:lvl w:ilvl="0" w:tplc="D390F2D6">
      <w:start w:val="1"/>
      <w:numFmt w:val="bullet"/>
      <w:lvlText w:val=""/>
      <w:lvlJc w:val="left"/>
      <w:pPr>
        <w:tabs>
          <w:tab w:val="num" w:pos="8441"/>
        </w:tabs>
        <w:ind w:left="8441" w:hanging="360"/>
      </w:pPr>
      <w:rPr>
        <w:rFonts w:ascii="Symbol" w:hAnsi="Symbol" w:hint="default"/>
      </w:rPr>
    </w:lvl>
    <w:lvl w:ilvl="1" w:tplc="04050003" w:tentative="1">
      <w:start w:val="1"/>
      <w:numFmt w:val="bullet"/>
      <w:lvlText w:val="o"/>
      <w:lvlJc w:val="left"/>
      <w:pPr>
        <w:tabs>
          <w:tab w:val="num" w:pos="9161"/>
        </w:tabs>
        <w:ind w:left="9161" w:hanging="360"/>
      </w:pPr>
      <w:rPr>
        <w:rFonts w:ascii="Courier New" w:hAnsi="Courier New" w:hint="default"/>
      </w:rPr>
    </w:lvl>
    <w:lvl w:ilvl="2" w:tplc="04050005" w:tentative="1">
      <w:start w:val="1"/>
      <w:numFmt w:val="bullet"/>
      <w:lvlText w:val=""/>
      <w:lvlJc w:val="left"/>
      <w:pPr>
        <w:tabs>
          <w:tab w:val="num" w:pos="9881"/>
        </w:tabs>
        <w:ind w:left="9881" w:hanging="360"/>
      </w:pPr>
      <w:rPr>
        <w:rFonts w:ascii="Wingdings" w:hAnsi="Wingdings" w:hint="default"/>
      </w:rPr>
    </w:lvl>
    <w:lvl w:ilvl="3" w:tplc="04050001" w:tentative="1">
      <w:start w:val="1"/>
      <w:numFmt w:val="bullet"/>
      <w:lvlText w:val=""/>
      <w:lvlJc w:val="left"/>
      <w:pPr>
        <w:tabs>
          <w:tab w:val="num" w:pos="10601"/>
        </w:tabs>
        <w:ind w:left="10601" w:hanging="360"/>
      </w:pPr>
      <w:rPr>
        <w:rFonts w:ascii="Symbol" w:hAnsi="Symbol" w:hint="default"/>
      </w:rPr>
    </w:lvl>
    <w:lvl w:ilvl="4" w:tplc="04050003" w:tentative="1">
      <w:start w:val="1"/>
      <w:numFmt w:val="bullet"/>
      <w:lvlText w:val="o"/>
      <w:lvlJc w:val="left"/>
      <w:pPr>
        <w:tabs>
          <w:tab w:val="num" w:pos="11321"/>
        </w:tabs>
        <w:ind w:left="11321" w:hanging="360"/>
      </w:pPr>
      <w:rPr>
        <w:rFonts w:ascii="Courier New" w:hAnsi="Courier New" w:hint="default"/>
      </w:rPr>
    </w:lvl>
    <w:lvl w:ilvl="5" w:tplc="04050005" w:tentative="1">
      <w:start w:val="1"/>
      <w:numFmt w:val="bullet"/>
      <w:lvlText w:val=""/>
      <w:lvlJc w:val="left"/>
      <w:pPr>
        <w:tabs>
          <w:tab w:val="num" w:pos="12041"/>
        </w:tabs>
        <w:ind w:left="12041" w:hanging="360"/>
      </w:pPr>
      <w:rPr>
        <w:rFonts w:ascii="Wingdings" w:hAnsi="Wingdings" w:hint="default"/>
      </w:rPr>
    </w:lvl>
    <w:lvl w:ilvl="6" w:tplc="04050001" w:tentative="1">
      <w:start w:val="1"/>
      <w:numFmt w:val="bullet"/>
      <w:lvlText w:val=""/>
      <w:lvlJc w:val="left"/>
      <w:pPr>
        <w:tabs>
          <w:tab w:val="num" w:pos="12761"/>
        </w:tabs>
        <w:ind w:left="12761" w:hanging="360"/>
      </w:pPr>
      <w:rPr>
        <w:rFonts w:ascii="Symbol" w:hAnsi="Symbol" w:hint="default"/>
      </w:rPr>
    </w:lvl>
    <w:lvl w:ilvl="7" w:tplc="04050003" w:tentative="1">
      <w:start w:val="1"/>
      <w:numFmt w:val="bullet"/>
      <w:lvlText w:val="o"/>
      <w:lvlJc w:val="left"/>
      <w:pPr>
        <w:tabs>
          <w:tab w:val="num" w:pos="13481"/>
        </w:tabs>
        <w:ind w:left="13481" w:hanging="360"/>
      </w:pPr>
      <w:rPr>
        <w:rFonts w:ascii="Courier New" w:hAnsi="Courier New" w:hint="default"/>
      </w:rPr>
    </w:lvl>
    <w:lvl w:ilvl="8" w:tplc="04050005" w:tentative="1">
      <w:start w:val="1"/>
      <w:numFmt w:val="bullet"/>
      <w:lvlText w:val=""/>
      <w:lvlJc w:val="left"/>
      <w:pPr>
        <w:tabs>
          <w:tab w:val="num" w:pos="14201"/>
        </w:tabs>
        <w:ind w:left="14201" w:hanging="360"/>
      </w:pPr>
      <w:rPr>
        <w:rFonts w:ascii="Wingdings" w:hAnsi="Wingdings" w:hint="default"/>
      </w:rPr>
    </w:lvl>
  </w:abstractNum>
  <w:abstractNum w:abstractNumId="9" w15:restartNumberingAfterBreak="0">
    <w:nsid w:val="5083711E"/>
    <w:multiLevelType w:val="hybridMultilevel"/>
    <w:tmpl w:val="19ECF752"/>
    <w:lvl w:ilvl="0" w:tplc="A66034C0">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7C616B"/>
    <w:multiLevelType w:val="hybridMultilevel"/>
    <w:tmpl w:val="CB78378A"/>
    <w:lvl w:ilvl="0" w:tplc="CDE8FBC8">
      <w:start w:val="1"/>
      <w:numFmt w:val="decimal"/>
      <w:lvlText w:val="5.%1."/>
      <w:lvlJc w:val="left"/>
      <w:pPr>
        <w:ind w:left="773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721E46"/>
    <w:multiLevelType w:val="hybridMultilevel"/>
    <w:tmpl w:val="A0CAFF10"/>
    <w:lvl w:ilvl="0" w:tplc="A64AF15C">
      <w:start w:val="1"/>
      <w:numFmt w:val="decimal"/>
      <w:lvlText w:val="8.%1. "/>
      <w:lvlJc w:val="right"/>
      <w:pPr>
        <w:ind w:left="1287" w:hanging="360"/>
      </w:pPr>
      <w:rPr>
        <w:rFonts w:ascii="Times New Roman" w:hAnsi="Times New Roman" w:hint="default"/>
        <w:b w:val="0"/>
        <w:i w:val="0"/>
        <w:sz w:val="24"/>
        <w:u w:val="no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7F94334E"/>
    <w:multiLevelType w:val="hybridMultilevel"/>
    <w:tmpl w:val="4E244F48"/>
    <w:lvl w:ilvl="0" w:tplc="F6687F52">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14"/>
  </w:num>
  <w:num w:numId="4">
    <w:abstractNumId w:val="8"/>
  </w:num>
  <w:num w:numId="5">
    <w:abstractNumId w:val="13"/>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6"/>
  </w:num>
  <w:num w:numId="11">
    <w:abstractNumId w:val="0"/>
  </w:num>
  <w:num w:numId="12">
    <w:abstractNumId w:val="2"/>
  </w:num>
  <w:num w:numId="13">
    <w:abstractNumId w:val="1"/>
  </w:num>
  <w:num w:numId="14">
    <w:abstractNumId w:val="9"/>
  </w:num>
  <w:num w:numId="15">
    <w:abstractNumId w:val="10"/>
  </w:num>
  <w:num w:numId="16">
    <w:abstractNumId w:val="16"/>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E9"/>
    <w:rsid w:val="00006CB9"/>
    <w:rsid w:val="000121B0"/>
    <w:rsid w:val="000640B7"/>
    <w:rsid w:val="00066AD1"/>
    <w:rsid w:val="000725E4"/>
    <w:rsid w:val="00077181"/>
    <w:rsid w:val="00084429"/>
    <w:rsid w:val="000919BC"/>
    <w:rsid w:val="000A50D2"/>
    <w:rsid w:val="000B7F01"/>
    <w:rsid w:val="000C160F"/>
    <w:rsid w:val="000C57FC"/>
    <w:rsid w:val="000E3BD4"/>
    <w:rsid w:val="000E4705"/>
    <w:rsid w:val="000E6E17"/>
    <w:rsid w:val="000F2968"/>
    <w:rsid w:val="00122977"/>
    <w:rsid w:val="001238BF"/>
    <w:rsid w:val="001401F6"/>
    <w:rsid w:val="00156807"/>
    <w:rsid w:val="00164721"/>
    <w:rsid w:val="00164C18"/>
    <w:rsid w:val="00165173"/>
    <w:rsid w:val="0016736A"/>
    <w:rsid w:val="00193646"/>
    <w:rsid w:val="001A0464"/>
    <w:rsid w:val="001B29C2"/>
    <w:rsid w:val="001B692A"/>
    <w:rsid w:val="001C70F5"/>
    <w:rsid w:val="001D61EE"/>
    <w:rsid w:val="001D7750"/>
    <w:rsid w:val="001E65D9"/>
    <w:rsid w:val="001F0A38"/>
    <w:rsid w:val="00201F0E"/>
    <w:rsid w:val="00211D90"/>
    <w:rsid w:val="00231F9A"/>
    <w:rsid w:val="002403EE"/>
    <w:rsid w:val="002555F4"/>
    <w:rsid w:val="00257059"/>
    <w:rsid w:val="00273152"/>
    <w:rsid w:val="00281D97"/>
    <w:rsid w:val="002B4CEB"/>
    <w:rsid w:val="002C57CF"/>
    <w:rsid w:val="002D0149"/>
    <w:rsid w:val="002E218C"/>
    <w:rsid w:val="002F6724"/>
    <w:rsid w:val="002F6FBF"/>
    <w:rsid w:val="003113E4"/>
    <w:rsid w:val="003114C0"/>
    <w:rsid w:val="00316C59"/>
    <w:rsid w:val="00320D1E"/>
    <w:rsid w:val="00323B62"/>
    <w:rsid w:val="00334686"/>
    <w:rsid w:val="00347EFB"/>
    <w:rsid w:val="003571C3"/>
    <w:rsid w:val="0036544E"/>
    <w:rsid w:val="00371CC1"/>
    <w:rsid w:val="003840CB"/>
    <w:rsid w:val="003901DC"/>
    <w:rsid w:val="003B4067"/>
    <w:rsid w:val="003C3E68"/>
    <w:rsid w:val="003E479B"/>
    <w:rsid w:val="003E4CE2"/>
    <w:rsid w:val="003F34E7"/>
    <w:rsid w:val="00432989"/>
    <w:rsid w:val="00436891"/>
    <w:rsid w:val="004543D1"/>
    <w:rsid w:val="00472331"/>
    <w:rsid w:val="004829DE"/>
    <w:rsid w:val="004B67AB"/>
    <w:rsid w:val="004C3345"/>
    <w:rsid w:val="004D6588"/>
    <w:rsid w:val="005127A1"/>
    <w:rsid w:val="00516910"/>
    <w:rsid w:val="00526285"/>
    <w:rsid w:val="00531A0B"/>
    <w:rsid w:val="0053556F"/>
    <w:rsid w:val="00542E0C"/>
    <w:rsid w:val="00562774"/>
    <w:rsid w:val="00582B80"/>
    <w:rsid w:val="00585B44"/>
    <w:rsid w:val="00586FE9"/>
    <w:rsid w:val="00595145"/>
    <w:rsid w:val="005A388D"/>
    <w:rsid w:val="005C78B1"/>
    <w:rsid w:val="005D1DC2"/>
    <w:rsid w:val="005F1A15"/>
    <w:rsid w:val="005F4E39"/>
    <w:rsid w:val="00624D26"/>
    <w:rsid w:val="00631AE1"/>
    <w:rsid w:val="0064440A"/>
    <w:rsid w:val="006B5658"/>
    <w:rsid w:val="006C2881"/>
    <w:rsid w:val="006D6CE2"/>
    <w:rsid w:val="006E7735"/>
    <w:rsid w:val="006F1BD2"/>
    <w:rsid w:val="00711F9A"/>
    <w:rsid w:val="0071589E"/>
    <w:rsid w:val="0071596D"/>
    <w:rsid w:val="00716086"/>
    <w:rsid w:val="00730924"/>
    <w:rsid w:val="00751FAA"/>
    <w:rsid w:val="00752231"/>
    <w:rsid w:val="00756CF3"/>
    <w:rsid w:val="00762182"/>
    <w:rsid w:val="00766493"/>
    <w:rsid w:val="0076720D"/>
    <w:rsid w:val="00767EDC"/>
    <w:rsid w:val="00773F55"/>
    <w:rsid w:val="007844A5"/>
    <w:rsid w:val="0079020E"/>
    <w:rsid w:val="00791F37"/>
    <w:rsid w:val="0079286F"/>
    <w:rsid w:val="00797EE7"/>
    <w:rsid w:val="007A10BE"/>
    <w:rsid w:val="007E3EF2"/>
    <w:rsid w:val="007F0372"/>
    <w:rsid w:val="00803D39"/>
    <w:rsid w:val="00813E8F"/>
    <w:rsid w:val="00833E5A"/>
    <w:rsid w:val="00842930"/>
    <w:rsid w:val="00855397"/>
    <w:rsid w:val="0085596F"/>
    <w:rsid w:val="00857540"/>
    <w:rsid w:val="0089045B"/>
    <w:rsid w:val="0089128C"/>
    <w:rsid w:val="008A1AB6"/>
    <w:rsid w:val="008B6598"/>
    <w:rsid w:val="008C19CD"/>
    <w:rsid w:val="008C1FDD"/>
    <w:rsid w:val="008E225B"/>
    <w:rsid w:val="008F4F1A"/>
    <w:rsid w:val="009043A9"/>
    <w:rsid w:val="0091248F"/>
    <w:rsid w:val="00914A53"/>
    <w:rsid w:val="00921DFB"/>
    <w:rsid w:val="00924B75"/>
    <w:rsid w:val="009345CB"/>
    <w:rsid w:val="00935EE6"/>
    <w:rsid w:val="0096110E"/>
    <w:rsid w:val="0096306A"/>
    <w:rsid w:val="00967295"/>
    <w:rsid w:val="009A4D0F"/>
    <w:rsid w:val="009A53A1"/>
    <w:rsid w:val="009A6A74"/>
    <w:rsid w:val="009B05E1"/>
    <w:rsid w:val="009B1A9A"/>
    <w:rsid w:val="009B46E9"/>
    <w:rsid w:val="009D499A"/>
    <w:rsid w:val="009D639B"/>
    <w:rsid w:val="009E5256"/>
    <w:rsid w:val="009E59D1"/>
    <w:rsid w:val="00A12799"/>
    <w:rsid w:val="00A13D16"/>
    <w:rsid w:val="00A15024"/>
    <w:rsid w:val="00A22725"/>
    <w:rsid w:val="00A31659"/>
    <w:rsid w:val="00A5232E"/>
    <w:rsid w:val="00A53FAF"/>
    <w:rsid w:val="00A60127"/>
    <w:rsid w:val="00A62D6F"/>
    <w:rsid w:val="00A63B6D"/>
    <w:rsid w:val="00A8639E"/>
    <w:rsid w:val="00AC56CA"/>
    <w:rsid w:val="00AC583E"/>
    <w:rsid w:val="00AF49E5"/>
    <w:rsid w:val="00B07E51"/>
    <w:rsid w:val="00B1166F"/>
    <w:rsid w:val="00B16840"/>
    <w:rsid w:val="00B2448B"/>
    <w:rsid w:val="00B262A9"/>
    <w:rsid w:val="00B527C3"/>
    <w:rsid w:val="00B61B35"/>
    <w:rsid w:val="00B81F4A"/>
    <w:rsid w:val="00BC6BC4"/>
    <w:rsid w:val="00BE72E9"/>
    <w:rsid w:val="00BF36C3"/>
    <w:rsid w:val="00BF5DA1"/>
    <w:rsid w:val="00C068DF"/>
    <w:rsid w:val="00C26014"/>
    <w:rsid w:val="00C30C23"/>
    <w:rsid w:val="00C40F31"/>
    <w:rsid w:val="00C57086"/>
    <w:rsid w:val="00C678F1"/>
    <w:rsid w:val="00C767DE"/>
    <w:rsid w:val="00CC244B"/>
    <w:rsid w:val="00CD2087"/>
    <w:rsid w:val="00CE0DC5"/>
    <w:rsid w:val="00CF075A"/>
    <w:rsid w:val="00CF205D"/>
    <w:rsid w:val="00D54773"/>
    <w:rsid w:val="00D55DD8"/>
    <w:rsid w:val="00D65854"/>
    <w:rsid w:val="00D70C22"/>
    <w:rsid w:val="00D77F89"/>
    <w:rsid w:val="00D8124B"/>
    <w:rsid w:val="00D85503"/>
    <w:rsid w:val="00D918AB"/>
    <w:rsid w:val="00D9644D"/>
    <w:rsid w:val="00DD59FE"/>
    <w:rsid w:val="00DE0634"/>
    <w:rsid w:val="00DE230E"/>
    <w:rsid w:val="00DE5515"/>
    <w:rsid w:val="00DE63AD"/>
    <w:rsid w:val="00DF1568"/>
    <w:rsid w:val="00DF389A"/>
    <w:rsid w:val="00E12C80"/>
    <w:rsid w:val="00E23783"/>
    <w:rsid w:val="00E46E6A"/>
    <w:rsid w:val="00E524C2"/>
    <w:rsid w:val="00E850D2"/>
    <w:rsid w:val="00E91753"/>
    <w:rsid w:val="00E97AB6"/>
    <w:rsid w:val="00EA1B8C"/>
    <w:rsid w:val="00EA51A0"/>
    <w:rsid w:val="00ED0506"/>
    <w:rsid w:val="00EE135F"/>
    <w:rsid w:val="00EF365E"/>
    <w:rsid w:val="00EF3E38"/>
    <w:rsid w:val="00EF59BE"/>
    <w:rsid w:val="00F017AA"/>
    <w:rsid w:val="00F06834"/>
    <w:rsid w:val="00F105C4"/>
    <w:rsid w:val="00F11761"/>
    <w:rsid w:val="00F3321E"/>
    <w:rsid w:val="00F37F43"/>
    <w:rsid w:val="00F469B8"/>
    <w:rsid w:val="00F5480B"/>
    <w:rsid w:val="00F75613"/>
    <w:rsid w:val="00F95802"/>
    <w:rsid w:val="00FA7005"/>
    <w:rsid w:val="00FB5586"/>
    <w:rsid w:val="00FD5A12"/>
    <w:rsid w:val="00FF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BA934"/>
  <w15:docId w15:val="{1524EDEE-B654-4001-8D15-8CDD277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6E9"/>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582B80"/>
    <w:pPr>
      <w:keepNext/>
      <w:numPr>
        <w:numId w:val="1"/>
      </w:numPr>
      <w:outlineLvl w:val="0"/>
    </w:pPr>
    <w:rPr>
      <w:rFonts w:ascii="Tahoma" w:hAnsi="Tahoma" w:cs="Tahoma"/>
      <w:color w:val="0000FF"/>
      <w:sz w:val="24"/>
      <w:u w:val="single"/>
    </w:rPr>
  </w:style>
  <w:style w:type="paragraph" w:styleId="Nadpis2">
    <w:name w:val="heading 2"/>
    <w:basedOn w:val="Normln"/>
    <w:next w:val="Normln"/>
    <w:link w:val="Nadpis2Char"/>
    <w:autoRedefine/>
    <w:qFormat/>
    <w:rsid w:val="003114C0"/>
    <w:pPr>
      <w:tabs>
        <w:tab w:val="left" w:pos="567"/>
        <w:tab w:val="left" w:pos="8647"/>
      </w:tabs>
      <w:spacing w:after="0" w:line="240" w:lineRule="auto"/>
      <w:ind w:left="540" w:hanging="540"/>
      <w:jc w:val="center"/>
      <w:outlineLvl w:val="1"/>
    </w:pPr>
    <w:rPr>
      <w:rFonts w:ascii="Times New Roman" w:hAnsi="Times New Roman"/>
      <w:b/>
      <w:bCs/>
      <w:iCs/>
      <w:sz w:val="24"/>
      <w:szCs w:val="24"/>
    </w:rPr>
  </w:style>
  <w:style w:type="paragraph" w:styleId="Nadpis3">
    <w:name w:val="heading 3"/>
    <w:basedOn w:val="Normln"/>
    <w:next w:val="Normln"/>
    <w:link w:val="Nadpis3Char"/>
    <w:qFormat/>
    <w:rsid w:val="00582B80"/>
    <w:pPr>
      <w:keepNext/>
      <w:jc w:val="both"/>
      <w:outlineLvl w:val="2"/>
    </w:pPr>
    <w:rPr>
      <w:b/>
      <w:sz w:val="24"/>
    </w:rPr>
  </w:style>
  <w:style w:type="paragraph" w:styleId="Nadpis4">
    <w:name w:val="heading 4"/>
    <w:basedOn w:val="Normln"/>
    <w:next w:val="Normln"/>
    <w:link w:val="Nadpis4Char"/>
    <w:qFormat/>
    <w:rsid w:val="00582B80"/>
    <w:pPr>
      <w:keepNext/>
      <w:pBdr>
        <w:top w:val="single" w:sz="36" w:space="1" w:color="auto"/>
        <w:left w:val="single" w:sz="36" w:space="4" w:color="auto"/>
        <w:bottom w:val="single" w:sz="36" w:space="1" w:color="auto"/>
        <w:right w:val="single" w:sz="36" w:space="4" w:color="auto"/>
      </w:pBdr>
      <w:jc w:val="center"/>
      <w:outlineLvl w:val="3"/>
    </w:pPr>
    <w:rPr>
      <w:b/>
      <w:sz w:val="24"/>
    </w:rPr>
  </w:style>
  <w:style w:type="paragraph" w:styleId="Nadpis5">
    <w:name w:val="heading 5"/>
    <w:basedOn w:val="Normln"/>
    <w:next w:val="Normln"/>
    <w:link w:val="Nadpis5Char"/>
    <w:qFormat/>
    <w:rsid w:val="00582B80"/>
    <w:pPr>
      <w:keepNext/>
      <w:outlineLvl w:val="4"/>
    </w:pPr>
    <w:rPr>
      <w:b/>
    </w:rPr>
  </w:style>
  <w:style w:type="paragraph" w:styleId="Nadpis6">
    <w:name w:val="heading 6"/>
    <w:basedOn w:val="Normln"/>
    <w:next w:val="Normln"/>
    <w:link w:val="Nadpis6Char"/>
    <w:qFormat/>
    <w:rsid w:val="00582B80"/>
    <w:pPr>
      <w:keepNext/>
      <w:jc w:val="center"/>
      <w:outlineLvl w:val="5"/>
    </w:pPr>
    <w:rPr>
      <w:b/>
    </w:rPr>
  </w:style>
  <w:style w:type="paragraph" w:styleId="Nadpis7">
    <w:name w:val="heading 7"/>
    <w:basedOn w:val="Normln"/>
    <w:next w:val="Normln"/>
    <w:link w:val="Nadpis7Char"/>
    <w:qFormat/>
    <w:rsid w:val="00582B80"/>
    <w:pPr>
      <w:keepNext/>
      <w:pBdr>
        <w:top w:val="single" w:sz="36" w:space="1" w:color="auto"/>
        <w:left w:val="single" w:sz="36" w:space="4" w:color="auto"/>
        <w:bottom w:val="single" w:sz="36" w:space="1" w:color="auto"/>
        <w:right w:val="single" w:sz="36" w:space="4" w:color="auto"/>
      </w:pBdr>
      <w:jc w:val="center"/>
      <w:outlineLvl w:val="6"/>
    </w:pPr>
    <w:rPr>
      <w:b/>
      <w:sz w:val="28"/>
    </w:rPr>
  </w:style>
  <w:style w:type="paragraph" w:styleId="Nadpis8">
    <w:name w:val="heading 8"/>
    <w:basedOn w:val="Normln"/>
    <w:next w:val="Normln"/>
    <w:link w:val="Nadpis8Char"/>
    <w:qFormat/>
    <w:rsid w:val="00582B80"/>
    <w:pPr>
      <w:keepNext/>
      <w:jc w:val="both"/>
      <w:outlineLvl w:val="7"/>
    </w:pPr>
    <w:rPr>
      <w:u w:val="single"/>
    </w:rPr>
  </w:style>
  <w:style w:type="paragraph" w:styleId="Nadpis9">
    <w:name w:val="heading 9"/>
    <w:basedOn w:val="Normln"/>
    <w:next w:val="Normln"/>
    <w:link w:val="Nadpis9Char"/>
    <w:qFormat/>
    <w:rsid w:val="00582B80"/>
    <w:pPr>
      <w:keepNext/>
      <w:pBdr>
        <w:top w:val="single" w:sz="36" w:space="1" w:color="auto"/>
        <w:left w:val="single" w:sz="36" w:space="4" w:color="auto"/>
        <w:bottom w:val="single" w:sz="36" w:space="1" w:color="auto"/>
        <w:right w:val="single" w:sz="36" w:space="4" w:color="auto"/>
      </w:pBdr>
      <w:jc w:val="center"/>
      <w:outlineLvl w:val="8"/>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2B80"/>
    <w:rPr>
      <w:rFonts w:ascii="Tahoma" w:eastAsia="Calibri" w:hAnsi="Tahoma" w:cs="Tahoma"/>
      <w:color w:val="0000FF"/>
      <w:sz w:val="24"/>
      <w:szCs w:val="22"/>
      <w:u w:val="single"/>
      <w:lang w:eastAsia="en-US"/>
    </w:rPr>
  </w:style>
  <w:style w:type="character" w:customStyle="1" w:styleId="Nadpis2Char">
    <w:name w:val="Nadpis 2 Char"/>
    <w:basedOn w:val="Standardnpsmoodstavce"/>
    <w:link w:val="Nadpis2"/>
    <w:rsid w:val="003114C0"/>
    <w:rPr>
      <w:rFonts w:eastAsia="Calibri"/>
      <w:b/>
      <w:bCs/>
      <w:iCs/>
      <w:sz w:val="24"/>
      <w:szCs w:val="24"/>
      <w:lang w:eastAsia="en-US"/>
    </w:rPr>
  </w:style>
  <w:style w:type="character" w:customStyle="1" w:styleId="Nadpis3Char">
    <w:name w:val="Nadpis 3 Char"/>
    <w:basedOn w:val="Standardnpsmoodstavce"/>
    <w:link w:val="Nadpis3"/>
    <w:rsid w:val="00582B80"/>
    <w:rPr>
      <w:b/>
      <w:sz w:val="24"/>
    </w:rPr>
  </w:style>
  <w:style w:type="character" w:customStyle="1" w:styleId="Nadpis4Char">
    <w:name w:val="Nadpis 4 Char"/>
    <w:basedOn w:val="Standardnpsmoodstavce"/>
    <w:link w:val="Nadpis4"/>
    <w:rsid w:val="00582B80"/>
    <w:rPr>
      <w:b/>
      <w:sz w:val="24"/>
    </w:rPr>
  </w:style>
  <w:style w:type="character" w:customStyle="1" w:styleId="Nadpis5Char">
    <w:name w:val="Nadpis 5 Char"/>
    <w:basedOn w:val="Standardnpsmoodstavce"/>
    <w:link w:val="Nadpis5"/>
    <w:rsid w:val="00582B80"/>
    <w:rPr>
      <w:b/>
      <w:sz w:val="22"/>
    </w:rPr>
  </w:style>
  <w:style w:type="character" w:customStyle="1" w:styleId="Nadpis6Char">
    <w:name w:val="Nadpis 6 Char"/>
    <w:basedOn w:val="Standardnpsmoodstavce"/>
    <w:link w:val="Nadpis6"/>
    <w:rsid w:val="00582B80"/>
    <w:rPr>
      <w:b/>
      <w:sz w:val="22"/>
    </w:rPr>
  </w:style>
  <w:style w:type="character" w:customStyle="1" w:styleId="Nadpis7Char">
    <w:name w:val="Nadpis 7 Char"/>
    <w:basedOn w:val="Standardnpsmoodstavce"/>
    <w:link w:val="Nadpis7"/>
    <w:rsid w:val="00582B80"/>
    <w:rPr>
      <w:b/>
      <w:sz w:val="28"/>
    </w:rPr>
  </w:style>
  <w:style w:type="character" w:customStyle="1" w:styleId="Nadpis8Char">
    <w:name w:val="Nadpis 8 Char"/>
    <w:basedOn w:val="Standardnpsmoodstavce"/>
    <w:link w:val="Nadpis8"/>
    <w:rsid w:val="00582B80"/>
    <w:rPr>
      <w:sz w:val="22"/>
      <w:u w:val="single"/>
    </w:rPr>
  </w:style>
  <w:style w:type="character" w:customStyle="1" w:styleId="Nadpis9Char">
    <w:name w:val="Nadpis 9 Char"/>
    <w:basedOn w:val="Standardnpsmoodstavce"/>
    <w:link w:val="Nadpis9"/>
    <w:rsid w:val="00582B80"/>
    <w:rPr>
      <w:sz w:val="32"/>
    </w:rPr>
  </w:style>
  <w:style w:type="paragraph" w:styleId="Titulek">
    <w:name w:val="caption"/>
    <w:basedOn w:val="Normln"/>
    <w:next w:val="Normln"/>
    <w:qFormat/>
    <w:rsid w:val="00582B80"/>
    <w:pPr>
      <w:ind w:right="360"/>
    </w:pPr>
    <w:rPr>
      <w:rFonts w:ascii="Tahoma" w:hAnsi="Tahoma" w:cs="Tahoma"/>
      <w:i/>
      <w:iCs/>
      <w:sz w:val="18"/>
    </w:rPr>
  </w:style>
  <w:style w:type="paragraph" w:styleId="Nzev">
    <w:name w:val="Title"/>
    <w:basedOn w:val="Normln"/>
    <w:next w:val="Normln"/>
    <w:link w:val="NzevChar"/>
    <w:uiPriority w:val="10"/>
    <w:qFormat/>
    <w:rsid w:val="00582B80"/>
    <w:pPr>
      <w:spacing w:before="120" w:after="120"/>
      <w:contextualSpacing/>
      <w:jc w:val="center"/>
    </w:pPr>
    <w:rPr>
      <w:rFonts w:ascii="Cambria" w:hAnsi="Cambria"/>
      <w:b/>
      <w:caps/>
      <w:color w:val="1F497D"/>
      <w:spacing w:val="5"/>
      <w:kern w:val="28"/>
      <w:sz w:val="32"/>
      <w:szCs w:val="52"/>
      <w:lang w:val="en-US"/>
    </w:rPr>
  </w:style>
  <w:style w:type="character" w:customStyle="1" w:styleId="NzevChar">
    <w:name w:val="Název Char"/>
    <w:basedOn w:val="Standardnpsmoodstavce"/>
    <w:link w:val="Nzev"/>
    <w:uiPriority w:val="10"/>
    <w:rsid w:val="00582B80"/>
    <w:rPr>
      <w:rFonts w:ascii="Cambria" w:eastAsia="Times New Roman" w:hAnsi="Cambria" w:cs="Times New Roman"/>
      <w:b/>
      <w:caps/>
      <w:color w:val="1F497D"/>
      <w:spacing w:val="5"/>
      <w:kern w:val="28"/>
      <w:sz w:val="32"/>
      <w:szCs w:val="52"/>
      <w:lang w:val="en-US" w:eastAsia="en-US"/>
    </w:rPr>
  </w:style>
  <w:style w:type="paragraph" w:styleId="Odstavecseseznamem">
    <w:name w:val="List Paragraph"/>
    <w:basedOn w:val="Normln"/>
    <w:link w:val="OdstavecseseznamemChar"/>
    <w:uiPriority w:val="34"/>
    <w:qFormat/>
    <w:rsid w:val="00582B80"/>
    <w:pPr>
      <w:ind w:left="708"/>
    </w:pPr>
    <w:rPr>
      <w:sz w:val="24"/>
      <w:szCs w:val="24"/>
    </w:rPr>
  </w:style>
  <w:style w:type="paragraph" w:styleId="Nadpisobsahu">
    <w:name w:val="TOC Heading"/>
    <w:basedOn w:val="Nadpis1"/>
    <w:next w:val="Normln"/>
    <w:uiPriority w:val="39"/>
    <w:semiHidden/>
    <w:unhideWhenUsed/>
    <w:qFormat/>
    <w:rsid w:val="00582B80"/>
    <w:pPr>
      <w:keepLines/>
      <w:numPr>
        <w:numId w:val="0"/>
      </w:numPr>
      <w:spacing w:before="480"/>
      <w:outlineLvl w:val="9"/>
    </w:pPr>
    <w:rPr>
      <w:rFonts w:ascii="Cambria" w:hAnsi="Cambria" w:cs="Times New Roman"/>
      <w:b/>
      <w:bCs/>
      <w:color w:val="365F91"/>
      <w:sz w:val="28"/>
      <w:szCs w:val="28"/>
      <w:u w:val="none"/>
    </w:rPr>
  </w:style>
  <w:style w:type="paragraph" w:styleId="Zhlav">
    <w:name w:val="header"/>
    <w:basedOn w:val="Normln"/>
    <w:link w:val="ZhlavChar"/>
    <w:uiPriority w:val="99"/>
    <w:unhideWhenUsed/>
    <w:rsid w:val="009B46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6E9"/>
    <w:rPr>
      <w:rFonts w:ascii="Calibri" w:eastAsia="Calibri" w:hAnsi="Calibri"/>
      <w:sz w:val="22"/>
      <w:szCs w:val="22"/>
      <w:lang w:eastAsia="en-US"/>
    </w:rPr>
  </w:style>
  <w:style w:type="paragraph" w:styleId="Zpat">
    <w:name w:val="footer"/>
    <w:basedOn w:val="Normln"/>
    <w:link w:val="ZpatChar"/>
    <w:uiPriority w:val="99"/>
    <w:unhideWhenUsed/>
    <w:rsid w:val="009B46E9"/>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6E9"/>
    <w:rPr>
      <w:rFonts w:ascii="Calibri" w:eastAsia="Calibri" w:hAnsi="Calibri"/>
      <w:sz w:val="22"/>
      <w:szCs w:val="22"/>
      <w:lang w:eastAsia="en-US"/>
    </w:rPr>
  </w:style>
  <w:style w:type="character" w:styleId="Hypertextovodkaz">
    <w:name w:val="Hyperlink"/>
    <w:uiPriority w:val="99"/>
    <w:unhideWhenUsed/>
    <w:rsid w:val="009B46E9"/>
    <w:rPr>
      <w:color w:val="0000FF"/>
      <w:u w:val="single"/>
    </w:rPr>
  </w:style>
  <w:style w:type="paragraph" w:styleId="Zkladntext">
    <w:name w:val="Body Text"/>
    <w:basedOn w:val="Normln"/>
    <w:link w:val="ZkladntextChar"/>
    <w:uiPriority w:val="99"/>
    <w:rsid w:val="00231F9A"/>
    <w:pPr>
      <w:autoSpaceDE w:val="0"/>
      <w:autoSpaceDN w:val="0"/>
      <w:spacing w:after="0" w:line="240" w:lineRule="auto"/>
    </w:pPr>
    <w:rPr>
      <w:rFonts w:ascii="Times New Roman" w:eastAsiaTheme="minorEastAsia" w:hAnsi="Times New Roman"/>
      <w:sz w:val="24"/>
      <w:szCs w:val="24"/>
      <w:lang w:eastAsia="cs-CZ"/>
    </w:rPr>
  </w:style>
  <w:style w:type="character" w:customStyle="1" w:styleId="ZkladntextChar">
    <w:name w:val="Základní text Char"/>
    <w:basedOn w:val="Standardnpsmoodstavce"/>
    <w:link w:val="Zkladntext"/>
    <w:uiPriority w:val="99"/>
    <w:rsid w:val="00231F9A"/>
    <w:rPr>
      <w:rFonts w:eastAsiaTheme="minorEastAsia"/>
      <w:sz w:val="24"/>
      <w:szCs w:val="24"/>
    </w:rPr>
  </w:style>
  <w:style w:type="paragraph" w:styleId="Textbubliny">
    <w:name w:val="Balloon Text"/>
    <w:basedOn w:val="Normln"/>
    <w:link w:val="TextbublinyChar"/>
    <w:uiPriority w:val="99"/>
    <w:semiHidden/>
    <w:unhideWhenUsed/>
    <w:rsid w:val="001568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6807"/>
    <w:rPr>
      <w:rFonts w:ascii="Tahoma" w:eastAsia="Calibri" w:hAnsi="Tahoma" w:cs="Tahoma"/>
      <w:sz w:val="16"/>
      <w:szCs w:val="16"/>
      <w:lang w:eastAsia="en-US"/>
    </w:rPr>
  </w:style>
  <w:style w:type="paragraph" w:styleId="Bezmezer">
    <w:name w:val="No Spacing"/>
    <w:uiPriority w:val="99"/>
    <w:qFormat/>
    <w:rsid w:val="00EA51A0"/>
    <w:rPr>
      <w:rFonts w:ascii="Calibri" w:eastAsia="Calibri" w:hAnsi="Calibri" w:cs="Calibri"/>
      <w:sz w:val="22"/>
      <w:szCs w:val="22"/>
      <w:lang w:eastAsia="en-US"/>
    </w:rPr>
  </w:style>
  <w:style w:type="character" w:customStyle="1" w:styleId="OdstavecseseznamemChar">
    <w:name w:val="Odstavec se seznamem Char"/>
    <w:link w:val="Odstavecseseznamem"/>
    <w:uiPriority w:val="34"/>
    <w:rsid w:val="007F0372"/>
    <w:rPr>
      <w:rFonts w:ascii="Calibri" w:eastAsia="Calibri" w:hAnsi="Calibri"/>
      <w:sz w:val="24"/>
      <w:szCs w:val="24"/>
      <w:lang w:eastAsia="en-US"/>
    </w:rPr>
  </w:style>
  <w:style w:type="paragraph" w:styleId="Zkladntext3">
    <w:name w:val="Body Text 3"/>
    <w:basedOn w:val="Normln"/>
    <w:link w:val="Zkladntext3Char"/>
    <w:uiPriority w:val="99"/>
    <w:unhideWhenUsed/>
    <w:rsid w:val="00D77F89"/>
    <w:pPr>
      <w:spacing w:after="120"/>
    </w:pPr>
    <w:rPr>
      <w:sz w:val="16"/>
      <w:szCs w:val="16"/>
    </w:rPr>
  </w:style>
  <w:style w:type="character" w:customStyle="1" w:styleId="Zkladntext3Char">
    <w:name w:val="Základní text 3 Char"/>
    <w:basedOn w:val="Standardnpsmoodstavce"/>
    <w:link w:val="Zkladntext3"/>
    <w:uiPriority w:val="99"/>
    <w:rsid w:val="00D77F89"/>
    <w:rPr>
      <w:rFonts w:ascii="Calibri" w:eastAsia="Calibri" w:hAnsi="Calibri"/>
      <w:sz w:val="16"/>
      <w:szCs w:val="16"/>
      <w:lang w:eastAsia="en-US"/>
    </w:rPr>
  </w:style>
  <w:style w:type="character" w:styleId="Odkaznakoment">
    <w:name w:val="annotation reference"/>
    <w:basedOn w:val="Standardnpsmoodstavce"/>
    <w:uiPriority w:val="99"/>
    <w:semiHidden/>
    <w:unhideWhenUsed/>
    <w:rsid w:val="001B29C2"/>
    <w:rPr>
      <w:sz w:val="16"/>
      <w:szCs w:val="16"/>
    </w:rPr>
  </w:style>
  <w:style w:type="paragraph" w:styleId="Textkomente">
    <w:name w:val="annotation text"/>
    <w:basedOn w:val="Normln"/>
    <w:link w:val="TextkomenteChar"/>
    <w:uiPriority w:val="99"/>
    <w:unhideWhenUsed/>
    <w:rsid w:val="001B29C2"/>
    <w:pPr>
      <w:spacing w:line="240" w:lineRule="auto"/>
    </w:pPr>
    <w:rPr>
      <w:sz w:val="20"/>
      <w:szCs w:val="20"/>
    </w:rPr>
  </w:style>
  <w:style w:type="character" w:customStyle="1" w:styleId="TextkomenteChar">
    <w:name w:val="Text komentáře Char"/>
    <w:basedOn w:val="Standardnpsmoodstavce"/>
    <w:link w:val="Textkomente"/>
    <w:uiPriority w:val="99"/>
    <w:rsid w:val="001B29C2"/>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1B29C2"/>
    <w:rPr>
      <w:b/>
      <w:bCs/>
    </w:rPr>
  </w:style>
  <w:style w:type="character" w:customStyle="1" w:styleId="PedmtkomenteChar">
    <w:name w:val="Předmět komentáře Char"/>
    <w:basedOn w:val="TextkomenteChar"/>
    <w:link w:val="Pedmtkomente"/>
    <w:uiPriority w:val="99"/>
    <w:semiHidden/>
    <w:rsid w:val="001B29C2"/>
    <w:rPr>
      <w:rFonts w:ascii="Calibri" w:eastAsia="Calibri" w:hAnsi="Calibri"/>
      <w:b/>
      <w:bCs/>
      <w:lang w:eastAsia="en-US"/>
    </w:rPr>
  </w:style>
  <w:style w:type="paragraph" w:customStyle="1" w:styleId="13Stupovit">
    <w:name w:val="13. Stupňovité"/>
    <w:basedOn w:val="Normln"/>
    <w:rsid w:val="00BF36C3"/>
    <w:pPr>
      <w:spacing w:after="0" w:line="240" w:lineRule="auto"/>
    </w:pPr>
    <w:rPr>
      <w:rFonts w:ascii="Times New Roman" w:eastAsia="Times New Roman" w:hAnsi="Times New Roman"/>
      <w:sz w:val="24"/>
      <w:szCs w:val="24"/>
      <w:lang w:eastAsia="cs-CZ"/>
    </w:rPr>
  </w:style>
  <w:style w:type="paragraph" w:customStyle="1" w:styleId="Default">
    <w:name w:val="Default"/>
    <w:rsid w:val="00D8124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985985">
      <w:bodyDiv w:val="1"/>
      <w:marLeft w:val="0"/>
      <w:marRight w:val="0"/>
      <w:marTop w:val="0"/>
      <w:marBottom w:val="0"/>
      <w:divBdr>
        <w:top w:val="none" w:sz="0" w:space="0" w:color="auto"/>
        <w:left w:val="none" w:sz="0" w:space="0" w:color="auto"/>
        <w:bottom w:val="none" w:sz="0" w:space="0" w:color="auto"/>
        <w:right w:val="none" w:sz="0" w:space="0" w:color="auto"/>
      </w:divBdr>
      <w:divsChild>
        <w:div w:id="5345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CFE5-9F87-4034-A1AF-D7034A70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3126</Words>
  <Characters>18449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Pour</dc:creator>
  <cp:lastModifiedBy>COPOVA Monika</cp:lastModifiedBy>
  <cp:revision>6</cp:revision>
  <cp:lastPrinted>2015-01-22T07:26:00Z</cp:lastPrinted>
  <dcterms:created xsi:type="dcterms:W3CDTF">2022-07-11T07:46:00Z</dcterms:created>
  <dcterms:modified xsi:type="dcterms:W3CDTF">2022-07-20T12:09:00Z</dcterms:modified>
</cp:coreProperties>
</file>