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84" w:rsidRPr="00711B84" w:rsidRDefault="00711B84" w:rsidP="00711B8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r w:rsidRPr="00711B84">
        <w:rPr>
          <w:rFonts w:ascii="inherit" w:eastAsia="Times New Roman" w:hAnsi="inherit" w:cs="Arial"/>
          <w:noProof/>
          <w:color w:val="009136"/>
          <w:sz w:val="21"/>
          <w:szCs w:val="21"/>
          <w:bdr w:val="none" w:sz="0" w:space="0" w:color="auto" w:frame="1"/>
          <w:lang w:eastAsia="cs-CZ"/>
        </w:rPr>
        <w:drawing>
          <wp:inline distT="0" distB="0" distL="0" distR="0">
            <wp:extent cx="1171575" cy="666750"/>
            <wp:effectExtent l="0" t="0" r="9525" b="0"/>
            <wp:docPr id="1" name="Obrázek 1" descr="Logo společnosti">
              <a:hlinkClick xmlns:a="http://schemas.openxmlformats.org/drawingml/2006/main" r:id="rId5" tooltip="&quot;Přejít na úvodní stran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polečnosti">
                      <a:hlinkClick r:id="rId5" tooltip="&quot;Přejít na úvodní stran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84" w:rsidRPr="00711B84" w:rsidRDefault="005131CD" w:rsidP="00711B84">
      <w:pPr>
        <w:shd w:val="clear" w:color="auto" w:fill="FFFFFF"/>
        <w:spacing w:after="0" w:line="377" w:lineRule="atLeast"/>
        <w:jc w:val="center"/>
        <w:textAlignment w:val="baseline"/>
        <w:rPr>
          <w:rFonts w:ascii="inherit" w:eastAsia="Times New Roman" w:hAnsi="inherit" w:cs="Arial"/>
          <w:color w:val="263238"/>
          <w:sz w:val="20"/>
          <w:szCs w:val="20"/>
          <w:lang w:eastAsia="cs-CZ"/>
        </w:rPr>
      </w:pPr>
      <w:hyperlink r:id="rId7" w:tgtFrame="ewin" w:history="1">
        <w:r w:rsidR="00711B84" w:rsidRPr="00711B84">
          <w:rPr>
            <w:rFonts w:ascii="inherit" w:eastAsia="Times New Roman" w:hAnsi="inherit" w:cs="Arial"/>
            <w:color w:val="263238"/>
            <w:sz w:val="20"/>
            <w:szCs w:val="20"/>
            <w:u w:val="single"/>
            <w:bdr w:val="none" w:sz="0" w:space="0" w:color="auto" w:frame="1"/>
            <w:lang w:eastAsia="cs-CZ"/>
          </w:rPr>
          <w:t>obchodni@multip.cz</w:t>
        </w:r>
      </w:hyperlink>
    </w:p>
    <w:p w:rsidR="00711B84" w:rsidRPr="00711B84" w:rsidRDefault="005131CD" w:rsidP="00711B84">
      <w:pPr>
        <w:numPr>
          <w:ilvl w:val="0"/>
          <w:numId w:val="1"/>
        </w:numPr>
        <w:shd w:val="clear" w:color="auto" w:fill="FFFFFF"/>
        <w:spacing w:after="0" w:line="240" w:lineRule="auto"/>
        <w:ind w:left="90"/>
        <w:jc w:val="center"/>
        <w:textAlignment w:val="baseline"/>
        <w:rPr>
          <w:rFonts w:ascii="inherit" w:eastAsia="Times New Roman" w:hAnsi="inherit" w:cs="Arial"/>
          <w:color w:val="263238"/>
          <w:sz w:val="2"/>
          <w:szCs w:val="2"/>
          <w:lang w:eastAsia="cs-CZ"/>
        </w:rPr>
      </w:pPr>
      <w:hyperlink r:id="rId8" w:tooltip="Germany" w:history="1">
        <w:proofErr w:type="spellStart"/>
        <w:r w:rsidR="00711B84" w:rsidRPr="00711B84">
          <w:rPr>
            <w:rFonts w:ascii="inherit" w:eastAsia="Times New Roman" w:hAnsi="inherit" w:cs="Arial"/>
            <w:color w:val="009136"/>
            <w:sz w:val="2"/>
            <w:szCs w:val="2"/>
            <w:u w:val="single"/>
            <w:bdr w:val="none" w:sz="0" w:space="0" w:color="auto" w:frame="1"/>
            <w:lang w:eastAsia="cs-CZ"/>
          </w:rPr>
          <w:t>Germany</w:t>
        </w:r>
        <w:proofErr w:type="spellEnd"/>
      </w:hyperlink>
    </w:p>
    <w:p w:rsidR="00711B84" w:rsidRPr="00711B84" w:rsidRDefault="005131CD" w:rsidP="00711B8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63238"/>
          <w:sz w:val="20"/>
          <w:szCs w:val="20"/>
          <w:lang w:eastAsia="cs-CZ"/>
        </w:rPr>
      </w:pPr>
      <w:hyperlink r:id="rId9" w:anchor="show_login" w:tooltip="Přihlášení" w:history="1">
        <w:r w:rsidR="00711B84" w:rsidRPr="00711B84">
          <w:rPr>
            <w:rFonts w:ascii="inherit" w:eastAsia="Times New Roman" w:hAnsi="inherit" w:cs="Arial"/>
            <w:color w:val="666666"/>
            <w:sz w:val="20"/>
            <w:szCs w:val="20"/>
            <w:u w:val="single"/>
            <w:bdr w:val="none" w:sz="0" w:space="0" w:color="auto" w:frame="1"/>
            <w:lang w:eastAsia="cs-CZ"/>
          </w:rPr>
          <w:t>Přihlášení</w:t>
        </w:r>
      </w:hyperlink>
    </w:p>
    <w:p w:rsidR="00711B84" w:rsidRPr="00711B84" w:rsidRDefault="00711B84" w:rsidP="00711B84">
      <w:pPr>
        <w:shd w:val="clear" w:color="auto" w:fill="FFFFFF"/>
        <w:spacing w:after="0" w:line="377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cs-CZ"/>
        </w:rPr>
      </w:pPr>
      <w:r w:rsidRPr="00711B84">
        <w:rPr>
          <w:rFonts w:ascii="inherit" w:eastAsia="Times New Roman" w:hAnsi="inherit" w:cs="Arial"/>
          <w:color w:val="333333"/>
          <w:sz w:val="21"/>
          <w:szCs w:val="21"/>
          <w:lang w:eastAsia="cs-CZ"/>
        </w:rPr>
        <w:t>Nákupní košík</w:t>
      </w:r>
    </w:p>
    <w:p w:rsidR="00711B84" w:rsidRPr="00711B84" w:rsidRDefault="005131CD" w:rsidP="00711B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263238"/>
          <w:sz w:val="20"/>
          <w:szCs w:val="20"/>
          <w:lang w:eastAsia="cs-CZ"/>
        </w:rPr>
      </w:pPr>
      <w:hyperlink r:id="rId10" w:tooltip="Poradna" w:history="1">
        <w:r w:rsidR="00711B84" w:rsidRPr="00711B84">
          <w:rPr>
            <w:rFonts w:ascii="inherit" w:eastAsia="Times New Roman" w:hAnsi="inherit" w:cs="Arial"/>
            <w:color w:val="666666"/>
            <w:sz w:val="20"/>
            <w:szCs w:val="20"/>
            <w:u w:val="single"/>
            <w:bdr w:val="none" w:sz="0" w:space="0" w:color="auto" w:frame="1"/>
            <w:lang w:eastAsia="cs-CZ"/>
          </w:rPr>
          <w:t>Poradna</w:t>
        </w:r>
      </w:hyperlink>
      <w:r w:rsidR="00711B84" w:rsidRPr="00711B84">
        <w:rPr>
          <w:rFonts w:ascii="inherit" w:eastAsia="Times New Roman" w:hAnsi="inherit" w:cs="Arial"/>
          <w:color w:val="263238"/>
          <w:sz w:val="20"/>
          <w:szCs w:val="20"/>
          <w:lang w:eastAsia="cs-CZ"/>
        </w:rPr>
        <w:t> </w:t>
      </w:r>
    </w:p>
    <w:p w:rsidR="00711B84" w:rsidRPr="00711B84" w:rsidRDefault="00711B84" w:rsidP="00711B8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63238"/>
          <w:sz w:val="20"/>
          <w:szCs w:val="20"/>
          <w:lang w:eastAsia="cs-CZ"/>
        </w:rPr>
      </w:pPr>
      <w:r w:rsidRPr="00711B84">
        <w:rPr>
          <w:rFonts w:ascii="inherit" w:eastAsia="Times New Roman" w:hAnsi="inherit" w:cs="Arial"/>
          <w:color w:val="263238"/>
          <w:sz w:val="20"/>
          <w:szCs w:val="20"/>
          <w:lang w:eastAsia="cs-CZ"/>
        </w:rPr>
        <w:t> </w:t>
      </w:r>
    </w:p>
    <w:p w:rsidR="00711B84" w:rsidRPr="00711B84" w:rsidRDefault="005131CD" w:rsidP="00711B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263238"/>
          <w:sz w:val="20"/>
          <w:szCs w:val="20"/>
          <w:lang w:eastAsia="cs-CZ"/>
        </w:rPr>
      </w:pPr>
      <w:hyperlink r:id="rId11" w:tooltip="Obchodní podmínky" w:history="1">
        <w:r w:rsidR="00711B84" w:rsidRPr="00711B84">
          <w:rPr>
            <w:rFonts w:ascii="inherit" w:eastAsia="Times New Roman" w:hAnsi="inherit" w:cs="Arial"/>
            <w:color w:val="666666"/>
            <w:sz w:val="20"/>
            <w:szCs w:val="20"/>
            <w:u w:val="single"/>
            <w:bdr w:val="none" w:sz="0" w:space="0" w:color="auto" w:frame="1"/>
            <w:lang w:eastAsia="cs-CZ"/>
          </w:rPr>
          <w:t>Obchodní podmínky</w:t>
        </w:r>
      </w:hyperlink>
      <w:r w:rsidR="00711B84" w:rsidRPr="00711B84">
        <w:rPr>
          <w:rFonts w:ascii="inherit" w:eastAsia="Times New Roman" w:hAnsi="inherit" w:cs="Arial"/>
          <w:color w:val="263238"/>
          <w:sz w:val="20"/>
          <w:szCs w:val="20"/>
          <w:lang w:eastAsia="cs-CZ"/>
        </w:rPr>
        <w:t> </w:t>
      </w:r>
    </w:p>
    <w:p w:rsidR="00711B84" w:rsidRPr="00711B84" w:rsidRDefault="005131CD" w:rsidP="00711B84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hyperlink r:id="rId12" w:tooltip="Úvod" w:history="1">
        <w:proofErr w:type="spellStart"/>
        <w:r w:rsidR="00711B84" w:rsidRPr="00711B84">
          <w:rPr>
            <w:rFonts w:ascii="inherit" w:eastAsia="Times New Roman" w:hAnsi="inherit" w:cs="Arial"/>
            <w:color w:val="666666"/>
            <w:sz w:val="18"/>
            <w:szCs w:val="18"/>
            <w:u w:val="single"/>
            <w:bdr w:val="none" w:sz="0" w:space="0" w:color="auto" w:frame="1"/>
            <w:lang w:eastAsia="cs-CZ"/>
          </w:rPr>
          <w:t>Úvod</w:t>
        </w:r>
      </w:hyperlink>
      <w:r w:rsidR="00711B84" w:rsidRPr="00711B84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cs-CZ"/>
        </w:rPr>
        <w:t>Informace</w:t>
      </w:r>
      <w:proofErr w:type="spellEnd"/>
      <w:r w:rsidR="00711B84" w:rsidRPr="00711B84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cs-CZ"/>
        </w:rPr>
        <w:t xml:space="preserve"> o objednávce</w:t>
      </w:r>
    </w:p>
    <w:p w:rsidR="00711B84" w:rsidRPr="00711B84" w:rsidRDefault="005131CD" w:rsidP="00711B84">
      <w:pPr>
        <w:shd w:val="clear" w:color="auto" w:fill="FFFFFF"/>
        <w:spacing w:after="0" w:line="377" w:lineRule="atLeast"/>
        <w:ind w:left="450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hyperlink r:id="rId13" w:tooltip="Zpět do pokladny" w:history="1">
        <w:r w:rsidR="00711B84" w:rsidRPr="00711B84">
          <w:rPr>
            <w:rFonts w:ascii="inherit" w:eastAsia="Times New Roman" w:hAnsi="inherit" w:cs="Arial"/>
            <w:color w:val="009136"/>
            <w:sz w:val="21"/>
            <w:szCs w:val="21"/>
            <w:u w:val="single"/>
            <w:bdr w:val="none" w:sz="0" w:space="0" w:color="auto" w:frame="1"/>
            <w:lang w:eastAsia="cs-CZ"/>
          </w:rPr>
          <w:t>« Zpět do pokladny</w:t>
        </w:r>
      </w:hyperlink>
    </w:p>
    <w:p w:rsidR="00711B84" w:rsidRPr="00711B84" w:rsidRDefault="00711B84" w:rsidP="00711B84">
      <w:pPr>
        <w:shd w:val="clear" w:color="auto" w:fill="FFFFFF"/>
        <w:spacing w:before="165" w:after="12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26384A"/>
          <w:kern w:val="36"/>
          <w:sz w:val="45"/>
          <w:szCs w:val="45"/>
          <w:lang w:eastAsia="cs-CZ"/>
        </w:rPr>
      </w:pPr>
      <w:r w:rsidRPr="00711B84">
        <w:rPr>
          <w:rFonts w:ascii="Arial" w:eastAsia="Times New Roman" w:hAnsi="Arial" w:cs="Arial"/>
          <w:b/>
          <w:bCs/>
          <w:color w:val="26384A"/>
          <w:kern w:val="36"/>
          <w:sz w:val="45"/>
          <w:szCs w:val="45"/>
          <w:lang w:eastAsia="cs-CZ"/>
        </w:rPr>
        <w:t>Informace o objednávce</w:t>
      </w:r>
    </w:p>
    <w:p w:rsidR="00711B84" w:rsidRPr="00711B84" w:rsidRDefault="00711B84" w:rsidP="00711B84">
      <w:pPr>
        <w:shd w:val="clear" w:color="auto" w:fill="FFFFFF"/>
        <w:spacing w:after="120" w:line="277" w:lineRule="atLeast"/>
        <w:textAlignment w:val="baseline"/>
        <w:outlineLvl w:val="1"/>
        <w:rPr>
          <w:rFonts w:ascii="Arial" w:eastAsia="Times New Roman" w:hAnsi="Arial" w:cs="Arial"/>
          <w:caps/>
          <w:color w:val="000000"/>
          <w:sz w:val="30"/>
          <w:szCs w:val="30"/>
          <w:lang w:eastAsia="cs-CZ"/>
        </w:rPr>
      </w:pPr>
      <w:r w:rsidRPr="00711B84">
        <w:rPr>
          <w:rFonts w:ascii="Arial" w:eastAsia="Times New Roman" w:hAnsi="Arial" w:cs="Arial"/>
          <w:caps/>
          <w:color w:val="000000"/>
          <w:sz w:val="30"/>
          <w:szCs w:val="30"/>
          <w:lang w:eastAsia="cs-CZ"/>
        </w:rPr>
        <w:t>STAV OBJEDNÁVKY</w:t>
      </w:r>
    </w:p>
    <w:p w:rsidR="00711B84" w:rsidRPr="00711B84" w:rsidRDefault="00711B84" w:rsidP="00711B8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r w:rsidRPr="00711B84">
        <w:rPr>
          <w:rFonts w:ascii="inherit" w:eastAsia="Times New Roman" w:hAnsi="inherit" w:cs="Arial"/>
          <w:color w:val="263238"/>
          <w:sz w:val="21"/>
          <w:szCs w:val="21"/>
          <w:bdr w:val="none" w:sz="0" w:space="0" w:color="auto" w:frame="1"/>
          <w:lang w:eastAsia="cs-CZ"/>
        </w:rPr>
        <w:t>Číslo objednávky:</w:t>
      </w: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> </w:t>
      </w:r>
      <w:r w:rsidRPr="00711B84">
        <w:rPr>
          <w:rFonts w:ascii="inherit" w:eastAsia="Times New Roman" w:hAnsi="inherit" w:cs="Arial"/>
          <w:b/>
          <w:bCs/>
          <w:color w:val="263238"/>
          <w:sz w:val="21"/>
          <w:szCs w:val="21"/>
          <w:lang w:eastAsia="cs-CZ"/>
        </w:rPr>
        <w:t>0000012371</w:t>
      </w:r>
    </w:p>
    <w:p w:rsidR="00711B84" w:rsidRPr="00711B84" w:rsidRDefault="00711B84" w:rsidP="00711B8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r w:rsidRPr="00711B84">
        <w:rPr>
          <w:rFonts w:ascii="inherit" w:eastAsia="Times New Roman" w:hAnsi="inherit" w:cs="Arial"/>
          <w:color w:val="263238"/>
          <w:sz w:val="21"/>
          <w:szCs w:val="21"/>
          <w:bdr w:val="none" w:sz="0" w:space="0" w:color="auto" w:frame="1"/>
          <w:lang w:eastAsia="cs-CZ"/>
        </w:rPr>
        <w:t>Datum přijetí:</w:t>
      </w: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> </w:t>
      </w:r>
      <w:r w:rsidRPr="00711B84">
        <w:rPr>
          <w:rFonts w:ascii="inherit" w:eastAsia="Times New Roman" w:hAnsi="inherit" w:cs="Arial"/>
          <w:b/>
          <w:bCs/>
          <w:color w:val="263238"/>
          <w:sz w:val="21"/>
          <w:szCs w:val="21"/>
          <w:lang w:eastAsia="cs-CZ"/>
        </w:rPr>
        <w:t>19.07.2022 13:30:37</w:t>
      </w:r>
    </w:p>
    <w:p w:rsidR="00711B84" w:rsidRPr="00711B84" w:rsidRDefault="00711B84" w:rsidP="00711B8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r w:rsidRPr="00711B84">
        <w:rPr>
          <w:rFonts w:ascii="inherit" w:eastAsia="Times New Roman" w:hAnsi="inherit" w:cs="Arial"/>
          <w:color w:val="263238"/>
          <w:sz w:val="21"/>
          <w:szCs w:val="21"/>
          <w:bdr w:val="none" w:sz="0" w:space="0" w:color="auto" w:frame="1"/>
          <w:lang w:eastAsia="cs-CZ"/>
        </w:rPr>
        <w:t>Aktuální stav:</w:t>
      </w: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> </w:t>
      </w:r>
      <w:r w:rsidRPr="00711B84">
        <w:rPr>
          <w:rFonts w:ascii="inherit" w:eastAsia="Times New Roman" w:hAnsi="inherit" w:cs="Arial"/>
          <w:b/>
          <w:bCs/>
          <w:color w:val="263238"/>
          <w:sz w:val="21"/>
          <w:szCs w:val="21"/>
          <w:lang w:eastAsia="cs-CZ"/>
        </w:rPr>
        <w:t>nepotvrzená</w:t>
      </w:r>
    </w:p>
    <w:p w:rsidR="00711B84" w:rsidRPr="00711B84" w:rsidRDefault="00711B84" w:rsidP="00711B84">
      <w:pPr>
        <w:shd w:val="clear" w:color="auto" w:fill="FFFFFF"/>
        <w:spacing w:after="240" w:line="377" w:lineRule="atLeast"/>
        <w:textAlignment w:val="baseline"/>
        <w:rPr>
          <w:rFonts w:ascii="inherit" w:eastAsia="Times New Roman" w:hAnsi="inherit" w:cs="Arial"/>
          <w:b/>
          <w:bCs/>
          <w:color w:val="263238"/>
          <w:sz w:val="21"/>
          <w:szCs w:val="21"/>
          <w:lang w:eastAsia="cs-CZ"/>
        </w:rPr>
      </w:pPr>
      <w:r w:rsidRPr="00711B84">
        <w:rPr>
          <w:rFonts w:ascii="inherit" w:eastAsia="Times New Roman" w:hAnsi="inherit" w:cs="Arial"/>
          <w:b/>
          <w:bCs/>
          <w:color w:val="263238"/>
          <w:sz w:val="21"/>
          <w:szCs w:val="21"/>
          <w:lang w:eastAsia="cs-CZ"/>
        </w:rPr>
        <w:t>Vážený zákazníku, děkujeme za objednávku a projevenou důvěru. Vaše objednávka je aktuálně zaznamenána v systému a čeká na potvrzení.</w:t>
      </w:r>
    </w:p>
    <w:p w:rsidR="00711B84" w:rsidRPr="00711B84" w:rsidRDefault="005131CD" w:rsidP="00711B84">
      <w:pPr>
        <w:shd w:val="clear" w:color="auto" w:fill="FFFFFF"/>
        <w:spacing w:after="0" w:line="377" w:lineRule="atLeast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hyperlink r:id="rId14" w:tooltip="Obchodní podmínky" w:history="1">
        <w:r w:rsidR="00711B84" w:rsidRPr="00711B84">
          <w:rPr>
            <w:rFonts w:ascii="inherit" w:eastAsia="Times New Roman" w:hAnsi="inherit" w:cs="Arial"/>
            <w:color w:val="009136"/>
            <w:sz w:val="21"/>
            <w:szCs w:val="21"/>
            <w:u w:val="single"/>
            <w:bdr w:val="none" w:sz="0" w:space="0" w:color="auto" w:frame="1"/>
            <w:lang w:eastAsia="cs-CZ"/>
          </w:rPr>
          <w:t>Obchodní podmínky</w:t>
        </w:r>
      </w:hyperlink>
      <w:r w:rsidR="00711B84"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> platné pro tuto objednávku.</w:t>
      </w:r>
    </w:p>
    <w:p w:rsidR="00711B84" w:rsidRPr="00711B84" w:rsidRDefault="00711B84" w:rsidP="00711B84">
      <w:pPr>
        <w:shd w:val="clear" w:color="auto" w:fill="FFFFFF"/>
        <w:spacing w:line="277" w:lineRule="atLeast"/>
        <w:textAlignment w:val="baseline"/>
        <w:outlineLvl w:val="1"/>
        <w:rPr>
          <w:rFonts w:ascii="Arial" w:eastAsia="Times New Roman" w:hAnsi="Arial" w:cs="Arial"/>
          <w:caps/>
          <w:color w:val="000000"/>
          <w:sz w:val="30"/>
          <w:szCs w:val="30"/>
          <w:lang w:eastAsia="cs-CZ"/>
        </w:rPr>
      </w:pPr>
      <w:r w:rsidRPr="00711B84">
        <w:rPr>
          <w:rFonts w:ascii="Arial" w:eastAsia="Times New Roman" w:hAnsi="Arial" w:cs="Arial"/>
          <w:caps/>
          <w:color w:val="000000"/>
          <w:sz w:val="30"/>
          <w:szCs w:val="30"/>
          <w:lang w:eastAsia="cs-CZ"/>
        </w:rPr>
        <w:t>OBSAH OBJEDNÁVKY</w:t>
      </w:r>
    </w:p>
    <w:tbl>
      <w:tblPr>
        <w:tblW w:w="15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3"/>
        <w:gridCol w:w="1009"/>
        <w:gridCol w:w="1450"/>
        <w:gridCol w:w="1178"/>
      </w:tblGrid>
      <w:tr w:rsidR="00711B84" w:rsidRPr="00711B84" w:rsidTr="00711B8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11B84" w:rsidRPr="00711B84" w:rsidRDefault="00711B84" w:rsidP="00711B8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cs-CZ"/>
              </w:rPr>
            </w:pPr>
            <w:r w:rsidRPr="00711B8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cs-CZ"/>
              </w:rPr>
              <w:t>Položka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11B84" w:rsidRPr="00711B84" w:rsidRDefault="00711B84" w:rsidP="00711B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cs-CZ"/>
              </w:rPr>
            </w:pPr>
            <w:r w:rsidRPr="00711B8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11B84" w:rsidRPr="00711B84" w:rsidRDefault="00711B84" w:rsidP="00711B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cs-CZ"/>
              </w:rPr>
            </w:pPr>
            <w:r w:rsidRPr="00711B8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cs-CZ"/>
              </w:rPr>
              <w:t>Cena za kus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11B84" w:rsidRPr="00711B84" w:rsidRDefault="00711B84" w:rsidP="00711B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cs-CZ"/>
              </w:rPr>
            </w:pPr>
            <w:r w:rsidRPr="00711B8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cs-CZ"/>
              </w:rPr>
              <w:t>Cena s DPH</w:t>
            </w:r>
          </w:p>
        </w:tc>
      </w:tr>
      <w:tr w:rsidR="00711B84" w:rsidRPr="00711B84" w:rsidTr="00711B84">
        <w:trPr>
          <w:trHeight w:val="972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11B84" w:rsidRPr="00711B84" w:rsidRDefault="005131CD" w:rsidP="00711B84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hyperlink r:id="rId15" w:tooltip="Exkluzivní stavitelná sestava 2+1 GABI (Barva kovových částí: RAL5002, Pracovní deska (2M): deska 18 mm s ostrými rohy 130x50 cm (kód d3), Prostor pod lavicí: s košem (kód o3) +300,–, Velikost: Nastavení velikosti 5–7 (kód v5))" w:history="1">
              <w:r w:rsidR="00711B84" w:rsidRPr="00711B84">
                <w:rPr>
                  <w:rFonts w:ascii="inherit" w:eastAsia="Times New Roman" w:hAnsi="inherit" w:cs="Times New Roman"/>
                  <w:color w:val="009136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 xml:space="preserve">Exkluzivní stavitelná sestava 2+1 </w:t>
              </w:r>
              <w:proofErr w:type="spellStart"/>
              <w:r w:rsidR="00711B84" w:rsidRPr="00711B84">
                <w:rPr>
                  <w:rFonts w:ascii="inherit" w:eastAsia="Times New Roman" w:hAnsi="inherit" w:cs="Times New Roman"/>
                  <w:color w:val="009136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GABIBarva</w:t>
              </w:r>
              <w:proofErr w:type="spellEnd"/>
              <w:r w:rsidR="00711B84" w:rsidRPr="00711B84">
                <w:rPr>
                  <w:rFonts w:ascii="inherit" w:eastAsia="Times New Roman" w:hAnsi="inherit" w:cs="Times New Roman"/>
                  <w:color w:val="009136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 xml:space="preserve"> kovových částí: RAL5002Pracovní deska (2M): deska 18 mm s ostrými rohy 130x50 cm (kód d3)Prostor pod lavicí: s košem (kód o3) +</w:t>
              </w:r>
              <w:proofErr w:type="gramStart"/>
              <w:r w:rsidR="00711B84" w:rsidRPr="00711B84">
                <w:rPr>
                  <w:rFonts w:ascii="inherit" w:eastAsia="Times New Roman" w:hAnsi="inherit" w:cs="Times New Roman"/>
                  <w:color w:val="009136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300,–Velikost</w:t>
              </w:r>
              <w:proofErr w:type="gramEnd"/>
              <w:r w:rsidR="00711B84" w:rsidRPr="00711B84">
                <w:rPr>
                  <w:rFonts w:ascii="inherit" w:eastAsia="Times New Roman" w:hAnsi="inherit" w:cs="Times New Roman"/>
                  <w:color w:val="009136"/>
                  <w:sz w:val="21"/>
                  <w:szCs w:val="21"/>
                  <w:u w:val="single"/>
                  <w:bdr w:val="none" w:sz="0" w:space="0" w:color="auto" w:frame="1"/>
                  <w:lang w:eastAsia="cs-CZ"/>
                </w:rPr>
                <w:t>: Nastavení velikosti 5–7 (kód v5)</w:t>
              </w:r>
            </w:hyperlink>
            <w:r w:rsidR="00711B84" w:rsidRPr="00711B84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cs-CZ"/>
              </w:rPr>
              <w:t>AN 1/15-SET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11B84" w:rsidRPr="00711B84" w:rsidRDefault="00711B84" w:rsidP="00711B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711B84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cs-CZ"/>
              </w:rPr>
              <w:t>15</w:t>
            </w:r>
            <w:r w:rsidRPr="00711B84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 </w:t>
            </w:r>
            <w:r w:rsidRPr="00711B84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11B84" w:rsidRPr="00711B84" w:rsidRDefault="00711B84" w:rsidP="00711B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711B84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5 214 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11B84" w:rsidRPr="00711B84" w:rsidRDefault="00711B84" w:rsidP="00711B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</w:pPr>
            <w:r w:rsidRPr="00711B84">
              <w:rPr>
                <w:rFonts w:ascii="inherit" w:eastAsia="Times New Roman" w:hAnsi="inherit" w:cs="Times New Roman"/>
                <w:sz w:val="21"/>
                <w:szCs w:val="21"/>
                <w:lang w:eastAsia="cs-CZ"/>
              </w:rPr>
              <w:t>78 210 Kč</w:t>
            </w:r>
          </w:p>
        </w:tc>
      </w:tr>
      <w:tr w:rsidR="00711B84" w:rsidRPr="00711B84" w:rsidTr="00711B84">
        <w:tc>
          <w:tcPr>
            <w:tcW w:w="0" w:type="auto"/>
            <w:gridSpan w:val="2"/>
            <w:tcBorders>
              <w:top w:val="single" w:sz="12" w:space="0" w:color="E0E0E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11B84" w:rsidRPr="00711B84" w:rsidRDefault="00711B84" w:rsidP="00711B8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11B84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lang w:eastAsia="cs-CZ"/>
              </w:rPr>
              <w:lastRenderedPageBreak/>
              <w:t>Celkem k úhradě (včetně DPH)</w:t>
            </w:r>
          </w:p>
        </w:tc>
        <w:tc>
          <w:tcPr>
            <w:tcW w:w="0" w:type="auto"/>
            <w:tcBorders>
              <w:top w:val="single" w:sz="12" w:space="0" w:color="E0E0E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11B84" w:rsidRPr="00711B84" w:rsidRDefault="00711B84" w:rsidP="00711B8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11B84" w:rsidRPr="00711B84" w:rsidRDefault="00711B84" w:rsidP="00711B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711B84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lang w:eastAsia="cs-CZ"/>
              </w:rPr>
              <w:t>78 210 Kč</w:t>
            </w:r>
          </w:p>
        </w:tc>
      </w:tr>
    </w:tbl>
    <w:p w:rsidR="00711B84" w:rsidRPr="00711B84" w:rsidRDefault="00711B84" w:rsidP="00711B84">
      <w:pPr>
        <w:shd w:val="clear" w:color="auto" w:fill="FFFFFF"/>
        <w:spacing w:after="120" w:line="277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lang w:eastAsia="cs-CZ"/>
        </w:rPr>
      </w:pPr>
      <w:r w:rsidRPr="00711B84">
        <w:rPr>
          <w:rFonts w:ascii="Arial" w:eastAsia="Times New Roman" w:hAnsi="Arial" w:cs="Arial"/>
          <w:b/>
          <w:bCs/>
          <w:caps/>
          <w:color w:val="000000"/>
          <w:lang w:eastAsia="cs-CZ"/>
        </w:rPr>
        <w:t>KONTAKTNÍ ÚDAJE A POZNÁMKA</w:t>
      </w:r>
    </w:p>
    <w:p w:rsidR="00711B84" w:rsidRPr="00711B84" w:rsidRDefault="005131CD" w:rsidP="00711B84">
      <w:pPr>
        <w:shd w:val="clear" w:color="auto" w:fill="FFFFFF"/>
        <w:spacing w:after="0" w:line="377" w:lineRule="atLeast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r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>mail@ghlucin.cz</w:t>
      </w:r>
      <w:bookmarkStart w:id="0" w:name="_GoBack"/>
      <w:bookmarkEnd w:id="0"/>
    </w:p>
    <w:p w:rsidR="00711B84" w:rsidRPr="00711B84" w:rsidRDefault="00711B84" w:rsidP="00711B84">
      <w:pPr>
        <w:shd w:val="clear" w:color="auto" w:fill="FFFFFF"/>
        <w:spacing w:after="0" w:line="377" w:lineRule="atLeast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>Tel.: 604612080</w:t>
      </w:r>
    </w:p>
    <w:p w:rsidR="00711B84" w:rsidRPr="00711B84" w:rsidRDefault="00711B84" w:rsidP="00711B84">
      <w:pPr>
        <w:shd w:val="clear" w:color="auto" w:fill="FFFFFF"/>
        <w:spacing w:after="0" w:line="377" w:lineRule="atLeast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>Vaše poznámka k objednávce:</w:t>
      </w: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br/>
        <w:t xml:space="preserve">Potřebujeme fakturovat na Gymnázium Josefa Kainara, Hlučín, </w:t>
      </w:r>
      <w:proofErr w:type="spellStart"/>
      <w:proofErr w:type="gramStart"/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>p.o</w:t>
      </w:r>
      <w:proofErr w:type="spellEnd"/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>.</w:t>
      </w:r>
      <w:proofErr w:type="gramEnd"/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 xml:space="preserve"> s náhradním plněním.</w:t>
      </w:r>
    </w:p>
    <w:p w:rsidR="00711B84" w:rsidRPr="00711B84" w:rsidRDefault="00711B84" w:rsidP="00711B84">
      <w:pPr>
        <w:shd w:val="clear" w:color="auto" w:fill="FFFFFF"/>
        <w:spacing w:after="120" w:line="277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lang w:eastAsia="cs-CZ"/>
        </w:rPr>
      </w:pPr>
      <w:r w:rsidRPr="00711B84">
        <w:rPr>
          <w:rFonts w:ascii="Arial" w:eastAsia="Times New Roman" w:hAnsi="Arial" w:cs="Arial"/>
          <w:b/>
          <w:bCs/>
          <w:caps/>
          <w:color w:val="000000"/>
          <w:lang w:eastAsia="cs-CZ"/>
        </w:rPr>
        <w:t>FAKTURAČNÍ ADRESA</w:t>
      </w:r>
    </w:p>
    <w:p w:rsidR="00711B84" w:rsidRPr="00711B84" w:rsidRDefault="00711B84" w:rsidP="00711B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>Gymnázium Josefa Kainara, Hlučín, příspěvková organizace</w:t>
      </w: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br/>
        <w:t>Sylva Brixová</w:t>
      </w: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br/>
        <w:t>IČ: 47813091</w:t>
      </w: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br/>
        <w:t>Dr. Ed. Beneše 586/7</w:t>
      </w: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br/>
        <w:t>Hlučín</w:t>
      </w: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br/>
        <w:t>748 01</w:t>
      </w:r>
    </w:p>
    <w:p w:rsidR="00711B84" w:rsidRPr="00711B84" w:rsidRDefault="00711B84" w:rsidP="00711B84">
      <w:pPr>
        <w:shd w:val="clear" w:color="auto" w:fill="FFFFFF"/>
        <w:spacing w:after="120" w:line="277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lang w:eastAsia="cs-CZ"/>
        </w:rPr>
      </w:pPr>
      <w:r w:rsidRPr="00711B84">
        <w:rPr>
          <w:rFonts w:ascii="Arial" w:eastAsia="Times New Roman" w:hAnsi="Arial" w:cs="Arial"/>
          <w:b/>
          <w:bCs/>
          <w:caps/>
          <w:color w:val="000000"/>
          <w:lang w:eastAsia="cs-CZ"/>
        </w:rPr>
        <w:t>DORUČOVACÍ ADRESA</w:t>
      </w:r>
    </w:p>
    <w:p w:rsidR="00711B84" w:rsidRPr="00711B84" w:rsidRDefault="00711B84" w:rsidP="00711B84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263238"/>
          <w:sz w:val="21"/>
          <w:szCs w:val="21"/>
          <w:lang w:eastAsia="cs-CZ"/>
        </w:rPr>
      </w:pP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 xml:space="preserve">Charlotta </w:t>
      </w:r>
      <w:proofErr w:type="spellStart"/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t>Grenarová</w:t>
      </w:r>
      <w:proofErr w:type="spellEnd"/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br/>
        <w:t>Dr. Ed. Beneše 586/7</w:t>
      </w: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br/>
        <w:t>Hlučín</w:t>
      </w:r>
      <w:r w:rsidRPr="00711B84">
        <w:rPr>
          <w:rFonts w:ascii="inherit" w:eastAsia="Times New Roman" w:hAnsi="inherit" w:cs="Arial"/>
          <w:color w:val="263238"/>
          <w:sz w:val="21"/>
          <w:szCs w:val="21"/>
          <w:lang w:eastAsia="cs-CZ"/>
        </w:rPr>
        <w:br/>
        <w:t>74801</w:t>
      </w:r>
    </w:p>
    <w:p w:rsidR="001476D9" w:rsidRDefault="001476D9"/>
    <w:sectPr w:rsidR="001476D9" w:rsidSect="00711B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211B"/>
    <w:multiLevelType w:val="multilevel"/>
    <w:tmpl w:val="A06A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A30A1"/>
    <w:multiLevelType w:val="multilevel"/>
    <w:tmpl w:val="99F0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B44949"/>
    <w:multiLevelType w:val="multilevel"/>
    <w:tmpl w:val="6B0A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E60E1"/>
    <w:multiLevelType w:val="multilevel"/>
    <w:tmpl w:val="C560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84"/>
    <w:rsid w:val="001476D9"/>
    <w:rsid w:val="005131CD"/>
    <w:rsid w:val="0071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1A8F"/>
  <w15:chartTrackingRefBased/>
  <w15:docId w15:val="{E7F829B9-273F-4145-93DF-76B2C67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1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11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1B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11B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1B84"/>
    <w:rPr>
      <w:color w:val="0000FF"/>
      <w:u w:val="single"/>
    </w:rPr>
  </w:style>
  <w:style w:type="paragraph" w:customStyle="1" w:styleId="slogan">
    <w:name w:val="slogan"/>
    <w:basedOn w:val="Normln"/>
    <w:rsid w:val="0071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1B84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11B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11B8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11B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11B8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1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row">
    <w:name w:val="arrow"/>
    <w:basedOn w:val="Standardnpsmoodstavce"/>
    <w:rsid w:val="00711B84"/>
  </w:style>
  <w:style w:type="character" w:customStyle="1" w:styleId="final">
    <w:name w:val="final"/>
    <w:basedOn w:val="Standardnpsmoodstavce"/>
    <w:rsid w:val="00711B84"/>
  </w:style>
  <w:style w:type="paragraph" w:customStyle="1" w:styleId="backlink">
    <w:name w:val="backlink"/>
    <w:basedOn w:val="Normln"/>
    <w:rsid w:val="0071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">
    <w:name w:val="text"/>
    <w:basedOn w:val="Standardnpsmoodstavce"/>
    <w:rsid w:val="00711B84"/>
  </w:style>
  <w:style w:type="character" w:customStyle="1" w:styleId="basketcustrow">
    <w:name w:val="basket_cust_row"/>
    <w:basedOn w:val="Standardnpsmoodstavce"/>
    <w:rsid w:val="00711B84"/>
  </w:style>
  <w:style w:type="character" w:customStyle="1" w:styleId="units">
    <w:name w:val="units"/>
    <w:basedOn w:val="Standardnpsmoodstavce"/>
    <w:rsid w:val="00711B84"/>
  </w:style>
  <w:style w:type="paragraph" w:customStyle="1" w:styleId="email">
    <w:name w:val="email"/>
    <w:basedOn w:val="Normln"/>
    <w:rsid w:val="0071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l">
    <w:name w:val="tel"/>
    <w:basedOn w:val="Normln"/>
    <w:rsid w:val="0071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1">
    <w:name w:val="text1"/>
    <w:basedOn w:val="Normln"/>
    <w:rsid w:val="0071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11B8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711B8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12639">
              <w:marLeft w:val="0"/>
              <w:marRight w:val="0"/>
              <w:marTop w:val="0"/>
              <w:marBottom w:val="0"/>
              <w:divBdr>
                <w:top w:val="single" w:sz="12" w:space="0" w:color="E9EAEB"/>
                <w:left w:val="single" w:sz="12" w:space="0" w:color="E9EAEB"/>
                <w:bottom w:val="single" w:sz="12" w:space="0" w:color="E9EAEB"/>
                <w:right w:val="single" w:sz="12" w:space="0" w:color="E9EAEB"/>
              </w:divBdr>
              <w:divsChild>
                <w:div w:id="6470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3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2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008338">
          <w:marLeft w:val="0"/>
          <w:marRight w:val="0"/>
          <w:marTop w:val="58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25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3367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0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5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3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8" w:color="auto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157758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3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157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25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1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14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99251">
              <w:marLeft w:val="0"/>
              <w:marRight w:val="0"/>
              <w:marTop w:val="0"/>
              <w:marBottom w:val="0"/>
              <w:divBdr>
                <w:top w:val="single" w:sz="12" w:space="0" w:color="E9EAEB"/>
                <w:left w:val="single" w:sz="12" w:space="0" w:color="E9EAEB"/>
                <w:bottom w:val="single" w:sz="12" w:space="0" w:color="E9EAEB"/>
                <w:right w:val="single" w:sz="12" w:space="0" w:color="E9EAEB"/>
              </w:divBdr>
              <w:divsChild>
                <w:div w:id="6350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9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9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576254">
          <w:marLeft w:val="0"/>
          <w:marRight w:val="0"/>
          <w:marTop w:val="58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408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4645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2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8" w:color="auto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4482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8031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25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88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7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0654">
              <w:marLeft w:val="0"/>
              <w:marRight w:val="0"/>
              <w:marTop w:val="0"/>
              <w:marBottom w:val="0"/>
              <w:divBdr>
                <w:top w:val="single" w:sz="12" w:space="0" w:color="E9EAEB"/>
                <w:left w:val="single" w:sz="12" w:space="0" w:color="E9EAEB"/>
                <w:bottom w:val="single" w:sz="12" w:space="0" w:color="E9EAEB"/>
                <w:right w:val="single" w:sz="12" w:space="0" w:color="E9EAEB"/>
              </w:divBdr>
              <w:divsChild>
                <w:div w:id="5027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8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4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5597">
          <w:marLeft w:val="0"/>
          <w:marRight w:val="0"/>
          <w:marTop w:val="58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64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11428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72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4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09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8" w:color="auto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79568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8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3525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8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7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8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p.de/" TargetMode="External"/><Relationship Id="rId13" Type="http://schemas.openxmlformats.org/officeDocument/2006/relationships/hyperlink" Target="https://www.multip.cz/poklad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p.cz/redirect.php?adr=obchodni&amp;d=multip&amp;d0=cz" TargetMode="External"/><Relationship Id="rId12" Type="http://schemas.openxmlformats.org/officeDocument/2006/relationships/hyperlink" Target="https://www.multip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www.multip.cz/obchodni-podminky" TargetMode="External"/><Relationship Id="rId5" Type="http://schemas.openxmlformats.org/officeDocument/2006/relationships/hyperlink" Target="https://www.multip.cz/" TargetMode="External"/><Relationship Id="rId15" Type="http://schemas.openxmlformats.org/officeDocument/2006/relationships/hyperlink" Target="https://www.multip.cz/exkluzivni-nabidka-skolni-lavice-a-zidle" TargetMode="External"/><Relationship Id="rId10" Type="http://schemas.openxmlformats.org/officeDocument/2006/relationships/hyperlink" Target="https://www.multip.cz/porad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ltip.cz/muj-ucet" TargetMode="External"/><Relationship Id="rId14" Type="http://schemas.openxmlformats.org/officeDocument/2006/relationships/hyperlink" Target="https://www.multip.cz/obchodni-podminky?date=2022-07-1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2</cp:revision>
  <dcterms:created xsi:type="dcterms:W3CDTF">2022-07-19T11:31:00Z</dcterms:created>
  <dcterms:modified xsi:type="dcterms:W3CDTF">2022-07-20T08:42:00Z</dcterms:modified>
</cp:coreProperties>
</file>