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108B" w14:textId="77777777" w:rsidR="00F30324" w:rsidRDefault="00DA299C">
      <w:pPr>
        <w:spacing w:line="360" w:lineRule="exact"/>
      </w:pPr>
      <w:r>
        <w:pict w14:anchorId="4D58ABF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15pt;margin-top:10.45pt;width:114.5pt;height:26.65pt;z-index:251641856;mso-wrap-distance-left:5pt;mso-wrap-distance-right:5pt;mso-position-horizontal-relative:margin" filled="f" stroked="f">
            <v:textbox style="mso-fit-shape-to-text:t" inset="0,0,0,0">
              <w:txbxContent>
                <w:p w14:paraId="040C64E3" w14:textId="77777777" w:rsidR="00F30324" w:rsidRDefault="00DA299C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14:paraId="6A86FDC7" w14:textId="77777777" w:rsidR="00F30324" w:rsidRDefault="00DA299C">
                  <w:pPr>
                    <w:pStyle w:val="Titulekobrzku"/>
                    <w:shd w:val="clear" w:color="auto" w:fill="auto"/>
                  </w:pPr>
                  <w:r>
                    <w:t>Evropský fond pro regionální rozvoj</w:t>
                  </w:r>
                </w:p>
                <w:p w14:paraId="57C2A6AA" w14:textId="77777777" w:rsidR="00F30324" w:rsidRDefault="00DA299C">
                  <w:pPr>
                    <w:pStyle w:val="Titulekobrzku"/>
                    <w:shd w:val="clear" w:color="auto" w:fill="auto"/>
                  </w:pPr>
                  <w:r>
                    <w:t>Integrovaný regionální operační program</w:t>
                  </w:r>
                </w:p>
              </w:txbxContent>
            </v:textbox>
            <w10:wrap anchorx="margin"/>
          </v:shape>
        </w:pict>
      </w:r>
      <w:r>
        <w:pict w14:anchorId="5DCA26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.4pt;margin-top:7.2pt;width:51.85pt;height:33.6pt;z-index:-251673600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 w14:anchorId="2F4075C6">
          <v:shape id="_x0000_s1028" type="#_x0000_t202" style="position:absolute;margin-left:251.95pt;margin-top:8.65pt;width:73.45pt;height:32.3pt;z-index:251643904;mso-wrap-distance-left:5pt;mso-wrap-distance-right:5pt;mso-position-horizontal-relative:margin" filled="f" stroked="f">
            <v:textbox style="mso-fit-shape-to-text:t" inset="0,0,0,0">
              <w:txbxContent>
                <w:p w14:paraId="207088FD" w14:textId="77777777" w:rsidR="00F30324" w:rsidRDefault="00DA299C">
                  <w:pPr>
                    <w:pStyle w:val="Titulekobrzku2"/>
                    <w:shd w:val="clear" w:color="auto" w:fill="auto"/>
                  </w:pPr>
                  <w:r>
                    <w:t>MINISTERSTVO PRO MÍSTNÍ ROZVOJ ČR</w:t>
                  </w:r>
                </w:p>
              </w:txbxContent>
            </v:textbox>
            <w10:wrap anchorx="margin"/>
          </v:shape>
        </w:pict>
      </w:r>
      <w:r>
        <w:pict w14:anchorId="56F2EFD7">
          <v:shape id="_x0000_s1029" type="#_x0000_t75" style="position:absolute;margin-left:191.25pt;margin-top:11.55pt;width:47.05pt;height:25.9pt;z-index:-251671552;mso-wrap-distance-left:5pt;mso-wrap-distance-right:5pt;mso-position-horizontal-relative:margin" wrapcoords="0 0">
            <v:imagedata r:id="rId8" o:title="image2"/>
            <w10:wrap anchorx="margin"/>
          </v:shape>
        </w:pict>
      </w:r>
      <w:r>
        <w:pict w14:anchorId="40E7ECD0">
          <v:shape id="_x0000_s1030" type="#_x0000_t202" style="position:absolute;margin-left:325.45pt;margin-top:0;width:44.15pt;height:28.1pt;z-index:251645952;mso-wrap-distance-left:5pt;mso-wrap-distance-right:5pt;mso-position-horizontal-relative:margin" wrapcoords="6331 0 15886 0 15886 14279 21600 14279 21600 21600 0 21600 0 14279 6331 14279 6331 0" filled="f" stroked="f">
            <v:textbox style="mso-fit-shape-to-text:t" inset="0,0,0,0">
              <w:txbxContent>
                <w:p w14:paraId="047599CE" w14:textId="77777777" w:rsidR="00F30324" w:rsidRDefault="00DA299C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50 000\\media\\image3.jpeg"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 w14:anchorId="6EEB164C">
                      <v:shape id="_x0000_i1026" type="#_x0000_t75" style="width:44.25pt;height:27.75pt">
                        <v:imagedata r:id="rId9" r:href="rId10"/>
                      </v:shape>
                    </w:pict>
                  </w:r>
                  <w:r>
                    <w:fldChar w:fldCharType="end"/>
                  </w:r>
                </w:p>
                <w:p w14:paraId="2E9A2597" w14:textId="77777777" w:rsidR="00F30324" w:rsidRDefault="00DA299C">
                  <w:pPr>
                    <w:pStyle w:val="Titulekobrzku3"/>
                    <w:shd w:val="clear" w:color="auto" w:fill="auto"/>
                  </w:pPr>
                  <w:r>
                    <w:t xml:space="preserve">CENTRUM PRD </w:t>
                  </w:r>
                  <w:proofErr w:type="spellStart"/>
                  <w:r>
                    <w:t>REOONALNl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ROZVOj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ČESKí</w:t>
                  </w:r>
                  <w:proofErr w:type="spellEnd"/>
                  <w:r>
                    <w:t xml:space="preserve"> REPUBUKY</w:t>
                  </w:r>
                </w:p>
              </w:txbxContent>
            </v:textbox>
            <w10:wrap anchorx="margin"/>
          </v:shape>
        </w:pict>
      </w:r>
    </w:p>
    <w:p w14:paraId="19315A72" w14:textId="77777777" w:rsidR="00F30324" w:rsidRDefault="00F30324">
      <w:pPr>
        <w:spacing w:line="486" w:lineRule="exact"/>
      </w:pPr>
    </w:p>
    <w:p w14:paraId="156798DD" w14:textId="77777777" w:rsidR="00F30324" w:rsidRDefault="00F30324">
      <w:pPr>
        <w:rPr>
          <w:sz w:val="2"/>
          <w:szCs w:val="2"/>
        </w:rPr>
        <w:sectPr w:rsidR="00F30324">
          <w:type w:val="continuous"/>
          <w:pgSz w:w="11900" w:h="16840"/>
          <w:pgMar w:top="846" w:right="1051" w:bottom="1913" w:left="1513" w:header="0" w:footer="3" w:gutter="0"/>
          <w:cols w:space="720"/>
          <w:noEndnote/>
          <w:docGrid w:linePitch="360"/>
        </w:sectPr>
      </w:pPr>
    </w:p>
    <w:p w14:paraId="42601AC5" w14:textId="77777777" w:rsidR="00F30324" w:rsidRDefault="00F30324">
      <w:pPr>
        <w:spacing w:line="240" w:lineRule="exact"/>
        <w:rPr>
          <w:sz w:val="19"/>
          <w:szCs w:val="19"/>
        </w:rPr>
      </w:pPr>
    </w:p>
    <w:p w14:paraId="7BEFD227" w14:textId="77777777" w:rsidR="00F30324" w:rsidRDefault="00F30324">
      <w:pPr>
        <w:spacing w:before="32" w:after="32" w:line="240" w:lineRule="exact"/>
        <w:rPr>
          <w:sz w:val="19"/>
          <w:szCs w:val="19"/>
        </w:rPr>
      </w:pPr>
    </w:p>
    <w:p w14:paraId="3A5E1329" w14:textId="77777777" w:rsidR="00F30324" w:rsidRDefault="00F30324">
      <w:pPr>
        <w:rPr>
          <w:sz w:val="2"/>
          <w:szCs w:val="2"/>
        </w:rPr>
        <w:sectPr w:rsidR="00F30324">
          <w:type w:val="continuous"/>
          <w:pgSz w:w="11900" w:h="16840"/>
          <w:pgMar w:top="1082" w:right="0" w:bottom="1646" w:left="0" w:header="0" w:footer="3" w:gutter="0"/>
          <w:cols w:space="720"/>
          <w:noEndnote/>
          <w:docGrid w:linePitch="360"/>
        </w:sectPr>
      </w:pPr>
    </w:p>
    <w:p w14:paraId="4611E270" w14:textId="77777777" w:rsidR="00F30324" w:rsidRDefault="00DA299C">
      <w:pPr>
        <w:pStyle w:val="Nadpis60"/>
        <w:keepNext/>
        <w:keepLines/>
        <w:shd w:val="clear" w:color="auto" w:fill="auto"/>
        <w:ind w:right="460"/>
      </w:pPr>
      <w:bookmarkStart w:id="0" w:name="bookmark1"/>
      <w:r>
        <w:t>Příloha č. 4 Zadávac</w:t>
      </w:r>
      <w:r>
        <w:t xml:space="preserve">í </w:t>
      </w:r>
      <w:proofErr w:type="gramStart"/>
      <w:r>
        <w:t>dokumentace - Obchodní</w:t>
      </w:r>
      <w:proofErr w:type="gramEnd"/>
      <w:r>
        <w:t xml:space="preserve"> podmínky (Návrh rámcové kupní smlouvy)</w:t>
      </w:r>
      <w:bookmarkEnd w:id="0"/>
    </w:p>
    <w:p w14:paraId="3728B4A9" w14:textId="77777777" w:rsidR="00F30324" w:rsidRDefault="00DA299C">
      <w:pPr>
        <w:pStyle w:val="Nadpis60"/>
        <w:keepNext/>
        <w:keepLines/>
        <w:shd w:val="clear" w:color="auto" w:fill="auto"/>
        <w:spacing w:after="107"/>
      </w:pPr>
      <w:bookmarkStart w:id="1" w:name="bookmark2"/>
      <w:r>
        <w:t xml:space="preserve">VZ „Modernizace Nemocnice Třinec, </w:t>
      </w:r>
      <w:proofErr w:type="spellStart"/>
      <w:r>
        <w:t>p.o</w:t>
      </w:r>
      <w:proofErr w:type="spellEnd"/>
      <w:r>
        <w:t xml:space="preserve">. - 1. </w:t>
      </w:r>
      <w:proofErr w:type="gramStart"/>
      <w:r>
        <w:t>Etapa - Dodávka</w:t>
      </w:r>
      <w:proofErr w:type="gramEnd"/>
      <w:r>
        <w:t xml:space="preserve"> </w:t>
      </w:r>
      <w:proofErr w:type="spellStart"/>
      <w:r>
        <w:t>koagulometru</w:t>
      </w:r>
      <w:proofErr w:type="spellEnd"/>
      <w:r>
        <w:t xml:space="preserve"> a biochemických analyzátorů II“</w:t>
      </w:r>
      <w:bookmarkEnd w:id="1"/>
    </w:p>
    <w:p w14:paraId="2FA7864C" w14:textId="77777777" w:rsidR="00F30324" w:rsidRDefault="00DA299C">
      <w:pPr>
        <w:pStyle w:val="Zkladntext30"/>
        <w:shd w:val="clear" w:color="auto" w:fill="auto"/>
        <w:tabs>
          <w:tab w:val="left" w:leader="dot" w:pos="8594"/>
        </w:tabs>
        <w:spacing w:before="0" w:after="0" w:line="210" w:lineRule="exact"/>
        <w:ind w:left="6540"/>
      </w:pPr>
      <w:r>
        <w:t xml:space="preserve">1 Rozesláno </w:t>
      </w:r>
      <w:proofErr w:type="spellStart"/>
      <w:proofErr w:type="gramStart"/>
      <w:r>
        <w:t>ekon.útv</w:t>
      </w:r>
      <w:proofErr w:type="gramEnd"/>
      <w:r>
        <w:t>.ďne</w:t>
      </w:r>
      <w:proofErr w:type="spellEnd"/>
      <w:r>
        <w:t>:</w:t>
      </w:r>
      <w:r>
        <w:tab/>
        <w:t xml:space="preserve"> </w:t>
      </w:r>
      <w:r>
        <w:rPr>
          <w:rStyle w:val="Zkladntext31"/>
        </w:rPr>
        <w:t xml:space="preserve">- </w:t>
      </w:r>
      <w:r>
        <w:rPr>
          <w:rStyle w:val="Zkladntext32"/>
        </w:rPr>
        <w:t>4</w:t>
      </w:r>
      <w:r>
        <w:rPr>
          <w:rStyle w:val="Zkladntext33"/>
        </w:rPr>
        <w:t>-</w:t>
      </w:r>
    </w:p>
    <w:p w14:paraId="48D7CF5A" w14:textId="77777777" w:rsidR="00F30324" w:rsidRDefault="00DA299C">
      <w:pPr>
        <w:pStyle w:val="Zkladntext40"/>
        <w:shd w:val="clear" w:color="auto" w:fill="auto"/>
        <w:spacing w:before="0" w:after="3" w:line="340" w:lineRule="exact"/>
      </w:pPr>
      <w:r>
        <w:pict w14:anchorId="1C74BC02">
          <v:shape id="_x0000_s1032" type="#_x0000_t202" style="position:absolute;margin-left:372.25pt;margin-top:2.15pt;width:15.35pt;height:22.85pt;z-index:-251668480;mso-wrap-distance-left:5pt;mso-wrap-distance-right:5pt;mso-wrap-distance-bottom:22.15pt;mso-position-horizontal-relative:margin" filled="f" stroked="f">
            <v:textbox style="mso-fit-shape-to-text:t" inset="0,0,0,0">
              <w:txbxContent>
                <w:p w14:paraId="383FF734" w14:textId="77777777" w:rsidR="00F30324" w:rsidRDefault="00DA299C">
                  <w:pPr>
                    <w:pStyle w:val="Zkladntext5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Zkladntext5dkovn-2ptExact"/>
                      <w:i/>
                      <w:iCs/>
                    </w:rPr>
                    <w:t>’’■ř</w:t>
                  </w:r>
                </w:p>
              </w:txbxContent>
            </v:textbox>
            <w10:wrap type="square" anchorx="margin"/>
          </v:shape>
        </w:pict>
      </w:r>
      <w:r>
        <w:t>YL</w:t>
      </w:r>
    </w:p>
    <w:p w14:paraId="1A3A7CF3" w14:textId="77777777" w:rsidR="00F30324" w:rsidRDefault="00DA299C">
      <w:pPr>
        <w:pStyle w:val="Zkladntext20"/>
        <w:shd w:val="clear" w:color="auto" w:fill="auto"/>
        <w:tabs>
          <w:tab w:val="left" w:leader="underscore" w:pos="859"/>
          <w:tab w:val="left" w:leader="underscore" w:pos="1157"/>
        </w:tabs>
        <w:spacing w:before="0" w:after="207" w:line="220" w:lineRule="exact"/>
        <w:ind w:firstLine="0"/>
      </w:pPr>
      <w:r>
        <w:pict w14:anchorId="455D6767">
          <v:shape id="_x0000_s1033" type="#_x0000_t202" style="position:absolute;left:0;text-align:left;margin-left:3.35pt;margin-top:4.15pt;width:312.5pt;height:64.5pt;z-index:-251667456;mso-wrap-distance-left:5pt;mso-wrap-distance-right:43.9pt;mso-position-horizontal-relative:margin" filled="f" stroked="f">
            <v:textbox style="mso-fit-shape-to-text:t" inset="0,0,0,0">
              <w:txbxContent>
                <w:p w14:paraId="2B8C3D86" w14:textId="77777777" w:rsidR="00F30324" w:rsidRDefault="00DA299C">
                  <w:pPr>
                    <w:pStyle w:val="Zkladntext20"/>
                    <w:shd w:val="clear" w:color="auto" w:fill="auto"/>
                    <w:spacing w:before="0" w:after="0" w:line="220" w:lineRule="exact"/>
                    <w:ind w:left="4340" w:firstLine="0"/>
                    <w:jc w:val="left"/>
                  </w:pPr>
                  <w:r>
                    <w:rPr>
                      <w:rStyle w:val="Zkladntext2Exact"/>
                    </w:rPr>
                    <w:t>I.</w:t>
                  </w:r>
                </w:p>
                <w:p w14:paraId="3E211738" w14:textId="77777777" w:rsidR="00F30324" w:rsidRDefault="00DA299C">
                  <w:pPr>
                    <w:pStyle w:val="Zkladntext60"/>
                    <w:shd w:val="clear" w:color="auto" w:fill="auto"/>
                    <w:spacing w:before="0" w:after="253" w:line="220" w:lineRule="exact"/>
                    <w:ind w:left="3660"/>
                  </w:pPr>
                  <w:r>
                    <w:rPr>
                      <w:rStyle w:val="Zkladntext6Exact"/>
                      <w:b/>
                      <w:bCs/>
                    </w:rPr>
                    <w:t>Smluvní strany</w:t>
                  </w:r>
                </w:p>
                <w:p w14:paraId="16849B82" w14:textId="77777777" w:rsidR="00F30324" w:rsidRDefault="00DA299C">
                  <w:pPr>
                    <w:pStyle w:val="Zkladntext60"/>
                    <w:shd w:val="clear" w:color="auto" w:fill="auto"/>
                    <w:spacing w:before="0" w:after="8" w:line="220" w:lineRule="exact"/>
                    <w:jc w:val="both"/>
                  </w:pPr>
                  <w:r>
                    <w:rPr>
                      <w:rStyle w:val="Zkladntext6Exact"/>
                      <w:b/>
                      <w:bCs/>
                    </w:rPr>
                    <w:t xml:space="preserve">Nemocnice </w:t>
                  </w:r>
                  <w:r>
                    <w:rPr>
                      <w:rStyle w:val="Zkladntext6Exact"/>
                      <w:b/>
                      <w:bCs/>
                    </w:rPr>
                    <w:t>Třinec, příspěvková organizace</w:t>
                  </w:r>
                </w:p>
                <w:p w14:paraId="784E8DBC" w14:textId="77777777" w:rsidR="00F30324" w:rsidRDefault="00DA299C">
                  <w:pPr>
                    <w:pStyle w:val="Zkladntext20"/>
                    <w:shd w:val="clear" w:color="auto" w:fill="auto"/>
                    <w:tabs>
                      <w:tab w:val="left" w:pos="2102"/>
                    </w:tabs>
                    <w:spacing w:before="0" w:after="0" w:line="220" w:lineRule="exact"/>
                    <w:ind w:firstLine="0"/>
                  </w:pPr>
                  <w:r>
                    <w:rPr>
                      <w:rStyle w:val="Zkladntext2Exact"/>
                    </w:rPr>
                    <w:t>se sídlem:</w:t>
                  </w:r>
                  <w:r>
                    <w:rPr>
                      <w:rStyle w:val="Zkladntext2Exact"/>
                    </w:rPr>
                    <w:tab/>
                    <w:t xml:space="preserve">Kaštanová 268, Dolní </w:t>
                  </w:r>
                  <w:proofErr w:type="spellStart"/>
                  <w:r>
                    <w:rPr>
                      <w:rStyle w:val="Zkladntext2Exact"/>
                    </w:rPr>
                    <w:t>Líštná</w:t>
                  </w:r>
                  <w:proofErr w:type="spellEnd"/>
                  <w:r>
                    <w:rPr>
                      <w:rStyle w:val="Zkladntext2Exact"/>
                    </w:rPr>
                    <w:t>, 739 61 Třinec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Zkladntext2Kurzva"/>
        </w:rPr>
        <w:t>Tis</w:t>
      </w:r>
      <w:r>
        <w:rPr>
          <w:rStyle w:val="Zkladntext21"/>
        </w:rPr>
        <w:t xml:space="preserve"> </w:t>
      </w:r>
      <w:r>
        <w:tab/>
      </w:r>
      <w:r>
        <w:tab/>
        <w:t>„„</w:t>
      </w:r>
    </w:p>
    <w:p w14:paraId="50D8342B" w14:textId="77777777" w:rsidR="00F30324" w:rsidRDefault="00DA299C">
      <w:pPr>
        <w:pStyle w:val="Zkladntext50"/>
        <w:shd w:val="clear" w:color="auto" w:fill="auto"/>
        <w:spacing w:before="0" w:after="611" w:line="220" w:lineRule="exact"/>
        <w:ind w:right="200"/>
      </w:pPr>
      <w:r>
        <w:rPr>
          <w:rStyle w:val="Zkladntext51"/>
          <w:i/>
          <w:iCs/>
        </w:rPr>
        <w:t>¿ÍJTIOOJ</w:t>
      </w:r>
    </w:p>
    <w:p w14:paraId="115630D0" w14:textId="77777777" w:rsidR="00F30324" w:rsidRDefault="00DA299C">
      <w:pPr>
        <w:pStyle w:val="Zkladntext20"/>
        <w:shd w:val="clear" w:color="auto" w:fill="auto"/>
        <w:tabs>
          <w:tab w:val="left" w:pos="2064"/>
        </w:tabs>
        <w:spacing w:before="0" w:after="0" w:line="264" w:lineRule="exact"/>
        <w:ind w:firstLine="0"/>
      </w:pPr>
      <w:r>
        <w:t>IČ:</w:t>
      </w:r>
      <w:r>
        <w:tab/>
        <w:t>00534242</w:t>
      </w:r>
    </w:p>
    <w:p w14:paraId="329B5136" w14:textId="77777777" w:rsidR="00F30324" w:rsidRDefault="00DA299C">
      <w:pPr>
        <w:pStyle w:val="Zkladntext20"/>
        <w:shd w:val="clear" w:color="auto" w:fill="auto"/>
        <w:tabs>
          <w:tab w:val="left" w:pos="2064"/>
        </w:tabs>
        <w:spacing w:before="0" w:after="0" w:line="264" w:lineRule="exact"/>
        <w:ind w:firstLine="0"/>
      </w:pPr>
      <w:r>
        <w:t>DIČ:</w:t>
      </w:r>
      <w:r>
        <w:tab/>
        <w:t>CZ00534242</w:t>
      </w:r>
    </w:p>
    <w:p w14:paraId="0B87608F" w14:textId="77777777" w:rsidR="00F30324" w:rsidRDefault="00DA299C">
      <w:pPr>
        <w:pStyle w:val="Zkladntext20"/>
        <w:shd w:val="clear" w:color="auto" w:fill="auto"/>
        <w:tabs>
          <w:tab w:val="left" w:pos="2064"/>
        </w:tabs>
        <w:spacing w:before="0" w:after="0" w:line="264" w:lineRule="exact"/>
        <w:ind w:firstLine="0"/>
      </w:pPr>
      <w:r>
        <w:t>zastoupená:</w:t>
      </w:r>
      <w:r>
        <w:tab/>
        <w:t>Ing. Jiřím Veverkou, ředitelem</w:t>
      </w:r>
    </w:p>
    <w:p w14:paraId="638FFC8E" w14:textId="77777777" w:rsidR="00F30324" w:rsidRDefault="00DA299C">
      <w:pPr>
        <w:pStyle w:val="Zkladntext20"/>
        <w:shd w:val="clear" w:color="auto" w:fill="auto"/>
        <w:spacing w:before="0" w:after="0" w:line="264" w:lineRule="exact"/>
        <w:ind w:firstLine="0"/>
      </w:pPr>
      <w:r>
        <w:t xml:space="preserve">zapsán v obchodním rejstříku vedeném u Krajského soudu v Ostravě, </w:t>
      </w:r>
      <w:proofErr w:type="spellStart"/>
      <w:r>
        <w:t>Pr</w:t>
      </w:r>
      <w:proofErr w:type="spellEnd"/>
      <w:r>
        <w:t xml:space="preserve"> 908</w:t>
      </w:r>
    </w:p>
    <w:p w14:paraId="25D8ACAD" w14:textId="77777777" w:rsidR="00F30324" w:rsidRDefault="00DA299C">
      <w:pPr>
        <w:pStyle w:val="Zkladntext20"/>
        <w:shd w:val="clear" w:color="auto" w:fill="auto"/>
        <w:tabs>
          <w:tab w:val="left" w:pos="2064"/>
        </w:tabs>
        <w:spacing w:before="0" w:after="0" w:line="264" w:lineRule="exact"/>
        <w:ind w:firstLine="0"/>
      </w:pPr>
      <w:r>
        <w:t>Bankovní spojení:</w:t>
      </w:r>
      <w:r>
        <w:tab/>
        <w:t>Komerční banka Třinec, a. s.</w:t>
      </w:r>
    </w:p>
    <w:p w14:paraId="04654191" w14:textId="77777777" w:rsidR="00F30324" w:rsidRDefault="00DA299C">
      <w:pPr>
        <w:pStyle w:val="Zkladntext20"/>
        <w:shd w:val="clear" w:color="auto" w:fill="auto"/>
        <w:tabs>
          <w:tab w:val="left" w:pos="2064"/>
        </w:tabs>
        <w:spacing w:before="0" w:after="0" w:line="264" w:lineRule="exact"/>
        <w:ind w:firstLine="0"/>
      </w:pPr>
      <w:r>
        <w:t>Číslo účtu:</w:t>
      </w:r>
      <w:r>
        <w:tab/>
        <w:t>29034-781/0100</w:t>
      </w:r>
    </w:p>
    <w:p w14:paraId="3B910D8D" w14:textId="77777777" w:rsidR="00F30324" w:rsidRDefault="00DA299C">
      <w:pPr>
        <w:pStyle w:val="Zkladntext20"/>
        <w:shd w:val="clear" w:color="auto" w:fill="auto"/>
        <w:spacing w:before="0" w:after="275" w:line="264" w:lineRule="exact"/>
        <w:ind w:firstLine="0"/>
        <w:jc w:val="left"/>
      </w:pPr>
      <w:r>
        <w:t xml:space="preserve">Osoba oprávněná jednat ve věcech technických: Bc. Jaroslav </w:t>
      </w:r>
      <w:proofErr w:type="spellStart"/>
      <w:r>
        <w:t>Brzyszkowski</w:t>
      </w:r>
      <w:proofErr w:type="spellEnd"/>
      <w:r>
        <w:t>, technický náměstek, '</w:t>
      </w:r>
      <w:proofErr w:type="spellStart"/>
      <w:r>
        <w:t>aro</w:t>
      </w:r>
      <w:r>
        <w:rPr>
          <w:rStyle w:val="Zkladntext22"/>
        </w:rPr>
        <w:t>slav</w:t>
      </w:r>
      <w:r>
        <w:t>.brz</w:t>
      </w:r>
      <w:proofErr w:type="spellEnd"/>
      <w:r>
        <w:t xml:space="preserve">~ </w:t>
      </w:r>
      <w:r>
        <w:rPr>
          <w:lang w:val="en-US" w:eastAsia="en-US" w:bidi="en-US"/>
        </w:rPr>
        <w:t>szkowski7</w:t>
      </w:r>
      <w:r>
        <w:rPr>
          <w:rStyle w:val="Zkladntext22"/>
          <w:lang w:val="en-US" w:eastAsia="en-US" w:bidi="en-US"/>
        </w:rPr>
        <w:t>rnem</w:t>
      </w:r>
      <w:r>
        <w:rPr>
          <w:lang w:val="en-US" w:eastAsia="en-US" w:bidi="en-US"/>
        </w:rPr>
        <w:t>tr.cz</w:t>
      </w:r>
    </w:p>
    <w:p w14:paraId="46C1A4B4" w14:textId="77777777" w:rsidR="00F30324" w:rsidRDefault="00DA299C">
      <w:pPr>
        <w:pStyle w:val="Zkladntext20"/>
        <w:shd w:val="clear" w:color="auto" w:fill="auto"/>
        <w:spacing w:before="0" w:after="0" w:line="220" w:lineRule="exact"/>
        <w:ind w:firstLine="0"/>
      </w:pPr>
      <w:r>
        <w:pict w14:anchorId="2B54A99E">
          <v:shape id="_x0000_s1034" type="#_x0000_t202" style="position:absolute;left:0;text-align:left;margin-left:.25pt;margin-top:47.1pt;width:157.9pt;height:14.55pt;z-index:-251666432;mso-wrap-distance-left:5pt;mso-wrap-distance-right:5pt;mso-wrap-distance-bottom:.5pt;mso-position-horizontal-relative:margin" filled="f" stroked="f">
            <v:textbox style="mso-fit-shape-to-text:t" inset="0,0,0,0">
              <w:txbxContent>
                <w:p w14:paraId="3A6BA7CE" w14:textId="77777777" w:rsidR="00F30324" w:rsidRDefault="00DA299C">
                  <w:pPr>
                    <w:pStyle w:val="Nadpis60"/>
                    <w:keepNext/>
                    <w:keepLines/>
                    <w:shd w:val="clear" w:color="auto" w:fill="auto"/>
                    <w:spacing w:after="0" w:line="220" w:lineRule="exact"/>
                  </w:pPr>
                  <w:bookmarkStart w:id="2" w:name="bookmark0"/>
                  <w:r>
                    <w:rPr>
                      <w:rStyle w:val="Nadpis6Exact"/>
                      <w:b/>
                      <w:bCs/>
                    </w:rPr>
                    <w:t xml:space="preserve">1. </w:t>
                  </w:r>
                  <w:proofErr w:type="spellStart"/>
                  <w:r>
                    <w:rPr>
                      <w:rStyle w:val="Nadpis6Exact"/>
                      <w:b/>
                      <w:bCs/>
                    </w:rPr>
                    <w:t>Sebia</w:t>
                  </w:r>
                  <w:proofErr w:type="spellEnd"/>
                  <w:r>
                    <w:rPr>
                      <w:rStyle w:val="Nadpis6Exact"/>
                      <w:b/>
                      <w:bCs/>
                    </w:rPr>
                    <w:t xml:space="preserve"> Czech Republic s.r.o.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 w14:anchorId="69FBEC03">
          <v:shape id="_x0000_s1035" type="#_x0000_t202" style="position:absolute;left:0;text-align:left;margin-left:16.1pt;margin-top:60pt;width:118.55pt;height:120.7pt;z-index:-251665408;mso-wrap-distance-left:16.1pt;mso-wrap-distance-right:5pt;mso-position-horizontal-relative:margin" filled="f" stroked="f">
            <v:textbox style="mso-fit-shape-to-text:t" inset="0,0,0,0">
              <w:txbxContent>
                <w:p w14:paraId="67F3437C" w14:textId="77777777" w:rsidR="00F30324" w:rsidRDefault="00DA299C">
                  <w:pPr>
                    <w:pStyle w:val="Zkladntext20"/>
                    <w:shd w:val="clear" w:color="auto" w:fill="auto"/>
                    <w:spacing w:before="0" w:after="0" w:line="264" w:lineRule="exact"/>
                    <w:ind w:right="1200" w:firstLine="0"/>
                    <w:jc w:val="left"/>
                  </w:pPr>
                  <w:r>
                    <w:rPr>
                      <w:rStyle w:val="Zkladntext2Exact"/>
                    </w:rPr>
                    <w:t xml:space="preserve">se sídlem: </w:t>
                  </w:r>
                  <w:r>
                    <w:rPr>
                      <w:rStyle w:val="Zkladntext2Exact"/>
                    </w:rPr>
                    <w:t>zastoupena:</w:t>
                  </w:r>
                </w:p>
                <w:p w14:paraId="7A70DC83" w14:textId="77777777" w:rsidR="00F30324" w:rsidRDefault="00DA299C">
                  <w:pPr>
                    <w:pStyle w:val="Zkladntext20"/>
                    <w:shd w:val="clear" w:color="auto" w:fill="auto"/>
                    <w:spacing w:before="0" w:after="0" w:line="26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14:paraId="56C88014" w14:textId="77777777" w:rsidR="00F30324" w:rsidRDefault="00DA299C">
                  <w:pPr>
                    <w:pStyle w:val="Zkladntext20"/>
                    <w:shd w:val="clear" w:color="auto" w:fill="auto"/>
                    <w:spacing w:before="0" w:after="0" w:line="26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64E66E15" w14:textId="77777777" w:rsidR="00F30324" w:rsidRDefault="00DA299C">
                  <w:pPr>
                    <w:pStyle w:val="Zkladntext20"/>
                    <w:shd w:val="clear" w:color="auto" w:fill="auto"/>
                    <w:spacing w:before="0" w:after="0" w:line="26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  <w:p w14:paraId="771A0E44" w14:textId="77777777" w:rsidR="00F30324" w:rsidRDefault="00DA299C">
                  <w:pPr>
                    <w:pStyle w:val="Zkladntext20"/>
                    <w:shd w:val="clear" w:color="auto" w:fill="auto"/>
                    <w:spacing w:before="0" w:after="0" w:line="26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Zapsána v obchodním vložka 354790 (dále jen „prodávající“)</w:t>
                  </w:r>
                </w:p>
              </w:txbxContent>
            </v:textbox>
            <w10:wrap type="topAndBottom" anchorx="margin"/>
          </v:shape>
        </w:pict>
      </w:r>
      <w:r>
        <w:pict w14:anchorId="009A1239">
          <v:shape id="_x0000_s1036" type="#_x0000_t202" style="position:absolute;left:0;text-align:left;margin-left:138.95pt;margin-top:60pt;width:256.3pt;height:94.1pt;z-index:-251664384;mso-wrap-distance-left:5pt;mso-wrap-distance-right:5pt;mso-wrap-distance-bottom:26.65pt;mso-position-horizontal-relative:margin" filled="f" stroked="f">
            <v:textbox style="mso-fit-shape-to-text:t" inset="0,0,0,0">
              <w:txbxContent>
                <w:p w14:paraId="1502C9FB" w14:textId="77777777" w:rsidR="00F30324" w:rsidRDefault="00DA299C">
                  <w:pPr>
                    <w:pStyle w:val="Zkladntext20"/>
                    <w:shd w:val="clear" w:color="auto" w:fill="auto"/>
                    <w:spacing w:before="0" w:after="0" w:line="264" w:lineRule="exact"/>
                    <w:ind w:left="300" w:right="1140" w:firstLine="0"/>
                    <w:jc w:val="left"/>
                  </w:pPr>
                  <w:r>
                    <w:rPr>
                      <w:rStyle w:val="Zkladntext2Exact"/>
                    </w:rPr>
                    <w:t>Pobřežní 620/3, 186 00 Praha 8 - Karlín Ing. Jiřím Petrů, Ph.D. - prokur i stou 11842831 CZ11842831</w:t>
                  </w:r>
                </w:p>
                <w:p w14:paraId="270B59EF" w14:textId="77777777" w:rsidR="00F30324" w:rsidRDefault="00DA299C">
                  <w:pPr>
                    <w:pStyle w:val="Zkladntext20"/>
                    <w:shd w:val="clear" w:color="auto" w:fill="auto"/>
                    <w:spacing w:before="0" w:after="0" w:line="264" w:lineRule="exact"/>
                    <w:ind w:left="300" w:firstLine="0"/>
                  </w:pPr>
                  <w:proofErr w:type="spellStart"/>
                  <w:r>
                    <w:rPr>
                      <w:rStyle w:val="Zkladntext2Exact"/>
                    </w:rPr>
                    <w:t>UniCredit</w:t>
                  </w:r>
                  <w:proofErr w:type="spellEnd"/>
                  <w:r>
                    <w:rPr>
                      <w:rStyle w:val="Zkladntext2Exact"/>
                    </w:rPr>
                    <w:t xml:space="preserve"> Bank Czech Republic and Slovakia</w:t>
                  </w:r>
                  <w:r>
                    <w:rPr>
                      <w:rStyle w:val="Zkladntext2Exact"/>
                    </w:rPr>
                    <w:t>, a.s. 1387938638/2700</w:t>
                  </w:r>
                </w:p>
                <w:p w14:paraId="7985DEB1" w14:textId="77777777" w:rsidR="00F30324" w:rsidRDefault="00DA299C">
                  <w:pPr>
                    <w:pStyle w:val="Zkladntext20"/>
                    <w:shd w:val="clear" w:color="auto" w:fill="auto"/>
                    <w:spacing w:before="0" w:after="0" w:line="26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rejstříku vedeném Městským soudem v Praze,</w:t>
                  </w:r>
                </w:p>
              </w:txbxContent>
            </v:textbox>
            <w10:wrap type="topAndBottom" anchorx="margin"/>
          </v:shape>
        </w:pict>
      </w:r>
      <w:r>
        <w:pict w14:anchorId="31B9D419">
          <v:shape id="_x0000_s1037" type="#_x0000_t202" style="position:absolute;left:0;text-align:left;margin-left:399.6pt;margin-top:139.25pt;width:44.65pt;height:14.35pt;z-index:-251663360;mso-wrap-distance-left:5pt;mso-wrap-distance-right:22.55pt;mso-wrap-distance-bottom:27.1pt;mso-position-horizontal-relative:margin" filled="f" stroked="f">
            <v:textbox style="mso-fit-shape-to-text:t" inset="0,0,0,0">
              <w:txbxContent>
                <w:p w14:paraId="369ACB9C" w14:textId="77777777" w:rsidR="00F30324" w:rsidRDefault="00DA299C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oddíl C,</w:t>
                  </w:r>
                </w:p>
              </w:txbxContent>
            </v:textbox>
            <w10:wrap type="topAndBottom" anchorx="margin"/>
          </v:shape>
        </w:pict>
      </w:r>
      <w:r>
        <w:t>dále jen „kupující“</w:t>
      </w:r>
    </w:p>
    <w:p w14:paraId="0DD85600" w14:textId="77777777" w:rsidR="00F30324" w:rsidRDefault="00DA299C">
      <w:pPr>
        <w:pStyle w:val="Nadpis40"/>
        <w:keepNext/>
        <w:keepLines/>
        <w:shd w:val="clear" w:color="auto" w:fill="auto"/>
        <w:spacing w:after="0" w:line="300" w:lineRule="exact"/>
        <w:ind w:left="4300"/>
      </w:pPr>
      <w:bookmarkStart w:id="3" w:name="bookmark3"/>
      <w:r>
        <w:t>n.</w:t>
      </w:r>
      <w:bookmarkEnd w:id="3"/>
    </w:p>
    <w:p w14:paraId="3F67F1DA" w14:textId="77777777" w:rsidR="00F30324" w:rsidRDefault="00DA299C">
      <w:pPr>
        <w:pStyle w:val="Zkladntext60"/>
        <w:shd w:val="clear" w:color="auto" w:fill="auto"/>
        <w:spacing w:before="0" w:after="92" w:line="220" w:lineRule="exact"/>
        <w:ind w:left="3420"/>
      </w:pPr>
      <w:r>
        <w:t>Základní ustanovení</w:t>
      </w:r>
    </w:p>
    <w:p w14:paraId="11B60659" w14:textId="77777777" w:rsidR="00F30324" w:rsidRDefault="00DA299C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before="0" w:after="56" w:line="259" w:lineRule="exact"/>
        <w:ind w:left="380" w:right="540" w:hanging="380"/>
      </w:pPr>
      <w:r>
        <w:t xml:space="preserve">Tato smlouvaje uzavřena dle § 2079 a násl. zákona č. 89/2012 Sb., občanský zákoník, ve znění pozdějších předpisů (dále jen </w:t>
      </w:r>
      <w:r>
        <w:t>„občanský zákoník“); práva a povinnosti stran touto smlouvou neupravená se řídí příslušnými ustanoveními občanského zákoníku.</w:t>
      </w:r>
    </w:p>
    <w:p w14:paraId="0F1E491F" w14:textId="77777777" w:rsidR="00F30324" w:rsidRDefault="00DA299C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before="0" w:after="0" w:line="264" w:lineRule="exact"/>
        <w:ind w:left="380" w:right="540" w:hanging="380"/>
      </w:pPr>
      <w:r>
        <w:t>Smluvní strany prohlašují, že údaje uvedené v čl. I této smlouvy jsou v souladu se skutečností v době uzavření smlouvy. Smluvní st</w:t>
      </w:r>
      <w:r>
        <w:t>rany se zavazují, že změny dotčených údajů oznámí bez prodlení písemně druhé smluvní straně. Při změně identifikačních údajů smluvních stran včetně změny účtu není nutné uzavírat ke smlouvě dodatek.</w:t>
      </w:r>
      <w:r>
        <w:br w:type="page"/>
      </w:r>
    </w:p>
    <w:p w14:paraId="17E7D400" w14:textId="77777777" w:rsidR="00F30324" w:rsidRDefault="00DA299C">
      <w:pPr>
        <w:pStyle w:val="Zkladntext70"/>
        <w:shd w:val="clear" w:color="auto" w:fill="auto"/>
        <w:spacing w:after="14"/>
      </w:pPr>
      <w:r>
        <w:lastRenderedPageBreak/>
        <w:t>MINISTERSTVO PRO MÍSTNÍ ROZVOJ ČR</w:t>
      </w:r>
    </w:p>
    <w:p w14:paraId="33BCBE25" w14:textId="77777777" w:rsidR="00F30324" w:rsidRDefault="00DA299C">
      <w:pPr>
        <w:pStyle w:val="Zkladntext20"/>
        <w:numPr>
          <w:ilvl w:val="0"/>
          <w:numId w:val="1"/>
        </w:numPr>
        <w:shd w:val="clear" w:color="auto" w:fill="auto"/>
        <w:tabs>
          <w:tab w:val="left" w:pos="297"/>
        </w:tabs>
        <w:spacing w:before="0" w:after="60" w:line="264" w:lineRule="exact"/>
        <w:ind w:left="460" w:right="520" w:hanging="460"/>
      </w:pPr>
      <w:r>
        <w:pict w14:anchorId="410A902F">
          <v:shape id="_x0000_s1038" type="#_x0000_t202" style="position:absolute;left:0;text-align:left;margin-left:324.95pt;margin-top:-44.15pt;width:43.9pt;height:28.3pt;z-index:-251662336;mso-wrap-distance-left:19.2pt;mso-wrap-distance-right:5pt;mso-position-horizontal-relative:margin" wrapcoords="6321 0 15900 0 15900 14194 21600 14194 21600 21600 0 21600 0 14194 6321 14194 6321 0" filled="f" stroked="f">
            <v:textbox style="mso-fit-shape-to-text:t" inset="0,0,0,0">
              <w:txbxContent>
                <w:p w14:paraId="72F217E8" w14:textId="77777777" w:rsidR="00F30324" w:rsidRDefault="00DA299C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50 000\\media\\image4.jpeg"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 w14:anchorId="4BC35F2F">
                      <v:shape id="_x0000_i1028" type="#_x0000_t75" style="width:44.25pt;height:27.75pt">
                        <v:imagedata r:id="rId11" r:href="rId12"/>
                      </v:shape>
                    </w:pict>
                  </w:r>
                  <w:r>
                    <w:fldChar w:fldCharType="end"/>
                  </w:r>
                </w:p>
                <w:p w14:paraId="4C8C1F09" w14:textId="77777777" w:rsidR="00F30324" w:rsidRDefault="00DA299C">
                  <w:pPr>
                    <w:pStyle w:val="Titulekobrzku4"/>
                    <w:shd w:val="clear" w:color="auto" w:fill="auto"/>
                  </w:pPr>
                  <w:r>
                    <w:rPr>
                      <w:rStyle w:val="Titulekobrzku4MalpsmenaExact"/>
                    </w:rPr>
                    <w:t>CENTRUM PSD REGIONÁLNÍ ROZVOJ České republiky</w:t>
                  </w:r>
                </w:p>
              </w:txbxContent>
            </v:textbox>
            <w10:wrap type="square" side="left" anchorx="margin"/>
          </v:shape>
        </w:pict>
      </w:r>
      <w:r>
        <w:pict w14:anchorId="4D4A3CE5">
          <v:shape id="_x0000_s1040" type="#_x0000_t202" style="position:absolute;left:0;text-align:left;margin-left:62.9pt;margin-top:-33.95pt;width:114.25pt;height:26.9pt;z-index:-251661312;mso-wrap-distance-left:5pt;mso-wrap-distance-top:7.2pt;mso-wrap-distance-right:76.55pt;mso-position-horizontal-relative:margin" filled="f" stroked="f">
            <v:textbox style="mso-fit-shape-to-text:t" inset="0,0,0,0">
              <w:txbxContent>
                <w:p w14:paraId="36F835C3" w14:textId="77777777" w:rsidR="00F30324" w:rsidRDefault="00DA299C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14:paraId="6B3341B2" w14:textId="77777777" w:rsidR="00F30324" w:rsidRDefault="00DA299C">
                  <w:pPr>
                    <w:pStyle w:val="Titulekobrzku"/>
                    <w:shd w:val="clear" w:color="auto" w:fill="auto"/>
                  </w:pPr>
                  <w:r>
                    <w:t>Evropský fond pro regionální rozvoj</w:t>
                  </w:r>
                </w:p>
                <w:p w14:paraId="286C2AEC" w14:textId="77777777" w:rsidR="00F30324" w:rsidRDefault="00DA299C">
                  <w:pPr>
                    <w:pStyle w:val="Titulekobrzku"/>
                    <w:shd w:val="clear" w:color="auto" w:fill="auto"/>
                  </w:pPr>
                  <w:r>
                    <w:t>Integrovaný regioná</w:t>
                  </w:r>
                  <w:r>
                    <w:t>lní operační program</w:t>
                  </w:r>
                </w:p>
              </w:txbxContent>
            </v:textbox>
            <w10:wrap type="square" side="right" anchorx="margin"/>
          </v:shape>
        </w:pict>
      </w:r>
      <w:r>
        <w:pict w14:anchorId="340EE8DF">
          <v:shape id="_x0000_s1041" type="#_x0000_t75" style="position:absolute;left:0;text-align:left;margin-left:8.4pt;margin-top:-36.95pt;width:51.85pt;height:33.6pt;z-index:-251660288;mso-wrap-distance-left:5pt;mso-wrap-distance-top:7.2pt;mso-wrap-distance-right:76.55pt;mso-position-horizontal-relative:margin">
            <v:imagedata r:id="rId13" o:title="image5"/>
            <w10:wrap type="square" side="right" anchorx="margin"/>
          </v:shape>
        </w:pict>
      </w:r>
      <w:r>
        <w:t xml:space="preserve">Je-li prodávající plátcem DPH, prohlašuje, že bankovní účet uvedený v čl. I odst. 2 této smlouvy je bankovním účtem zveřejněným ve smyslu zákona č. 235/2004 Sb., o dani z přidané hodnoty, ve znění pozdějších předpisů (dále jen „zákon </w:t>
      </w:r>
      <w:r>
        <w:t>o DPH“). V případě změny účtu prodávajícího je prodávající povinen doložit vlastnictví k novému účtu, a to kopií příslušné smlouvy nebo potvrzením peněžního ústavu; je-li prodávající plátcem DPH, musí být nový účet zveřejněným účtem ve smyslu předchozí vět</w:t>
      </w:r>
      <w:r>
        <w:t>y.</w:t>
      </w:r>
    </w:p>
    <w:p w14:paraId="6AD7697B" w14:textId="77777777" w:rsidR="00F30324" w:rsidRDefault="00DA299C">
      <w:pPr>
        <w:pStyle w:val="Zkladntext2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60" w:line="264" w:lineRule="exact"/>
        <w:ind w:left="460" w:right="520" w:hanging="460"/>
      </w:pPr>
      <w:r>
        <w:t>Smluvní strany prohlašují, že osoby podepisující tuto smlouvu jsou k tomuto jednání oprávněny.</w:t>
      </w:r>
    </w:p>
    <w:p w14:paraId="64F67DEE" w14:textId="77777777" w:rsidR="00F30324" w:rsidRDefault="00DA299C">
      <w:pPr>
        <w:pStyle w:val="Zkladntext2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64" w:line="264" w:lineRule="exact"/>
        <w:ind w:left="460" w:right="520" w:hanging="460"/>
      </w:pPr>
      <w:r>
        <w:t xml:space="preserve">Prodávající prohlašuje, že je odborně způsobilý k zajištění předmětu plnění podle této smlouvy včetně poskytování licencí k software a neporušuje žádná </w:t>
      </w:r>
      <w:r>
        <w:t>autorská ani jiná práva žádné třetí osoby.</w:t>
      </w:r>
    </w:p>
    <w:p w14:paraId="5F4A032D" w14:textId="77777777" w:rsidR="00F30324" w:rsidRDefault="00DA299C">
      <w:pPr>
        <w:pStyle w:val="Zkladntext20"/>
        <w:numPr>
          <w:ilvl w:val="0"/>
          <w:numId w:val="1"/>
        </w:numPr>
        <w:shd w:val="clear" w:color="auto" w:fill="auto"/>
        <w:tabs>
          <w:tab w:val="left" w:pos="297"/>
        </w:tabs>
        <w:spacing w:before="0" w:after="571" w:line="259" w:lineRule="exact"/>
        <w:ind w:left="460" w:right="520" w:hanging="460"/>
      </w:pPr>
      <w:r>
        <w:t>Prodávající prohlašuje, že není obchodní společností, ve které veřejný funkcionář uvedený v § 2 odst. 1 písm. c) zákona č. 159/2006 Sb., o střetu zájmů, ve znění pozdějších předpisů (člen vlády nebo vedoucí jiného</w:t>
      </w:r>
      <w:r>
        <w:t xml:space="preserve"> ústředního správního úřadu, v jehož cele není člen vlády), nebo jím ovládaná osoba vlastní podíl představující alespoň 25% účast společníka v obchodní společnosti. Prodávající bere na vědomí, že pokud je uvedené prohlášení nepravdivé, bude smlouva považov</w:t>
      </w:r>
      <w:r>
        <w:t>ána za neplatnou.</w:t>
      </w:r>
    </w:p>
    <w:p w14:paraId="3568CEE2" w14:textId="77777777" w:rsidR="00F30324" w:rsidRDefault="00DA299C">
      <w:pPr>
        <w:pStyle w:val="Nadpis60"/>
        <w:keepNext/>
        <w:keepLines/>
        <w:shd w:val="clear" w:color="auto" w:fill="auto"/>
        <w:spacing w:after="8" w:line="220" w:lineRule="exact"/>
        <w:ind w:left="4280"/>
      </w:pPr>
      <w:bookmarkStart w:id="4" w:name="bookmark4"/>
      <w:r>
        <w:t>III.</w:t>
      </w:r>
      <w:bookmarkEnd w:id="4"/>
    </w:p>
    <w:p w14:paraId="10D57F68" w14:textId="77777777" w:rsidR="00F30324" w:rsidRDefault="00DA299C">
      <w:pPr>
        <w:pStyle w:val="Nadpis60"/>
        <w:keepNext/>
        <w:keepLines/>
        <w:shd w:val="clear" w:color="auto" w:fill="auto"/>
        <w:spacing w:after="153" w:line="220" w:lineRule="exact"/>
        <w:ind w:left="3600"/>
      </w:pPr>
      <w:bookmarkStart w:id="5" w:name="bookmark5"/>
      <w:r>
        <w:t>Předmět smlouvy</w:t>
      </w:r>
      <w:bookmarkEnd w:id="5"/>
    </w:p>
    <w:p w14:paraId="6985814F" w14:textId="77777777" w:rsidR="00F30324" w:rsidRDefault="00DA299C">
      <w:pPr>
        <w:pStyle w:val="Zkladntext20"/>
        <w:numPr>
          <w:ilvl w:val="0"/>
          <w:numId w:val="2"/>
        </w:numPr>
        <w:shd w:val="clear" w:color="auto" w:fill="auto"/>
        <w:tabs>
          <w:tab w:val="left" w:pos="297"/>
        </w:tabs>
        <w:spacing w:before="0" w:after="60" w:line="264" w:lineRule="exact"/>
        <w:ind w:left="340" w:right="520" w:hanging="340"/>
      </w:pPr>
      <w:r>
        <w:t xml:space="preserve">Prodávající se zavazuje na základě jednotlivých objednávek kupujícího dodat kupujícímu jím objednané zboží, a to specifický spotřební materiál k automatickému biochemickému analyzátoru 02 ELFO značky </w:t>
      </w:r>
      <w:proofErr w:type="spellStart"/>
      <w:r>
        <w:rPr>
          <w:rStyle w:val="Zkladntext2Tun"/>
          <w:lang w:val="de-DE" w:eastAsia="de-DE" w:bidi="de-DE"/>
        </w:rPr>
        <w:t>Interlab</w:t>
      </w:r>
      <w:proofErr w:type="spellEnd"/>
      <w:r>
        <w:rPr>
          <w:rStyle w:val="Zkladntext2Tun"/>
          <w:lang w:val="de-DE" w:eastAsia="de-DE" w:bidi="de-DE"/>
        </w:rPr>
        <w:t xml:space="preserve">, </w:t>
      </w:r>
      <w:r>
        <w:t xml:space="preserve">typ </w:t>
      </w:r>
      <w:r>
        <w:rPr>
          <w:rStyle w:val="Zkladntext2Tun"/>
        </w:rPr>
        <w:t>G26</w:t>
      </w:r>
      <w:r>
        <w:rPr>
          <w:rStyle w:val="Zkladntext2Tun"/>
        </w:rPr>
        <w:t xml:space="preserve"> </w:t>
      </w:r>
      <w:r>
        <w:rPr>
          <w:rStyle w:val="Zkladntext2Tun"/>
          <w:lang w:val="de-DE" w:eastAsia="de-DE" w:bidi="de-DE"/>
        </w:rPr>
        <w:t xml:space="preserve">Easy </w:t>
      </w:r>
      <w:r>
        <w:rPr>
          <w:rStyle w:val="Zkladntext2Tun"/>
        </w:rPr>
        <w:t xml:space="preserve">Fix </w:t>
      </w:r>
      <w:r>
        <w:t>dále specifikovaný v Příloze c. 1 této smlouvy, (dále jen „zboží“) a umožnit kupujícímu nabýt vlastnické právo ke zboží. Kupující se zavazuje zboží převzít a prodávajícímu za poskytnuté plnění zaplatit za podmínek uvedených v této smlouvě kupní c</w:t>
      </w:r>
      <w:r>
        <w:t>enu dle čl. III., této smlouvy.</w:t>
      </w:r>
    </w:p>
    <w:p w14:paraId="41BEAD4F" w14:textId="77777777" w:rsidR="00F30324" w:rsidRDefault="00DA299C">
      <w:pPr>
        <w:pStyle w:val="Zkladntext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56" w:line="264" w:lineRule="exact"/>
        <w:ind w:left="340" w:right="520" w:hanging="340"/>
      </w:pPr>
      <w:r>
        <w:t xml:space="preserve">Objednávky kupujícího musí obsahovat alespoň druh a množství objednávaného zboží a požadovaný termín a místo jejich dodání. Objednávky musí být učiněny písemně, a to prostřednictvím e-mailu na adresu prodávajícího </w:t>
      </w:r>
      <w:hyperlink r:id="rId14" w:history="1">
        <w:r>
          <w:rPr>
            <w:rStyle w:val="Hypertextovodkaz"/>
            <w:lang w:val="en-US" w:eastAsia="en-US" w:bidi="en-US"/>
          </w:rPr>
          <w:t>cz@sebia.com</w:t>
        </w:r>
      </w:hyperlink>
      <w:r>
        <w:rPr>
          <w:rStyle w:val="Zkladntext2Tun"/>
          <w:lang w:val="en-US" w:eastAsia="en-US" w:bidi="en-US"/>
        </w:rPr>
        <w:t>.</w:t>
      </w:r>
    </w:p>
    <w:p w14:paraId="4B0B81F8" w14:textId="77777777" w:rsidR="00F30324" w:rsidRDefault="00DA299C">
      <w:pPr>
        <w:pStyle w:val="Zkladntext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64" w:line="269" w:lineRule="exact"/>
        <w:ind w:left="340" w:right="520" w:hanging="340"/>
      </w:pPr>
      <w:r>
        <w:t>Prodávající je povinen doručenou objednávku obratem emailem potvrdit s uvedením termínu dodání.</w:t>
      </w:r>
    </w:p>
    <w:p w14:paraId="1385F1DF" w14:textId="77777777" w:rsidR="00F30324" w:rsidRDefault="00DA299C">
      <w:pPr>
        <w:pStyle w:val="Zkladntext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56" w:line="264" w:lineRule="exact"/>
        <w:ind w:left="340" w:right="520" w:hanging="340"/>
      </w:pPr>
      <w:r>
        <w:t>Součástí předmětu smlouvy je doprava zboží do kupujícím určeného místa plnění dle čl. V. této smlouvy.</w:t>
      </w:r>
    </w:p>
    <w:p w14:paraId="149CA545" w14:textId="77777777" w:rsidR="00F30324" w:rsidRDefault="00DA299C">
      <w:pPr>
        <w:pStyle w:val="Zkladntext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699" w:line="269" w:lineRule="exact"/>
        <w:ind w:left="340" w:right="520" w:hanging="340"/>
      </w:pPr>
      <w:r>
        <w:t>Prodávající prohlašuje, že na zboží nevážnou žádné právní vady ve smyslu ustanovení § 1920 zákona č. 89/2012 Sb., občanského zákoníku.</w:t>
      </w:r>
    </w:p>
    <w:p w14:paraId="587D16D1" w14:textId="77777777" w:rsidR="00F30324" w:rsidRDefault="00DA299C">
      <w:pPr>
        <w:pStyle w:val="Nadpis60"/>
        <w:keepNext/>
        <w:keepLines/>
        <w:shd w:val="clear" w:color="auto" w:fill="auto"/>
        <w:spacing w:after="0" w:line="220" w:lineRule="exact"/>
        <w:ind w:left="4280"/>
      </w:pPr>
      <w:bookmarkStart w:id="6" w:name="bookmark6"/>
      <w:r>
        <w:t>IV.</w:t>
      </w:r>
      <w:bookmarkEnd w:id="6"/>
    </w:p>
    <w:p w14:paraId="51E12618" w14:textId="77777777" w:rsidR="00F30324" w:rsidRDefault="00DA299C">
      <w:pPr>
        <w:pStyle w:val="Nadpis60"/>
        <w:keepNext/>
        <w:keepLines/>
        <w:shd w:val="clear" w:color="auto" w:fill="auto"/>
        <w:spacing w:after="89" w:line="220" w:lineRule="exact"/>
        <w:ind w:left="3860"/>
      </w:pPr>
      <w:bookmarkStart w:id="7" w:name="bookmark7"/>
      <w:r>
        <w:t>Kupní cena</w:t>
      </w:r>
      <w:bookmarkEnd w:id="7"/>
    </w:p>
    <w:p w14:paraId="457F3C36" w14:textId="77777777" w:rsidR="00F30324" w:rsidRDefault="00DA299C">
      <w:pPr>
        <w:pStyle w:val="Zkladntext20"/>
        <w:numPr>
          <w:ilvl w:val="0"/>
          <w:numId w:val="3"/>
        </w:numPr>
        <w:shd w:val="clear" w:color="auto" w:fill="auto"/>
        <w:tabs>
          <w:tab w:val="left" w:pos="297"/>
        </w:tabs>
        <w:spacing w:before="0" w:after="64" w:line="269" w:lineRule="exact"/>
        <w:ind w:firstLine="0"/>
        <w:jc w:val="left"/>
      </w:pPr>
      <w:r>
        <w:t>Kupní cena zboží je uvedena v Příloze č. 1, této smlouvy, která je nedílnou součástí této smlouvy.</w:t>
      </w:r>
    </w:p>
    <w:p w14:paraId="3D35C71F" w14:textId="77777777" w:rsidR="00F30324" w:rsidRDefault="00DA299C">
      <w:pPr>
        <w:pStyle w:val="Zkladntext20"/>
        <w:numPr>
          <w:ilvl w:val="0"/>
          <w:numId w:val="3"/>
        </w:numPr>
        <w:shd w:val="clear" w:color="auto" w:fill="auto"/>
        <w:tabs>
          <w:tab w:val="left" w:pos="303"/>
        </w:tabs>
        <w:spacing w:before="0" w:after="0" w:line="264" w:lineRule="exact"/>
        <w:ind w:firstLine="0"/>
        <w:jc w:val="left"/>
      </w:pPr>
      <w:r>
        <w:t>Kupní cena je stanovena jako nejvýše přípustná a jsou v ní zahrnuty veškeré náklady prodávajícího spojené s plněním předmětu této smlouvy dle čl. III., této smlouvy, včetně</w:t>
      </w:r>
      <w:r>
        <w:br w:type="page"/>
      </w:r>
    </w:p>
    <w:p w14:paraId="5324D27E" w14:textId="77777777" w:rsidR="00F30324" w:rsidRDefault="00DA299C">
      <w:pPr>
        <w:pStyle w:val="Zkladntext70"/>
        <w:shd w:val="clear" w:color="auto" w:fill="auto"/>
        <w:spacing w:after="6" w:line="202" w:lineRule="exact"/>
      </w:pPr>
      <w:r>
        <w:lastRenderedPageBreak/>
        <w:t xml:space="preserve">MINISTERSTVO PRO </w:t>
      </w:r>
      <w:proofErr w:type="spellStart"/>
      <w:r>
        <w:t>MlSTNf</w:t>
      </w:r>
      <w:proofErr w:type="spellEnd"/>
      <w:r>
        <w:t xml:space="preserve"> ROZVOJ ČR</w:t>
      </w:r>
    </w:p>
    <w:p w14:paraId="46AC0AA2" w14:textId="77777777" w:rsidR="00F30324" w:rsidRDefault="00DA299C">
      <w:pPr>
        <w:pStyle w:val="Zkladntext20"/>
        <w:shd w:val="clear" w:color="auto" w:fill="auto"/>
        <w:spacing w:before="0" w:after="64" w:line="269" w:lineRule="exact"/>
        <w:ind w:right="480" w:firstLine="0"/>
      </w:pPr>
      <w:r>
        <w:pict w14:anchorId="3B087805">
          <v:shape id="_x0000_s1042" type="#_x0000_t202" style="position:absolute;left:0;text-align:left;margin-left:325.7pt;margin-top:-43.9pt;width:44.15pt;height:27.85pt;z-index:-251659264;mso-wrap-distance-left:16.3pt;mso-wrap-distance-right:5pt;mso-position-horizontal-relative:margin" wrapcoords="6277 0 15843 0 15843 14060 21600 14060 21600 21600 0 21600 0 14060 6277 14060 6277 0" filled="f" stroked="f">
            <v:textbox style="mso-fit-shape-to-text:t" inset="0,0,0,0">
              <w:txbxContent>
                <w:p w14:paraId="10725D14" w14:textId="77777777" w:rsidR="00F30324" w:rsidRDefault="00DA299C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50 000\\media\\image6.jpeg"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 w14:anchorId="212770E8">
                      <v:shape id="_x0000_i1030" type="#_x0000_t75" style="width:44.25pt;height:27.75pt">
                        <v:imagedata r:id="rId15" r:href="rId16"/>
                      </v:shape>
                    </w:pict>
                  </w:r>
                  <w:r>
                    <w:fldChar w:fldCharType="end"/>
                  </w:r>
                </w:p>
                <w:p w14:paraId="0E698CFA" w14:textId="77777777" w:rsidR="00F30324" w:rsidRDefault="00DA299C">
                  <w:pPr>
                    <w:pStyle w:val="Titulekobrzku4"/>
                    <w:shd w:val="clear" w:color="auto" w:fill="auto"/>
                  </w:pPr>
                  <w:r>
                    <w:t>CENTRUM PRO REGIONÁLNÍ ROZVOJ ČESKÉ REPUBLIKY</w:t>
                  </w:r>
                </w:p>
              </w:txbxContent>
            </v:textbox>
            <w10:wrap type="square" side="left" anchorx="margin"/>
          </v:shape>
        </w:pict>
      </w:r>
      <w:r>
        <w:pict w14:anchorId="4EF13CD2">
          <v:shape id="_x0000_s1044" type="#_x0000_t202" style="position:absolute;left:0;text-align:left;margin-left:62.65pt;margin-top:-33.5pt;width:114.25pt;height:26.2pt;z-index:-251658240;mso-wrap-distance-left:5pt;mso-wrap-distance-top:6.95pt;mso-wrap-distance-right:76.8pt;mso-position-horizontal-relative:margin" filled="f" stroked="f">
            <v:textbox style="mso-fit-shape-to-text:t" inset="0,0,0,0">
              <w:txbxContent>
                <w:p w14:paraId="23071DE8" w14:textId="77777777" w:rsidR="00F30324" w:rsidRDefault="00DA299C">
                  <w:pPr>
                    <w:pStyle w:val="Titulekobrzku"/>
                    <w:shd w:val="clear" w:color="auto" w:fill="auto"/>
                    <w:spacing w:line="154" w:lineRule="exact"/>
                  </w:pPr>
                  <w:r>
                    <w:t>EVROPSKÁ UNIE</w:t>
                  </w:r>
                </w:p>
                <w:p w14:paraId="631324F3" w14:textId="77777777" w:rsidR="00F30324" w:rsidRDefault="00DA299C">
                  <w:pPr>
                    <w:pStyle w:val="Titulekobrzku"/>
                    <w:shd w:val="clear" w:color="auto" w:fill="auto"/>
                    <w:spacing w:line="154" w:lineRule="exact"/>
                  </w:pPr>
                  <w:r>
                    <w:t>Evropský fond pro regionální rozvoj</w:t>
                  </w:r>
                </w:p>
                <w:p w14:paraId="707D5CAF" w14:textId="77777777" w:rsidR="00F30324" w:rsidRDefault="00DA299C">
                  <w:pPr>
                    <w:pStyle w:val="Titulekobrzku"/>
                    <w:shd w:val="clear" w:color="auto" w:fill="auto"/>
                    <w:spacing w:line="154" w:lineRule="exact"/>
                  </w:pPr>
                  <w:r>
                    <w:t>Integrovaný regioná</w:t>
                  </w:r>
                  <w:r>
                    <w:t>lní operační program</w:t>
                  </w:r>
                </w:p>
              </w:txbxContent>
            </v:textbox>
            <w10:wrap type="square" side="right" anchorx="margin"/>
          </v:shape>
        </w:pict>
      </w:r>
      <w:r>
        <w:pict w14:anchorId="17B71870">
          <v:shape id="_x0000_s1045" type="#_x0000_t75" style="position:absolute;left:0;text-align:left;margin-left:8.9pt;margin-top:-36.95pt;width:51.85pt;height:33.1pt;z-index:-251657216;mso-wrap-distance-left:5pt;mso-wrap-distance-top:6.95pt;mso-wrap-distance-right:76.8pt;mso-position-horizontal-relative:margin">
            <v:imagedata r:id="rId17" o:title="image7"/>
            <w10:wrap type="square" side="right" anchorx="margin"/>
          </v:shape>
        </w:pict>
      </w:r>
      <w:r>
        <w:t>nákladů na dopravu zboží do místa plnění dle čl. V odst. 1 této smlouvy Jakož i veškeré náklady spojené s předmětem plnění, o kterých prodávající v době uzavření smlouvy s ohledem na předmět svého podnikání věděl, nebo vědět měl či mo</w:t>
      </w:r>
      <w:r>
        <w:t>hl.</w:t>
      </w:r>
    </w:p>
    <w:p w14:paraId="5120C10B" w14:textId="77777777" w:rsidR="00F30324" w:rsidRDefault="00DA299C">
      <w:pPr>
        <w:pStyle w:val="Zkladntext20"/>
        <w:numPr>
          <w:ilvl w:val="0"/>
          <w:numId w:val="3"/>
        </w:numPr>
        <w:shd w:val="clear" w:color="auto" w:fill="auto"/>
        <w:tabs>
          <w:tab w:val="left" w:pos="309"/>
        </w:tabs>
        <w:spacing w:before="0" w:line="264" w:lineRule="exact"/>
        <w:ind w:right="480" w:firstLine="0"/>
      </w:pPr>
      <w:r>
        <w:t xml:space="preserve">Je-li prodávající plátcem DPH, odpovídá za to, že sazba daně z přidané hodnoty bude stanovena v souladu s platnými právními předpisy; v případě, že dojde ke změně zákonné sazby DPH, bude prodávající ke kupní ceně bez DPH povinen účtovat DPH v </w:t>
      </w:r>
      <w:r>
        <w:t>platné výši. Smluvní strany se dohodly, že v případě změny kupní ceny v důsledku změny sazby DPH není nutno ke smlouvě uzavírat dodatek. V případě, že prodávající stanoví sazbu DPH či DPH v rozporu s platnými právními předpisy, je povinen uhradit kupujícím</w:t>
      </w:r>
      <w:r>
        <w:t>u veškerou škodu, která mu v souvislosti s tím vznikla.</w:t>
      </w:r>
    </w:p>
    <w:p w14:paraId="709A94D1" w14:textId="77777777" w:rsidR="00F30324" w:rsidRDefault="00DA299C">
      <w:pPr>
        <w:pStyle w:val="Zkladntext20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995" w:line="264" w:lineRule="exact"/>
        <w:ind w:right="480" w:firstLine="0"/>
      </w:pPr>
      <w:r>
        <w:t>Smluvní strany se dohodly na inflační doložce tak, že prodávající je za trvání smlouvy oprávněn vždy k 1. březnu příslušného roku, počínaje rokem 2023, jednostranně zvýšit jednotkové ceny položek uved</w:t>
      </w:r>
      <w:r>
        <w:t>ené v příloze č. 1 smlouvy o roční míru inflace vyjádřenou přírůstkem průměrného ročního indexu spotřebitelských cen za uplynulý kalendářní rok, vyhlášenou Českým statistickým úřadem. Toto zvýšení ceny je prodávající povinen kupujícímu písemně oznámit do 1</w:t>
      </w:r>
      <w:r>
        <w:t>5. února příslušného roku, jinak toto právo zaniká.</w:t>
      </w:r>
    </w:p>
    <w:p w14:paraId="754BFD40" w14:textId="77777777" w:rsidR="00F30324" w:rsidRDefault="00DA299C">
      <w:pPr>
        <w:pStyle w:val="Nadpis60"/>
        <w:keepNext/>
        <w:keepLines/>
        <w:shd w:val="clear" w:color="auto" w:fill="auto"/>
        <w:spacing w:after="8" w:line="220" w:lineRule="exact"/>
        <w:ind w:left="4320"/>
      </w:pPr>
      <w:bookmarkStart w:id="8" w:name="bookmark8"/>
      <w:r>
        <w:t>V.</w:t>
      </w:r>
      <w:bookmarkEnd w:id="8"/>
    </w:p>
    <w:p w14:paraId="7F3F6CAB" w14:textId="77777777" w:rsidR="00F30324" w:rsidRDefault="00DA299C">
      <w:pPr>
        <w:pStyle w:val="Nadpis60"/>
        <w:keepNext/>
        <w:keepLines/>
        <w:shd w:val="clear" w:color="auto" w:fill="auto"/>
        <w:spacing w:after="158" w:line="220" w:lineRule="exact"/>
        <w:ind w:left="3480"/>
      </w:pPr>
      <w:bookmarkStart w:id="9" w:name="bookmark9"/>
      <w:r>
        <w:t>Místo a doba plnění</w:t>
      </w:r>
      <w:bookmarkEnd w:id="9"/>
    </w:p>
    <w:p w14:paraId="3F38D608" w14:textId="77777777" w:rsidR="00F30324" w:rsidRDefault="00DA299C">
      <w:pPr>
        <w:pStyle w:val="Zkladntext20"/>
        <w:numPr>
          <w:ilvl w:val="0"/>
          <w:numId w:val="4"/>
        </w:numPr>
        <w:shd w:val="clear" w:color="auto" w:fill="auto"/>
        <w:tabs>
          <w:tab w:val="left" w:pos="309"/>
        </w:tabs>
        <w:spacing w:before="0" w:after="236" w:line="264" w:lineRule="exact"/>
        <w:ind w:left="380" w:right="480" w:hanging="380"/>
      </w:pPr>
      <w:r>
        <w:t xml:space="preserve">Prodávající je povinen dodat zboží do místa plnění, kterým je Nemocnice Třinec, příspěvková organizace, se sídlem Kaštanová 268, Dolní </w:t>
      </w:r>
      <w:proofErr w:type="spellStart"/>
      <w:r>
        <w:t>Líštná</w:t>
      </w:r>
      <w:proofErr w:type="spellEnd"/>
      <w:r>
        <w:t>, 739 61 Třinec, oddělení Klinické labor</w:t>
      </w:r>
      <w:r>
        <w:t>atoře.</w:t>
      </w:r>
    </w:p>
    <w:p w14:paraId="0277B8C4" w14:textId="77777777" w:rsidR="00F30324" w:rsidRDefault="00DA299C">
      <w:pPr>
        <w:pStyle w:val="Zkladntext20"/>
        <w:numPr>
          <w:ilvl w:val="0"/>
          <w:numId w:val="4"/>
        </w:numPr>
        <w:shd w:val="clear" w:color="auto" w:fill="auto"/>
        <w:tabs>
          <w:tab w:val="left" w:pos="309"/>
        </w:tabs>
        <w:spacing w:before="0" w:after="279" w:line="269" w:lineRule="exact"/>
        <w:ind w:left="380" w:right="480" w:hanging="380"/>
      </w:pPr>
      <w:r>
        <w:t>Prodávající se zavazuje dodat kupujícímu objednané zboží nejpozději do 7 dnů od doručení objednávky.</w:t>
      </w:r>
    </w:p>
    <w:p w14:paraId="45F7F219" w14:textId="77777777" w:rsidR="00F30324" w:rsidRDefault="00DA299C">
      <w:pPr>
        <w:pStyle w:val="Nadpis60"/>
        <w:keepNext/>
        <w:keepLines/>
        <w:shd w:val="clear" w:color="auto" w:fill="auto"/>
        <w:spacing w:after="3" w:line="220" w:lineRule="exact"/>
        <w:ind w:left="4320"/>
      </w:pPr>
      <w:bookmarkStart w:id="10" w:name="bookmark10"/>
      <w:r>
        <w:t>VI.</w:t>
      </w:r>
      <w:bookmarkEnd w:id="10"/>
    </w:p>
    <w:p w14:paraId="540F7A15" w14:textId="77777777" w:rsidR="00F30324" w:rsidRDefault="00DA299C">
      <w:pPr>
        <w:pStyle w:val="Zkladntext60"/>
        <w:shd w:val="clear" w:color="auto" w:fill="auto"/>
        <w:spacing w:before="0" w:after="153" w:line="220" w:lineRule="exact"/>
        <w:ind w:left="1700"/>
      </w:pPr>
      <w:r>
        <w:t>Dodání předmětu smlouvy a převod vlastnického práva</w:t>
      </w:r>
    </w:p>
    <w:p w14:paraId="70CB4FAB" w14:textId="77777777" w:rsidR="00F30324" w:rsidRDefault="00DA299C">
      <w:pPr>
        <w:pStyle w:val="Zkladntext20"/>
        <w:numPr>
          <w:ilvl w:val="0"/>
          <w:numId w:val="5"/>
        </w:numPr>
        <w:shd w:val="clear" w:color="auto" w:fill="auto"/>
        <w:tabs>
          <w:tab w:val="left" w:pos="309"/>
        </w:tabs>
        <w:spacing w:before="0" w:after="56" w:line="264" w:lineRule="exact"/>
        <w:ind w:left="380" w:right="480" w:hanging="380"/>
      </w:pPr>
      <w:r>
        <w:t xml:space="preserve">Předmět smlouvy je dodán jeho protokolárním předáním v místě plnění ze strany </w:t>
      </w:r>
      <w:r>
        <w:t>prodávajícího a převzetím osobami pověřenými jeho převzetím ze strany kupujícího. Protokolární převzetí předmětu plnění bude provedeno až po dodání zboží.</w:t>
      </w:r>
    </w:p>
    <w:p w14:paraId="42BC3D5F" w14:textId="77777777" w:rsidR="00F30324" w:rsidRDefault="00DA299C">
      <w:pPr>
        <w:pStyle w:val="Zkladntext20"/>
        <w:numPr>
          <w:ilvl w:val="0"/>
          <w:numId w:val="5"/>
        </w:numPr>
        <w:shd w:val="clear" w:color="auto" w:fill="auto"/>
        <w:tabs>
          <w:tab w:val="left" w:pos="309"/>
        </w:tabs>
        <w:spacing w:before="0" w:after="60" w:line="269" w:lineRule="exact"/>
        <w:ind w:left="380" w:right="480" w:hanging="380"/>
      </w:pPr>
      <w:r>
        <w:t>Převzetím předmětu smlouvy je za kupujícího pověřen vrchní laborantka oddělení klinické laboratoře.</w:t>
      </w:r>
    </w:p>
    <w:p w14:paraId="4A8B2EDE" w14:textId="77777777" w:rsidR="00F30324" w:rsidRDefault="00DA299C">
      <w:pPr>
        <w:pStyle w:val="Zkladntext20"/>
        <w:numPr>
          <w:ilvl w:val="0"/>
          <w:numId w:val="5"/>
        </w:numPr>
        <w:shd w:val="clear" w:color="auto" w:fill="auto"/>
        <w:tabs>
          <w:tab w:val="left" w:pos="309"/>
        </w:tabs>
        <w:spacing w:before="0" w:after="64" w:line="269" w:lineRule="exact"/>
        <w:ind w:left="380" w:right="480" w:hanging="380"/>
      </w:pPr>
      <w:r>
        <w:t>V</w:t>
      </w:r>
      <w:r>
        <w:t>lastnické právo ke zboží a nebezpečí škody na něm přechází na kupujícího okamžikem jeho převzetí dle čl. VI odst. 1 této smlouvy.</w:t>
      </w:r>
    </w:p>
    <w:p w14:paraId="5891CDD1" w14:textId="77777777" w:rsidR="00F30324" w:rsidRDefault="00DA299C">
      <w:pPr>
        <w:pStyle w:val="Zkladntext20"/>
        <w:numPr>
          <w:ilvl w:val="0"/>
          <w:numId w:val="5"/>
        </w:numPr>
        <w:shd w:val="clear" w:color="auto" w:fill="auto"/>
        <w:tabs>
          <w:tab w:val="left" w:pos="309"/>
        </w:tabs>
        <w:spacing w:before="0" w:after="455" w:line="264" w:lineRule="exact"/>
        <w:ind w:left="380" w:right="480" w:hanging="380"/>
      </w:pPr>
      <w:r>
        <w:t>Uskutečnění dodávky objednaného zboží bude kupujícím potvrzeno na dodacím listu. V případě zjištění zjevných vad zboží může ku</w:t>
      </w:r>
      <w:r>
        <w:t>pující odmítnout jeho převzetí, což řádně i s důvody potvrdí zápisem do dodacího listu. Potvrzením dodacího listu bez uvedení reklamací, kupující potvrzuje, že dodávka zboží odpovídá jeho objednávce.</w:t>
      </w:r>
    </w:p>
    <w:p w14:paraId="6C91BC97" w14:textId="77777777" w:rsidR="00F30324" w:rsidRDefault="00DA299C">
      <w:pPr>
        <w:pStyle w:val="Nadpis60"/>
        <w:keepNext/>
        <w:keepLines/>
        <w:shd w:val="clear" w:color="auto" w:fill="auto"/>
        <w:spacing w:after="0" w:line="220" w:lineRule="exact"/>
        <w:ind w:left="4220"/>
      </w:pPr>
      <w:bookmarkStart w:id="11" w:name="bookmark11"/>
      <w:r>
        <w:t>VII.</w:t>
      </w:r>
      <w:bookmarkEnd w:id="11"/>
    </w:p>
    <w:p w14:paraId="2DFCDBC0" w14:textId="77777777" w:rsidR="00F30324" w:rsidRDefault="00DA299C">
      <w:pPr>
        <w:pStyle w:val="Nadpis60"/>
        <w:keepNext/>
        <w:keepLines/>
        <w:shd w:val="clear" w:color="auto" w:fill="auto"/>
        <w:spacing w:after="0" w:line="220" w:lineRule="exact"/>
        <w:ind w:left="3480"/>
      </w:pPr>
      <w:bookmarkStart w:id="12" w:name="bookmark12"/>
      <w:r>
        <w:t>Platební podmínky</w:t>
      </w:r>
      <w:bookmarkEnd w:id="12"/>
      <w:r>
        <w:br w:type="page"/>
      </w:r>
    </w:p>
    <w:p w14:paraId="588727FF" w14:textId="77777777" w:rsidR="00F30324" w:rsidRDefault="00DA299C">
      <w:pPr>
        <w:pStyle w:val="Nadpis20"/>
        <w:keepNext/>
        <w:keepLines/>
        <w:shd w:val="clear" w:color="auto" w:fill="auto"/>
        <w:ind w:left="80"/>
      </w:pPr>
      <w:bookmarkStart w:id="13" w:name="bookmark13"/>
      <w:r>
        <w:lastRenderedPageBreak/>
        <w:t>&lt;♦»</w:t>
      </w:r>
      <w:bookmarkEnd w:id="13"/>
    </w:p>
    <w:p w14:paraId="541633E8" w14:textId="77777777" w:rsidR="00F30324" w:rsidRDefault="00DA299C">
      <w:pPr>
        <w:pStyle w:val="Zkladntext80"/>
        <w:shd w:val="clear" w:color="auto" w:fill="auto"/>
        <w:spacing w:after="0"/>
        <w:ind w:left="80"/>
      </w:pPr>
      <w:r>
        <w:pict w14:anchorId="6631337D">
          <v:shape id="_x0000_s1046" type="#_x0000_t202" style="position:absolute;left:0;text-align:left;margin-left:62.4pt;margin-top:-18.6pt;width:114pt;height:26.65pt;z-index:-251656192;mso-wrap-distance-left:5pt;mso-wrap-distance-top:1.45pt;mso-wrap-distance-right:149.75pt;mso-position-horizontal-relative:margin" filled="f" stroked="f">
            <v:textbox style="mso-fit-shape-to-text:t" inset="0,0,0,0">
              <w:txbxContent>
                <w:p w14:paraId="4D761DD5" w14:textId="77777777" w:rsidR="00F30324" w:rsidRDefault="00DA299C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14:paraId="4763606D" w14:textId="77777777" w:rsidR="00F30324" w:rsidRDefault="00DA299C">
                  <w:pPr>
                    <w:pStyle w:val="Titulekobrzku"/>
                    <w:shd w:val="clear" w:color="auto" w:fill="auto"/>
                  </w:pPr>
                  <w:r>
                    <w:t>Evropský fond pro regionální rozvoj</w:t>
                  </w:r>
                </w:p>
                <w:p w14:paraId="4A770C97" w14:textId="77777777" w:rsidR="00F30324" w:rsidRDefault="00DA299C">
                  <w:pPr>
                    <w:pStyle w:val="Titulekobrzku"/>
                    <w:shd w:val="clear" w:color="auto" w:fill="auto"/>
                  </w:pPr>
                  <w:r>
                    <w:t>Integrovaný regionální operační program</w:t>
                  </w:r>
                </w:p>
              </w:txbxContent>
            </v:textbox>
            <w10:wrap type="square" side="right" anchorx="margin"/>
          </v:shape>
        </w:pict>
      </w:r>
      <w:r>
        <w:pict w14:anchorId="08912219">
          <v:shape id="_x0000_s1047" type="#_x0000_t75" style="position:absolute;left:0;text-align:left;margin-left:8.4pt;margin-top:-21.6pt;width:51.85pt;height:33.6pt;z-index:-251655168;mso-wrap-distance-left:5pt;mso-wrap-distance-top:1.45pt;mso-wrap-distance-right:149.75pt;mso-position-horizontal-relative:margin">
            <v:imagedata r:id="rId18" o:title="image8"/>
            <w10:wrap type="square" side="right" anchorx="margin"/>
          </v:shape>
        </w:pict>
      </w:r>
      <w:r>
        <w:pict w14:anchorId="42D5CAD6">
          <v:shape id="_x0000_s1048" type="#_x0000_t202" style="position:absolute;left:0;text-align:left;margin-left:252pt;margin-top:-22.2pt;width:72.7pt;height:34.1pt;z-index:-251654144;mso-wrap-distance-left:243.6pt;mso-wrap-distance-top:.85pt;mso-wrap-distance-right:5pt;mso-position-horizontal-relative:margin" filled="f" stroked="f">
            <v:textbox style="mso-fit-shape-to-text:t" inset="0,0,0,0">
              <w:txbxContent>
                <w:p w14:paraId="09D1A3F8" w14:textId="77777777" w:rsidR="00F30324" w:rsidRDefault="00DA299C">
                  <w:pPr>
                    <w:pStyle w:val="Zkladntext70"/>
                    <w:shd w:val="clear" w:color="auto" w:fill="auto"/>
                    <w:spacing w:after="0"/>
                    <w:jc w:val="left"/>
                  </w:pPr>
                  <w:r>
                    <w:rPr>
                      <w:rStyle w:val="Zkladntext7Exact"/>
                      <w:b/>
                      <w:bCs/>
                    </w:rPr>
                    <w:t>MINISTERSTVO PRO MÍSTNÍ ROZVOJ ČR</w:t>
                  </w:r>
                </w:p>
              </w:txbxContent>
            </v:textbox>
            <w10:wrap type="square" side="right" anchorx="margin"/>
          </v:shape>
        </w:pict>
      </w:r>
      <w:r>
        <w:t xml:space="preserve">CENTRUM PRO </w:t>
      </w:r>
      <w:proofErr w:type="spellStart"/>
      <w:r>
        <w:t>KOONÁlNl</w:t>
      </w:r>
      <w:proofErr w:type="spellEnd"/>
      <w:r>
        <w:t xml:space="preserve"> ROZVOJ</w:t>
      </w:r>
      <w:r>
        <w:br/>
        <w:t>ČESKÉ REPUBLIKY</w:t>
      </w:r>
    </w:p>
    <w:p w14:paraId="72D2360D" w14:textId="77777777" w:rsidR="00F30324" w:rsidRDefault="00DA299C">
      <w:pPr>
        <w:pStyle w:val="Zkladntext20"/>
        <w:numPr>
          <w:ilvl w:val="0"/>
          <w:numId w:val="6"/>
        </w:numPr>
        <w:shd w:val="clear" w:color="auto" w:fill="auto"/>
        <w:tabs>
          <w:tab w:val="left" w:pos="359"/>
        </w:tabs>
        <w:spacing w:before="0" w:after="64" w:line="269" w:lineRule="exact"/>
        <w:ind w:left="440" w:right="540" w:hanging="440"/>
      </w:pPr>
      <w:r>
        <w:t xml:space="preserve">Právo fakturovat dohodnutou cenu uvedenou v Příloze </w:t>
      </w:r>
      <w:proofErr w:type="spellStart"/>
      <w:r>
        <w:t>č.l</w:t>
      </w:r>
      <w:proofErr w:type="spellEnd"/>
      <w:r>
        <w:t xml:space="preserve"> této smlouvy má prodávající po </w:t>
      </w:r>
      <w:r>
        <w:t>řádném a včasném dodání zboží kupujícímu. Faktury budou vystavovány měsíčně.</w:t>
      </w:r>
    </w:p>
    <w:p w14:paraId="05708AB6" w14:textId="77777777" w:rsidR="00F30324" w:rsidRDefault="00DA299C">
      <w:pPr>
        <w:pStyle w:val="Zkladntext20"/>
        <w:numPr>
          <w:ilvl w:val="0"/>
          <w:numId w:val="6"/>
        </w:numPr>
        <w:shd w:val="clear" w:color="auto" w:fill="auto"/>
        <w:tabs>
          <w:tab w:val="left" w:pos="359"/>
        </w:tabs>
        <w:spacing w:before="0" w:after="0" w:line="264" w:lineRule="exact"/>
        <w:ind w:left="440" w:right="540" w:hanging="440"/>
      </w:pPr>
      <w:r>
        <w:t xml:space="preserve">Podkladem pro úhradu kupní ceny dodaného zboží bude faktura, která bude mít náležitosti daňového dokladu dle zákona č. 235/2004 Sb., o dani z přidané hodnoty, v platném znění </w:t>
      </w:r>
      <w:r>
        <w:t>(dále jen „faktura“). Faktura musí dále obsahovat:</w:t>
      </w:r>
    </w:p>
    <w:p w14:paraId="49861081" w14:textId="77777777" w:rsidR="00F30324" w:rsidRDefault="00DA299C">
      <w:pPr>
        <w:pStyle w:val="Zkladntext20"/>
        <w:numPr>
          <w:ilvl w:val="0"/>
          <w:numId w:val="7"/>
        </w:numPr>
        <w:shd w:val="clear" w:color="auto" w:fill="auto"/>
        <w:tabs>
          <w:tab w:val="left" w:pos="782"/>
        </w:tabs>
        <w:spacing w:before="0" w:after="0" w:line="264" w:lineRule="exact"/>
        <w:ind w:left="800" w:hanging="360"/>
        <w:jc w:val="left"/>
      </w:pPr>
      <w:r>
        <w:t>údaj o firmě, sídle a identifikačním čísle podávajícího; údaj o zápisu prodávajícího do obchodního rejstříku včetně spisové značky</w:t>
      </w:r>
    </w:p>
    <w:p w14:paraId="3733FB08" w14:textId="77777777" w:rsidR="00F30324" w:rsidRDefault="00DA299C">
      <w:pPr>
        <w:pStyle w:val="Zkladntext20"/>
        <w:numPr>
          <w:ilvl w:val="0"/>
          <w:numId w:val="7"/>
        </w:numPr>
        <w:shd w:val="clear" w:color="auto" w:fill="auto"/>
        <w:tabs>
          <w:tab w:val="left" w:pos="782"/>
        </w:tabs>
        <w:spacing w:before="0" w:after="0" w:line="220" w:lineRule="exact"/>
        <w:ind w:left="440" w:firstLine="0"/>
      </w:pPr>
      <w:r>
        <w:t>číslo a datum vystavení faktury,</w:t>
      </w:r>
    </w:p>
    <w:p w14:paraId="60323766" w14:textId="77777777" w:rsidR="00F30324" w:rsidRDefault="00DA299C">
      <w:pPr>
        <w:pStyle w:val="Zkladntext20"/>
        <w:numPr>
          <w:ilvl w:val="0"/>
          <w:numId w:val="7"/>
        </w:numPr>
        <w:shd w:val="clear" w:color="auto" w:fill="auto"/>
        <w:tabs>
          <w:tab w:val="left" w:pos="782"/>
        </w:tabs>
        <w:spacing w:before="0" w:after="0" w:line="259" w:lineRule="exact"/>
        <w:ind w:left="800" w:hanging="360"/>
        <w:jc w:val="left"/>
      </w:pPr>
      <w:r>
        <w:t>předmět plnění a jeho přesnou specifikaci</w:t>
      </w:r>
      <w:r>
        <w:t xml:space="preserve"> ve slovním vyjádření (nestačí pouze odkaz na číslo uzavřené smlouvy),</w:t>
      </w:r>
    </w:p>
    <w:p w14:paraId="01842790" w14:textId="77777777" w:rsidR="00F30324" w:rsidRDefault="00DA299C">
      <w:pPr>
        <w:pStyle w:val="Zkladntext20"/>
        <w:numPr>
          <w:ilvl w:val="0"/>
          <w:numId w:val="7"/>
        </w:numPr>
        <w:shd w:val="clear" w:color="auto" w:fill="auto"/>
        <w:tabs>
          <w:tab w:val="left" w:pos="782"/>
        </w:tabs>
        <w:spacing w:before="0" w:after="0" w:line="278" w:lineRule="exact"/>
        <w:ind w:left="440" w:firstLine="0"/>
      </w:pPr>
      <w:r>
        <w:t>celkovou fakturovanou částku,</w:t>
      </w:r>
    </w:p>
    <w:p w14:paraId="45EE7B2E" w14:textId="77777777" w:rsidR="00F30324" w:rsidRDefault="00DA299C">
      <w:pPr>
        <w:pStyle w:val="Zkladntext20"/>
        <w:numPr>
          <w:ilvl w:val="0"/>
          <w:numId w:val="7"/>
        </w:numPr>
        <w:shd w:val="clear" w:color="auto" w:fill="auto"/>
        <w:tabs>
          <w:tab w:val="left" w:pos="782"/>
        </w:tabs>
        <w:spacing w:before="0" w:after="0" w:line="278" w:lineRule="exact"/>
        <w:ind w:left="440" w:firstLine="0"/>
      </w:pPr>
      <w:r>
        <w:t>označení banky a čísla účtu, na který musí být zaplaceno,</w:t>
      </w:r>
    </w:p>
    <w:p w14:paraId="68F87292" w14:textId="77777777" w:rsidR="00F30324" w:rsidRDefault="00DA299C">
      <w:pPr>
        <w:pStyle w:val="Zkladntext20"/>
        <w:numPr>
          <w:ilvl w:val="0"/>
          <w:numId w:val="7"/>
        </w:numPr>
        <w:shd w:val="clear" w:color="auto" w:fill="auto"/>
        <w:tabs>
          <w:tab w:val="left" w:pos="782"/>
        </w:tabs>
        <w:spacing w:before="0" w:after="0" w:line="278" w:lineRule="exact"/>
        <w:ind w:left="440" w:firstLine="0"/>
      </w:pPr>
      <w:r>
        <w:t>přílohou faktury bude dodací list</w:t>
      </w:r>
    </w:p>
    <w:p w14:paraId="1E502EB2" w14:textId="77777777" w:rsidR="00F30324" w:rsidRDefault="00DA299C">
      <w:pPr>
        <w:pStyle w:val="Zkladntext20"/>
        <w:numPr>
          <w:ilvl w:val="0"/>
          <w:numId w:val="7"/>
        </w:numPr>
        <w:shd w:val="clear" w:color="auto" w:fill="auto"/>
        <w:tabs>
          <w:tab w:val="left" w:pos="782"/>
        </w:tabs>
        <w:spacing w:before="0" w:after="0" w:line="278" w:lineRule="exact"/>
        <w:ind w:left="440" w:firstLine="0"/>
      </w:pPr>
      <w:r>
        <w:t>lhůtu splatnosti faktury,</w:t>
      </w:r>
    </w:p>
    <w:p w14:paraId="051C2C79" w14:textId="77777777" w:rsidR="00F30324" w:rsidRDefault="00DA299C">
      <w:pPr>
        <w:pStyle w:val="Zkladntext20"/>
        <w:numPr>
          <w:ilvl w:val="0"/>
          <w:numId w:val="7"/>
        </w:numPr>
        <w:shd w:val="clear" w:color="auto" w:fill="auto"/>
        <w:tabs>
          <w:tab w:val="left" w:pos="782"/>
        </w:tabs>
        <w:spacing w:before="0" w:after="76" w:line="278" w:lineRule="exact"/>
        <w:ind w:left="440" w:firstLine="0"/>
      </w:pPr>
      <w:r>
        <w:t xml:space="preserve">jméno osoby, která fakturu </w:t>
      </w:r>
      <w:r>
        <w:t>vystavila, včetně kontaktního telefonu.</w:t>
      </w:r>
    </w:p>
    <w:p w14:paraId="24E2CE36" w14:textId="77777777" w:rsidR="00F30324" w:rsidRDefault="00DA299C">
      <w:pPr>
        <w:pStyle w:val="Zkladntext20"/>
        <w:numPr>
          <w:ilvl w:val="0"/>
          <w:numId w:val="6"/>
        </w:numPr>
        <w:shd w:val="clear" w:color="auto" w:fill="auto"/>
        <w:tabs>
          <w:tab w:val="left" w:pos="359"/>
        </w:tabs>
        <w:spacing w:before="0" w:after="91" w:line="259" w:lineRule="exact"/>
        <w:ind w:left="440" w:right="540" w:hanging="440"/>
      </w:pPr>
      <w:r>
        <w:t>Lhůta splatnosti faktury je dohodou smluvních stran sjednána na 30 dnů ode dne jejího doručení kupujícímu. Stejná lhůta splatnosti platí i při placení jiných plateb (smluvních pokut, úroků z prodlení, náhrady škody a</w:t>
      </w:r>
      <w:r>
        <w:t xml:space="preserve">pod.). Doručení faktury se provede elektronicky na e-mailovou adresu </w:t>
      </w:r>
      <w:hyperlink r:id="rId19" w:history="1">
        <w:r>
          <w:rPr>
            <w:rStyle w:val="Hypertextovodkaz"/>
            <w:lang w:val="en-US" w:eastAsia="en-US" w:bidi="en-US"/>
          </w:rPr>
          <w:t>faktury@nemtr.cz</w:t>
        </w:r>
      </w:hyperlink>
      <w:r>
        <w:rPr>
          <w:lang w:val="en-US" w:eastAsia="en-US" w:bidi="en-US"/>
        </w:rPr>
        <w:t>.</w:t>
      </w:r>
    </w:p>
    <w:p w14:paraId="2C0DC68F" w14:textId="77777777" w:rsidR="00F30324" w:rsidRDefault="00DA299C">
      <w:pPr>
        <w:pStyle w:val="Zkladntext20"/>
        <w:numPr>
          <w:ilvl w:val="0"/>
          <w:numId w:val="6"/>
        </w:numPr>
        <w:shd w:val="clear" w:color="auto" w:fill="auto"/>
        <w:tabs>
          <w:tab w:val="left" w:pos="359"/>
        </w:tabs>
        <w:spacing w:before="0" w:after="98" w:line="220" w:lineRule="exact"/>
        <w:ind w:left="440" w:hanging="440"/>
      </w:pPr>
      <w:r>
        <w:t>Povinnost zaplatit kupní cenu je splněna dnem odepsání příslušné částky z účtu kupujícího.</w:t>
      </w:r>
    </w:p>
    <w:p w14:paraId="278726BB" w14:textId="77777777" w:rsidR="00F30324" w:rsidRDefault="00DA299C">
      <w:pPr>
        <w:pStyle w:val="Zkladntext20"/>
        <w:numPr>
          <w:ilvl w:val="0"/>
          <w:numId w:val="6"/>
        </w:numPr>
        <w:shd w:val="clear" w:color="auto" w:fill="auto"/>
        <w:tabs>
          <w:tab w:val="left" w:pos="359"/>
        </w:tabs>
        <w:spacing w:before="0" w:after="215" w:line="264" w:lineRule="exact"/>
        <w:ind w:left="440" w:right="540" w:hanging="440"/>
      </w:pPr>
      <w:r>
        <w:t>Nebude-li faktura obsahovat některou pov</w:t>
      </w:r>
      <w:r>
        <w:t xml:space="preserve">innou nebo dohodnutou náležitost nebo bude chybně vyúčtována cena nebo DPH, je kupující oprávněn fakturu před uplynutím lhůty splatnosti vrátit druhé smluvní straně k provedení opravy s vyznačením důvodu vrácení. Prodávající provede opravu vystavením nové </w:t>
      </w:r>
      <w:r>
        <w:t>faktury. Vrácením vadné faktury prodávajícímu přestává běžet původní lhůta splatnosti. Nová lhůta splatnosti běží ode dne doručení nové faktury kupujícímu.</w:t>
      </w:r>
    </w:p>
    <w:p w14:paraId="06E5920E" w14:textId="77777777" w:rsidR="00F30324" w:rsidRDefault="00DA299C">
      <w:pPr>
        <w:pStyle w:val="Nadpis60"/>
        <w:keepNext/>
        <w:keepLines/>
        <w:shd w:val="clear" w:color="auto" w:fill="auto"/>
        <w:spacing w:after="8" w:line="220" w:lineRule="exact"/>
        <w:ind w:left="4200"/>
      </w:pPr>
      <w:bookmarkStart w:id="14" w:name="bookmark14"/>
      <w:r>
        <w:t>VIII.</w:t>
      </w:r>
      <w:bookmarkEnd w:id="14"/>
    </w:p>
    <w:p w14:paraId="3020C674" w14:textId="77777777" w:rsidR="00F30324" w:rsidRDefault="00DA299C">
      <w:pPr>
        <w:pStyle w:val="Nadpis60"/>
        <w:keepNext/>
        <w:keepLines/>
        <w:shd w:val="clear" w:color="auto" w:fill="auto"/>
        <w:spacing w:after="153" w:line="220" w:lineRule="exact"/>
        <w:ind w:left="3520"/>
      </w:pPr>
      <w:bookmarkStart w:id="15" w:name="bookmark15"/>
      <w:r>
        <w:t>Záruční podmínky</w:t>
      </w:r>
      <w:bookmarkEnd w:id="15"/>
    </w:p>
    <w:p w14:paraId="746A1FC9" w14:textId="77777777" w:rsidR="00F30324" w:rsidRDefault="00DA299C">
      <w:pPr>
        <w:pStyle w:val="Zkladntext20"/>
        <w:numPr>
          <w:ilvl w:val="0"/>
          <w:numId w:val="8"/>
        </w:numPr>
        <w:shd w:val="clear" w:color="auto" w:fill="auto"/>
        <w:tabs>
          <w:tab w:val="left" w:pos="359"/>
        </w:tabs>
        <w:spacing w:before="0" w:after="60" w:line="264" w:lineRule="exact"/>
        <w:ind w:left="440" w:right="540" w:hanging="440"/>
      </w:pPr>
      <w:r>
        <w:t xml:space="preserve">Práva kupujícího z odpovědnosti za vady zboží se řídí </w:t>
      </w:r>
      <w:proofErr w:type="spellStart"/>
      <w:r>
        <w:t>ust</w:t>
      </w:r>
      <w:proofErr w:type="spellEnd"/>
      <w:r>
        <w:t xml:space="preserve">. § 2099 a </w:t>
      </w:r>
      <w:r>
        <w:t>násl. zákona č. 89/2012 Sb., občanského zákoníku, ve znění pozdějších předpisů, není-li níže stanoveno jinak.</w:t>
      </w:r>
    </w:p>
    <w:p w14:paraId="26526572" w14:textId="77777777" w:rsidR="00F30324" w:rsidRDefault="00DA299C">
      <w:pPr>
        <w:pStyle w:val="Zkladntext20"/>
        <w:numPr>
          <w:ilvl w:val="0"/>
          <w:numId w:val="8"/>
        </w:numPr>
        <w:shd w:val="clear" w:color="auto" w:fill="auto"/>
        <w:tabs>
          <w:tab w:val="left" w:pos="359"/>
        </w:tabs>
        <w:spacing w:before="0" w:after="60" w:line="264" w:lineRule="exact"/>
        <w:ind w:left="440" w:right="540" w:hanging="440"/>
      </w:pPr>
      <w:r>
        <w:t xml:space="preserve">Prodávající kupujícímu na zboží poskytuje záruku za jakost, a to v délce </w:t>
      </w:r>
      <w:r>
        <w:rPr>
          <w:rStyle w:val="Zkladntext2Tun"/>
        </w:rPr>
        <w:t xml:space="preserve">24 měsíců. </w:t>
      </w:r>
      <w:r>
        <w:t xml:space="preserve">Záruční doba začíná běžet dnem převzetí zboží. Prodávající se </w:t>
      </w:r>
      <w:r>
        <w:t xml:space="preserve">zavazuje dodávat kupujícímu zboží, kdy v době dodání kupujícímu bude expirace dodávaného spotřebního materiálu činit minimálně 6 měsíců. Poruší-li prodávající tento svůj závazek, kupující není povinen předmětné zboží s expirační lhůtou kratší než 6 měsíců </w:t>
      </w:r>
      <w:r>
        <w:t>převzít, není-li dohodnuto jinak</w:t>
      </w:r>
    </w:p>
    <w:p w14:paraId="420A90F8" w14:textId="77777777" w:rsidR="00F30324" w:rsidRDefault="00DA299C">
      <w:pPr>
        <w:pStyle w:val="Zkladntext20"/>
        <w:numPr>
          <w:ilvl w:val="0"/>
          <w:numId w:val="8"/>
        </w:numPr>
        <w:shd w:val="clear" w:color="auto" w:fill="auto"/>
        <w:tabs>
          <w:tab w:val="left" w:pos="359"/>
        </w:tabs>
        <w:spacing w:before="0" w:after="60" w:line="264" w:lineRule="exact"/>
        <w:ind w:left="440" w:right="540" w:hanging="440"/>
      </w:pPr>
      <w:r>
        <w:t>Prodávající neodpovídá za vady, které byly způsobeny nesprávným užíváním uživatele nebo třetí osobou.</w:t>
      </w:r>
    </w:p>
    <w:p w14:paraId="2A6849AB" w14:textId="77777777" w:rsidR="00F30324" w:rsidRDefault="00DA299C">
      <w:pPr>
        <w:pStyle w:val="Zkladntext20"/>
        <w:numPr>
          <w:ilvl w:val="0"/>
          <w:numId w:val="8"/>
        </w:numPr>
        <w:shd w:val="clear" w:color="auto" w:fill="auto"/>
        <w:tabs>
          <w:tab w:val="left" w:pos="359"/>
        </w:tabs>
        <w:spacing w:before="0" w:after="0" w:line="264" w:lineRule="exact"/>
        <w:ind w:left="440" w:right="540" w:hanging="440"/>
      </w:pPr>
      <w:r>
        <w:t>Veškeré vady je kupující povinen uplatnit u prodávajícího bez zbytečného odkladu poté, kdy vadu zjistil, a to formou píse</w:t>
      </w:r>
      <w:r>
        <w:t>mného oznámení (popř. faxem nebo e-mailem). Při uplatnění reklamace je kupující povinen uvést, v čem spatřuje vadnost dodaného zboží. Uplatňuje-li kupující reklamaci vadného zboží u prodávajícího, má se za to, že požaduje jeho výměnu za bezvadné, neuvede-l</w:t>
      </w:r>
      <w:r>
        <w:t>i v reklamaci jinak, nebo nedohodnou-li se smluvní strany jinak. Prodávající je povinen dodat kupujícímu nové, bezvadné zboží ve lhůtě do 7 dnů od doručení reklamace.</w:t>
      </w:r>
      <w:r>
        <w:br w:type="page"/>
      </w:r>
    </w:p>
    <w:p w14:paraId="7DDEFB36" w14:textId="77777777" w:rsidR="00F30324" w:rsidRDefault="00DA299C">
      <w:pPr>
        <w:pStyle w:val="Zkladntext20"/>
        <w:numPr>
          <w:ilvl w:val="0"/>
          <w:numId w:val="8"/>
        </w:numPr>
        <w:shd w:val="clear" w:color="auto" w:fill="auto"/>
        <w:tabs>
          <w:tab w:val="left" w:pos="357"/>
        </w:tabs>
        <w:spacing w:before="0" w:after="64" w:line="269" w:lineRule="exact"/>
        <w:ind w:left="500" w:right="480" w:hanging="500"/>
      </w:pPr>
      <w:r>
        <w:lastRenderedPageBreak/>
        <w:pict w14:anchorId="1ED33E99">
          <v:shape id="_x0000_s1049" type="#_x0000_t202" style="position:absolute;left:0;text-align:left;margin-left:63.1pt;margin-top:-33.25pt;width:114.25pt;height:26.7pt;z-index:-251653120;mso-wrap-distance-left:9.35pt;mso-wrap-distance-top:7.45pt;mso-wrap-distance-right:289.45pt;mso-wrap-distance-bottom:.95pt;mso-position-horizontal-relative:margin" filled="f" stroked="f">
            <v:textbox style="mso-fit-shape-to-text:t" inset="0,0,0,0">
              <w:txbxContent>
                <w:p w14:paraId="7CDE011C" w14:textId="77777777" w:rsidR="00F30324" w:rsidRDefault="00DA299C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14:paraId="6BDD913F" w14:textId="77777777" w:rsidR="00F30324" w:rsidRDefault="00DA299C">
                  <w:pPr>
                    <w:pStyle w:val="Titulekobrzku"/>
                    <w:shd w:val="clear" w:color="auto" w:fill="auto"/>
                  </w:pPr>
                  <w:r>
                    <w:t>Evropský fond pro regionální rozvoj</w:t>
                  </w:r>
                </w:p>
                <w:p w14:paraId="2E1A0451" w14:textId="77777777" w:rsidR="00F30324" w:rsidRDefault="00DA299C">
                  <w:pPr>
                    <w:pStyle w:val="Titulekobrzku"/>
                    <w:shd w:val="clear" w:color="auto" w:fill="auto"/>
                  </w:pPr>
                  <w:r>
                    <w:t>Integrovaný regionální operační pro</w:t>
                  </w:r>
                  <w:r>
                    <w:t>gram</w:t>
                  </w:r>
                </w:p>
              </w:txbxContent>
            </v:textbox>
            <w10:wrap type="topAndBottom" anchorx="margin"/>
          </v:shape>
        </w:pict>
      </w:r>
      <w:r>
        <w:pict w14:anchorId="291538AB">
          <v:shape id="_x0000_s1050" type="#_x0000_t75" style="position:absolute;left:0;text-align:left;margin-left:9.35pt;margin-top:-36.5pt;width:51.85pt;height:33.6pt;z-index:-251652096;mso-wrap-distance-left:9.35pt;mso-wrap-distance-top:7.45pt;mso-wrap-distance-right:289.45pt;mso-wrap-distance-bottom:.95pt;mso-position-horizontal-relative:margin">
            <v:imagedata r:id="rId20" o:title="image9"/>
            <w10:wrap type="topAndBottom" anchorx="margin"/>
          </v:shape>
        </w:pict>
      </w:r>
      <w:r>
        <w:pict w14:anchorId="2E2BBDBB">
          <v:shape id="_x0000_s1051" type="#_x0000_t202" style="position:absolute;left:0;text-align:left;margin-left:252.7pt;margin-top:-35.5pt;width:73.2pt;height:32.7pt;z-index:-251651072;mso-wrap-distance-left:191.75pt;mso-wrap-distance-top:8.4pt;mso-wrap-distance-right:140.9pt;mso-wrap-distance-bottom:2.65pt;mso-position-horizontal-relative:margin" filled="f" stroked="f">
            <v:textbox style="mso-fit-shape-to-text:t" inset="0,0,0,0">
              <w:txbxContent>
                <w:p w14:paraId="081ABD6B" w14:textId="77777777" w:rsidR="00F30324" w:rsidRDefault="00DA299C">
                  <w:pPr>
                    <w:pStyle w:val="Titulekobrzku2"/>
                    <w:shd w:val="clear" w:color="auto" w:fill="auto"/>
                    <w:spacing w:line="202" w:lineRule="exact"/>
                  </w:pPr>
                  <w:r>
                    <w:t>MINISTERSTVO PRO MÍSTNÍ ROZVOJ ČR</w:t>
                  </w:r>
                </w:p>
              </w:txbxContent>
            </v:textbox>
            <w10:wrap type="topAndBottom" anchorx="margin"/>
          </v:shape>
        </w:pict>
      </w:r>
      <w:r>
        <w:pict w14:anchorId="5F1A7EF5">
          <v:shape id="_x0000_s1052" type="#_x0000_t75" style="position:absolute;left:0;text-align:left;margin-left:191.75pt;margin-top:-32.6pt;width:47.5pt;height:26.4pt;z-index:-251650048;mso-wrap-distance-left:191.75pt;mso-wrap-distance-top:8.4pt;mso-wrap-distance-right:140.9pt;mso-wrap-distance-bottom:2.65pt;mso-position-horizontal-relative:margin">
            <v:imagedata r:id="rId21" o:title="image10"/>
            <w10:wrap type="topAndBottom" anchorx="margin"/>
          </v:shape>
        </w:pict>
      </w:r>
      <w:r>
        <w:pict w14:anchorId="1685568C">
          <v:shape id="_x0000_s1053" type="#_x0000_t202" style="position:absolute;left:0;text-align:left;margin-left:325.9pt;margin-top:-43.9pt;width:44.15pt;height:28.1pt;z-index:-251649024;mso-wrap-distance-left:325.9pt;mso-wrap-distance-right:41.3pt;mso-position-horizontal-relative:margin" wrapcoords="17949 0 20243 0 20243 14150 21600 14150 21600 21600 16430 21600 16430 21109 0 21109 0 3829 17949 3829 17949 0" filled="f" stroked="f">
            <v:textbox style="mso-fit-shape-to-text:t" inset="0,0,0,0">
              <w:txbxContent>
                <w:p w14:paraId="574D09BE" w14:textId="77777777" w:rsidR="00F30324" w:rsidRDefault="00DA299C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50 000\\media\\image11.jpeg"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 w14:anchorId="01233E2A">
                      <v:shape id="_x0000_i1032" type="#_x0000_t75" style="width:44.25pt;height:27.75pt">
                        <v:imagedata r:id="rId22" r:href="rId23"/>
                      </v:shape>
                    </w:pict>
                  </w:r>
                  <w:r>
                    <w:fldChar w:fldCharType="end"/>
                  </w:r>
                </w:p>
                <w:p w14:paraId="417BA3DA" w14:textId="77777777" w:rsidR="00F30324" w:rsidRDefault="00DA299C">
                  <w:pPr>
                    <w:pStyle w:val="Titulekobrzku5"/>
                    <w:shd w:val="clear" w:color="auto" w:fill="auto"/>
                  </w:pPr>
                  <w:r>
                    <w:t xml:space="preserve">CENÍKŮM PRO </w:t>
                  </w:r>
                  <w:proofErr w:type="gramStart"/>
                  <w:r>
                    <w:t>REGIONÁLNÍ «OZVO</w:t>
                  </w:r>
                  <w:proofErr w:type="gramEnd"/>
                  <w:r>
                    <w:t>) ČESKÉ REPUBLIKY</w:t>
                  </w:r>
                </w:p>
              </w:txbxContent>
            </v:textbox>
            <w10:wrap type="topAndBottom" anchorx="margin"/>
          </v:shape>
        </w:pict>
      </w:r>
      <w:r>
        <w:t>O odstranění reklamované vady bude mezi smluvními stranami sepsán předávací protokol, ve kterém kupující buď potvrdí odstranění vady, nebo uvede důvody, pro které odmítá zbož</w:t>
      </w:r>
      <w:r>
        <w:t>í převzít.</w:t>
      </w:r>
    </w:p>
    <w:p w14:paraId="6E583B81" w14:textId="77777777" w:rsidR="00F30324" w:rsidRDefault="00DA299C">
      <w:pPr>
        <w:pStyle w:val="Zkladntext20"/>
        <w:numPr>
          <w:ilvl w:val="0"/>
          <w:numId w:val="8"/>
        </w:numPr>
        <w:shd w:val="clear" w:color="auto" w:fill="auto"/>
        <w:tabs>
          <w:tab w:val="left" w:pos="357"/>
        </w:tabs>
        <w:spacing w:before="0" w:after="60" w:line="264" w:lineRule="exact"/>
        <w:ind w:left="500" w:right="480" w:hanging="500"/>
      </w:pPr>
      <w:r>
        <w:t>Neshodnou-li se smluvní strany v otázce uznatelnosti reklamace, nese náklady na odstranění reklamované vady v těchto sporných případech prodávající až do případného rozhodnutí soudu. Prokáže-li se, že kupující reklamoval neoprávněně, je kupující</w:t>
      </w:r>
      <w:r>
        <w:t xml:space="preserve"> povinen uhradit prodávajícímu veškeré jemu v souvislosti s odstraněním vady vzniklé náklady.</w:t>
      </w:r>
    </w:p>
    <w:p w14:paraId="49EFAB7D" w14:textId="77777777" w:rsidR="00F30324" w:rsidRDefault="00DA299C">
      <w:pPr>
        <w:pStyle w:val="Zkladntext20"/>
        <w:numPr>
          <w:ilvl w:val="0"/>
          <w:numId w:val="8"/>
        </w:numPr>
        <w:shd w:val="clear" w:color="auto" w:fill="auto"/>
        <w:tabs>
          <w:tab w:val="left" w:pos="357"/>
        </w:tabs>
        <w:spacing w:before="0" w:after="335" w:line="264" w:lineRule="exact"/>
        <w:ind w:left="500" w:right="480" w:hanging="500"/>
      </w:pPr>
      <w:r>
        <w:t>Prodávající je povinen uhradit kupujícímu škodu, která mu vznikla vadným plněním, a to v plné výši. Prodávající rovněž kupujícímu uhradí náklady vzniklé při uplat</w:t>
      </w:r>
      <w:r>
        <w:t>ňování práv z odpovědnosti za vady.</w:t>
      </w:r>
    </w:p>
    <w:p w14:paraId="0A92BC58" w14:textId="77777777" w:rsidR="00F30324" w:rsidRDefault="00DA299C">
      <w:pPr>
        <w:pStyle w:val="Nadpis50"/>
        <w:keepNext/>
        <w:keepLines/>
        <w:shd w:val="clear" w:color="auto" w:fill="auto"/>
        <w:spacing w:before="0" w:after="0" w:line="220" w:lineRule="exact"/>
        <w:ind w:left="4320"/>
      </w:pPr>
      <w:bookmarkStart w:id="16" w:name="bookmark16"/>
      <w:r>
        <w:t>IX.</w:t>
      </w:r>
      <w:bookmarkEnd w:id="16"/>
    </w:p>
    <w:p w14:paraId="3A503EF5" w14:textId="77777777" w:rsidR="00F30324" w:rsidRDefault="00DA299C">
      <w:pPr>
        <w:pStyle w:val="Nadpis60"/>
        <w:keepNext/>
        <w:keepLines/>
        <w:shd w:val="clear" w:color="auto" w:fill="auto"/>
        <w:spacing w:after="38" w:line="220" w:lineRule="exact"/>
        <w:ind w:left="4140"/>
      </w:pPr>
      <w:bookmarkStart w:id="17" w:name="bookmark17"/>
      <w:r>
        <w:t>Sankce</w:t>
      </w:r>
      <w:bookmarkEnd w:id="17"/>
    </w:p>
    <w:p w14:paraId="338BFF51" w14:textId="77777777" w:rsidR="00F30324" w:rsidRDefault="00DA299C">
      <w:pPr>
        <w:pStyle w:val="Zkladntext20"/>
        <w:numPr>
          <w:ilvl w:val="0"/>
          <w:numId w:val="9"/>
        </w:numPr>
        <w:shd w:val="clear" w:color="auto" w:fill="auto"/>
        <w:tabs>
          <w:tab w:val="left" w:pos="357"/>
        </w:tabs>
        <w:spacing w:before="0" w:after="60" w:line="264" w:lineRule="exact"/>
        <w:ind w:left="500" w:right="480" w:hanging="500"/>
      </w:pPr>
      <w:r>
        <w:t>Nedodá-li prodávající kupujícímu zboží ve sjednané lhůtě, je povinen zaplatit kupujícímu smluvní pokutu ve výši 0,1 % z kupní ceny bez DPH (dané objednávky), a to za každý započatý den prodlení.</w:t>
      </w:r>
    </w:p>
    <w:p w14:paraId="1CCE96C0" w14:textId="77777777" w:rsidR="00F30324" w:rsidRDefault="00DA299C">
      <w:pPr>
        <w:pStyle w:val="Zkladntext20"/>
        <w:numPr>
          <w:ilvl w:val="0"/>
          <w:numId w:val="9"/>
        </w:numPr>
        <w:shd w:val="clear" w:color="auto" w:fill="auto"/>
        <w:tabs>
          <w:tab w:val="left" w:pos="357"/>
        </w:tabs>
        <w:spacing w:before="0" w:after="56" w:line="264" w:lineRule="exact"/>
        <w:ind w:left="500" w:right="480" w:hanging="500"/>
      </w:pPr>
      <w:r>
        <w:t xml:space="preserve">Pro </w:t>
      </w:r>
      <w:r>
        <w:t>případ prodlení se zaplacením kupní ceny ze strany kupujícího sjednávají smluvní strany úrok z prodlení ve výši stanovené občanskoprávními předpisy.</w:t>
      </w:r>
    </w:p>
    <w:p w14:paraId="3C7A12CD" w14:textId="77777777" w:rsidR="00F30324" w:rsidRDefault="00DA299C">
      <w:pPr>
        <w:pStyle w:val="Zkladntext20"/>
        <w:numPr>
          <w:ilvl w:val="0"/>
          <w:numId w:val="9"/>
        </w:numPr>
        <w:shd w:val="clear" w:color="auto" w:fill="auto"/>
        <w:tabs>
          <w:tab w:val="left" w:pos="357"/>
        </w:tabs>
        <w:spacing w:before="0" w:after="308" w:line="269" w:lineRule="exact"/>
        <w:ind w:left="500" w:right="480" w:hanging="500"/>
      </w:pPr>
      <w:r>
        <w:t>Smluvní pokuty se nezapočítávají na náhradu případně vzniklé škody, kterou lze vymáhat samostatně vedle sml</w:t>
      </w:r>
      <w:r>
        <w:t>uvní pokuty, a to v plné výši.</w:t>
      </w:r>
    </w:p>
    <w:p w14:paraId="32300E27" w14:textId="77777777" w:rsidR="00F30324" w:rsidRDefault="00DA299C">
      <w:pPr>
        <w:pStyle w:val="Nadpis50"/>
        <w:keepNext/>
        <w:keepLines/>
        <w:shd w:val="clear" w:color="auto" w:fill="auto"/>
        <w:spacing w:before="0" w:after="0" w:line="259" w:lineRule="exact"/>
        <w:ind w:left="4320"/>
      </w:pPr>
      <w:bookmarkStart w:id="18" w:name="bookmark18"/>
      <w:r>
        <w:t>X.</w:t>
      </w:r>
      <w:bookmarkEnd w:id="18"/>
    </w:p>
    <w:p w14:paraId="789BB32C" w14:textId="77777777" w:rsidR="00F30324" w:rsidRDefault="00DA299C">
      <w:pPr>
        <w:pStyle w:val="Nadpis60"/>
        <w:keepNext/>
        <w:keepLines/>
        <w:shd w:val="clear" w:color="auto" w:fill="auto"/>
        <w:spacing w:after="0" w:line="259" w:lineRule="exact"/>
        <w:ind w:left="3740"/>
      </w:pPr>
      <w:bookmarkStart w:id="19" w:name="bookmark19"/>
      <w:r>
        <w:t>Zánik smlouvy</w:t>
      </w:r>
      <w:bookmarkEnd w:id="19"/>
    </w:p>
    <w:p w14:paraId="0835AA5B" w14:textId="77777777" w:rsidR="00F30324" w:rsidRDefault="00DA299C">
      <w:pPr>
        <w:pStyle w:val="Zkladntext20"/>
        <w:numPr>
          <w:ilvl w:val="0"/>
          <w:numId w:val="10"/>
        </w:numPr>
        <w:shd w:val="clear" w:color="auto" w:fill="auto"/>
        <w:tabs>
          <w:tab w:val="left" w:pos="357"/>
        </w:tabs>
        <w:spacing w:before="0" w:after="0" w:line="259" w:lineRule="exact"/>
        <w:ind w:left="380" w:hanging="380"/>
      </w:pPr>
      <w:r>
        <w:t>Tato smlouva se uzavírá na dobu určitou, a to na dobu 8 let od účinnosti smlouvy.</w:t>
      </w:r>
    </w:p>
    <w:p w14:paraId="0DD512D8" w14:textId="77777777" w:rsidR="00F30324" w:rsidRDefault="00DA299C">
      <w:pPr>
        <w:pStyle w:val="Zkladntext20"/>
        <w:numPr>
          <w:ilvl w:val="0"/>
          <w:numId w:val="10"/>
        </w:numPr>
        <w:shd w:val="clear" w:color="auto" w:fill="auto"/>
        <w:tabs>
          <w:tab w:val="left" w:pos="357"/>
        </w:tabs>
        <w:spacing w:before="0" w:after="91" w:line="259" w:lineRule="exact"/>
        <w:ind w:left="380" w:hanging="380"/>
      </w:pPr>
      <w:r>
        <w:t>Tato smlouva zaniká:</w:t>
      </w:r>
    </w:p>
    <w:p w14:paraId="42409B45" w14:textId="77777777" w:rsidR="00F30324" w:rsidRDefault="00DA299C">
      <w:pPr>
        <w:pStyle w:val="Zkladntext20"/>
        <w:numPr>
          <w:ilvl w:val="0"/>
          <w:numId w:val="11"/>
        </w:numPr>
        <w:shd w:val="clear" w:color="auto" w:fill="auto"/>
        <w:tabs>
          <w:tab w:val="left" w:pos="766"/>
        </w:tabs>
        <w:spacing w:before="0" w:after="3" w:line="220" w:lineRule="exact"/>
        <w:ind w:left="500" w:firstLine="0"/>
      </w:pPr>
      <w:r>
        <w:t>písemnou dohodou smluvních stran,</w:t>
      </w:r>
    </w:p>
    <w:p w14:paraId="439185C0" w14:textId="77777777" w:rsidR="00F30324" w:rsidRDefault="00DA299C">
      <w:pPr>
        <w:pStyle w:val="Zkladntext20"/>
        <w:numPr>
          <w:ilvl w:val="0"/>
          <w:numId w:val="11"/>
        </w:numPr>
        <w:shd w:val="clear" w:color="auto" w:fill="auto"/>
        <w:tabs>
          <w:tab w:val="left" w:pos="766"/>
        </w:tabs>
        <w:spacing w:before="0" w:after="130" w:line="307" w:lineRule="exact"/>
        <w:ind w:left="780" w:hanging="280"/>
        <w:jc w:val="left"/>
      </w:pPr>
      <w:r>
        <w:t xml:space="preserve">jednostranným odstoupením od smlouvy pro její podstatné </w:t>
      </w:r>
      <w:r>
        <w:t>porušení druhou smluvní stranou, s tím, že podstatným porušením smlouvy se rozumí zejména:</w:t>
      </w:r>
    </w:p>
    <w:p w14:paraId="40C4EEDE" w14:textId="77777777" w:rsidR="00F30324" w:rsidRDefault="00DA299C">
      <w:pPr>
        <w:pStyle w:val="Zkladntext20"/>
        <w:shd w:val="clear" w:color="auto" w:fill="auto"/>
        <w:spacing w:before="0" w:after="2" w:line="220" w:lineRule="exact"/>
        <w:ind w:left="1300" w:firstLine="0"/>
      </w:pPr>
      <w:r>
        <w:t>opakované (nejméně 2x) nedodání zboží ve stanovené době plnění,</w:t>
      </w:r>
    </w:p>
    <w:p w14:paraId="5E0C8580" w14:textId="77777777" w:rsidR="00F30324" w:rsidRDefault="00DA299C">
      <w:pPr>
        <w:pStyle w:val="Zkladntext20"/>
        <w:shd w:val="clear" w:color="auto" w:fill="auto"/>
        <w:spacing w:before="0" w:after="0" w:line="302" w:lineRule="exact"/>
        <w:ind w:left="1300" w:firstLine="0"/>
      </w:pPr>
      <w:r>
        <w:t>pokud má dodané zboží opakovaně (nejméně ve dvou dodávkách) vady, které jej</w:t>
      </w:r>
    </w:p>
    <w:p w14:paraId="216A6AF3" w14:textId="77777777" w:rsidR="00F30324" w:rsidRDefault="00DA299C">
      <w:pPr>
        <w:pStyle w:val="Zkladntext20"/>
        <w:shd w:val="clear" w:color="auto" w:fill="auto"/>
        <w:spacing w:before="0" w:after="0" w:line="302" w:lineRule="exact"/>
        <w:ind w:left="1300" w:firstLine="0"/>
      </w:pPr>
      <w:r>
        <w:t>činí neupotřebitelným neb</w:t>
      </w:r>
      <w:r>
        <w:t>o nemá vlastnosti, které si kupující vymínil nebo o</w:t>
      </w:r>
    </w:p>
    <w:p w14:paraId="0A95B1E4" w14:textId="77777777" w:rsidR="00F30324" w:rsidRDefault="00DA299C">
      <w:pPr>
        <w:pStyle w:val="Zkladntext20"/>
        <w:shd w:val="clear" w:color="auto" w:fill="auto"/>
        <w:spacing w:before="0" w:after="126" w:line="302" w:lineRule="exact"/>
        <w:ind w:left="1300" w:firstLine="0"/>
      </w:pPr>
      <w:r>
        <w:t>kterých ho prodávající ujistil,</w:t>
      </w:r>
    </w:p>
    <w:p w14:paraId="2BD6217D" w14:textId="77777777" w:rsidR="00F30324" w:rsidRDefault="00DA299C">
      <w:pPr>
        <w:pStyle w:val="Zkladntext20"/>
        <w:shd w:val="clear" w:color="auto" w:fill="auto"/>
        <w:spacing w:before="0" w:after="2" w:line="220" w:lineRule="exact"/>
        <w:ind w:left="1300" w:firstLine="0"/>
      </w:pPr>
      <w:r>
        <w:t>nedodržení smluvních ujednání o záruce za jakost,</w:t>
      </w:r>
    </w:p>
    <w:p w14:paraId="50CF91F3" w14:textId="77777777" w:rsidR="00F30324" w:rsidRDefault="00DA299C">
      <w:pPr>
        <w:pStyle w:val="Zkladntext20"/>
        <w:shd w:val="clear" w:color="auto" w:fill="auto"/>
        <w:spacing w:before="0" w:after="91" w:line="302" w:lineRule="exact"/>
        <w:ind w:left="1300" w:right="480" w:firstLine="0"/>
      </w:pPr>
      <w:r>
        <w:t xml:space="preserve">neuhrazení kupní ceny kupujícím po druhé výzvě prodávajícího k uhrazení dlužné částky, přičemž druhá výzva nesmí </w:t>
      </w:r>
      <w:r>
        <w:t>následovat dříve než 30 dnů po doručení první výzvy.</w:t>
      </w:r>
    </w:p>
    <w:p w14:paraId="461EF370" w14:textId="77777777" w:rsidR="00F30324" w:rsidRDefault="00DA299C">
      <w:pPr>
        <w:pStyle w:val="Zkladntext20"/>
        <w:numPr>
          <w:ilvl w:val="0"/>
          <w:numId w:val="10"/>
        </w:numPr>
        <w:shd w:val="clear" w:color="auto" w:fill="auto"/>
        <w:tabs>
          <w:tab w:val="left" w:pos="357"/>
        </w:tabs>
        <w:spacing w:before="0" w:after="335" w:line="264" w:lineRule="exact"/>
        <w:ind w:left="380" w:right="480" w:hanging="380"/>
      </w:pPr>
      <w:r>
        <w:t xml:space="preserve">Obě smluvní strany mohou tuto smlouvu kdykoliv písemně vypovědět. Výpovědní </w:t>
      </w:r>
      <w:proofErr w:type="spellStart"/>
      <w:r>
        <w:t>Ihůta</w:t>
      </w:r>
      <w:proofErr w:type="spellEnd"/>
      <w:r>
        <w:t xml:space="preserve"> činí 1 měsíc a počíná běžet prvním dnem kalendářního měsíce následujícího po doručení výpovědi druhé smluvní straně.</w:t>
      </w:r>
    </w:p>
    <w:p w14:paraId="2C6DF990" w14:textId="77777777" w:rsidR="00F30324" w:rsidRDefault="00DA299C">
      <w:pPr>
        <w:pStyle w:val="Nadpis50"/>
        <w:keepNext/>
        <w:keepLines/>
        <w:shd w:val="clear" w:color="auto" w:fill="auto"/>
        <w:spacing w:before="0" w:after="3" w:line="220" w:lineRule="exact"/>
        <w:ind w:left="4320"/>
      </w:pPr>
      <w:bookmarkStart w:id="20" w:name="bookmark20"/>
      <w:r>
        <w:t>XI.</w:t>
      </w:r>
      <w:bookmarkEnd w:id="20"/>
    </w:p>
    <w:p w14:paraId="120BD60B" w14:textId="77777777" w:rsidR="00F30324" w:rsidRDefault="00DA299C">
      <w:pPr>
        <w:pStyle w:val="Nadpis60"/>
        <w:keepNext/>
        <w:keepLines/>
        <w:shd w:val="clear" w:color="auto" w:fill="auto"/>
        <w:spacing w:after="0" w:line="220" w:lineRule="exact"/>
        <w:ind w:left="3360"/>
      </w:pPr>
      <w:bookmarkStart w:id="21" w:name="bookmark21"/>
      <w:r>
        <w:t>Závěrečná ustanovení</w:t>
      </w:r>
      <w:bookmarkEnd w:id="21"/>
      <w:r>
        <w:br w:type="page"/>
      </w:r>
    </w:p>
    <w:p w14:paraId="6B1F1778" w14:textId="77777777" w:rsidR="00F30324" w:rsidRDefault="00DA299C">
      <w:pPr>
        <w:pStyle w:val="Nadpis30"/>
        <w:keepNext/>
        <w:keepLines/>
        <w:shd w:val="clear" w:color="auto" w:fill="auto"/>
        <w:ind w:left="100"/>
      </w:pPr>
      <w:bookmarkStart w:id="22" w:name="bookmark22"/>
      <w:r>
        <w:lastRenderedPageBreak/>
        <w:t>&lt;♦»</w:t>
      </w:r>
      <w:bookmarkEnd w:id="22"/>
    </w:p>
    <w:p w14:paraId="22D44EA2" w14:textId="77777777" w:rsidR="00F30324" w:rsidRDefault="00DA299C">
      <w:pPr>
        <w:pStyle w:val="Zkladntext90"/>
        <w:shd w:val="clear" w:color="auto" w:fill="auto"/>
        <w:spacing w:after="0"/>
        <w:ind w:left="100"/>
      </w:pPr>
      <w:r>
        <w:pict w14:anchorId="1455EEA9">
          <v:shape id="_x0000_s1055" type="#_x0000_t202" style="position:absolute;left:0;text-align:left;margin-left:62.9pt;margin-top:-18.15pt;width:113.75pt;height:26.2pt;z-index:-251648000;mso-wrap-distance-left:5pt;mso-wrap-distance-top:1.7pt;mso-wrap-distance-right:75.35pt;mso-position-horizontal-relative:margin" filled="f" stroked="f">
            <v:textbox style="mso-fit-shape-to-text:t" inset="0,0,0,0">
              <w:txbxContent>
                <w:p w14:paraId="09E220E7" w14:textId="77777777" w:rsidR="00F30324" w:rsidRDefault="00DA299C">
                  <w:pPr>
                    <w:pStyle w:val="Titulekobrzku"/>
                    <w:shd w:val="clear" w:color="auto" w:fill="auto"/>
                    <w:spacing w:line="154" w:lineRule="exact"/>
                  </w:pPr>
                  <w:r>
                    <w:t>EVROPSKÁ UNIE</w:t>
                  </w:r>
                </w:p>
                <w:p w14:paraId="4314FB5C" w14:textId="77777777" w:rsidR="00F30324" w:rsidRDefault="00DA299C">
                  <w:pPr>
                    <w:pStyle w:val="Titulekobrzku"/>
                    <w:shd w:val="clear" w:color="auto" w:fill="auto"/>
                    <w:spacing w:line="154" w:lineRule="exact"/>
                  </w:pPr>
                  <w:r>
                    <w:t xml:space="preserve">Evropský fond pro </w:t>
                  </w:r>
                  <w:proofErr w:type="spellStart"/>
                  <w:r>
                    <w:t>regioná&amp;ií</w:t>
                  </w:r>
                  <w:proofErr w:type="spellEnd"/>
                  <w:r>
                    <w:t xml:space="preserve"> rozvoj</w:t>
                  </w:r>
                </w:p>
                <w:p w14:paraId="16FBD02A" w14:textId="77777777" w:rsidR="00F30324" w:rsidRDefault="00DA299C">
                  <w:pPr>
                    <w:pStyle w:val="Titulekobrzku"/>
                    <w:shd w:val="clear" w:color="auto" w:fill="auto"/>
                    <w:spacing w:line="154" w:lineRule="exact"/>
                  </w:pPr>
                  <w:r>
                    <w:t>Integrovaný regionální operační program</w:t>
                  </w:r>
                </w:p>
              </w:txbxContent>
            </v:textbox>
            <w10:wrap type="square" side="right" anchorx="margin"/>
          </v:shape>
        </w:pict>
      </w:r>
      <w:r>
        <w:pict w14:anchorId="3FB18CE8">
          <v:shape id="_x0000_s1056" type="#_x0000_t75" style="position:absolute;left:0;text-align:left;margin-left:8.9pt;margin-top:-21.35pt;width:51.85pt;height:33.1pt;z-index:-251646976;mso-wrap-distance-left:5pt;mso-wrap-distance-top:1.7pt;mso-wrap-distance-right:75.35pt;mso-position-horizontal-relative:margin">
            <v:imagedata r:id="rId24" o:title="image12"/>
            <w10:wrap type="square" side="right" anchorx="margin"/>
          </v:shape>
        </w:pict>
      </w:r>
      <w:r>
        <w:pict w14:anchorId="19776D03">
          <v:shape id="_x0000_s1057" type="#_x0000_t202" style="position:absolute;left:0;text-align:left;margin-left:252pt;margin-top:-21.5pt;width:72.95pt;height:33.35pt;z-index:-251645952;mso-wrap-distance-left:5pt;mso-wrap-distance-top:1.55pt;mso-wrap-distance-right:5pt;mso-position-horizontal-relative:margin" filled="f" stroked="f">
            <v:textbox style="mso-fit-shape-to-text:t" inset="0,0,0,0">
              <w:txbxContent>
                <w:p w14:paraId="6B11858A" w14:textId="77777777" w:rsidR="00F30324" w:rsidRDefault="00DA299C">
                  <w:pPr>
                    <w:pStyle w:val="Zkladntext70"/>
                    <w:shd w:val="clear" w:color="auto" w:fill="auto"/>
                    <w:spacing w:after="0" w:line="202" w:lineRule="exact"/>
                    <w:jc w:val="left"/>
                  </w:pPr>
                  <w:r>
                    <w:rPr>
                      <w:rStyle w:val="Zkladntext7Exact"/>
                      <w:b/>
                      <w:bCs/>
                    </w:rPr>
                    <w:t>MINISTERSTVO PRO MÍSTNÍ ROZVOJ ČR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</w:rPr>
        <w:t xml:space="preserve">CENTRUM </w:t>
      </w:r>
      <w:r>
        <w:t xml:space="preserve">PRO </w:t>
      </w:r>
      <w:proofErr w:type="spellStart"/>
      <w:r>
        <w:t>REČSONÁLNř</w:t>
      </w:r>
      <w:proofErr w:type="spellEnd"/>
      <w:r>
        <w:t xml:space="preserve"> ROZVOJ</w:t>
      </w:r>
      <w:r>
        <w:br/>
      </w:r>
      <w:r>
        <w:rPr>
          <w:rStyle w:val="Zkladntext9TimesNewRoman55ptdkovn0pt"/>
          <w:rFonts w:eastAsia="Microsoft Sans Serif"/>
        </w:rPr>
        <w:t>ČESKÉ REPUBLIKY</w:t>
      </w:r>
    </w:p>
    <w:p w14:paraId="45D95007" w14:textId="77777777" w:rsidR="00F30324" w:rsidRDefault="00DA299C">
      <w:pPr>
        <w:pStyle w:val="Zkladntext20"/>
        <w:shd w:val="clear" w:color="auto" w:fill="auto"/>
        <w:spacing w:before="0" w:after="60" w:line="264" w:lineRule="exact"/>
        <w:ind w:left="520" w:right="500"/>
      </w:pPr>
      <w:r>
        <w:t xml:space="preserve">1. Právní vztahy touto smlouvou neupravené se </w:t>
      </w:r>
      <w:r>
        <w:t xml:space="preserve">řídí zákonem č. 89/2012 Sb., občanským zákoníkem, ve </w:t>
      </w:r>
      <w:proofErr w:type="spellStart"/>
      <w:r>
        <w:t>zriění</w:t>
      </w:r>
      <w:proofErr w:type="spellEnd"/>
      <w:r>
        <w:t xml:space="preserve"> pozdějších předpisů.</w:t>
      </w:r>
    </w:p>
    <w:p w14:paraId="3CDFF8B5" w14:textId="77777777" w:rsidR="00F30324" w:rsidRDefault="00DA299C">
      <w:pPr>
        <w:pStyle w:val="Zkladntext20"/>
        <w:shd w:val="clear" w:color="auto" w:fill="auto"/>
        <w:spacing w:before="0" w:after="60" w:line="264" w:lineRule="exact"/>
        <w:ind w:left="520" w:right="500"/>
      </w:pPr>
      <w:r>
        <w:t>2. Prodávající není oprávněn postoupit anebo převést jakákoliv svá práva anebo pohledávky vyplývající z této smlouvy anebo se smlouvou související na třetí osobu bez předchozí</w:t>
      </w:r>
      <w:r>
        <w:t>ho písemného souhlasu kupujícího, a to ani částečně.</w:t>
      </w:r>
    </w:p>
    <w:p w14:paraId="7754FB43" w14:textId="77777777" w:rsidR="00F30324" w:rsidRDefault="00DA299C">
      <w:pPr>
        <w:pStyle w:val="Zkladntext20"/>
        <w:numPr>
          <w:ilvl w:val="0"/>
          <w:numId w:val="4"/>
        </w:numPr>
        <w:shd w:val="clear" w:color="auto" w:fill="auto"/>
        <w:tabs>
          <w:tab w:val="left" w:pos="413"/>
        </w:tabs>
        <w:spacing w:before="0" w:after="95" w:line="264" w:lineRule="exact"/>
        <w:ind w:left="520" w:right="500"/>
      </w:pPr>
      <w:r>
        <w:t xml:space="preserve">Smluvní strany tímto prohlašují, že skutečnosti uvedené v této smlouvě nepovažují za obchodní tajemství ve smyslu </w:t>
      </w:r>
      <w:proofErr w:type="spellStart"/>
      <w:r>
        <w:t>ust</w:t>
      </w:r>
      <w:proofErr w:type="spellEnd"/>
      <w:r>
        <w:t xml:space="preserve">. § 504 zákona č. 89/2012 Sb., občanského zákoníku a udělují svolení k jejich využití </w:t>
      </w:r>
      <w:r>
        <w:t>a zveřejnění bez stanovení jakýchkoliv dalších podmínek.</w:t>
      </w:r>
    </w:p>
    <w:p w14:paraId="12382C6F" w14:textId="77777777" w:rsidR="00F30324" w:rsidRDefault="00DA299C">
      <w:pPr>
        <w:pStyle w:val="Zkladntext20"/>
        <w:numPr>
          <w:ilvl w:val="0"/>
          <w:numId w:val="4"/>
        </w:numPr>
        <w:shd w:val="clear" w:color="auto" w:fill="auto"/>
        <w:tabs>
          <w:tab w:val="left" w:pos="413"/>
        </w:tabs>
        <w:spacing w:before="0" w:after="93" w:line="220" w:lineRule="exact"/>
        <w:ind w:left="520"/>
      </w:pPr>
      <w:r>
        <w:t>Tato smlouva nabývá platnosti dnem podpisu oběma smluvními stranami.</w:t>
      </w:r>
    </w:p>
    <w:p w14:paraId="100D51CE" w14:textId="77777777" w:rsidR="00F30324" w:rsidRDefault="00DA299C">
      <w:pPr>
        <w:pStyle w:val="Zkladntext20"/>
        <w:numPr>
          <w:ilvl w:val="0"/>
          <w:numId w:val="4"/>
        </w:numPr>
        <w:shd w:val="clear" w:color="auto" w:fill="auto"/>
        <w:tabs>
          <w:tab w:val="left" w:pos="413"/>
        </w:tabs>
        <w:spacing w:before="0" w:after="60" w:line="264" w:lineRule="exact"/>
        <w:ind w:left="520" w:right="500"/>
      </w:pPr>
      <w:r>
        <w:t>Doplňování nebo změnu této smlouvy lze provádět jen se souhlasem obou smluvních stran, a to pouze formou písemných, datovaných, vz</w:t>
      </w:r>
      <w:r>
        <w:t>estupně číslovaných a takto označených dodatků.</w:t>
      </w:r>
    </w:p>
    <w:p w14:paraId="6A07F724" w14:textId="77777777" w:rsidR="00F30324" w:rsidRDefault="00DA299C">
      <w:pPr>
        <w:pStyle w:val="Zkladntext20"/>
        <w:numPr>
          <w:ilvl w:val="0"/>
          <w:numId w:val="4"/>
        </w:numPr>
        <w:shd w:val="clear" w:color="auto" w:fill="auto"/>
        <w:tabs>
          <w:tab w:val="left" w:pos="413"/>
        </w:tabs>
        <w:spacing w:before="0" w:after="56" w:line="264" w:lineRule="exact"/>
        <w:ind w:left="520" w:right="500"/>
      </w:pPr>
      <w:r>
        <w:t xml:space="preserve">Stane-li se kterékoli ustanovení této smlouvy neplatným, neúčinným nebo nevykonatelným, zůstává platnost, účinnost a vykonatelnost ostatních ustanovení této smlouvy neovlivněna a nedotčena, </w:t>
      </w:r>
      <w:r>
        <w:t>nevyplývá-li z povahy daného ustanovení, obsahu smlouvy nebo okolností, za nichž bylo toto ustanovení vytvořeno, že toto ustanovení nelze oddělit od ostatního obsahu smlouvy</w:t>
      </w:r>
    </w:p>
    <w:p w14:paraId="4EA11FD5" w14:textId="77777777" w:rsidR="00F30324" w:rsidRDefault="00DA299C">
      <w:pPr>
        <w:pStyle w:val="Zkladntext20"/>
        <w:numPr>
          <w:ilvl w:val="0"/>
          <w:numId w:val="4"/>
        </w:numPr>
        <w:shd w:val="clear" w:color="auto" w:fill="auto"/>
        <w:tabs>
          <w:tab w:val="left" w:pos="413"/>
        </w:tabs>
        <w:spacing w:before="0" w:after="64" w:line="269" w:lineRule="exact"/>
        <w:ind w:left="520" w:right="500"/>
      </w:pPr>
      <w:r>
        <w:t xml:space="preserve">Smluvní strany prohlašují, že osoby podepisující tuto smlouvu jsou k tomuto úkonu </w:t>
      </w:r>
      <w:r>
        <w:t>oprávněny.</w:t>
      </w:r>
    </w:p>
    <w:p w14:paraId="164EFC9B" w14:textId="77777777" w:rsidR="00F30324" w:rsidRDefault="00DA299C">
      <w:pPr>
        <w:pStyle w:val="Zkladntext20"/>
        <w:numPr>
          <w:ilvl w:val="0"/>
          <w:numId w:val="4"/>
        </w:numPr>
        <w:shd w:val="clear" w:color="auto" w:fill="auto"/>
        <w:tabs>
          <w:tab w:val="left" w:pos="413"/>
        </w:tabs>
        <w:spacing w:before="0" w:after="64" w:line="264" w:lineRule="exact"/>
        <w:ind w:left="520" w:right="500"/>
      </w:pPr>
      <w:r>
        <w:t>Smlouva je vyhotovena ve 3 stejnopisech s platností originálu, podepsaných oprávněnými zástupci smluvních stran, přičemž kupující obdrží 2 a prodávající 1 její vyhotovení.</w:t>
      </w:r>
    </w:p>
    <w:p w14:paraId="6F3D920F" w14:textId="77777777" w:rsidR="00F30324" w:rsidRDefault="00DA299C">
      <w:pPr>
        <w:pStyle w:val="Zkladntext20"/>
        <w:numPr>
          <w:ilvl w:val="0"/>
          <w:numId w:val="4"/>
        </w:numPr>
        <w:shd w:val="clear" w:color="auto" w:fill="auto"/>
        <w:tabs>
          <w:tab w:val="left" w:pos="413"/>
        </w:tabs>
        <w:spacing w:before="0" w:after="91" w:line="259" w:lineRule="exact"/>
        <w:ind w:left="520" w:right="500"/>
      </w:pPr>
      <w:r>
        <w:t>Tato smlouva nabývá účinnosti v souladu s příslušnými ustanoveními zákona</w:t>
      </w:r>
      <w:r>
        <w:t xml:space="preserve"> č. 340/2015 Sb., o registru smluv, ve znění pozdějších předpisů (dále jen „zákon o registru smluv“).</w:t>
      </w:r>
    </w:p>
    <w:p w14:paraId="28193BCB" w14:textId="77777777" w:rsidR="00F30324" w:rsidRDefault="00DA299C">
      <w:pPr>
        <w:pStyle w:val="Zkladntext20"/>
        <w:numPr>
          <w:ilvl w:val="0"/>
          <w:numId w:val="4"/>
        </w:numPr>
        <w:shd w:val="clear" w:color="auto" w:fill="auto"/>
        <w:tabs>
          <w:tab w:val="left" w:pos="413"/>
        </w:tabs>
        <w:spacing w:before="0" w:after="133" w:line="220" w:lineRule="exact"/>
        <w:ind w:left="520"/>
      </w:pPr>
      <w:r>
        <w:t>Příloha této smlouvy</w:t>
      </w:r>
    </w:p>
    <w:p w14:paraId="6B17956A" w14:textId="77777777" w:rsidR="00F30324" w:rsidRDefault="00DA299C">
      <w:pPr>
        <w:pStyle w:val="Zkladntext60"/>
        <w:shd w:val="clear" w:color="auto" w:fill="auto"/>
        <w:spacing w:before="0" w:after="248" w:line="220" w:lineRule="exact"/>
        <w:ind w:left="520"/>
      </w:pPr>
      <w:r>
        <w:t>Příloha č. 1 - Ceník specifického spotřebního materiálu</w:t>
      </w:r>
    </w:p>
    <w:p w14:paraId="02CBE5F8" w14:textId="77777777" w:rsidR="00F30324" w:rsidRDefault="00DA299C">
      <w:pPr>
        <w:pStyle w:val="Zkladntext20"/>
        <w:shd w:val="clear" w:color="auto" w:fill="auto"/>
        <w:spacing w:before="0" w:after="0" w:line="220" w:lineRule="exact"/>
        <w:ind w:left="520"/>
        <w:sectPr w:rsidR="00F30324">
          <w:type w:val="continuous"/>
          <w:pgSz w:w="11900" w:h="16840"/>
          <w:pgMar w:top="1082" w:right="1051" w:bottom="1646" w:left="1513" w:header="0" w:footer="3" w:gutter="0"/>
          <w:cols w:space="720"/>
          <w:noEndnote/>
          <w:docGrid w:linePitch="360"/>
        </w:sectPr>
      </w:pPr>
      <w:r>
        <w:pict w14:anchorId="159DBF92">
          <v:shape id="_x0000_s1058" type="#_x0000_t202" style="position:absolute;left:0;text-align:left;margin-left:26.65pt;margin-top:-.65pt;width:61.9pt;height:13.9pt;z-index:-251644928;mso-wrap-distance-left:5pt;mso-wrap-distance-right:186.7pt;mso-position-horizontal-relative:margin" filled="f" stroked="f">
            <v:textbox style="mso-fit-shape-to-text:t" inset="0,0,0,0">
              <w:txbxContent>
                <w:p w14:paraId="2DCC5E11" w14:textId="77777777" w:rsidR="00F30324" w:rsidRDefault="00DA299C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Třinci dne</w:t>
                  </w:r>
                </w:p>
              </w:txbxContent>
            </v:textbox>
            <w10:wrap type="square" side="right" anchorx="margin"/>
          </v:shape>
        </w:pict>
      </w:r>
      <w:r>
        <w:t>V Praze dne 16.6.2022</w:t>
      </w:r>
    </w:p>
    <w:p w14:paraId="63420248" w14:textId="77777777" w:rsidR="00F30324" w:rsidRDefault="00DA299C">
      <w:pPr>
        <w:rPr>
          <w:sz w:val="2"/>
          <w:szCs w:val="2"/>
        </w:rPr>
      </w:pPr>
      <w:r>
        <w:pict w14:anchorId="5FCAEF59">
          <v:shape id="_x0000_s1059" type="#_x0000_t202" style="position:absolute;margin-left:50.6pt;margin-top:51.45pt;width:65.05pt;height:14.1pt;z-index:-251643904;mso-wrap-distance-left:50.9pt;mso-wrap-distance-right:45.35pt;mso-wrap-distance-bottom:20pt;mso-position-horizontal-relative:margin" filled="f" stroked="f">
            <v:textbox style="mso-fit-shape-to-text:t" inset="0,0,0,0">
              <w:txbxContent>
                <w:p w14:paraId="2FCAFC77" w14:textId="77777777" w:rsidR="00F30324" w:rsidRDefault="00DA299C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za </w:t>
                  </w:r>
                  <w:r>
                    <w:rPr>
                      <w:rStyle w:val="Zkladntext2Exact"/>
                    </w:rPr>
                    <w:t>kupujícího</w:t>
                  </w:r>
                </w:p>
              </w:txbxContent>
            </v:textbox>
            <w10:wrap type="topAndBottom" anchorx="margin"/>
          </v:shape>
        </w:pict>
      </w:r>
      <w:r>
        <w:pict w14:anchorId="074D02BA">
          <v:shape id="_x0000_s1060" type="#_x0000_t202" style="position:absolute;margin-left:292.75pt;margin-top:51.2pt;width:78.7pt;height:13.9pt;z-index:-251642880;mso-wrap-distance-left:5pt;mso-wrap-distance-right:47.75pt;mso-wrap-distance-bottom:20.45pt;mso-position-horizontal-relative:margin" filled="f" stroked="f">
            <v:textbox style="mso-fit-shape-to-text:t" inset="0,0,0,0">
              <w:txbxContent>
                <w:p w14:paraId="67F46638" w14:textId="77777777" w:rsidR="00F30324" w:rsidRDefault="00DA299C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 prodávajícího</w:t>
                  </w:r>
                </w:p>
              </w:txbxContent>
            </v:textbox>
            <w10:wrap type="topAndBottom" anchorx="margin"/>
          </v:shape>
        </w:pict>
      </w:r>
    </w:p>
    <w:p w14:paraId="1D460871" w14:textId="36F5CF2D" w:rsidR="00F30324" w:rsidRDefault="00DA299C">
      <w:pPr>
        <w:pStyle w:val="Zkladntext100"/>
        <w:shd w:val="clear" w:color="auto" w:fill="auto"/>
      </w:pPr>
      <w:r>
        <w:br w:type="column"/>
      </w:r>
    </w:p>
    <w:p w14:paraId="22BEAB7F" w14:textId="6CE809D9" w:rsidR="00F30324" w:rsidRDefault="00DA299C">
      <w:pPr>
        <w:pStyle w:val="Nadpis40"/>
        <w:keepNext/>
        <w:keepLines/>
        <w:shd w:val="clear" w:color="auto" w:fill="auto"/>
        <w:spacing w:after="0" w:line="418" w:lineRule="exact"/>
      </w:pPr>
      <w:r>
        <w:br w:type="column"/>
      </w:r>
    </w:p>
    <w:p w14:paraId="5073FBC3" w14:textId="0F19D409" w:rsidR="00F30324" w:rsidRDefault="00DA299C">
      <w:pPr>
        <w:pStyle w:val="Zkladntext100"/>
        <w:shd w:val="clear" w:color="auto" w:fill="auto"/>
        <w:spacing w:line="206" w:lineRule="exact"/>
        <w:sectPr w:rsidR="00F30324">
          <w:type w:val="continuous"/>
          <w:pgSz w:w="11900" w:h="16840"/>
          <w:pgMar w:top="1095" w:right="1681" w:bottom="1095" w:left="1975" w:header="0" w:footer="3" w:gutter="0"/>
          <w:cols w:num="4" w:space="720" w:equalWidth="0">
            <w:col w:w="1563" w:space="102"/>
            <w:col w:w="1563" w:space="1677"/>
            <w:col w:w="1563" w:space="213"/>
            <w:col w:w="1563"/>
          </w:cols>
          <w:noEndnote/>
          <w:docGrid w:linePitch="360"/>
        </w:sectPr>
      </w:pPr>
      <w:r>
        <w:br w:type="column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075"/>
        <w:gridCol w:w="1003"/>
        <w:gridCol w:w="2035"/>
        <w:gridCol w:w="758"/>
        <w:gridCol w:w="557"/>
        <w:gridCol w:w="557"/>
        <w:gridCol w:w="586"/>
        <w:gridCol w:w="773"/>
        <w:gridCol w:w="830"/>
        <w:gridCol w:w="826"/>
        <w:gridCol w:w="768"/>
      </w:tblGrid>
      <w:tr w:rsidR="00F30324" w14:paraId="65C269A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E4175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Zkladntext24ptTun"/>
              </w:rPr>
              <w:lastRenderedPageBreak/>
              <w:t xml:space="preserve">N </w:t>
            </w:r>
            <w:proofErr w:type="spellStart"/>
            <w:r>
              <w:rPr>
                <w:rStyle w:val="Zkladntext24ptTun"/>
              </w:rPr>
              <w:t>aze</w:t>
            </w:r>
            <w:proofErr w:type="spellEnd"/>
            <w:r>
              <w:rPr>
                <w:rStyle w:val="Zkladntext24ptTun"/>
              </w:rPr>
              <w:t xml:space="preserve"> v </w:t>
            </w:r>
            <w:proofErr w:type="spellStart"/>
            <w:r>
              <w:rPr>
                <w:rStyle w:val="Zkladntext24ptTun"/>
              </w:rPr>
              <w:t>vefejne</w:t>
            </w:r>
            <w:proofErr w:type="spellEnd"/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zaKazStyr</w:t>
            </w:r>
            <w:proofErr w:type="spellEnd"/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1E245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left"/>
            </w:pPr>
            <w:proofErr w:type="gramStart"/>
            <w:r>
              <w:rPr>
                <w:rStyle w:val="Zkladntext24ptTunKurzva"/>
              </w:rPr>
              <w:t>.</w:t>
            </w:r>
            <w:proofErr w:type="spellStart"/>
            <w:r>
              <w:rPr>
                <w:rStyle w:val="Zkladntext24ptTunKurzva"/>
              </w:rPr>
              <w:t>Uodamtaca</w:t>
            </w:r>
            <w:proofErr w:type="spellEnd"/>
            <w:proofErr w:type="gramEnd"/>
            <w:r>
              <w:rPr>
                <w:rStyle w:val="Zkladntext24ptTunKurzva"/>
              </w:rPr>
              <w:t xml:space="preserve"> </w:t>
            </w:r>
            <w:proofErr w:type="spellStart"/>
            <w:r>
              <w:rPr>
                <w:rStyle w:val="Zkladntext24ptTunKurzva"/>
              </w:rPr>
              <w:t>timxatwlca</w:t>
            </w:r>
            <w:proofErr w:type="spellEnd"/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TJSaao</w:t>
            </w:r>
            <w:proofErr w:type="spellEnd"/>
            <w:r>
              <w:rPr>
                <w:rStyle w:val="Zkladntext24ptTun"/>
              </w:rPr>
              <w:t xml:space="preserve">. </w:t>
            </w:r>
            <w:r>
              <w:rPr>
                <w:rStyle w:val="Zkladntext24ptTunKurzva"/>
              </w:rPr>
              <w:t>p.a.</w:t>
            </w:r>
            <w:r>
              <w:rPr>
                <w:rStyle w:val="Zkladntext24ptTun"/>
              </w:rPr>
              <w:t xml:space="preserve"> - </w:t>
            </w:r>
            <w:r>
              <w:rPr>
                <w:rStyle w:val="Zkladntext24ptTunKurzva"/>
              </w:rPr>
              <w:t xml:space="preserve">f. </w:t>
            </w:r>
            <w:proofErr w:type="spellStart"/>
            <w:r>
              <w:rPr>
                <w:rStyle w:val="Zkladntext24ptTunKurzva"/>
              </w:rPr>
              <w:t>Etapt</w:t>
            </w:r>
            <w:proofErr w:type="spellEnd"/>
            <w:r>
              <w:rPr>
                <w:rStyle w:val="Zkladntext24ptTunKurzva"/>
              </w:rPr>
              <w:t xml:space="preserve">- </w:t>
            </w:r>
            <w:proofErr w:type="spellStart"/>
            <w:r>
              <w:rPr>
                <w:rStyle w:val="Zkladntext24ptTunKurzva"/>
              </w:rPr>
              <w:t>GoeHvi</w:t>
            </w:r>
            <w:proofErr w:type="spellEnd"/>
            <w:r>
              <w:rPr>
                <w:rStyle w:val="Zkladntext24ptTun"/>
              </w:rPr>
              <w:t>» *o*|pA»</w:t>
            </w:r>
            <w:proofErr w:type="spellStart"/>
            <w:r>
              <w:rPr>
                <w:rStyle w:val="Zkladntext24ptTun"/>
              </w:rPr>
              <w:t>i</w:t>
            </w:r>
            <w:proofErr w:type="spellEnd"/>
            <w:r>
              <w:rPr>
                <w:rStyle w:val="Zkladntext24ptTun"/>
              </w:rPr>
              <w:t>»«£</w:t>
            </w:r>
            <w:proofErr w:type="spellStart"/>
            <w:r>
              <w:rPr>
                <w:rStyle w:val="Zkladntext24ptTun"/>
              </w:rPr>
              <w:t>ni</w:t>
            </w:r>
            <w:proofErr w:type="spellEnd"/>
            <w:r>
              <w:rPr>
                <w:rStyle w:val="Zkladntext24ptTun"/>
              </w:rPr>
              <w:t xml:space="preserve"> » </w:t>
            </w:r>
            <w:proofErr w:type="spellStart"/>
            <w:r>
              <w:rPr>
                <w:rStyle w:val="Zkladntext24ptTunKurzva"/>
              </w:rPr>
              <w:t>hloctMuntiskyoii</w:t>
            </w:r>
            <w:proofErr w:type="spellEnd"/>
            <w:r>
              <w:rPr>
                <w:rStyle w:val="Zkladntext24ptTunKurzva"/>
              </w:rPr>
              <w:t xml:space="preserve"> </w:t>
            </w:r>
            <w:proofErr w:type="spellStart"/>
            <w:proofErr w:type="gramStart"/>
            <w:r>
              <w:rPr>
                <w:rStyle w:val="Zkladntext24ptTunKurzva"/>
              </w:rPr>
              <w:t>Amtfyzitori</w:t>
            </w:r>
            <w:proofErr w:type="spellEnd"/>
            <w:r>
              <w:rPr>
                <w:rStyle w:val="Zkladntext24ptTunKurzva"/>
              </w:rPr>
              <w:t>}&amp;</w:t>
            </w:r>
            <w:proofErr w:type="gramEnd"/>
            <w:r>
              <w:rPr>
                <w:rStyle w:val="Zkladntext24ptTunKurzva"/>
              </w:rPr>
              <w:t>'</w:t>
            </w:r>
          </w:p>
        </w:tc>
        <w:tc>
          <w:tcPr>
            <w:tcW w:w="75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40256D1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7" w:type="dxa"/>
            <w:gridSpan w:val="7"/>
            <w:vMerge w:val="restart"/>
            <w:shd w:val="clear" w:color="auto" w:fill="FFFFFF"/>
          </w:tcPr>
          <w:p w14:paraId="78C98363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0324" w14:paraId="0A8724F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BC25E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left"/>
            </w:pPr>
            <w:proofErr w:type="spellStart"/>
            <w:r>
              <w:rPr>
                <w:rStyle w:val="Zkladntext24ptTun"/>
              </w:rPr>
              <w:t>UiasWk</w:t>
            </w:r>
            <w:proofErr w:type="spellEnd"/>
            <w:r>
              <w:rPr>
                <w:rStyle w:val="Zkladntext24ptTun"/>
              </w:rPr>
              <w:t xml:space="preserve"> -</w:t>
            </w:r>
            <w:proofErr w:type="spellStart"/>
            <w:r>
              <w:rPr>
                <w:rStyle w:val="Zkladntext24ptTun"/>
              </w:rPr>
              <w:t>ftbrfvuft</w:t>
            </w:r>
            <w:proofErr w:type="spellEnd"/>
            <w:r>
              <w:rPr>
                <w:rStyle w:val="Zkladntext24ptTun"/>
              </w:rPr>
              <w:t xml:space="preserve">» </w:t>
            </w:r>
            <w:proofErr w:type="spellStart"/>
            <w:r>
              <w:rPr>
                <w:rStyle w:val="Zkladntext24ptTun"/>
              </w:rPr>
              <w:t>ftim</w:t>
            </w:r>
            <w:proofErr w:type="spellEnd"/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C91C6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left"/>
            </w:pPr>
            <w:proofErr w:type="spellStart"/>
            <w:r>
              <w:rPr>
                <w:rStyle w:val="Zkladntext24ptTun"/>
              </w:rPr>
              <w:t>SEBJACaach</w:t>
            </w:r>
            <w:proofErr w:type="spellEnd"/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RepufcBea.T.o</w:t>
            </w:r>
            <w:proofErr w:type="spellEnd"/>
            <w:r>
              <w:rPr>
                <w:rStyle w:val="Zkladntext24ptTun"/>
              </w:rPr>
              <w:t>.</w:t>
            </w: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B13C10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4897" w:type="dxa"/>
            <w:gridSpan w:val="7"/>
            <w:vMerge/>
            <w:shd w:val="clear" w:color="auto" w:fill="FFFFFF"/>
          </w:tcPr>
          <w:p w14:paraId="7959F133" w14:textId="77777777" w:rsidR="00F30324" w:rsidRDefault="00F30324">
            <w:pPr>
              <w:framePr w:w="10886" w:wrap="notBeside" w:vAnchor="text" w:hAnchor="text" w:xAlign="center" w:y="1"/>
            </w:pPr>
          </w:p>
        </w:tc>
      </w:tr>
      <w:tr w:rsidR="00F30324" w14:paraId="1FDF9C4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2FAAA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left"/>
            </w:pPr>
            <w:proofErr w:type="gramStart"/>
            <w:r>
              <w:rPr>
                <w:rStyle w:val="Zkladntext24ptTun"/>
              </w:rPr>
              <w:t>;.</w:t>
            </w:r>
            <w:proofErr w:type="spellStart"/>
            <w:proofErr w:type="gramEnd"/>
            <w:r>
              <w:rPr>
                <w:rStyle w:val="Zkladntext24ptTun"/>
              </w:rPr>
              <w:t>Kdlo</w:t>
            </w:r>
            <w:proofErr w:type="spellEnd"/>
            <w:r>
              <w:rPr>
                <w:rStyle w:val="Zkladntext24ptTun"/>
              </w:rPr>
              <w:t>: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73627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left"/>
            </w:pPr>
            <w:proofErr w:type="spellStart"/>
            <w:r>
              <w:rPr>
                <w:rStyle w:val="Zkladntext24ptTun"/>
              </w:rPr>
              <w:t>PoWoinf</w:t>
            </w:r>
            <w:proofErr w:type="spellEnd"/>
            <w:r>
              <w:rPr>
                <w:rStyle w:val="Zkladntext24ptTun"/>
              </w:rPr>
              <w:t xml:space="preserve"> 620/3, 180OOPrah* 8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286573AD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7" w:type="dxa"/>
            <w:gridSpan w:val="7"/>
            <w:vMerge/>
            <w:shd w:val="clear" w:color="auto" w:fill="FFFFFF"/>
          </w:tcPr>
          <w:p w14:paraId="571370EA" w14:textId="77777777" w:rsidR="00F30324" w:rsidRDefault="00F30324">
            <w:pPr>
              <w:framePr w:w="10886" w:wrap="notBeside" w:vAnchor="text" w:hAnchor="text" w:xAlign="center" w:y="1"/>
            </w:pPr>
          </w:p>
        </w:tc>
      </w:tr>
      <w:tr w:rsidR="00F30324" w14:paraId="3ABF04D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AE60C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proofErr w:type="spellStart"/>
            <w:r>
              <w:rPr>
                <w:rStyle w:val="Zkladntext2Candara10pt"/>
              </w:rPr>
              <w:t>fe</w:t>
            </w:r>
            <w:proofErr w:type="spellEnd"/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8322C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left"/>
            </w:pPr>
            <w:r>
              <w:rPr>
                <w:rStyle w:val="Zkladntext24ptTun"/>
              </w:rPr>
              <w:t>11M2B31</w:t>
            </w:r>
          </w:p>
        </w:tc>
        <w:tc>
          <w:tcPr>
            <w:tcW w:w="5655" w:type="dxa"/>
            <w:gridSpan w:val="8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209BDB1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0324" w14:paraId="0FA84D22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AA31F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left"/>
            </w:pPr>
            <w:r>
              <w:rPr>
                <w:rStyle w:val="Zkladntext24ptTun"/>
              </w:rPr>
              <w:t>0k6-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0BA5E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left"/>
            </w:pPr>
            <w:r>
              <w:rPr>
                <w:rStyle w:val="Zkladntext24ptTun"/>
              </w:rPr>
              <w:t>CZ11242031</w:t>
            </w:r>
          </w:p>
        </w:tc>
        <w:tc>
          <w:tcPr>
            <w:tcW w:w="5655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37BAADBF" w14:textId="77777777" w:rsidR="00F30324" w:rsidRDefault="00F30324">
            <w:pPr>
              <w:framePr w:w="10886" w:wrap="notBeside" w:vAnchor="text" w:hAnchor="text" w:xAlign="center" w:y="1"/>
            </w:pPr>
          </w:p>
        </w:tc>
      </w:tr>
      <w:tr w:rsidR="00F30324" w14:paraId="1244C42E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3D589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4ptTun"/>
              </w:rPr>
              <w:t>r.pectflkw</w:t>
            </w:r>
            <w:proofErr w:type="spellEnd"/>
            <w:proofErr w:type="gramEnd"/>
            <w:r>
              <w:rPr>
                <w:rStyle w:val="Zkladntext24ptTun"/>
              </w:rPr>
              <w:t xml:space="preserve">» </w:t>
            </w:r>
            <w:proofErr w:type="spellStart"/>
            <w:r>
              <w:rPr>
                <w:rStyle w:val="Zkladntext24ptTun"/>
              </w:rPr>
              <w:t>nwterliiu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3CDDA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left"/>
            </w:pPr>
            <w:r>
              <w:rPr>
                <w:rStyle w:val="Zkladntext24ptTun"/>
              </w:rPr>
              <w:t>Poc«ttf5lrtfi«lza1fdk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CD8F2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B90F5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proofErr w:type="spellStart"/>
            <w:r>
              <w:rPr>
                <w:rStyle w:val="Zkladntext24ptTunKurzva"/>
              </w:rPr>
              <w:t>ObnhaM</w:t>
            </w:r>
            <w:proofErr w:type="spellEnd"/>
            <w:r>
              <w:rPr>
                <w:rStyle w:val="Zkladntext24ptTunKurzva"/>
              </w:rPr>
              <w:t xml:space="preserve"> </w:t>
            </w:r>
            <w:proofErr w:type="spellStart"/>
            <w:r>
              <w:rPr>
                <w:rStyle w:val="Zkladntext24ptTunKurzva"/>
              </w:rPr>
              <w:t>nkm</w:t>
            </w:r>
            <w:proofErr w:type="spellEnd"/>
            <w:r>
              <w:rPr>
                <w:rStyle w:val="Zkladntext24ptTun"/>
              </w:rPr>
              <w:t xml:space="preserve"> {*&gt;ft2ky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4E710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91" w:lineRule="exact"/>
              <w:ind w:firstLine="0"/>
            </w:pPr>
            <w:proofErr w:type="spellStart"/>
            <w:r>
              <w:rPr>
                <w:rStyle w:val="Zkladntext24ptTun"/>
              </w:rPr>
              <w:t>Ksfetoacveiteija</w:t>
            </w:r>
            <w:proofErr w:type="spellEnd"/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objedtmrf</w:t>
            </w:r>
            <w:proofErr w:type="spellEnd"/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Kafe</w:t>
            </w:r>
            <w:proofErr w:type="spellEnd"/>
          </w:p>
          <w:p w14:paraId="34B12568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proofErr w:type="spellStart"/>
            <w:r>
              <w:rPr>
                <w:rStyle w:val="Zkladntext24ptTun"/>
              </w:rPr>
              <w:t>poto&amp;V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4E365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60" w:line="80" w:lineRule="exact"/>
              <w:ind w:firstLine="0"/>
              <w:jc w:val="center"/>
            </w:pPr>
            <w:proofErr w:type="spellStart"/>
            <w:r>
              <w:rPr>
                <w:rStyle w:val="Zkladntext24ptTun"/>
              </w:rPr>
              <w:t>Pocct</w:t>
            </w:r>
            <w:proofErr w:type="spellEnd"/>
          </w:p>
          <w:p w14:paraId="6FC460A5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4ptTun"/>
              </w:rPr>
              <w:t xml:space="preserve">v </w:t>
            </w:r>
            <w:r>
              <w:rPr>
                <w:rStyle w:val="Zkladntext2Candara45pt"/>
              </w:rPr>
              <w:t>1</w:t>
            </w:r>
            <w:r>
              <w:rPr>
                <w:rStyle w:val="Zkladntext24ptTun"/>
              </w:rPr>
              <w:t xml:space="preserve"> *</w:t>
            </w:r>
            <w:proofErr w:type="spellStart"/>
            <w:r>
              <w:rPr>
                <w:rStyle w:val="Zkladntext24ptTun"/>
              </w:rPr>
              <w:t>oupr»v</w:t>
            </w:r>
            <w:proofErr w:type="spellEnd"/>
            <w:r>
              <w:rPr>
                <w:rStyle w:val="Zkladntext24ptTun"/>
              </w:rPr>
              <w:t>&lt;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C9AAB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192" w:lineRule="exact"/>
              <w:ind w:firstLine="0"/>
            </w:pPr>
            <w:proofErr w:type="spellStart"/>
            <w:r>
              <w:rPr>
                <w:rStyle w:val="Zkladntext24ptTun"/>
              </w:rPr>
              <w:t>Spotfeba</w:t>
            </w:r>
            <w:proofErr w:type="spellEnd"/>
            <w:r>
              <w:rPr>
                <w:rStyle w:val="Zkladntext24ptTun"/>
              </w:rPr>
              <w:t xml:space="preserve"> tS-1 </w:t>
            </w:r>
            <w:proofErr w:type="spellStart"/>
            <w:r>
              <w:rPr>
                <w:rStyle w:val="Zkladntext24ptTunKurzva"/>
              </w:rPr>
              <w:t>rok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66E5B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left"/>
            </w:pPr>
            <w:proofErr w:type="spellStart"/>
            <w:r>
              <w:rPr>
                <w:rStyle w:val="Zkladntext24ptTun"/>
              </w:rPr>
              <w:t>ftfikiVfiic</w:t>
            </w:r>
            <w:proofErr w:type="spellEnd"/>
            <w:r>
              <w:rPr>
                <w:rStyle w:val="Zkladntext24ptTun"/>
              </w:rPr>
              <w:t>««</w:t>
            </w:r>
          </w:p>
          <w:p w14:paraId="594489E6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proofErr w:type="spellStart"/>
            <w:r>
              <w:rPr>
                <w:rStyle w:val="Zkladntext24ptTun"/>
              </w:rPr>
              <w:t>faezSP</w:t>
            </w:r>
            <w:proofErr w:type="spellEnd"/>
            <w:r>
              <w:rPr>
                <w:rStyle w:val="Zkladntext24ptTun"/>
              </w:rPr>
              <w:t>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B2BAD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left"/>
            </w:pPr>
            <w:r>
              <w:rPr>
                <w:rStyle w:val="Zkladntext24ptTun"/>
              </w:rPr>
              <w:t xml:space="preserve">«¿Mail </w:t>
            </w:r>
            <w:proofErr w:type="spellStart"/>
            <w:r>
              <w:rPr>
                <w:rStyle w:val="Zkladntext24ptTun"/>
              </w:rPr>
              <w:t>c»na</w:t>
            </w:r>
            <w:proofErr w:type="spellEnd"/>
            <w:r>
              <w:rPr>
                <w:rStyle w:val="Zkladntext24ptTun"/>
              </w:rPr>
              <w:t xml:space="preserve"> » £H*H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74DA2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60" w:line="80" w:lineRule="exact"/>
              <w:ind w:firstLine="0"/>
              <w:jc w:val="center"/>
            </w:pPr>
            <w:proofErr w:type="spellStart"/>
            <w:r>
              <w:rPr>
                <w:rStyle w:val="Zkladntext24ptTun"/>
              </w:rPr>
              <w:t>Nikupmcana</w:t>
            </w:r>
            <w:proofErr w:type="spellEnd"/>
          </w:p>
          <w:p w14:paraId="5AEA2C1F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Zkladntext24ptTun"/>
              </w:rPr>
              <w:t>frK3»f©*}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B8D3B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91" w:lineRule="exact"/>
              <w:ind w:firstLine="0"/>
              <w:jc w:val="center"/>
            </w:pPr>
            <w:proofErr w:type="spellStart"/>
            <w:r>
              <w:rPr>
                <w:rStyle w:val="Zkladntext24ptTun"/>
              </w:rPr>
              <w:t>Wikopra</w:t>
            </w:r>
            <w:proofErr w:type="spellEnd"/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cena</w:t>
            </w:r>
            <w:proofErr w:type="spellEnd"/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t£»H</w:t>
            </w:r>
            <w:proofErr w:type="spellEnd"/>
          </w:p>
          <w:p w14:paraId="245606D3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91" w:lineRule="exact"/>
              <w:ind w:firstLine="0"/>
              <w:jc w:val="center"/>
            </w:pPr>
            <w:r>
              <w:rPr>
                <w:rStyle w:val="Zkladntext24ptTun"/>
              </w:rPr>
              <w:t>(</w:t>
            </w:r>
            <w:proofErr w:type="spellStart"/>
            <w:r>
              <w:rPr>
                <w:rStyle w:val="Zkladntext24ptTun"/>
              </w:rPr>
              <w:t>Vti</w:t>
            </w:r>
            <w:proofErr w:type="spellEnd"/>
            <w:proofErr w:type="gramStart"/>
            <w:r>
              <w:rPr>
                <w:rStyle w:val="Zkladntext24ptTun"/>
              </w:rPr>
              <w:t>£?arc</w:t>
            </w:r>
            <w:proofErr w:type="gramEnd"/>
            <w:r>
              <w:rPr>
                <w:rStyle w:val="Zkladntext24ptTun"/>
              </w:rPr>
              <w:t>5t&gt;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07FD5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proofErr w:type="spellStart"/>
            <w:r>
              <w:rPr>
                <w:rStyle w:val="Zkladntext24ptTun"/>
              </w:rPr>
              <w:t>SazfcaDPH</w:t>
            </w:r>
            <w:proofErr w:type="spellEnd"/>
            <w:r>
              <w:rPr>
                <w:rStyle w:val="Zkladntext24ptTun"/>
              </w:rPr>
              <w:t xml:space="preserve"> £4]</w:t>
            </w:r>
          </w:p>
        </w:tc>
      </w:tr>
      <w:tr w:rsidR="00F30324" w14:paraId="4AA9969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6DC38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left"/>
            </w:pPr>
            <w:proofErr w:type="spellStart"/>
            <w:r>
              <w:rPr>
                <w:rStyle w:val="Zkladntext24ptTun"/>
              </w:rPr>
              <w:t>KTTy</w:t>
            </w:r>
            <w:proofErr w:type="spellEnd"/>
            <w:r>
              <w:rPr>
                <w:rStyle w:val="Zkladntext24ptTun"/>
              </w:rPr>
              <w:t xml:space="preserve"> pro </w:t>
            </w:r>
            <w:proofErr w:type="spellStart"/>
            <w:r>
              <w:rPr>
                <w:rStyle w:val="Zkladntext24ptTun"/>
              </w:rPr>
              <w:t>sepantci</w:t>
            </w:r>
            <w:proofErr w:type="spellEnd"/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hilkovm</w:t>
            </w:r>
            <w:proofErr w:type="spellEnd"/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B436F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6" w:lineRule="exact"/>
              <w:ind w:firstLine="120"/>
            </w:pPr>
            <w:proofErr w:type="spellStart"/>
            <w:r>
              <w:rPr>
                <w:rStyle w:val="Zkladntext24ptTun"/>
              </w:rPr>
              <w:t>AibawlKl</w:t>
            </w:r>
            <w:proofErr w:type="spellEnd"/>
            <w:r>
              <w:rPr>
                <w:rStyle w:val="Zkladntext24ptTun"/>
              </w:rPr>
              <w:t xml:space="preserve"> S0{&gt; AWk1«fetouSoM»0 </w:t>
            </w:r>
            <w:proofErr w:type="spellStart"/>
            <w:r>
              <w:rPr>
                <w:rStyle w:val="Zkladntext24ptTun"/>
              </w:rPr>
              <w:t>Wn-</w:t>
            </w:r>
            <w:proofErr w:type="gramStart"/>
            <w:r>
              <w:rPr>
                <w:rStyle w:val="Zkladntext24ptTun"/>
              </w:rPr>
              <w:t>SsWxAlny:l</w:t>
            </w:r>
            <w:proofErr w:type="spellEnd"/>
            <w:proofErr w:type="gramEnd"/>
            <w:r>
              <w:rPr>
                <w:rStyle w:val="Zkladntext24ptTun"/>
              </w:rPr>
              <w:t xml:space="preserve"> 506 </w:t>
            </w:r>
            <w:proofErr w:type="spellStart"/>
            <w:r>
              <w:rPr>
                <w:rStyle w:val="Zkladntext24ptTun"/>
              </w:rPr>
              <w:t>fietefltobufoyitsaa</w:t>
            </w:r>
            <w:proofErr w:type="spellEnd"/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Ga?m</w:t>
            </w:r>
            <w:proofErr w:type="spellEnd"/>
            <w:r>
              <w:rPr>
                <w:rStyle w:val="Zkladntext24ptTun"/>
              </w:rPr>
              <w:t>»-</w:t>
            </w:r>
            <w:proofErr w:type="spellStart"/>
            <w:r>
              <w:rPr>
                <w:rStyle w:val="Zkladntext24ptTun"/>
              </w:rPr>
              <w:t>flhtooPny</w:t>
            </w:r>
            <w:proofErr w:type="spellEnd"/>
            <w:r>
              <w:rPr>
                <w:rStyle w:val="Zkladntext24ptTun"/>
              </w:rPr>
              <w:t xml:space="preserve"> 1600 </w:t>
            </w:r>
            <w:proofErr w:type="spellStart"/>
            <w:r>
              <w:rPr>
                <w:rStyle w:val="Zkladntext24ptTun"/>
              </w:rPr>
              <w:t>Etektojfomaa</w:t>
            </w:r>
            <w:proofErr w:type="spellEnd"/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moiifc</w:t>
            </w:r>
            <w:proofErr w:type="spellEnd"/>
            <w:r>
              <w:rPr>
                <w:rStyle w:val="Zkladntext24ptTun"/>
              </w:rPr>
              <w:t xml:space="preserve"> SO </w:t>
            </w:r>
            <w:proofErr w:type="spellStart"/>
            <w:r>
              <w:rPr>
                <w:rStyle w:val="Zkladntext24ptTun"/>
              </w:rPr>
              <w:t>totmexfcaw</w:t>
            </w:r>
            <w:proofErr w:type="spellEnd"/>
            <w:r>
              <w:rPr>
                <w:rStyle w:val="Zkladntext24ptTun"/>
              </w:rPr>
              <w:t xml:space="preserve">**««. 366 </w:t>
            </w:r>
            <w:proofErr w:type="spellStart"/>
            <w:r>
              <w:rPr>
                <w:rStyle w:val="Zkladntext24ptTun"/>
              </w:rPr>
              <w:t>fraattofaa&amp;a</w:t>
            </w:r>
            <w:proofErr w:type="spellEnd"/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mcie</w:t>
            </w:r>
            <w:proofErr w:type="spellEnd"/>
            <w:r>
              <w:rPr>
                <w:rStyle w:val="Zkladntext24ptTun"/>
              </w:rPr>
              <w:t xml:space="preserve">: </w:t>
            </w:r>
            <w:proofErr w:type="spellStart"/>
            <w:r>
              <w:rPr>
                <w:rStyle w:val="Zkladntext24ptTun"/>
              </w:rPr>
              <w:t>IfJ</w:t>
            </w:r>
            <w:proofErr w:type="spellEnd"/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6D329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91" w:lineRule="exact"/>
              <w:ind w:firstLine="220"/>
              <w:jc w:val="left"/>
            </w:pPr>
            <w:proofErr w:type="spellStart"/>
            <w:r>
              <w:rPr>
                <w:rStyle w:val="Zkladntext24ptTun"/>
              </w:rPr>
              <w:t>Ateumin</w:t>
            </w:r>
            <w:proofErr w:type="spellEnd"/>
            <w:r>
              <w:rPr>
                <w:rStyle w:val="Zkladntext24ptTun"/>
              </w:rPr>
              <w:t xml:space="preserve">. 12OO0 </w:t>
            </w:r>
            <w:proofErr w:type="gramStart"/>
            <w:r>
              <w:rPr>
                <w:rStyle w:val="Zkladntext24ptTun"/>
              </w:rPr>
              <w:t>A)</w:t>
            </w:r>
            <w:proofErr w:type="spellStart"/>
            <w:r>
              <w:rPr>
                <w:rStyle w:val="Zkladntext24ptTun"/>
              </w:rPr>
              <w:t>fe</w:t>
            </w:r>
            <w:proofErr w:type="spellEnd"/>
            <w:proofErr w:type="gramEnd"/>
            <w:r>
              <w:rPr>
                <w:rStyle w:val="Zkladntext24ptTun"/>
              </w:rPr>
              <w:t xml:space="preserve">-!#»bu»fty:t2f»0 A*»-2afefe»feV «000 </w:t>
            </w:r>
            <w:proofErr w:type="spellStart"/>
            <w:r>
              <w:rPr>
                <w:rStyle w:val="Zkladntext24ptTun"/>
              </w:rPr>
              <w:t>Bala</w:t>
            </w:r>
            <w:proofErr w:type="spellEnd"/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giofadmy</w:t>
            </w:r>
            <w:proofErr w:type="spellEnd"/>
            <w:r>
              <w:rPr>
                <w:rStyle w:val="Zkladntext24ptTun"/>
              </w:rPr>
              <w:t xml:space="preserve">. 12060 </w:t>
            </w:r>
            <w:r>
              <w:rPr>
                <w:rStyle w:val="Zkladntext2Candara45pt"/>
              </w:rPr>
              <w:t>12000</w:t>
            </w:r>
          </w:p>
          <w:p w14:paraId="32CFC3EE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91" w:lineRule="exact"/>
              <w:ind w:firstLine="0"/>
            </w:pPr>
            <w:proofErr w:type="spellStart"/>
            <w:r>
              <w:rPr>
                <w:rStyle w:val="Zkladntext24ptTun"/>
              </w:rPr>
              <w:t>Baidroforfa</w:t>
            </w:r>
            <w:proofErr w:type="spellEnd"/>
            <w:r>
              <w:rPr>
                <w:rStyle w:val="Zkladntext24ptTun"/>
              </w:rPr>
              <w:t xml:space="preserve">* </w:t>
            </w:r>
            <w:proofErr w:type="spellStart"/>
            <w:r>
              <w:rPr>
                <w:rStyle w:val="Zkladntext24ptTun"/>
              </w:rPr>
              <w:t>moS</w:t>
            </w:r>
            <w:proofErr w:type="spellEnd"/>
            <w:r>
              <w:rPr>
                <w:rStyle w:val="Zkladntext24ptTun"/>
              </w:rPr>
              <w:t xml:space="preserve">: «60 i«Jf1»Wt**d* </w:t>
            </w:r>
            <w:r>
              <w:rPr>
                <w:rStyle w:val="Zkladntext24ptTunKurzva"/>
              </w:rPr>
              <w:t>tit</w:t>
            </w:r>
            <w:proofErr w:type="gramStart"/>
            <w:r>
              <w:rPr>
                <w:rStyle w:val="Zkladntext24ptTunKurzva"/>
              </w:rPr>
              <w:t>»‘</w:t>
            </w:r>
            <w:r>
              <w:rPr>
                <w:rStyle w:val="Zkladntext24ptTun"/>
              </w:rPr>
              <w:t xml:space="preserve"> 2</w:t>
            </w:r>
            <w:proofErr w:type="gramEnd"/>
            <w:r>
              <w:rPr>
                <w:rStyle w:val="Zkladntext24ptTun"/>
              </w:rPr>
              <w:t xml:space="preserve"> «» </w:t>
            </w:r>
            <w:proofErr w:type="spellStart"/>
            <w:r>
              <w:rPr>
                <w:rStyle w:val="Zkladntext24ptTun"/>
              </w:rPr>
              <w:t>imonofesK</w:t>
            </w:r>
            <w:proofErr w:type="spellEnd"/>
            <w:r>
              <w:rPr>
                <w:rStyle w:val="Zkladntext24ptTun"/>
              </w:rPr>
              <w:t xml:space="preserve">* </w:t>
            </w:r>
            <w:proofErr w:type="spellStart"/>
            <w:r>
              <w:rPr>
                <w:rStyle w:val="Zkladntext24ptTunKurzva"/>
              </w:rPr>
              <w:t>wetS&amp;z-tm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C5AD9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6" w:lineRule="exact"/>
              <w:ind w:firstLine="0"/>
              <w:jc w:val="left"/>
            </w:pPr>
            <w:proofErr w:type="spellStart"/>
            <w:r>
              <w:rPr>
                <w:rStyle w:val="Zkladntext24ptTun"/>
              </w:rPr>
              <w:t>Sanim</w:t>
            </w:r>
            <w:proofErr w:type="spellEnd"/>
            <w:r>
              <w:rPr>
                <w:rStyle w:val="Zkladntext24ptTun"/>
              </w:rPr>
              <w:t xml:space="preserve"> Protasis 01/p2 </w:t>
            </w:r>
            <w:proofErr w:type="spellStart"/>
            <w:r>
              <w:rPr>
                <w:rStyle w:val="Zkladntext24ptTun"/>
              </w:rPr>
              <w:t>ItitN</w:t>
            </w:r>
            <w:proofErr w:type="spellEnd"/>
            <w:r>
              <w:rPr>
                <w:rStyle w:val="Zkladntext24ptTun"/>
              </w:rPr>
              <w:t xml:space="preserve"> 26 Samples per </w:t>
            </w:r>
            <w:proofErr w:type="spellStart"/>
            <w:r>
              <w:rPr>
                <w:rStyle w:val="Zkladntext24ptTun"/>
              </w:rPr>
              <w:t>ijel</w:t>
            </w:r>
            <w:proofErr w:type="spellEnd"/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Aekl</w:t>
            </w:r>
            <w:proofErr w:type="spellEnd"/>
            <w:r>
              <w:rPr>
                <w:rStyle w:val="Zkladntext24ptTun"/>
              </w:rPr>
              <w:t xml:space="preserve"> Slue »</w:t>
            </w:r>
            <w:proofErr w:type="spellStart"/>
            <w:r>
              <w:rPr>
                <w:rStyle w:val="Zkladntext24ptTun"/>
              </w:rPr>
              <w:t>iflin.rc</w:t>
            </w:r>
            <w:proofErr w:type="spellEnd"/>
            <w:r>
              <w:rPr>
                <w:rStyle w:val="Zkladntext24ptTun"/>
              </w:rPr>
              <w:t xml:space="preserve"> solution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62B6B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SRE6D3K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C99FD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2SQ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C4AF6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Kurzva"/>
              </w:rPr>
              <w:t>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4A738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8273.78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FDFBD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10017»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7520B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4^72»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3378D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60103»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707F8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31</w:t>
            </w:r>
          </w:p>
        </w:tc>
      </w:tr>
      <w:tr w:rsidR="00F30324" w14:paraId="4FFD001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026B4E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DB6A5F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8CB2F4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9F875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91" w:lineRule="exact"/>
              <w:ind w:firstLine="0"/>
              <w:jc w:val="left"/>
            </w:pPr>
            <w:proofErr w:type="spellStart"/>
            <w:r>
              <w:rPr>
                <w:rStyle w:val="Zkladntext24ptTun"/>
              </w:rPr>
              <w:t>tmirmnofeirtion</w:t>
            </w:r>
            <w:proofErr w:type="spellEnd"/>
            <w:r>
              <w:rPr>
                <w:rStyle w:val="Zkladntext24ptTun"/>
              </w:rPr>
              <w:t xml:space="preserve"> kit N. </w:t>
            </w:r>
            <w:r>
              <w:rPr>
                <w:rStyle w:val="Zkladntext24ptTunKurzva"/>
              </w:rPr>
              <w:t>A</w:t>
            </w:r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Sampfa</w:t>
            </w:r>
            <w:proofErr w:type="spellEnd"/>
            <w:r>
              <w:rPr>
                <w:rStyle w:val="Zkladntext24ptTun"/>
              </w:rPr>
              <w:t xml:space="preserve">* par gel Acid </w:t>
            </w:r>
            <w:proofErr w:type="spellStart"/>
            <w:r>
              <w:rPr>
                <w:rStyle w:val="Zkladntext24ptTun"/>
              </w:rPr>
              <w:t>VkriM</w:t>
            </w:r>
            <w:proofErr w:type="spellEnd"/>
            <w:r>
              <w:rPr>
                <w:rStyle w:val="Zkladntext24ptTun"/>
              </w:rPr>
              <w:t xml:space="preserve"> Saining solution WITHOUT ANTISERA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D74BA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SRE62HK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3BD56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38E2A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1E043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13217,27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53FAF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proofErr w:type="spellStart"/>
            <w:r>
              <w:rPr>
                <w:rStyle w:val="Zkladntext24ptTunKurzva"/>
              </w:rPr>
              <w:t>imzm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8F225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lfiS73</w:t>
            </w:r>
            <w:proofErr w:type="gramStart"/>
            <w:r>
              <w:rPr>
                <w:rStyle w:val="Zkladntext24ptTun"/>
              </w:rPr>
              <w:t>B,SS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E398D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127843.17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2B455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21</w:t>
            </w:r>
          </w:p>
        </w:tc>
      </w:tr>
      <w:tr w:rsidR="00F30324" w14:paraId="65C3A33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FA2D34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A50779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1C6FCB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9997D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91" w:lineRule="exact"/>
              <w:ind w:firstLine="0"/>
              <w:jc w:val="left"/>
            </w:pPr>
            <w:r>
              <w:rPr>
                <w:rStyle w:val="Zkladntext24ptTun"/>
              </w:rPr>
              <w:t xml:space="preserve">B.R. Protein* Idi N. 13 </w:t>
            </w:r>
            <w:proofErr w:type="spellStart"/>
            <w:r>
              <w:rPr>
                <w:rStyle w:val="Zkladntext24ptTun"/>
              </w:rPr>
              <w:t>StrrpUs</w:t>
            </w:r>
            <w:proofErr w:type="spellEnd"/>
            <w:r>
              <w:rPr>
                <w:rStyle w:val="Zkladntext24ptTun"/>
              </w:rPr>
              <w:t xml:space="preserve"> per gal Acid </w:t>
            </w:r>
            <w:proofErr w:type="spellStart"/>
            <w:r>
              <w:rPr>
                <w:rStyle w:val="Zkladntext24ptTun"/>
              </w:rPr>
              <w:t>Vtolat</w:t>
            </w:r>
            <w:proofErr w:type="spellEnd"/>
            <w:r>
              <w:rPr>
                <w:rStyle w:val="Zkladntext24ptTun"/>
              </w:rPr>
              <w:t xml:space="preserve"> staining *</w:t>
            </w:r>
            <w:proofErr w:type="spellStart"/>
            <w:r>
              <w:rPr>
                <w:rStyle w:val="Zkladntext24ptTun"/>
              </w:rPr>
              <w:t>oW»n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2029D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9RE807K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B0F57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130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828F6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C85395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«720,65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B82D3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22«®»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6B0B2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16723»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5608D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7.msM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5CA6E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21</w:t>
            </w:r>
          </w:p>
        </w:tc>
      </w:tr>
      <w:tr w:rsidR="00F30324" w14:paraId="52CE486E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5888B6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8175E5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94D2D8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97D96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96" w:lineRule="exact"/>
              <w:ind w:firstLine="0"/>
              <w:jc w:val="left"/>
            </w:pPr>
            <w:r>
              <w:rPr>
                <w:rStyle w:val="Zkladntext24ptTun"/>
              </w:rPr>
              <w:t xml:space="preserve">Immune </w:t>
            </w:r>
            <w:proofErr w:type="spellStart"/>
            <w:r>
              <w:rPr>
                <w:rStyle w:val="Zkladntext24ptTun"/>
              </w:rPr>
              <w:t>fbi</w:t>
            </w:r>
            <w:proofErr w:type="spellEnd"/>
            <w:r>
              <w:rPr>
                <w:rStyle w:val="Zkladntext24ptTun"/>
              </w:rPr>
              <w:t xml:space="preserve"> a tian Berea Jones kit N. 2 Samples per Gel Acid </w:t>
            </w:r>
            <w:proofErr w:type="spellStart"/>
            <w:r>
              <w:rPr>
                <w:rStyle w:val="Zkladntext24ptTun"/>
              </w:rPr>
              <w:t>VtoUt</w:t>
            </w:r>
            <w:proofErr w:type="spellEnd"/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stafmwi</w:t>
            </w:r>
            <w:proofErr w:type="spellEnd"/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wlutron</w:t>
            </w:r>
            <w:proofErr w:type="spellEnd"/>
            <w:r>
              <w:rPr>
                <w:rStyle w:val="Zkladntext24ptTun"/>
              </w:rPr>
              <w:t xml:space="preserve"> WITHOUT ANTISERA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3CA86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3RE625K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D20DD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2A23E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F6FAD8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19193,83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1ED88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23183»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27C08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la**©»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D2209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proofErr w:type="spellStart"/>
            <w:r>
              <w:rPr>
                <w:rStyle w:val="Zkladntext24ptTun"/>
              </w:rPr>
              <w:t>z$</w:t>
            </w:r>
            <w:proofErr w:type="gramStart"/>
            <w:r>
              <w:rPr>
                <w:rStyle w:val="Zkladntext24ptTun"/>
              </w:rPr>
              <w:t>m</w:t>
            </w:r>
            <w:proofErr w:type="spellEnd"/>
            <w:r>
              <w:rPr>
                <w:rStyle w:val="Zkladntext24ptTun"/>
              </w:rPr>
              <w:t>,&amp;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F9906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21</w:t>
            </w:r>
          </w:p>
        </w:tc>
      </w:tr>
      <w:tr w:rsidR="00F30324" w14:paraId="56DE10AB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BD8837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1F812B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AB2AA2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F64CB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14:paraId="181A6E5B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84BC9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0423C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809E2A5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8AE88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C620A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9C9D0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0028A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0324" w14:paraId="7614C82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2543A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left"/>
            </w:pPr>
            <w:r>
              <w:rPr>
                <w:rStyle w:val="Zkladntext24ptTun"/>
              </w:rPr>
              <w:t>Am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D60252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23E80B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9C930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91" w:lineRule="exact"/>
              <w:ind w:firstLine="0"/>
              <w:jc w:val="left"/>
            </w:pPr>
            <w:proofErr w:type="spellStart"/>
            <w:r>
              <w:rPr>
                <w:rStyle w:val="Zkladntext24ptTun"/>
              </w:rPr>
              <w:t>Anfesta</w:t>
            </w:r>
            <w:proofErr w:type="spellEnd"/>
            <w:r>
              <w:rPr>
                <w:rStyle w:val="Zkladntext24ptTun"/>
              </w:rPr>
              <w:t xml:space="preserve"> tot </w:t>
            </w:r>
            <w:proofErr w:type="spellStart"/>
            <w:r>
              <w:rPr>
                <w:rStyle w:val="Zkladntext24ptTun"/>
              </w:rPr>
              <w:t>FlX'IgG.tgA</w:t>
            </w:r>
            <w:proofErr w:type="spellEnd"/>
            <w:r>
              <w:rPr>
                <w:rStyle w:val="Zkladntext24ptTun"/>
              </w:rPr>
              <w:t>/</w:t>
            </w:r>
            <w:proofErr w:type="spellStart"/>
            <w:r>
              <w:rPr>
                <w:rStyle w:val="Zkladntext24ptTun"/>
              </w:rPr>
              <w:t>lgWKsppa</w:t>
            </w:r>
            <w:proofErr w:type="spellEnd"/>
            <w:r>
              <w:rPr>
                <w:rStyle w:val="Zkladntext24ptTun"/>
              </w:rPr>
              <w:t>/</w:t>
            </w:r>
            <w:proofErr w:type="spellStart"/>
            <w:r>
              <w:rPr>
                <w:rStyle w:val="Zkladntext24ptTun"/>
              </w:rPr>
              <w:t>Uiritiia</w:t>
            </w:r>
            <w:proofErr w:type="spellEnd"/>
            <w:r>
              <w:rPr>
                <w:rStyle w:val="Zkladntext24ptTun"/>
              </w:rPr>
              <w:t xml:space="preserve"> </w:t>
            </w:r>
            <w:r>
              <w:rPr>
                <w:rStyle w:val="Zkladntext24ptTunKurzva"/>
              </w:rPr>
              <w:t>(tar</w:t>
            </w:r>
            <w:r>
              <w:rPr>
                <w:rStyle w:val="Zkladntext24ptTun"/>
              </w:rPr>
              <w:t xml:space="preserve"> SR E823K - SRE624 K - SSE643K - SRE627K - SR ES23K - SRE6SSK)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F7EC15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8CE232M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8E3EF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D0D6E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10pt"/>
                <w:vertAlign w:val="superscript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B92B5A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3562.62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0CEDF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Zkladntext2Candara45pt"/>
              </w:rPr>
              <w:t>431</w:t>
            </w:r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arr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D1D2C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12083.®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50ADB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SS7SILB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E66A6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SI</w:t>
            </w:r>
          </w:p>
        </w:tc>
      </w:tr>
      <w:tr w:rsidR="00F30324" w14:paraId="3B9AC3E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4F051E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840312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76CC11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F6BD6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91" w:lineRule="exact"/>
              <w:ind w:firstLine="0"/>
              <w:jc w:val="left"/>
            </w:pPr>
            <w:proofErr w:type="spellStart"/>
            <w:r>
              <w:rPr>
                <w:rStyle w:val="Zkladntext24ptTun"/>
              </w:rPr>
              <w:t>Antisafa</w:t>
            </w:r>
            <w:proofErr w:type="spellEnd"/>
            <w:r>
              <w:rPr>
                <w:rStyle w:val="Zkladntext24ptTun"/>
              </w:rPr>
              <w:t xml:space="preserve"> tot </w:t>
            </w:r>
            <w:proofErr w:type="spellStart"/>
            <w:r>
              <w:rPr>
                <w:rStyle w:val="Zkladntext24ptTun"/>
              </w:rPr>
              <w:t>FIXfijiustontGAM</w:t>
            </w:r>
            <w:proofErr w:type="spellEnd"/>
            <w:r>
              <w:rPr>
                <w:rStyle w:val="Zkladntext24ptTun"/>
              </w:rPr>
              <w:t>/Kappa/</w:t>
            </w:r>
            <w:proofErr w:type="spellStart"/>
            <w:r>
              <w:rPr>
                <w:rStyle w:val="Zkladntext24ptTun"/>
              </w:rPr>
              <w:t>Latni</w:t>
            </w:r>
            <w:proofErr w:type="spellEnd"/>
            <w:r>
              <w:rPr>
                <w:rStyle w:val="Zkladntext24ptTun"/>
              </w:rPr>
              <w:t>^/Kappa Fres/</w:t>
            </w:r>
            <w:proofErr w:type="spellStart"/>
            <w:r>
              <w:rPr>
                <w:rStyle w:val="Zkladntext24ptTun"/>
              </w:rPr>
              <w:t>Umbd</w:t>
            </w:r>
            <w:proofErr w:type="spellEnd"/>
            <w:r>
              <w:rPr>
                <w:rStyle w:val="Zkladntext24ptTun"/>
              </w:rPr>
              <w:t xml:space="preserve">» Flat </w:t>
            </w:r>
            <w:r>
              <w:rPr>
                <w:rStyle w:val="Zkladntext24ptTun"/>
              </w:rPr>
              <w:t>¿farSRE62SK-SRE82SK-SRE64aK)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58CB67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SCE280M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02660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D29AA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40ABE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12173,32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CE667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14*3X14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FCCEA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«*3542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52280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1473X1«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934C9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21</w:t>
            </w:r>
          </w:p>
        </w:tc>
      </w:tr>
      <w:tr w:rsidR="00F30324" w14:paraId="13BCBF00" w14:textId="77777777">
        <w:tblPrEx>
          <w:tblCellMar>
            <w:top w:w="0" w:type="dxa"/>
            <w:bottom w:w="0" w:type="dxa"/>
          </w:tblCellMar>
        </w:tblPrEx>
        <w:trPr>
          <w:trHeight w:hRule="exact" w:val="91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5A80A9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06A405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CF1861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6FC6F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EF4D6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3664C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84010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E601B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9D1C9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1EE07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54C7F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488B1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Kurzva"/>
              </w:rPr>
              <w:t>t\</w:t>
            </w:r>
          </w:p>
        </w:tc>
      </w:tr>
      <w:tr w:rsidR="00F30324" w14:paraId="4235F87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82E87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91" w:lineRule="exact"/>
              <w:ind w:firstLine="0"/>
              <w:jc w:val="left"/>
            </w:pPr>
            <w:r>
              <w:rPr>
                <w:rStyle w:val="Zkladntext24ptTun"/>
              </w:rPr>
              <w:t xml:space="preserve">1‘ropJacfiovaci </w:t>
            </w:r>
            <w:proofErr w:type="gramStart"/>
            <w:r>
              <w:rPr>
                <w:rStyle w:val="Zkladntext24ptTun"/>
              </w:rPr>
              <w:t>a</w:t>
            </w:r>
            <w:proofErr w:type="gramEnd"/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iedici</w:t>
            </w:r>
            <w:proofErr w:type="spellEnd"/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manky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1DCE7B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870B91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38D11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91" w:lineRule="exact"/>
              <w:ind w:firstLine="0"/>
              <w:jc w:val="left"/>
            </w:pPr>
            <w:r>
              <w:rPr>
                <w:rStyle w:val="Zkladntext24ptTun"/>
              </w:rPr>
              <w:t xml:space="preserve">Cone* titrated </w:t>
            </w:r>
            <w:proofErr w:type="spellStart"/>
            <w:r>
              <w:rPr>
                <w:rStyle w:val="Zkladntext24ptTun"/>
              </w:rPr>
              <w:t>Oettain</w:t>
            </w:r>
            <w:proofErr w:type="spellEnd"/>
            <w:r>
              <w:rPr>
                <w:rStyle w:val="Zkladntext24ptTun"/>
              </w:rPr>
              <w:t xml:space="preserve"> -solution </w:t>
            </w:r>
            <w:proofErr w:type="spellStart"/>
            <w:r>
              <w:rPr>
                <w:rStyle w:val="Zkladntext24ptTun"/>
              </w:rPr>
              <w:t>far</w:t>
            </w:r>
            <w:proofErr w:type="spellEnd"/>
            <w:r>
              <w:rPr>
                <w:rStyle w:val="Zkladntext24ptTun"/>
              </w:rPr>
              <w:t xml:space="preserve"> Acid Blue. Sudan Hack and </w:t>
            </w:r>
            <w:proofErr w:type="spellStart"/>
            <w:r>
              <w:rPr>
                <w:rStyle w:val="Zkladntext24ptTun"/>
              </w:rPr>
              <w:t>AcJdVfctet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7CBBF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SRE201M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040EA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74BD1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45FAC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2888,20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74603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34M.10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5DD18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SMXJ0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FD33C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proofErr w:type="spellStart"/>
            <w:r>
              <w:rPr>
                <w:rStyle w:val="Zkladntext24ptTun"/>
              </w:rPr>
              <w:t>MfflMo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785D5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21</w:t>
            </w:r>
          </w:p>
        </w:tc>
      </w:tr>
      <w:tr w:rsidR="00F30324" w14:paraId="1CA275FC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8A075C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49203F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670A32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EFCED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9E4FD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2B665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C1D88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E359FE7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45549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88871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7365B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1D4310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21</w:t>
            </w:r>
          </w:p>
        </w:tc>
      </w:tr>
      <w:tr w:rsidR="00F30324" w14:paraId="376D4BD2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50EBA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6" w:lineRule="exact"/>
              <w:ind w:firstLine="0"/>
              <w:jc w:val="left"/>
            </w:pPr>
            <w:r>
              <w:rPr>
                <w:rStyle w:val="Zkladntext24ptTun"/>
              </w:rPr>
              <w:t>□</w:t>
            </w:r>
            <w:proofErr w:type="spellStart"/>
            <w:r>
              <w:rPr>
                <w:rStyle w:val="Zkladntext24ptTun"/>
              </w:rPr>
              <w:t>aiitrozioky</w:t>
            </w:r>
            <w:proofErr w:type="spellEnd"/>
            <w:r>
              <w:rPr>
                <w:rStyle w:val="Zkladntext24ptTun"/>
              </w:rPr>
              <w:t xml:space="preserve"> • *po&lt;f*</w:t>
            </w:r>
            <w:proofErr w:type="spellStart"/>
            <w:r>
              <w:rPr>
                <w:rStyle w:val="Zkladntext24ptTun"/>
              </w:rPr>
              <w:t>fefii</w:t>
            </w:r>
            <w:proofErr w:type="spellEnd"/>
            <w:r>
              <w:rPr>
                <w:rStyle w:val="Zkladntext24ptTun"/>
              </w:rPr>
              <w:t xml:space="preserve"> material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62C8AB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B90C75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FB127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left"/>
            </w:pPr>
            <w:r>
              <w:rPr>
                <w:rStyle w:val="Zkladntext24ptTun"/>
              </w:rPr>
              <w:t>¡</w:t>
            </w:r>
            <w:proofErr w:type="spellStart"/>
            <w:proofErr w:type="gramStart"/>
            <w:r>
              <w:rPr>
                <w:rStyle w:val="Zkladntext24ptTun"/>
              </w:rPr>
              <w:t>isanins</w:t>
            </w:r>
            <w:proofErr w:type="spellEnd"/>
            <w:proofErr w:type="gramEnd"/>
            <w:r>
              <w:rPr>
                <w:rStyle w:val="Zkladntext24ptTun"/>
              </w:rPr>
              <w:t xml:space="preserve"> </w:t>
            </w:r>
            <w:proofErr w:type="spellStart"/>
            <w:r>
              <w:rPr>
                <w:rStyle w:val="Zkladntext24ptTun"/>
              </w:rPr>
              <w:t>Sotnlnni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C1E67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SRE243M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72B5C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74F60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6CCDF62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895.54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26D58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K*W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9B265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right"/>
            </w:pPr>
            <w:proofErr w:type="spellStart"/>
            <w:r>
              <w:rPr>
                <w:rStyle w:val="Zkladntext255pt"/>
              </w:rPr>
              <w:t>aSS</w:t>
            </w:r>
            <w:proofErr w:type="spellEnd"/>
            <w:r>
              <w:rPr>
                <w:rStyle w:val="Zkladntext255pt"/>
              </w:rPr>
              <w:t xml:space="preserve"> </w:t>
            </w:r>
            <w:proofErr w:type="spellStart"/>
            <w:r>
              <w:rPr>
                <w:rStyle w:val="Zkladntext24ptTun"/>
              </w:rPr>
              <w:t>ti</w:t>
            </w:r>
            <w:proofErr w:type="spellEnd"/>
            <w:r>
              <w:rPr>
                <w:rStyle w:val="Zkladntext24ptTun"/>
              </w:rPr>
              <w:t xml:space="preserve"> </w:t>
            </w:r>
            <w:r>
              <w:rPr>
                <w:rStyle w:val="Zkladntext255pt"/>
              </w:rPr>
              <w:t>~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D95F9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Mil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F3DAA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21</w:t>
            </w:r>
          </w:p>
        </w:tc>
      </w:tr>
      <w:tr w:rsidR="00F30324" w14:paraId="7C774520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027F71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E00F2F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B33EBC" w14:textId="77777777" w:rsidR="00F30324" w:rsidRDefault="00F30324">
            <w:pPr>
              <w:framePr w:w="10886" w:wrap="notBeside" w:vAnchor="text" w:hAnchor="text" w:xAlign="center" w:y="1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AA922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75A7C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73EC8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0628A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661007B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C38EF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12940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862FA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9EBC9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21</w:t>
            </w:r>
          </w:p>
        </w:tc>
      </w:tr>
      <w:tr w:rsidR="00F30324" w14:paraId="43FADFF9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598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6A3C4EE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3C68BF1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2F38036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A3B0F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proofErr w:type="spellStart"/>
            <w:r>
              <w:rPr>
                <w:rStyle w:val="Zkladntext24ptTun"/>
              </w:rPr>
              <w:t>ZtPSMM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88512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Zkladntext24ptTun"/>
              </w:rPr>
              <w:t>»413443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5CD1F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0324" w14:paraId="2D5F0C4D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546" w:type="dxa"/>
            <w:gridSpan w:val="6"/>
            <w:shd w:val="clear" w:color="auto" w:fill="FFFFFF"/>
          </w:tcPr>
          <w:p w14:paraId="0A6F38C4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FFFFFF"/>
          </w:tcPr>
          <w:p w14:paraId="67E15A7E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5982D1" w14:textId="77777777" w:rsidR="00F30324" w:rsidRDefault="00F30324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C6D1C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Zkladntext24ptTun"/>
              </w:rPr>
              <w:t>imts.n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29533" w14:textId="77777777" w:rsidR="00F30324" w:rsidRDefault="00DA299C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proofErr w:type="spellStart"/>
            <w:r>
              <w:rPr>
                <w:rStyle w:val="Zkladntext24ptTun"/>
              </w:rPr>
              <w:t>ISMTiAl</w:t>
            </w:r>
            <w:proofErr w:type="spellEnd"/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52B10E" w14:textId="77777777" w:rsidR="00F30324" w:rsidRDefault="00F30324">
            <w:pPr>
              <w:framePr w:w="10886" w:wrap="notBeside" w:vAnchor="text" w:hAnchor="text" w:xAlign="center" w:y="1"/>
            </w:pPr>
          </w:p>
        </w:tc>
      </w:tr>
    </w:tbl>
    <w:p w14:paraId="3267B1E0" w14:textId="77777777" w:rsidR="00F30324" w:rsidRDefault="00F30324">
      <w:pPr>
        <w:framePr w:w="10886" w:wrap="notBeside" w:vAnchor="text" w:hAnchor="text" w:xAlign="center" w:y="1"/>
        <w:rPr>
          <w:sz w:val="2"/>
          <w:szCs w:val="2"/>
        </w:rPr>
      </w:pPr>
    </w:p>
    <w:p w14:paraId="4F1FB84A" w14:textId="77777777" w:rsidR="00F30324" w:rsidRDefault="00F30324">
      <w:pPr>
        <w:rPr>
          <w:sz w:val="2"/>
          <w:szCs w:val="2"/>
        </w:rPr>
      </w:pPr>
    </w:p>
    <w:p w14:paraId="0EEDC787" w14:textId="77777777" w:rsidR="00F30324" w:rsidRDefault="00F30324">
      <w:pPr>
        <w:rPr>
          <w:sz w:val="2"/>
          <w:szCs w:val="2"/>
        </w:rPr>
        <w:sectPr w:rsidR="00F30324">
          <w:pgSz w:w="11900" w:h="16840"/>
          <w:pgMar w:top="4631" w:right="446" w:bottom="4631" w:left="568" w:header="0" w:footer="3" w:gutter="0"/>
          <w:cols w:space="720"/>
          <w:noEndnote/>
          <w:docGrid w:linePitch="360"/>
        </w:sectPr>
      </w:pPr>
    </w:p>
    <w:p w14:paraId="530C34F2" w14:textId="77777777" w:rsidR="00F30324" w:rsidRDefault="00DA299C">
      <w:pPr>
        <w:spacing w:line="486" w:lineRule="exact"/>
      </w:pPr>
      <w:r>
        <w:lastRenderedPageBreak/>
        <w:pict w14:anchorId="306E416F">
          <v:shape id="_x0000_s1061" type="#_x0000_t202" style="position:absolute;margin-left:.05pt;margin-top:.1pt;width:6.25pt;height:8.9pt;z-index:251646976;mso-wrap-distance-left:5pt;mso-wrap-distance-right:5pt;mso-position-horizontal-relative:margin" filled="f" stroked="f">
            <v:textbox style="mso-fit-shape-to-text:t" inset="0,0,0,0">
              <w:txbxContent>
                <w:p w14:paraId="45AC6525" w14:textId="77777777" w:rsidR="00F30324" w:rsidRDefault="00F30324"/>
              </w:txbxContent>
            </v:textbox>
            <w10:wrap anchorx="margin"/>
          </v:shape>
        </w:pict>
      </w:r>
    </w:p>
    <w:p w14:paraId="16581CE1" w14:textId="77777777" w:rsidR="00F30324" w:rsidRDefault="00F30324">
      <w:pPr>
        <w:rPr>
          <w:sz w:val="2"/>
          <w:szCs w:val="2"/>
        </w:rPr>
      </w:pPr>
    </w:p>
    <w:sectPr w:rsidR="00F30324">
      <w:pgSz w:w="11900" w:h="16840"/>
      <w:pgMar w:top="871" w:right="691" w:bottom="871" w:left="110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969E" w14:textId="77777777" w:rsidR="00000000" w:rsidRDefault="00DA299C">
      <w:r>
        <w:separator/>
      </w:r>
    </w:p>
  </w:endnote>
  <w:endnote w:type="continuationSeparator" w:id="0">
    <w:p w14:paraId="5C45804F" w14:textId="77777777" w:rsidR="00000000" w:rsidRDefault="00DA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0B14" w14:textId="77777777" w:rsidR="00F30324" w:rsidRDefault="00F30324"/>
  </w:footnote>
  <w:footnote w:type="continuationSeparator" w:id="0">
    <w:p w14:paraId="06358D69" w14:textId="77777777" w:rsidR="00F30324" w:rsidRDefault="00F303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BA8"/>
    <w:multiLevelType w:val="multilevel"/>
    <w:tmpl w:val="3E14E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B082F"/>
    <w:multiLevelType w:val="multilevel"/>
    <w:tmpl w:val="4E1290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B557A2"/>
    <w:multiLevelType w:val="multilevel"/>
    <w:tmpl w:val="3BF21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062DE9"/>
    <w:multiLevelType w:val="multilevel"/>
    <w:tmpl w:val="20A4A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9511D"/>
    <w:multiLevelType w:val="multilevel"/>
    <w:tmpl w:val="FB84A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042AE6"/>
    <w:multiLevelType w:val="multilevel"/>
    <w:tmpl w:val="00901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B43A46"/>
    <w:multiLevelType w:val="multilevel"/>
    <w:tmpl w:val="BD002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9C330C"/>
    <w:multiLevelType w:val="multilevel"/>
    <w:tmpl w:val="00C28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DD499D"/>
    <w:multiLevelType w:val="multilevel"/>
    <w:tmpl w:val="9B664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34788F"/>
    <w:multiLevelType w:val="multilevel"/>
    <w:tmpl w:val="A0902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4A0687"/>
    <w:multiLevelType w:val="multilevel"/>
    <w:tmpl w:val="3822B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8870824">
    <w:abstractNumId w:val="2"/>
  </w:num>
  <w:num w:numId="2" w16cid:durableId="1323389471">
    <w:abstractNumId w:val="8"/>
  </w:num>
  <w:num w:numId="3" w16cid:durableId="1498616459">
    <w:abstractNumId w:val="6"/>
  </w:num>
  <w:num w:numId="4" w16cid:durableId="42364615">
    <w:abstractNumId w:val="7"/>
  </w:num>
  <w:num w:numId="5" w16cid:durableId="1153302572">
    <w:abstractNumId w:val="5"/>
  </w:num>
  <w:num w:numId="6" w16cid:durableId="1356418548">
    <w:abstractNumId w:val="0"/>
  </w:num>
  <w:num w:numId="7" w16cid:durableId="190000912">
    <w:abstractNumId w:val="1"/>
  </w:num>
  <w:num w:numId="8" w16cid:durableId="864638228">
    <w:abstractNumId w:val="9"/>
  </w:num>
  <w:num w:numId="9" w16cid:durableId="196167915">
    <w:abstractNumId w:val="10"/>
  </w:num>
  <w:num w:numId="10" w16cid:durableId="731271223">
    <w:abstractNumId w:val="4"/>
  </w:num>
  <w:num w:numId="11" w16cid:durableId="89227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324"/>
    <w:rsid w:val="00DA299C"/>
    <w:rsid w:val="00F3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6EC4AB80"/>
  <w15:docId w15:val="{B74F047B-5AD0-4EB8-9323-587F3AD5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ndara" w:eastAsia="Candara" w:hAnsi="Candara" w:cs="Candar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5dkovn-2ptExact">
    <w:name w:val="Základní text (5) + Řádkování -2 pt Exact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Exact">
    <w:name w:val="Nadpis #6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4MalpsmenaExact">
    <w:name w:val="Titulek obrázku (4) + Malá písmena Exact"/>
    <w:basedOn w:val="Titulekobrzku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Candara" w:eastAsia="Candara" w:hAnsi="Candara" w:cs="Candar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31">
    <w:name w:val="Základní text (3)"/>
    <w:basedOn w:val="Zkladntex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33">
    <w:name w:val="Základní text (3)"/>
    <w:basedOn w:val="Zkladntex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ndara" w:eastAsia="Candara" w:hAnsi="Candara" w:cs="Candar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Zkladntext9TimesNewRoman55ptdkovn0pt">
    <w:name w:val="Základní text (9) + Times New Roman;5;5 pt;Řádkování 0 pt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Nadpis11">
    <w:name w:val="Nadpis #1"/>
    <w:basedOn w:val="Nadpis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4ptTun">
    <w:name w:val="Základní text (2) + 4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Zkladntext24ptTunKurzva">
    <w:name w:val="Základní text (2) + 4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Zkladntext2Candara10pt">
    <w:name w:val="Základní text (2) + Candara;10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2Candara45pt">
    <w:name w:val="Základní text (2) + Candara;4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255pt">
    <w:name w:val="Základní text (2) + 5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8" w:lineRule="exact"/>
    </w:pPr>
    <w:rPr>
      <w:rFonts w:ascii="Microsoft Sans Serif" w:eastAsia="Microsoft Sans Serif" w:hAnsi="Microsoft Sans Serif" w:cs="Microsoft Sans Serif"/>
      <w:spacing w:val="-10"/>
      <w:sz w:val="12"/>
      <w:szCs w:val="1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06" w:lineRule="exact"/>
    </w:pPr>
    <w:rPr>
      <w:rFonts w:ascii="Candara" w:eastAsia="Candara" w:hAnsi="Candara" w:cs="Candara"/>
      <w:b/>
      <w:bCs/>
      <w:sz w:val="21"/>
      <w:szCs w:val="2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25" w:lineRule="exact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660"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240" w:line="0" w:lineRule="atLeast"/>
      <w:ind w:hanging="5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240" w:line="269" w:lineRule="exact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25" w:lineRule="exact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60" w:line="206" w:lineRule="exact"/>
      <w:jc w:val="both"/>
    </w:pPr>
    <w:rPr>
      <w:rFonts w:ascii="Candara" w:eastAsia="Candara" w:hAnsi="Candara" w:cs="Candara"/>
      <w:b/>
      <w:bCs/>
      <w:sz w:val="21"/>
      <w:szCs w:val="21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125" w:lineRule="exact"/>
      <w:jc w:val="center"/>
    </w:pPr>
    <w:rPr>
      <w:rFonts w:ascii="Palatino Linotype" w:eastAsia="Palatino Linotype" w:hAnsi="Palatino Linotype" w:cs="Palatino Linotype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0" w:line="0" w:lineRule="atLeas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60" w:line="0" w:lineRule="atLeast"/>
    </w:pPr>
    <w:rPr>
      <w:rFonts w:ascii="Candara" w:eastAsia="Candara" w:hAnsi="Candara" w:cs="Candara"/>
      <w:i/>
      <w:iCs/>
      <w:spacing w:val="-30"/>
      <w:sz w:val="34"/>
      <w:szCs w:val="3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outlineLvl w:val="3"/>
    </w:pPr>
    <w:rPr>
      <w:rFonts w:ascii="Microsoft Sans Serif" w:eastAsia="Microsoft Sans Serif" w:hAnsi="Microsoft Sans Serif" w:cs="Microsoft Sans Serif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25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60" w:line="125" w:lineRule="exact"/>
      <w:jc w:val="center"/>
    </w:pPr>
    <w:rPr>
      <w:rFonts w:ascii="Palatino Linotype" w:eastAsia="Palatino Linotype" w:hAnsi="Palatino Linotype" w:cs="Palatino Linotype"/>
      <w:sz w:val="11"/>
      <w:szCs w:val="1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00" w:after="60" w:line="0" w:lineRule="atLeas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125" w:lineRule="exact"/>
      <w:jc w:val="center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60" w:line="125" w:lineRule="exact"/>
      <w:jc w:val="center"/>
    </w:pPr>
    <w:rPr>
      <w:rFonts w:ascii="Microsoft Sans Serif" w:eastAsia="Microsoft Sans Serif" w:hAnsi="Microsoft Sans Serif" w:cs="Microsoft Sans Serif"/>
      <w:spacing w:val="-10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590" w:lineRule="exact"/>
      <w:jc w:val="both"/>
      <w:outlineLvl w:val="0"/>
    </w:pPr>
    <w:rPr>
      <w:rFonts w:ascii="Candara" w:eastAsia="Candara" w:hAnsi="Candara" w:cs="Candara"/>
      <w:sz w:val="46"/>
      <w:szCs w:val="4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30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image" Target="media/image4.jpeg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1.jpeg" TargetMode="External"/><Relationship Id="rId10" Type="http://schemas.openxmlformats.org/officeDocument/2006/relationships/image" Target="media/image3.jpeg" TargetMode="External"/><Relationship Id="rId19" Type="http://schemas.openxmlformats.org/officeDocument/2006/relationships/hyperlink" Target="mailto:faktury@nemtr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z@sebia.com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2263</Words>
  <Characters>13357</Characters>
  <Application>Microsoft Office Word</Application>
  <DocSecurity>0</DocSecurity>
  <Lines>111</Lines>
  <Paragraphs>31</Paragraphs>
  <ScaleCrop>false</ScaleCrop>
  <Company/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2022-07-20T09:08:00Z</dcterms:created>
  <dcterms:modified xsi:type="dcterms:W3CDTF">2022-07-20T09:09:00Z</dcterms:modified>
</cp:coreProperties>
</file>