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line="240" w:lineRule="auto"/>
        <w:ind w:left="2340" w:right="0" w:firstLine="0"/>
        <w:jc w:val="left"/>
      </w:pPr>
      <w:r>
        <mc:AlternateContent>
          <mc:Choice Requires="wps">
            <w:drawing>
              <wp:anchor distT="0" distB="0" distL="0" distR="0" simplePos="0" relativeHeight="125829378" behindDoc="0" locked="0" layoutInCell="1" allowOverlap="1">
                <wp:simplePos x="0" y="0"/>
                <wp:positionH relativeFrom="page">
                  <wp:posOffset>4598035</wp:posOffset>
                </wp:positionH>
                <wp:positionV relativeFrom="paragraph">
                  <wp:posOffset>76200</wp:posOffset>
                </wp:positionV>
                <wp:extent cx="865505" cy="173990"/>
                <wp:wrapSquare wrapText="bothSides"/>
                <wp:docPr id="1" name="Shape 1"/>
                <a:graphic xmlns:a="http://schemas.openxmlformats.org/drawingml/2006/main">
                  <a:graphicData uri="http://schemas.microsoft.com/office/word/2010/wordprocessingShape">
                    <wps:wsp>
                      <wps:cNvSpPr txBox="1"/>
                      <wps:spPr>
                        <a:xfrm>
                          <a:ext cx="86550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KSAUSV001122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05000000000001pt;margin-top:6.pt;width:68.150000000000006pt;height:13.6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KSAUSV001122</w:t>
                      </w:r>
                    </w:p>
                  </w:txbxContent>
                </v:textbox>
                <w10:wrap type="square" anchorx="page"/>
              </v:shape>
            </w:pict>
          </mc:Fallback>
        </mc:AlternateContent>
      </w:r>
      <w:bookmarkStart w:id="0" w:name="bookmark0"/>
      <w:bookmarkStart w:id="1" w:name="bookmark1"/>
      <w:r>
        <w:rPr>
          <w:spacing w:val="0"/>
          <w:w w:val="100"/>
          <w:position w:val="0"/>
          <w:shd w:val="clear" w:color="auto" w:fill="auto"/>
          <w:lang w:val="cs-CZ" w:eastAsia="cs-CZ" w:bidi="cs-CZ"/>
        </w:rPr>
        <w:t>Metropolitní</w:t>
      </w:r>
      <w:bookmarkEnd w:id="0"/>
      <w:bookmarkEnd w:id="1"/>
    </w:p>
    <w:p>
      <w:pPr>
        <w:pStyle w:val="Style13"/>
        <w:keepNext/>
        <w:keepLines/>
        <w:widowControl w:val="0"/>
        <w:shd w:val="clear" w:color="auto" w:fill="auto"/>
        <w:bidi w:val="0"/>
        <w:spacing w:before="0" w:after="280" w:line="240" w:lineRule="auto"/>
        <w:ind w:left="1760" w:right="0" w:firstLine="0"/>
        <w:jc w:val="left"/>
      </w:pPr>
      <w:bookmarkStart w:id="2" w:name="bookmark2"/>
      <w:bookmarkStart w:id="3" w:name="bookmark3"/>
      <w:r>
        <w:rPr>
          <w:color w:val="000000"/>
          <w:spacing w:val="0"/>
          <w:w w:val="100"/>
          <w:position w:val="0"/>
          <w:shd w:val="clear" w:color="auto" w:fill="auto"/>
          <w:lang w:val="cs-CZ" w:eastAsia="cs-CZ" w:bidi="cs-CZ"/>
        </w:rPr>
        <w:t>' internet • televize • telefon</w:t>
      </w:r>
      <w:bookmarkEnd w:id="2"/>
      <w:bookmarkEnd w:id="3"/>
    </w:p>
    <w:p>
      <w:pPr>
        <w:pStyle w:val="Style15"/>
        <w:keepNext w:val="0"/>
        <w:keepLines w:val="0"/>
        <w:widowControl w:val="0"/>
        <w:shd w:val="clear" w:color="auto" w:fill="auto"/>
        <w:bidi w:val="0"/>
        <w:spacing w:before="0" w:after="0" w:line="228"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Smlouva o poskytování služeb elektronických komunikací č. 4202206096</w:t>
      </w:r>
    </w:p>
    <w:p>
      <w:pPr>
        <w:pStyle w:val="Style18"/>
        <w:keepNext/>
        <w:keepLines/>
        <w:widowControl w:val="0"/>
        <w:shd w:val="clear" w:color="auto" w:fill="auto"/>
        <w:bidi w:val="0"/>
        <w:spacing w:before="0" w:after="0" w:line="228" w:lineRule="auto"/>
        <w:ind w:left="0" w:right="0" w:firstLine="0"/>
        <w:jc w:val="right"/>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889" w:left="828" w:right="4658" w:bottom="2510" w:header="0" w:footer="3" w:gutter="0"/>
          <w:pgNumType w:start="1"/>
          <w:cols w:space="720"/>
          <w:noEndnote/>
          <w:titlePg/>
          <w:rtlGutter w:val="0"/>
          <w:docGrid w:linePitch="360"/>
        </w:sectPr>
      </w:pPr>
      <w:bookmarkStart w:id="4" w:name="bookmark4"/>
      <w:bookmarkStart w:id="5" w:name="bookmark5"/>
      <w:r>
        <w:rPr>
          <w:color w:val="000000"/>
          <w:spacing w:val="0"/>
          <w:w w:val="100"/>
          <w:position w:val="0"/>
          <w:shd w:val="clear" w:color="auto" w:fill="auto"/>
          <w:lang w:val="cs-CZ" w:eastAsia="cs-CZ" w:bidi="cs-CZ"/>
        </w:rPr>
        <w:t>(dále jen „Smlouva") uzavřená mezi:</w:t>
      </w:r>
      <w:bookmarkEnd w:id="4"/>
      <w:bookmarkEnd w:id="5"/>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889" w:left="0" w:right="0" w:bottom="2510" w:header="0" w:footer="3" w:gutter="0"/>
          <w:cols w:space="720"/>
          <w:noEndnote/>
          <w:rtlGutter w:val="0"/>
          <w:docGrid w:linePitch="360"/>
        </w:sectPr>
      </w:pPr>
    </w:p>
    <w:p>
      <w:pPr>
        <w:pStyle w:val="Style18"/>
        <w:keepNext/>
        <w:keepLines/>
        <w:widowControl w:val="0"/>
        <w:shd w:val="clear" w:color="auto" w:fill="auto"/>
        <w:bidi w:val="0"/>
        <w:spacing w:before="0" w:after="10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společností</w:t>
      </w:r>
      <w:bookmarkEnd w:id="6"/>
      <w:bookmarkEnd w:id="7"/>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Metropolitní s.r.o.</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Dobrovského 2366</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Havlíčkův Brod 58001</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IČ: 48172481</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DIČ: CZ48172481</w:t>
      </w:r>
    </w:p>
    <w:p>
      <w:pPr>
        <w:pStyle w:val="Style2"/>
        <w:keepNext w:val="0"/>
        <w:keepLines w:val="0"/>
        <w:widowControl w:val="0"/>
        <w:shd w:val="clear" w:color="auto" w:fill="auto"/>
        <w:bidi w:val="0"/>
        <w:spacing w:before="0" w:after="140" w:line="194" w:lineRule="auto"/>
        <w:ind w:left="0" w:right="0" w:firstLine="0"/>
        <w:jc w:val="left"/>
      </w:pPr>
      <w:r>
        <w:rPr>
          <w:color w:val="000000"/>
          <w:spacing w:val="0"/>
          <w:w w:val="100"/>
          <w:position w:val="0"/>
          <w:shd w:val="clear" w:color="auto" w:fill="auto"/>
          <w:lang w:val="cs-CZ" w:eastAsia="cs-CZ" w:bidi="cs-CZ"/>
        </w:rPr>
        <w:t>Spisová značka:. C 3848, rejstříkový soud v Hradci Králové č.ú.:</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(dále jen „Poskytovatel")</w:t>
      </w:r>
    </w:p>
    <w:p>
      <w:pPr>
        <w:spacing w:lineRule="exact" w:line="1"/>
        <w:rPr>
          <w:sz w:val="2"/>
          <w:szCs w:val="2"/>
        </w:rPr>
      </w:pPr>
      <w:r>
        <w:br w:type="column"/>
      </w:r>
    </w:p>
    <w:p>
      <w:pPr>
        <w:pStyle w:val="Style18"/>
        <w:keepNext/>
        <w:keepLines/>
        <w:widowControl w:val="0"/>
        <w:shd w:val="clear" w:color="auto" w:fill="auto"/>
        <w:bidi w:val="0"/>
        <w:spacing w:before="0" w:after="10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a</w:t>
      </w:r>
      <w:bookmarkEnd w:id="8"/>
      <w:bookmarkEnd w:id="9"/>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Kontaktní osoba: -</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Kosovská 1122/16</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Jihlava</w:t>
      </w:r>
    </w:p>
    <w:p>
      <w:pPr>
        <w:pStyle w:val="Style2"/>
        <w:keepNext w:val="0"/>
        <w:keepLines w:val="0"/>
        <w:widowControl w:val="0"/>
        <w:shd w:val="clear" w:color="auto" w:fill="auto"/>
        <w:bidi w:val="0"/>
        <w:spacing w:before="0" w:after="0" w:line="190" w:lineRule="auto"/>
        <w:ind w:left="0" w:right="0" w:firstLine="0"/>
        <w:jc w:val="both"/>
      </w:pPr>
      <w:r>
        <w:rPr>
          <w:color w:val="000000"/>
          <w:spacing w:val="0"/>
          <w:w w:val="100"/>
          <w:position w:val="0"/>
          <w:shd w:val="clear" w:color="auto" w:fill="auto"/>
          <w:lang w:val="cs-CZ" w:eastAsia="cs-CZ" w:bidi="cs-CZ"/>
        </w:rPr>
        <w:t>58601 Jihlava 1, Česká republika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DIČ: CZ00090450</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cs-CZ" w:eastAsia="cs-CZ" w:bidi="cs-CZ"/>
        </w:rPr>
        <w:t>ID: 1070016000</w:t>
      </w:r>
    </w:p>
    <w:p>
      <w:pPr>
        <w:pStyle w:val="Style2"/>
        <w:keepNext w:val="0"/>
        <w:keepLines w:val="0"/>
        <w:widowControl w:val="0"/>
        <w:shd w:val="clear" w:color="auto" w:fill="auto"/>
        <w:bidi w:val="0"/>
        <w:spacing w:before="0" w:after="0" w:line="190" w:lineRule="auto"/>
        <w:ind w:left="0" w:right="0" w:firstLine="0"/>
        <w:jc w:val="left"/>
        <w:sectPr>
          <w:footnotePr>
            <w:pos w:val="pageBottom"/>
            <w:numFmt w:val="decimal"/>
            <w:numRestart w:val="continuous"/>
          </w:footnotePr>
          <w:type w:val="continuous"/>
          <w:pgSz w:w="11900" w:h="16840"/>
          <w:pgMar w:top="889" w:left="872" w:right="416" w:bottom="2510" w:header="0" w:footer="3" w:gutter="0"/>
          <w:cols w:num="2" w:space="720" w:equalWidth="0">
            <w:col w:w="4920" w:space="216"/>
            <w:col w:w="5477"/>
          </w:cols>
          <w:noEndnote/>
          <w:rtlGutter w:val="0"/>
          <w:docGrid w:linePitch="360"/>
        </w:sectPr>
      </w:pPr>
      <w:r>
        <w:rPr>
          <w:color w:val="000000"/>
          <w:spacing w:val="0"/>
          <w:w w:val="100"/>
          <w:position w:val="0"/>
          <w:shd w:val="clear" w:color="auto" w:fill="auto"/>
          <w:lang w:val="cs-CZ" w:eastAsia="cs-CZ" w:bidi="cs-CZ"/>
        </w:rPr>
        <w:t>(dále jen „Uživatel“)</w:t>
      </w:r>
    </w:p>
    <w:p>
      <w:pPr>
        <w:widowControl w:val="0"/>
        <w:spacing w:line="46" w:lineRule="exact"/>
        <w:rPr>
          <w:sz w:val="4"/>
          <w:szCs w:val="4"/>
        </w:rPr>
      </w:pPr>
    </w:p>
    <w:p>
      <w:pPr>
        <w:widowControl w:val="0"/>
        <w:spacing w:line="1" w:lineRule="exact"/>
        <w:sectPr>
          <w:footnotePr>
            <w:pos w:val="pageBottom"/>
            <w:numFmt w:val="decimal"/>
            <w:numRestart w:val="continuous"/>
          </w:footnotePr>
          <w:type w:val="continuous"/>
          <w:pgSz w:w="11900" w:h="16840"/>
          <w:pgMar w:top="889" w:left="0" w:right="0" w:bottom="251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599440</wp:posOffset>
                </wp:positionH>
                <wp:positionV relativeFrom="paragraph">
                  <wp:posOffset>685800</wp:posOffset>
                </wp:positionV>
                <wp:extent cx="972185" cy="496570"/>
                <wp:wrapSquare wrapText="right"/>
                <wp:docPr id="25" name="Shape 25"/>
                <a:graphic xmlns:a="http://schemas.openxmlformats.org/drawingml/2006/main">
                  <a:graphicData uri="http://schemas.microsoft.com/office/word/2010/wordprocessingShape">
                    <wps:wsp>
                      <wps:cNvSpPr txBox="1"/>
                      <wps:spPr>
                        <a:xfrm>
                          <a:ext cx="972185" cy="49657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Instalační poplatek:</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Měsíční paušál:</w:t>
                            </w:r>
                          </w:p>
                        </w:txbxContent>
                      </wps:txbx>
                      <wps:bodyPr lIns="0" tIns="0" rIns="0" bIns="0">
                        <a:noAutoFit/>
                      </wps:bodyPr>
                    </wps:wsp>
                  </a:graphicData>
                </a:graphic>
              </wp:anchor>
            </w:drawing>
          </mc:Choice>
          <mc:Fallback>
            <w:pict>
              <v:shape id="_x0000_s1051" type="#_x0000_t202" style="position:absolute;margin-left:47.200000000000003pt;margin-top:54.pt;width:76.549999999999997pt;height:39.100000000000001pt;z-index:-125829373;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Umístění:</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Instalační poplatek:</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Měsíční paušál:</w:t>
                      </w:r>
                    </w:p>
                  </w:txbxContent>
                </v:textbox>
                <w10:wrap type="square" side="right" anchorx="page"/>
              </v:shape>
            </w:pict>
          </mc:Fallback>
        </mc:AlternateContent>
      </w:r>
      <w:r>
        <mc:AlternateContent>
          <mc:Choice Requires="wps">
            <w:drawing>
              <wp:anchor distT="60960" distB="20955" distL="114300" distR="5043170" simplePos="0" relativeHeight="125829382" behindDoc="0" locked="0" layoutInCell="1" allowOverlap="1">
                <wp:simplePos x="0" y="0"/>
                <wp:positionH relativeFrom="page">
                  <wp:posOffset>599440</wp:posOffset>
                </wp:positionH>
                <wp:positionV relativeFrom="paragraph">
                  <wp:posOffset>1273810</wp:posOffset>
                </wp:positionV>
                <wp:extent cx="972185" cy="494030"/>
                <wp:wrapTopAndBottom/>
                <wp:docPr id="27" name="Shape 27"/>
                <a:graphic xmlns:a="http://schemas.openxmlformats.org/drawingml/2006/main">
                  <a:graphicData uri="http://schemas.microsoft.com/office/word/2010/wordprocessingShape">
                    <wps:wsp>
                      <wps:cNvSpPr txBox="1"/>
                      <wps:spPr>
                        <a:xfrm>
                          <a:ext cx="972185" cy="494030"/>
                        </a:xfrm>
                        <a:prstGeom prst="rect"/>
                        <a:noFill/>
                      </wps:spPr>
                      <wps:txbx>
                        <w:txbxContent>
                          <w:p>
                            <w:pPr>
                              <w:pStyle w:val="Style18"/>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Služba:</w:t>
                            </w:r>
                            <w:bookmarkEnd w:id="10"/>
                            <w:bookmarkEnd w:id="11"/>
                          </w:p>
                          <w:p>
                            <w:pPr>
                              <w:pStyle w:val="Style18"/>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Umístění:</w:t>
                            </w:r>
                            <w:bookmarkEnd w:id="12"/>
                            <w:bookmarkEnd w:id="13"/>
                          </w:p>
                          <w:p>
                            <w:pPr>
                              <w:pStyle w:val="Style18"/>
                              <w:keepNext/>
                              <w:keepLines/>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Instalační poplatek:</w:t>
                            </w:r>
                            <w:bookmarkEnd w:id="14"/>
                            <w:bookmarkEnd w:id="15"/>
                          </w:p>
                          <w:p>
                            <w:pPr>
                              <w:pStyle w:val="Style18"/>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Měsíční paušál:</w:t>
                            </w:r>
                            <w:bookmarkEnd w:id="16"/>
                            <w:bookmarkEnd w:id="17"/>
                          </w:p>
                        </w:txbxContent>
                      </wps:txbx>
                      <wps:bodyPr lIns="0" tIns="0" rIns="0" bIns="0">
                        <a:noAutoFit/>
                      </wps:bodyPr>
                    </wps:wsp>
                  </a:graphicData>
                </a:graphic>
              </wp:anchor>
            </w:drawing>
          </mc:Choice>
          <mc:Fallback>
            <w:pict>
              <v:shape id="_x0000_s1053" type="#_x0000_t202" style="position:absolute;margin-left:47.200000000000003pt;margin-top:100.3pt;width:76.549999999999997pt;height:38.899999999999999pt;z-index:-125829371;mso-wrap-distance-left:9.pt;mso-wrap-distance-top:4.7999999999999998pt;mso-wrap-distance-right:397.10000000000002pt;mso-wrap-distance-bottom:1.6499999999999999pt;mso-position-horizontal-relative:page" filled="f" stroked="f">
                <v:textbox inset="0,0,0,0">
                  <w:txbxContent>
                    <w:p>
                      <w:pPr>
                        <w:pStyle w:val="Style18"/>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Služba:</w:t>
                      </w:r>
                      <w:bookmarkEnd w:id="10"/>
                      <w:bookmarkEnd w:id="11"/>
                    </w:p>
                    <w:p>
                      <w:pPr>
                        <w:pStyle w:val="Style18"/>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Umístění:</w:t>
                      </w:r>
                      <w:bookmarkEnd w:id="12"/>
                      <w:bookmarkEnd w:id="13"/>
                    </w:p>
                    <w:p>
                      <w:pPr>
                        <w:pStyle w:val="Style18"/>
                        <w:keepNext/>
                        <w:keepLines/>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Instalační poplatek:</w:t>
                      </w:r>
                      <w:bookmarkEnd w:id="14"/>
                      <w:bookmarkEnd w:id="15"/>
                    </w:p>
                    <w:p>
                      <w:pPr>
                        <w:pStyle w:val="Style18"/>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Měsíční paušál:</w:t>
                      </w:r>
                      <w:bookmarkEnd w:id="16"/>
                      <w:bookmarkEnd w:id="17"/>
                    </w:p>
                  </w:txbxContent>
                </v:textbox>
                <w10:wrap type="topAndBottom" anchorx="page"/>
              </v:shape>
            </w:pict>
          </mc:Fallback>
        </mc:AlternateContent>
      </w:r>
      <w:r>
        <mc:AlternateContent>
          <mc:Choice Requires="wps">
            <w:drawing>
              <wp:anchor distT="57785" distB="24130" distL="1311910" distR="2294255" simplePos="0" relativeHeight="125829384" behindDoc="0" locked="0" layoutInCell="1" allowOverlap="1">
                <wp:simplePos x="0" y="0"/>
                <wp:positionH relativeFrom="page">
                  <wp:posOffset>1797050</wp:posOffset>
                </wp:positionH>
                <wp:positionV relativeFrom="paragraph">
                  <wp:posOffset>1270635</wp:posOffset>
                </wp:positionV>
                <wp:extent cx="2523490" cy="494030"/>
                <wp:wrapTopAndBottom/>
                <wp:docPr id="29" name="Shape 29"/>
                <a:graphic xmlns:a="http://schemas.openxmlformats.org/drawingml/2006/main">
                  <a:graphicData uri="http://schemas.microsoft.com/office/word/2010/wordprocessingShape">
                    <wps:wsp>
                      <wps:cNvSpPr txBox="1"/>
                      <wps:spPr>
                        <a:xfrm>
                          <a:ext cx="2523490" cy="494030"/>
                        </a:xfrm>
                        <a:prstGeom prst="rect"/>
                        <a:noFill/>
                      </wps:spPr>
                      <wps:txbx>
                        <w:txbxContent>
                          <w:p>
                            <w:pPr>
                              <w:pStyle w:val="Style22"/>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METROPOLITNÍ INTERNET, INTERNET50 - bezdrát</w:t>
                            </w:r>
                            <w:bookmarkEnd w:id="18"/>
                            <w:bookmarkEnd w:id="19"/>
                          </w:p>
                          <w:p>
                            <w:pPr>
                              <w:pStyle w:val="Style22"/>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Partyzánská 31, Chotěboř 58301</w:t>
                            </w:r>
                            <w:bookmarkEnd w:id="20"/>
                            <w:bookmarkEnd w:id="21"/>
                          </w:p>
                          <w:p>
                            <w:pPr>
                              <w:pStyle w:val="Style22"/>
                              <w:keepNext/>
                              <w:keepLines/>
                              <w:widowControl w:val="0"/>
                              <w:shd w:val="clear" w:color="auto" w:fill="auto"/>
                              <w:tabs>
                                <w:tab w:pos="1080" w:val="left"/>
                              </w:tabs>
                              <w:bidi w:val="0"/>
                              <w:spacing w:before="0" w:after="0" w:line="240" w:lineRule="auto"/>
                              <w:ind w:left="0" w:right="0" w:firstLine="0"/>
                              <w:jc w:val="left"/>
                            </w:pPr>
                            <w:bookmarkStart w:id="22" w:name="bookmark22"/>
                            <w:bookmarkStart w:id="23" w:name="bookmark23"/>
                            <w:r>
                              <w:rPr>
                                <w:b w:val="0"/>
                                <w:bCs w:val="0"/>
                                <w:color w:val="000000"/>
                                <w:spacing w:val="0"/>
                                <w:w w:val="100"/>
                                <w:position w:val="0"/>
                                <w:shd w:val="clear" w:color="auto" w:fill="auto"/>
                                <w:lang w:val="cs-CZ" w:eastAsia="cs-CZ" w:bidi="cs-CZ"/>
                              </w:rPr>
                              <w:t>0.00 Kč</w:t>
                              <w:tab/>
                            </w:r>
                            <w:r>
                              <w:rPr>
                                <w:color w:val="000000"/>
                                <w:spacing w:val="0"/>
                                <w:w w:val="100"/>
                                <w:position w:val="0"/>
                                <w:shd w:val="clear" w:color="auto" w:fill="auto"/>
                                <w:lang w:val="cs-CZ" w:eastAsia="cs-CZ" w:bidi="cs-CZ"/>
                              </w:rPr>
                              <w:t>(k úhradě 0.00 Kč včetně DPH)</w:t>
                            </w:r>
                            <w:bookmarkEnd w:id="22"/>
                            <w:bookmarkEnd w:id="23"/>
                          </w:p>
                          <w:p>
                            <w:pPr>
                              <w:pStyle w:val="Style22"/>
                              <w:keepNext/>
                              <w:keepLines/>
                              <w:widowControl w:val="0"/>
                              <w:shd w:val="clear" w:color="auto" w:fill="auto"/>
                              <w:bidi w:val="0"/>
                              <w:spacing w:before="0" w:after="0" w:line="240" w:lineRule="auto"/>
                              <w:ind w:left="0" w:right="0" w:firstLine="0"/>
                              <w:jc w:val="left"/>
                            </w:pPr>
                            <w:bookmarkStart w:id="24" w:name="bookmark24"/>
                            <w:bookmarkStart w:id="25" w:name="bookmark25"/>
                            <w:r>
                              <w:rPr>
                                <w:b w:val="0"/>
                                <w:bCs w:val="0"/>
                                <w:color w:val="000000"/>
                                <w:spacing w:val="0"/>
                                <w:w w:val="100"/>
                                <w:position w:val="0"/>
                                <w:shd w:val="clear" w:color="auto" w:fill="auto"/>
                                <w:lang w:val="cs-CZ" w:eastAsia="cs-CZ" w:bidi="cs-CZ"/>
                              </w:rPr>
                              <w:t xml:space="preserve">400.00 Kč </w:t>
                            </w:r>
                            <w:r>
                              <w:rPr>
                                <w:color w:val="000000"/>
                                <w:spacing w:val="0"/>
                                <w:w w:val="100"/>
                                <w:position w:val="0"/>
                                <w:shd w:val="clear" w:color="auto" w:fill="auto"/>
                                <w:lang w:val="cs-CZ" w:eastAsia="cs-CZ" w:bidi="cs-CZ"/>
                              </w:rPr>
                              <w:t>(k úhradě 484.00 Kč včetně DPH)</w:t>
                            </w:r>
                            <w:bookmarkEnd w:id="24"/>
                            <w:bookmarkEnd w:id="25"/>
                          </w:p>
                        </w:txbxContent>
                      </wps:txbx>
                      <wps:bodyPr lIns="0" tIns="0" rIns="0" bIns="0">
                        <a:noAutoFit/>
                      </wps:bodyPr>
                    </wps:wsp>
                  </a:graphicData>
                </a:graphic>
              </wp:anchor>
            </w:drawing>
          </mc:Choice>
          <mc:Fallback>
            <w:pict>
              <v:shape id="_x0000_s1055" type="#_x0000_t202" style="position:absolute;margin-left:141.5pt;margin-top:100.05pt;width:198.69999999999999pt;height:38.899999999999999pt;z-index:-125829369;mso-wrap-distance-left:103.3pt;mso-wrap-distance-top:4.5499999999999998pt;mso-wrap-distance-right:180.65000000000001pt;mso-wrap-distance-bottom:1.8999999999999999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METROPOLITNÍ INTERNET, INTERNET50 - bezdrát</w:t>
                      </w:r>
                      <w:bookmarkEnd w:id="18"/>
                      <w:bookmarkEnd w:id="19"/>
                    </w:p>
                    <w:p>
                      <w:pPr>
                        <w:pStyle w:val="Style22"/>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Partyzánská 31, Chotěboř 58301</w:t>
                      </w:r>
                      <w:bookmarkEnd w:id="20"/>
                      <w:bookmarkEnd w:id="21"/>
                    </w:p>
                    <w:p>
                      <w:pPr>
                        <w:pStyle w:val="Style22"/>
                        <w:keepNext/>
                        <w:keepLines/>
                        <w:widowControl w:val="0"/>
                        <w:shd w:val="clear" w:color="auto" w:fill="auto"/>
                        <w:tabs>
                          <w:tab w:pos="1080" w:val="left"/>
                        </w:tabs>
                        <w:bidi w:val="0"/>
                        <w:spacing w:before="0" w:after="0" w:line="240" w:lineRule="auto"/>
                        <w:ind w:left="0" w:right="0" w:firstLine="0"/>
                        <w:jc w:val="left"/>
                      </w:pPr>
                      <w:bookmarkStart w:id="22" w:name="bookmark22"/>
                      <w:bookmarkStart w:id="23" w:name="bookmark23"/>
                      <w:r>
                        <w:rPr>
                          <w:b w:val="0"/>
                          <w:bCs w:val="0"/>
                          <w:color w:val="000000"/>
                          <w:spacing w:val="0"/>
                          <w:w w:val="100"/>
                          <w:position w:val="0"/>
                          <w:shd w:val="clear" w:color="auto" w:fill="auto"/>
                          <w:lang w:val="cs-CZ" w:eastAsia="cs-CZ" w:bidi="cs-CZ"/>
                        </w:rPr>
                        <w:t>0.00 Kč</w:t>
                        <w:tab/>
                      </w:r>
                      <w:r>
                        <w:rPr>
                          <w:color w:val="000000"/>
                          <w:spacing w:val="0"/>
                          <w:w w:val="100"/>
                          <w:position w:val="0"/>
                          <w:shd w:val="clear" w:color="auto" w:fill="auto"/>
                          <w:lang w:val="cs-CZ" w:eastAsia="cs-CZ" w:bidi="cs-CZ"/>
                        </w:rPr>
                        <w:t>(k úhradě 0.00 Kč včetně DPH)</w:t>
                      </w:r>
                      <w:bookmarkEnd w:id="22"/>
                      <w:bookmarkEnd w:id="23"/>
                    </w:p>
                    <w:p>
                      <w:pPr>
                        <w:pStyle w:val="Style22"/>
                        <w:keepNext/>
                        <w:keepLines/>
                        <w:widowControl w:val="0"/>
                        <w:shd w:val="clear" w:color="auto" w:fill="auto"/>
                        <w:bidi w:val="0"/>
                        <w:spacing w:before="0" w:after="0" w:line="240" w:lineRule="auto"/>
                        <w:ind w:left="0" w:right="0" w:firstLine="0"/>
                        <w:jc w:val="left"/>
                      </w:pPr>
                      <w:bookmarkStart w:id="24" w:name="bookmark24"/>
                      <w:bookmarkStart w:id="25" w:name="bookmark25"/>
                      <w:r>
                        <w:rPr>
                          <w:b w:val="0"/>
                          <w:bCs w:val="0"/>
                          <w:color w:val="000000"/>
                          <w:spacing w:val="0"/>
                          <w:w w:val="100"/>
                          <w:position w:val="0"/>
                          <w:shd w:val="clear" w:color="auto" w:fill="auto"/>
                          <w:lang w:val="cs-CZ" w:eastAsia="cs-CZ" w:bidi="cs-CZ"/>
                        </w:rPr>
                        <w:t xml:space="preserve">400.00 Kč </w:t>
                      </w:r>
                      <w:r>
                        <w:rPr>
                          <w:color w:val="000000"/>
                          <w:spacing w:val="0"/>
                          <w:w w:val="100"/>
                          <w:position w:val="0"/>
                          <w:shd w:val="clear" w:color="auto" w:fill="auto"/>
                          <w:lang w:val="cs-CZ" w:eastAsia="cs-CZ" w:bidi="cs-CZ"/>
                        </w:rPr>
                        <w:t>(k úhradě 484.00 Kč včetně DPH)</w:t>
                      </w:r>
                      <w:bookmarkEnd w:id="24"/>
                      <w:bookmarkEnd w:id="25"/>
                    </w:p>
                  </w:txbxContent>
                </v:textbox>
                <w10:wrap type="topAndBottom" anchorx="page"/>
              </v:shape>
            </w:pict>
          </mc:Fallback>
        </mc:AlternateContent>
      </w:r>
      <w:r>
        <mc:AlternateContent>
          <mc:Choice Requires="wps">
            <w:drawing>
              <wp:anchor distT="0" distB="109855" distL="4503420" distR="114300" simplePos="0" relativeHeight="125829386" behindDoc="0" locked="0" layoutInCell="1" allowOverlap="1">
                <wp:simplePos x="0" y="0"/>
                <wp:positionH relativeFrom="page">
                  <wp:posOffset>4988560</wp:posOffset>
                </wp:positionH>
                <wp:positionV relativeFrom="paragraph">
                  <wp:posOffset>1212850</wp:posOffset>
                </wp:positionV>
                <wp:extent cx="1511935" cy="466090"/>
                <wp:wrapTopAndBottom/>
                <wp:docPr id="31" name="Shape 31"/>
                <a:graphic xmlns:a="http://schemas.openxmlformats.org/drawingml/2006/main">
                  <a:graphicData uri="http://schemas.microsoft.com/office/word/2010/wordprocessingShape">
                    <wps:wsp>
                      <wps:cNvSpPr txBox="1"/>
                      <wps:spPr>
                        <a:xfrm>
                          <a:ext cx="1511935" cy="466090"/>
                        </a:xfrm>
                        <a:prstGeom prst="rect"/>
                        <a:noFill/>
                      </wps:spPr>
                      <wps:txbx>
                        <w:txbxContent>
                          <w:p>
                            <w:pPr>
                              <w:pStyle w:val="Style25"/>
                              <w:keepNext w:val="0"/>
                              <w:keepLines w:val="0"/>
                              <w:widowControl w:val="0"/>
                              <w:shd w:val="clear" w:color="auto" w:fill="auto"/>
                              <w:tabs>
                                <w:tab w:leader="hyphen" w:pos="389" w:val="left"/>
                              </w:tabs>
                              <w:bidi w:val="0"/>
                              <w:spacing w:before="0" w:after="0" w:line="240" w:lineRule="auto"/>
                              <w:ind w:left="0" w:right="0" w:firstLine="0"/>
                              <w:jc w:val="left"/>
                              <w:rPr>
                                <w:sz w:val="15"/>
                                <w:szCs w:val="15"/>
                              </w:rPr>
                            </w:pPr>
                            <w:r>
                              <w:rPr>
                                <w:color w:val="E43E49"/>
                                <w:spacing w:val="0"/>
                                <w:w w:val="100"/>
                                <w:position w:val="0"/>
                                <w:sz w:val="15"/>
                                <w:szCs w:val="15"/>
                                <w:shd w:val="clear" w:color="auto" w:fill="auto"/>
                                <w:lang w:val="cs-CZ" w:eastAsia="cs-CZ" w:bidi="cs-CZ"/>
                              </w:rPr>
                              <w:tab/>
                            </w:r>
                          </w:p>
                          <w:p>
                            <w:pPr>
                              <w:pStyle w:val="Style15"/>
                              <w:keepNext w:val="0"/>
                              <w:keepLines w:val="0"/>
                              <w:widowControl w:val="0"/>
                              <w:shd w:val="clear" w:color="auto" w:fill="auto"/>
                              <w:bidi w:val="0"/>
                              <w:spacing w:before="0" w:after="0" w:line="206" w:lineRule="auto"/>
                              <w:ind w:left="0" w:right="0" w:firstLine="0"/>
                              <w:jc w:val="left"/>
                              <w:rPr>
                                <w:sz w:val="30"/>
                                <w:szCs w:val="30"/>
                              </w:rPr>
                            </w:pPr>
                            <w:r>
                              <w:rPr>
                                <w:color w:val="E43E49"/>
                                <w:spacing w:val="0"/>
                                <w:w w:val="100"/>
                                <w:position w:val="0"/>
                                <w:sz w:val="15"/>
                                <w:szCs w:val="15"/>
                                <w:shd w:val="clear" w:color="auto" w:fill="auto"/>
                                <w:lang w:val="cs-CZ" w:eastAsia="cs-CZ" w:bidi="cs-CZ"/>
                              </w:rPr>
                              <w:t xml:space="preserve">Datum: 1 </w:t>
                            </w:r>
                            <w:r>
                              <w:rPr>
                                <w:i/>
                                <w:iCs/>
                                <w:color w:val="E43E49"/>
                                <w:spacing w:val="0"/>
                                <w:w w:val="100"/>
                                <w:position w:val="0"/>
                                <w:sz w:val="30"/>
                                <w:szCs w:val="30"/>
                                <w:shd w:val="clear" w:color="auto" w:fill="auto"/>
                                <w:lang w:val="cs-CZ" w:eastAsia="cs-CZ" w:bidi="cs-CZ"/>
                              </w:rPr>
                              <w:t>lf .Q</w:t>
                            </w:r>
                            <w:r>
                              <w:rPr>
                                <w:i/>
                                <w:iCs/>
                                <w:color w:val="E43E49"/>
                                <w:spacing w:val="0"/>
                                <w:w w:val="100"/>
                                <w:position w:val="0"/>
                                <w:sz w:val="30"/>
                                <w:szCs w:val="30"/>
                                <w:shd w:val="clear" w:color="auto" w:fill="auto"/>
                                <w:vertAlign w:val="subscript"/>
                                <w:lang w:val="cs-CZ" w:eastAsia="cs-CZ" w:bidi="cs-CZ"/>
                              </w:rPr>
                              <w:t>7</w:t>
                            </w:r>
                            <w:r>
                              <w:rPr>
                                <w:i/>
                                <w:iCs/>
                                <w:color w:val="E43E49"/>
                                <w:spacing w:val="0"/>
                                <w:w w:val="100"/>
                                <w:position w:val="0"/>
                                <w:sz w:val="30"/>
                                <w:szCs w:val="30"/>
                                <w:shd w:val="clear" w:color="auto" w:fill="auto"/>
                                <w:lang w:val="cs-CZ" w:eastAsia="cs-CZ" w:bidi="cs-CZ"/>
                              </w:rPr>
                              <w:t>_ 2^ 1/</w:t>
                            </w:r>
                          </w:p>
                        </w:txbxContent>
                      </wps:txbx>
                      <wps:bodyPr lIns="0" tIns="0" rIns="0" bIns="0">
                        <a:noAutoFit/>
                      </wps:bodyPr>
                    </wps:wsp>
                  </a:graphicData>
                </a:graphic>
              </wp:anchor>
            </w:drawing>
          </mc:Choice>
          <mc:Fallback>
            <w:pict>
              <v:shape id="_x0000_s1057" type="#_x0000_t202" style="position:absolute;margin-left:392.80000000000001pt;margin-top:95.5pt;width:119.05pt;height:36.700000000000003pt;z-index:-125829367;mso-wrap-distance-left:354.60000000000002pt;mso-wrap-distance-right:9.pt;mso-wrap-distance-bottom:8.6500000000000004pt;mso-position-horizontal-relative:page" filled="f" stroked="f">
                <v:textbox inset="0,0,0,0">
                  <w:txbxContent>
                    <w:p>
                      <w:pPr>
                        <w:pStyle w:val="Style25"/>
                        <w:keepNext w:val="0"/>
                        <w:keepLines w:val="0"/>
                        <w:widowControl w:val="0"/>
                        <w:shd w:val="clear" w:color="auto" w:fill="auto"/>
                        <w:tabs>
                          <w:tab w:leader="hyphen" w:pos="389" w:val="left"/>
                        </w:tabs>
                        <w:bidi w:val="0"/>
                        <w:spacing w:before="0" w:after="0" w:line="240" w:lineRule="auto"/>
                        <w:ind w:left="0" w:right="0" w:firstLine="0"/>
                        <w:jc w:val="left"/>
                        <w:rPr>
                          <w:sz w:val="15"/>
                          <w:szCs w:val="15"/>
                        </w:rPr>
                      </w:pPr>
                      <w:r>
                        <w:rPr>
                          <w:color w:val="E43E49"/>
                          <w:spacing w:val="0"/>
                          <w:w w:val="100"/>
                          <w:position w:val="0"/>
                          <w:sz w:val="15"/>
                          <w:szCs w:val="15"/>
                          <w:shd w:val="clear" w:color="auto" w:fill="auto"/>
                          <w:lang w:val="cs-CZ" w:eastAsia="cs-CZ" w:bidi="cs-CZ"/>
                        </w:rPr>
                        <w:tab/>
                      </w:r>
                    </w:p>
                    <w:p>
                      <w:pPr>
                        <w:pStyle w:val="Style15"/>
                        <w:keepNext w:val="0"/>
                        <w:keepLines w:val="0"/>
                        <w:widowControl w:val="0"/>
                        <w:shd w:val="clear" w:color="auto" w:fill="auto"/>
                        <w:bidi w:val="0"/>
                        <w:spacing w:before="0" w:after="0" w:line="206" w:lineRule="auto"/>
                        <w:ind w:left="0" w:right="0" w:firstLine="0"/>
                        <w:jc w:val="left"/>
                        <w:rPr>
                          <w:sz w:val="30"/>
                          <w:szCs w:val="30"/>
                        </w:rPr>
                      </w:pPr>
                      <w:r>
                        <w:rPr>
                          <w:color w:val="E43E49"/>
                          <w:spacing w:val="0"/>
                          <w:w w:val="100"/>
                          <w:position w:val="0"/>
                          <w:sz w:val="15"/>
                          <w:szCs w:val="15"/>
                          <w:shd w:val="clear" w:color="auto" w:fill="auto"/>
                          <w:lang w:val="cs-CZ" w:eastAsia="cs-CZ" w:bidi="cs-CZ"/>
                        </w:rPr>
                        <w:t xml:space="preserve">Datum: 1 </w:t>
                      </w:r>
                      <w:r>
                        <w:rPr>
                          <w:i/>
                          <w:iCs/>
                          <w:color w:val="E43E49"/>
                          <w:spacing w:val="0"/>
                          <w:w w:val="100"/>
                          <w:position w:val="0"/>
                          <w:sz w:val="30"/>
                          <w:szCs w:val="30"/>
                          <w:shd w:val="clear" w:color="auto" w:fill="auto"/>
                          <w:lang w:val="cs-CZ" w:eastAsia="cs-CZ" w:bidi="cs-CZ"/>
                        </w:rPr>
                        <w:t>lf .Q</w:t>
                      </w:r>
                      <w:r>
                        <w:rPr>
                          <w:i/>
                          <w:iCs/>
                          <w:color w:val="E43E49"/>
                          <w:spacing w:val="0"/>
                          <w:w w:val="100"/>
                          <w:position w:val="0"/>
                          <w:sz w:val="30"/>
                          <w:szCs w:val="30"/>
                          <w:shd w:val="clear" w:color="auto" w:fill="auto"/>
                          <w:vertAlign w:val="subscript"/>
                          <w:lang w:val="cs-CZ" w:eastAsia="cs-CZ" w:bidi="cs-CZ"/>
                        </w:rPr>
                        <w:t>7</w:t>
                      </w:r>
                      <w:r>
                        <w:rPr>
                          <w:i/>
                          <w:iCs/>
                          <w:color w:val="E43E49"/>
                          <w:spacing w:val="0"/>
                          <w:w w:val="100"/>
                          <w:position w:val="0"/>
                          <w:sz w:val="30"/>
                          <w:szCs w:val="30"/>
                          <w:shd w:val="clear" w:color="auto" w:fill="auto"/>
                          <w:lang w:val="cs-CZ" w:eastAsia="cs-CZ" w:bidi="cs-CZ"/>
                        </w:rPr>
                        <w:t>_ 2^ 1/</w:t>
                      </w:r>
                    </w:p>
                  </w:txbxContent>
                </v:textbox>
                <w10:wrap type="topAndBottom" anchorx="page"/>
              </v:shape>
            </w:pict>
          </mc:Fallback>
        </mc:AlternateContent>
      </w:r>
      <w:r>
        <mc:AlternateContent>
          <mc:Choice Requires="wps">
            <w:drawing>
              <wp:anchor distT="170815" distB="320040" distL="5923915" distR="144780" simplePos="0" relativeHeight="125829388" behindDoc="0" locked="0" layoutInCell="1" allowOverlap="1">
                <wp:simplePos x="0" y="0"/>
                <wp:positionH relativeFrom="page">
                  <wp:posOffset>6409055</wp:posOffset>
                </wp:positionH>
                <wp:positionV relativeFrom="paragraph">
                  <wp:posOffset>1383665</wp:posOffset>
                </wp:positionV>
                <wp:extent cx="60960" cy="85090"/>
                <wp:wrapTopAndBottom/>
                <wp:docPr id="33" name="Shape 33"/>
                <a:graphic xmlns:a="http://schemas.openxmlformats.org/drawingml/2006/main">
                  <a:graphicData uri="http://schemas.microsoft.com/office/word/2010/wordprocessingShape">
                    <wps:wsp>
                      <wps:cNvSpPr txBox="1"/>
                      <wps:spPr>
                        <a:xfrm>
                          <a:ext cx="60960" cy="8509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both"/>
                              <w:rPr>
                                <w:sz w:val="8"/>
                                <w:szCs w:val="8"/>
                              </w:rPr>
                            </w:pPr>
                            <w:r>
                              <w:rPr>
                                <w:color w:val="E43E49"/>
                                <w:spacing w:val="0"/>
                                <w:w w:val="100"/>
                                <w:position w:val="0"/>
                                <w:sz w:val="8"/>
                                <w:szCs w:val="8"/>
                                <w:shd w:val="clear" w:color="auto" w:fill="auto"/>
                                <w:lang w:val="cs-CZ" w:eastAsia="cs-CZ" w:bidi="cs-CZ"/>
                              </w:rPr>
                              <w:t>■I</w:t>
                            </w:r>
                          </w:p>
                        </w:txbxContent>
                      </wps:txbx>
                      <wps:bodyPr wrap="none" lIns="0" tIns="0" rIns="0" bIns="0">
                        <a:noAutoFit/>
                      </wps:bodyPr>
                    </wps:wsp>
                  </a:graphicData>
                </a:graphic>
              </wp:anchor>
            </w:drawing>
          </mc:Choice>
          <mc:Fallback>
            <w:pict>
              <v:shape id="_x0000_s1059" type="#_x0000_t202" style="position:absolute;margin-left:504.64999999999998pt;margin-top:108.95pt;width:4.7999999999999998pt;height:6.7000000000000002pt;z-index:-125829365;mso-wrap-distance-left:466.44999999999999pt;mso-wrap-distance-top:13.449999999999999pt;mso-wrap-distance-right:11.4pt;mso-wrap-distance-bottom:25.19999999999999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both"/>
                        <w:rPr>
                          <w:sz w:val="8"/>
                          <w:szCs w:val="8"/>
                        </w:rPr>
                      </w:pPr>
                      <w:r>
                        <w:rPr>
                          <w:color w:val="E43E49"/>
                          <w:spacing w:val="0"/>
                          <w:w w:val="100"/>
                          <w:position w:val="0"/>
                          <w:sz w:val="8"/>
                          <w:szCs w:val="8"/>
                          <w:shd w:val="clear" w:color="auto" w:fill="auto"/>
                          <w:lang w:val="cs-CZ" w:eastAsia="cs-CZ" w:bidi="cs-CZ"/>
                        </w:rPr>
                        <w:t>■I</w:t>
                      </w:r>
                    </w:p>
                  </w:txbxContent>
                </v:textbox>
                <w10:wrap type="topAndBottom" anchorx="page"/>
              </v:shape>
            </w:pict>
          </mc:Fallback>
        </mc:AlternateContent>
      </w:r>
      <w:r>
        <mc:AlternateContent>
          <mc:Choice Requires="wps">
            <w:drawing>
              <wp:anchor distT="435610" distB="0" distL="4533900" distR="1400810" simplePos="0" relativeHeight="125829390" behindDoc="0" locked="0" layoutInCell="1" allowOverlap="1">
                <wp:simplePos x="0" y="0"/>
                <wp:positionH relativeFrom="page">
                  <wp:posOffset>5019040</wp:posOffset>
                </wp:positionH>
                <wp:positionV relativeFrom="paragraph">
                  <wp:posOffset>1648460</wp:posOffset>
                </wp:positionV>
                <wp:extent cx="194945" cy="140335"/>
                <wp:wrapTopAndBottom/>
                <wp:docPr id="35" name="Shape 35"/>
                <a:graphic xmlns:a="http://schemas.openxmlformats.org/drawingml/2006/main">
                  <a:graphicData uri="http://schemas.microsoft.com/office/word/2010/wordprocessingShape">
                    <wps:wsp>
                      <wps:cNvSpPr txBox="1"/>
                      <wps:spPr>
                        <a:xfrm>
                          <a:ext cx="194945" cy="140335"/>
                        </a:xfrm>
                        <a:prstGeom prst="rect"/>
                        <a:noFill/>
                      </wps:spPr>
                      <wps:txbx>
                        <w:txbxContent>
                          <w:p>
                            <w:pPr>
                              <w:pStyle w:val="Style18"/>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E43E49"/>
                                <w:spacing w:val="0"/>
                                <w:w w:val="100"/>
                                <w:position w:val="0"/>
                                <w:shd w:val="clear" w:color="auto" w:fill="auto"/>
                                <w:lang w:val="cs-CZ" w:eastAsia="cs-CZ" w:bidi="cs-CZ"/>
                              </w:rPr>
                              <w:t>Č.J,</w:t>
                            </w:r>
                            <w:bookmarkEnd w:id="26"/>
                            <w:bookmarkEnd w:id="27"/>
                          </w:p>
                        </w:txbxContent>
                      </wps:txbx>
                      <wps:bodyPr wrap="none" lIns="0" tIns="0" rIns="0" bIns="0">
                        <a:noAutoFit/>
                      </wps:bodyPr>
                    </wps:wsp>
                  </a:graphicData>
                </a:graphic>
              </wp:anchor>
            </w:drawing>
          </mc:Choice>
          <mc:Fallback>
            <w:pict>
              <v:shape id="_x0000_s1061" type="#_x0000_t202" style="position:absolute;margin-left:395.19999999999999pt;margin-top:129.80000000000001pt;width:15.35pt;height:11.050000000000001pt;z-index:-125829363;mso-wrap-distance-left:357.pt;mso-wrap-distance-top:34.299999999999997pt;mso-wrap-distance-right:110.3pt;mso-position-horizontal-relative:page" filled="f" stroked="f">
                <v:textbox inset="0,0,0,0">
                  <w:txbxContent>
                    <w:p>
                      <w:pPr>
                        <w:pStyle w:val="Style18"/>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E43E49"/>
                          <w:spacing w:val="0"/>
                          <w:w w:val="100"/>
                          <w:position w:val="0"/>
                          <w:shd w:val="clear" w:color="auto" w:fill="auto"/>
                          <w:lang w:val="cs-CZ" w:eastAsia="cs-CZ" w:bidi="cs-CZ"/>
                        </w:rPr>
                        <w:t>Č.J,</w:t>
                      </w:r>
                      <w:bookmarkEnd w:id="26"/>
                      <w:bookmarkEnd w:id="27"/>
                    </w:p>
                  </w:txbxContent>
                </v:textbox>
                <w10:wrap type="topAndBottom" anchorx="page"/>
              </v:shape>
            </w:pict>
          </mc:Fallback>
        </mc:AlternateContent>
      </w:r>
    </w:p>
    <w:p>
      <w:pPr>
        <w:pStyle w:val="Style25"/>
        <w:keepNext w:val="0"/>
        <w:keepLines w:val="0"/>
        <w:widowControl w:val="0"/>
        <w:numPr>
          <w:ilvl w:val="0"/>
          <w:numId w:val="1"/>
        </w:numPr>
        <w:shd w:val="clear" w:color="auto" w:fill="auto"/>
        <w:tabs>
          <w:tab w:pos="257" w:val="left"/>
        </w:tabs>
        <w:bidi w:val="0"/>
        <w:spacing w:before="0" w:after="40" w:line="262" w:lineRule="auto"/>
        <w:ind w:left="0" w:right="0" w:firstLine="0"/>
        <w:jc w:val="left"/>
      </w:pPr>
      <w:r>
        <w:rPr>
          <w:b/>
          <w:bCs/>
          <w:color w:val="000000"/>
          <w:spacing w:val="0"/>
          <w:w w:val="100"/>
          <w:position w:val="0"/>
          <w:shd w:val="clear" w:color="auto" w:fill="auto"/>
          <w:lang w:val="cs-CZ" w:eastAsia="cs-CZ" w:bidi="cs-CZ"/>
        </w:rPr>
        <w:t>Předmět Smlouvy</w:t>
      </w:r>
    </w:p>
    <w:p>
      <w:pPr>
        <w:pStyle w:val="Style25"/>
        <w:keepNext w:val="0"/>
        <w:keepLines w:val="0"/>
        <w:widowControl w:val="0"/>
        <w:numPr>
          <w:ilvl w:val="1"/>
          <w:numId w:val="1"/>
        </w:numPr>
        <w:shd w:val="clear" w:color="auto" w:fill="auto"/>
        <w:tabs>
          <w:tab w:pos="329" w:val="left"/>
        </w:tabs>
        <w:bidi w:val="0"/>
        <w:spacing w:before="0" w:after="0" w:line="262" w:lineRule="auto"/>
        <w:ind w:left="0" w:right="0" w:firstLine="0"/>
        <w:jc w:val="left"/>
      </w:pPr>
      <w:r>
        <w:rPr>
          <w:color w:val="000000"/>
          <w:spacing w:val="0"/>
          <w:w w:val="100"/>
          <w:position w:val="0"/>
          <w:shd w:val="clear" w:color="auto" w:fill="auto"/>
          <w:lang w:val="cs-CZ" w:eastAsia="cs-CZ" w:bidi="cs-CZ"/>
        </w:rPr>
        <w:t>Poskytovatel se zavazuje na základě této Smlouvy, Všeobecných podmínek, ceníku a reklamačního řádu, které tvoří nedílnou součást této Smlouvy, poskytovat Uživateli v místě Uživatelem určeném Služby elektronických komunikací, které si Uživatel vybral z aktuální nabídky Poskytovatele a objednal.</w:t>
      </w:r>
    </w:p>
    <w:p>
      <w:pPr>
        <w:pStyle w:val="Style25"/>
        <w:keepNext w:val="0"/>
        <w:keepLines w:val="0"/>
        <w:widowControl w:val="0"/>
        <w:numPr>
          <w:ilvl w:val="1"/>
          <w:numId w:val="1"/>
        </w:numPr>
        <w:shd w:val="clear" w:color="auto" w:fill="auto"/>
        <w:tabs>
          <w:tab w:pos="377" w:val="left"/>
        </w:tabs>
        <w:bidi w:val="0"/>
        <w:spacing w:before="0" w:after="160" w:line="262" w:lineRule="auto"/>
        <w:ind w:left="0" w:right="0" w:firstLine="0"/>
        <w:jc w:val="left"/>
      </w:pPr>
      <w:r>
        <w:rPr>
          <w:b/>
          <w:bCs/>
          <w:color w:val="000000"/>
          <w:spacing w:val="0"/>
          <w:w w:val="100"/>
          <w:position w:val="0"/>
          <w:shd w:val="clear" w:color="auto" w:fill="auto"/>
          <w:lang w:val="cs-CZ" w:eastAsia="cs-CZ" w:bidi="cs-CZ"/>
        </w:rPr>
        <w:t>Poskytovatel se zavazuje dodávat Uživateli:</w:t>
      </w:r>
    </w:p>
    <w:p>
      <w:pPr>
        <w:pStyle w:val="Style22"/>
        <w:keepNext/>
        <w:keepLines/>
        <w:widowControl w:val="0"/>
        <w:shd w:val="clear" w:color="auto" w:fill="auto"/>
        <w:bidi w:val="0"/>
        <w:spacing w:before="0" w:after="0" w:line="240" w:lineRule="auto"/>
        <w:ind w:left="0" w:right="0" w:firstLine="180"/>
        <w:jc w:val="left"/>
      </w:pPr>
      <w:bookmarkStart w:id="28" w:name="bookmark28"/>
      <w:bookmarkStart w:id="29" w:name="bookmark29"/>
      <w:r>
        <w:rPr>
          <w:color w:val="000000"/>
          <w:spacing w:val="0"/>
          <w:w w:val="100"/>
          <w:position w:val="0"/>
          <w:shd w:val="clear" w:color="auto" w:fill="auto"/>
          <w:lang w:val="cs-CZ" w:eastAsia="cs-CZ" w:bidi="cs-CZ"/>
        </w:rPr>
        <w:t>METROPOLITNÍ INTERNET, INTERNET50 - bezdrát</w:t>
      </w:r>
      <w:bookmarkEnd w:id="28"/>
      <w:bookmarkEnd w:id="29"/>
    </w:p>
    <w:p>
      <w:pPr>
        <w:pStyle w:val="Style22"/>
        <w:keepNext/>
        <w:keepLines/>
        <w:widowControl w:val="0"/>
        <w:shd w:val="clear" w:color="auto" w:fill="auto"/>
        <w:bidi w:val="0"/>
        <w:spacing w:before="0" w:after="0" w:line="240" w:lineRule="auto"/>
        <w:ind w:left="0" w:right="0" w:firstLine="180"/>
        <w:jc w:val="left"/>
      </w:pPr>
      <w:bookmarkStart w:id="30" w:name="bookmark30"/>
      <w:bookmarkStart w:id="31" w:name="bookmark31"/>
      <w:r>
        <w:rPr>
          <w:color w:val="000000"/>
          <w:spacing w:val="0"/>
          <w:w w:val="100"/>
          <w:position w:val="0"/>
          <w:shd w:val="clear" w:color="auto" w:fill="auto"/>
          <w:lang w:val="cs-CZ" w:eastAsia="cs-CZ" w:bidi="cs-CZ"/>
        </w:rPr>
        <w:t>Malínského 281, Přibyslav 58222</w:t>
      </w:r>
      <w:bookmarkEnd w:id="30"/>
      <w:bookmarkEnd w:id="31"/>
    </w:p>
    <w:p>
      <w:pPr>
        <w:pStyle w:val="Style22"/>
        <w:keepNext/>
        <w:keepLines/>
        <w:widowControl w:val="0"/>
        <w:shd w:val="clear" w:color="auto" w:fill="auto"/>
        <w:tabs>
          <w:tab w:pos="1260" w:val="left"/>
        </w:tabs>
        <w:bidi w:val="0"/>
        <w:spacing w:before="0" w:after="0" w:line="240" w:lineRule="auto"/>
        <w:ind w:left="0" w:right="0" w:firstLine="180"/>
        <w:jc w:val="left"/>
      </w:pPr>
      <w:bookmarkStart w:id="32" w:name="bookmark32"/>
      <w:bookmarkStart w:id="33" w:name="bookmark33"/>
      <w:r>
        <w:rPr>
          <w:b w:val="0"/>
          <w:bCs w:val="0"/>
          <w:color w:val="000000"/>
          <w:spacing w:val="0"/>
          <w:w w:val="100"/>
          <w:position w:val="0"/>
          <w:shd w:val="clear" w:color="auto" w:fill="auto"/>
          <w:lang w:val="cs-CZ" w:eastAsia="cs-CZ" w:bidi="cs-CZ"/>
        </w:rPr>
        <w:t>0.00 Kč</w:t>
        <w:tab/>
      </w:r>
      <w:r>
        <w:rPr>
          <w:color w:val="000000"/>
          <w:spacing w:val="0"/>
          <w:w w:val="100"/>
          <w:position w:val="0"/>
          <w:shd w:val="clear" w:color="auto" w:fill="auto"/>
          <w:lang w:val="cs-CZ" w:eastAsia="cs-CZ" w:bidi="cs-CZ"/>
        </w:rPr>
        <w:t>(k úhradě 0.00 Kč včetně DPH)</w:t>
      </w:r>
      <w:bookmarkEnd w:id="32"/>
      <w:bookmarkEnd w:id="33"/>
    </w:p>
    <w:p>
      <w:pPr>
        <w:pStyle w:val="Style22"/>
        <w:keepNext/>
        <w:keepLines/>
        <w:widowControl w:val="0"/>
        <w:shd w:val="clear" w:color="auto" w:fill="auto"/>
        <w:bidi w:val="0"/>
        <w:spacing w:before="0" w:after="0" w:line="240" w:lineRule="auto"/>
        <w:ind w:left="0" w:right="0" w:firstLine="180"/>
        <w:jc w:val="left"/>
        <w:sectPr>
          <w:footnotePr>
            <w:pos w:val="pageBottom"/>
            <w:numFmt w:val="decimal"/>
            <w:numRestart w:val="continuous"/>
          </w:footnotePr>
          <w:type w:val="continuous"/>
          <w:pgSz w:w="11900" w:h="16840"/>
          <w:pgMar w:top="889" w:left="828" w:right="415" w:bottom="2510" w:header="0" w:footer="3" w:gutter="0"/>
          <w:cols w:space="720"/>
          <w:noEndnote/>
          <w:rtlGutter w:val="0"/>
          <w:docGrid w:linePitch="360"/>
        </w:sectPr>
      </w:pPr>
      <w:bookmarkStart w:id="34" w:name="bookmark34"/>
      <w:bookmarkStart w:id="35" w:name="bookmark35"/>
      <w:r>
        <w:rPr>
          <w:b w:val="0"/>
          <w:bCs w:val="0"/>
          <w:color w:val="000000"/>
          <w:spacing w:val="0"/>
          <w:w w:val="100"/>
          <w:position w:val="0"/>
          <w:shd w:val="clear" w:color="auto" w:fill="auto"/>
          <w:lang w:val="cs-CZ" w:eastAsia="cs-CZ" w:bidi="cs-CZ"/>
        </w:rPr>
        <w:t xml:space="preserve">400.00 Kč </w:t>
      </w:r>
      <w:r>
        <w:rPr>
          <w:color w:val="000000"/>
          <w:spacing w:val="0"/>
          <w:w w:val="100"/>
          <w:position w:val="0"/>
          <w:shd w:val="clear" w:color="auto" w:fill="auto"/>
          <w:lang w:val="cs-CZ" w:eastAsia="cs-CZ" w:bidi="cs-CZ"/>
        </w:rPr>
        <w:t>(k úhradě 484.00 Kč včetně DPH)</w:t>
      </w:r>
      <w:bookmarkEnd w:id="34"/>
      <w:bookmarkEnd w:id="35"/>
    </w:p>
    <w:p>
      <w:pPr>
        <w:pStyle w:val="Style22"/>
        <w:keepNext/>
        <w:keepLines/>
        <w:widowControl w:val="0"/>
        <w:shd w:val="clear" w:color="auto" w:fill="auto"/>
        <w:tabs>
          <w:tab w:pos="1891" w:val="left"/>
        </w:tabs>
        <w:bidi w:val="0"/>
        <w:spacing w:before="0" w:after="0" w:line="240" w:lineRule="auto"/>
        <w:ind w:left="0" w:right="0" w:firstLine="0"/>
        <w:jc w:val="left"/>
      </w:pPr>
      <w:bookmarkStart w:id="40" w:name="bookmark40"/>
      <w:bookmarkStart w:id="41" w:name="bookmark41"/>
      <w:r>
        <w:rPr>
          <w:b w:val="0"/>
          <w:bCs w:val="0"/>
          <w:color w:val="000000"/>
          <w:spacing w:val="0"/>
          <w:w w:val="100"/>
          <w:position w:val="0"/>
          <w:shd w:val="clear" w:color="auto" w:fill="auto"/>
          <w:lang w:val="cs-CZ" w:eastAsia="cs-CZ" w:bidi="cs-CZ"/>
        </w:rPr>
        <w:t>S užba:</w:t>
        <w:tab/>
      </w:r>
      <w:r>
        <w:rPr>
          <w:color w:val="000000"/>
          <w:spacing w:val="0"/>
          <w:w w:val="100"/>
          <w:position w:val="0"/>
          <w:shd w:val="clear" w:color="auto" w:fill="auto"/>
          <w:lang w:val="cs-CZ" w:eastAsia="cs-CZ" w:bidi="cs-CZ"/>
        </w:rPr>
        <w:t>METROPOLITNÍ INTERNET. INTERNET50 - bezdrát</w:t>
      </w:r>
      <w:bookmarkEnd w:id="40"/>
      <w:bookmarkEnd w:id="41"/>
    </w:p>
    <w:tbl>
      <w:tblPr>
        <w:tblOverlap w:val="never"/>
        <w:jc w:val="left"/>
        <w:tblLayout w:type="fixed"/>
      </w:tblPr>
      <w:tblGrid>
        <w:gridCol w:w="1709"/>
        <w:gridCol w:w="1166"/>
      </w:tblGrid>
      <w:tr>
        <w:trPr>
          <w:trHeight w:val="648" w:hRule="exact"/>
        </w:trPr>
        <w:tc>
          <w:tcPr>
            <w:tcBorders/>
            <w:shd w:val="clear" w:color="auto" w:fill="FFFFFF"/>
            <w:vAlign w:val="top"/>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Umístění:</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Instalační poplatek:</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Měsíční paušál:</w:t>
            </w:r>
          </w:p>
        </w:tc>
        <w:tc>
          <w:tcPr>
            <w:tcBorders/>
            <w:shd w:val="clear" w:color="auto" w:fill="FFFFFF"/>
            <w:vAlign w:val="top"/>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left"/>
              <w:rPr>
                <w:sz w:val="16"/>
                <w:szCs w:val="16"/>
              </w:rPr>
            </w:pPr>
            <w:r>
              <w:rPr>
                <w:b/>
                <w:bCs/>
                <w:color w:val="000000"/>
                <w:spacing w:val="0"/>
                <w:w w:val="100"/>
                <w:position w:val="0"/>
                <w:sz w:val="16"/>
                <w:szCs w:val="16"/>
                <w:shd w:val="clear" w:color="auto" w:fill="auto"/>
                <w:lang w:val="cs-CZ" w:eastAsia="cs-CZ" w:bidi="cs-CZ"/>
              </w:rPr>
              <w:t>Herálec 276,</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0.00 Kč</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400.00 Kč</w:t>
            </w:r>
          </w:p>
        </w:tc>
      </w:tr>
      <w:tr>
        <w:trPr>
          <w:trHeight w:val="739" w:hRule="exact"/>
        </w:trPr>
        <w:tc>
          <w:tcPr>
            <w:tcBorders/>
            <w:shd w:val="clear" w:color="auto" w:fill="FFFFFF"/>
            <w:vAlign w:val="center"/>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Služba</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Instalační poplatek:</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Měsíční paušál:</w:t>
            </w:r>
          </w:p>
        </w:tc>
        <w:tc>
          <w:tcPr>
            <w:tcBorders/>
            <w:shd w:val="clear" w:color="auto" w:fill="FFFFFF"/>
            <w:vAlign w:val="center"/>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Veřejná IP</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165.20 Kč</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123.96 Kč</w:t>
            </w:r>
          </w:p>
        </w:tc>
      </w:tr>
      <w:tr>
        <w:trPr>
          <w:trHeight w:val="739" w:hRule="exact"/>
        </w:trPr>
        <w:tc>
          <w:tcPr>
            <w:tcBorders/>
            <w:shd w:val="clear" w:color="auto" w:fill="FFFFFF"/>
            <w:vAlign w:val="center"/>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Služba</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Instalační poplatek:</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Měsíční paušál:</w:t>
            </w:r>
          </w:p>
        </w:tc>
        <w:tc>
          <w:tcPr>
            <w:tcBorders/>
            <w:shd w:val="clear" w:color="auto" w:fill="FFFFFF"/>
            <w:vAlign w:val="center"/>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Veřejná IP</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165.20 Kč</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123.96 Kč</w:t>
            </w:r>
          </w:p>
        </w:tc>
      </w:tr>
      <w:tr>
        <w:trPr>
          <w:trHeight w:val="662" w:hRule="exact"/>
        </w:trPr>
        <w:tc>
          <w:tcPr>
            <w:tcBorders/>
            <w:shd w:val="clear" w:color="auto" w:fill="FFFFFF"/>
            <w:vAlign w:val="bottom"/>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Služba</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Instalační poplatek:</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Měsíční paušál:</w:t>
            </w:r>
          </w:p>
        </w:tc>
        <w:tc>
          <w:tcPr>
            <w:tcBorders/>
            <w:shd w:val="clear" w:color="auto" w:fill="FFFFFF"/>
            <w:vAlign w:val="bottom"/>
          </w:tcPr>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Veřejná IP</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165.20 Kč</w:t>
            </w:r>
          </w:p>
          <w:p>
            <w:pPr>
              <w:pStyle w:val="Style15"/>
              <w:keepNext w:val="0"/>
              <w:keepLines w:val="0"/>
              <w:framePr w:w="2875" w:h="2789" w:hSpace="280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123.96 Kč</w:t>
            </w:r>
          </w:p>
        </w:tc>
      </w:tr>
    </w:tbl>
    <w:p>
      <w:pPr>
        <w:pStyle w:val="Style35"/>
        <w:keepNext w:val="0"/>
        <w:keepLines w:val="0"/>
        <w:framePr w:w="2765" w:h="595" w:hSpace="7891" w:wrap="notBeside" w:vAnchor="text" w:hAnchor="text" w:x="2919"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Herálec 58255</w:t>
      </w:r>
    </w:p>
    <w:p>
      <w:pPr>
        <w:pStyle w:val="Style35"/>
        <w:keepNext w:val="0"/>
        <w:keepLines w:val="0"/>
        <w:framePr w:w="2765" w:h="595" w:hSpace="7891" w:wrap="notBeside" w:vAnchor="text" w:hAnchor="text" w:x="2919"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 úhradě 0.00 Kč včetně DPH)</w:t>
      </w:r>
    </w:p>
    <w:p>
      <w:pPr>
        <w:pStyle w:val="Style35"/>
        <w:keepNext w:val="0"/>
        <w:keepLines w:val="0"/>
        <w:framePr w:w="2765" w:h="595" w:hSpace="7891" w:wrap="notBeside" w:vAnchor="text" w:hAnchor="text" w:x="2919"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 úhradě 484.00 Kč včetně DPH)</w:t>
      </w:r>
    </w:p>
    <w:p>
      <w:pPr>
        <w:pStyle w:val="Style35"/>
        <w:keepNext w:val="0"/>
        <w:keepLines w:val="0"/>
        <w:framePr w:w="2688" w:h="413" w:hSpace="7968" w:wrap="notBeside" w:vAnchor="text" w:hAnchor="text" w:x="2977" w:y="8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úhradě 200.00 Kč včetně DPH) (k úhradě 150.00 Kč včetně DPH)</w:t>
      </w:r>
    </w:p>
    <w:p>
      <w:pPr>
        <w:pStyle w:val="Style35"/>
        <w:keepNext w:val="0"/>
        <w:keepLines w:val="0"/>
        <w:framePr w:w="2698" w:h="418" w:hSpace="7958" w:wrap="notBeside" w:vAnchor="text" w:hAnchor="text" w:x="2972" w:y="16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úhradě 200.00 Kč včetně DPH) (k úhradě 150.00 Kč včetně DPH)</w:t>
      </w:r>
    </w:p>
    <w:p>
      <w:pPr>
        <w:pStyle w:val="Style35"/>
        <w:keepNext w:val="0"/>
        <w:keepLines w:val="0"/>
        <w:framePr w:w="2693" w:h="418" w:hSpace="7963" w:wrap="notBeside" w:vAnchor="text" w:hAnchor="text" w:x="2972" w:y="23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úhradě 200.00 Kč včetně DPH) (k úhradě 150.00 Kč včetně DPH)</w:t>
      </w:r>
    </w:p>
    <w:p>
      <w:pPr>
        <w:widowControl w:val="0"/>
        <w:spacing w:line="1" w:lineRule="exact"/>
      </w:pPr>
    </w:p>
    <w:p>
      <w:pPr>
        <w:pStyle w:val="Style25"/>
        <w:keepNext w:val="0"/>
        <w:keepLines w:val="0"/>
        <w:widowControl w:val="0"/>
        <w:shd w:val="clear" w:color="auto" w:fill="auto"/>
        <w:bidi w:val="0"/>
        <w:spacing w:before="0" w:after="80"/>
        <w:ind w:left="0" w:right="0" w:firstLine="0"/>
        <w:jc w:val="both"/>
      </w:pPr>
      <w:r>
        <w:rPr>
          <w:color w:val="000000"/>
          <w:spacing w:val="0"/>
          <w:w w:val="100"/>
          <w:position w:val="0"/>
          <w:shd w:val="clear" w:color="auto" w:fill="auto"/>
          <w:lang w:val="cs-CZ" w:eastAsia="cs-CZ" w:bidi="cs-CZ"/>
        </w:rPr>
        <w:t xml:space="preserve">Poskytovatelem služeb TELEVIZE (audiovizuální mediální služby na vyžádání a převzatého vysílání) je </w:t>
      </w:r>
      <w:r>
        <w:rPr>
          <w:color w:val="000000"/>
          <w:spacing w:val="0"/>
          <w:w w:val="100"/>
          <w:position w:val="0"/>
          <w:shd w:val="clear" w:color="auto" w:fill="auto"/>
          <w:lang w:val="en-US" w:eastAsia="en-US" w:bidi="en-US"/>
        </w:rPr>
        <w:t>sledovanitv.cz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s.r.o., U vodárny 3032/2a, Královo Pole, 61600 Brno, IČ: 01607910. Uživatel tímto zmocňuje Metropolitní s.r.o., aby Uživatele zastupoval při právním jednání spočívajícím v provedení objednávky služby televizního a rozhlasového vysílání v dohodnutém rozsahu u společnosti </w:t>
      </w:r>
      <w:r>
        <w:rPr>
          <w:color w:val="000000"/>
          <w:spacing w:val="0"/>
          <w:w w:val="100"/>
          <w:position w:val="0"/>
          <w:shd w:val="clear" w:color="auto" w:fill="auto"/>
          <w:lang w:val="en-US" w:eastAsia="en-US" w:bidi="en-US"/>
        </w:rPr>
        <w:t>sledovanitv.cz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s.r.o., IČO: 01607910, a v souvislosti s provedením této objednávky vyjádřil za Uživatele souhlas s podmínkami využívání služby a potvrdil seznámení se se samostatnými smluvními ujednáními, jakož i učinil všechna dalšíjednání, která jsou k tomuto potřebná.</w:t>
      </w:r>
    </w:p>
    <w:p>
      <w:pPr>
        <w:pStyle w:val="Style25"/>
        <w:keepNext w:val="0"/>
        <w:keepLines w:val="0"/>
        <w:widowControl w:val="0"/>
        <w:numPr>
          <w:ilvl w:val="0"/>
          <w:numId w:val="3"/>
        </w:numPr>
        <w:shd w:val="clear" w:color="auto" w:fill="auto"/>
        <w:tabs>
          <w:tab w:pos="303" w:val="left"/>
        </w:tabs>
        <w:bidi w:val="0"/>
        <w:spacing w:before="0" w:after="0" w:line="259" w:lineRule="auto"/>
        <w:ind w:left="0" w:right="0" w:firstLine="0"/>
        <w:jc w:val="left"/>
      </w:pPr>
      <w:r>
        <w:rPr>
          <w:b/>
          <w:bCs/>
          <w:color w:val="000000"/>
          <w:spacing w:val="0"/>
          <w:w w:val="100"/>
          <w:position w:val="0"/>
          <w:shd w:val="clear" w:color="auto" w:fill="auto"/>
          <w:lang w:val="cs-CZ" w:eastAsia="cs-CZ" w:bidi="cs-CZ"/>
        </w:rPr>
        <w:t>Uživatel se zavazuje platit Poskytovateli za Služby/Službu uvedené/uvedenou v odstavci 1.2 této Smlouvy měsíční paušální poplatek ode dne aktivace Služby.</w:t>
      </w:r>
    </w:p>
    <w:p>
      <w:pPr>
        <w:pStyle w:val="Style25"/>
        <w:keepNext w:val="0"/>
        <w:keepLines w:val="0"/>
        <w:widowControl w:val="0"/>
        <w:numPr>
          <w:ilvl w:val="0"/>
          <w:numId w:val="3"/>
        </w:numPr>
        <w:shd w:val="clear" w:color="auto" w:fill="auto"/>
        <w:tabs>
          <w:tab w:pos="303" w:val="left"/>
        </w:tabs>
        <w:bidi w:val="0"/>
        <w:spacing w:before="0" w:after="0" w:line="259" w:lineRule="auto"/>
        <w:ind w:left="0" w:right="0" w:firstLine="0"/>
        <w:jc w:val="both"/>
      </w:pPr>
      <w:r>
        <w:rPr>
          <w:color w:val="000000"/>
          <w:spacing w:val="0"/>
          <w:w w:val="100"/>
          <w:position w:val="0"/>
          <w:shd w:val="clear" w:color="auto" w:fill="auto"/>
          <w:lang w:val="cs-CZ" w:eastAsia="cs-CZ" w:bidi="cs-CZ"/>
        </w:rPr>
        <w:t xml:space="preserve">Práva a povinnosti Uživatele a Poskytovatele se řídí touto Smlouvou a aktuálním zněním Všeobecných podmínek poskytování služeb elektronických komunikací společností Metropolitní s.r.o., Dobrovského 2366, Havlíčkův Brod 58001 (dále jen </w:t>
      </w:r>
      <w:r>
        <w:rPr>
          <w:b/>
          <w:bCs/>
          <w:color w:val="000000"/>
          <w:spacing w:val="0"/>
          <w:w w:val="100"/>
          <w:position w:val="0"/>
          <w:shd w:val="clear" w:color="auto" w:fill="auto"/>
          <w:lang w:val="cs-CZ" w:eastAsia="cs-CZ" w:bidi="cs-CZ"/>
        </w:rPr>
        <w:t xml:space="preserve">„Všeobecné podmínky“), </w:t>
      </w:r>
      <w:r>
        <w:rPr>
          <w:color w:val="000000"/>
          <w:spacing w:val="0"/>
          <w:w w:val="100"/>
          <w:position w:val="0"/>
          <w:shd w:val="clear" w:color="auto" w:fill="auto"/>
          <w:lang w:val="cs-CZ" w:eastAsia="cs-CZ" w:bidi="cs-CZ"/>
        </w:rPr>
        <w:t xml:space="preserve">které jsou kdykoliv dostupné na internetových stránkách Poskytovatele </w:t>
      </w:r>
      <w:r>
        <w:fldChar w:fldCharType="begin"/>
      </w:r>
      <w:r>
        <w:rPr/>
        <w:instrText> HYPERLINK "http://www.metropolitni.cz" </w:instrText>
      </w:r>
      <w:r>
        <w:fldChar w:fldCharType="separate"/>
      </w:r>
      <w:r>
        <w:rPr>
          <w:color w:val="000000"/>
          <w:spacing w:val="0"/>
          <w:w w:val="100"/>
          <w:position w:val="0"/>
          <w:shd w:val="clear" w:color="auto" w:fill="auto"/>
          <w:lang w:val="en-US" w:eastAsia="en-US" w:bidi="en-US"/>
        </w:rPr>
        <w:t>www.metropolitni.cz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Všeobecné podmínky, Ceník a Reklamační řád Jsou nedílnou součástí této Smlouvy. Na uvedené adrese je dále dokument Specifikace dostupných rychlostí k jednotlivým tarifům. Maximální/inzerovaná, běžná a minimální rychlost je definována v Ceníku.</w:t>
      </w:r>
    </w:p>
    <w:p>
      <w:pPr>
        <w:pStyle w:val="Style25"/>
        <w:keepNext w:val="0"/>
        <w:keepLines w:val="0"/>
        <w:widowControl w:val="0"/>
        <w:numPr>
          <w:ilvl w:val="0"/>
          <w:numId w:val="3"/>
        </w:numPr>
        <w:shd w:val="clear" w:color="auto" w:fill="auto"/>
        <w:tabs>
          <w:tab w:pos="303" w:val="left"/>
        </w:tabs>
        <w:bidi w:val="0"/>
        <w:spacing w:before="0" w:after="80" w:line="259" w:lineRule="auto"/>
        <w:ind w:left="0" w:right="0" w:firstLine="0"/>
        <w:jc w:val="left"/>
      </w:pPr>
      <w:r>
        <w:rPr>
          <w:color w:val="000000"/>
          <w:spacing w:val="0"/>
          <w:w w:val="100"/>
          <w:position w:val="0"/>
          <w:shd w:val="clear" w:color="auto" w:fill="auto"/>
          <w:lang w:val="cs-CZ" w:eastAsia="cs-CZ" w:bidi="cs-CZ"/>
        </w:rPr>
        <w:t xml:space="preserve">Nedílnou součástí této Smlouvy je i </w:t>
      </w:r>
      <w:r>
        <w:rPr>
          <w:b/>
          <w:bCs/>
          <w:color w:val="000000"/>
          <w:spacing w:val="0"/>
          <w:w w:val="100"/>
          <w:position w:val="0"/>
          <w:shd w:val="clear" w:color="auto" w:fill="auto"/>
          <w:lang w:val="cs-CZ" w:eastAsia="cs-CZ" w:bidi="cs-CZ"/>
        </w:rPr>
        <w:t xml:space="preserve">Předávací protokol, </w:t>
      </w:r>
      <w:r>
        <w:rPr>
          <w:color w:val="000000"/>
          <w:spacing w:val="0"/>
          <w:w w:val="100"/>
          <w:position w:val="0"/>
          <w:shd w:val="clear" w:color="auto" w:fill="auto"/>
          <w:lang w:val="cs-CZ" w:eastAsia="cs-CZ" w:bidi="cs-CZ"/>
        </w:rPr>
        <w:t>ve kterém jsou uvedeny technické údaje o materiálu (zařízení), které Poskytovatel poskytuje k bezplatnému užívání Uživateli po dobu platnosti Smlouvy a další údaje nezbytné pro odebírání Služby Uživatelem.</w:t>
      </w:r>
    </w:p>
    <w:p>
      <w:pPr>
        <w:pStyle w:val="Style25"/>
        <w:keepNext w:val="0"/>
        <w:keepLines w:val="0"/>
        <w:widowControl w:val="0"/>
        <w:numPr>
          <w:ilvl w:val="0"/>
          <w:numId w:val="1"/>
        </w:numPr>
        <w:shd w:val="clear" w:color="auto" w:fill="auto"/>
        <w:tabs>
          <w:tab w:pos="241" w:val="left"/>
        </w:tabs>
        <w:bidi w:val="0"/>
        <w:spacing w:before="0" w:after="80" w:line="259" w:lineRule="auto"/>
        <w:ind w:left="0" w:right="0" w:firstLine="0"/>
        <w:jc w:val="left"/>
      </w:pPr>
      <w:r>
        <w:rPr>
          <w:b/>
          <w:bCs/>
          <w:color w:val="000000"/>
          <w:spacing w:val="0"/>
          <w:w w:val="100"/>
          <w:position w:val="0"/>
          <w:shd w:val="clear" w:color="auto" w:fill="auto"/>
          <w:lang w:val="cs-CZ" w:eastAsia="cs-CZ" w:bidi="cs-CZ"/>
        </w:rPr>
        <w:t>Splatnost měsíčních paušálních poplatků</w:t>
      </w:r>
    </w:p>
    <w:p>
      <w:pPr>
        <w:pStyle w:val="Style25"/>
        <w:keepNext w:val="0"/>
        <w:keepLines w:val="0"/>
        <w:widowControl w:val="0"/>
        <w:numPr>
          <w:ilvl w:val="0"/>
          <w:numId w:val="5"/>
        </w:numPr>
        <w:shd w:val="clear" w:color="auto" w:fill="auto"/>
        <w:tabs>
          <w:tab w:pos="279" w:val="left"/>
        </w:tabs>
        <w:bidi w:val="0"/>
        <w:spacing w:before="0" w:after="0"/>
        <w:ind w:left="0" w:right="0" w:firstLine="0"/>
        <w:jc w:val="left"/>
      </w:pPr>
      <w:r>
        <w:rPr>
          <w:color w:val="000000"/>
          <w:spacing w:val="0"/>
          <w:w w:val="100"/>
          <w:position w:val="0"/>
          <w:shd w:val="clear" w:color="auto" w:fill="auto"/>
          <w:lang w:val="cs-CZ" w:eastAsia="cs-CZ" w:bidi="cs-CZ"/>
        </w:rPr>
        <w:t xml:space="preserve">Měsíční paušální poplatek za poskytování Služby </w:t>
      </w:r>
      <w:r>
        <w:rPr>
          <w:b/>
          <w:bCs/>
          <w:color w:val="000000"/>
          <w:spacing w:val="0"/>
          <w:w w:val="100"/>
          <w:position w:val="0"/>
          <w:shd w:val="clear" w:color="auto" w:fill="auto"/>
          <w:lang w:val="cs-CZ" w:eastAsia="cs-CZ" w:bidi="cs-CZ"/>
        </w:rPr>
        <w:t xml:space="preserve">METROPOLITNÍ INTERNET </w:t>
      </w:r>
      <w:r>
        <w:rPr>
          <w:color w:val="000000"/>
          <w:spacing w:val="0"/>
          <w:w w:val="100"/>
          <w:position w:val="0"/>
          <w:shd w:val="clear" w:color="auto" w:fill="auto"/>
          <w:lang w:val="cs-CZ" w:eastAsia="cs-CZ" w:bidi="cs-CZ"/>
        </w:rPr>
        <w:t xml:space="preserve">(včetně doplňkové služby </w:t>
      </w:r>
      <w:r>
        <w:rPr>
          <w:b/>
          <w:bCs/>
          <w:color w:val="000000"/>
          <w:spacing w:val="0"/>
          <w:w w:val="100"/>
          <w:position w:val="0"/>
          <w:shd w:val="clear" w:color="auto" w:fill="auto"/>
          <w:lang w:val="cs-CZ" w:eastAsia="cs-CZ" w:bidi="cs-CZ"/>
        </w:rPr>
        <w:t xml:space="preserve">MOBILNÍ INTERNET)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METROPOLITNÍ TELEVIZE </w:t>
      </w:r>
      <w:r>
        <w:rPr>
          <w:color w:val="000000"/>
          <w:spacing w:val="0"/>
          <w:w w:val="100"/>
          <w:position w:val="0"/>
          <w:shd w:val="clear" w:color="auto" w:fill="auto"/>
          <w:lang w:val="cs-CZ" w:eastAsia="cs-CZ" w:bidi="cs-CZ"/>
        </w:rPr>
        <w:t xml:space="preserve">je </w:t>
      </w:r>
      <w:r>
        <w:rPr>
          <w:b/>
          <w:bCs/>
          <w:color w:val="000000"/>
          <w:spacing w:val="0"/>
          <w:w w:val="100"/>
          <w:position w:val="0"/>
          <w:shd w:val="clear" w:color="auto" w:fill="auto"/>
          <w:lang w:val="cs-CZ" w:eastAsia="cs-CZ" w:bidi="cs-CZ"/>
        </w:rPr>
        <w:t>splatný vždy k poslednímu dni v měsíci, ve kterém byly Uživateli objednané Služby dodávány.</w:t>
      </w:r>
    </w:p>
    <w:p>
      <w:pPr>
        <w:pStyle w:val="Style25"/>
        <w:keepNext w:val="0"/>
        <w:keepLines w:val="0"/>
        <w:widowControl w:val="0"/>
        <w:numPr>
          <w:ilvl w:val="0"/>
          <w:numId w:val="5"/>
        </w:numPr>
        <w:shd w:val="clear" w:color="auto" w:fill="auto"/>
        <w:tabs>
          <w:tab w:pos="318" w:val="left"/>
        </w:tabs>
        <w:bidi w:val="0"/>
        <w:spacing w:before="0" w:after="80"/>
        <w:ind w:left="0" w:right="0" w:firstLine="0"/>
        <w:jc w:val="left"/>
      </w:pPr>
      <w:r>
        <w:rPr>
          <w:color w:val="000000"/>
          <w:spacing w:val="0"/>
          <w:w w:val="100"/>
          <w:position w:val="0"/>
          <w:shd w:val="clear" w:color="auto" w:fill="auto"/>
          <w:lang w:val="cs-CZ" w:eastAsia="cs-CZ" w:bidi="cs-CZ"/>
        </w:rPr>
        <w:t xml:space="preserve">Měsíční paušální poplatek za poskytování Služby </w:t>
      </w:r>
      <w:r>
        <w:rPr>
          <w:b/>
          <w:bCs/>
          <w:color w:val="000000"/>
          <w:spacing w:val="0"/>
          <w:w w:val="100"/>
          <w:position w:val="0"/>
          <w:shd w:val="clear" w:color="auto" w:fill="auto"/>
          <w:lang w:val="cs-CZ" w:eastAsia="cs-CZ" w:bidi="cs-CZ"/>
        </w:rPr>
        <w:t xml:space="preserve">METROPOLITNÍ TELEFON a MOBILNÍ TELEFON </w:t>
      </w:r>
      <w:r>
        <w:rPr>
          <w:color w:val="000000"/>
          <w:spacing w:val="0"/>
          <w:w w:val="100"/>
          <w:position w:val="0"/>
          <w:shd w:val="clear" w:color="auto" w:fill="auto"/>
          <w:lang w:val="cs-CZ" w:eastAsia="cs-CZ" w:bidi="cs-CZ"/>
        </w:rPr>
        <w:t xml:space="preserve">je </w:t>
      </w:r>
      <w:r>
        <w:rPr>
          <w:b/>
          <w:bCs/>
          <w:color w:val="000000"/>
          <w:spacing w:val="0"/>
          <w:w w:val="100"/>
          <w:position w:val="0"/>
          <w:shd w:val="clear" w:color="auto" w:fill="auto"/>
          <w:lang w:val="cs-CZ" w:eastAsia="cs-CZ" w:bidi="cs-CZ"/>
        </w:rPr>
        <w:t>splatný do 14 dnů ode dne doručení vyúčtování za předchozí měsíc, ve kterém byla objednaná Služba Uživateli dodávána.</w:t>
      </w:r>
      <w:r>
        <w:br w:type="page"/>
      </w:r>
    </w:p>
    <w:p>
      <w:pPr>
        <w:widowControl w:val="0"/>
        <w:spacing w:line="1" w:lineRule="exact"/>
      </w:pPr>
      <w:r>
        <w:drawing>
          <wp:anchor distT="21590" distB="50165" distL="0" distR="0" simplePos="0" relativeHeight="125829392" behindDoc="0" locked="0" layoutInCell="1" allowOverlap="1">
            <wp:simplePos x="0" y="0"/>
            <wp:positionH relativeFrom="page">
              <wp:posOffset>744855</wp:posOffset>
            </wp:positionH>
            <wp:positionV relativeFrom="paragraph">
              <wp:posOffset>21590</wp:posOffset>
            </wp:positionV>
            <wp:extent cx="1151890" cy="628015"/>
            <wp:wrapTopAndBottom/>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9"/>
                    <a:stretch/>
                  </pic:blipFill>
                  <pic:spPr>
                    <a:xfrm>
                      <a:ext cx="1151890" cy="628015"/>
                    </a:xfrm>
                    <a:prstGeom prst="rect"/>
                  </pic:spPr>
                </pic:pic>
              </a:graphicData>
            </a:graphic>
          </wp:anchor>
        </w:drawing>
      </w:r>
      <w:r>
        <mc:AlternateContent>
          <mc:Choice Requires="wps">
            <w:drawing>
              <wp:anchor distT="0" distB="260985" distL="0" distR="0" simplePos="0" relativeHeight="125829393" behindDoc="0" locked="0" layoutInCell="1" allowOverlap="1">
                <wp:simplePos x="0" y="0"/>
                <wp:positionH relativeFrom="page">
                  <wp:posOffset>2067560</wp:posOffset>
                </wp:positionH>
                <wp:positionV relativeFrom="paragraph">
                  <wp:posOffset>0</wp:posOffset>
                </wp:positionV>
                <wp:extent cx="2182495" cy="438785"/>
                <wp:wrapTopAndBottom/>
                <wp:docPr id="39" name="Shape 39"/>
                <a:graphic xmlns:a="http://schemas.openxmlformats.org/drawingml/2006/main">
                  <a:graphicData uri="http://schemas.microsoft.com/office/word/2010/wordprocessingShape">
                    <wps:wsp>
                      <wps:cNvSpPr txBox="1"/>
                      <wps:spPr>
                        <a:xfrm>
                          <a:ext cx="2182495" cy="438785"/>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36" w:name="bookmark36"/>
                            <w:bookmarkStart w:id="37" w:name="bookmark37"/>
                            <w:r>
                              <w:rPr>
                                <w:spacing w:val="0"/>
                                <w:w w:val="100"/>
                                <w:position w:val="0"/>
                                <w:shd w:val="clear" w:color="auto" w:fill="auto"/>
                                <w:lang w:val="cs-CZ" w:eastAsia="cs-CZ" w:bidi="cs-CZ"/>
                              </w:rPr>
                              <w:t>Metropolitní</w:t>
                            </w:r>
                            <w:bookmarkEnd w:id="36"/>
                            <w:bookmarkEnd w:id="37"/>
                          </w:p>
                        </w:txbxContent>
                      </wps:txbx>
                      <wps:bodyPr wrap="none" lIns="0" tIns="0" rIns="0" bIns="0">
                        <a:noAutoFit/>
                      </wps:bodyPr>
                    </wps:wsp>
                  </a:graphicData>
                </a:graphic>
              </wp:anchor>
            </w:drawing>
          </mc:Choice>
          <mc:Fallback>
            <w:pict>
              <v:shape id="_x0000_s1065" type="#_x0000_t202" style="position:absolute;margin-left:162.80000000000001pt;margin-top:0;width:171.84999999999999pt;height:34.549999999999997pt;z-index:-125829360;mso-wrap-distance-left:0;mso-wrap-distance-right:0;mso-wrap-distance-bottom:20.550000000000001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36" w:name="bookmark36"/>
                      <w:bookmarkStart w:id="37" w:name="bookmark37"/>
                      <w:r>
                        <w:rPr>
                          <w:spacing w:val="0"/>
                          <w:w w:val="100"/>
                          <w:position w:val="0"/>
                          <w:shd w:val="clear" w:color="auto" w:fill="auto"/>
                          <w:lang w:val="cs-CZ" w:eastAsia="cs-CZ" w:bidi="cs-CZ"/>
                        </w:rPr>
                        <w:t>Metropolitní</w:t>
                      </w:r>
                      <w:bookmarkEnd w:id="36"/>
                      <w:bookmarkEnd w:id="37"/>
                    </w:p>
                  </w:txbxContent>
                </v:textbox>
                <w10:wrap type="topAndBottom" anchorx="page"/>
              </v:shape>
            </w:pict>
          </mc:Fallback>
        </mc:AlternateContent>
      </w:r>
      <w:r>
        <mc:AlternateContent>
          <mc:Choice Requires="wps">
            <w:drawing>
              <wp:anchor distT="389890" distB="81280" distL="0" distR="0" simplePos="0" relativeHeight="125829395" behindDoc="0" locked="0" layoutInCell="1" allowOverlap="1">
                <wp:simplePos x="0" y="0"/>
                <wp:positionH relativeFrom="page">
                  <wp:posOffset>2089150</wp:posOffset>
                </wp:positionH>
                <wp:positionV relativeFrom="paragraph">
                  <wp:posOffset>389890</wp:posOffset>
                </wp:positionV>
                <wp:extent cx="2106295" cy="228600"/>
                <wp:wrapTopAndBottom/>
                <wp:docPr id="41" name="Shape 41"/>
                <a:graphic xmlns:a="http://schemas.openxmlformats.org/drawingml/2006/main">
                  <a:graphicData uri="http://schemas.microsoft.com/office/word/2010/wordprocessingShape">
                    <wps:wsp>
                      <wps:cNvSpPr txBox="1"/>
                      <wps:spPr>
                        <a:xfrm>
                          <a:ext cx="2106295" cy="228600"/>
                        </a:xfrm>
                        <a:prstGeom prst="rect"/>
                        <a:noFill/>
                      </wps:spPr>
                      <wps:txbx>
                        <w:txbxContent>
                          <w:p>
                            <w:pPr>
                              <w:pStyle w:val="Style13"/>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internet • televize • telefon</w:t>
                            </w:r>
                            <w:bookmarkEnd w:id="38"/>
                            <w:bookmarkEnd w:id="39"/>
                          </w:p>
                        </w:txbxContent>
                      </wps:txbx>
                      <wps:bodyPr wrap="none" lIns="0" tIns="0" rIns="0" bIns="0">
                        <a:noAutoFit/>
                      </wps:bodyPr>
                    </wps:wsp>
                  </a:graphicData>
                </a:graphic>
              </wp:anchor>
            </w:drawing>
          </mc:Choice>
          <mc:Fallback>
            <w:pict>
              <v:shape id="_x0000_s1067" type="#_x0000_t202" style="position:absolute;margin-left:164.5pt;margin-top:30.699999999999999pt;width:165.84999999999999pt;height:18.pt;z-index:-125829358;mso-wrap-distance-left:0;mso-wrap-distance-top:30.699999999999999pt;mso-wrap-distance-right:0;mso-wrap-distance-bottom:6.4000000000000004pt;mso-position-horizontal-relative:page" filled="f" stroked="f">
                <v:textbox inset="0,0,0,0">
                  <w:txbxContent>
                    <w:p>
                      <w:pPr>
                        <w:pStyle w:val="Style13"/>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internet • televize • telefon</w:t>
                      </w:r>
                      <w:bookmarkEnd w:id="38"/>
                      <w:bookmarkEnd w:id="39"/>
                    </w:p>
                  </w:txbxContent>
                </v:textbox>
                <w10:wrap type="topAndBottom" anchorx="page"/>
              </v:shape>
            </w:pict>
          </mc:Fallback>
        </mc:AlternateContent>
      </w:r>
    </w:p>
    <w:p>
      <w:pPr>
        <w:pStyle w:val="Style25"/>
        <w:keepNext w:val="0"/>
        <w:keepLines w:val="0"/>
        <w:widowControl w:val="0"/>
        <w:numPr>
          <w:ilvl w:val="0"/>
          <w:numId w:val="1"/>
        </w:numPr>
        <w:shd w:val="clear" w:color="auto" w:fill="auto"/>
        <w:tabs>
          <w:tab w:pos="241" w:val="left"/>
        </w:tabs>
        <w:bidi w:val="0"/>
        <w:spacing w:before="0" w:after="100"/>
        <w:ind w:left="0" w:right="0" w:firstLine="0"/>
        <w:jc w:val="both"/>
      </w:pPr>
      <w:r>
        <w:rPr>
          <w:b/>
          <w:bCs/>
          <w:color w:val="000000"/>
          <w:spacing w:val="0"/>
          <w:w w:val="100"/>
          <w:position w:val="0"/>
          <w:shd w:val="clear" w:color="auto" w:fill="auto"/>
          <w:lang w:val="cs-CZ" w:eastAsia="cs-CZ" w:bidi="cs-CZ"/>
        </w:rPr>
        <w:t>Platební podmínky</w:t>
      </w:r>
    </w:p>
    <w:p>
      <w:pPr>
        <w:pStyle w:val="Style25"/>
        <w:keepNext w:val="0"/>
        <w:keepLines w:val="0"/>
        <w:widowControl w:val="0"/>
        <w:numPr>
          <w:ilvl w:val="0"/>
          <w:numId w:val="7"/>
        </w:numPr>
        <w:shd w:val="clear" w:color="auto" w:fill="auto"/>
        <w:tabs>
          <w:tab w:pos="279" w:val="left"/>
        </w:tabs>
        <w:bidi w:val="0"/>
        <w:spacing w:before="0" w:after="0" w:line="254" w:lineRule="auto"/>
        <w:ind w:left="0" w:right="0" w:firstLine="0"/>
        <w:jc w:val="both"/>
      </w:pPr>
      <w:r>
        <w:rPr>
          <w:color w:val="000000"/>
          <w:spacing w:val="0"/>
          <w:w w:val="100"/>
          <w:position w:val="0"/>
          <w:shd w:val="clear" w:color="auto" w:fill="auto"/>
          <w:lang w:val="cs-CZ" w:eastAsia="cs-CZ" w:bidi="cs-CZ"/>
        </w:rPr>
        <w:t>Výše instalačního poplatku je předmětem dohody mezi Uživatelem a Poskytovatelem, jeho výše se odvíjí od náročnosti aktivace Služby v konkrétní lokalitě a je též specifikován v Předávacím protokolu.</w:t>
      </w:r>
    </w:p>
    <w:p>
      <w:pPr>
        <w:pStyle w:val="Style25"/>
        <w:keepNext w:val="0"/>
        <w:keepLines w:val="0"/>
        <w:widowControl w:val="0"/>
        <w:numPr>
          <w:ilvl w:val="0"/>
          <w:numId w:val="7"/>
        </w:numPr>
        <w:shd w:val="clear" w:color="auto" w:fill="auto"/>
        <w:tabs>
          <w:tab w:pos="322" w:val="left"/>
        </w:tabs>
        <w:bidi w:val="0"/>
        <w:spacing w:before="0" w:after="0" w:line="254" w:lineRule="auto"/>
        <w:ind w:left="0" w:right="0" w:firstLine="0"/>
        <w:jc w:val="both"/>
      </w:pPr>
      <w:r>
        <w:rPr>
          <w:b/>
          <w:bCs/>
          <w:color w:val="000000"/>
          <w:spacing w:val="0"/>
          <w:w w:val="100"/>
          <w:position w:val="0"/>
          <w:shd w:val="clear" w:color="auto" w:fill="auto"/>
          <w:lang w:val="cs-CZ" w:eastAsia="cs-CZ" w:bidi="cs-CZ"/>
        </w:rPr>
        <w:t>Uživatel se zavazuje uhradit Poskytovateli zvýhodněný jednorázový instalační poplatek koncového zařízení ve výši 496.00 Kč (k úhradě 600.00 Kč včetně DPH), který je splatný k poslednímu dni v měsíci, ve kterém byly Uživateli objednané Služby aktivovány převodem na bankovní účet č.: 254220388/0300, Československá obchodní banka a.s., VS: 4202206096, KS: 308, nebo v hotovosti v některém Kontaktním místě (adresy viz Všeobecné podmínky).</w:t>
      </w:r>
    </w:p>
    <w:p>
      <w:pPr>
        <w:pStyle w:val="Style25"/>
        <w:keepNext w:val="0"/>
        <w:keepLines w:val="0"/>
        <w:widowControl w:val="0"/>
        <w:numPr>
          <w:ilvl w:val="0"/>
          <w:numId w:val="7"/>
        </w:numPr>
        <w:shd w:val="clear" w:color="auto" w:fill="auto"/>
        <w:tabs>
          <w:tab w:pos="322" w:val="left"/>
        </w:tabs>
        <w:bidi w:val="0"/>
        <w:spacing w:before="0" w:after="0" w:line="254" w:lineRule="auto"/>
        <w:ind w:left="0" w:right="0" w:firstLine="0"/>
        <w:jc w:val="both"/>
      </w:pPr>
      <w:r>
        <w:rPr>
          <w:b/>
          <w:bCs/>
          <w:color w:val="000000"/>
          <w:spacing w:val="0"/>
          <w:w w:val="100"/>
          <w:position w:val="0"/>
          <w:shd w:val="clear" w:color="auto" w:fill="auto"/>
          <w:lang w:val="cs-CZ" w:eastAsia="cs-CZ" w:bidi="cs-CZ"/>
        </w:rPr>
        <w:t>Uživatel se zavazuje platit Poskytovateli za objednané Služby měsíční paušální poplatek ve výši 1571.88 Kč (k úhradě 1902.00 Kč včetně DPH) převodem na bankovní účet č.: 254220388/0300, Československá obchodní banka a.s., VS: 4202206096, KS: 308 nebo v hotovosti v některém Kontaktním místě (adresy viz Všeobecné podmínky), jehož splatnost je uvedena v odstavci 2. této Smlouvy.</w:t>
      </w:r>
    </w:p>
    <w:p>
      <w:pPr>
        <w:pStyle w:val="Style25"/>
        <w:keepNext w:val="0"/>
        <w:keepLines w:val="0"/>
        <w:widowControl w:val="0"/>
        <w:numPr>
          <w:ilvl w:val="0"/>
          <w:numId w:val="7"/>
        </w:numPr>
        <w:shd w:val="clear" w:color="auto" w:fill="auto"/>
        <w:tabs>
          <w:tab w:pos="327" w:val="left"/>
        </w:tabs>
        <w:bidi w:val="0"/>
        <w:spacing w:before="0" w:after="0" w:line="254" w:lineRule="auto"/>
        <w:ind w:left="0" w:right="0" w:firstLine="0"/>
        <w:jc w:val="both"/>
      </w:pPr>
      <w:r>
        <w:rPr>
          <w:color w:val="000000"/>
          <w:spacing w:val="0"/>
          <w:w w:val="100"/>
          <w:position w:val="0"/>
          <w:shd w:val="clear" w:color="auto" w:fill="auto"/>
          <w:lang w:val="cs-CZ" w:eastAsia="cs-CZ" w:bidi="cs-CZ"/>
        </w:rPr>
        <w:t>Uživatel se zavazuje, že v případě změny výše DPH provede neprodleně změnu platby měsíčního paušálního poplatku tak, aby v něm tato změna DPH byla zahrnuta.</w:t>
      </w:r>
    </w:p>
    <w:p>
      <w:pPr>
        <w:pStyle w:val="Style25"/>
        <w:keepNext w:val="0"/>
        <w:keepLines w:val="0"/>
        <w:widowControl w:val="0"/>
        <w:numPr>
          <w:ilvl w:val="0"/>
          <w:numId w:val="7"/>
        </w:numPr>
        <w:shd w:val="clear" w:color="auto" w:fill="auto"/>
        <w:tabs>
          <w:tab w:pos="327" w:val="left"/>
        </w:tabs>
        <w:bidi w:val="0"/>
        <w:spacing w:before="0" w:after="0" w:line="254" w:lineRule="auto"/>
        <w:ind w:left="0" w:right="0" w:firstLine="0"/>
        <w:jc w:val="both"/>
      </w:pPr>
      <w:r>
        <w:rPr>
          <w:color w:val="000000"/>
          <w:spacing w:val="0"/>
          <w:w w:val="100"/>
          <w:position w:val="0"/>
          <w:shd w:val="clear" w:color="auto" w:fill="auto"/>
          <w:lang w:val="cs-CZ" w:eastAsia="cs-CZ" w:bidi="cs-CZ"/>
        </w:rPr>
        <w:t>Uživatel si zvolil způsob vyúčtování</w:t>
      </w:r>
    </w:p>
    <w:p>
      <w:pPr>
        <w:pStyle w:val="Style25"/>
        <w:keepNext w:val="0"/>
        <w:keepLines w:val="0"/>
        <w:widowControl w:val="0"/>
        <w:shd w:val="clear" w:color="auto" w:fill="auto"/>
        <w:bidi w:val="0"/>
        <w:spacing w:before="0" w:after="0" w:line="254" w:lineRule="auto"/>
        <w:ind w:left="140" w:right="0" w:firstLine="20"/>
        <w:jc w:val="both"/>
      </w:pPr>
      <w:r>
        <w:rPr>
          <w:color w:val="5C6B7A"/>
          <w:spacing w:val="0"/>
          <w:w w:val="100"/>
          <w:position w:val="0"/>
          <w:shd w:val="clear" w:color="auto" w:fill="auto"/>
          <w:lang w:val="cs-CZ" w:eastAsia="cs-CZ" w:bidi="cs-CZ"/>
        </w:rPr>
        <w:t xml:space="preserve">S- </w:t>
      </w:r>
      <w:r>
        <w:rPr>
          <w:color w:val="000000"/>
          <w:spacing w:val="0"/>
          <w:w w:val="100"/>
          <w:position w:val="0"/>
          <w:shd w:val="clear" w:color="auto" w:fill="auto"/>
          <w:lang w:val="cs-CZ" w:eastAsia="cs-CZ" w:bidi="cs-CZ"/>
        </w:rPr>
        <w:t xml:space="preserve">přes zákaznický web </w:t>
      </w:r>
      <w:r>
        <w:fldChar w:fldCharType="begin"/>
      </w:r>
      <w:r>
        <w:rPr/>
        <w:instrText> HYPERLINK "http://moje.metropolitni.cz" </w:instrText>
      </w:r>
      <w:r>
        <w:fldChar w:fldCharType="separate"/>
      </w:r>
      <w:r>
        <w:rPr>
          <w:color w:val="000000"/>
          <w:spacing w:val="0"/>
          <w:w w:val="100"/>
          <w:position w:val="0"/>
          <w:shd w:val="clear" w:color="auto" w:fill="auto"/>
          <w:lang w:val="en-US" w:eastAsia="en-US" w:bidi="en-US"/>
        </w:rPr>
        <w:t>http://moje.metropolitni.cz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(uživatelské jméno a heslo je uvedeno v Předávacím protokolu). Faktury a vyúčtování Služeb jsou Uživateli kdykoliv k dispozici na rozhraní </w:t>
      </w:r>
      <w:r>
        <w:fldChar w:fldCharType="begin"/>
      </w:r>
      <w:r>
        <w:rPr/>
        <w:instrText> HYPERLINK "http://moje.metropolitni.cz" </w:instrText>
      </w:r>
      <w:r>
        <w:fldChar w:fldCharType="separate"/>
      </w:r>
      <w:r>
        <w:rPr>
          <w:color w:val="000000"/>
          <w:spacing w:val="0"/>
          <w:w w:val="100"/>
          <w:position w:val="0"/>
          <w:shd w:val="clear" w:color="auto" w:fill="auto"/>
          <w:lang w:val="en-US" w:eastAsia="en-US" w:bidi="en-US"/>
        </w:rPr>
        <w:t>http://moje.metropolitni.cz</w:t>
      </w:r>
      <w:r>
        <w:fldChar w:fldCharType="end"/>
      </w:r>
      <w:r>
        <w:rPr>
          <w:color w:val="000000"/>
          <w:spacing w:val="0"/>
          <w:w w:val="100"/>
          <w:position w:val="0"/>
          <w:shd w:val="clear" w:color="auto" w:fill="auto"/>
          <w:lang w:val="en-US" w:eastAsia="en-US" w:bidi="en-US"/>
        </w:rPr>
        <w:t>.</w:t>
      </w:r>
    </w:p>
    <w:p>
      <w:pPr>
        <w:pStyle w:val="Style25"/>
        <w:keepNext w:val="0"/>
        <w:keepLines w:val="0"/>
        <w:widowControl w:val="0"/>
        <w:shd w:val="clear" w:color="auto" w:fill="auto"/>
        <w:tabs>
          <w:tab w:pos="4590" w:val="left"/>
        </w:tabs>
        <w:bidi w:val="0"/>
        <w:spacing w:before="0" w:after="0" w:line="254" w:lineRule="auto"/>
        <w:ind w:left="0" w:right="0" w:firstLine="140"/>
        <w:jc w:val="both"/>
      </w:pPr>
      <w:r>
        <w:rPr>
          <w:color w:val="5C6B7A"/>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 xml:space="preserve">elektronickou poštou na adresu: </w:t>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r>
        <w:rPr>
          <w:color w:val="000000"/>
          <w:spacing w:val="0"/>
          <w:w w:val="100"/>
          <w:position w:val="0"/>
          <w:shd w:val="clear" w:color="auto" w:fill="auto"/>
          <w:lang w:val="en-US" w:eastAsia="en-US" w:bidi="en-US"/>
        </w:rPr>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p>
    <w:p>
      <w:pPr>
        <w:pStyle w:val="Style25"/>
        <w:keepNext w:val="0"/>
        <w:keepLines w:val="0"/>
        <w:widowControl w:val="0"/>
        <w:shd w:val="clear" w:color="auto" w:fill="auto"/>
        <w:tabs>
          <w:tab w:leader="dot" w:pos="6692" w:val="right"/>
          <w:tab w:pos="6837" w:val="left"/>
        </w:tabs>
        <w:bidi w:val="0"/>
        <w:spacing w:before="0" w:after="0" w:line="254" w:lineRule="auto"/>
        <w:ind w:left="0" w:right="0" w:firstLine="140"/>
        <w:jc w:val="both"/>
      </w:pPr>
      <w:r>
        <w:rPr>
          <w:color w:val="5C6B7A"/>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poštovní zásilkou na adresu</w:t>
        <w:tab/>
        <w:t>(Uživatel</w:t>
        <w:tab/>
        <w:t>bere na vědomí, že zasílání vyúčtování v písemné</w:t>
      </w:r>
    </w:p>
    <w:p>
      <w:pPr>
        <w:pStyle w:val="Style25"/>
        <w:keepNext w:val="0"/>
        <w:keepLines w:val="0"/>
        <w:widowControl w:val="0"/>
        <w:shd w:val="clear" w:color="auto" w:fill="auto"/>
        <w:bidi w:val="0"/>
        <w:spacing w:before="0" w:after="0" w:line="254" w:lineRule="auto"/>
        <w:ind w:left="0" w:right="0" w:firstLine="140"/>
        <w:jc w:val="both"/>
      </w:pPr>
      <w:r>
        <w:rPr>
          <w:color w:val="000000"/>
          <w:spacing w:val="0"/>
          <w:w w:val="100"/>
          <w:position w:val="0"/>
          <w:shd w:val="clear" w:color="auto" w:fill="auto"/>
          <w:lang w:val="cs-CZ" w:eastAsia="cs-CZ" w:bidi="cs-CZ"/>
        </w:rPr>
        <w:t>podobě je zpoplatněno dle Ceníku).</w:t>
      </w:r>
    </w:p>
    <w:p>
      <w:pPr>
        <w:pStyle w:val="Style25"/>
        <w:keepNext w:val="0"/>
        <w:keepLines w:val="0"/>
        <w:widowControl w:val="0"/>
        <w:numPr>
          <w:ilvl w:val="0"/>
          <w:numId w:val="7"/>
        </w:numPr>
        <w:shd w:val="clear" w:color="auto" w:fill="auto"/>
        <w:tabs>
          <w:tab w:pos="327"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Uživatel prohlašuje, že byl před podpisem této Smlouvy seznámen s výší instalačních a jiných poplatků dle Ceníku, výší ceny koncového materiálu (zařízení) dle Ceníku a výší smluvních pokut vyplývajících z Ceníku a Všeobecných podmínek. Aktuální verze Ceníku je kdykoliv k dispozici na </w:t>
      </w:r>
      <w:r>
        <w:fldChar w:fldCharType="begin"/>
      </w:r>
      <w:r>
        <w:rPr/>
        <w:instrText> HYPERLINK "http://www.metropolitni.cz" </w:instrText>
      </w:r>
      <w:r>
        <w:fldChar w:fldCharType="separate"/>
      </w:r>
      <w:r>
        <w:rPr>
          <w:color w:val="000000"/>
          <w:spacing w:val="0"/>
          <w:w w:val="100"/>
          <w:position w:val="0"/>
          <w:shd w:val="clear" w:color="auto" w:fill="auto"/>
          <w:lang w:val="en-US" w:eastAsia="en-US" w:bidi="en-US"/>
        </w:rPr>
        <w:t>www.metropolitni.cz</w:t>
      </w:r>
      <w:r>
        <w:fldChar w:fldCharType="end"/>
      </w:r>
      <w:r>
        <w:rPr>
          <w:color w:val="000000"/>
          <w:spacing w:val="0"/>
          <w:w w:val="100"/>
          <w:position w:val="0"/>
          <w:shd w:val="clear" w:color="auto" w:fill="auto"/>
          <w:lang w:val="en-US" w:eastAsia="en-US" w:bidi="en-US"/>
        </w:rPr>
        <w:t>.</w:t>
      </w:r>
    </w:p>
    <w:p>
      <w:pPr>
        <w:pStyle w:val="Style25"/>
        <w:keepNext w:val="0"/>
        <w:keepLines w:val="0"/>
        <w:widowControl w:val="0"/>
        <w:numPr>
          <w:ilvl w:val="0"/>
          <w:numId w:val="7"/>
        </w:numPr>
        <w:shd w:val="clear" w:color="auto" w:fill="auto"/>
        <w:tabs>
          <w:tab w:pos="327" w:val="left"/>
        </w:tabs>
        <w:bidi w:val="0"/>
        <w:spacing w:before="0" w:after="40" w:line="254" w:lineRule="auto"/>
        <w:ind w:left="0" w:right="0" w:firstLine="0"/>
        <w:jc w:val="both"/>
      </w:pPr>
      <w:r>
        <w:rPr>
          <w:color w:val="000000"/>
          <w:spacing w:val="0"/>
          <w:w w:val="100"/>
          <w:position w:val="0"/>
          <w:shd w:val="clear" w:color="auto" w:fill="auto"/>
          <w:lang w:val="cs-CZ" w:eastAsia="cs-CZ" w:bidi="cs-CZ"/>
        </w:rPr>
        <w:t>Uživatel se zavazuje zaplatit Poskytovateli cenu nevráceného koncového materiálu (zařízení), včetně instalačního poplatku, uvedenou v Ceníku v případě, že poruší ustanovení 5.3 této Smlouvy a 3.15 a 3.16 Všeobecných podmínek.</w:t>
      </w:r>
    </w:p>
    <w:p>
      <w:pPr>
        <w:pStyle w:val="Style25"/>
        <w:keepNext w:val="0"/>
        <w:keepLines w:val="0"/>
        <w:widowControl w:val="0"/>
        <w:numPr>
          <w:ilvl w:val="0"/>
          <w:numId w:val="1"/>
        </w:numPr>
        <w:shd w:val="clear" w:color="auto" w:fill="auto"/>
        <w:tabs>
          <w:tab w:pos="255" w:val="left"/>
        </w:tabs>
        <w:bidi w:val="0"/>
        <w:spacing w:before="0" w:after="100"/>
        <w:ind w:left="0" w:right="0" w:firstLine="0"/>
        <w:jc w:val="both"/>
      </w:pPr>
      <w:r>
        <w:rPr>
          <w:b/>
          <w:bCs/>
          <w:color w:val="000000"/>
          <w:spacing w:val="0"/>
          <w:w w:val="100"/>
          <w:position w:val="0"/>
          <w:shd w:val="clear" w:color="auto" w:fill="auto"/>
          <w:lang w:val="cs-CZ" w:eastAsia="cs-CZ" w:bidi="cs-CZ"/>
        </w:rPr>
        <w:t>Platnost Smlouvy</w:t>
      </w:r>
    </w:p>
    <w:p>
      <w:pPr>
        <w:pStyle w:val="Style25"/>
        <w:keepNext w:val="0"/>
        <w:keepLines w:val="0"/>
        <w:widowControl w:val="0"/>
        <w:numPr>
          <w:ilvl w:val="0"/>
          <w:numId w:val="9"/>
        </w:numPr>
        <w:shd w:val="clear" w:color="auto" w:fill="auto"/>
        <w:tabs>
          <w:tab w:pos="284" w:val="left"/>
        </w:tabs>
        <w:bidi w:val="0"/>
        <w:spacing w:before="0" w:after="0"/>
        <w:ind w:left="0" w:right="0" w:firstLine="0"/>
        <w:jc w:val="both"/>
      </w:pPr>
      <w:r>
        <w:rPr>
          <w:color w:val="000000"/>
          <w:spacing w:val="0"/>
          <w:w w:val="100"/>
          <w:position w:val="0"/>
          <w:shd w:val="clear" w:color="auto" w:fill="auto"/>
          <w:lang w:val="cs-CZ" w:eastAsia="cs-CZ" w:bidi="cs-CZ"/>
        </w:rPr>
        <w:t>Tato Smlouva se uzavírá na dobu neurčitou od 1.7.2022</w:t>
      </w:r>
    </w:p>
    <w:p>
      <w:pPr>
        <w:pStyle w:val="Style25"/>
        <w:keepNext w:val="0"/>
        <w:keepLines w:val="0"/>
        <w:widowControl w:val="0"/>
        <w:numPr>
          <w:ilvl w:val="0"/>
          <w:numId w:val="9"/>
        </w:numPr>
        <w:shd w:val="clear" w:color="auto" w:fill="auto"/>
        <w:tabs>
          <w:tab w:pos="342" w:val="left"/>
        </w:tabs>
        <w:bidi w:val="0"/>
        <w:spacing w:before="0" w:after="0"/>
        <w:ind w:left="0" w:right="0" w:firstLine="0"/>
        <w:jc w:val="both"/>
      </w:pPr>
      <w:r>
        <w:rPr>
          <w:color w:val="000000"/>
          <w:spacing w:val="0"/>
          <w:w w:val="100"/>
          <w:position w:val="0"/>
          <w:shd w:val="clear" w:color="auto" w:fill="auto"/>
          <w:lang w:val="cs-CZ" w:eastAsia="cs-CZ" w:bidi="cs-CZ"/>
        </w:rPr>
        <w:t>Uživatel prohlašuje, že byl seznámen se skutečností, že Smlouva uzavřená na dobu určitou se po uplynutí doby, na kterou byla sjednána, mění na Smlouvu na dobu neurčitou za následujících podmínek. Poskytovatel je povinen informovat (a to způsobem, který si Uživatel zvolil pro vyúčtování) Uživatele, nejdříve 3 měsíce a nejpozději 1 měsíc před uplynutím účinnosti Smlouvy, o možnosti a způsobu, jak smlouvu ukončit. Uživatel je povinen písemně sdělit Poskytovateli (poštovní zásilkou na adresu Kontaktního místa či osobní doručení tamtéž) do 15 dnů od doručení tohoto oznámení, že si již nepřeje nadále využívat a odebírat jeho Služby doposud mu poskytované. V takovém případě Smlouva skončí uplynutím sjednané doby. Pokud Uživatel nesdělí Poskytovateli do 15 dnů od doručení výše uvedeného oznámení, že si nepřeje nadále využívat a odebírat jeho Služby doposud mu poskytované, mění se smlouva na dobu neurčitou.</w:t>
      </w:r>
    </w:p>
    <w:p>
      <w:pPr>
        <w:pStyle w:val="Style25"/>
        <w:keepNext w:val="0"/>
        <w:keepLines w:val="0"/>
        <w:widowControl w:val="0"/>
        <w:numPr>
          <w:ilvl w:val="0"/>
          <w:numId w:val="9"/>
        </w:numPr>
        <w:shd w:val="clear" w:color="auto" w:fill="auto"/>
        <w:tabs>
          <w:tab w:pos="322" w:val="left"/>
        </w:tabs>
        <w:bidi w:val="0"/>
        <w:spacing w:before="0" w:after="0"/>
        <w:ind w:left="0" w:right="0" w:firstLine="0"/>
        <w:jc w:val="both"/>
      </w:pPr>
      <w:r>
        <w:rPr>
          <w:color w:val="000000"/>
          <w:spacing w:val="0"/>
          <w:w w:val="100"/>
          <w:position w:val="0"/>
          <w:shd w:val="clear" w:color="auto" w:fill="auto"/>
          <w:lang w:val="cs-CZ" w:eastAsia="cs-CZ" w:bidi="cs-CZ"/>
        </w:rPr>
        <w:t>V případě, že Uživatel uzavřel Smlouvu s Poskytovatelem mimo sídlo Poskytovatele či mimo Kontaktní místo, má Uživatel právo od Smlouvy písemně odstoupit bez udání důvodu do 14 dnů od jejího uzavření. Nedošlo-li dosud ke splnění dodávky zboží či služeb Poskytovatelem, může od smlouvy odstoupit bez uvedení důvodu a bez jakékoliv sankce do 1 měsíce. Písemné odstoupení od Smlouvy zašle Uživatel poštovní přepravou na Kontaktní místo, nebo jej osobně doručí tamtéž.</w:t>
      </w:r>
    </w:p>
    <w:p>
      <w:pPr>
        <w:pStyle w:val="Style25"/>
        <w:keepNext w:val="0"/>
        <w:keepLines w:val="0"/>
        <w:widowControl w:val="0"/>
        <w:numPr>
          <w:ilvl w:val="0"/>
          <w:numId w:val="9"/>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cs-CZ" w:eastAsia="cs-CZ" w:bidi="cs-CZ"/>
        </w:rPr>
        <w:t>Smlouva může být uzavřena též v provozovně Poskytovatele, či na jeho Kontaktních místech. V takovém případě se na uzavírání Smlouvy a možnosti odstoupení od Smlouvy nepoužije ustanovení článku 4.3 této Smlouvy.</w:t>
      </w:r>
    </w:p>
    <w:p>
      <w:pPr>
        <w:pStyle w:val="Style25"/>
        <w:keepNext w:val="0"/>
        <w:keepLines w:val="0"/>
        <w:widowControl w:val="0"/>
        <w:numPr>
          <w:ilvl w:val="0"/>
          <w:numId w:val="9"/>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cs-CZ" w:eastAsia="cs-CZ" w:bidi="cs-CZ"/>
        </w:rPr>
        <w:t>Výpovědní lhůta z této smlouvy se stanovuje na dobu 30 dní. Výpovědní lhůta počíná běžet následujícím dnem po dni doručení výpovědi protistraně.</w:t>
      </w:r>
    </w:p>
    <w:p>
      <w:pPr>
        <w:pStyle w:val="Style25"/>
        <w:keepNext w:val="0"/>
        <w:keepLines w:val="0"/>
        <w:widowControl w:val="0"/>
        <w:numPr>
          <w:ilvl w:val="0"/>
          <w:numId w:val="9"/>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cs-CZ" w:eastAsia="cs-CZ" w:bidi="cs-CZ"/>
        </w:rPr>
        <w:t>Účinnost Smlouvy nastává aktivací příslušné objednané Služby.</w:t>
      </w:r>
    </w:p>
    <w:p>
      <w:pPr>
        <w:pStyle w:val="Style25"/>
        <w:keepNext w:val="0"/>
        <w:keepLines w:val="0"/>
        <w:widowControl w:val="0"/>
        <w:numPr>
          <w:ilvl w:val="0"/>
          <w:numId w:val="9"/>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cs-CZ" w:eastAsia="cs-CZ" w:bidi="cs-CZ"/>
        </w:rPr>
        <w:t>Jednotlivé způsoby zániku Smlouvy jsou uvedeny v části 7. Všeobecných podmínek.</w:t>
      </w:r>
    </w:p>
    <w:p>
      <w:pPr>
        <w:pStyle w:val="Style25"/>
        <w:keepNext w:val="0"/>
        <w:keepLines w:val="0"/>
        <w:widowControl w:val="0"/>
        <w:numPr>
          <w:ilvl w:val="0"/>
          <w:numId w:val="11"/>
        </w:numPr>
        <w:shd w:val="clear" w:color="auto" w:fill="auto"/>
        <w:tabs>
          <w:tab w:pos="366" w:val="left"/>
        </w:tabs>
        <w:bidi w:val="0"/>
        <w:spacing w:before="0" w:after="40"/>
        <w:ind w:left="0" w:right="0" w:firstLine="0"/>
        <w:jc w:val="both"/>
      </w:pPr>
      <w:r>
        <w:rPr>
          <w:color w:val="000000"/>
          <w:spacing w:val="0"/>
          <w:w w:val="100"/>
          <w:position w:val="0"/>
          <w:shd w:val="clear" w:color="auto" w:fill="auto"/>
          <w:lang w:val="cs-CZ" w:eastAsia="cs-CZ" w:bidi="cs-CZ"/>
        </w:rPr>
        <w:t>Uživatel může smlouvu okamžitě vypovědět při jednostranné změně Smlouvy, Všeobecných podmínek a Ceníku ze strany poskytovatele, s výjimkou změn vyplývajících ze zákona. A to bez sankcí a výpovědní lhůty.</w:t>
      </w:r>
    </w:p>
    <w:p>
      <w:pPr>
        <w:pStyle w:val="Style25"/>
        <w:keepNext w:val="0"/>
        <w:keepLines w:val="0"/>
        <w:widowControl w:val="0"/>
        <w:numPr>
          <w:ilvl w:val="0"/>
          <w:numId w:val="1"/>
        </w:numPr>
        <w:shd w:val="clear" w:color="auto" w:fill="auto"/>
        <w:tabs>
          <w:tab w:pos="255" w:val="left"/>
        </w:tabs>
        <w:bidi w:val="0"/>
        <w:spacing w:before="0" w:after="100"/>
        <w:ind w:left="0" w:right="0" w:firstLine="0"/>
        <w:jc w:val="both"/>
      </w:pPr>
      <w:r>
        <w:rPr>
          <w:b/>
          <w:bCs/>
          <w:color w:val="000000"/>
          <w:spacing w:val="0"/>
          <w:w w:val="100"/>
          <w:position w:val="0"/>
          <w:shd w:val="clear" w:color="auto" w:fill="auto"/>
          <w:lang w:val="cs-CZ" w:eastAsia="cs-CZ" w:bidi="cs-CZ"/>
        </w:rPr>
        <w:t>Ostatní ujednání</w:t>
      </w:r>
    </w:p>
    <w:p>
      <w:pPr>
        <w:pStyle w:val="Style25"/>
        <w:keepNext w:val="0"/>
        <w:keepLines w:val="0"/>
        <w:widowControl w:val="0"/>
        <w:numPr>
          <w:ilvl w:val="0"/>
          <w:numId w:val="13"/>
        </w:numPr>
        <w:shd w:val="clear" w:color="auto" w:fill="auto"/>
        <w:tabs>
          <w:tab w:pos="279" w:val="left"/>
        </w:tabs>
        <w:bidi w:val="0"/>
        <w:spacing w:before="0" w:after="0"/>
        <w:ind w:left="0" w:right="0" w:firstLine="0"/>
        <w:jc w:val="both"/>
      </w:pPr>
      <w:r>
        <w:rPr>
          <w:color w:val="000000"/>
          <w:spacing w:val="0"/>
          <w:w w:val="100"/>
          <w:position w:val="0"/>
          <w:shd w:val="clear" w:color="auto" w:fill="auto"/>
          <w:lang w:val="cs-CZ" w:eastAsia="cs-CZ" w:bidi="cs-CZ"/>
        </w:rPr>
        <w:t>Uživatel prohlašuje, že uděluje Poskytovateli souhlas se shromažďováním, uchováním a zpracováním svých osobních údajů uvedených v této Smlouvě, za účelem vzájemné komunikace a identifikace Uživatele pro případ sporu z této smlouvy. Zároveň Uživatel uděluje Poskytovateli souhlas s předáním (poskytnutím) svých osobních údajů advokátovi, který je vázán mlčenlivostí, za účelem vymáhání jakéhokoliv dluhu vzniklého z této Smlouvy nebo na základě Všeobecných podmínek.</w:t>
      </w:r>
    </w:p>
    <w:p>
      <w:pPr>
        <w:pStyle w:val="Style25"/>
        <w:keepNext w:val="0"/>
        <w:keepLines w:val="0"/>
        <w:widowControl w:val="0"/>
        <w:numPr>
          <w:ilvl w:val="0"/>
          <w:numId w:val="13"/>
        </w:numPr>
        <w:shd w:val="clear" w:color="auto" w:fill="auto"/>
        <w:tabs>
          <w:tab w:pos="313" w:val="left"/>
        </w:tabs>
        <w:bidi w:val="0"/>
        <w:spacing w:before="0" w:after="0"/>
        <w:ind w:left="0" w:right="0" w:firstLine="0"/>
        <w:jc w:val="both"/>
      </w:pPr>
      <w:r>
        <w:rPr>
          <w:color w:val="000000"/>
          <w:spacing w:val="0"/>
          <w:w w:val="100"/>
          <w:position w:val="0"/>
          <w:shd w:val="clear" w:color="auto" w:fill="auto"/>
          <w:lang w:val="cs-CZ" w:eastAsia="cs-CZ" w:bidi="cs-CZ"/>
        </w:rPr>
        <w:t>Uživatel prohlašuje, že byl seznámen s oprávněním Poskytovatele jednostranně měnit Všeobecné podmínky a Ceník za podmínek stanovených v ustanovení 4.13 a 4.14 Všeobecných podmínek. Ceník a všeobecné podmínky se mohou měnit v rozsahu návaznosti na legislativu, technický vývoj a vývoj portfolia služeb.</w:t>
      </w:r>
    </w:p>
    <w:p>
      <w:pPr>
        <w:pStyle w:val="Style25"/>
        <w:keepNext w:val="0"/>
        <w:keepLines w:val="0"/>
        <w:widowControl w:val="0"/>
        <w:numPr>
          <w:ilvl w:val="0"/>
          <w:numId w:val="13"/>
        </w:numPr>
        <w:shd w:val="clear" w:color="auto" w:fill="auto"/>
        <w:tabs>
          <w:tab w:pos="313" w:val="left"/>
        </w:tabs>
        <w:bidi w:val="0"/>
        <w:spacing w:before="0" w:after="0"/>
        <w:ind w:left="0" w:right="0" w:firstLine="0"/>
        <w:jc w:val="both"/>
      </w:pPr>
      <w:r>
        <w:rPr>
          <w:color w:val="000000"/>
          <w:spacing w:val="0"/>
          <w:w w:val="100"/>
          <w:position w:val="0"/>
          <w:shd w:val="clear" w:color="auto" w:fill="auto"/>
          <w:lang w:val="cs-CZ" w:eastAsia="cs-CZ" w:bidi="cs-CZ"/>
        </w:rPr>
        <w:t>Uživatel prohlašuje, že byl seznámen se svojí povinností vrátit koncový materiál Poskytovatele (individuálně určené výrobním číslem v Předávacím protokolu), které mu bylo bezplatně poskytnuto k užívání po dobu platnosti Smlouvy, na Kontaktní místo nejpozději do 14 dnů od data ukončení Smlouvy, a to na své náklady a nebezpečí, způsobem uvedeným v ustanovení 3.15 a 3.16 Všeobecných podmínek. Koncový materiál poskytnutý Uživateli Poskytovatelem pro účely odebírání objednané Služby jsou součástí sítě Poskytovatele a zůstávají v majetku Poskytovatele po celou dobu platnosti smlouvy. V případě, kdy Uživatel nesplní povinnost stanovenou v tomto odstavci, je povinen uhradit Poskytovateli náklady dle platného Ceníku spojené s koncovým zařízením (včetně instalačního poplatku), které bylo Uživateli poskytnuto za zvýhodněných podmínek.</w:t>
      </w:r>
    </w:p>
    <w:p>
      <w:pPr>
        <w:pStyle w:val="Style25"/>
        <w:keepNext w:val="0"/>
        <w:keepLines w:val="0"/>
        <w:widowControl w:val="0"/>
        <w:numPr>
          <w:ilvl w:val="0"/>
          <w:numId w:val="15"/>
        </w:numPr>
        <w:shd w:val="clear" w:color="auto" w:fill="auto"/>
        <w:tabs>
          <w:tab w:pos="351" w:val="left"/>
        </w:tabs>
        <w:bidi w:val="0"/>
        <w:spacing w:before="0" w:after="0"/>
        <w:ind w:left="0" w:right="0" w:firstLine="0"/>
        <w:jc w:val="both"/>
      </w:pPr>
      <w:r>
        <w:rPr>
          <w:color w:val="000000"/>
          <w:spacing w:val="0"/>
          <w:w w:val="100"/>
          <w:position w:val="0"/>
          <w:shd w:val="clear" w:color="auto" w:fill="auto"/>
          <w:lang w:val="cs-CZ" w:eastAsia="cs-CZ" w:bidi="cs-CZ"/>
        </w:rPr>
        <w:t>V případě porušení povinností uvedených v ustanovení 3.9 Všeobecných podmínek („Uživatel není oprávněn přeprodávat a distribuovat Služby, které jsou předmětem Smlouvy mezi Poskytovatelem a Uživatelem, jiným osobám“), je Uživatel povinen zaplatit Poskytovateli jednorázovou smluvní pokutu dle platného Ceníku, která je splatná 3. den po doručení výzvy Uživateli, ve které ho Poskytovatel upozorní na porušení zákazu uvedeného v odstavci 3.9 Všeobecných podmínek a vyzve ho k zaplacení smluvní pokuty ve výši 5.000,- Kč.</w:t>
      </w:r>
    </w:p>
    <w:p>
      <w:pPr>
        <w:pStyle w:val="Style25"/>
        <w:keepNext w:val="0"/>
        <w:keepLines w:val="0"/>
        <w:widowControl w:val="0"/>
        <w:numPr>
          <w:ilvl w:val="0"/>
          <w:numId w:val="15"/>
        </w:numPr>
        <w:shd w:val="clear" w:color="auto" w:fill="auto"/>
        <w:tabs>
          <w:tab w:pos="366" w:val="left"/>
        </w:tabs>
        <w:bidi w:val="0"/>
        <w:spacing w:before="0" w:after="0"/>
        <w:ind w:left="0" w:right="0" w:firstLine="0"/>
        <w:jc w:val="both"/>
      </w:pPr>
      <w:r>
        <w:rPr>
          <w:color w:val="000000"/>
          <w:spacing w:val="0"/>
          <w:w w:val="100"/>
          <w:position w:val="0"/>
          <w:shd w:val="clear" w:color="auto" w:fill="auto"/>
          <w:lang w:val="cs-CZ" w:eastAsia="cs-CZ" w:bidi="cs-CZ"/>
        </w:rPr>
        <w:t>Uživatel souhlasí s tím, že má povinnost využívat a platit sjednanou částku za služby po sjednanou dobu, na kterou je Smlouva uzavřena. V případě porušení povinnosti ze strany Uživatele je Poskytovatel oprávněn vyúčtovat Uživateli za porušení této povinnosti doplatek. Výše doplatku je určena jako jedna pětina součtu pravidelných měsíčních plateb, nebo jedna pětina součtu minimálních sjednaných měsíčních plnění zbývajících do konce sjednané doby trvání Smlouvy (tedy za období mezi účinností ukončení Smlouvy a koncem sjednané doby trvání Smlouvy).</w:t>
      </w:r>
    </w:p>
    <w:p>
      <w:pPr>
        <w:pStyle w:val="Style25"/>
        <w:keepNext w:val="0"/>
        <w:keepLines w:val="0"/>
        <w:widowControl w:val="0"/>
        <w:numPr>
          <w:ilvl w:val="0"/>
          <w:numId w:val="15"/>
        </w:numPr>
        <w:shd w:val="clear" w:color="auto" w:fill="auto"/>
        <w:tabs>
          <w:tab w:pos="351" w:val="left"/>
        </w:tabs>
        <w:bidi w:val="0"/>
        <w:spacing w:before="0" w:after="0"/>
        <w:ind w:left="0" w:right="0" w:firstLine="0"/>
        <w:jc w:val="both"/>
      </w:pPr>
      <w:r>
        <w:rPr>
          <w:color w:val="000000"/>
          <w:spacing w:val="0"/>
          <w:w w:val="100"/>
          <w:position w:val="0"/>
          <w:shd w:val="clear" w:color="auto" w:fill="auto"/>
          <w:lang w:val="cs-CZ" w:eastAsia="cs-CZ" w:bidi="cs-CZ"/>
        </w:rPr>
        <w:t>Uživatel bere na vědomí, že v případě prodlení platby, bude účtován úrok ve výši 0,05% z dlužné částky za každý den prodlení s úhradou dlužné částky.</w:t>
      </w:r>
    </w:p>
    <w:p>
      <w:pPr>
        <w:pStyle w:val="Style4"/>
        <w:keepNext/>
        <w:keepLines/>
        <w:widowControl w:val="0"/>
        <w:shd w:val="clear" w:color="auto" w:fill="auto"/>
        <w:bidi w:val="0"/>
        <w:spacing w:before="0" w:after="0" w:line="240" w:lineRule="auto"/>
        <w:ind w:left="2320" w:right="0" w:firstLine="0"/>
        <w:jc w:val="left"/>
      </w:pPr>
      <w:bookmarkStart w:id="42" w:name="bookmark42"/>
      <w:bookmarkStart w:id="43" w:name="bookmark43"/>
      <w:r>
        <w:rPr>
          <w:spacing w:val="0"/>
          <w:w w:val="100"/>
          <w:position w:val="0"/>
          <w:shd w:val="clear" w:color="auto" w:fill="auto"/>
          <w:lang w:val="cs-CZ" w:eastAsia="cs-CZ" w:bidi="cs-CZ"/>
        </w:rPr>
        <w:t>Metropolitní</w:t>
      </w:r>
      <w:bookmarkEnd w:id="42"/>
      <w:bookmarkEnd w:id="43"/>
    </w:p>
    <w:p>
      <w:pPr>
        <w:pStyle w:val="Style13"/>
        <w:keepNext/>
        <w:keepLines/>
        <w:widowControl w:val="0"/>
        <w:shd w:val="clear" w:color="auto" w:fill="auto"/>
        <w:bidi w:val="0"/>
        <w:spacing w:before="0" w:after="260" w:line="240" w:lineRule="auto"/>
        <w:ind w:left="2320" w:right="0" w:firstLine="0"/>
        <w:jc w:val="left"/>
      </w:pPr>
      <w:bookmarkStart w:id="44" w:name="bookmark44"/>
      <w:bookmarkStart w:id="45" w:name="bookmark45"/>
      <w:r>
        <w:rPr>
          <w:color w:val="000000"/>
          <w:spacing w:val="0"/>
          <w:w w:val="100"/>
          <w:position w:val="0"/>
          <w:shd w:val="clear" w:color="auto" w:fill="auto"/>
          <w:lang w:val="cs-CZ" w:eastAsia="cs-CZ" w:bidi="cs-CZ"/>
        </w:rPr>
        <w:t>internet • televize • telefon</w:t>
      </w:r>
      <w:bookmarkEnd w:id="44"/>
      <w:bookmarkEnd w:id="45"/>
    </w:p>
    <w:p>
      <w:pPr>
        <w:pStyle w:val="Style25"/>
        <w:keepNext w:val="0"/>
        <w:keepLines w:val="0"/>
        <w:widowControl w:val="0"/>
        <w:numPr>
          <w:ilvl w:val="0"/>
          <w:numId w:val="15"/>
        </w:numPr>
        <w:shd w:val="clear" w:color="auto" w:fill="auto"/>
        <w:tabs>
          <w:tab w:pos="342" w:val="left"/>
        </w:tabs>
        <w:bidi w:val="0"/>
        <w:spacing w:before="0" w:after="0" w:line="259" w:lineRule="auto"/>
        <w:ind w:left="0" w:right="0" w:firstLine="0"/>
        <w:jc w:val="both"/>
      </w:pPr>
      <w:r>
        <w:rPr>
          <w:color w:val="000000"/>
          <w:spacing w:val="0"/>
          <w:w w:val="100"/>
          <w:position w:val="0"/>
          <w:shd w:val="clear" w:color="auto" w:fill="auto"/>
          <w:lang w:val="cs-CZ" w:eastAsia="cs-CZ" w:bidi="cs-CZ"/>
        </w:rPr>
        <w:t>Paušální náhrada nákladů za každou e-mailovou výzvu k úhradě dlužné částky a paušální náhrada nákladů za každou písemnou výzvu k úhradě dlužné částky zaslané prostřednictvím České pošty s.p. bude účtována dle výše stanovené Ceníkem.</w:t>
      </w:r>
    </w:p>
    <w:p>
      <w:pPr>
        <w:pStyle w:val="Style25"/>
        <w:keepNext w:val="0"/>
        <w:keepLines w:val="0"/>
        <w:widowControl w:val="0"/>
        <w:numPr>
          <w:ilvl w:val="0"/>
          <w:numId w:val="15"/>
        </w:numPr>
        <w:shd w:val="clear" w:color="auto" w:fill="auto"/>
        <w:tabs>
          <w:tab w:pos="342" w:val="left"/>
        </w:tabs>
        <w:bidi w:val="0"/>
        <w:spacing w:before="0" w:after="0" w:line="259" w:lineRule="auto"/>
        <w:ind w:left="0" w:right="0" w:firstLine="0"/>
        <w:jc w:val="both"/>
      </w:pPr>
      <w:r>
        <w:rPr>
          <w:color w:val="000000"/>
          <w:spacing w:val="0"/>
          <w:w w:val="100"/>
          <w:position w:val="0"/>
          <w:shd w:val="clear" w:color="auto" w:fill="auto"/>
          <w:lang w:val="cs-CZ" w:eastAsia="cs-CZ" w:bidi="cs-CZ"/>
        </w:rPr>
        <w:t>Bude-li uživatel v prodlení s úhradou dohodnuté ceny za poskytování veřejně dostupných služeb elektronických komunikací nebo poplatku za instalaci koncového bodu služby, je poskytovatel oprávněn přerušit poskytování datových a telekomunikačních služeb uživateli, omezit internetové služby a/či deaktivovat službu digitálního televizního vysílání, a to až do doby úplného zaplacení všech splatných dluhů uživatele. Za dobu, kdy bylo poskytování datových a telekomunikačních služeb takto přerušeno z důvodu porušení smluvních povinností ze strany uživatele, je uživatel povinen zaplatit poskytovateli náhradu škody spočívající v ušlém zisku, a to ve výši odpovídající dohodnuté ceně za poskytování veřejně dostupných služeb elektronických komunikací vypočtené za dobu od data přerušení poskytování datových a telekomunikačních služeb do data jejich opětovného zpřístupnění. Za opětovné zpřístupnění veřejně dostupných služeb elektronických komunikací je poskytovatel oprávněn účtovat jednorázový poplatek ve výši stanovené Ceníkem.</w:t>
      </w:r>
    </w:p>
    <w:p>
      <w:pPr>
        <w:pStyle w:val="Style25"/>
        <w:keepNext w:val="0"/>
        <w:keepLines w:val="0"/>
        <w:widowControl w:val="0"/>
        <w:numPr>
          <w:ilvl w:val="0"/>
          <w:numId w:val="15"/>
        </w:numPr>
        <w:shd w:val="clear" w:color="auto" w:fill="auto"/>
        <w:tabs>
          <w:tab w:pos="342" w:val="left"/>
        </w:tabs>
        <w:bidi w:val="0"/>
        <w:spacing w:before="0" w:after="80" w:line="259" w:lineRule="auto"/>
        <w:ind w:left="0" w:right="0" w:firstLine="0"/>
        <w:jc w:val="both"/>
      </w:pPr>
      <w:r>
        <w:rPr>
          <w:color w:val="000000"/>
          <w:spacing w:val="0"/>
          <w:w w:val="100"/>
          <w:position w:val="0"/>
          <w:shd w:val="clear" w:color="auto" w:fill="auto"/>
          <w:lang w:val="cs-CZ" w:eastAsia="cs-CZ" w:bidi="cs-CZ"/>
        </w:rPr>
        <w:t>Bude-li uživatel v prodlení s úhradou dohodnuté ceny za poskytování veřejně dostupných služeb elektronických komunikací nebo poplatku za instalaci koncového bodu služby, je poskytovatel oprávněn Smlouvu vypovědět, a to nehledě na to, zda je Smlouva uzavřena na dobu určitou, či neurčitou, přičemž prodlením se pro tento případ rozumí opožděné zaplacení nejméně 2 po sobě jdoucích vyúčtování ceny/dohodnuté ceny po lhůtě splatnosti nebo existence nejméně 3 nezaplacených vyúčtování ceny/dohodnutých cen. Poskytovatel je oprávněn Smlouvu vypovědět též v případě, že uživatel při uzavření Smlouvy úmyslně uvedl nesprávné osobní nebo identifikační údaje. Podmínky výpovědi, délka výpovědní doby jakož i nároky poskytovatele na úhradu nákladů a ceny za sjednané služby jsou uvedeny ve Všeobecných podmínkách a Ceníku.</w:t>
      </w:r>
    </w:p>
    <w:p>
      <w:pPr>
        <w:pStyle w:val="Style25"/>
        <w:keepNext w:val="0"/>
        <w:keepLines w:val="0"/>
        <w:widowControl w:val="0"/>
        <w:numPr>
          <w:ilvl w:val="0"/>
          <w:numId w:val="1"/>
        </w:numPr>
        <w:shd w:val="clear" w:color="auto" w:fill="auto"/>
        <w:tabs>
          <w:tab w:pos="250" w:val="left"/>
        </w:tabs>
        <w:bidi w:val="0"/>
        <w:spacing w:before="0" w:after="80" w:line="259" w:lineRule="auto"/>
        <w:ind w:left="0" w:right="0" w:firstLine="0"/>
        <w:jc w:val="both"/>
      </w:pPr>
      <w:r>
        <w:rPr>
          <w:b/>
          <w:bCs/>
          <w:color w:val="000000"/>
          <w:spacing w:val="0"/>
          <w:w w:val="100"/>
          <w:position w:val="0"/>
          <w:shd w:val="clear" w:color="auto" w:fill="auto"/>
          <w:lang w:val="cs-CZ" w:eastAsia="cs-CZ" w:bidi="cs-CZ"/>
        </w:rPr>
        <w:t>Reklamace a technická podpora Poskytovatele</w:t>
      </w:r>
    </w:p>
    <w:p>
      <w:pPr>
        <w:pStyle w:val="Style25"/>
        <w:keepNext w:val="0"/>
        <w:keepLines w:val="0"/>
        <w:widowControl w:val="0"/>
        <w:numPr>
          <w:ilvl w:val="0"/>
          <w:numId w:val="17"/>
        </w:numPr>
        <w:shd w:val="clear" w:color="auto" w:fill="auto"/>
        <w:tabs>
          <w:tab w:pos="284" w:val="left"/>
        </w:tabs>
        <w:bidi w:val="0"/>
        <w:spacing w:before="0" w:after="0"/>
        <w:ind w:left="0" w:right="0" w:firstLine="0"/>
        <w:jc w:val="both"/>
      </w:pPr>
      <w:r>
        <w:rPr>
          <w:color w:val="000000"/>
          <w:spacing w:val="0"/>
          <w:w w:val="100"/>
          <w:position w:val="0"/>
          <w:shd w:val="clear" w:color="auto" w:fill="auto"/>
          <w:lang w:val="cs-CZ" w:eastAsia="cs-CZ" w:bidi="cs-CZ"/>
        </w:rPr>
        <w:t>Reklamaci vyúčtování ceny Služeb je Uživatel oprávněn uplatnit u Poskytovatele bez zbytečného odkladu, nejpozději do 2 měsíců ode dne dodání vyúčtování ceny za poskytnutou Službu, jinak právo zanikne. Není-li vzhledem k druhu poskytované Služby vyúčtování ceny dodáváno, je oprávněn reklamaci uplatnit do 2 měsíců ode dne poskytnutí Služby. Podání reklamace nemá odkladný účinek vůči splnění povinnosti uhradit vyúčtovanou cenu. Reklamaci na poskytovanou Službu je uživatel oprávněn uplatnit bez zbytečného odkladu nejpozději do 2 měsíců ode dne vadného poskytnutí služby, jinak právo zanikne.</w:t>
      </w:r>
    </w:p>
    <w:p>
      <w:pPr>
        <w:pStyle w:val="Style25"/>
        <w:keepNext w:val="0"/>
        <w:keepLines w:val="0"/>
        <w:widowControl w:val="0"/>
        <w:numPr>
          <w:ilvl w:val="0"/>
          <w:numId w:val="17"/>
        </w:numPr>
        <w:shd w:val="clear" w:color="auto" w:fill="auto"/>
        <w:tabs>
          <w:tab w:pos="313" w:val="left"/>
        </w:tabs>
        <w:bidi w:val="0"/>
        <w:spacing w:before="0" w:after="0"/>
        <w:ind w:left="0" w:right="0" w:firstLine="0"/>
        <w:jc w:val="both"/>
      </w:pPr>
      <w:r>
        <w:rPr>
          <w:color w:val="000000"/>
          <w:spacing w:val="0"/>
          <w:w w:val="100"/>
          <w:position w:val="0"/>
          <w:shd w:val="clear" w:color="auto" w:fill="auto"/>
          <w:lang w:val="cs-CZ" w:eastAsia="cs-CZ" w:bidi="cs-CZ"/>
        </w:rPr>
        <w:t>Na základě reklamace funkčnosti některé z objednaných Služeb, kterou provedl Uživatel způsobem uvedeným v ustanovení 3.4 Všeobecných podmínek, se Poskytovatel zavazuje provést servisní zásah (opravu) na své náklady v nejkratším možném termínu od přijetí reklamace Služby. Tato povinnost Poskytovatele se nevztahuje na opravu zařízení Uživatele umístěné za rozhraním spoje a dále se nevztahuje na případy nefunkčnosti Služeb poskytovaných na síti internet, které jsou zaviněny chybnou konfigurací zařízení Uživatele umístěných za rozhraním spoje.</w:t>
      </w:r>
    </w:p>
    <w:p>
      <w:pPr>
        <w:pStyle w:val="Style25"/>
        <w:keepNext w:val="0"/>
        <w:keepLines w:val="0"/>
        <w:widowControl w:val="0"/>
        <w:numPr>
          <w:ilvl w:val="0"/>
          <w:numId w:val="17"/>
        </w:numPr>
        <w:shd w:val="clear" w:color="auto" w:fill="auto"/>
        <w:tabs>
          <w:tab w:pos="313" w:val="left"/>
        </w:tabs>
        <w:bidi w:val="0"/>
        <w:spacing w:before="0" w:after="0"/>
        <w:ind w:left="0" w:right="0" w:firstLine="0"/>
        <w:jc w:val="both"/>
      </w:pPr>
      <w:r>
        <w:rPr>
          <w:color w:val="000000"/>
          <w:spacing w:val="0"/>
          <w:w w:val="100"/>
          <w:position w:val="0"/>
          <w:shd w:val="clear" w:color="auto" w:fill="auto"/>
          <w:lang w:val="cs-CZ" w:eastAsia="cs-CZ" w:bidi="cs-CZ"/>
        </w:rPr>
        <w:t xml:space="preserve">Informace k místu a způsobu reklamace jsou uvedeny v dokumentu Reklamační řád na </w:t>
      </w:r>
      <w:r>
        <w:fldChar w:fldCharType="begin"/>
      </w:r>
      <w:r>
        <w:rPr/>
        <w:instrText> HYPERLINK "http://www.metropolitni.cz" </w:instrText>
      </w:r>
      <w:r>
        <w:fldChar w:fldCharType="separate"/>
      </w:r>
      <w:r>
        <w:rPr>
          <w:color w:val="000000"/>
          <w:spacing w:val="0"/>
          <w:w w:val="100"/>
          <w:position w:val="0"/>
          <w:shd w:val="clear" w:color="auto" w:fill="auto"/>
          <w:lang w:val="en-US" w:eastAsia="en-US" w:bidi="en-US"/>
        </w:rPr>
        <w:t>www.metropolitni.cz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sekci podpora.</w:t>
      </w:r>
    </w:p>
    <w:p>
      <w:pPr>
        <w:pStyle w:val="Style25"/>
        <w:keepNext w:val="0"/>
        <w:keepLines w:val="0"/>
        <w:widowControl w:val="0"/>
        <w:numPr>
          <w:ilvl w:val="0"/>
          <w:numId w:val="17"/>
        </w:numPr>
        <w:shd w:val="clear" w:color="auto" w:fill="auto"/>
        <w:tabs>
          <w:tab w:pos="327" w:val="left"/>
        </w:tabs>
        <w:bidi w:val="0"/>
        <w:spacing w:before="0" w:after="0"/>
        <w:ind w:left="0" w:right="0" w:firstLine="0"/>
        <w:jc w:val="both"/>
      </w:pPr>
      <w:r>
        <w:rPr>
          <w:color w:val="000000"/>
          <w:spacing w:val="0"/>
          <w:w w:val="100"/>
          <w:position w:val="0"/>
          <w:shd w:val="clear" w:color="auto" w:fill="auto"/>
          <w:lang w:val="cs-CZ" w:eastAsia="cs-CZ" w:bidi="cs-CZ"/>
        </w:rPr>
        <w:t>Uživatel má k dispozici bezplatný poradenský servis (technickou podporu) vztahující se na objednané Služby, které mu poskytuje Provozovatel,</w:t>
      </w:r>
    </w:p>
    <w:tbl>
      <w:tblPr>
        <w:tblOverlap w:val="never"/>
        <w:jc w:val="center"/>
        <w:tblLayout w:type="fixed"/>
      </w:tblPr>
      <w:tblGrid>
        <w:gridCol w:w="1454"/>
        <w:gridCol w:w="1603"/>
        <w:gridCol w:w="931"/>
        <w:gridCol w:w="6110"/>
      </w:tblGrid>
      <w:tr>
        <w:trPr>
          <w:trHeight w:val="206" w:hRule="exact"/>
        </w:trPr>
        <w:tc>
          <w:tcPr>
            <w:gridSpan w:val="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prostřednictvím:</w:t>
            </w:r>
          </w:p>
        </w:tc>
      </w:tr>
      <w:tr>
        <w:trPr>
          <w:trHeight w:val="18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telefonu: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pondělí - neděle</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nonstop</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569 333 333</w:t>
            </w:r>
          </w:p>
        </w:tc>
      </w:tr>
      <w:tr>
        <w:trPr>
          <w:trHeight w:val="163"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SMS:</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pondělí - neděle</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nonstop</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777 111190</w:t>
            </w:r>
          </w:p>
        </w:tc>
      </w:tr>
      <w:tr>
        <w:trPr>
          <w:trHeight w:val="187"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e-mailu:</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pondělí - neděle</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nonstop</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pPr>
            <w:r>
              <w:fldChar w:fldCharType="begin"/>
            </w:r>
            <w:r>
              <w:rPr/>
              <w:instrText> HYPERLINK "mailto:help@metropolitni.cz" </w:instrText>
            </w:r>
            <w:r>
              <w:fldChar w:fldCharType="separate"/>
            </w:r>
            <w:r>
              <w:rPr>
                <w:b/>
                <w:bCs/>
                <w:color w:val="000000"/>
                <w:spacing w:val="0"/>
                <w:w w:val="100"/>
                <w:position w:val="0"/>
                <w:shd w:val="clear" w:color="auto" w:fill="auto"/>
                <w:lang w:val="en-US" w:eastAsia="en-US" w:bidi="en-US"/>
              </w:rPr>
              <w:t>help@metropolitni.cz</w:t>
            </w:r>
            <w:r>
              <w:fldChar w:fldCharType="end"/>
            </w:r>
          </w:p>
        </w:tc>
      </w:tr>
      <w:tr>
        <w:trPr>
          <w:trHeight w:val="20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 všední dny 17:00 ■</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- 8:00 hodin, o víkendu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svátcích se</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Uživatel nespojí s Poskytovatelem telefonicky přímo, ale má možnost zanechat vzkaz na</w:t>
            </w:r>
          </w:p>
        </w:tc>
      </w:tr>
    </w:tbl>
    <w:p>
      <w:pPr>
        <w:pStyle w:val="Style35"/>
        <w:keepNext w:val="0"/>
        <w:keepLines w:val="0"/>
        <w:widowControl w:val="0"/>
        <w:shd w:val="clear" w:color="auto" w:fill="auto"/>
        <w:bidi w:val="0"/>
        <w:spacing w:before="0" w:after="0" w:line="257" w:lineRule="auto"/>
        <w:ind w:left="0" w:right="0" w:firstLine="0"/>
        <w:jc w:val="left"/>
        <w:rPr>
          <w:sz w:val="14"/>
          <w:szCs w:val="14"/>
        </w:rPr>
      </w:pPr>
      <w:r>
        <w:rPr>
          <w:b w:val="0"/>
          <w:bCs w:val="0"/>
          <w:color w:val="000000"/>
          <w:spacing w:val="0"/>
          <w:w w:val="100"/>
          <w:position w:val="0"/>
          <w:sz w:val="14"/>
          <w:szCs w:val="14"/>
          <w:shd w:val="clear" w:color="auto" w:fill="auto"/>
          <w:lang w:val="cs-CZ" w:eastAsia="cs-CZ" w:bidi="cs-CZ"/>
        </w:rPr>
        <w:t>záznamníku, kde uvede adresu připojení, jméno Uživatele a problém vztahující se k poskytované službě. Poskytovatel žádost řeší v co nejkratším možném termínu a Uživatele kontaktuje zpět.</w:t>
      </w:r>
    </w:p>
    <w:p>
      <w:pPr>
        <w:widowControl w:val="0"/>
        <w:spacing w:after="119" w:line="1" w:lineRule="exact"/>
      </w:pPr>
    </w:p>
    <w:p>
      <w:pPr>
        <w:pStyle w:val="Style25"/>
        <w:keepNext w:val="0"/>
        <w:keepLines w:val="0"/>
        <w:widowControl w:val="0"/>
        <w:numPr>
          <w:ilvl w:val="0"/>
          <w:numId w:val="1"/>
        </w:numPr>
        <w:shd w:val="clear" w:color="auto" w:fill="auto"/>
        <w:tabs>
          <w:tab w:pos="246" w:val="left"/>
        </w:tabs>
        <w:bidi w:val="0"/>
        <w:spacing w:before="0" w:after="80" w:line="264" w:lineRule="auto"/>
        <w:ind w:left="0" w:right="0" w:firstLine="0"/>
        <w:jc w:val="both"/>
      </w:pPr>
      <w:r>
        <w:rPr>
          <w:b/>
          <w:bCs/>
          <w:color w:val="000000"/>
          <w:spacing w:val="0"/>
          <w:w w:val="100"/>
          <w:position w:val="0"/>
          <w:shd w:val="clear" w:color="auto" w:fill="auto"/>
          <w:lang w:val="cs-CZ" w:eastAsia="cs-CZ" w:bidi="cs-CZ"/>
        </w:rPr>
        <w:t>Závěrečná ujednání</w:t>
      </w:r>
    </w:p>
    <w:p>
      <w:pPr>
        <w:pStyle w:val="Style25"/>
        <w:keepNext w:val="0"/>
        <w:keepLines w:val="0"/>
        <w:widowControl w:val="0"/>
        <w:numPr>
          <w:ilvl w:val="0"/>
          <w:numId w:val="19"/>
        </w:numPr>
        <w:shd w:val="clear" w:color="auto" w:fill="auto"/>
        <w:tabs>
          <w:tab w:pos="279" w:val="left"/>
        </w:tabs>
        <w:bidi w:val="0"/>
        <w:spacing w:before="0" w:after="0" w:line="264" w:lineRule="auto"/>
        <w:ind w:left="0" w:right="0" w:firstLine="0"/>
        <w:jc w:val="both"/>
      </w:pPr>
      <w:r>
        <w:rPr>
          <w:color w:val="000000"/>
          <w:spacing w:val="0"/>
          <w:w w:val="100"/>
          <w:position w:val="0"/>
          <w:shd w:val="clear" w:color="auto" w:fill="auto"/>
          <w:lang w:val="cs-CZ" w:eastAsia="cs-CZ" w:bidi="cs-CZ"/>
        </w:rPr>
        <w:t>Tato Smlouvaje vyhotovena ve dvou výtiscích, přičemž každá smluvní strana obdrží po jednom výtisku.</w:t>
      </w:r>
    </w:p>
    <w:p>
      <w:pPr>
        <w:pStyle w:val="Style25"/>
        <w:keepNext w:val="0"/>
        <w:keepLines w:val="0"/>
        <w:widowControl w:val="0"/>
        <w:numPr>
          <w:ilvl w:val="0"/>
          <w:numId w:val="19"/>
        </w:numPr>
        <w:shd w:val="clear" w:color="auto" w:fill="auto"/>
        <w:tabs>
          <w:tab w:pos="313" w:val="left"/>
        </w:tabs>
        <w:bidi w:val="0"/>
        <w:spacing w:before="0" w:after="0" w:line="264" w:lineRule="auto"/>
        <w:ind w:left="0" w:right="0" w:firstLine="0"/>
        <w:jc w:val="both"/>
      </w:pPr>
      <w:r>
        <w:rPr>
          <w:color w:val="000000"/>
          <w:spacing w:val="0"/>
          <w:w w:val="100"/>
          <w:position w:val="0"/>
          <w:shd w:val="clear" w:color="auto" w:fill="auto"/>
          <w:lang w:val="cs-CZ" w:eastAsia="cs-CZ" w:bidi="cs-CZ"/>
        </w:rPr>
        <w:t xml:space="preserve">Součástí smluvní dokumentace je: Smlouva, Všeobecné podmínky, ceník a reklamační řád dostupný na </w:t>
      </w:r>
      <w:r>
        <w:fldChar w:fldCharType="begin"/>
      </w:r>
      <w:r>
        <w:rPr/>
        <w:instrText> HYPERLINK "http://www.metropolitni.cz" </w:instrText>
      </w:r>
      <w:r>
        <w:fldChar w:fldCharType="separate"/>
      </w:r>
      <w:r>
        <w:rPr>
          <w:color w:val="000000"/>
          <w:spacing w:val="0"/>
          <w:w w:val="100"/>
          <w:position w:val="0"/>
          <w:shd w:val="clear" w:color="auto" w:fill="auto"/>
          <w:lang w:val="en-US" w:eastAsia="en-US" w:bidi="en-US"/>
        </w:rPr>
        <w:t>www.metropolitni.cz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sekci podpora.</w:t>
      </w:r>
    </w:p>
    <w:p>
      <w:pPr>
        <w:pStyle w:val="Style25"/>
        <w:keepNext w:val="0"/>
        <w:keepLines w:val="0"/>
        <w:widowControl w:val="0"/>
        <w:numPr>
          <w:ilvl w:val="0"/>
          <w:numId w:val="19"/>
        </w:numPr>
        <w:shd w:val="clear" w:color="auto" w:fill="auto"/>
        <w:tabs>
          <w:tab w:pos="313" w:val="left"/>
        </w:tabs>
        <w:bidi w:val="0"/>
        <w:spacing w:before="0" w:after="420" w:line="264" w:lineRule="auto"/>
        <w:ind w:left="0" w:right="0" w:firstLine="0"/>
        <w:jc w:val="both"/>
      </w:pPr>
      <w:r>
        <w:rPr>
          <w:color w:val="000000"/>
          <w:spacing w:val="0"/>
          <w:w w:val="100"/>
          <w:position w:val="0"/>
          <w:shd w:val="clear" w:color="auto" w:fill="auto"/>
          <w:lang w:val="cs-CZ" w:eastAsia="cs-CZ" w:bidi="cs-CZ"/>
        </w:rPr>
        <w:t>Obě smluvní strany podpisem této Smlouvy potvrzují, že byly seznámeny se zněním všech ustanovení této Smlouvy, včetně znění Všeobecných podmínek a že s nimi souhlasí.</w:t>
      </w:r>
    </w:p>
    <w:p>
      <w:pPr>
        <w:pStyle w:val="Style25"/>
        <w:keepNext w:val="0"/>
        <w:keepLines w:val="0"/>
        <w:widowControl w:val="0"/>
        <w:shd w:val="clear" w:color="auto" w:fill="auto"/>
        <w:bidi w:val="0"/>
        <w:spacing w:before="0" w:after="1340" w:line="240" w:lineRule="auto"/>
        <w:ind w:left="0" w:right="0" w:firstLine="0"/>
        <w:jc w:val="both"/>
      </w:pPr>
      <w:r>
        <w:rPr>
          <w:color w:val="000000"/>
          <w:spacing w:val="0"/>
          <w:w w:val="100"/>
          <w:position w:val="0"/>
          <w:shd w:val="clear" w:color="auto" w:fill="auto"/>
          <w:lang w:val="cs-CZ" w:eastAsia="cs-CZ" w:bidi="cs-CZ"/>
        </w:rPr>
        <w:t>V Havlíčkově Brodě dne 12.7.2022</w:t>
      </w:r>
    </w:p>
    <w:p>
      <w:pPr>
        <w:pStyle w:val="Style18"/>
        <w:keepNext/>
        <w:keepLines/>
        <w:widowControl w:val="0"/>
        <w:shd w:val="clear" w:color="auto" w:fill="auto"/>
        <w:bidi w:val="0"/>
        <w:spacing w:before="0" w:after="260" w:line="240" w:lineRule="auto"/>
        <w:ind w:left="1960" w:right="0" w:firstLine="0"/>
        <w:jc w:val="both"/>
      </w:pPr>
      <w:r>
        <mc:AlternateContent>
          <mc:Choice Requires="wps">
            <w:drawing>
              <wp:anchor distT="0" distB="0" distL="114300" distR="114300" simplePos="0" relativeHeight="125829397" behindDoc="0" locked="0" layoutInCell="1" allowOverlap="1">
                <wp:simplePos x="0" y="0"/>
                <wp:positionH relativeFrom="page">
                  <wp:posOffset>4737735</wp:posOffset>
                </wp:positionH>
                <wp:positionV relativeFrom="paragraph">
                  <wp:posOffset>12700</wp:posOffset>
                </wp:positionV>
                <wp:extent cx="481330" cy="140335"/>
                <wp:wrapSquare wrapText="left"/>
                <wp:docPr id="43" name="Shape 43"/>
                <a:graphic xmlns:a="http://schemas.openxmlformats.org/drawingml/2006/main">
                  <a:graphicData uri="http://schemas.microsoft.com/office/word/2010/wordprocessingShape">
                    <wps:wsp>
                      <wps:cNvSpPr txBox="1"/>
                      <wps:spPr>
                        <a:xfrm>
                          <a:ext cx="481330" cy="14033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uživatel</w:t>
                            </w:r>
                          </w:p>
                        </w:txbxContent>
                      </wps:txbx>
                      <wps:bodyPr wrap="none" lIns="0" tIns="0" rIns="0" bIns="0">
                        <a:noAutoFit/>
                      </wps:bodyPr>
                    </wps:wsp>
                  </a:graphicData>
                </a:graphic>
              </wp:anchor>
            </w:drawing>
          </mc:Choice>
          <mc:Fallback>
            <w:pict>
              <v:shape id="_x0000_s1069" type="#_x0000_t202" style="position:absolute;margin-left:373.05000000000001pt;margin-top:1.pt;width:37.899999999999999pt;height:11.050000000000001pt;z-index:-125829356;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uživatel</w:t>
                      </w:r>
                    </w:p>
                  </w:txbxContent>
                </v:textbox>
                <w10:wrap type="square" side="left" anchorx="page"/>
              </v:shape>
            </w:pict>
          </mc:Fallback>
        </mc:AlternateContent>
      </w:r>
      <w:bookmarkStart w:id="46" w:name="bookmark46"/>
      <w:bookmarkStart w:id="47" w:name="bookmark47"/>
      <w:r>
        <w:rPr>
          <w:color w:val="000000"/>
          <w:spacing w:val="0"/>
          <w:w w:val="100"/>
          <w:position w:val="0"/>
          <w:shd w:val="clear" w:color="auto" w:fill="auto"/>
          <w:lang w:val="cs-CZ" w:eastAsia="cs-CZ" w:bidi="cs-CZ"/>
        </w:rPr>
        <w:t>Za poskytovatele David Pešek</w:t>
      </w:r>
      <w:bookmarkEnd w:id="46"/>
      <w:bookmarkEnd w:id="47"/>
    </w:p>
    <w:p>
      <w:pPr>
        <w:pStyle w:val="Style25"/>
        <w:keepNext w:val="0"/>
        <w:keepLines w:val="0"/>
        <w:widowControl w:val="0"/>
        <w:shd w:val="clear" w:color="auto" w:fill="auto"/>
        <w:bidi w:val="0"/>
        <w:spacing w:before="0" w:after="80"/>
        <w:ind w:left="0" w:right="0" w:firstLine="0"/>
        <w:jc w:val="both"/>
      </w:pPr>
      <w:r>
        <w:rPr>
          <w:b/>
          <w:bCs/>
          <w:color w:val="000000"/>
          <w:spacing w:val="0"/>
          <w:w w:val="100"/>
          <w:position w:val="0"/>
          <w:shd w:val="clear" w:color="auto" w:fill="auto"/>
          <w:lang w:val="cs-CZ" w:eastAsia="cs-CZ" w:bidi="cs-CZ"/>
        </w:rPr>
        <w:t>Souhlas se zpracováním osobních údajů k marketingovým účelům:</w:t>
      </w:r>
    </w:p>
    <w:p>
      <w:pPr>
        <w:pStyle w:val="Style25"/>
        <w:keepNext w:val="0"/>
        <w:keepLines w:val="0"/>
        <w:widowControl w:val="0"/>
        <w:shd w:val="clear" w:color="auto" w:fill="auto"/>
        <w:bidi w:val="0"/>
        <w:spacing w:before="0" w:after="500"/>
        <w:ind w:left="0" w:right="0" w:firstLine="0"/>
        <w:jc w:val="both"/>
      </w:pPr>
      <w:r>
        <w:rPr>
          <w:color w:val="000000"/>
          <w:spacing w:val="0"/>
          <w:w w:val="100"/>
          <w:position w:val="0"/>
          <w:shd w:val="clear" w:color="auto" w:fill="auto"/>
          <w:lang w:val="cs-CZ" w:eastAsia="cs-CZ" w:bidi="cs-CZ"/>
        </w:rPr>
        <w:t>Účelem udělení souhlasuje možné oslovení Uživatele s nabídkami služeb Poskytovatele. Poskytovatel nepředává schraňované údaje třetím osobám. Zpracovávané údaje jsou jméno, příjmení, místo instalace, adresa bydliště, e-mail, telefonní číslo, informace o využívaných službách poskytovatele. Souhlas je dobrovolný a jeho platnost činí celou dobu aktivní smlouvy a 1 rok po jejím ukončení. Souhlas lze kdykoliv odvolat. Uživatel má právo požádat o výpis zpracovávaných dat a právo na jejich opravu.</w:t>
      </w:r>
    </w:p>
    <w:p>
      <w:pPr>
        <w:pStyle w:val="Style18"/>
        <w:keepNext/>
        <w:keepLines/>
        <w:widowControl w:val="0"/>
        <w:pBdr>
          <w:bottom w:val="single" w:sz="4" w:space="0" w:color="auto"/>
        </w:pBdr>
        <w:shd w:val="clear" w:color="auto" w:fill="auto"/>
        <w:bidi w:val="0"/>
        <w:spacing w:before="0" w:after="80" w:line="240" w:lineRule="auto"/>
        <w:ind w:left="6540" w:right="0" w:firstLine="0"/>
        <w:jc w:val="both"/>
      </w:pPr>
      <w:bookmarkStart w:id="48" w:name="bookmark48"/>
      <w:bookmarkStart w:id="49" w:name="bookmark49"/>
      <w:r>
        <w:rPr>
          <w:color w:val="000000"/>
          <w:spacing w:val="0"/>
          <w:w w:val="100"/>
          <w:position w:val="0"/>
          <w:shd w:val="clear" w:color="auto" w:fill="auto"/>
          <w:lang w:val="cs-CZ" w:eastAsia="cs-CZ" w:bidi="cs-CZ"/>
        </w:rPr>
        <w:t>12.7.2022</w:t>
      </w:r>
      <w:bookmarkEnd w:id="48"/>
      <w:bookmarkEnd w:id="49"/>
    </w:p>
    <w:p>
      <w:pPr>
        <w:pStyle w:val="Style18"/>
        <w:keepNext/>
        <w:keepLines/>
        <w:widowControl w:val="0"/>
        <w:shd w:val="clear" w:color="auto" w:fill="auto"/>
        <w:bidi w:val="0"/>
        <w:spacing w:before="0" w:after="200" w:line="240" w:lineRule="auto"/>
        <w:ind w:left="6620" w:right="0" w:firstLine="0"/>
        <w:jc w:val="left"/>
        <w:sectPr>
          <w:footnotePr>
            <w:pos w:val="pageBottom"/>
            <w:numFmt w:val="decimal"/>
            <w:numRestart w:val="continuous"/>
          </w:footnotePr>
          <w:type w:val="continuous"/>
          <w:pgSz w:w="11900" w:h="16840"/>
          <w:pgMar w:top="899" w:left="666" w:right="577" w:bottom="2501" w:header="0" w:footer="3" w:gutter="0"/>
          <w:cols w:space="720"/>
          <w:noEndnote/>
          <w:rtlGutter w:val="0"/>
          <w:docGrid w:linePitch="360"/>
        </w:sectPr>
      </w:pPr>
      <w:bookmarkStart w:id="50" w:name="bookmark50"/>
      <w:bookmarkStart w:id="51" w:name="bookmark51"/>
      <w:r>
        <w:rPr>
          <w:color w:val="000000"/>
          <w:spacing w:val="0"/>
          <w:w w:val="100"/>
          <w:position w:val="0"/>
          <w:shd w:val="clear" w:color="auto" w:fill="auto"/>
          <w:lang w:val="cs-CZ" w:eastAsia="cs-CZ" w:bidi="cs-CZ"/>
        </w:rPr>
        <w:t>datum</w:t>
      </w:r>
      <w:bookmarkEnd w:id="50"/>
      <w:bookmarkEnd w:id="51"/>
    </w:p>
    <w:p>
      <w:pPr>
        <w:pStyle w:val="Style4"/>
        <w:keepNext/>
        <w:keepLines/>
        <w:widowControl w:val="0"/>
        <w:shd w:val="clear" w:color="auto" w:fill="auto"/>
        <w:bidi w:val="0"/>
        <w:spacing w:before="0" w:after="0" w:line="240" w:lineRule="auto"/>
        <w:ind w:left="0" w:right="0" w:firstLine="0"/>
        <w:jc w:val="left"/>
      </w:pPr>
      <w:r>
        <w:drawing>
          <wp:anchor distT="0" distB="0" distL="114300" distR="114300" simplePos="0" relativeHeight="125829399" behindDoc="0" locked="0" layoutInCell="1" allowOverlap="1">
            <wp:simplePos x="0" y="0"/>
            <wp:positionH relativeFrom="page">
              <wp:posOffset>684530</wp:posOffset>
            </wp:positionH>
            <wp:positionV relativeFrom="paragraph">
              <wp:posOffset>12700</wp:posOffset>
            </wp:positionV>
            <wp:extent cx="1146175" cy="664210"/>
            <wp:wrapSquare wrapText="right"/>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1"/>
                    <a:stretch/>
                  </pic:blipFill>
                  <pic:spPr>
                    <a:xfrm>
                      <a:ext cx="1146175" cy="664210"/>
                    </a:xfrm>
                    <a:prstGeom prst="rect"/>
                  </pic:spPr>
                </pic:pic>
              </a:graphicData>
            </a:graphic>
          </wp:anchor>
        </w:drawing>
      </w:r>
      <w:bookmarkStart w:id="52" w:name="bookmark52"/>
      <w:bookmarkStart w:id="53" w:name="bookmark53"/>
      <w:r>
        <w:rPr>
          <w:spacing w:val="0"/>
          <w:w w:val="100"/>
          <w:position w:val="0"/>
          <w:shd w:val="clear" w:color="auto" w:fill="auto"/>
          <w:lang w:val="cs-CZ" w:eastAsia="cs-CZ" w:bidi="cs-CZ"/>
        </w:rPr>
        <w:t>Metropolitní</w:t>
      </w:r>
      <w:bookmarkEnd w:id="52"/>
      <w:bookmarkEnd w:id="53"/>
    </w:p>
    <w:p>
      <w:pPr>
        <w:pStyle w:val="Style13"/>
        <w:keepNext/>
        <w:keepLines/>
        <w:widowControl w:val="0"/>
        <w:shd w:val="clear" w:color="auto" w:fill="auto"/>
        <w:bidi w:val="0"/>
        <w:spacing w:before="0" w:after="32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internet • televize • telefon</w:t>
      </w:r>
      <w:bookmarkEnd w:id="54"/>
      <w:bookmarkEnd w:id="55"/>
    </w:p>
    <w:tbl>
      <w:tblPr>
        <w:tblOverlap w:val="never"/>
        <w:jc w:val="left"/>
        <w:tblLayout w:type="fixed"/>
      </w:tblPr>
      <w:tblGrid>
        <w:gridCol w:w="2093"/>
        <w:gridCol w:w="7234"/>
      </w:tblGrid>
      <w:tr>
        <w:trPr>
          <w:trHeight w:val="37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Předávací protokol - Montážní list</w:t>
            </w:r>
          </w:p>
        </w:tc>
      </w:tr>
      <w:tr>
        <w:trPr>
          <w:trHeight w:val="35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Ke smlouvě 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4202206096</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Typ služby:</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INTERNET50 - bezdrát</w:t>
            </w:r>
          </w:p>
        </w:tc>
      </w:tr>
      <w:tr>
        <w:trPr>
          <w:trHeight w:val="27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Poskytovatel / předávající: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Metropolitní s.r.o., Dobrovského 2366, Havlíčkův Brod 58001, IČ 48172481, DIČ CZ48172481</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 / přebírající: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Malínského 281, Přibyslav 58222, tel.: 569 430 877, (ID 1070016000)</w:t>
            </w:r>
          </w:p>
        </w:tc>
      </w:tr>
      <w:tr>
        <w:trPr>
          <w:trHeight w:val="28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Zákaznický web:</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fldChar w:fldCharType="begin"/>
            </w:r>
            <w:r>
              <w:rPr/>
              <w:instrText> HYPERLINK "https://moje.metropolitni.cz" </w:instrText>
            </w:r>
            <w:r>
              <w:fldChar w:fldCharType="separate"/>
            </w:r>
            <w:r>
              <w:rPr>
                <w:b/>
                <w:bCs/>
                <w:color w:val="000000"/>
                <w:spacing w:val="0"/>
                <w:w w:val="100"/>
                <w:position w:val="0"/>
                <w:sz w:val="16"/>
                <w:szCs w:val="16"/>
                <w:shd w:val="clear" w:color="auto" w:fill="auto"/>
                <w:lang w:val="en-US" w:eastAsia="en-US" w:bidi="en-US"/>
              </w:rPr>
              <w:t>https://moje.metropolitni.cz</w:t>
            </w:r>
            <w:r>
              <w:fldChar w:fldCharType="end"/>
            </w:r>
          </w:p>
        </w:tc>
      </w:tr>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Uživatelské jméno:</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1070016000</w:t>
            </w:r>
          </w:p>
        </w:tc>
      </w:tr>
    </w:tbl>
    <w:p>
      <w:pPr>
        <w:pStyle w:val="Style18"/>
        <w:keepNext/>
        <w:keepLines/>
        <w:widowControl w:val="0"/>
        <w:shd w:val="clear" w:color="auto" w:fill="auto"/>
        <w:bidi w:val="0"/>
        <w:spacing w:before="0" w:after="32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Heslo:</w:t>
      </w:r>
      <w:bookmarkEnd w:id="56"/>
      <w:bookmarkEnd w:id="57"/>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Technické parametry nastavení sítě</w:t>
      </w:r>
    </w:p>
    <w:tbl>
      <w:tblPr>
        <w:tblOverlap w:val="never"/>
        <w:jc w:val="center"/>
        <w:tblLayout w:type="fixed"/>
      </w:tblPr>
      <w:tblGrid>
        <w:gridCol w:w="1282"/>
        <w:gridCol w:w="1997"/>
        <w:gridCol w:w="1032"/>
        <w:gridCol w:w="1675"/>
        <w:gridCol w:w="1296"/>
        <w:gridCol w:w="1838"/>
        <w:gridCol w:w="1128"/>
      </w:tblGrid>
      <w:tr>
        <w:trPr>
          <w:trHeight w:val="355"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WAN</w:t>
            </w:r>
          </w:p>
        </w:tc>
      </w:tr>
      <w:tr>
        <w:trPr>
          <w:trHeight w:val="21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r>
      <w:tr>
        <w:trPr>
          <w:trHeight w:val="24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AP SSID/PORT</w:t>
            </w:r>
          </w:p>
        </w:tc>
        <w:tc>
          <w:tcPr>
            <w:gridSpan w:val="3"/>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PRrmLDOb</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LAN</w:t>
            </w: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185.137.144.102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255.255.255.240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185.137.144.97</w:t>
            </w:r>
          </w:p>
        </w:tc>
        <w:tc>
          <w:tcPr>
            <w:tcBorders>
              <w:top w:val="single" w:sz="4"/>
              <w:left w:val="single" w:sz="4"/>
              <w:right w:val="single" w:sz="4"/>
            </w:tcBorders>
            <w:shd w:val="clear" w:color="auto" w:fill="FFFFFF"/>
            <w:vAlign w:val="top"/>
          </w:tcPr>
          <w:p>
            <w:pPr>
              <w:widowControl w:val="0"/>
              <w:rPr>
                <w:sz w:val="10"/>
                <w:szCs w:val="10"/>
              </w:rPr>
            </w:pP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DNSl</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176.123.12.26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176.123.12.27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SMTP</w:t>
            </w:r>
          </w:p>
        </w:tc>
        <w:tc>
          <w:tcPr>
            <w:gridSpan w:val="4"/>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smtp.hbnet.cz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login: </w:t>
            </w:r>
            <w:r>
              <w:fldChar w:fldCharType="begin"/>
            </w:r>
            <w:r>
              <w:rPr/>
              <w:instrText> HYPERLINK "mailto:1070016000@hbnet.cz" </w:instrText>
            </w:r>
            <w:r>
              <w:fldChar w:fldCharType="separate"/>
            </w:r>
            <w:r>
              <w:rPr>
                <w:color w:val="000000"/>
                <w:spacing w:val="0"/>
                <w:w w:val="100"/>
                <w:position w:val="0"/>
                <w:shd w:val="clear" w:color="auto" w:fill="auto"/>
                <w:lang w:val="en-US" w:eastAsia="en-US" w:bidi="en-US"/>
              </w:rPr>
              <w:t>1070016000@hbnet.cz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heslo: Qn3u5Fsyzn4V</w:t>
            </w:r>
          </w:p>
        </w:tc>
        <w:tc>
          <w:tcPr>
            <w:tcBorders>
              <w:top w:val="single" w:sz="4"/>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WiFi</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widowControl w:val="0"/>
        <w:spacing w:after="139" w:line="1" w:lineRule="exact"/>
      </w:pP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Materiál předaný v rámci standardní instalace</w:t>
      </w:r>
    </w:p>
    <w:tbl>
      <w:tblPr>
        <w:tblOverlap w:val="never"/>
        <w:jc w:val="center"/>
        <w:tblLayout w:type="fixed"/>
      </w:tblPr>
      <w:tblGrid>
        <w:gridCol w:w="989"/>
        <w:gridCol w:w="5928"/>
        <w:gridCol w:w="1046"/>
        <w:gridCol w:w="2290"/>
      </w:tblGrid>
      <w:tr>
        <w:trPr>
          <w:trHeight w:val="326"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Položky instalace:</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620"/>
              <w:jc w:val="left"/>
              <w:rPr>
                <w:sz w:val="16"/>
                <w:szCs w:val="16"/>
              </w:rPr>
            </w:pPr>
            <w:r>
              <w:rPr>
                <w:b/>
                <w:bCs/>
                <w:color w:val="000000"/>
                <w:spacing w:val="0"/>
                <w:w w:val="100"/>
                <w:position w:val="0"/>
                <w:sz w:val="16"/>
                <w:szCs w:val="16"/>
                <w:shd w:val="clear" w:color="auto" w:fill="auto"/>
                <w:lang w:val="cs-CZ" w:eastAsia="cs-CZ" w:bidi="cs-CZ"/>
              </w:rPr>
              <w:t>STI</w:t>
            </w:r>
          </w:p>
        </w:tc>
        <w:tc>
          <w:tcPr>
            <w:tcBorders>
              <w:top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S/N</w:t>
            </w:r>
          </w:p>
        </w:tc>
      </w:tr>
      <w:tr>
        <w:trPr>
          <w:trHeight w:val="22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CPE</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UBNT NanoBeam 5AC-19-Gen2, venkovní, 5GHz AC, 2x 19dBi, Gigabit LAN, AirMAX AC</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2"/>
                <w:szCs w:val="12"/>
              </w:rPr>
            </w:pPr>
            <w:r>
              <w:rPr>
                <w:color w:val="000000"/>
                <w:spacing w:val="0"/>
                <w:w w:val="100"/>
                <w:position w:val="0"/>
                <w:sz w:val="12"/>
                <w:szCs w:val="12"/>
                <w:shd w:val="clear" w:color="auto" w:fill="auto"/>
                <w:lang w:val="cs-CZ" w:eastAsia="cs-CZ" w:bidi="cs-CZ"/>
              </w:rPr>
              <w:t>1.00</w:t>
            </w:r>
          </w:p>
        </w:tc>
        <w:tc>
          <w:tcPr>
            <w:tcBorders>
              <w:top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784558A64D40</w:t>
            </w:r>
          </w:p>
        </w:tc>
      </w:tr>
      <w:tr>
        <w:trPr>
          <w:trHeight w:val="226"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kabely</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Kabel LEXI FTP CAT 5e 24AWG venkovní dvouplášť PVC+PE černý,samoodvíjecí box</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2"/>
                <w:szCs w:val="12"/>
              </w:rPr>
            </w:pPr>
            <w:r>
              <w:rPr>
                <w:color w:val="000000"/>
                <w:spacing w:val="0"/>
                <w:w w:val="100"/>
                <w:position w:val="0"/>
                <w:sz w:val="12"/>
                <w:szCs w:val="12"/>
                <w:shd w:val="clear" w:color="auto" w:fill="auto"/>
                <w:lang w:val="cs-CZ" w:eastAsia="cs-CZ" w:bidi="cs-CZ"/>
              </w:rPr>
              <w:t>10.00</w:t>
            </w:r>
          </w:p>
        </w:tc>
        <w:tc>
          <w:tcPr>
            <w:tcBorders>
              <w:right w:val="single" w:sz="4"/>
            </w:tcBorders>
            <w:shd w:val="clear" w:color="auto" w:fill="FFFFFF"/>
            <w:vAlign w:val="top"/>
          </w:tcPr>
          <w:p>
            <w:pPr>
              <w:widowControl w:val="0"/>
              <w:rPr>
                <w:sz w:val="10"/>
                <w:szCs w:val="10"/>
              </w:rPr>
            </w:pPr>
          </w:p>
        </w:tc>
      </w:tr>
      <w:tr>
        <w:trPr>
          <w:trHeight w:val="254" w:hRule="exact"/>
        </w:trPr>
        <w:tc>
          <w:tcPr>
            <w:tcBorders>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konzole</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Ant.držák na stěnu malý 25 pr. 2,8 na 2 šrouby - pravý</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2"/>
                <w:szCs w:val="12"/>
              </w:rPr>
            </w:pPr>
            <w:r>
              <w:rPr>
                <w:color w:val="000000"/>
                <w:spacing w:val="0"/>
                <w:w w:val="100"/>
                <w:position w:val="0"/>
                <w:sz w:val="12"/>
                <w:szCs w:val="12"/>
                <w:shd w:val="clear" w:color="auto" w:fill="auto"/>
                <w:lang w:val="cs-CZ" w:eastAsia="cs-CZ" w:bidi="cs-CZ"/>
              </w:rPr>
              <w:t>1.00</w:t>
            </w:r>
          </w:p>
        </w:tc>
        <w:tc>
          <w:tcPr>
            <w:tcBorders>
              <w:bottom w:val="single" w:sz="4"/>
              <w:right w:val="single" w:sz="4"/>
            </w:tcBorders>
            <w:shd w:val="clear" w:color="auto" w:fill="FFFFFF"/>
            <w:vAlign w:val="top"/>
          </w:tcPr>
          <w:p>
            <w:pPr>
              <w:widowControl w:val="0"/>
              <w:rPr>
                <w:sz w:val="10"/>
                <w:szCs w:val="10"/>
              </w:rPr>
            </w:pPr>
          </w:p>
        </w:tc>
      </w:tr>
    </w:tbl>
    <w:p>
      <w:pPr>
        <w:widowControl w:val="0"/>
        <w:spacing w:after="2279" w:line="1" w:lineRule="exact"/>
      </w:pPr>
    </w:p>
    <w:p>
      <w:pPr>
        <w:pStyle w:val="Style43"/>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Zákazník svým podpisem stvrzuje, že převzal výše uvedené zařízení a služby dle smlouvy plně funkční. Zákazník souhlasí s provedením víceprací nad rámec standardní instalace (STI) a byl informován o tom, že tyto práce a materiál jsou účtovány mimo standardní zřizovací poplatek. Dále stvrzuje, že zkontroloval a převzal instalaci, včetně kabelových rozvodů a to bez výhrad. Pokud zákazník přebírá Set-top box (dále jen STB), tak včetně kompletního příslušenství (dálkový ovladač, napájecí zdroj, HDMI kabel). Zákazník byl seznámen se stavem a ovládáním STB. STB včetně veškerého příslušenství zůstává po celou dobu platnosti smlouvy majetkem poskytovatele. Při ukončení smlouvy je povinen zákazník zařízení vrátit v nepoškozeném a vyčištěném stavu s přihlédnutím k běžnému opotřebení. Vrácené zařízení musí být kompletní, včetně originálního obalu. Zákazník je povinen do pěti dnů od instalace přípojky doručit podepsanou smluvní dokumentaci (smlouva a protokol) poskytovateli. V případě, že tak zákazník neučiní, bude přerušeno poskytování služby.</w:t>
      </w:r>
    </w:p>
    <w:p>
      <w:pPr>
        <w:pStyle w:val="Style18"/>
        <w:keepNext/>
        <w:keepLines/>
        <w:widowControl w:val="0"/>
        <w:shd w:val="clear" w:color="auto" w:fill="auto"/>
        <w:bidi w:val="0"/>
        <w:spacing w:before="0" w:after="420" w:line="240" w:lineRule="auto"/>
        <w:ind w:left="0" w:right="0" w:firstLine="0"/>
        <w:jc w:val="left"/>
      </w:pPr>
      <w:bookmarkStart w:id="58" w:name="bookmark58"/>
      <w:bookmarkStart w:id="59" w:name="bookmark59"/>
      <w:r>
        <w:rPr>
          <w:color w:val="000000"/>
          <w:spacing w:val="0"/>
          <w:w w:val="100"/>
          <w:position w:val="0"/>
          <w:shd w:val="clear" w:color="auto" w:fill="auto"/>
          <w:lang w:val="cs-CZ" w:eastAsia="cs-CZ" w:bidi="cs-CZ"/>
        </w:rPr>
        <w:t>Vystaveno dne 12.7.2022.</w:t>
      </w:r>
      <w:bookmarkEnd w:id="58"/>
      <w:bookmarkEnd w:id="59"/>
    </w:p>
    <w:p>
      <w:pPr>
        <w:pStyle w:val="Style25"/>
        <w:keepNext w:val="0"/>
        <w:keepLines w:val="0"/>
        <w:widowControl w:val="0"/>
        <w:shd w:val="clear" w:color="auto" w:fill="auto"/>
        <w:bidi w:val="0"/>
        <w:spacing w:before="0" w:after="540" w:line="240" w:lineRule="auto"/>
        <w:ind w:left="4000" w:right="0" w:firstLine="0"/>
        <w:jc w:val="left"/>
      </w:pPr>
      <w:r>
        <mc:AlternateContent>
          <mc:Choice Requires="wps">
            <w:drawing>
              <wp:anchor distT="0" distB="448310" distL="114300" distR="114300" simplePos="0" relativeHeight="125829400" behindDoc="0" locked="0" layoutInCell="1" allowOverlap="1">
                <wp:simplePos x="0" y="0"/>
                <wp:positionH relativeFrom="page">
                  <wp:posOffset>504825</wp:posOffset>
                </wp:positionH>
                <wp:positionV relativeFrom="paragraph">
                  <wp:posOffset>12700</wp:posOffset>
                </wp:positionV>
                <wp:extent cx="709930" cy="130810"/>
                <wp:wrapSquare wrapText="right"/>
                <wp:docPr id="47" name="Shape 47"/>
                <a:graphic xmlns:a="http://schemas.openxmlformats.org/drawingml/2006/main">
                  <a:graphicData uri="http://schemas.microsoft.com/office/word/2010/wordprocessingShape">
                    <wps:wsp>
                      <wps:cNvSpPr txBox="1"/>
                      <wps:spPr>
                        <a:xfrm>
                          <a:ext cx="709930" cy="1308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wps:txbx>
                      <wps:bodyPr wrap="none" lIns="0" tIns="0" rIns="0" bIns="0">
                        <a:noAutoFit/>
                      </wps:bodyPr>
                    </wps:wsp>
                  </a:graphicData>
                </a:graphic>
              </wp:anchor>
            </w:drawing>
          </mc:Choice>
          <mc:Fallback>
            <w:pict>
              <v:shape id="_x0000_s1073" type="#_x0000_t202" style="position:absolute;margin-left:39.75pt;margin-top:1.pt;width:55.899999999999999pt;height:10.300000000000001pt;z-index:-125829353;mso-wrap-distance-left:9.pt;mso-wrap-distance-right:9.pt;mso-wrap-distance-bottom:35.299999999999997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v:textbox>
                <w10:wrap type="square" side="right" anchorx="page"/>
              </v:shape>
            </w:pict>
          </mc:Fallback>
        </mc:AlternateContent>
      </w:r>
      <w:r>
        <mc:AlternateContent>
          <mc:Choice Requires="wps">
            <w:drawing>
              <wp:anchor distT="448310" distB="0" distL="117475" distR="504190" simplePos="0" relativeHeight="125829402" behindDoc="0" locked="0" layoutInCell="1" allowOverlap="1">
                <wp:simplePos x="0" y="0"/>
                <wp:positionH relativeFrom="page">
                  <wp:posOffset>508000</wp:posOffset>
                </wp:positionH>
                <wp:positionV relativeFrom="paragraph">
                  <wp:posOffset>461010</wp:posOffset>
                </wp:positionV>
                <wp:extent cx="316865" cy="130810"/>
                <wp:wrapSquare wrapText="right"/>
                <wp:docPr id="49" name="Shape 49"/>
                <a:graphic xmlns:a="http://schemas.openxmlformats.org/drawingml/2006/main">
                  <a:graphicData uri="http://schemas.microsoft.com/office/word/2010/wordprocessingShape">
                    <wps:wsp>
                      <wps:cNvSpPr txBox="1"/>
                      <wps:spPr>
                        <a:xfrm>
                          <a:ext cx="316865" cy="1308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wps:txbx>
                      <wps:bodyPr wrap="none" lIns="0" tIns="0" rIns="0" bIns="0">
                        <a:noAutoFit/>
                      </wps:bodyPr>
                    </wps:wsp>
                  </a:graphicData>
                </a:graphic>
              </wp:anchor>
            </w:drawing>
          </mc:Choice>
          <mc:Fallback>
            <w:pict>
              <v:shape id="_x0000_s1075" type="#_x0000_t202" style="position:absolute;margin-left:40.pt;margin-top:36.299999999999997pt;width:24.949999999999999pt;height:10.300000000000001pt;z-index:-125829351;mso-wrap-distance-left:9.25pt;mso-wrap-distance-top:35.299999999999997pt;mso-wrap-distance-right:39.700000000000003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v:textbox>
                <w10:wrap type="square" side="right" anchorx="page"/>
              </v:shape>
            </w:pict>
          </mc:Fallback>
        </mc:AlternateContent>
      </w:r>
      <w:r>
        <w:rPr>
          <w:color w:val="000000"/>
          <w:spacing w:val="0"/>
          <w:w w:val="100"/>
          <w:position w:val="0"/>
          <w:shd w:val="clear" w:color="auto" w:fill="auto"/>
          <w:lang w:val="cs-CZ" w:eastAsia="cs-CZ" w:bidi="cs-CZ"/>
        </w:rPr>
        <w:t>Převzal (hůlkově)</w:t>
      </w:r>
    </w:p>
    <w:p>
      <w:pPr>
        <w:pStyle w:val="Style25"/>
        <w:keepNext w:val="0"/>
        <w:keepLines w:val="0"/>
        <w:widowControl w:val="0"/>
        <w:shd w:val="clear" w:color="auto" w:fill="auto"/>
        <w:bidi w:val="0"/>
        <w:spacing w:before="0" w:after="880" w:line="240" w:lineRule="auto"/>
        <w:ind w:left="0" w:right="0" w:firstLine="0"/>
        <w:jc w:val="center"/>
      </w:pPr>
      <w:r>
        <w:rPr>
          <w:color w:val="000000"/>
          <w:spacing w:val="0"/>
          <w:w w:val="100"/>
          <w:position w:val="0"/>
          <w:shd w:val="clear" w:color="auto" w:fill="auto"/>
          <w:lang w:val="cs-CZ" w:eastAsia="cs-CZ" w:bidi="cs-CZ"/>
        </w:rPr>
        <w:t>Podpis</w:t>
      </w:r>
    </w:p>
    <w:p>
      <w:pPr>
        <w:pStyle w:val="Style15"/>
        <w:keepNext w:val="0"/>
        <w:keepLines w:val="0"/>
        <w:widowControl w:val="0"/>
        <w:shd w:val="clear" w:color="auto" w:fill="auto"/>
        <w:tabs>
          <w:tab w:pos="2372" w:val="left"/>
        </w:tabs>
        <w:bidi w:val="0"/>
        <w:spacing w:before="0" w:after="0" w:line="240" w:lineRule="auto"/>
        <w:ind w:left="0" w:right="0" w:firstLine="260"/>
        <w:jc w:val="left"/>
        <w:rPr>
          <w:sz w:val="9"/>
          <w:szCs w:val="9"/>
        </w:rPr>
      </w:pPr>
      <w:r>
        <w:rPr>
          <w:color w:val="000000"/>
          <w:spacing w:val="0"/>
          <w:w w:val="100"/>
          <w:position w:val="0"/>
          <w:sz w:val="9"/>
          <w:szCs w:val="9"/>
          <w:shd w:val="clear" w:color="auto" w:fill="auto"/>
          <w:lang w:val="cs-CZ" w:eastAsia="cs-CZ" w:bidi="cs-CZ"/>
        </w:rPr>
        <w:t>' . i '</w:t>
        <w:tab/>
        <w:t>. ... !</w:t>
      </w:r>
    </w:p>
    <w:p>
      <w:pPr>
        <w:pStyle w:val="Style15"/>
        <w:keepNext w:val="0"/>
        <w:keepLines w:val="0"/>
        <w:widowControl w:val="0"/>
        <w:shd w:val="clear" w:color="auto" w:fill="auto"/>
        <w:bidi w:val="0"/>
        <w:spacing w:before="0" w:after="320" w:line="180" w:lineRule="auto"/>
        <w:ind w:left="0" w:right="0" w:firstLine="0"/>
        <w:jc w:val="left"/>
        <w:rPr>
          <w:sz w:val="20"/>
          <w:szCs w:val="20"/>
        </w:rPr>
        <w:sectPr>
          <w:headerReference w:type="default" r:id="rId13"/>
          <w:footerReference w:type="default" r:id="rId14"/>
          <w:footnotePr>
            <w:pos w:val="pageBottom"/>
            <w:numFmt w:val="decimal"/>
            <w:numRestart w:val="continuous"/>
          </w:footnotePr>
          <w:pgSz w:w="11900" w:h="16840"/>
          <w:pgMar w:top="934" w:left="785" w:right="785" w:bottom="1498" w:header="506" w:footer="3" w:gutter="0"/>
          <w:pgNumType w:start="1"/>
          <w:cols w:space="720"/>
          <w:noEndnote/>
          <w:rtlGutter w:val="0"/>
          <w:docGrid w:linePitch="360"/>
        </w:sectPr>
      </w:pPr>
      <w:r>
        <w:rPr>
          <w:b/>
          <w:bCs/>
          <w:color w:val="000000"/>
          <w:spacing w:val="0"/>
          <w:w w:val="100"/>
          <w:position w:val="0"/>
          <w:sz w:val="20"/>
          <w:szCs w:val="20"/>
          <w:shd w:val="clear" w:color="auto" w:fill="auto"/>
          <w:lang w:val="cs-CZ" w:eastAsia="cs-CZ" w:bidi="cs-CZ"/>
        </w:rPr>
        <w:t>Metropolitní s.r.o. - Poskytovatel, který se o Vás stará</w:t>
      </w:r>
    </w:p>
    <w:p>
      <w:pPr>
        <w:pStyle w:val="Style15"/>
        <w:keepNext w:val="0"/>
        <w:keepLines w:val="0"/>
        <w:widowControl w:val="0"/>
        <w:shd w:val="clear" w:color="auto" w:fill="auto"/>
        <w:bidi w:val="0"/>
        <w:spacing w:before="0" w:after="24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Předávací protokol - Montážní list</w:t>
      </w:r>
    </w:p>
    <w:tbl>
      <w:tblPr>
        <w:tblOverlap w:val="never"/>
        <w:jc w:val="left"/>
        <w:tblLayout w:type="fixed"/>
      </w:tblPr>
      <w:tblGrid>
        <w:gridCol w:w="2088"/>
        <w:gridCol w:w="7205"/>
      </w:tblGrid>
      <w:tr>
        <w:trPr>
          <w:trHeight w:val="226"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Ke smlouvě č.:</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4202206096</w:t>
            </w:r>
          </w:p>
        </w:tc>
      </w:tr>
      <w:tr>
        <w:trPr>
          <w:trHeight w:val="27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Typ služby:</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INTERNET50 - bezdrát</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Poskytovatel / předávající: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Metropolitní s.r.o., Dobrovského 2366, Havlíčkův Brod 58001, IČ 48172481, DIČ CZ48172481</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 / přebírající: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Partyzánská 31, Chotěboř 58301, tel.: 569 430 877, (ID 1070016000)</w:t>
            </w:r>
          </w:p>
        </w:tc>
      </w:tr>
      <w:tr>
        <w:trPr>
          <w:trHeight w:val="27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Zákaznický web:</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fldChar w:fldCharType="begin"/>
            </w:r>
            <w:r>
              <w:rPr/>
              <w:instrText> HYPERLINK "https://moje.metropolitni.cz" </w:instrText>
            </w:r>
            <w:r>
              <w:fldChar w:fldCharType="separate"/>
            </w:r>
            <w:r>
              <w:rPr>
                <w:b/>
                <w:bCs/>
                <w:color w:val="000000"/>
                <w:spacing w:val="0"/>
                <w:w w:val="100"/>
                <w:position w:val="0"/>
                <w:sz w:val="16"/>
                <w:szCs w:val="16"/>
                <w:shd w:val="clear" w:color="auto" w:fill="auto"/>
                <w:lang w:val="en-US" w:eastAsia="en-US" w:bidi="en-US"/>
              </w:rPr>
              <w:t>https://moje.metropolitni.cz</w:t>
            </w:r>
            <w:r>
              <w:fldChar w:fldCharType="end"/>
            </w:r>
          </w:p>
        </w:tc>
      </w:tr>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Uživatelské jméno:</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1070016000</w:t>
            </w:r>
          </w:p>
        </w:tc>
      </w:tr>
    </w:tbl>
    <w:p>
      <w:pPr>
        <w:pStyle w:val="Style18"/>
        <w:keepNext/>
        <w:keepLines/>
        <w:widowControl w:val="0"/>
        <w:shd w:val="clear" w:color="auto" w:fill="auto"/>
        <w:bidi w:val="0"/>
        <w:spacing w:before="0" w:after="240" w:line="240" w:lineRule="auto"/>
        <w:ind w:left="0" w:right="0" w:firstLine="140"/>
        <w:jc w:val="left"/>
      </w:pPr>
      <w:bookmarkStart w:id="60" w:name="bookmark60"/>
      <w:bookmarkStart w:id="61" w:name="bookmark61"/>
      <w:r>
        <w:rPr>
          <w:color w:val="000000"/>
          <w:spacing w:val="0"/>
          <w:w w:val="100"/>
          <w:position w:val="0"/>
          <w:shd w:val="clear" w:color="auto" w:fill="auto"/>
          <w:lang w:val="cs-CZ" w:eastAsia="cs-CZ" w:bidi="cs-CZ"/>
        </w:rPr>
        <w:t>Heslo:</w:t>
      </w:r>
      <w:bookmarkEnd w:id="60"/>
      <w:bookmarkEnd w:id="61"/>
    </w:p>
    <w:tbl>
      <w:tblPr>
        <w:tblOverlap w:val="never"/>
        <w:jc w:val="center"/>
        <w:tblLayout w:type="fixed"/>
      </w:tblPr>
      <w:tblGrid>
        <w:gridCol w:w="1315"/>
        <w:gridCol w:w="1982"/>
        <w:gridCol w:w="1027"/>
        <w:gridCol w:w="1670"/>
        <w:gridCol w:w="1301"/>
        <w:gridCol w:w="1814"/>
        <w:gridCol w:w="1138"/>
      </w:tblGrid>
      <w:tr>
        <w:trPr>
          <w:trHeight w:val="346" w:hRule="exact"/>
        </w:trPr>
        <w:tc>
          <w:tcPr>
            <w:gridSpan w:val="7"/>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Technické parametry nastavení sítě</w:t>
            </w:r>
          </w:p>
        </w:tc>
      </w:tr>
      <w:tr>
        <w:trPr>
          <w:trHeight w:val="302"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WAN</w:t>
            </w:r>
          </w:p>
        </w:tc>
      </w:tr>
      <w:tr>
        <w:trPr>
          <w:trHeight w:val="22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r>
      <w:tr>
        <w:trPr>
          <w:trHeight w:val="24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AP SSID/PORT</w:t>
            </w:r>
          </w:p>
        </w:tc>
        <w:tc>
          <w:tcPr>
            <w:gridSpan w:val="3"/>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CHnbSlLOl</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LAN</w:t>
            </w: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185.137.145.163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255.255.255.240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185.137.145.161</w:t>
            </w:r>
          </w:p>
        </w:tc>
        <w:tc>
          <w:tcPr>
            <w:tcBorders>
              <w:top w:val="single" w:sz="4"/>
              <w:left w:val="single" w:sz="4"/>
              <w:right w:val="single" w:sz="4"/>
            </w:tcBorders>
            <w:shd w:val="clear" w:color="auto" w:fill="FFFFFF"/>
            <w:vAlign w:val="top"/>
          </w:tcPr>
          <w:p>
            <w:pPr>
              <w:widowControl w:val="0"/>
              <w:rPr>
                <w:sz w:val="10"/>
                <w:szCs w:val="10"/>
              </w:rPr>
            </w:pP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DNSl</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176.123.12.26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176.123.12.27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SMTP</w:t>
            </w:r>
          </w:p>
        </w:tc>
        <w:tc>
          <w:tcPr>
            <w:gridSpan w:val="4"/>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smtp.hbnet.cz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login: </w:t>
            </w:r>
            <w:r>
              <w:fldChar w:fldCharType="begin"/>
            </w:r>
            <w:r>
              <w:rPr/>
              <w:instrText> HYPERLINK "mailto:1070016000@hbnet.cz" </w:instrText>
            </w:r>
            <w:r>
              <w:fldChar w:fldCharType="separate"/>
            </w:r>
            <w:r>
              <w:rPr>
                <w:color w:val="000000"/>
                <w:spacing w:val="0"/>
                <w:w w:val="100"/>
                <w:position w:val="0"/>
                <w:shd w:val="clear" w:color="auto" w:fill="auto"/>
                <w:lang w:val="en-US" w:eastAsia="en-US" w:bidi="en-US"/>
              </w:rPr>
              <w:t>1070016000@hbnet.cz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heslo: Qn3u5Fsyzn4V</w:t>
            </w:r>
          </w:p>
        </w:tc>
        <w:tc>
          <w:tcPr>
            <w:tcBorders>
              <w:top w:val="single" w:sz="4"/>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WiFi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74" w:hRule="exact"/>
        </w:trPr>
        <w:tc>
          <w:tcPr>
            <w:gridSpan w:val="7"/>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Materiál předaný v rámci standardní instalace</w:t>
            </w:r>
          </w:p>
        </w:tc>
      </w:tr>
      <w:tr>
        <w:trPr>
          <w:trHeight w:val="274"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Položky instalace: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tabs>
                <w:tab w:pos="768" w:val="left"/>
              </w:tabs>
              <w:bidi w:val="0"/>
              <w:spacing w:before="0" w:after="0" w:line="240" w:lineRule="auto"/>
              <w:ind w:left="0" w:right="0" w:firstLine="240"/>
              <w:jc w:val="left"/>
              <w:rPr>
                <w:sz w:val="16"/>
                <w:szCs w:val="16"/>
              </w:rPr>
            </w:pPr>
            <w:r>
              <w:rPr>
                <w:b/>
                <w:bCs/>
                <w:color w:val="000000"/>
                <w:spacing w:val="0"/>
                <w:w w:val="100"/>
                <w:position w:val="0"/>
                <w:sz w:val="16"/>
                <w:szCs w:val="16"/>
                <w:shd w:val="clear" w:color="auto" w:fill="auto"/>
                <w:lang w:val="cs-CZ" w:eastAsia="cs-CZ" w:bidi="cs-CZ"/>
              </w:rPr>
              <w:t>STI</w:t>
              <w:tab/>
              <w:t>S/N</w:t>
            </w:r>
          </w:p>
        </w:tc>
        <w:tc>
          <w:tcPr>
            <w:tcBorders>
              <w:top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12"/>
                <w:szCs w:val="12"/>
              </w:rPr>
            </w:pPr>
            <w:r>
              <w:rPr>
                <w:color w:val="000000"/>
                <w:spacing w:val="0"/>
                <w:w w:val="100"/>
                <w:position w:val="0"/>
                <w:sz w:val="12"/>
                <w:szCs w:val="12"/>
                <w:shd w:val="clear" w:color="auto" w:fill="auto"/>
                <w:lang w:val="cs-CZ" w:eastAsia="cs-CZ" w:bidi="cs-CZ"/>
              </w:rPr>
              <w:t>UBNT NanoBeam M5,2x22dBi, anténa 300mm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5"/>
              <w:keepNext w:val="0"/>
              <w:keepLines w:val="0"/>
              <w:widowControl w:val="0"/>
              <w:shd w:val="clear" w:color="auto" w:fill="auto"/>
              <w:tabs>
                <w:tab w:pos="768" w:val="left"/>
              </w:tabs>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0</w:t>
              <w:tab/>
              <w:t>24A43CE0E987</w:t>
            </w:r>
          </w:p>
        </w:tc>
        <w:tc>
          <w:tcPr>
            <w:tcBorders>
              <w:top w:val="single" w:sz="4"/>
              <w:right w:val="single" w:sz="4"/>
            </w:tcBorders>
            <w:shd w:val="clear" w:color="auto" w:fill="FFFFFF"/>
            <w:vAlign w:val="top"/>
          </w:tcPr>
          <w:p>
            <w:pPr>
              <w:widowControl w:val="0"/>
              <w:rPr>
                <w:sz w:val="10"/>
                <w:szCs w:val="10"/>
              </w:rPr>
            </w:pPr>
          </w:p>
        </w:tc>
      </w:tr>
      <w:tr>
        <w:trPr>
          <w:trHeight w:val="226"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kabely</w:t>
            </w:r>
          </w:p>
        </w:tc>
        <w:tc>
          <w:tcPr>
            <w:gridSpan w:val="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2"/>
                <w:szCs w:val="12"/>
              </w:rPr>
            </w:pPr>
            <w:r>
              <w:rPr>
                <w:color w:val="000000"/>
                <w:spacing w:val="0"/>
                <w:w w:val="100"/>
                <w:position w:val="0"/>
                <w:sz w:val="12"/>
                <w:szCs w:val="12"/>
                <w:shd w:val="clear" w:color="auto" w:fill="auto"/>
                <w:lang w:val="cs-CZ" w:eastAsia="cs-CZ" w:bidi="cs-CZ"/>
              </w:rPr>
              <w:t>Kabel LEXI FTP CAT 5e 24AWC venkovní dvouplášť PVC+PE černý,samoodvíjecí box</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10.00</w:t>
            </w:r>
          </w:p>
        </w:tc>
        <w:tc>
          <w:tcPr>
            <w:tcBorders>
              <w:right w:val="single" w:sz="4"/>
            </w:tcBorders>
            <w:shd w:val="clear" w:color="auto" w:fill="FFFFFF"/>
            <w:vAlign w:val="top"/>
          </w:tcPr>
          <w:p>
            <w:pPr>
              <w:widowControl w:val="0"/>
              <w:rPr>
                <w:sz w:val="10"/>
                <w:szCs w:val="10"/>
              </w:rPr>
            </w:pPr>
          </w:p>
        </w:tc>
      </w:tr>
      <w:tr>
        <w:trPr>
          <w:trHeight w:val="206"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konzole</w:t>
            </w:r>
          </w:p>
        </w:tc>
        <w:tc>
          <w:tcPr>
            <w:gridSpan w:val="2"/>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2"/>
                <w:szCs w:val="12"/>
              </w:rPr>
            </w:pPr>
            <w:r>
              <w:rPr>
                <w:color w:val="000000"/>
                <w:spacing w:val="0"/>
                <w:w w:val="100"/>
                <w:position w:val="0"/>
                <w:sz w:val="12"/>
                <w:szCs w:val="12"/>
                <w:shd w:val="clear" w:color="auto" w:fill="auto"/>
                <w:lang w:val="cs-CZ" w:eastAsia="cs-CZ" w:bidi="cs-CZ"/>
              </w:rPr>
              <w:t>Ant.držák na stěnu malý 25 pr. 2,8 na 2 šrouby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1.00</w:t>
            </w:r>
          </w:p>
        </w:tc>
        <w:tc>
          <w:tcPr>
            <w:tcBorders>
              <w:right w:val="single" w:sz="4"/>
            </w:tcBorders>
            <w:shd w:val="clear" w:color="auto" w:fill="FFFFFF"/>
            <w:vAlign w:val="top"/>
          </w:tcPr>
          <w:p>
            <w:pPr>
              <w:widowControl w:val="0"/>
              <w:rPr>
                <w:sz w:val="10"/>
                <w:szCs w:val="10"/>
              </w:rPr>
            </w:pPr>
          </w:p>
        </w:tc>
      </w:tr>
      <w:tr>
        <w:trPr>
          <w:trHeight w:val="149" w:hRule="exact"/>
        </w:trPr>
        <w:tc>
          <w:tcPr>
            <w:gridSpan w:val="7"/>
            <w:tcBorders>
              <w:top w:val="single" w:sz="4"/>
              <w:left w:val="single" w:sz="4"/>
              <w:right w:val="single" w:sz="4"/>
            </w:tcBorders>
            <w:shd w:val="clear" w:color="auto" w:fill="FFFFFF"/>
            <w:vAlign w:val="top"/>
          </w:tcPr>
          <w:p>
            <w:pPr>
              <w:widowControl w:val="0"/>
              <w:rPr>
                <w:sz w:val="10"/>
                <w:szCs w:val="10"/>
              </w:rPr>
            </w:pPr>
          </w:p>
        </w:tc>
      </w:tr>
    </w:tbl>
    <w:p>
      <w:pPr>
        <w:widowControl w:val="0"/>
        <w:spacing w:after="2179" w:line="1" w:lineRule="exact"/>
      </w:pPr>
    </w:p>
    <w:p>
      <w:pPr>
        <w:pStyle w:val="Style43"/>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 xml:space="preserve">Zákazník svým podpisem stvrzuje, že převzal výše uvedené zařízení a služby dle smlouvy plně funkční. Zákazník souhlasí s provedením víceprací nad rámec standardní instalace </w:t>
      </w:r>
      <w:r>
        <w:rPr>
          <w:color w:val="000000"/>
          <w:spacing w:val="0"/>
          <w:w w:val="100"/>
          <w:position w:val="0"/>
          <w:shd w:val="clear" w:color="auto" w:fill="auto"/>
          <w:lang w:val="cs-CZ" w:eastAsia="cs-CZ" w:bidi="cs-CZ"/>
        </w:rPr>
        <w:t>(STI) a byl informován o tom, že tyto práce a materiál jsou účtovány mimo standardní zřizovací poplatek. Dále stvrzuje, že zkontroloval a převzal instalaci, včetně kabelových rozvodů a to bez výhrad. Pokud zákazník přebírá Set-top box (dále jen STB), tak včetně kompletního příslušenství (dálkový ovladač, napájecí zdroj, HDMI kabel). Zákazník byl seznámen se stavem a ovládáním STB. STB včetně veškerého příslušenství zůstává po celou dobu platnosti smlouvy majetkem poskytovatele. Při ukončení smlouvy je povinen zákazník zařízení vrátit v nepoškozeném a vyčištěném stavu s přihlédnutím k běžnému opotřebení. Vrácené zařízení musí být kompletní, včetně originálního obalu. Zákazník je povinen do pěti dnů od instalace přípojky doručit podepsanou smluvní dokumentaci (smlouva a protokol) poskytovateli. V případě, že tak zákazník neučiní, bude přerušeno poskytování služby.</w:t>
      </w:r>
    </w:p>
    <w:p>
      <w:pPr>
        <w:pStyle w:val="Style18"/>
        <w:keepNext/>
        <w:keepLines/>
        <w:widowControl w:val="0"/>
        <w:shd w:val="clear" w:color="auto" w:fill="auto"/>
        <w:bidi w:val="0"/>
        <w:spacing w:before="0" w:after="420" w:line="240" w:lineRule="auto"/>
        <w:ind w:left="0" w:right="0" w:firstLine="0"/>
        <w:jc w:val="left"/>
      </w:pPr>
      <w:bookmarkStart w:id="62" w:name="bookmark62"/>
      <w:bookmarkStart w:id="63" w:name="bookmark63"/>
      <w:r>
        <w:rPr>
          <w:color w:val="000000"/>
          <w:spacing w:val="0"/>
          <w:w w:val="100"/>
          <w:position w:val="0"/>
          <w:shd w:val="clear" w:color="auto" w:fill="auto"/>
          <w:lang w:val="cs-CZ" w:eastAsia="cs-CZ" w:bidi="cs-CZ"/>
        </w:rPr>
        <w:t>Vystaveno dne 12.7. 2022.</w:t>
      </w:r>
      <w:bookmarkEnd w:id="62"/>
      <w:bookmarkEnd w:id="63"/>
    </w:p>
    <w:p>
      <w:pPr>
        <w:pStyle w:val="Style25"/>
        <w:keepNext w:val="0"/>
        <w:keepLines w:val="0"/>
        <w:widowControl w:val="0"/>
        <w:shd w:val="clear" w:color="auto" w:fill="auto"/>
        <w:bidi w:val="0"/>
        <w:spacing w:before="0" w:after="540" w:line="240" w:lineRule="auto"/>
        <w:ind w:left="4020" w:right="0" w:firstLine="0"/>
        <w:jc w:val="left"/>
      </w:pPr>
      <w:r>
        <mc:AlternateContent>
          <mc:Choice Requires="wps">
            <w:drawing>
              <wp:anchor distT="0" distB="448310" distL="114300" distR="114300" simplePos="0" relativeHeight="125829404" behindDoc="0" locked="0" layoutInCell="1" allowOverlap="1">
                <wp:simplePos x="0" y="0"/>
                <wp:positionH relativeFrom="page">
                  <wp:posOffset>485775</wp:posOffset>
                </wp:positionH>
                <wp:positionV relativeFrom="paragraph">
                  <wp:posOffset>12700</wp:posOffset>
                </wp:positionV>
                <wp:extent cx="692150" cy="130810"/>
                <wp:wrapSquare wrapText="right"/>
                <wp:docPr id="59" name="Shape 59"/>
                <a:graphic xmlns:a="http://schemas.openxmlformats.org/drawingml/2006/main">
                  <a:graphicData uri="http://schemas.microsoft.com/office/word/2010/wordprocessingShape">
                    <wps:wsp>
                      <wps:cNvSpPr txBox="1"/>
                      <wps:spPr>
                        <a:xfrm>
                          <a:ext cx="692150" cy="1308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wps:txbx>
                      <wps:bodyPr wrap="none" lIns="0" tIns="0" rIns="0" bIns="0">
                        <a:noAutoFit/>
                      </wps:bodyPr>
                    </wps:wsp>
                  </a:graphicData>
                </a:graphic>
              </wp:anchor>
            </w:drawing>
          </mc:Choice>
          <mc:Fallback>
            <w:pict>
              <v:shape id="_x0000_s1085" type="#_x0000_t202" style="position:absolute;margin-left:38.25pt;margin-top:1.pt;width:54.5pt;height:10.300000000000001pt;z-index:-125829349;mso-wrap-distance-left:9.pt;mso-wrap-distance-right:9.pt;mso-wrap-distance-bottom:35.299999999999997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v:textbox>
                <w10:wrap type="square" side="right" anchorx="page"/>
              </v:shape>
            </w:pict>
          </mc:Fallback>
        </mc:AlternateContent>
      </w:r>
      <w:r>
        <mc:AlternateContent>
          <mc:Choice Requires="wps">
            <w:drawing>
              <wp:anchor distT="448310" distB="0" distL="114300" distR="489585" simplePos="0" relativeHeight="125829406" behindDoc="0" locked="0" layoutInCell="1" allowOverlap="1">
                <wp:simplePos x="0" y="0"/>
                <wp:positionH relativeFrom="page">
                  <wp:posOffset>485775</wp:posOffset>
                </wp:positionH>
                <wp:positionV relativeFrom="paragraph">
                  <wp:posOffset>461010</wp:posOffset>
                </wp:positionV>
                <wp:extent cx="316865" cy="130810"/>
                <wp:wrapSquare wrapText="right"/>
                <wp:docPr id="61" name="Shape 61"/>
                <a:graphic xmlns:a="http://schemas.openxmlformats.org/drawingml/2006/main">
                  <a:graphicData uri="http://schemas.microsoft.com/office/word/2010/wordprocessingShape">
                    <wps:wsp>
                      <wps:cNvSpPr txBox="1"/>
                      <wps:spPr>
                        <a:xfrm>
                          <a:ext cx="316865" cy="1308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wps:txbx>
                      <wps:bodyPr wrap="none" lIns="0" tIns="0" rIns="0" bIns="0">
                        <a:noAutoFit/>
                      </wps:bodyPr>
                    </wps:wsp>
                  </a:graphicData>
                </a:graphic>
              </wp:anchor>
            </w:drawing>
          </mc:Choice>
          <mc:Fallback>
            <w:pict>
              <v:shape id="_x0000_s1087" type="#_x0000_t202" style="position:absolute;margin-left:38.25pt;margin-top:36.299999999999997pt;width:24.949999999999999pt;height:10.300000000000001pt;z-index:-125829347;mso-wrap-distance-left:9.pt;mso-wrap-distance-top:35.299999999999997pt;mso-wrap-distance-right:38.549999999999997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v:textbox>
                <w10:wrap type="square" side="right" anchorx="page"/>
              </v:shape>
            </w:pict>
          </mc:Fallback>
        </mc:AlternateContent>
      </w:r>
      <w:r>
        <w:rPr>
          <w:color w:val="000000"/>
          <w:spacing w:val="0"/>
          <w:w w:val="100"/>
          <w:position w:val="0"/>
          <w:shd w:val="clear" w:color="auto" w:fill="auto"/>
          <w:lang w:val="cs-CZ" w:eastAsia="cs-CZ" w:bidi="cs-CZ"/>
        </w:rPr>
        <w:t>Převzal (hůlkově) -</w:t>
      </w:r>
    </w:p>
    <w:p>
      <w:pPr>
        <w:pStyle w:val="Style25"/>
        <w:keepNext w:val="0"/>
        <w:keepLines w:val="0"/>
        <w:widowControl w:val="0"/>
        <w:shd w:val="clear" w:color="auto" w:fill="auto"/>
        <w:bidi w:val="0"/>
        <w:spacing w:before="0" w:after="1580" w:line="240" w:lineRule="auto"/>
        <w:ind w:left="0" w:right="0" w:firstLine="0"/>
        <w:jc w:val="center"/>
      </w:pPr>
      <w:r>
        <w:rPr>
          <w:color w:val="000000"/>
          <w:spacing w:val="0"/>
          <w:w w:val="100"/>
          <w:position w:val="0"/>
          <w:shd w:val="clear" w:color="auto" w:fill="auto"/>
          <w:lang w:val="cs-CZ" w:eastAsia="cs-CZ" w:bidi="cs-CZ"/>
        </w:rPr>
        <w:t>Podpis</w:t>
      </w:r>
    </w:p>
    <w:p>
      <w:pPr>
        <w:pStyle w:val="Style22"/>
        <w:keepNext/>
        <w:keepLines/>
        <w:widowControl w:val="0"/>
        <w:shd w:val="clear" w:color="auto" w:fill="auto"/>
        <w:bidi w:val="0"/>
        <w:spacing w:before="0" w:after="340" w:line="240" w:lineRule="auto"/>
        <w:ind w:left="7900" w:right="340" w:firstLine="0"/>
        <w:jc w:val="right"/>
        <w:sectPr>
          <w:headerReference w:type="default" r:id="rId15"/>
          <w:footerReference w:type="default" r:id="rId16"/>
          <w:footnotePr>
            <w:pos w:val="pageBottom"/>
            <w:numFmt w:val="decimal"/>
            <w:numRestart w:val="continuous"/>
          </w:footnotePr>
          <w:pgSz w:w="11900" w:h="16840"/>
          <w:pgMar w:top="2243" w:left="751" w:right="848" w:bottom="1281" w:header="0" w:footer="3" w:gutter="0"/>
          <w:cols w:space="720"/>
          <w:noEndnote/>
          <w:rtlGutter w:val="0"/>
          <w:docGrid w:linePitch="360"/>
        </w:sectPr>
      </w:pPr>
      <w:bookmarkStart w:id="64" w:name="bookmark64"/>
      <w:bookmarkStart w:id="65" w:name="bookmark65"/>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metropolitni.cz</w:t>
      </w:r>
      <w:r>
        <w:rPr>
          <w:color w:val="000000"/>
          <w:spacing w:val="0"/>
          <w:w w:val="100"/>
          <w:position w:val="0"/>
          <w:shd w:val="clear" w:color="auto" w:fill="auto"/>
          <w:lang w:val="cs-CZ" w:eastAsia="cs-CZ" w:bidi="cs-CZ"/>
        </w:rPr>
        <w:t xml:space="preserve"> </w:t>
      </w:r>
      <w:r>
        <w:fldChar w:fldCharType="begin"/>
      </w:r>
      <w:r>
        <w:rPr/>
        <w:instrText> HYPERLINK "http://www.metropolitni.cz" </w:instrText>
      </w:r>
      <w:r>
        <w:fldChar w:fldCharType="separate"/>
      </w:r>
      <w:r>
        <w:rPr>
          <w:color w:val="000000"/>
          <w:spacing w:val="0"/>
          <w:w w:val="100"/>
          <w:position w:val="0"/>
          <w:shd w:val="clear" w:color="auto" w:fill="auto"/>
          <w:lang w:val="en-US" w:eastAsia="en-US" w:bidi="en-US"/>
        </w:rPr>
        <w:t>www.metropolitni.cz</w:t>
      </w:r>
      <w:bookmarkEnd w:id="64"/>
      <w:bookmarkEnd w:id="65"/>
      <w:r>
        <w:fldChar w:fldCharType="end"/>
      </w:r>
    </w:p>
    <w:p>
      <w:pPr>
        <w:pStyle w:val="Style4"/>
        <w:keepNext/>
        <w:keepLines/>
        <w:widowControl w:val="0"/>
        <w:shd w:val="clear" w:color="auto" w:fill="auto"/>
        <w:bidi w:val="0"/>
        <w:spacing w:before="0" w:after="0" w:line="240" w:lineRule="auto"/>
        <w:ind w:left="0" w:right="0" w:firstLine="0"/>
        <w:jc w:val="left"/>
      </w:pPr>
      <w:r>
        <w:drawing>
          <wp:anchor distT="0" distB="0" distL="114300" distR="114300" simplePos="0" relativeHeight="125829408" behindDoc="0" locked="0" layoutInCell="1" allowOverlap="1">
            <wp:simplePos x="0" y="0"/>
            <wp:positionH relativeFrom="page">
              <wp:posOffset>695325</wp:posOffset>
            </wp:positionH>
            <wp:positionV relativeFrom="paragraph">
              <wp:posOffset>12700</wp:posOffset>
            </wp:positionV>
            <wp:extent cx="1146175" cy="664210"/>
            <wp:wrapSquare wrapText="right"/>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17"/>
                    <a:stretch/>
                  </pic:blipFill>
                  <pic:spPr>
                    <a:xfrm>
                      <a:ext cx="1146175" cy="664210"/>
                    </a:xfrm>
                    <a:prstGeom prst="rect"/>
                  </pic:spPr>
                </pic:pic>
              </a:graphicData>
            </a:graphic>
          </wp:anchor>
        </w:drawing>
      </w:r>
      <w:bookmarkStart w:id="66" w:name="bookmark66"/>
      <w:bookmarkStart w:id="67" w:name="bookmark67"/>
      <w:r>
        <w:rPr>
          <w:spacing w:val="0"/>
          <w:w w:val="100"/>
          <w:position w:val="0"/>
          <w:shd w:val="clear" w:color="auto" w:fill="auto"/>
          <w:lang w:val="cs-CZ" w:eastAsia="cs-CZ" w:bidi="cs-CZ"/>
        </w:rPr>
        <w:t>Metropolitní</w:t>
      </w:r>
      <w:bookmarkEnd w:id="66"/>
      <w:bookmarkEnd w:id="67"/>
    </w:p>
    <w:p>
      <w:pPr>
        <w:pStyle w:val="Style13"/>
        <w:keepNext/>
        <w:keepLines/>
        <w:widowControl w:val="0"/>
        <w:shd w:val="clear" w:color="auto" w:fill="auto"/>
        <w:bidi w:val="0"/>
        <w:spacing w:before="0" w:after="320" w:line="240" w:lineRule="auto"/>
        <w:ind w:left="0" w:right="0" w:firstLine="0"/>
        <w:jc w:val="left"/>
      </w:pPr>
      <w:bookmarkStart w:id="68" w:name="bookmark68"/>
      <w:bookmarkStart w:id="69" w:name="bookmark69"/>
      <w:r>
        <w:rPr>
          <w:color w:val="000000"/>
          <w:spacing w:val="0"/>
          <w:w w:val="100"/>
          <w:position w:val="0"/>
          <w:shd w:val="clear" w:color="auto" w:fill="auto"/>
          <w:lang w:val="cs-CZ" w:eastAsia="cs-CZ" w:bidi="cs-CZ"/>
        </w:rPr>
        <w:t>internet • televize • telefon</w:t>
      </w:r>
      <w:bookmarkEnd w:id="68"/>
      <w:bookmarkEnd w:id="69"/>
    </w:p>
    <w:p>
      <w:pPr>
        <w:pStyle w:val="Style15"/>
        <w:keepNext w:val="0"/>
        <w:keepLines w:val="0"/>
        <w:widowControl w:val="0"/>
        <w:shd w:val="clear" w:color="auto" w:fill="auto"/>
        <w:bidi w:val="0"/>
        <w:spacing w:before="0" w:after="24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Předávací protokol - Montážní list</w:t>
      </w:r>
    </w:p>
    <w:tbl>
      <w:tblPr>
        <w:tblOverlap w:val="never"/>
        <w:jc w:val="left"/>
        <w:tblLayout w:type="fixed"/>
      </w:tblPr>
      <w:tblGrid>
        <w:gridCol w:w="2078"/>
        <w:gridCol w:w="7210"/>
      </w:tblGrid>
      <w:tr>
        <w:trPr>
          <w:trHeight w:val="226"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Ke smlouvě č.:</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4202206096</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Typ služby:</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INTERNET50 - bezdrát</w:t>
            </w:r>
          </w:p>
        </w:tc>
      </w:tr>
      <w:tr>
        <w:trPr>
          <w:trHeight w:val="27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Poskytovatel / předávající: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Metropolitní s.r.o., Dobrovského 2366, Havlíčkův Brod 58001, IČ 48172481, DIČ CZ48172481</w:t>
            </w:r>
          </w:p>
        </w:tc>
      </w:tr>
      <w:tr>
        <w:trPr>
          <w:trHeight w:val="26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 / přebírající: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Herálec 276, Herálec 58255, tel.: 569 430 877, (ID 1070016000)</w:t>
            </w:r>
          </w:p>
        </w:tc>
      </w:tr>
      <w:tr>
        <w:trPr>
          <w:trHeight w:val="28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Zákaznický web:</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fldChar w:fldCharType="begin"/>
            </w:r>
            <w:r>
              <w:rPr/>
              <w:instrText> HYPERLINK "https://moje.metropolitni.cz" </w:instrText>
            </w:r>
            <w:r>
              <w:fldChar w:fldCharType="separate"/>
            </w:r>
            <w:r>
              <w:rPr>
                <w:b/>
                <w:bCs/>
                <w:color w:val="000000"/>
                <w:spacing w:val="0"/>
                <w:w w:val="100"/>
                <w:position w:val="0"/>
                <w:sz w:val="16"/>
                <w:szCs w:val="16"/>
                <w:shd w:val="clear" w:color="auto" w:fill="auto"/>
                <w:lang w:val="en-US" w:eastAsia="en-US" w:bidi="en-US"/>
              </w:rPr>
              <w:t>https://moje.metropolitni.cz</w:t>
            </w:r>
            <w:r>
              <w:fldChar w:fldCharType="end"/>
            </w:r>
          </w:p>
        </w:tc>
      </w:tr>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Uživatelské jméno:</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1070016000</w:t>
            </w:r>
          </w:p>
        </w:tc>
      </w:tr>
    </w:tbl>
    <w:p>
      <w:pPr>
        <w:pStyle w:val="Style18"/>
        <w:keepNext/>
        <w:keepLines/>
        <w:widowControl w:val="0"/>
        <w:shd w:val="clear" w:color="auto" w:fill="auto"/>
        <w:bidi w:val="0"/>
        <w:spacing w:before="0" w:after="320" w:line="240" w:lineRule="auto"/>
        <w:ind w:left="0" w:right="0" w:firstLine="0"/>
        <w:jc w:val="left"/>
      </w:pPr>
      <w:bookmarkStart w:id="70" w:name="bookmark70"/>
      <w:bookmarkStart w:id="71" w:name="bookmark71"/>
      <w:r>
        <w:rPr>
          <w:color w:val="000000"/>
          <w:spacing w:val="0"/>
          <w:w w:val="100"/>
          <w:position w:val="0"/>
          <w:shd w:val="clear" w:color="auto" w:fill="auto"/>
          <w:lang w:val="cs-CZ" w:eastAsia="cs-CZ" w:bidi="cs-CZ"/>
        </w:rPr>
        <w:t>Heslo:</w:t>
      </w:r>
      <w:bookmarkEnd w:id="70"/>
      <w:bookmarkEnd w:id="71"/>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Technické parametry nastavení sítě</w:t>
      </w:r>
    </w:p>
    <w:tbl>
      <w:tblPr>
        <w:tblOverlap w:val="never"/>
        <w:jc w:val="center"/>
        <w:tblLayout w:type="fixed"/>
      </w:tblPr>
      <w:tblGrid>
        <w:gridCol w:w="1282"/>
        <w:gridCol w:w="1997"/>
        <w:gridCol w:w="1018"/>
        <w:gridCol w:w="1666"/>
        <w:gridCol w:w="1291"/>
        <w:gridCol w:w="1829"/>
        <w:gridCol w:w="1123"/>
      </w:tblGrid>
      <w:tr>
        <w:trPr>
          <w:trHeight w:val="355"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WAN</w:t>
            </w:r>
          </w:p>
        </w:tc>
      </w:tr>
      <w:tr>
        <w:trPr>
          <w:trHeight w:val="21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r>
      <w:tr>
        <w:trPr>
          <w:trHeight w:val="24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AP SSID/PORT</w:t>
            </w:r>
          </w:p>
        </w:tc>
        <w:tc>
          <w:tcPr>
            <w:gridSpan w:val="3"/>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HEpbSPE2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gridSpan w:val="7"/>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000000"/>
                <w:spacing w:val="0"/>
                <w:w w:val="100"/>
                <w:position w:val="0"/>
                <w:sz w:val="18"/>
                <w:szCs w:val="18"/>
                <w:shd w:val="clear" w:color="auto" w:fill="auto"/>
                <w:lang w:val="cs-CZ" w:eastAsia="cs-CZ" w:bidi="cs-CZ"/>
              </w:rPr>
              <w:t>LAN</w:t>
            </w: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IP adresa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185.137.146.150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Maska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255.255.255.240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Brána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185.137.146.145</w:t>
            </w:r>
          </w:p>
        </w:tc>
        <w:tc>
          <w:tcPr>
            <w:tcBorders>
              <w:top w:val="single" w:sz="4"/>
              <w:left w:val="single" w:sz="4"/>
              <w:right w:val="single" w:sz="4"/>
            </w:tcBorders>
            <w:shd w:val="clear" w:color="auto" w:fill="FFFFFF"/>
            <w:vAlign w:val="top"/>
          </w:tcPr>
          <w:p>
            <w:pPr>
              <w:widowControl w:val="0"/>
              <w:rPr>
                <w:sz w:val="10"/>
                <w:szCs w:val="10"/>
              </w:rPr>
            </w:pP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DNSl</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176.123.12.26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176.123.12.27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MAC adresa</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SMTP</w:t>
            </w:r>
          </w:p>
        </w:tc>
        <w:tc>
          <w:tcPr>
            <w:gridSpan w:val="4"/>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smtp.hbnet.cz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login: </w:t>
            </w:r>
            <w:r>
              <w:fldChar w:fldCharType="begin"/>
            </w:r>
            <w:r>
              <w:rPr/>
              <w:instrText> HYPERLINK "mailto:1070016000@hbnet.cz" </w:instrText>
            </w:r>
            <w:r>
              <w:fldChar w:fldCharType="separate"/>
            </w:r>
            <w:r>
              <w:rPr>
                <w:color w:val="000000"/>
                <w:spacing w:val="0"/>
                <w:w w:val="100"/>
                <w:position w:val="0"/>
                <w:shd w:val="clear" w:color="auto" w:fill="auto"/>
                <w:lang w:val="en-US" w:eastAsia="en-US" w:bidi="en-US"/>
              </w:rPr>
              <w:t>1070016000@hbnet.cz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heslo: Qn3u5Fsyzn4V</w:t>
            </w:r>
          </w:p>
        </w:tc>
        <w:tc>
          <w:tcPr>
            <w:tcBorders>
              <w:top w:val="single" w:sz="4"/>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WiFi</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widowControl w:val="0"/>
        <w:spacing w:after="139" w:line="1" w:lineRule="exact"/>
      </w:pP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Materiál předaný v rámci standardní instalace</w:t>
      </w:r>
    </w:p>
    <w:tbl>
      <w:tblPr>
        <w:tblOverlap w:val="never"/>
        <w:jc w:val="center"/>
        <w:tblLayout w:type="fixed"/>
      </w:tblPr>
      <w:tblGrid>
        <w:gridCol w:w="950"/>
        <w:gridCol w:w="5856"/>
        <w:gridCol w:w="1099"/>
        <w:gridCol w:w="2261"/>
      </w:tblGrid>
      <w:tr>
        <w:trPr>
          <w:trHeight w:val="322"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Položky instalace:</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660"/>
              <w:jc w:val="left"/>
              <w:rPr>
                <w:sz w:val="16"/>
                <w:szCs w:val="16"/>
              </w:rPr>
            </w:pPr>
            <w:r>
              <w:rPr>
                <w:b/>
                <w:bCs/>
                <w:color w:val="000000"/>
                <w:spacing w:val="0"/>
                <w:w w:val="100"/>
                <w:position w:val="0"/>
                <w:sz w:val="16"/>
                <w:szCs w:val="16"/>
                <w:shd w:val="clear" w:color="auto" w:fill="auto"/>
                <w:lang w:val="cs-CZ" w:eastAsia="cs-CZ" w:bidi="cs-CZ"/>
              </w:rPr>
              <w:t>STI</w:t>
            </w:r>
          </w:p>
        </w:tc>
        <w:tc>
          <w:tcPr>
            <w:tcBorders>
              <w:top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shd w:val="clear" w:color="auto" w:fill="auto"/>
                <w:lang w:val="cs-CZ" w:eastAsia="cs-CZ" w:bidi="cs-CZ"/>
              </w:rPr>
              <w:t>S/N</w:t>
            </w:r>
          </w:p>
        </w:tc>
      </w:tr>
      <w:tr>
        <w:trPr>
          <w:trHeight w:val="23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kabely</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Kabel LEXI FTP CAT 5e 24AWG venkovní dvouplášť PVC+PE černýsamoodvíjecí box</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left"/>
              <w:rPr>
                <w:sz w:val="12"/>
                <w:szCs w:val="12"/>
              </w:rPr>
            </w:pPr>
            <w:r>
              <w:rPr>
                <w:color w:val="000000"/>
                <w:spacing w:val="0"/>
                <w:w w:val="100"/>
                <w:position w:val="0"/>
                <w:sz w:val="12"/>
                <w:szCs w:val="12"/>
                <w:shd w:val="clear" w:color="auto" w:fill="auto"/>
                <w:lang w:val="cs-CZ" w:eastAsia="cs-CZ" w:bidi="cs-CZ"/>
              </w:rPr>
              <w:t>10.00</w:t>
            </w:r>
          </w:p>
        </w:tc>
        <w:tc>
          <w:tcPr>
            <w:tcBorders>
              <w:top w:val="single" w:sz="4"/>
              <w:right w:val="single" w:sz="4"/>
            </w:tcBorders>
            <w:shd w:val="clear" w:color="auto" w:fill="FFFFFF"/>
            <w:vAlign w:val="top"/>
          </w:tcPr>
          <w:p>
            <w:pPr>
              <w:widowControl w:val="0"/>
              <w:rPr>
                <w:sz w:val="10"/>
                <w:szCs w:val="10"/>
              </w:rPr>
            </w:pPr>
          </w:p>
        </w:tc>
      </w:tr>
      <w:tr>
        <w:trPr>
          <w:trHeight w:val="216"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konzole</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Ant.držák na stěnu malý 25 pr. 2,8 na 2 šrouby</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left"/>
              <w:rPr>
                <w:sz w:val="12"/>
                <w:szCs w:val="12"/>
              </w:rPr>
            </w:pPr>
            <w:r>
              <w:rPr>
                <w:color w:val="000000"/>
                <w:spacing w:val="0"/>
                <w:w w:val="100"/>
                <w:position w:val="0"/>
                <w:sz w:val="12"/>
                <w:szCs w:val="12"/>
                <w:shd w:val="clear" w:color="auto" w:fill="auto"/>
                <w:lang w:val="cs-CZ" w:eastAsia="cs-CZ" w:bidi="cs-CZ"/>
              </w:rPr>
              <w:t>1.00</w:t>
            </w:r>
          </w:p>
        </w:tc>
        <w:tc>
          <w:tcPr>
            <w:tcBorders>
              <w:right w:val="single" w:sz="4"/>
            </w:tcBorders>
            <w:shd w:val="clear" w:color="auto" w:fill="FFFFFF"/>
            <w:vAlign w:val="top"/>
          </w:tcPr>
          <w:p>
            <w:pPr>
              <w:widowControl w:val="0"/>
              <w:rPr>
                <w:sz w:val="10"/>
                <w:szCs w:val="10"/>
              </w:rPr>
            </w:pPr>
          </w:p>
        </w:tc>
      </w:tr>
      <w:tr>
        <w:trPr>
          <w:trHeight w:val="259" w:hRule="exact"/>
        </w:trPr>
        <w:tc>
          <w:tcPr>
            <w:tcBorders>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CPE</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UBNT PowerBeam M5,2x22dBi MIMO , anténa 300mm</w:t>
            </w:r>
          </w:p>
        </w:tc>
        <w:tc>
          <w:tcPr>
            <w:tcBorders>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left"/>
              <w:rPr>
                <w:sz w:val="12"/>
                <w:szCs w:val="12"/>
              </w:rPr>
            </w:pPr>
            <w:r>
              <w:rPr>
                <w:color w:val="000000"/>
                <w:spacing w:val="0"/>
                <w:w w:val="100"/>
                <w:position w:val="0"/>
                <w:sz w:val="12"/>
                <w:szCs w:val="12"/>
                <w:shd w:val="clear" w:color="auto" w:fill="auto"/>
                <w:lang w:val="cs-CZ" w:eastAsia="cs-CZ" w:bidi="cs-CZ"/>
              </w:rPr>
              <w:t>1.00</w:t>
            </w:r>
          </w:p>
        </w:tc>
        <w:tc>
          <w:tcPr>
            <w:tcBorders>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FCECDAOA3O75</w:t>
            </w:r>
          </w:p>
        </w:tc>
      </w:tr>
    </w:tbl>
    <w:p>
      <w:pPr>
        <w:widowControl w:val="0"/>
        <w:spacing w:after="2279" w:line="1" w:lineRule="exact"/>
      </w:pPr>
    </w:p>
    <w:p>
      <w:pPr>
        <w:pStyle w:val="Style43"/>
        <w:keepNext w:val="0"/>
        <w:keepLines w:val="0"/>
        <w:widowControl w:val="0"/>
        <w:shd w:val="clear" w:color="auto" w:fill="auto"/>
        <w:bidi w:val="0"/>
        <w:spacing w:before="0" w:line="401" w:lineRule="auto"/>
        <w:ind w:left="0" w:right="0" w:firstLine="0"/>
        <w:jc w:val="both"/>
      </w:pPr>
      <w:r>
        <w:rPr>
          <w:color w:val="000000"/>
          <w:spacing w:val="0"/>
          <w:w w:val="100"/>
          <w:position w:val="0"/>
          <w:shd w:val="clear" w:color="auto" w:fill="auto"/>
          <w:lang w:val="cs-CZ" w:eastAsia="cs-CZ" w:bidi="cs-CZ"/>
        </w:rPr>
        <w:t>Zákazník svým podpisem stvrzuje, že převzal výše uvedené zařízení a služby dle smlouvy plně funkční. Zákazník souhlasí s provedením víceprací nad rámec standardní instalace (STI) a byl informován o tom, že tyto práce a materiál jsou účtovány mimo standardní zřizovací poplatek. Dále stvrzuje, že zkontroloval a převzal instalaci, včetně kabelových rozvodů a to bez výhrad. Pokud zákazník přebírá Set-top box (dále jen STB), tak včetně kompletního příslušenství (dálkový ovladač, napájecí zdroj, HDMI kabel). Zákazník byl seznámen se stavem a ovládáním STB. STB včetně veškerého příslušenství zůstává po celou dobu platnosti smlouvy majetkem poskytovatele. Při ukončení smlouvy je povinen zákazník zařízení vrátit v nepoškozeném a vyčištěném stavu s přihlédnutím k běžnému opotřebení. Vrácené zařízení musí být kompletní, včetně originálního obalu. Zákazník je povinen do pěti dnů od instalace přípojky doručit podepsanou smluvní dokumentaci (smlouva a protokol) poskytovateli. V případě, že tak zákazník neučiní, bude přerušeno poskytování služby.</w:t>
      </w:r>
    </w:p>
    <w:p>
      <w:pPr>
        <w:pStyle w:val="Style18"/>
        <w:keepNext/>
        <w:keepLines/>
        <w:widowControl w:val="0"/>
        <w:shd w:val="clear" w:color="auto" w:fill="auto"/>
        <w:bidi w:val="0"/>
        <w:spacing w:before="0" w:after="420" w:line="240" w:lineRule="auto"/>
        <w:ind w:left="0" w:right="0" w:firstLine="0"/>
        <w:jc w:val="both"/>
      </w:pPr>
      <w:bookmarkStart w:id="72" w:name="bookmark72"/>
      <w:bookmarkStart w:id="73" w:name="bookmark73"/>
      <w:r>
        <w:rPr>
          <w:color w:val="000000"/>
          <w:spacing w:val="0"/>
          <w:w w:val="100"/>
          <w:position w:val="0"/>
          <w:shd w:val="clear" w:color="auto" w:fill="auto"/>
          <w:lang w:val="cs-CZ" w:eastAsia="cs-CZ" w:bidi="cs-CZ"/>
        </w:rPr>
        <w:t>Vystaveno dne 12.7.2022.</w:t>
      </w:r>
      <w:bookmarkEnd w:id="72"/>
      <w:bookmarkEnd w:id="73"/>
    </w:p>
    <w:p>
      <w:pPr>
        <w:pStyle w:val="Style25"/>
        <w:keepNext w:val="0"/>
        <w:keepLines w:val="0"/>
        <w:widowControl w:val="0"/>
        <w:shd w:val="clear" w:color="auto" w:fill="auto"/>
        <w:bidi w:val="0"/>
        <w:spacing w:before="0" w:after="540" w:line="240" w:lineRule="auto"/>
        <w:ind w:left="3980" w:right="0" w:firstLine="0"/>
        <w:jc w:val="left"/>
      </w:pPr>
      <w:r>
        <mc:AlternateContent>
          <mc:Choice Requires="wps">
            <w:drawing>
              <wp:anchor distT="0" distB="448310" distL="114300" distR="114300" simplePos="0" relativeHeight="125829409" behindDoc="0" locked="0" layoutInCell="1" allowOverlap="1">
                <wp:simplePos x="0" y="0"/>
                <wp:positionH relativeFrom="page">
                  <wp:posOffset>518795</wp:posOffset>
                </wp:positionH>
                <wp:positionV relativeFrom="paragraph">
                  <wp:posOffset>12700</wp:posOffset>
                </wp:positionV>
                <wp:extent cx="709930" cy="133985"/>
                <wp:wrapSquare wrapText="right"/>
                <wp:docPr id="77" name="Shape 77"/>
                <a:graphic xmlns:a="http://schemas.openxmlformats.org/drawingml/2006/main">
                  <a:graphicData uri="http://schemas.microsoft.com/office/word/2010/wordprocessingShape">
                    <wps:wsp>
                      <wps:cNvSpPr txBox="1"/>
                      <wps:spPr>
                        <a:xfrm>
                          <a:ext cx="709930" cy="13398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wps:txbx>
                      <wps:bodyPr wrap="none" lIns="0" tIns="0" rIns="0" bIns="0">
                        <a:noAutoFit/>
                      </wps:bodyPr>
                    </wps:wsp>
                  </a:graphicData>
                </a:graphic>
              </wp:anchor>
            </w:drawing>
          </mc:Choice>
          <mc:Fallback>
            <w:pict>
              <v:shape id="_x0000_s1103" type="#_x0000_t202" style="position:absolute;margin-left:40.850000000000001pt;margin-top:1.pt;width:55.899999999999999pt;height:10.550000000000001pt;z-index:-125829344;mso-wrap-distance-left:9.pt;mso-wrap-distance-right:9.pt;mso-wrap-distance-bottom:35.299999999999997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Předal (hůlkově)</w:t>
                      </w:r>
                    </w:p>
                  </w:txbxContent>
                </v:textbox>
                <w10:wrap type="square" side="right" anchorx="page"/>
              </v:shape>
            </w:pict>
          </mc:Fallback>
        </mc:AlternateContent>
      </w:r>
      <w:r>
        <mc:AlternateContent>
          <mc:Choice Requires="wps">
            <w:drawing>
              <wp:anchor distT="450850" distB="635" distL="114300" distR="510540" simplePos="0" relativeHeight="125829411" behindDoc="0" locked="0" layoutInCell="1" allowOverlap="1">
                <wp:simplePos x="0" y="0"/>
                <wp:positionH relativeFrom="page">
                  <wp:posOffset>518795</wp:posOffset>
                </wp:positionH>
                <wp:positionV relativeFrom="paragraph">
                  <wp:posOffset>463550</wp:posOffset>
                </wp:positionV>
                <wp:extent cx="313690" cy="130810"/>
                <wp:wrapSquare wrapText="right"/>
                <wp:docPr id="79" name="Shape 79"/>
                <a:graphic xmlns:a="http://schemas.openxmlformats.org/drawingml/2006/main">
                  <a:graphicData uri="http://schemas.microsoft.com/office/word/2010/wordprocessingShape">
                    <wps:wsp>
                      <wps:cNvSpPr txBox="1"/>
                      <wps:spPr>
                        <a:xfrm>
                          <a:ext cx="313690" cy="1308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wps:txbx>
                      <wps:bodyPr wrap="none" lIns="0" tIns="0" rIns="0" bIns="0">
                        <a:noAutoFit/>
                      </wps:bodyPr>
                    </wps:wsp>
                  </a:graphicData>
                </a:graphic>
              </wp:anchor>
            </w:drawing>
          </mc:Choice>
          <mc:Fallback>
            <w:pict>
              <v:shape id="_x0000_s1105" type="#_x0000_t202" style="position:absolute;margin-left:40.850000000000001pt;margin-top:36.5pt;width:24.699999999999999pt;height:10.300000000000001pt;z-index:-125829342;mso-wrap-distance-left:9.pt;mso-wrap-distance-top:35.5pt;mso-wrap-distance-right:40.200000000000003pt;mso-wrap-distance-bottom:5.0000000000000003e-002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v:textbox>
                <w10:wrap type="square" side="right" anchorx="page"/>
              </v:shape>
            </w:pict>
          </mc:Fallback>
        </mc:AlternateContent>
      </w:r>
      <w:r>
        <w:rPr>
          <w:color w:val="000000"/>
          <w:spacing w:val="0"/>
          <w:w w:val="100"/>
          <w:position w:val="0"/>
          <w:shd w:val="clear" w:color="auto" w:fill="auto"/>
          <w:lang w:val="cs-CZ" w:eastAsia="cs-CZ" w:bidi="cs-CZ"/>
        </w:rPr>
        <w:t>Převzal (hůlkově)</w:t>
      </w:r>
    </w:p>
    <w:p>
      <w:pPr>
        <w:pStyle w:val="Style25"/>
        <w:keepNext w:val="0"/>
        <w:keepLines w:val="0"/>
        <w:widowControl w:val="0"/>
        <w:shd w:val="clear" w:color="auto" w:fill="auto"/>
        <w:bidi w:val="0"/>
        <w:spacing w:before="0" w:after="960" w:line="240" w:lineRule="auto"/>
        <w:ind w:left="0" w:right="0" w:firstLine="0"/>
        <w:jc w:val="center"/>
      </w:pPr>
      <w:r>
        <w:rPr>
          <w:color w:val="000000"/>
          <w:spacing w:val="0"/>
          <w:w w:val="100"/>
          <w:position w:val="0"/>
          <w:shd w:val="clear" w:color="auto" w:fill="auto"/>
          <w:lang w:val="cs-CZ" w:eastAsia="cs-CZ" w:bidi="cs-CZ"/>
        </w:rPr>
        <w:t>Podpis</w:t>
      </w:r>
    </w:p>
    <w:tbl>
      <w:tblPr>
        <w:tblOverlap w:val="never"/>
        <w:jc w:val="center"/>
        <w:tblLayout w:type="fixed"/>
      </w:tblPr>
      <w:tblGrid>
        <w:gridCol w:w="1781"/>
        <w:gridCol w:w="2194"/>
        <w:gridCol w:w="5669"/>
      </w:tblGrid>
      <w:tr>
        <w:trPr>
          <w:trHeight w:val="26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Metropolitní s.r.o.</w:t>
            </w:r>
          </w:p>
        </w:tc>
        <w:tc>
          <w:tcPr>
            <w:gridSpan w:val="2"/>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 Poskytovatel, který se o Vás stará</w:t>
            </w:r>
          </w:p>
        </w:tc>
      </w:tr>
      <w:tr>
        <w:trPr>
          <w:trHeight w:val="355"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Sídlo společnosti:</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shd w:val="clear" w:color="auto" w:fill="auto"/>
                <w:lang w:val="cs-CZ" w:eastAsia="cs-CZ" w:bidi="cs-CZ"/>
              </w:rPr>
              <w:t>Zákaznické centrum:</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IČ: </w:t>
            </w:r>
            <w:r>
              <w:rPr>
                <w:b/>
                <w:bCs/>
                <w:color w:val="000000"/>
                <w:spacing w:val="0"/>
                <w:w w:val="100"/>
                <w:position w:val="0"/>
                <w:sz w:val="16"/>
                <w:szCs w:val="16"/>
                <w:shd w:val="clear" w:color="auto" w:fill="auto"/>
                <w:lang w:val="cs-CZ" w:eastAsia="cs-CZ" w:bidi="cs-CZ"/>
              </w:rPr>
              <w:t>48172481</w:t>
            </w:r>
          </w:p>
        </w:tc>
      </w:tr>
      <w:tr>
        <w:trPr>
          <w:trHeight w:val="187"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Dobrovského 2366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rPr>
                <w:sz w:val="16"/>
                <w:szCs w:val="16"/>
              </w:rPr>
            </w:pPr>
            <w:r>
              <w:rPr>
                <w:b/>
                <w:bCs/>
                <w:color w:val="000000"/>
                <w:spacing w:val="0"/>
                <w:w w:val="100"/>
                <w:position w:val="0"/>
                <w:sz w:val="16"/>
                <w:szCs w:val="16"/>
                <w:shd w:val="clear" w:color="auto" w:fill="auto"/>
                <w:lang w:val="cs-CZ" w:eastAsia="cs-CZ" w:bidi="cs-CZ"/>
              </w:rPr>
              <w:t>Chotěbořská 2516</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DIČ: </w:t>
            </w:r>
            <w:r>
              <w:rPr>
                <w:b/>
                <w:bCs/>
                <w:color w:val="000000"/>
                <w:spacing w:val="0"/>
                <w:w w:val="100"/>
                <w:position w:val="0"/>
                <w:sz w:val="16"/>
                <w:szCs w:val="16"/>
                <w:shd w:val="clear" w:color="auto" w:fill="auto"/>
                <w:lang w:val="cs-CZ" w:eastAsia="cs-CZ" w:bidi="cs-CZ"/>
              </w:rPr>
              <w:t>CZ48172481</w:t>
            </w:r>
          </w:p>
        </w:tc>
      </w:tr>
      <w:tr>
        <w:trPr>
          <w:trHeight w:val="187"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Havlíčkův Brod</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rPr>
                <w:sz w:val="16"/>
                <w:szCs w:val="16"/>
              </w:rPr>
            </w:pPr>
            <w:r>
              <w:rPr>
                <w:b/>
                <w:bCs/>
                <w:color w:val="000000"/>
                <w:spacing w:val="0"/>
                <w:w w:val="100"/>
                <w:position w:val="0"/>
                <w:sz w:val="16"/>
                <w:szCs w:val="16"/>
                <w:shd w:val="clear" w:color="auto" w:fill="auto"/>
                <w:lang w:val="cs-CZ" w:eastAsia="cs-CZ" w:bidi="cs-CZ"/>
              </w:rPr>
              <w:t>Havlíčkův Brod</w:t>
            </w:r>
          </w:p>
        </w:tc>
        <w:tc>
          <w:tcPr>
            <w:tcBorders/>
            <w:shd w:val="clear" w:color="auto" w:fill="FFFFFF"/>
            <w:vAlign w:val="top"/>
          </w:tcPr>
          <w:p>
            <w:pPr>
              <w:pStyle w:val="Style15"/>
              <w:keepNext w:val="0"/>
              <w:keepLines w:val="0"/>
              <w:widowControl w:val="0"/>
              <w:shd w:val="clear" w:color="auto" w:fill="auto"/>
              <w:tabs>
                <w:tab w:pos="3811"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Banka:</w:t>
            </w:r>
            <w:r>
              <w:rPr>
                <w:b/>
                <w:bCs/>
                <w:color w:val="000000"/>
                <w:spacing w:val="0"/>
                <w:w w:val="100"/>
                <w:position w:val="0"/>
                <w:sz w:val="16"/>
                <w:szCs w:val="16"/>
                <w:shd w:val="clear" w:color="auto" w:fill="auto"/>
                <w:lang w:val="cs-CZ" w:eastAsia="cs-CZ" w:bidi="cs-CZ"/>
              </w:rPr>
              <w:t>Československá obchodní banka a.s.</w:t>
              <w:tab/>
            </w:r>
            <w:r>
              <w:fldChar w:fldCharType="begin"/>
            </w:r>
            <w:r>
              <w:rPr/>
              <w:instrText> HYPERLINK "http://www.metropolitni.cz" </w:instrText>
            </w:r>
            <w:r>
              <w:fldChar w:fldCharType="separate"/>
            </w:r>
            <w:r>
              <w:rPr>
                <w:b/>
                <w:bCs/>
                <w:color w:val="000000"/>
                <w:spacing w:val="0"/>
                <w:w w:val="100"/>
                <w:position w:val="0"/>
                <w:sz w:val="16"/>
                <w:szCs w:val="16"/>
                <w:shd w:val="clear" w:color="auto" w:fill="auto"/>
                <w:lang w:val="en-US" w:eastAsia="en-US" w:bidi="en-US"/>
              </w:rPr>
              <w:t>www.metropolitni.cz</w:t>
            </w:r>
            <w:r>
              <w:fldChar w:fldCharType="end"/>
            </w:r>
          </w:p>
        </w:tc>
      </w:tr>
      <w:tr>
        <w:trPr>
          <w:trHeight w:val="16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PSČ 58001</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left"/>
              <w:rPr>
                <w:sz w:val="16"/>
                <w:szCs w:val="16"/>
              </w:rPr>
            </w:pPr>
            <w:r>
              <w:rPr>
                <w:b/>
                <w:bCs/>
                <w:color w:val="000000"/>
                <w:spacing w:val="0"/>
                <w:w w:val="100"/>
                <w:position w:val="0"/>
                <w:sz w:val="16"/>
                <w:szCs w:val="16"/>
                <w:shd w:val="clear" w:color="auto" w:fill="auto"/>
                <w:lang w:val="cs-CZ" w:eastAsia="cs-CZ" w:bidi="cs-CZ"/>
              </w:rPr>
              <w:t>PSČ 58001</w:t>
            </w:r>
          </w:p>
        </w:tc>
        <w:tc>
          <w:tcPr>
            <w:tcBorders>
              <w:bottom w:val="single" w:sz="4"/>
            </w:tcBorders>
            <w:shd w:val="clear" w:color="auto" w:fill="FFFFFF"/>
            <w:vAlign w:val="bottom"/>
          </w:tcPr>
          <w:p>
            <w:pPr>
              <w:pStyle w:val="Style15"/>
              <w:keepNext w:val="0"/>
              <w:keepLines w:val="0"/>
              <w:widowControl w:val="0"/>
              <w:shd w:val="clear" w:color="auto" w:fill="auto"/>
              <w:tabs>
                <w:tab w:pos="1291" w:val="left"/>
                <w:tab w:leader="underscore" w:pos="2078"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Číslo účtu:</w:t>
              <w:tab/>
              <w:t>. _ .</w:t>
              <w:tab/>
            </w:r>
          </w:p>
        </w:tc>
      </w:tr>
    </w:tbl>
    <w:sectPr>
      <w:headerReference w:type="default" r:id="rId19"/>
      <w:footerReference w:type="default" r:id="rId20"/>
      <w:footnotePr>
        <w:pos w:val="pageBottom"/>
        <w:numFmt w:val="decimal"/>
        <w:numRestart w:val="continuous"/>
      </w:footnotePr>
      <w:pgSz w:w="11900" w:h="16840"/>
      <w:pgMar w:top="895" w:left="802" w:right="811" w:bottom="697" w:header="46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567690</wp:posOffset>
              </wp:positionH>
              <wp:positionV relativeFrom="page">
                <wp:posOffset>9418955</wp:posOffset>
              </wp:positionV>
              <wp:extent cx="3337560" cy="118745"/>
              <wp:wrapNone/>
              <wp:docPr id="3" name="Shape 3"/>
              <a:graphic xmlns:a="http://schemas.openxmlformats.org/drawingml/2006/main">
                <a:graphicData uri="http://schemas.microsoft.com/office/word/2010/wordprocessingShape">
                  <wps:wsp>
                    <wps:cNvSpPr txBox="1"/>
                    <wps:spPr>
                      <a:xfrm>
                        <a:ext cx="3337560" cy="1187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wps:txbx>
                    <wps:bodyPr wrap="none" lIns="0" tIns="0" rIns="0" bIns="0">
                      <a:spAutoFit/>
                    </wps:bodyPr>
                  </wps:wsp>
                </a:graphicData>
              </a:graphic>
            </wp:anchor>
          </w:drawing>
        </mc:Choice>
        <mc:Fallback>
          <w:pict>
            <v:shape id="_x0000_s1029" type="#_x0000_t202" style="position:absolute;margin-left:44.700000000000003pt;margin-top:741.64999999999998pt;width:262.8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3168015</wp:posOffset>
              </wp:positionH>
              <wp:positionV relativeFrom="page">
                <wp:posOffset>9678035</wp:posOffset>
              </wp:positionV>
              <wp:extent cx="3483610" cy="450850"/>
              <wp:wrapNone/>
              <wp:docPr id="5" name="Shape 5"/>
              <a:graphic xmlns:a="http://schemas.openxmlformats.org/drawingml/2006/main">
                <a:graphicData uri="http://schemas.microsoft.com/office/word/2010/wordprocessingShape">
                  <wps:wsp>
                    <wps:cNvSpPr txBox="1"/>
                    <wps:spPr>
                      <a:xfrm>
                        <a:ext cx="3483610" cy="4508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wps:txbx>
                    <wps:bodyPr wrap="none" lIns="0" tIns="0" rIns="0" bIns="0">
                      <a:spAutoFit/>
                    </wps:bodyPr>
                  </wps:wsp>
                </a:graphicData>
              </a:graphic>
            </wp:anchor>
          </w:drawing>
        </mc:Choice>
        <mc:Fallback>
          <w:pict>
            <v:shape id="_x0000_s1031" type="#_x0000_t202" style="position:absolute;margin-left:249.44999999999999pt;margin-top:762.04999999999995pt;width:274.30000000000001pt;height:35.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570865</wp:posOffset>
              </wp:positionH>
              <wp:positionV relativeFrom="page">
                <wp:posOffset>9693275</wp:posOffset>
              </wp:positionV>
              <wp:extent cx="929640" cy="438785"/>
              <wp:wrapNone/>
              <wp:docPr id="7" name="Shape 7"/>
              <a:graphic xmlns:a="http://schemas.openxmlformats.org/drawingml/2006/main">
                <a:graphicData uri="http://schemas.microsoft.com/office/word/2010/wordprocessingShape">
                  <wps:wsp>
                    <wps:cNvSpPr txBox="1"/>
                    <wps:spPr>
                      <a:xfrm>
                        <a:ext cx="929640"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33" type="#_x0000_t202" style="position:absolute;margin-left:44.950000000000003pt;margin-top:763.25pt;width:73.200000000000003pt;height:34.549999999999997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1866265</wp:posOffset>
              </wp:positionH>
              <wp:positionV relativeFrom="page">
                <wp:posOffset>9693275</wp:posOffset>
              </wp:positionV>
              <wp:extent cx="1005840" cy="435610"/>
              <wp:wrapNone/>
              <wp:docPr id="9" name="Shape 9"/>
              <a:graphic xmlns:a="http://schemas.openxmlformats.org/drawingml/2006/main">
                <a:graphicData uri="http://schemas.microsoft.com/office/word/2010/wordprocessingShape">
                  <wps:wsp>
                    <wps:cNvSpPr txBox="1"/>
                    <wps:spPr>
                      <a:xfrm>
                        <a:ext cx="1005840" cy="4356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35" type="#_x0000_t202" style="position:absolute;margin-left:146.94999999999999pt;margin-top:763.25pt;width:79.200000000000003pt;height:34.299999999999997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6776720</wp:posOffset>
              </wp:positionH>
              <wp:positionV relativeFrom="page">
                <wp:posOffset>10117455</wp:posOffset>
              </wp:positionV>
              <wp:extent cx="73025" cy="103505"/>
              <wp:wrapNone/>
              <wp:docPr id="11" name="Shape 11"/>
              <a:graphic xmlns:a="http://schemas.openxmlformats.org/drawingml/2006/main">
                <a:graphicData uri="http://schemas.microsoft.com/office/word/2010/wordprocessingShape">
                  <wps:wsp>
                    <wps:cNvSpPr txBox="1"/>
                    <wps:spPr>
                      <a:xfrm>
                        <a:ext cx="7302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7" type="#_x0000_t202" style="position:absolute;margin-left:533.60000000000002pt;margin-top:796.64999999999998pt;width:5.75pt;height:8.1500000000000004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508000</wp:posOffset>
              </wp:positionH>
              <wp:positionV relativeFrom="page">
                <wp:posOffset>9401175</wp:posOffset>
              </wp:positionV>
              <wp:extent cx="3352800" cy="118745"/>
              <wp:wrapNone/>
              <wp:docPr id="15" name="Shape 15"/>
              <a:graphic xmlns:a="http://schemas.openxmlformats.org/drawingml/2006/main">
                <a:graphicData uri="http://schemas.microsoft.com/office/word/2010/wordprocessingShape">
                  <wps:wsp>
                    <wps:cNvSpPr txBox="1"/>
                    <wps:spPr>
                      <a:xfrm>
                        <a:ext cx="3352800" cy="1187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wps:txbx>
                    <wps:bodyPr wrap="none" lIns="0" tIns="0" rIns="0" bIns="0">
                      <a:spAutoFit/>
                    </wps:bodyPr>
                  </wps:wsp>
                </a:graphicData>
              </a:graphic>
            </wp:anchor>
          </w:drawing>
        </mc:Choice>
        <mc:Fallback>
          <w:pict>
            <v:shape id="_x0000_s1041" type="#_x0000_t202" style="position:absolute;margin-left:40.pt;margin-top:740.25pt;width:264.pt;height:9.3499999999999996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3116580</wp:posOffset>
              </wp:positionH>
              <wp:positionV relativeFrom="page">
                <wp:posOffset>9660255</wp:posOffset>
              </wp:positionV>
              <wp:extent cx="3498850" cy="450850"/>
              <wp:wrapNone/>
              <wp:docPr id="17" name="Shape 17"/>
              <a:graphic xmlns:a="http://schemas.openxmlformats.org/drawingml/2006/main">
                <a:graphicData uri="http://schemas.microsoft.com/office/word/2010/wordprocessingShape">
                  <wps:wsp>
                    <wps:cNvSpPr txBox="1"/>
                    <wps:spPr>
                      <a:xfrm>
                        <a:ext cx="3498850" cy="4508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Banka: </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wps:txbx>
                    <wps:bodyPr wrap="none" lIns="0" tIns="0" rIns="0" bIns="0">
                      <a:spAutoFit/>
                    </wps:bodyPr>
                  </wps:wsp>
                </a:graphicData>
              </a:graphic>
            </wp:anchor>
          </w:drawing>
        </mc:Choice>
        <mc:Fallback>
          <w:pict>
            <v:shape id="_x0000_s1043" type="#_x0000_t202" style="position:absolute;margin-left:245.40000000000001pt;margin-top:760.64999999999998pt;width:275.5pt;height:35.5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Banka: </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1812290</wp:posOffset>
              </wp:positionH>
              <wp:positionV relativeFrom="page">
                <wp:posOffset>9672320</wp:posOffset>
              </wp:positionV>
              <wp:extent cx="1009015" cy="438785"/>
              <wp:wrapNone/>
              <wp:docPr id="19" name="Shape 19"/>
              <a:graphic xmlns:a="http://schemas.openxmlformats.org/drawingml/2006/main">
                <a:graphicData uri="http://schemas.microsoft.com/office/word/2010/wordprocessingShape">
                  <wps:wsp>
                    <wps:cNvSpPr txBox="1"/>
                    <wps:spPr>
                      <a:xfrm>
                        <a:ext cx="1009015"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45" type="#_x0000_t202" style="position:absolute;margin-left:142.69999999999999pt;margin-top:761.60000000000002pt;width:79.450000000000003pt;height:34.549999999999997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510540</wp:posOffset>
              </wp:positionH>
              <wp:positionV relativeFrom="page">
                <wp:posOffset>9675495</wp:posOffset>
              </wp:positionV>
              <wp:extent cx="932815" cy="438785"/>
              <wp:wrapNone/>
              <wp:docPr id="21" name="Shape 21"/>
              <a:graphic xmlns:a="http://schemas.openxmlformats.org/drawingml/2006/main">
                <a:graphicData uri="http://schemas.microsoft.com/office/word/2010/wordprocessingShape">
                  <wps:wsp>
                    <wps:cNvSpPr txBox="1"/>
                    <wps:spPr>
                      <a:xfrm>
                        <a:ext cx="932815"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47" type="#_x0000_t202" style="position:absolute;margin-left:40.200000000000003pt;margin-top:761.85000000000002pt;width:73.450000000000003pt;height:34.549999999999997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6741160</wp:posOffset>
              </wp:positionH>
              <wp:positionV relativeFrom="page">
                <wp:posOffset>10095865</wp:posOffset>
              </wp:positionV>
              <wp:extent cx="33655" cy="103505"/>
              <wp:wrapNone/>
              <wp:docPr id="23" name="Shape 23"/>
              <a:graphic xmlns:a="http://schemas.openxmlformats.org/drawingml/2006/main">
                <a:graphicData uri="http://schemas.microsoft.com/office/word/2010/wordprocessingShape">
                  <wps:wsp>
                    <wps:cNvSpPr txBox="1"/>
                    <wps:spPr>
                      <a:xfrm>
                        <a:ext cx="3365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9" type="#_x0000_t202" style="position:absolute;margin-left:530.79999999999995pt;margin-top:794.95000000000005pt;width:2.6499999999999999pt;height:8.1500000000000004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3141345</wp:posOffset>
              </wp:positionH>
              <wp:positionV relativeFrom="page">
                <wp:posOffset>9703435</wp:posOffset>
              </wp:positionV>
              <wp:extent cx="3502025" cy="450850"/>
              <wp:wrapNone/>
              <wp:docPr id="51" name="Shape 51"/>
              <a:graphic xmlns:a="http://schemas.openxmlformats.org/drawingml/2006/main">
                <a:graphicData uri="http://schemas.microsoft.com/office/word/2010/wordprocessingShape">
                  <wps:wsp>
                    <wps:cNvSpPr txBox="1"/>
                    <wps:spPr>
                      <a:xfrm>
                        <a:ext cx="3502025" cy="4508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wps:txbx>
                    <wps:bodyPr wrap="none" lIns="0" tIns="0" rIns="0" bIns="0">
                      <a:spAutoFit/>
                    </wps:bodyPr>
                  </wps:wsp>
                </a:graphicData>
              </a:graphic>
            </wp:anchor>
          </w:drawing>
        </mc:Choice>
        <mc:Fallback>
          <w:pict>
            <v:shape id="_x0000_s1077" type="#_x0000_t202" style="position:absolute;margin-left:247.34999999999999pt;margin-top:764.04999999999995pt;width:275.75pt;height:35.5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 xml:space="preserve">Československá obchodní banka a.s. </w:t>
                    </w:r>
                    <w:r>
                      <w:rPr>
                        <w:rFonts w:ascii="Arial" w:eastAsia="Arial" w:hAnsi="Arial" w:cs="Arial"/>
                        <w:b/>
                        <w:bCs/>
                        <w:color w:val="000000"/>
                        <w:spacing w:val="0"/>
                        <w:w w:val="100"/>
                        <w:position w:val="0"/>
                        <w:sz w:val="16"/>
                        <w:szCs w:val="16"/>
                        <w:shd w:val="clear" w:color="auto" w:fill="auto"/>
                        <w:lang w:val="en-US" w:eastAsia="en-US" w:bidi="en-US"/>
                      </w:rPr>
                      <w:t>www.metropolitni.cz</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1836420</wp:posOffset>
              </wp:positionH>
              <wp:positionV relativeFrom="page">
                <wp:posOffset>9718675</wp:posOffset>
              </wp:positionV>
              <wp:extent cx="1009015" cy="438785"/>
              <wp:wrapNone/>
              <wp:docPr id="53" name="Shape 53"/>
              <a:graphic xmlns:a="http://schemas.openxmlformats.org/drawingml/2006/main">
                <a:graphicData uri="http://schemas.microsoft.com/office/word/2010/wordprocessingShape">
                  <wps:wsp>
                    <wps:cNvSpPr txBox="1"/>
                    <wps:spPr>
                      <a:xfrm>
                        <a:ext cx="1009015"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79" type="#_x0000_t202" style="position:absolute;margin-left:144.59999999999999pt;margin-top:765.25pt;width:79.450000000000003pt;height:34.549999999999997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532130</wp:posOffset>
              </wp:positionH>
              <wp:positionV relativeFrom="page">
                <wp:posOffset>9721850</wp:posOffset>
              </wp:positionV>
              <wp:extent cx="932815" cy="438785"/>
              <wp:wrapNone/>
              <wp:docPr id="55" name="Shape 55"/>
              <a:graphic xmlns:a="http://schemas.openxmlformats.org/drawingml/2006/main">
                <a:graphicData uri="http://schemas.microsoft.com/office/word/2010/wordprocessingShape">
                  <wps:wsp>
                    <wps:cNvSpPr txBox="1"/>
                    <wps:spPr>
                      <a:xfrm>
                        <a:ext cx="932815"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81" type="#_x0000_t202" style="position:absolute;margin-left:41.899999999999999pt;margin-top:765.5pt;width:73.450000000000003pt;height:34.549999999999997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6771640</wp:posOffset>
              </wp:positionH>
              <wp:positionV relativeFrom="page">
                <wp:posOffset>10136505</wp:posOffset>
              </wp:positionV>
              <wp:extent cx="36830" cy="103505"/>
              <wp:wrapNone/>
              <wp:docPr id="57" name="Shape 57"/>
              <a:graphic xmlns:a="http://schemas.openxmlformats.org/drawingml/2006/main">
                <a:graphicData uri="http://schemas.microsoft.com/office/word/2010/wordprocessingShape">
                  <wps:wsp>
                    <wps:cNvSpPr txBox="1"/>
                    <wps:spPr>
                      <a:xfrm>
                        <a:ext cx="36830"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83" type="#_x0000_t202" style="position:absolute;margin-left:533.20000000000005pt;margin-top:798.14999999999998pt;width:2.8999999999999999pt;height:8.1500000000000004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504190</wp:posOffset>
              </wp:positionH>
              <wp:positionV relativeFrom="page">
                <wp:posOffset>9440545</wp:posOffset>
              </wp:positionV>
              <wp:extent cx="3343910" cy="121920"/>
              <wp:wrapNone/>
              <wp:docPr id="65" name="Shape 65"/>
              <a:graphic xmlns:a="http://schemas.openxmlformats.org/drawingml/2006/main">
                <a:graphicData uri="http://schemas.microsoft.com/office/word/2010/wordprocessingShape">
                  <wps:wsp>
                    <wps:cNvSpPr txBox="1"/>
                    <wps:spPr>
                      <a:xfrm>
                        <a:ext cx="3343910" cy="1219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wps:txbx>
                    <wps:bodyPr wrap="none" lIns="0" tIns="0" rIns="0" bIns="0">
                      <a:spAutoFit/>
                    </wps:bodyPr>
                  </wps:wsp>
                </a:graphicData>
              </a:graphic>
            </wp:anchor>
          </w:drawing>
        </mc:Choice>
        <mc:Fallback>
          <w:pict>
            <v:shape id="_x0000_s1091" type="#_x0000_t202" style="position:absolute;margin-left:39.700000000000003pt;margin-top:743.35000000000002pt;width:263.30000000000001pt;height:9.5999999999999996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Metropolitní s.r.o. - Poskytovatel, který se o Vás stará</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3107055</wp:posOffset>
              </wp:positionH>
              <wp:positionV relativeFrom="page">
                <wp:posOffset>9705975</wp:posOffset>
              </wp:positionV>
              <wp:extent cx="2191385" cy="450850"/>
              <wp:wrapNone/>
              <wp:docPr id="67" name="Shape 67"/>
              <a:graphic xmlns:a="http://schemas.openxmlformats.org/drawingml/2006/main">
                <a:graphicData uri="http://schemas.microsoft.com/office/word/2010/wordprocessingShape">
                  <wps:wsp>
                    <wps:cNvSpPr txBox="1"/>
                    <wps:spPr>
                      <a:xfrm>
                        <a:ext cx="2191385" cy="4508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Československá obchodní banka a.s.</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wps:txbx>
                    <wps:bodyPr wrap="none" lIns="0" tIns="0" rIns="0" bIns="0">
                      <a:spAutoFit/>
                    </wps:bodyPr>
                  </wps:wsp>
                </a:graphicData>
              </a:graphic>
            </wp:anchor>
          </w:drawing>
        </mc:Choice>
        <mc:Fallback>
          <w:pict>
            <v:shape id="_x0000_s1093" type="#_x0000_t202" style="position:absolute;margin-left:244.65000000000001pt;margin-top:764.25pt;width:172.55000000000001pt;height:35.5pt;z-index:-18874402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IČ: </w:t>
                    </w:r>
                    <w:r>
                      <w:rPr>
                        <w:rFonts w:ascii="Arial" w:eastAsia="Arial" w:hAnsi="Arial" w:cs="Arial"/>
                        <w:b/>
                        <w:bCs/>
                        <w:color w:val="000000"/>
                        <w:spacing w:val="0"/>
                        <w:w w:val="100"/>
                        <w:position w:val="0"/>
                        <w:sz w:val="16"/>
                        <w:szCs w:val="16"/>
                        <w:shd w:val="clear" w:color="auto" w:fill="auto"/>
                        <w:lang w:val="cs-CZ" w:eastAsia="cs-CZ" w:bidi="cs-CZ"/>
                      </w:rPr>
                      <w:t>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16"/>
                        <w:szCs w:val="16"/>
                        <w:shd w:val="clear" w:color="auto" w:fill="auto"/>
                        <w:lang w:val="cs-CZ" w:eastAsia="cs-CZ" w:bidi="cs-CZ"/>
                      </w:rPr>
                      <w:t>CZ48172481</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Banka:</w:t>
                    </w:r>
                    <w:r>
                      <w:rPr>
                        <w:rFonts w:ascii="Arial" w:eastAsia="Arial" w:hAnsi="Arial" w:cs="Arial"/>
                        <w:b/>
                        <w:bCs/>
                        <w:color w:val="000000"/>
                        <w:spacing w:val="0"/>
                        <w:w w:val="100"/>
                        <w:position w:val="0"/>
                        <w:sz w:val="16"/>
                        <w:szCs w:val="16"/>
                        <w:shd w:val="clear" w:color="auto" w:fill="auto"/>
                        <w:lang w:val="cs-CZ" w:eastAsia="cs-CZ" w:bidi="cs-CZ"/>
                      </w:rPr>
                      <w:t>Československá obchodní banka a.s.</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účtu:</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507365</wp:posOffset>
              </wp:positionH>
              <wp:positionV relativeFrom="page">
                <wp:posOffset>9714865</wp:posOffset>
              </wp:positionV>
              <wp:extent cx="938530" cy="438785"/>
              <wp:wrapNone/>
              <wp:docPr id="69" name="Shape 69"/>
              <a:graphic xmlns:a="http://schemas.openxmlformats.org/drawingml/2006/main">
                <a:graphicData uri="http://schemas.microsoft.com/office/word/2010/wordprocessingShape">
                  <wps:wsp>
                    <wps:cNvSpPr txBox="1"/>
                    <wps:spPr>
                      <a:xfrm>
                        <a:ext cx="938530" cy="438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95" type="#_x0000_t202" style="position:absolute;margin-left:39.950000000000003pt;margin-top:764.95000000000005pt;width:73.900000000000006pt;height:34.549999999999997pt;z-index:-1887440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Sídlo společnosti: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Dobrovského 2366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1809115</wp:posOffset>
              </wp:positionH>
              <wp:positionV relativeFrom="page">
                <wp:posOffset>9718040</wp:posOffset>
              </wp:positionV>
              <wp:extent cx="978535" cy="435610"/>
              <wp:wrapNone/>
              <wp:docPr id="71" name="Shape 71"/>
              <a:graphic xmlns:a="http://schemas.openxmlformats.org/drawingml/2006/main">
                <a:graphicData uri="http://schemas.microsoft.com/office/word/2010/wordprocessingShape">
                  <wps:wsp>
                    <wps:cNvSpPr txBox="1"/>
                    <wps:spPr>
                      <a:xfrm>
                        <a:ext cx="978535" cy="4356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wps:txbx>
                    <wps:bodyPr wrap="none" lIns="0" tIns="0" rIns="0" bIns="0">
                      <a:spAutoFit/>
                    </wps:bodyPr>
                  </wps:wsp>
                </a:graphicData>
              </a:graphic>
            </wp:anchor>
          </w:drawing>
        </mc:Choice>
        <mc:Fallback>
          <w:pict>
            <v:shape id="_x0000_s1097" type="#_x0000_t202" style="position:absolute;margin-left:142.44999999999999pt;margin-top:765.20000000000005pt;width:77.049999999999997pt;height:34.299999999999997pt;z-index:-18874402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Zákaznické centrum</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Chotěbořská 2516</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Havlíčkův Brod</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PSČ 58001</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6725285</wp:posOffset>
              </wp:positionH>
              <wp:positionV relativeFrom="page">
                <wp:posOffset>10150475</wp:posOffset>
              </wp:positionV>
              <wp:extent cx="69850" cy="103505"/>
              <wp:wrapNone/>
              <wp:docPr id="73" name="Shape 73"/>
              <a:graphic xmlns:a="http://schemas.openxmlformats.org/drawingml/2006/main">
                <a:graphicData uri="http://schemas.microsoft.com/office/word/2010/wordprocessingShape">
                  <wps:wsp>
                    <wps:cNvSpPr txBox="1"/>
                    <wps:spPr>
                      <a:xfrm>
                        <a:ext cx="69850"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99" type="#_x0000_t202" style="position:absolute;margin-left:529.54999999999995pt;margin-top:799.25pt;width:5.5pt;height:8.1500000000000004pt;z-index:-1887440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6751955</wp:posOffset>
              </wp:positionH>
              <wp:positionV relativeFrom="page">
                <wp:posOffset>10102215</wp:posOffset>
              </wp:positionV>
              <wp:extent cx="73025" cy="103505"/>
              <wp:wrapNone/>
              <wp:docPr id="81" name="Shape 81"/>
              <a:graphic xmlns:a="http://schemas.openxmlformats.org/drawingml/2006/main">
                <a:graphicData uri="http://schemas.microsoft.com/office/word/2010/wordprocessingShape">
                  <wps:wsp>
                    <wps:cNvSpPr txBox="1"/>
                    <wps:spPr>
                      <a:xfrm>
                        <a:ext cx="7302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107" type="#_x0000_t202" style="position:absolute;margin-left:531.64999999999998pt;margin-top:795.45000000000005pt;width:5.75pt;height:8.1500000000000004pt;z-index:-1887440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Arial" w:eastAsia="Arial" w:hAnsi="Arial" w:cs="Arial"/>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5753100</wp:posOffset>
              </wp:positionH>
              <wp:positionV relativeFrom="page">
                <wp:posOffset>592455</wp:posOffset>
              </wp:positionV>
              <wp:extent cx="45720" cy="60960"/>
              <wp:wrapNone/>
              <wp:docPr id="13" name="Shape 13"/>
              <a:graphic xmlns:a="http://schemas.openxmlformats.org/drawingml/2006/main">
                <a:graphicData uri="http://schemas.microsoft.com/office/word/2010/wordprocessingShape">
                  <wps:wsp>
                    <wps:cNvSpPr txBox="1"/>
                    <wps:spPr>
                      <a:xfrm>
                        <a:ext cx="45720" cy="609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11</w:t>
                          </w:r>
                        </w:p>
                      </w:txbxContent>
                    </wps:txbx>
                    <wps:bodyPr wrap="none" lIns="0" tIns="0" rIns="0" bIns="0">
                      <a:spAutoFit/>
                    </wps:bodyPr>
                  </wps:wsp>
                </a:graphicData>
              </a:graphic>
            </wp:anchor>
          </w:drawing>
        </mc:Choice>
        <mc:Fallback>
          <w:pict>
            <v:shape id="_x0000_s1039" type="#_x0000_t202" style="position:absolute;margin-left:453.pt;margin-top:46.649999999999999pt;width:3.6000000000000001pt;height:4.7999999999999998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2055495</wp:posOffset>
              </wp:positionH>
              <wp:positionV relativeFrom="page">
                <wp:posOffset>695960</wp:posOffset>
              </wp:positionV>
              <wp:extent cx="4837430" cy="496570"/>
              <wp:wrapNone/>
              <wp:docPr id="63" name="Shape 63"/>
              <a:graphic xmlns:a="http://schemas.openxmlformats.org/drawingml/2006/main">
                <a:graphicData uri="http://schemas.microsoft.com/office/word/2010/wordprocessingShape">
                  <wps:wsp>
                    <wps:cNvSpPr txBox="1"/>
                    <wps:spPr>
                      <a:xfrm>
                        <a:ext cx="4837430" cy="496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E43E49"/>
                              <w:spacing w:val="0"/>
                              <w:w w:val="100"/>
                              <w:position w:val="0"/>
                              <w:sz w:val="56"/>
                              <w:szCs w:val="56"/>
                              <w:shd w:val="clear" w:color="auto" w:fill="auto"/>
                              <w:lang w:val="cs-CZ" w:eastAsia="cs-CZ" w:bidi="cs-CZ"/>
                            </w:rPr>
                            <w:t>Metropolitní</w:t>
                          </w:r>
                        </w:p>
                        <w:p>
                          <w:pPr>
                            <w:pStyle w:val="Style6"/>
                            <w:keepNext w:val="0"/>
                            <w:keepLines w:val="0"/>
                            <w:widowControl w:val="0"/>
                            <w:shd w:val="clear" w:color="auto" w:fill="auto"/>
                            <w:tabs>
                              <w:tab w:pos="7618" w:val="right"/>
                            </w:tabs>
                            <w:bidi w:val="0"/>
                            <w:spacing w:before="0" w:after="0" w:line="240" w:lineRule="auto"/>
                            <w:ind w:left="0" w:right="0" w:firstLine="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 xml:space="preserve">internet • televize • telefon </w:t>
                          </w:r>
                          <w:r>
                            <w:rPr>
                              <w:rFonts w:ascii="Arial" w:eastAsia="Arial" w:hAnsi="Arial" w:cs="Arial"/>
                              <w:color w:val="E43E49"/>
                              <w:spacing w:val="0"/>
                              <w:w w:val="100"/>
                              <w:position w:val="0"/>
                              <w:sz w:val="28"/>
                              <w:szCs w:val="28"/>
                              <w:shd w:val="clear" w:color="auto" w:fill="auto"/>
                              <w:lang w:val="cs-CZ" w:eastAsia="cs-CZ" w:bidi="cs-CZ"/>
                            </w:rPr>
                            <w:tab/>
                          </w:r>
                        </w:p>
                      </w:txbxContent>
                    </wps:txbx>
                    <wps:bodyPr lIns="0" tIns="0" rIns="0" bIns="0">
                      <a:spAutoFit/>
                    </wps:bodyPr>
                  </wps:wsp>
                </a:graphicData>
              </a:graphic>
            </wp:anchor>
          </w:drawing>
        </mc:Choice>
        <mc:Fallback>
          <w:pict>
            <v:shape id="_x0000_s1089" type="#_x0000_t202" style="position:absolute;margin-left:161.84999999999999pt;margin-top:54.799999999999997pt;width:380.89999999999998pt;height:39.100000000000001pt;z-index:-18874403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E43E49"/>
                        <w:spacing w:val="0"/>
                        <w:w w:val="100"/>
                        <w:position w:val="0"/>
                        <w:sz w:val="56"/>
                        <w:szCs w:val="56"/>
                        <w:shd w:val="clear" w:color="auto" w:fill="auto"/>
                        <w:lang w:val="cs-CZ" w:eastAsia="cs-CZ" w:bidi="cs-CZ"/>
                      </w:rPr>
                      <w:t>Metropolitní</w:t>
                    </w:r>
                  </w:p>
                  <w:p>
                    <w:pPr>
                      <w:pStyle w:val="Style6"/>
                      <w:keepNext w:val="0"/>
                      <w:keepLines w:val="0"/>
                      <w:widowControl w:val="0"/>
                      <w:shd w:val="clear" w:color="auto" w:fill="auto"/>
                      <w:tabs>
                        <w:tab w:pos="7618" w:val="right"/>
                      </w:tabs>
                      <w:bidi w:val="0"/>
                      <w:spacing w:before="0" w:after="0" w:line="240" w:lineRule="auto"/>
                      <w:ind w:left="0" w:right="0" w:firstLine="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 xml:space="preserve">internet • televize • telefon </w:t>
                    </w:r>
                    <w:r>
                      <w:rPr>
                        <w:rFonts w:ascii="Arial" w:eastAsia="Arial" w:hAnsi="Arial" w:cs="Arial"/>
                        <w:color w:val="E43E49"/>
                        <w:spacing w:val="0"/>
                        <w:w w:val="100"/>
                        <w:position w:val="0"/>
                        <w:sz w:val="28"/>
                        <w:szCs w:val="28"/>
                        <w:shd w:val="clear" w:color="auto" w:fill="auto"/>
                        <w:lang w:val="cs-CZ" w:eastAsia="cs-CZ" w:bidi="cs-CZ"/>
                      </w:rPr>
                      <w:tab/>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abstractNum w:abstractNumId="2">
    <w:multiLevelType w:val="multilevel"/>
    <w:lvl w:ilvl="0">
      <w:start w:val="3"/>
      <w:numFmt w:val="decimal"/>
      <w:lvlText w:val="1.%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4">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6">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8">
    <w:multiLevelType w:val="multilevel"/>
    <w:lvl w:ilvl="0">
      <w:start w:val="1"/>
      <w:numFmt w:val="decimal"/>
      <w:lvlText w:val="4.%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0">
    <w:multiLevelType w:val="multilevel"/>
    <w:lvl w:ilvl="0">
      <w:start w:val="8"/>
      <w:numFmt w:val="decimal"/>
      <w:lvlText w:val="4.%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2">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4">
    <w:multiLevelType w:val="multilevel"/>
    <w:lvl w:ilvl="0">
      <w:start w:val="4"/>
      <w:numFmt w:val="decimal"/>
      <w:lvlText w:val="5.%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6">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8">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Nadpis #1_"/>
    <w:basedOn w:val="DefaultParagraphFont"/>
    <w:link w:val="Style4"/>
    <w:rPr>
      <w:rFonts w:ascii="Arial" w:eastAsia="Arial" w:hAnsi="Arial" w:cs="Arial"/>
      <w:b/>
      <w:bCs/>
      <w:i w:val="0"/>
      <w:iCs w:val="0"/>
      <w:smallCaps w:val="0"/>
      <w:strike w:val="0"/>
      <w:color w:val="E43E49"/>
      <w:sz w:val="56"/>
      <w:szCs w:val="5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2_"/>
    <w:basedOn w:val="DefaultParagraphFont"/>
    <w:link w:val="Style13"/>
    <w:rPr>
      <w:rFonts w:ascii="Arial" w:eastAsia="Arial" w:hAnsi="Arial" w:cs="Arial"/>
      <w:b w:val="0"/>
      <w:bCs w:val="0"/>
      <w:i w:val="0"/>
      <w:iCs w:val="0"/>
      <w:smallCaps w:val="0"/>
      <w:strike w:val="0"/>
      <w:sz w:val="28"/>
      <w:szCs w:val="28"/>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4"/>
      <w:szCs w:val="14"/>
      <w:u w:val="none"/>
    </w:rPr>
  </w:style>
  <w:style w:type="character" w:customStyle="1" w:styleId="CharStyle19">
    <w:name w:val="Nadpis #4_"/>
    <w:basedOn w:val="DefaultParagraphFont"/>
    <w:link w:val="Style18"/>
    <w:rPr>
      <w:rFonts w:ascii="Arial" w:eastAsia="Arial" w:hAnsi="Arial" w:cs="Arial"/>
      <w:b w:val="0"/>
      <w:bCs w:val="0"/>
      <w:i w:val="0"/>
      <w:iCs w:val="0"/>
      <w:smallCaps w:val="0"/>
      <w:strike w:val="0"/>
      <w:sz w:val="16"/>
      <w:szCs w:val="16"/>
      <w:u w:val="none"/>
    </w:rPr>
  </w:style>
  <w:style w:type="character" w:customStyle="1" w:styleId="CharStyle21">
    <w:name w:val="Základní text (4)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3">
    <w:name w:val="Nadpis #3_"/>
    <w:basedOn w:val="DefaultParagraphFont"/>
    <w:link w:val="Style22"/>
    <w:rPr>
      <w:rFonts w:ascii="Arial" w:eastAsia="Arial" w:hAnsi="Arial" w:cs="Arial"/>
      <w:b/>
      <w:bCs/>
      <w:i w:val="0"/>
      <w:iCs w:val="0"/>
      <w:smallCaps w:val="0"/>
      <w:strike w:val="0"/>
      <w:sz w:val="16"/>
      <w:szCs w:val="16"/>
      <w:u w:val="none"/>
    </w:rPr>
  </w:style>
  <w:style w:type="character" w:customStyle="1" w:styleId="CharStyle26">
    <w:name w:val="Základní text_"/>
    <w:basedOn w:val="DefaultParagraphFont"/>
    <w:link w:val="Style25"/>
    <w:rPr>
      <w:rFonts w:ascii="Arial" w:eastAsia="Arial" w:hAnsi="Arial" w:cs="Arial"/>
      <w:b w:val="0"/>
      <w:bCs w:val="0"/>
      <w:i w:val="0"/>
      <w:iCs w:val="0"/>
      <w:smallCaps w:val="0"/>
      <w:strike w:val="0"/>
      <w:sz w:val="14"/>
      <w:szCs w:val="14"/>
      <w:u w:val="none"/>
    </w:rPr>
  </w:style>
  <w:style w:type="character" w:customStyle="1" w:styleId="CharStyle36">
    <w:name w:val="Titulek tabulky_"/>
    <w:basedOn w:val="DefaultParagraphFont"/>
    <w:link w:val="Style35"/>
    <w:rPr>
      <w:rFonts w:ascii="Arial" w:eastAsia="Arial" w:hAnsi="Arial" w:cs="Arial"/>
      <w:b/>
      <w:bCs/>
      <w:i w:val="0"/>
      <w:iCs w:val="0"/>
      <w:smallCaps w:val="0"/>
      <w:strike w:val="0"/>
      <w:sz w:val="16"/>
      <w:szCs w:val="16"/>
      <w:u w:val="none"/>
    </w:rPr>
  </w:style>
  <w:style w:type="character" w:customStyle="1" w:styleId="CharStyle44">
    <w:name w:val="Základní text (2)_"/>
    <w:basedOn w:val="DefaultParagraphFont"/>
    <w:link w:val="Style43"/>
    <w:rPr>
      <w:rFonts w:ascii="Arial" w:eastAsia="Arial" w:hAnsi="Arial" w:cs="Arial"/>
      <w:b w:val="0"/>
      <w:bCs w:val="0"/>
      <w:i w:val="0"/>
      <w:iCs w:val="0"/>
      <w:smallCaps w:val="0"/>
      <w:strike w:val="0"/>
      <w:sz w:val="12"/>
      <w:szCs w:val="12"/>
      <w:u w:val="none"/>
    </w:rPr>
  </w:style>
  <w:style w:type="paragraph" w:customStyle="1" w:styleId="Style2">
    <w:name w:val="Základní text (3)"/>
    <w:basedOn w:val="Normal"/>
    <w:link w:val="CharStyle3"/>
    <w:pPr>
      <w:widowControl w:val="0"/>
      <w:shd w:val="clear" w:color="auto" w:fill="FFFFFF"/>
      <w:spacing w:line="192" w:lineRule="auto"/>
    </w:pPr>
    <w:rPr>
      <w:rFonts w:ascii="Arial" w:eastAsia="Arial" w:hAnsi="Arial" w:cs="Arial"/>
      <w:b w:val="0"/>
      <w:bCs w:val="0"/>
      <w:i w:val="0"/>
      <w:iCs w:val="0"/>
      <w:smallCaps w:val="0"/>
      <w:strike w:val="0"/>
      <w:sz w:val="18"/>
      <w:szCs w:val="18"/>
      <w:u w:val="none"/>
    </w:rPr>
  </w:style>
  <w:style w:type="paragraph" w:customStyle="1" w:styleId="Style4">
    <w:name w:val="Nadpis #1"/>
    <w:basedOn w:val="Normal"/>
    <w:link w:val="CharStyle5"/>
    <w:pPr>
      <w:widowControl w:val="0"/>
      <w:shd w:val="clear" w:color="auto" w:fill="FFFFFF"/>
      <w:ind w:left="1160"/>
      <w:outlineLvl w:val="0"/>
    </w:pPr>
    <w:rPr>
      <w:rFonts w:ascii="Arial" w:eastAsia="Arial" w:hAnsi="Arial" w:cs="Arial"/>
      <w:b/>
      <w:bCs/>
      <w:i w:val="0"/>
      <w:iCs w:val="0"/>
      <w:smallCaps w:val="0"/>
      <w:strike w:val="0"/>
      <w:color w:val="E43E49"/>
      <w:sz w:val="56"/>
      <w:szCs w:val="5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2"/>
    <w:basedOn w:val="Normal"/>
    <w:link w:val="CharStyle14"/>
    <w:pPr>
      <w:widowControl w:val="0"/>
      <w:shd w:val="clear" w:color="auto" w:fill="FFFFFF"/>
      <w:spacing w:after="300"/>
      <w:ind w:left="880"/>
      <w:outlineLvl w:val="1"/>
    </w:pPr>
    <w:rPr>
      <w:rFonts w:ascii="Arial" w:eastAsia="Arial" w:hAnsi="Arial" w:cs="Arial"/>
      <w:b w:val="0"/>
      <w:bCs w:val="0"/>
      <w:i w:val="0"/>
      <w:iCs w:val="0"/>
      <w:smallCaps w:val="0"/>
      <w:strike w:val="0"/>
      <w:sz w:val="28"/>
      <w:szCs w:val="28"/>
      <w:u w:val="none"/>
    </w:rPr>
  </w:style>
  <w:style w:type="paragraph" w:customStyle="1" w:styleId="Style15">
    <w:name w:val="Jiné"/>
    <w:basedOn w:val="Normal"/>
    <w:link w:val="CharStyle16"/>
    <w:pPr>
      <w:widowControl w:val="0"/>
      <w:shd w:val="clear" w:color="auto" w:fill="FFFFFF"/>
      <w:spacing w:line="257" w:lineRule="auto"/>
    </w:pPr>
    <w:rPr>
      <w:rFonts w:ascii="Arial" w:eastAsia="Arial" w:hAnsi="Arial" w:cs="Arial"/>
      <w:b w:val="0"/>
      <w:bCs w:val="0"/>
      <w:i w:val="0"/>
      <w:iCs w:val="0"/>
      <w:smallCaps w:val="0"/>
      <w:strike w:val="0"/>
      <w:sz w:val="14"/>
      <w:szCs w:val="14"/>
      <w:u w:val="none"/>
    </w:rPr>
  </w:style>
  <w:style w:type="paragraph" w:customStyle="1" w:styleId="Style18">
    <w:name w:val="Nadpis #4"/>
    <w:basedOn w:val="Normal"/>
    <w:link w:val="CharStyle19"/>
    <w:pPr>
      <w:widowControl w:val="0"/>
      <w:shd w:val="clear" w:color="auto" w:fill="FFFFFF"/>
      <w:spacing w:after="150"/>
      <w:outlineLvl w:val="3"/>
    </w:pPr>
    <w:rPr>
      <w:rFonts w:ascii="Arial" w:eastAsia="Arial" w:hAnsi="Arial" w:cs="Arial"/>
      <w:b w:val="0"/>
      <w:bCs w:val="0"/>
      <w:i w:val="0"/>
      <w:iCs w:val="0"/>
      <w:smallCaps w:val="0"/>
      <w:strike w:val="0"/>
      <w:sz w:val="16"/>
      <w:szCs w:val="16"/>
      <w:u w:val="none"/>
    </w:rPr>
  </w:style>
  <w:style w:type="paragraph" w:customStyle="1" w:styleId="Style20">
    <w:name w:val="Základní text (4)"/>
    <w:basedOn w:val="Normal"/>
    <w:link w:val="CharStyle21"/>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2">
    <w:name w:val="Nadpis #3"/>
    <w:basedOn w:val="Normal"/>
    <w:link w:val="CharStyle23"/>
    <w:pPr>
      <w:widowControl w:val="0"/>
      <w:shd w:val="clear" w:color="auto" w:fill="FFFFFF"/>
      <w:outlineLvl w:val="2"/>
    </w:pPr>
    <w:rPr>
      <w:rFonts w:ascii="Arial" w:eastAsia="Arial" w:hAnsi="Arial" w:cs="Arial"/>
      <w:b/>
      <w:bCs/>
      <w:i w:val="0"/>
      <w:iCs w:val="0"/>
      <w:smallCaps w:val="0"/>
      <w:strike w:val="0"/>
      <w:sz w:val="16"/>
      <w:szCs w:val="16"/>
      <w:u w:val="none"/>
    </w:rPr>
  </w:style>
  <w:style w:type="paragraph" w:customStyle="1" w:styleId="Style25">
    <w:name w:val="Základní text"/>
    <w:basedOn w:val="Normal"/>
    <w:link w:val="CharStyle26"/>
    <w:pPr>
      <w:widowControl w:val="0"/>
      <w:shd w:val="clear" w:color="auto" w:fill="FFFFFF"/>
      <w:spacing w:line="257" w:lineRule="auto"/>
    </w:pPr>
    <w:rPr>
      <w:rFonts w:ascii="Arial" w:eastAsia="Arial" w:hAnsi="Arial" w:cs="Arial"/>
      <w:b w:val="0"/>
      <w:bCs w:val="0"/>
      <w:i w:val="0"/>
      <w:iCs w:val="0"/>
      <w:smallCaps w:val="0"/>
      <w:strike w:val="0"/>
      <w:sz w:val="14"/>
      <w:szCs w:val="14"/>
      <w:u w:val="none"/>
    </w:rPr>
  </w:style>
  <w:style w:type="paragraph" w:customStyle="1" w:styleId="Style35">
    <w:name w:val="Titulek tabulky"/>
    <w:basedOn w:val="Normal"/>
    <w:link w:val="CharStyle36"/>
    <w:pPr>
      <w:widowControl w:val="0"/>
      <w:shd w:val="clear" w:color="auto" w:fill="FFFFFF"/>
    </w:pPr>
    <w:rPr>
      <w:rFonts w:ascii="Arial" w:eastAsia="Arial" w:hAnsi="Arial" w:cs="Arial"/>
      <w:b/>
      <w:bCs/>
      <w:i w:val="0"/>
      <w:iCs w:val="0"/>
      <w:smallCaps w:val="0"/>
      <w:strike w:val="0"/>
      <w:sz w:val="16"/>
      <w:szCs w:val="16"/>
      <w:u w:val="none"/>
    </w:rPr>
  </w:style>
  <w:style w:type="paragraph" w:customStyle="1" w:styleId="Style43">
    <w:name w:val="Základní text (2)"/>
    <w:basedOn w:val="Normal"/>
    <w:link w:val="CharStyle44"/>
    <w:pPr>
      <w:widowControl w:val="0"/>
      <w:shd w:val="clear" w:color="auto" w:fill="FFFFFF"/>
      <w:spacing w:after="140" w:line="398" w:lineRule="auto"/>
    </w:pPr>
    <w:rPr>
      <w:rFonts w:ascii="Arial" w:eastAsia="Arial" w:hAnsi="Arial" w:cs="Arial"/>
      <w:b w:val="0"/>
      <w:bCs w:val="0"/>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3.jpeg"/><Relationship Id="rId18" Type="http://schemas.openxmlformats.org/officeDocument/2006/relationships/image" Target="media/image3.jpeg" TargetMode="External"/><Relationship Id="rId19" Type="http://schemas.openxmlformats.org/officeDocument/2006/relationships/header" Target="header5.xml"/><Relationship Id="rId20" Type="http://schemas.openxmlformats.org/officeDocument/2006/relationships/footer" Target="footer5.xml"/></Relationships>
</file>