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0" w:after="0" w:line="0"/>
      </w:pPr>
      <w:r>
        <w:pict>
          <v:line strokeweight="0.55pt" strokecolor="#282828" from="69.8pt,86.85pt" to="526.5pt,86.85pt" style="position:absolute;mso-position-horizontal-relative:page;mso-position-vertical-relative:page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745"/>
        <w:gridCol w:w="8395"/>
      </w:tblGrid>
      <w:tr>
        <w:trPr>
          <w:trHeight w:val="103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45" w:type="auto"/>
            <w:textDirection w:val="lrTb"/>
            <w:vAlign w:val="top"/>
          </w:tcPr>
          <w:p>
            <w:pPr>
              <w:ind w:right="0" w:left="0"/>
              <w:spacing w:before="17" w:after="14" w:line="240" w:lineRule="auto"/>
              <w:jc w:val="center"/>
            </w:pPr>
            <w:r>
              <w:drawing>
                <wp:inline>
                  <wp:extent cx="473075" cy="638175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40" w:type="auto"/>
            <w:textDirection w:val="lrTb"/>
            <w:vAlign w:val="center"/>
          </w:tcPr>
          <w:p>
            <w:pPr>
              <w:ind w:right="72" w:left="2088" w:firstLine="-1728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cs-CZ"/>
                <w:spacing w:val="-3"/>
                <w:w w:val="105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3"/>
                <w:lang w:val="cs-CZ"/>
                <w:spacing w:val="-3"/>
                <w:w w:val="105"/>
                <w:strike w:val="false"/>
                <w:vertAlign w:val="baseline"/>
                <w:rFonts w:ascii="Times New Roman" w:hAnsi="Times New Roman"/>
              </w:rPr>
              <w:t xml:space="preserve">Gymnázium Jana Blahoslava a St</w:t>
            </w:r>
            <w:r>
              <w:rPr>
                <w:b w:val="true"/>
                <w:color w:val="#000000"/>
                <w:sz w:val="23"/>
                <w:lang w:val="cs-CZ"/>
                <w:spacing w:val="-3"/>
                <w:w w:val="105"/>
                <w:strike w:val="false"/>
                <w:vertAlign w:val="baseline"/>
                <w:rFonts w:ascii="Times New Roman" w:hAnsi="Times New Roman"/>
              </w:rPr>
              <w:t xml:space="preserve">řední pedagogická škola, Přerov, Denisova 3 </w:t>
            </w:r>
            <w:r>
              <w:rPr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Times New Roman" w:hAnsi="Times New Roman"/>
              </w:rPr>
              <w:t xml:space="preserve">PSČ 751 52, tel.: +420 581 291 203, fax: +420 581 291 204 </w:t>
            </w:r>
            <w:hyperlink r:id="drId4">
              <w:r>
                <w:rPr>
                  <w:color w:val="#0000FF"/>
                  <w:sz w:val="24"/>
                  <w:lang w:val="cs-CZ"/>
                  <w:spacing w:val="2"/>
                  <w:w w:val="100"/>
                  <w:strike w:val="false"/>
                  <w:u w:val="single"/>
                  <w:vertAlign w:val="baseline"/>
                  <w:rFonts w:ascii="Times New Roman" w:hAnsi="Times New Roman"/>
                </w:rPr>
                <w:t xml:space="preserve">www.gjb-spgs.cz</w:t>
              </w:r>
            </w:hyperlink>
            <w:r>
              <w:rPr>
                <w:color w:val="#2B5B79"/>
                <w:sz w:val="24"/>
                <w:lang w:val="cs-CZ"/>
                <w:spacing w:val="2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  <w:t xml:space="preserve">,</w:t>
            </w:r>
            <w:r>
              <w:rPr>
                <w:color w:val="#000000"/>
                <w:sz w:val="24"/>
                <w:lang w:val="cs-CZ"/>
                <w:spacing w:val="2"/>
                <w:w w:val="105"/>
                <w:strike w:val="false"/>
                <w:vertAlign w:val="baseline"/>
                <w:rFonts w:ascii="Times New Roman" w:hAnsi="Times New Roman"/>
              </w:rPr>
              <w:t xml:space="preserve"> e-mail:</w:t>
            </w:r>
            <w:r>
              <w:rPr>
                <w:color w:val="#2B5B79"/>
                <w:sz w:val="24"/>
                <w:lang w:val="cs-CZ"/>
                <w:spacing w:val="2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  <w:t xml:space="preserve"> infoggjb-spgs.cz</w:t>
            </w:r>
            <w:r>
              <w:rPr>
                <w:color w:val="#000000"/>
                <w:sz w:val="6"/>
                <w:lang w:val="cs-CZ"/>
                <w:spacing w:val="2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  <w:t xml:space="preserve"> </w:t>
            </w:r>
          </w:p>
        </w:tc>
      </w:tr>
    </w:tbl>
    <w:p>
      <w:pPr>
        <w:spacing w:before="0" w:after="124" w:line="20" w:lineRule="exact"/>
      </w:pPr>
    </w:p>
    <w:p>
      <w:pPr>
        <w:spacing w:before="1107" w:after="0" w:line="20" w:lineRule="exact"/>
      </w:pPr>
    </w:p>
    <w:tbl>
      <w:tblPr>
        <w:jc w:val="left"/>
        <w:tblInd w:w="4421" w:type="dxa"/>
        <w:tblLayout w:type="fixed"/>
        <w:tblCellMar>
          <w:left w:w="0" w:type="dxa"/>
          <w:right w:w="0" w:type="dxa"/>
        </w:tblCellMar>
      </w:tblPr>
      <w:tblGrid>
        <w:gridCol w:w="4698"/>
      </w:tblGrid>
      <w:tr>
        <w:trPr>
          <w:trHeight w:val="1685" w:hRule="exact"/>
        </w:trPr>
        <w:tc>
          <w:tcPr>
            <w:gridSpan w:val="1"/>
            <w:tcBorders>
              <w:top w:val="single" w:sz="4" w:color="#282828"/>
              <w:bottom w:val="single" w:sz="4" w:color="#272727"/>
              <w:left w:val="single" w:sz="4" w:color="#343434"/>
              <w:right w:val="single" w:sz="4" w:color="#373737"/>
            </w:tcBorders>
            <w:tcW w:w="9119" w:type="auto"/>
            <w:textDirection w:val="lrTb"/>
            <w:vAlign w:val="top"/>
          </w:tcPr>
          <w:p>
            <w:pPr>
              <w:ind w:right="0" w:left="288" w:firstLine="0"/>
              <w:spacing w:before="324" w:after="0" w:line="206" w:lineRule="auto"/>
              <w:jc w:val="left"/>
              <w:rPr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Times New Roman" w:hAnsi="Times New Roman"/>
              </w:rPr>
              <w:t xml:space="preserve">Horská chata SOLITER</w:t>
            </w:r>
          </w:p>
          <w:p>
            <w:pPr>
              <w:ind w:right="1872" w:left="288" w:firstLine="0"/>
              <w:spacing w:before="216" w:after="288" w:line="240" w:lineRule="auto"/>
              <w:jc w:val="left"/>
              <w:rPr>
                <w:color w:val="#000000"/>
                <w:sz w:val="24"/>
                <w:lang w:val="cs-CZ"/>
                <w:spacing w:val="-10"/>
                <w:w w:val="105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-10"/>
                <w:w w:val="105"/>
                <w:strike w:val="false"/>
                <w:vertAlign w:val="baseline"/>
                <w:rFonts w:ascii="Times New Roman" w:hAnsi="Times New Roman"/>
              </w:rPr>
              <w:t xml:space="preserve">Karlov pod Prad</w:t>
            </w:r>
            <w:r>
              <w:rPr>
                <w:color w:val="#000000"/>
                <w:sz w:val="24"/>
                <w:lang w:val="cs-CZ"/>
                <w:spacing w:val="-10"/>
                <w:w w:val="105"/>
                <w:strike w:val="false"/>
                <w:vertAlign w:val="baseline"/>
                <w:rFonts w:ascii="Times New Roman" w:hAnsi="Times New Roman"/>
              </w:rPr>
              <w:t xml:space="preserve">ědem 100 </w:t>
            </w:r>
            <w:r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Times New Roman" w:hAnsi="Times New Roman"/>
              </w:rPr>
              <w:t xml:space="preserve">Malá Morávka 793 36</w:t>
            </w:r>
          </w:p>
        </w:tc>
      </w:tr>
    </w:tbl>
    <w:p>
      <w:pPr>
        <w:spacing w:before="0" w:after="1323" w:line="20" w:lineRule="exact"/>
      </w:pPr>
    </w:p>
    <w:p>
      <w:pPr>
        <w:ind w:right="0" w:left="0" w:firstLine="0"/>
        <w:spacing w:before="0" w:after="0" w:line="240" w:lineRule="auto"/>
        <w:jc w:val="left"/>
        <w:tabs>
          <w:tab w:val="left" w:leader="none" w:pos="2455"/>
          <w:tab w:val="left" w:leader="none" w:pos="4867"/>
          <w:tab w:val="right" w:leader="none" w:pos="7740"/>
        </w:tabs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Váš dopis zna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čky/ze dne	</w:t>
      </w:r>
      <w:r>
        <w:rPr>
          <w:color w:val="#000000"/>
          <w:sz w:val="18"/>
          <w:lang w:val="cs-CZ"/>
          <w:spacing w:val="-10"/>
          <w:w w:val="100"/>
          <w:strike w:val="false"/>
          <w:vertAlign w:val="baseline"/>
          <w:rFonts w:ascii="Times New Roman" w:hAnsi="Times New Roman"/>
        </w:rPr>
        <w:t xml:space="preserve">Naše značka	</w:t>
      </w:r>
      <w:r>
        <w:rPr>
          <w:color w:val="#000000"/>
          <w:sz w:val="18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Vyřizuje/linka	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Přerov</w:t>
      </w:r>
    </w:p>
    <w:p>
      <w:pPr>
        <w:ind w:right="0" w:left="4824" w:firstLine="0"/>
        <w:spacing w:before="0" w:after="0" w:line="213" w:lineRule="auto"/>
        <w:jc w:val="left"/>
        <w:tabs>
          <w:tab w:val="right" w:leader="none" w:pos="8532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Zbo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řil / 581 291 221	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21. března 2016</w:t>
      </w:r>
    </w:p>
    <w:p>
      <w:pPr>
        <w:ind w:right="0" w:left="0" w:firstLine="0"/>
        <w:spacing w:before="1116" w:after="0" w:line="216" w:lineRule="auto"/>
        <w:jc w:val="left"/>
        <w:rPr>
          <w:b w:val="true"/>
          <w:color w:val="#000000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Objednávka</w:t>
      </w:r>
    </w:p>
    <w:p>
      <w:pPr>
        <w:ind w:right="0" w:left="0" w:firstLine="0"/>
        <w:spacing w:before="288" w:after="0" w:line="240" w:lineRule="auto"/>
        <w:jc w:val="both"/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Times New Roman" w:hAnsi="Times New Roman"/>
        </w:rPr>
        <w:t xml:space="preserve">Objednáváme u Vás v rámci konání p</w:t>
      </w:r>
      <w:r>
        <w:rPr>
          <w:color w:val="#000000"/>
          <w:sz w:val="24"/>
          <w:lang w:val="cs-CZ"/>
          <w:spacing w:val="5"/>
          <w:w w:val="105"/>
          <w:strike w:val="false"/>
          <w:vertAlign w:val="baseline"/>
          <w:rFonts w:ascii="Times New Roman" w:hAnsi="Times New Roman"/>
        </w:rPr>
        <w:t xml:space="preserve">ěšího turistického kurzu žáků Gymnázia Jana 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Times New Roman" w:hAnsi="Times New Roman"/>
        </w:rPr>
        <w:t xml:space="preserve">Blahoslava a Střední pedagogické školy, Přerov, Denisova 3, ubytování a stravování formou </w:t>
      </w:r>
      <w:r>
        <w:rPr>
          <w:color w:val="#000000"/>
          <w:sz w:val="24"/>
          <w:lang w:val="cs-CZ"/>
          <w:spacing w:val="-7"/>
          <w:w w:val="105"/>
          <w:strike w:val="false"/>
          <w:vertAlign w:val="baseline"/>
          <w:rFonts w:ascii="Times New Roman" w:hAnsi="Times New Roman"/>
        </w:rPr>
        <w:t xml:space="preserve">piné penze pro cca 45 žáků ve dnech 6. 6. 2016 — 10. 6. 2016.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5"/>
          <w:strike w:val="false"/>
          <w:vertAlign w:val="baseline"/>
          <w:rFonts w:ascii="Times New Roman" w:hAnsi="Times New Roman"/>
        </w:rPr>
        <w:t xml:space="preserve">Ubytování a strava pro pedagogický doprovod (3 - 4x) bude poskytnuta zdarma.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ředpokládaný příjezd bude v pondělí 6. 6. 2016 v 11:00 hod., plánovaný odjezd v pátek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Times New Roman" w:hAnsi="Times New Roman"/>
        </w:rPr>
        <w:t xml:space="preserve">10. 6. 2016 v 9.00 hod.</w:t>
      </w:r>
    </w:p>
    <w:p>
      <w:pPr>
        <w:ind w:right="0" w:left="0" w:firstLine="0"/>
        <w:spacing w:before="216" w:after="0" w:line="240" w:lineRule="auto"/>
        <w:jc w:val="left"/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Times New Roman" w:hAnsi="Times New Roman"/>
        </w:rPr>
        <w:t xml:space="preserve">Prosím o písemné potvrzení objednávky.</w:t>
      </w:r>
    </w:p>
    <w:tbl>
      <w:tblPr>
        <w:jc w:val="left"/>
        <w:tblInd w:w="3060" w:type="dxa"/>
        <w:tblLayout w:type="fixed"/>
        <w:tblCellMar>
          <w:left w:w="0" w:type="dxa"/>
          <w:right w:w="0" w:type="dxa"/>
        </w:tblCellMar>
      </w:tblPr>
      <w:tblGrid>
        <w:gridCol w:w="2574"/>
      </w:tblGrid>
      <w:tr>
        <w:trPr>
          <w:trHeight w:val="998" w:hRule="exact"/>
        </w:trPr>
        <w:tc>
          <w:tcPr>
            <w:gridSpan w:val="1"/>
            <w:tcBorders>
              <w:top w:val="single" w:sz="8" w:color="#5B5B5C"/>
              <w:bottom w:val="single" w:sz="12" w:color="#666666"/>
              <w:left w:val="single" w:sz="14" w:color="#6F6F70"/>
              <w:right w:val="single" w:sz="10" w:color="#6D6D6E"/>
            </w:tcBorders>
            <w:tcW w:w="5634" w:type="auto"/>
            <w:textDirection w:val="lrTb"/>
            <w:vAlign w:val="top"/>
          </w:tcPr>
          <w:p>
            <w:pPr>
              <w:ind w:right="144" w:left="288" w:firstLine="-288"/>
              <w:spacing w:before="0" w:after="0" w:line="213" w:lineRule="auto"/>
              <w:jc w:val="left"/>
              <w:rPr>
                <w:color w:val="#000000"/>
                <w:sz w:val="18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8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  <w:t xml:space="preserve">Gymnázium Jana Blahoslava </w:t>
            </w:r>
            <w:r>
              <w:rPr>
                <w:color w:val="#000000"/>
                <w:sz w:val="19"/>
                <w:lang w:val="cs-CZ"/>
                <w:spacing w:val="-5"/>
                <w:w w:val="100"/>
                <w:strike w:val="false"/>
                <w:vertAlign w:val="baseline"/>
                <w:rFonts w:ascii="Times New Roman" w:hAnsi="Times New Roman"/>
              </w:rPr>
              <w:t xml:space="preserve">St</w:t>
            </w:r>
            <w:r>
              <w:rPr>
                <w:color w:val="#000000"/>
                <w:sz w:val="19"/>
                <w:lang w:val="cs-CZ"/>
                <w:spacing w:val="-5"/>
                <w:w w:val="100"/>
                <w:strike w:val="false"/>
                <w:vertAlign w:val="baseline"/>
                <w:rFonts w:ascii="Times New Roman" w:hAnsi="Times New Roman"/>
              </w:rPr>
              <w:t xml:space="preserve">řední pedagogická škola, </w:t>
            </w:r>
            <w:r>
              <w:rPr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  <w:t xml:space="preserve">Přerov, Denisova 3</w:t>
            </w:r>
          </w:p>
          <w:p>
            <w:pPr>
              <w:ind w:right="0" w:left="0" w:firstLine="0"/>
              <w:spacing w:before="0" w:after="108" w:line="208" w:lineRule="auto"/>
              <w:jc w:val="center"/>
              <w:rPr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751 52 P</w:t>
            </w:r>
            <w:r>
              <w:rPr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řerov</w:t>
            </w:r>
          </w:p>
        </w:tc>
      </w:tr>
    </w:tbl>
    <w:p>
      <w:pPr>
        <w:ind w:right="0" w:left="7056" w:firstLine="0"/>
        <w:spacing w:before="180" w:after="0" w:line="196" w:lineRule="auto"/>
        <w:jc w:val="left"/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, </w:t>
      </w:r>
      <w:r>
        <w:rPr>
          <w:i w:val="true"/>
          <w:color w:val="#000000"/>
          <w:sz w:val="21"/>
          <w:lang w:val="cs-CZ"/>
          <w:spacing w:val="0"/>
          <w:w w:val="85"/>
          <w:strike w:val="false"/>
          <w:vertAlign w:val="baseline"/>
          <w:rFonts w:ascii="Times New Roman" w:hAnsi="Times New Roman"/>
        </w:rPr>
        <w:t xml:space="preserve">C</w:t>
      </w:r>
    </w:p>
    <w:p>
      <w:pPr>
        <w:ind w:right="0" w:left="5832" w:firstLine="0"/>
        <w:spacing w:before="0" w:after="0" w:line="240" w:lineRule="auto"/>
        <w:jc w:val="left"/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4"/>
          <w:w w:val="105"/>
          <w:strike w:val="false"/>
          <w:vertAlign w:val="baseline"/>
          <w:rFonts w:ascii="Times New Roman" w:hAnsi="Times New Roman"/>
        </w:rPr>
        <w:t xml:space="preserve">Mgr. omana St dýnková</w:t>
      </w:r>
    </w:p>
    <w:p>
      <w:pPr>
        <w:ind w:right="0" w:left="6696" w:firstLine="0"/>
        <w:spacing w:before="0" w:after="360" w:line="201" w:lineRule="auto"/>
        <w:jc w:val="left"/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Times New Roman" w:hAnsi="Times New Roman"/>
        </w:rPr>
        <w:t xml:space="preserve">ředitel</w:t>
      </w:r>
    </w:p>
    <w:p>
      <w:pPr>
        <w:ind w:right="0" w:left="0" w:firstLine="0"/>
        <w:spacing w:before="0" w:after="0" w:line="278" w:lineRule="auto"/>
        <w:jc w:val="left"/>
        <w:tabs>
          <w:tab w:val="left" w:leader="none" w:pos="1757"/>
          <w:tab w:val="left" w:leader="none" w:pos="4025"/>
          <w:tab w:val="left" w:leader="none" w:pos="5724"/>
          <w:tab w:val="right" w:leader="none" w:pos="7711"/>
        </w:tabs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57pt;height:122.25pt;z-index:-1000;margin-left:69.8pt;margin-top:651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117.9pt;height:74.7pt;z-index:-999;margin-left:239.9pt;margin-top:651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1497330" cy="948690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7330" cy="948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FFFFF" stroked="f" style="position:absolute;width:33.3pt;height:18.7pt;z-index:-998;margin-left:316.2pt;margin-top:707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135" w:lineRule="auto"/>
                    <w:jc w:val="left"/>
                    <w:shd w:val="solid" w:color="#FFFFFF" w:fill="#FFFFFF"/>
                    <w:framePr w:hAnchor="page" w:vAnchor="page" w:x="6324" w:y="14154" w:w="666" w:h="374" w:hSpace="0" w:vSpace="0" w:wrap="3"/>
                    <w:rPr>
                      <w:color w:val="#000000"/>
                      <w:sz w:val="6"/>
                      <w:lang w:val="cs-CZ"/>
                      <w:spacing w:val="37"/>
                      <w:w w:val="100"/>
                      <w:strike w:val="false"/>
                      <w:vertAlign w:val="subscript"/>
                      <w:rFonts w:ascii="Arial" w:hAnsi="Arial"/>
                    </w:rPr>
                  </w:pPr>
                  <w:r>
                    <w:rPr>
                      <w:color w:val="#000000"/>
                      <w:sz w:val="6"/>
                      <w:lang w:val="cs-CZ"/>
                      <w:spacing w:val="37"/>
                      <w:w w:val="100"/>
                      <w:strike w:val="false"/>
                      <w:vertAlign w:val="subscript"/>
                      <w:rFonts w:ascii="Arial" w:hAnsi="Arial"/>
                    </w:rPr>
                    <w:t xml:space="preserve">ir</w:t>
                  </w:r>
                  <w:r>
                    <w:rPr>
                      <w:color w:val="#000000"/>
                      <w:sz w:val="6"/>
                      <w:lang w:val="cs-CZ"/>
                      <w:spacing w:val="37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•</w:t>
                  </w:r>
                  <w:r>
                    <w:rPr>
                      <w:color w:val="#000000"/>
                      <w:sz w:val="6"/>
                      <w:lang w:val="cs-CZ"/>
                      <w:spacing w:val="37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■</w:t>
                  </w:r>
                  <w:r>
                    <w:rPr>
                      <w:color w:val="#000000"/>
                      <w:sz w:val="7"/>
                      <w:lang w:val="cs-CZ"/>
                      <w:spacing w:val="37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••••</w:t>
                  </w:r>
                  <w:r>
                    <w:rPr>
                      <w:color w:val="#000000"/>
                      <w:sz w:val="7"/>
                      <w:lang w:val="cs-CZ"/>
                      <w:spacing w:val="37"/>
                      <w:w w:val="100"/>
                      <w:strike w:val="false"/>
                      <w:vertAlign w:val="subscript"/>
                      <w:rFonts w:ascii="Times New Roman" w:hAnsi="Times New Roman"/>
                    </w:rPr>
                    <w:t xml:space="preserve">‘</w:t>
                  </w:r>
                  <w:r>
                    <w:rPr>
                      <w:color w:val="#000000"/>
                      <w:sz w:val="6"/>
                      <w:lang w:val="cs-CZ"/>
                      <w:spacing w:val="37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■</w:t>
                  </w:r>
                </w:p>
              </w:txbxContent>
            </v:textbox>
          </v:shape>
        </w:pict>
      </w:r>
      <w:r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Telefon:	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Bankovní spojení:	</w:t>
      </w: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Times New Roman" w:hAnsi="Times New Roman"/>
        </w:rPr>
        <w:t xml:space="preserve">ČO: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FAX: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e-mail:</w:t>
      </w:r>
    </w:p>
    <w:p>
      <w:pPr>
        <w:ind w:right="0" w:left="0" w:firstLine="0"/>
        <w:spacing w:before="0" w:after="0" w:line="240" w:lineRule="auto"/>
        <w:jc w:val="left"/>
        <w:tabs>
          <w:tab w:val="left" w:leader="none" w:pos="1757"/>
          <w:tab w:val="left" w:leader="none" w:pos="4025"/>
          <w:tab w:val="left" w:leader="none" w:pos="5724"/>
          <w:tab w:val="right" w:leader="none" w:pos="8402"/>
        </w:tabs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581 291 203	</w:t>
      </w: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Times New Roman" w:hAnsi="Times New Roman"/>
        </w:rPr>
        <w:t xml:space="preserve">KB P</w:t>
      </w: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Times New Roman" w:hAnsi="Times New Roman"/>
        </w:rPr>
        <w:t xml:space="preserve">řerov	</w:t>
      </w:r>
      <w:r>
        <w:rPr>
          <w:color w:val="#000000"/>
          <w:sz w:val="16"/>
          <w:lang w:val="cs-CZ"/>
          <w:spacing w:val="-10"/>
          <w:w w:val="100"/>
          <w:strike w:val="false"/>
          <w:vertAlign w:val="baseline"/>
          <w:rFonts w:ascii="Times New Roman" w:hAnsi="Times New Roman"/>
        </w:rPr>
        <w:t xml:space="preserve">61985759	</w:t>
      </w: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581 291 204	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infor&amp;gjb-spgs.ez</w:t>
      </w:r>
    </w:p>
    <w:p>
      <w:pPr>
        <w:ind w:right="0" w:left="0" w:firstLine="0"/>
        <w:spacing w:before="0" w:after="0" w:line="199" w:lineRule="auto"/>
        <w:jc w:val="left"/>
        <w:tabs>
          <w:tab w:val="right" w:leader="none" w:pos="3121"/>
        </w:tabs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581 291 200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19-4214880267/0100</w:t>
      </w:r>
    </w:p>
    <w:sectPr>
      <w:pgSz w:w="11918" w:h="16854" w:orient="portrait"/>
      <w:type w:val="nextPage"/>
      <w:textDirection w:val="lrTb"/>
      <w:pgMar w:bottom="474" w:top="550" w:right="1322" w:left="139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hyperlink" Target="http://www.gjb-spgs.cz" TargetMode="External" Id="drId4" /><Relationship Type="http://schemas.openxmlformats.org/officeDocument/2006/relationships/image" Target="/word/media/image2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