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CB19" w14:textId="7BF2BA43" w:rsidR="00D92CFC" w:rsidRDefault="00D92CF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SVOBODA s.r.o.</w:t>
      </w:r>
    </w:p>
    <w:p w14:paraId="5ABF8B78" w14:textId="58AE64E4" w:rsidR="00150F22" w:rsidRDefault="00D92CF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232</w:t>
      </w:r>
    </w:p>
    <w:p w14:paraId="14A9FF28" w14:textId="383F2F72" w:rsidR="00D92CFC" w:rsidRPr="00150F22" w:rsidRDefault="00D92CF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4612D10B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2CFC">
        <w:rPr>
          <w:rFonts w:ascii="Arial" w:hAnsi="Arial" w:cs="Arial"/>
          <w:sz w:val="22"/>
          <w:szCs w:val="22"/>
        </w:rPr>
        <w:t xml:space="preserve"> </w:t>
      </w:r>
      <w:r w:rsidR="00D92CFC" w:rsidRPr="00D92CFC">
        <w:rPr>
          <w:rFonts w:ascii="Arial" w:hAnsi="Arial" w:cs="Arial"/>
          <w:sz w:val="22"/>
          <w:szCs w:val="22"/>
        </w:rPr>
        <w:t>SPU 259241/2022/33/</w:t>
      </w:r>
      <w:proofErr w:type="spellStart"/>
      <w:r w:rsidR="00D92CFC" w:rsidRPr="00D92CFC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70E20271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D92CFC">
        <w:rPr>
          <w:rFonts w:ascii="Arial" w:hAnsi="Arial" w:cs="Arial"/>
          <w:sz w:val="22"/>
          <w:szCs w:val="22"/>
        </w:rPr>
        <w:t xml:space="preserve"> </w:t>
      </w:r>
      <w:r w:rsidR="00B834EC">
        <w:rPr>
          <w:rFonts w:ascii="Arial" w:hAnsi="Arial" w:cs="Arial"/>
          <w:sz w:val="22"/>
          <w:szCs w:val="22"/>
        </w:rPr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5E6318E3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D92CFC">
        <w:rPr>
          <w:rFonts w:ascii="Arial" w:hAnsi="Arial" w:cs="Arial"/>
          <w:sz w:val="20"/>
          <w:szCs w:val="20"/>
        </w:rPr>
        <w:t>19. 7. 2022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60A166BE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256A21">
        <w:rPr>
          <w:rFonts w:ascii="Arial" w:hAnsi="Arial" w:cs="Arial"/>
          <w:b/>
          <w:sz w:val="22"/>
          <w:szCs w:val="22"/>
        </w:rPr>
        <w:t>33N13/33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56A21">
        <w:rPr>
          <w:rFonts w:ascii="Arial" w:hAnsi="Arial" w:cs="Arial"/>
          <w:b/>
          <w:sz w:val="22"/>
          <w:szCs w:val="22"/>
        </w:rPr>
        <w:t xml:space="preserve"> 31. 12. 2013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451F6EC3" w14:textId="77777777" w:rsidR="00256A21" w:rsidRDefault="00256A21" w:rsidP="00063AD3">
      <w:pPr>
        <w:jc w:val="both"/>
        <w:rPr>
          <w:rFonts w:ascii="Arial" w:hAnsi="Arial" w:cs="Arial"/>
          <w:sz w:val="22"/>
          <w:szCs w:val="22"/>
        </w:rPr>
      </w:pPr>
    </w:p>
    <w:p w14:paraId="568EAD7C" w14:textId="77777777" w:rsidR="00256A21" w:rsidRDefault="00256A21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0B54FD86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3F99D389" w14:textId="77777777" w:rsidR="00256A21" w:rsidRDefault="00256A21" w:rsidP="00256A21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7E87ECF1" w:rsidR="00EF5D45" w:rsidRPr="00B74BDA" w:rsidRDefault="00256A21" w:rsidP="00256A21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31. 12. 2013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uzavřeli jako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</w:t>
      </w:r>
      <w:r>
        <w:rPr>
          <w:rFonts w:ascii="Arial" w:hAnsi="Arial" w:cs="Arial"/>
          <w:bCs/>
          <w:iCs/>
          <w:sz w:val="22"/>
          <w:szCs w:val="22"/>
        </w:rPr>
        <w:t>. 33N123/33,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nájem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1B709A5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256A21">
        <w:rPr>
          <w:rFonts w:ascii="Arial" w:hAnsi="Arial" w:cs="Arial"/>
          <w:iCs/>
          <w:sz w:val="22"/>
          <w:szCs w:val="22"/>
        </w:rPr>
        <w:t>11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256A21">
        <w:rPr>
          <w:rFonts w:ascii="Arial" w:hAnsi="Arial" w:cs="Arial"/>
          <w:iCs/>
          <w:sz w:val="22"/>
          <w:szCs w:val="22"/>
        </w:rPr>
        <w:t xml:space="preserve">33N13/33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710557F0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6D214972" w:rsidR="00063AD3" w:rsidRPr="00B74BDA" w:rsidRDefault="00256A21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>nájemného platit od nejbližší platby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4147DBE4" w:rsidR="007D28C3" w:rsidRPr="00B74BDA" w:rsidRDefault="00256A21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97EB3">
        <w:rPr>
          <w:rFonts w:ascii="Arial" w:hAnsi="Arial" w:cs="Arial"/>
          <w:sz w:val="22"/>
          <w:szCs w:val="22"/>
        </w:rPr>
        <w:t xml:space="preserve">139 606,-Kč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97EB3">
        <w:rPr>
          <w:rFonts w:ascii="Arial" w:hAnsi="Arial" w:cs="Arial"/>
          <w:sz w:val="22"/>
          <w:szCs w:val="22"/>
        </w:rPr>
        <w:t>5 305,-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697EB3">
        <w:rPr>
          <w:rFonts w:ascii="Arial" w:hAnsi="Arial" w:cs="Arial"/>
          <w:sz w:val="22"/>
          <w:szCs w:val="22"/>
        </w:rPr>
        <w:t>pěttisíctřistapět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54C0C6AC" w:rsidR="000446EB" w:rsidRPr="00697EB3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697EB3">
        <w:rPr>
          <w:rFonts w:ascii="Arial" w:hAnsi="Arial" w:cs="Arial"/>
          <w:bCs/>
          <w:sz w:val="22"/>
          <w:szCs w:val="22"/>
        </w:rPr>
        <w:t>Celkem činí nájemné po zvýšení částk</w:t>
      </w:r>
      <w:r w:rsidR="00AD6978" w:rsidRPr="00697EB3">
        <w:rPr>
          <w:rFonts w:ascii="Arial" w:hAnsi="Arial" w:cs="Arial"/>
          <w:bCs/>
          <w:sz w:val="22"/>
          <w:szCs w:val="22"/>
        </w:rPr>
        <w:t>y</w:t>
      </w:r>
      <w:r w:rsidRPr="00697EB3">
        <w:rPr>
          <w:rFonts w:ascii="Arial" w:hAnsi="Arial" w:cs="Arial"/>
          <w:bCs/>
          <w:sz w:val="22"/>
          <w:szCs w:val="22"/>
        </w:rPr>
        <w:t xml:space="preserve"> ve výši </w:t>
      </w:r>
      <w:r w:rsidR="00697EB3" w:rsidRPr="00697EB3">
        <w:rPr>
          <w:rFonts w:ascii="Arial" w:hAnsi="Arial" w:cs="Arial"/>
          <w:bCs/>
          <w:sz w:val="22"/>
          <w:szCs w:val="22"/>
        </w:rPr>
        <w:t>144 911,-</w:t>
      </w:r>
      <w:r w:rsidRPr="00697EB3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697EB3" w:rsidRPr="00697EB3">
        <w:rPr>
          <w:rFonts w:ascii="Arial" w:hAnsi="Arial" w:cs="Arial"/>
          <w:bCs/>
          <w:sz w:val="22"/>
          <w:szCs w:val="22"/>
        </w:rPr>
        <w:t>jednostočtyřicetčtyřitisícdevětsetjedenáct</w:t>
      </w:r>
      <w:r w:rsidRPr="00697EB3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697EB3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697EB3">
        <w:rPr>
          <w:rFonts w:ascii="Arial" w:hAnsi="Arial" w:cs="Arial"/>
          <w:bCs/>
          <w:sz w:val="22"/>
          <w:szCs w:val="22"/>
        </w:rPr>
        <w:t xml:space="preserve">/ročně </w:t>
      </w:r>
      <w:r w:rsidRPr="00697EB3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50303522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5CE236CF" w:rsidR="00F10268" w:rsidRPr="00697EB3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697EB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697EB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697EB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697EB3">
        <w:rPr>
          <w:rFonts w:ascii="Arial" w:eastAsiaTheme="minorEastAsia" w:hAnsi="Arial" w:cs="Arial"/>
          <w:b/>
          <w:bCs/>
          <w:sz w:val="22"/>
          <w:szCs w:val="22"/>
        </w:rPr>
        <w:t xml:space="preserve"> uhradí </w:t>
      </w:r>
      <w:r w:rsidR="00256A21" w:rsidRPr="00697EB3">
        <w:rPr>
          <w:rFonts w:ascii="Arial" w:eastAsiaTheme="minorEastAsia" w:hAnsi="Arial" w:cs="Arial"/>
          <w:b/>
          <w:bCs/>
          <w:sz w:val="22"/>
          <w:szCs w:val="22"/>
        </w:rPr>
        <w:t xml:space="preserve">nájemce </w:t>
      </w:r>
      <w:r w:rsidRPr="00697EB3">
        <w:rPr>
          <w:rFonts w:ascii="Arial" w:eastAsiaTheme="minorEastAsia" w:hAnsi="Arial" w:cs="Arial"/>
          <w:b/>
          <w:bCs/>
          <w:sz w:val="22"/>
          <w:szCs w:val="22"/>
        </w:rPr>
        <w:t xml:space="preserve">částku ve výši </w:t>
      </w:r>
      <w:r w:rsidR="00697EB3" w:rsidRPr="00697EB3">
        <w:rPr>
          <w:rFonts w:ascii="Arial" w:hAnsi="Arial" w:cs="Arial"/>
          <w:b/>
          <w:bCs/>
          <w:sz w:val="22"/>
          <w:szCs w:val="22"/>
        </w:rPr>
        <w:t>149 121,-</w:t>
      </w:r>
      <w:r w:rsidRPr="00697EB3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3B7400D5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97EB3">
        <w:rPr>
          <w:rFonts w:ascii="Arial" w:hAnsi="Arial" w:cs="Arial"/>
          <w:sz w:val="22"/>
          <w:szCs w:val="22"/>
        </w:rPr>
        <w:t>jednostočtyřicetdevěttisícjednostodvacetjedna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3734F74B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05FFB8D7" w14:textId="77777777" w:rsidR="00256A21" w:rsidRDefault="00256A2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1245101D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256A21">
        <w:rPr>
          <w:rFonts w:ascii="Arial" w:hAnsi="Arial" w:cs="Arial"/>
          <w:b/>
          <w:sz w:val="22"/>
          <w:szCs w:val="22"/>
        </w:rPr>
        <w:t>33N13/33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416ABF2D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697EB3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697EB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56A21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97EB3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2CFC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2022-07-19T11:04:00Z</cp:lastPrinted>
  <dcterms:created xsi:type="dcterms:W3CDTF">2018-05-25T06:47:00Z</dcterms:created>
  <dcterms:modified xsi:type="dcterms:W3CDTF">2022-07-19T11:04:00Z</dcterms:modified>
</cp:coreProperties>
</file>