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E0" w:rsidRDefault="002676E1" w:rsidP="006E05E0">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306711"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6E05E0" w:rsidRDefault="00CE1CF4">
      <w:pPr>
        <w:pStyle w:val="TITRE"/>
        <w:spacing w:before="0" w:after="0"/>
        <w:rPr>
          <w:sz w:val="24"/>
          <w:szCs w:val="24"/>
          <w:lang w:val="cs-CZ"/>
        </w:rPr>
      </w:pPr>
    </w:p>
    <w:p w:rsidR="00D6419F" w:rsidRDefault="002676E1">
      <w:pPr>
        <w:pStyle w:val="TITRE"/>
        <w:spacing w:before="0" w:after="0"/>
        <w:rPr>
          <w:sz w:val="24"/>
          <w:szCs w:val="24"/>
          <w:lang w:val="cs-CZ"/>
        </w:rPr>
      </w:pPr>
      <w:r>
        <w:rPr>
          <w:sz w:val="24"/>
          <w:szCs w:val="24"/>
          <w:lang w:val="cs-CZ"/>
        </w:rPr>
        <w:t xml:space="preserve">SMLOUVA O ZAJIŠTĚNÍ ČINNOSTI TECHNICKÉHO DOZORU STAVEBNÍKA </w:t>
      </w:r>
    </w:p>
    <w:p w:rsidR="006E05E0" w:rsidRPr="000E29B2" w:rsidRDefault="002676E1" w:rsidP="006E05E0">
      <w:pPr>
        <w:pStyle w:val="Nzev"/>
        <w:spacing w:line="276" w:lineRule="auto"/>
        <w:rPr>
          <w:rFonts w:ascii="Arial" w:eastAsia="Arial" w:hAnsi="Arial" w:cs="Arial"/>
          <w:sz w:val="22"/>
          <w:szCs w:val="22"/>
        </w:rPr>
      </w:pPr>
      <w:r w:rsidRPr="000E29B2">
        <w:rPr>
          <w:rFonts w:ascii="Arial" w:eastAsia="Arial" w:hAnsi="Arial" w:cs="Arial"/>
          <w:sz w:val="22"/>
          <w:szCs w:val="22"/>
        </w:rPr>
        <w:t>"</w:t>
      </w:r>
      <w:r w:rsidR="00C84B0F" w:rsidRPr="00C84B0F">
        <w:rPr>
          <w:rFonts w:ascii="Arial" w:eastAsia="Arial" w:hAnsi="Arial" w:cs="Arial"/>
          <w:sz w:val="28"/>
          <w:szCs w:val="28"/>
        </w:rPr>
        <w:t xml:space="preserve"> </w:t>
      </w:r>
      <w:r w:rsidR="00C84B0F" w:rsidRPr="005E58DF">
        <w:rPr>
          <w:rFonts w:ascii="Arial" w:eastAsia="Arial" w:hAnsi="Arial" w:cs="Arial"/>
          <w:sz w:val="28"/>
          <w:szCs w:val="28"/>
        </w:rPr>
        <w:t>II/184 průtah Všeruby, 2.etapa-přeložka II/190</w:t>
      </w:r>
      <w:r w:rsidRPr="000E29B2">
        <w:rPr>
          <w:rFonts w:ascii="Arial" w:eastAsia="Arial" w:hAnsi="Arial" w:cs="Arial"/>
          <w:sz w:val="22"/>
          <w:szCs w:val="22"/>
        </w:rPr>
        <w:t>"</w:t>
      </w:r>
    </w:p>
    <w:p w:rsidR="006E05E0" w:rsidRPr="000E29B2" w:rsidRDefault="002676E1" w:rsidP="006E05E0">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6E05E0" w:rsidRPr="000E29B2" w:rsidRDefault="002676E1" w:rsidP="006E05E0">
      <w:pPr>
        <w:jc w:val="center"/>
        <w:rPr>
          <w:rFonts w:ascii="Arial" w:eastAsia="Arial" w:hAnsi="Arial" w:cs="Arial"/>
          <w:lang w:eastAsia="en-US"/>
        </w:rPr>
      </w:pPr>
      <w:r w:rsidRPr="000E29B2">
        <w:rPr>
          <w:rFonts w:ascii="Arial" w:eastAsia="Arial" w:hAnsi="Arial" w:cs="Arial"/>
          <w:lang w:eastAsia="en-US"/>
        </w:rPr>
        <w:t xml:space="preserve"> (dále jen „smlouva“)</w:t>
      </w:r>
    </w:p>
    <w:p w:rsidR="00D6419F" w:rsidRDefault="00CE1CF4">
      <w:pPr>
        <w:pStyle w:val="TITRE"/>
        <w:spacing w:before="0" w:after="0"/>
        <w:jc w:val="left"/>
        <w:rPr>
          <w:b w:val="0"/>
          <w:bCs w:val="0"/>
          <w:sz w:val="20"/>
          <w:szCs w:val="20"/>
          <w:lang w:val="cs-CZ" w:eastAsia="cs-CZ"/>
        </w:rPr>
      </w:pPr>
    </w:p>
    <w:p w:rsidR="006E05E0" w:rsidRPr="00723117" w:rsidRDefault="002676E1" w:rsidP="006E05E0">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Pr="00723117">
        <w:rPr>
          <w:rFonts w:ascii="Arial" w:eastAsia="Arial" w:hAnsi="Arial" w:cs="Arial"/>
          <w:b w:val="0"/>
          <w:bCs w:val="0"/>
          <w:sz w:val="20"/>
          <w:szCs w:val="20"/>
        </w:rPr>
        <w:t xml:space="preserve"> </w:t>
      </w:r>
      <w:bookmarkEnd w:id="2"/>
    </w:p>
    <w:p w:rsidR="006E05E0" w:rsidRPr="00723117" w:rsidRDefault="002676E1" w:rsidP="006E05E0">
      <w:pPr>
        <w:pStyle w:val="Nzev"/>
        <w:spacing w:line="276" w:lineRule="auto"/>
        <w:jc w:val="left"/>
        <w:rPr>
          <w:rFonts w:ascii="Arial" w:eastAsia="Arial" w:hAnsi="Arial" w:cs="Arial"/>
          <w:b w:val="0"/>
          <w:bCs w:val="0"/>
          <w:sz w:val="20"/>
          <w:szCs w:val="20"/>
        </w:rPr>
      </w:pPr>
      <w:r w:rsidRPr="00557FA7">
        <w:rPr>
          <w:rFonts w:ascii="Arial" w:eastAsia="Arial" w:hAnsi="Arial" w:cs="Arial"/>
          <w:b w:val="0"/>
          <w:bCs w:val="0"/>
          <w:sz w:val="20"/>
          <w:szCs w:val="20"/>
        </w:rPr>
        <w:t xml:space="preserve">číslo smlouvy </w:t>
      </w:r>
      <w:r w:rsidR="00C84B0F" w:rsidRPr="00557FA7">
        <w:rPr>
          <w:rFonts w:ascii="Arial" w:eastAsia="Arial" w:hAnsi="Arial" w:cs="Arial"/>
          <w:b w:val="0"/>
          <w:bCs w:val="0"/>
          <w:sz w:val="20"/>
          <w:szCs w:val="20"/>
        </w:rPr>
        <w:t>poskytova</w:t>
      </w:r>
      <w:r w:rsidRPr="00557FA7">
        <w:rPr>
          <w:rFonts w:ascii="Arial" w:eastAsia="Arial" w:hAnsi="Arial" w:cs="Arial"/>
          <w:b w:val="0"/>
          <w:bCs w:val="0"/>
          <w:sz w:val="20"/>
          <w:szCs w:val="20"/>
        </w:rPr>
        <w:t>tele:</w:t>
      </w:r>
      <w:r w:rsidR="00557FA7" w:rsidRPr="00557FA7">
        <w:rPr>
          <w:rFonts w:ascii="Arial" w:eastAsia="Arial" w:hAnsi="Arial" w:cs="Arial"/>
          <w:b w:val="0"/>
          <w:bCs w:val="0"/>
          <w:sz w:val="20"/>
          <w:szCs w:val="20"/>
        </w:rPr>
        <w:t xml:space="preserve"> 072017</w:t>
      </w:r>
      <w:r w:rsidRPr="00557FA7">
        <w:rPr>
          <w:rFonts w:ascii="Arial" w:eastAsia="Arial" w:hAnsi="Arial" w:cs="Arial"/>
          <w:b w:val="0"/>
          <w:bCs w:val="0"/>
          <w:sz w:val="20"/>
          <w:szCs w:val="20"/>
        </w:rPr>
        <w:t xml:space="preserve"> </w:t>
      </w:r>
    </w:p>
    <w:p w:rsidR="006E05E0" w:rsidRPr="00723117" w:rsidRDefault="002676E1" w:rsidP="006E05E0">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D6419F" w:rsidRDefault="002676E1">
      <w:pPr>
        <w:pStyle w:val="Nadpis11"/>
        <w:rPr>
          <w:rFonts w:ascii="Arial" w:eastAsia="Arial" w:hAnsi="Arial" w:cs="Arial"/>
          <w:sz w:val="20"/>
          <w:szCs w:val="20"/>
        </w:rPr>
      </w:pPr>
      <w:r>
        <w:rPr>
          <w:rFonts w:ascii="Arial" w:eastAsia="Arial" w:hAnsi="Arial" w:cs="Arial"/>
          <w:sz w:val="20"/>
          <w:szCs w:val="20"/>
        </w:rPr>
        <w:t>Smluvní strany:</w:t>
      </w:r>
    </w:p>
    <w:p w:rsidR="00D6419F" w:rsidRDefault="002676E1">
      <w:pPr>
        <w:spacing w:after="0"/>
        <w:rPr>
          <w:b/>
          <w:bCs/>
          <w:i/>
          <w:iCs/>
        </w:rPr>
      </w:pPr>
      <w:r>
        <w:rPr>
          <w:b/>
          <w:bCs/>
          <w:i/>
          <w:iCs/>
        </w:rPr>
        <w:t>Objednatel:</w:t>
      </w:r>
    </w:p>
    <w:p w:rsidR="006E05E0" w:rsidRPr="000E29B2" w:rsidRDefault="002676E1" w:rsidP="006E05E0">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6E05E0" w:rsidRPr="000E29B2" w:rsidRDefault="002676E1" w:rsidP="006E05E0">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6E05E0" w:rsidRPr="000E29B2" w:rsidRDefault="002676E1" w:rsidP="006E05E0">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6E05E0" w:rsidRPr="000E29B2" w:rsidRDefault="002676E1" w:rsidP="006E05E0">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6E05E0" w:rsidRPr="000E29B2" w:rsidRDefault="002676E1" w:rsidP="006E05E0">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6E05E0" w:rsidRPr="000E29B2" w:rsidRDefault="002676E1" w:rsidP="006E05E0">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6E05E0" w:rsidRPr="000E29B2" w:rsidRDefault="002676E1" w:rsidP="006E05E0">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6E05E0" w:rsidRPr="000E29B2" w:rsidRDefault="002676E1" w:rsidP="006E05E0">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t>+420 377 172 101</w:t>
      </w:r>
    </w:p>
    <w:p w:rsidR="006E05E0" w:rsidRPr="000E29B2" w:rsidRDefault="002676E1" w:rsidP="006E05E0">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00C84B0F" w:rsidRPr="00C84B0F">
        <w:rPr>
          <w:rFonts w:ascii="Arial" w:eastAsia="Arial" w:hAnsi="Arial" w:cs="Arial"/>
          <w:bCs/>
          <w:sz w:val="20"/>
          <w:szCs w:val="20"/>
        </w:rPr>
        <w:t>Mgr. Monika Klimentová, tel.: +420 379 792 642, e-mail: monika.klimentova@suspk.eu</w:t>
      </w:r>
    </w:p>
    <w:p w:rsidR="006E05E0" w:rsidRPr="000E29B2" w:rsidRDefault="002676E1" w:rsidP="006E05E0">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6E05E0" w:rsidRPr="000E29B2" w:rsidRDefault="002676E1" w:rsidP="006E05E0">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D6419F" w:rsidRDefault="002676E1">
      <w:pPr>
        <w:spacing w:before="240"/>
        <w:rPr>
          <w:rFonts w:ascii="Arial" w:eastAsia="Arial" w:hAnsi="Arial" w:cs="Arial"/>
          <w:sz w:val="20"/>
          <w:szCs w:val="20"/>
        </w:rPr>
      </w:pPr>
      <w:r>
        <w:rPr>
          <w:rFonts w:ascii="Arial" w:eastAsia="Arial" w:hAnsi="Arial" w:cs="Arial"/>
          <w:sz w:val="20"/>
          <w:szCs w:val="20"/>
        </w:rPr>
        <w:t>a</w:t>
      </w:r>
    </w:p>
    <w:p w:rsidR="00557FA7" w:rsidRDefault="002676E1">
      <w:pPr>
        <w:spacing w:after="0"/>
        <w:rPr>
          <w:rFonts w:ascii="Arial" w:eastAsia="Arial" w:hAnsi="Arial" w:cs="Arial"/>
          <w:b/>
          <w:bCs/>
          <w:i/>
          <w:iCs/>
          <w:sz w:val="20"/>
          <w:szCs w:val="20"/>
        </w:rPr>
      </w:pPr>
      <w:r>
        <w:rPr>
          <w:rFonts w:ascii="Arial" w:eastAsia="Arial" w:hAnsi="Arial" w:cs="Arial"/>
          <w:b/>
          <w:bCs/>
          <w:i/>
          <w:iCs/>
          <w:sz w:val="20"/>
          <w:szCs w:val="20"/>
        </w:rPr>
        <w:t>Poskytovatel:</w:t>
      </w:r>
    </w:p>
    <w:p w:rsidR="00557FA7" w:rsidRPr="000E29B2" w:rsidRDefault="00557FA7" w:rsidP="00557FA7">
      <w:pPr>
        <w:tabs>
          <w:tab w:val="left" w:pos="2268"/>
        </w:tabs>
        <w:spacing w:after="0" w:line="240" w:lineRule="auto"/>
        <w:rPr>
          <w:rFonts w:ascii="Arial" w:hAnsi="Arial" w:cs="Arial"/>
          <w:b/>
          <w:sz w:val="20"/>
          <w:szCs w:val="20"/>
        </w:rPr>
      </w:pPr>
      <w:r>
        <w:rPr>
          <w:rFonts w:ascii="Arial" w:hAnsi="Arial" w:cs="Arial"/>
          <w:b/>
          <w:sz w:val="20"/>
          <w:szCs w:val="20"/>
        </w:rPr>
        <w:t>Boula IPK s. r. o.</w:t>
      </w:r>
    </w:p>
    <w:p w:rsidR="00557FA7" w:rsidRPr="00FC4979" w:rsidRDefault="00557FA7" w:rsidP="00557FA7">
      <w:pPr>
        <w:tabs>
          <w:tab w:val="left" w:pos="2268"/>
        </w:tabs>
        <w:spacing w:after="0" w:line="240" w:lineRule="auto"/>
        <w:rPr>
          <w:rFonts w:ascii="Arial" w:eastAsia="Arial" w:hAnsi="Arial" w:cs="Arial"/>
          <w:sz w:val="20"/>
          <w:szCs w:val="20"/>
        </w:rPr>
      </w:pPr>
      <w:r w:rsidRPr="00FC4979">
        <w:rPr>
          <w:rFonts w:ascii="Arial" w:hAnsi="Arial" w:cs="Arial"/>
          <w:sz w:val="20"/>
          <w:szCs w:val="20"/>
        </w:rPr>
        <w:t>zapsaná v obchodním rejstříku pod sp. zn.:</w:t>
      </w:r>
      <w:bookmarkStart w:id="3" w:name="Text13"/>
      <w:r w:rsidRPr="00FC4979">
        <w:rPr>
          <w:rFonts w:ascii="Arial" w:hAnsi="Arial" w:cs="Arial"/>
          <w:sz w:val="20"/>
          <w:szCs w:val="20"/>
        </w:rPr>
        <w:t xml:space="preserve"> </w:t>
      </w:r>
      <w:bookmarkEnd w:id="3"/>
      <w:r>
        <w:rPr>
          <w:rFonts w:ascii="Arial" w:hAnsi="Arial" w:cs="Arial"/>
          <w:sz w:val="20"/>
          <w:szCs w:val="20"/>
        </w:rPr>
        <w:t xml:space="preserve">C227 </w:t>
      </w:r>
      <w:r w:rsidRPr="00FC4979">
        <w:rPr>
          <w:rFonts w:ascii="Arial" w:eastAsia="Arial" w:hAnsi="Arial" w:cs="Arial"/>
          <w:sz w:val="20"/>
          <w:szCs w:val="20"/>
        </w:rPr>
        <w:t xml:space="preserve">vedenou u </w:t>
      </w:r>
      <w:r>
        <w:rPr>
          <w:rFonts w:ascii="Arial" w:eastAsia="Arial" w:hAnsi="Arial" w:cs="Arial"/>
          <w:sz w:val="20"/>
          <w:szCs w:val="20"/>
        </w:rPr>
        <w:t>Krajského soudu v Plzni</w:t>
      </w:r>
    </w:p>
    <w:p w:rsidR="00557FA7" w:rsidRPr="00FC4979" w:rsidRDefault="00557FA7" w:rsidP="00557FA7">
      <w:pPr>
        <w:tabs>
          <w:tab w:val="left" w:pos="2268"/>
        </w:tabs>
        <w:spacing w:after="0" w:line="240" w:lineRule="auto"/>
        <w:rPr>
          <w:rFonts w:ascii="Arial" w:eastAsia="Arial" w:hAnsi="Arial" w:cs="Arial"/>
          <w:sz w:val="20"/>
          <w:szCs w:val="20"/>
        </w:rPr>
      </w:pPr>
      <w:r w:rsidRPr="00FC4979">
        <w:rPr>
          <w:rFonts w:ascii="Arial" w:eastAsia="Arial" w:hAnsi="Arial" w:cs="Arial"/>
          <w:sz w:val="20"/>
          <w:szCs w:val="20"/>
        </w:rPr>
        <w:t xml:space="preserve">sídlo: </w:t>
      </w:r>
      <w:r w:rsidRPr="00FC4979">
        <w:rPr>
          <w:rFonts w:ascii="Arial" w:hAnsi="Arial" w:cs="Arial"/>
          <w:sz w:val="20"/>
          <w:szCs w:val="20"/>
        </w:rPr>
        <w:t>Goldscheiderova 2925/3, 301 00 Plzeň 3</w:t>
      </w:r>
      <w:r w:rsidRPr="00FC4979">
        <w:rPr>
          <w:rFonts w:ascii="Arial" w:eastAsia="Arial" w:hAnsi="Arial" w:cs="Arial"/>
          <w:sz w:val="20"/>
          <w:szCs w:val="20"/>
        </w:rPr>
        <w:tab/>
      </w:r>
    </w:p>
    <w:p w:rsidR="00557FA7" w:rsidRPr="00FC4979" w:rsidRDefault="00557FA7" w:rsidP="00557FA7">
      <w:pPr>
        <w:tabs>
          <w:tab w:val="left" w:pos="2268"/>
        </w:tabs>
        <w:spacing w:after="0" w:line="240" w:lineRule="auto"/>
        <w:rPr>
          <w:rFonts w:ascii="Arial" w:eastAsia="Arial" w:hAnsi="Arial" w:cs="Arial"/>
          <w:sz w:val="20"/>
          <w:szCs w:val="20"/>
        </w:rPr>
      </w:pPr>
      <w:r w:rsidRPr="00FC4979">
        <w:rPr>
          <w:rFonts w:ascii="Arial" w:eastAsia="Arial" w:hAnsi="Arial" w:cs="Arial"/>
          <w:sz w:val="20"/>
          <w:szCs w:val="20"/>
        </w:rPr>
        <w:t>zastoupená:</w:t>
      </w:r>
      <w:r>
        <w:rPr>
          <w:rFonts w:ascii="Arial" w:eastAsia="Arial" w:hAnsi="Arial" w:cs="Arial"/>
          <w:sz w:val="20"/>
          <w:szCs w:val="20"/>
        </w:rPr>
        <w:t xml:space="preserve"> p. Liborem Boulou</w:t>
      </w:r>
    </w:p>
    <w:p w:rsidR="00557FA7" w:rsidRPr="00FC4979" w:rsidRDefault="00557FA7" w:rsidP="00557FA7">
      <w:pPr>
        <w:tabs>
          <w:tab w:val="left" w:pos="2268"/>
        </w:tabs>
        <w:spacing w:after="0" w:line="240" w:lineRule="auto"/>
        <w:rPr>
          <w:rStyle w:val="Zstupntext1"/>
          <w:rFonts w:ascii="Arial" w:eastAsia="Arial" w:hAnsi="Arial" w:cs="Arial"/>
          <w:color w:val="auto"/>
          <w:sz w:val="20"/>
          <w:szCs w:val="20"/>
        </w:rPr>
      </w:pPr>
      <w:r w:rsidRPr="00FC4979">
        <w:rPr>
          <w:rFonts w:ascii="Arial" w:eastAsia="Arial" w:hAnsi="Arial" w:cs="Arial"/>
          <w:sz w:val="20"/>
          <w:szCs w:val="20"/>
        </w:rPr>
        <w:t>IČ:</w:t>
      </w:r>
      <w:r>
        <w:rPr>
          <w:rStyle w:val="Zstupntext1"/>
          <w:rFonts w:ascii="Arial" w:eastAsia="Arial" w:hAnsi="Arial" w:cs="Arial"/>
          <w:color w:val="auto"/>
          <w:sz w:val="20"/>
          <w:szCs w:val="20"/>
        </w:rPr>
        <w:t>28035461</w:t>
      </w:r>
      <w:r>
        <w:rPr>
          <w:rStyle w:val="Zstupntext1"/>
          <w:rFonts w:ascii="Arial" w:eastAsia="Arial" w:hAnsi="Arial" w:cs="Arial"/>
          <w:color w:val="auto"/>
          <w:sz w:val="20"/>
          <w:szCs w:val="20"/>
        </w:rPr>
        <w:tab/>
      </w:r>
      <w:r w:rsidRPr="00FC4979">
        <w:rPr>
          <w:rFonts w:ascii="Arial" w:eastAsia="Arial" w:hAnsi="Arial" w:cs="Arial"/>
          <w:sz w:val="20"/>
          <w:szCs w:val="20"/>
        </w:rPr>
        <w:t>DIČ:</w:t>
      </w:r>
      <w:bookmarkStart w:id="4" w:name="Text10"/>
      <w:r w:rsidRPr="00FC4979">
        <w:rPr>
          <w:rFonts w:ascii="Arial" w:eastAsia="Arial" w:hAnsi="Arial" w:cs="Arial"/>
          <w:sz w:val="20"/>
          <w:szCs w:val="20"/>
        </w:rPr>
        <w:t xml:space="preserve"> CZ</w:t>
      </w:r>
      <w:bookmarkEnd w:id="4"/>
      <w:r w:rsidRPr="00FC4979">
        <w:rPr>
          <w:rStyle w:val="Zstupntext1"/>
          <w:rFonts w:ascii="Arial" w:eastAsia="Arial" w:hAnsi="Arial" w:cs="Arial"/>
          <w:color w:val="auto"/>
          <w:sz w:val="20"/>
          <w:szCs w:val="20"/>
        </w:rPr>
        <w:t xml:space="preserve">28035461  </w:t>
      </w:r>
    </w:p>
    <w:p w:rsidR="00557FA7" w:rsidRPr="00FC4979" w:rsidRDefault="00557FA7" w:rsidP="00557FA7">
      <w:pPr>
        <w:tabs>
          <w:tab w:val="left" w:pos="2268"/>
        </w:tabs>
        <w:spacing w:after="0" w:line="240" w:lineRule="auto"/>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t xml:space="preserve">377 421 190 </w:t>
      </w:r>
      <w:r w:rsidRPr="00FC4979">
        <w:rPr>
          <w:rFonts w:ascii="Arial" w:eastAsia="Arial" w:hAnsi="Arial" w:cs="Arial"/>
          <w:sz w:val="20"/>
          <w:szCs w:val="20"/>
        </w:rPr>
        <w:tab/>
      </w:r>
    </w:p>
    <w:p w:rsidR="00557FA7" w:rsidRDefault="00557FA7" w:rsidP="00557FA7">
      <w:pPr>
        <w:tabs>
          <w:tab w:val="left" w:pos="2268"/>
        </w:tabs>
        <w:spacing w:after="0" w:line="240" w:lineRule="auto"/>
        <w:rPr>
          <w:rFonts w:ascii="Arial" w:eastAsia="Arial" w:hAnsi="Arial" w:cs="Arial"/>
          <w:sz w:val="20"/>
          <w:szCs w:val="20"/>
        </w:rPr>
      </w:pPr>
      <w:r w:rsidRPr="00FC4979">
        <w:rPr>
          <w:rFonts w:ascii="Arial" w:eastAsia="Arial" w:hAnsi="Arial" w:cs="Arial"/>
          <w:sz w:val="20"/>
          <w:szCs w:val="20"/>
        </w:rPr>
        <w:t>e-mail:</w:t>
      </w:r>
      <w:r>
        <w:rPr>
          <w:rFonts w:ascii="Arial" w:eastAsia="Arial" w:hAnsi="Arial" w:cs="Arial"/>
          <w:sz w:val="20"/>
          <w:szCs w:val="20"/>
        </w:rPr>
        <w:tab/>
      </w:r>
      <w:bookmarkStart w:id="5" w:name="Text63"/>
      <w:r>
        <w:rPr>
          <w:rFonts w:ascii="Arial" w:eastAsia="Arial" w:hAnsi="Arial" w:cs="Arial"/>
          <w:sz w:val="20"/>
          <w:szCs w:val="20"/>
        </w:rPr>
        <w:fldChar w:fldCharType="begin"/>
      </w:r>
      <w:r>
        <w:rPr>
          <w:rFonts w:ascii="Arial" w:eastAsia="Arial" w:hAnsi="Arial" w:cs="Arial"/>
          <w:sz w:val="20"/>
          <w:szCs w:val="20"/>
        </w:rPr>
        <w:instrText xml:space="preserve"> HYPERLINK "mailto:projekce@boula.cz" </w:instrText>
      </w:r>
      <w:r>
        <w:rPr>
          <w:rFonts w:ascii="Arial" w:eastAsia="Arial" w:hAnsi="Arial" w:cs="Arial"/>
          <w:sz w:val="20"/>
          <w:szCs w:val="20"/>
        </w:rPr>
        <w:fldChar w:fldCharType="separate"/>
      </w:r>
      <w:r w:rsidRPr="00292ADD">
        <w:rPr>
          <w:rStyle w:val="Hypertextovodkaz"/>
          <w:rFonts w:ascii="Arial" w:eastAsia="Arial" w:hAnsi="Arial" w:cs="Arial"/>
          <w:sz w:val="20"/>
          <w:szCs w:val="20"/>
        </w:rPr>
        <w:t>projekce@boula.cz</w:t>
      </w:r>
      <w:r>
        <w:rPr>
          <w:rFonts w:ascii="Arial" w:eastAsia="Arial" w:hAnsi="Arial" w:cs="Arial"/>
          <w:sz w:val="20"/>
          <w:szCs w:val="20"/>
        </w:rPr>
        <w:fldChar w:fldCharType="end"/>
      </w:r>
    </w:p>
    <w:bookmarkEnd w:id="5"/>
    <w:p w:rsidR="00557FA7" w:rsidRPr="00FC4979" w:rsidRDefault="00557FA7" w:rsidP="00557FA7">
      <w:pPr>
        <w:tabs>
          <w:tab w:val="left" w:pos="2268"/>
        </w:tabs>
        <w:spacing w:after="0" w:line="240" w:lineRule="auto"/>
        <w:rPr>
          <w:rFonts w:ascii="Arial" w:eastAsia="Arial" w:hAnsi="Arial" w:cs="Arial"/>
          <w:sz w:val="20"/>
          <w:szCs w:val="20"/>
        </w:rPr>
      </w:pPr>
      <w:r w:rsidRPr="00FC4979">
        <w:rPr>
          <w:rFonts w:ascii="Arial" w:eastAsia="Arial" w:hAnsi="Arial" w:cs="Arial"/>
          <w:sz w:val="20"/>
          <w:szCs w:val="20"/>
        </w:rPr>
        <w:t>datová schránka:</w:t>
      </w:r>
      <w:r>
        <w:rPr>
          <w:rFonts w:ascii="Arial" w:eastAsia="Arial" w:hAnsi="Arial" w:cs="Arial"/>
          <w:sz w:val="20"/>
          <w:szCs w:val="20"/>
        </w:rPr>
        <w:tab/>
      </w:r>
      <w:r w:rsidRPr="00FC4979">
        <w:rPr>
          <w:rFonts w:ascii="Arial" w:hAnsi="Arial" w:cs="Arial"/>
          <w:sz w:val="20"/>
          <w:szCs w:val="20"/>
        </w:rPr>
        <w:t>avcskci</w:t>
      </w:r>
      <w:r w:rsidRPr="00FC4979">
        <w:rPr>
          <w:rFonts w:ascii="Arial" w:eastAsia="Arial" w:hAnsi="Arial" w:cs="Arial"/>
          <w:sz w:val="20"/>
          <w:szCs w:val="20"/>
        </w:rPr>
        <w:tab/>
      </w:r>
    </w:p>
    <w:p w:rsidR="00557FA7" w:rsidRDefault="00557FA7" w:rsidP="00557FA7">
      <w:pPr>
        <w:tabs>
          <w:tab w:val="left" w:pos="2268"/>
        </w:tabs>
        <w:spacing w:after="0" w:line="240" w:lineRule="auto"/>
        <w:rPr>
          <w:rFonts w:ascii="Arial" w:eastAsia="Arial" w:hAnsi="Arial" w:cs="Arial"/>
          <w:sz w:val="20"/>
          <w:szCs w:val="20"/>
        </w:rPr>
      </w:pPr>
      <w:r w:rsidRPr="00FC4979">
        <w:rPr>
          <w:rFonts w:ascii="Arial" w:eastAsia="Arial" w:hAnsi="Arial" w:cs="Arial"/>
          <w:sz w:val="20"/>
          <w:szCs w:val="20"/>
        </w:rPr>
        <w:t>kontaktní osoba:</w:t>
      </w:r>
      <w:r>
        <w:rPr>
          <w:rFonts w:ascii="Arial" w:eastAsia="Arial" w:hAnsi="Arial" w:cs="Arial"/>
          <w:sz w:val="20"/>
          <w:szCs w:val="20"/>
        </w:rPr>
        <w:t xml:space="preserve"> Libor Boula t</w:t>
      </w:r>
      <w:r w:rsidRPr="00FC4979">
        <w:rPr>
          <w:rFonts w:ascii="Arial" w:eastAsia="Arial" w:hAnsi="Arial" w:cs="Arial"/>
          <w:sz w:val="20"/>
          <w:szCs w:val="20"/>
        </w:rPr>
        <w:t>el.</w:t>
      </w:r>
      <w:r>
        <w:rPr>
          <w:rFonts w:ascii="Arial" w:eastAsia="Arial" w:hAnsi="Arial" w:cs="Arial"/>
          <w:sz w:val="20"/>
          <w:szCs w:val="20"/>
        </w:rPr>
        <w:t xml:space="preserve"> 603 540 828</w:t>
      </w:r>
      <w:r w:rsidRPr="00FC4979">
        <w:rPr>
          <w:rFonts w:ascii="Arial" w:eastAsia="Arial" w:hAnsi="Arial" w:cs="Arial"/>
          <w:sz w:val="20"/>
          <w:szCs w:val="20"/>
        </w:rPr>
        <w:t xml:space="preserve">, e-mail: </w:t>
      </w:r>
      <w:hyperlink r:id="rId10" w:history="1">
        <w:r w:rsidRPr="00292ADD">
          <w:rPr>
            <w:rStyle w:val="Hypertextovodkaz"/>
            <w:rFonts w:ascii="Arial" w:eastAsia="Arial" w:hAnsi="Arial" w:cs="Arial"/>
            <w:sz w:val="20"/>
            <w:szCs w:val="20"/>
          </w:rPr>
          <w:t>libor@boula.cz</w:t>
        </w:r>
      </w:hyperlink>
    </w:p>
    <w:p w:rsidR="00557FA7" w:rsidRPr="000E29B2" w:rsidRDefault="00557FA7" w:rsidP="00557FA7">
      <w:pPr>
        <w:tabs>
          <w:tab w:val="left" w:pos="2268"/>
        </w:tabs>
        <w:spacing w:after="0" w:line="240" w:lineRule="auto"/>
        <w:rPr>
          <w:rStyle w:val="Zstupntext1"/>
          <w:rFonts w:ascii="Arial" w:eastAsia="Arial" w:hAnsi="Arial" w:cs="Arial"/>
          <w:sz w:val="20"/>
          <w:szCs w:val="20"/>
        </w:rPr>
      </w:pPr>
    </w:p>
    <w:p w:rsidR="00557FA7" w:rsidRPr="000E29B2" w:rsidRDefault="00557FA7" w:rsidP="00557FA7">
      <w:pPr>
        <w:tabs>
          <w:tab w:val="left" w:pos="2268"/>
        </w:tabs>
        <w:spacing w:after="0" w:line="240" w:lineRule="auto"/>
        <w:rPr>
          <w:rFonts w:ascii="Arial" w:eastAsia="Arial" w:hAnsi="Arial" w:cs="Arial"/>
          <w:sz w:val="20"/>
          <w:szCs w:val="20"/>
        </w:rPr>
      </w:pPr>
      <w:r w:rsidRPr="000E29B2">
        <w:rPr>
          <w:rFonts w:ascii="Arial" w:eastAsia="Arial" w:hAnsi="Arial" w:cs="Arial"/>
          <w:snapToGrid w:val="0"/>
          <w:sz w:val="20"/>
          <w:szCs w:val="20"/>
        </w:rPr>
        <w:t>korespondenční adresa, je-li odlišná od sídla:</w:t>
      </w:r>
      <w:bookmarkStart w:id="6" w:name="Text64"/>
      <w:r w:rsidRPr="000E29B2">
        <w:rPr>
          <w:rFonts w:ascii="Arial" w:eastAsia="Arial" w:hAnsi="Arial" w:cs="Arial"/>
          <w:snapToGrid w:val="0"/>
          <w:sz w:val="20"/>
          <w:szCs w:val="20"/>
        </w:rPr>
        <w:t xml:space="preserve"> </w:t>
      </w:r>
      <w:bookmarkEnd w:id="6"/>
    </w:p>
    <w:p w:rsidR="00557FA7" w:rsidRDefault="00557FA7" w:rsidP="00557FA7">
      <w:pPr>
        <w:spacing w:before="120" w:after="0" w:line="240" w:lineRule="auto"/>
        <w:rPr>
          <w:rFonts w:ascii="Arial" w:eastAsia="Arial" w:hAnsi="Arial" w:cs="Arial"/>
          <w:i/>
          <w:sz w:val="20"/>
          <w:szCs w:val="20"/>
        </w:rPr>
      </w:pPr>
    </w:p>
    <w:p w:rsidR="006E05E0" w:rsidRPr="000E29B2" w:rsidRDefault="002676E1" w:rsidP="006E05E0">
      <w:pPr>
        <w:spacing w:before="120" w:after="0" w:line="240" w:lineRule="auto"/>
        <w:rPr>
          <w:rFonts w:ascii="Arial" w:eastAsia="Arial" w:hAnsi="Arial" w:cs="Arial"/>
          <w:i/>
          <w:sz w:val="20"/>
          <w:szCs w:val="20"/>
        </w:rPr>
      </w:pPr>
      <w:r w:rsidRPr="00557FA7">
        <w:rPr>
          <w:rFonts w:ascii="Arial" w:eastAsia="Arial" w:hAnsi="Arial" w:cs="Arial"/>
          <w:i/>
          <w:sz w:val="20"/>
          <w:szCs w:val="20"/>
        </w:rPr>
        <w:t>dále jen „poskytovatel“</w:t>
      </w:r>
    </w:p>
    <w:p w:rsidR="00D6419F" w:rsidRDefault="002676E1">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6E05E0" w:rsidRDefault="002676E1" w:rsidP="00C84B0F">
      <w:pPr>
        <w:pStyle w:val="Zkladntextodsazen"/>
        <w:numPr>
          <w:ilvl w:val="1"/>
          <w:numId w:val="3"/>
        </w:numPr>
        <w:spacing w:before="120" w:after="120"/>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7" w:name="Text65"/>
      <w:r w:rsidRPr="006E05E0">
        <w:rPr>
          <w:rFonts w:ascii="Arial" w:eastAsia="Arial" w:hAnsi="Arial" w:cs="Arial"/>
          <w:b/>
          <w:bCs/>
        </w:rPr>
        <w:t>"</w:t>
      </w:r>
      <w:r w:rsidR="00C84B0F" w:rsidRPr="00C84B0F">
        <w:t xml:space="preserve"> </w:t>
      </w:r>
      <w:r w:rsidR="00C84B0F" w:rsidRPr="00C84B0F">
        <w:rPr>
          <w:rFonts w:ascii="Arial" w:eastAsia="Arial" w:hAnsi="Arial" w:cs="Arial"/>
          <w:b/>
          <w:bCs/>
        </w:rPr>
        <w:t xml:space="preserve">II/184 průtah Všeruby, 2.etapa-přeložka II/190 </w:t>
      </w:r>
      <w:r w:rsidRPr="006E05E0">
        <w:rPr>
          <w:rFonts w:ascii="Arial" w:eastAsia="Arial" w:hAnsi="Arial" w:cs="Arial"/>
          <w:b/>
          <w:bCs/>
        </w:rPr>
        <w:t>"</w:t>
      </w:r>
      <w:bookmarkEnd w:id="7"/>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6E05E0" w:rsidRDefault="002676E1" w:rsidP="006E05E0">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D6419F" w:rsidRPr="006E05E0" w:rsidRDefault="002676E1" w:rsidP="00C84B0F">
      <w:pPr>
        <w:pStyle w:val="Zkladntextodsazen"/>
        <w:numPr>
          <w:ilvl w:val="0"/>
          <w:numId w:val="18"/>
        </w:numPr>
        <w:spacing w:before="60" w:after="60"/>
        <w:jc w:val="both"/>
        <w:rPr>
          <w:rFonts w:ascii="Arial" w:eastAsia="Arial" w:hAnsi="Arial" w:cs="Arial"/>
        </w:rPr>
      </w:pPr>
      <w:r>
        <w:rPr>
          <w:rFonts w:ascii="Arial" w:eastAsia="Arial" w:hAnsi="Arial" w:cs="Arial"/>
        </w:rPr>
        <w:t xml:space="preserve">projektové dokumentace </w:t>
      </w:r>
      <w:r w:rsidRPr="006E05E0">
        <w:rPr>
          <w:rFonts w:ascii="Arial" w:eastAsia="Arial" w:hAnsi="Arial" w:cs="Arial"/>
        </w:rPr>
        <w:t xml:space="preserve">pro </w:t>
      </w:r>
      <w:bookmarkStart w:id="8" w:name="Text29"/>
      <w:r w:rsidRPr="006E05E0">
        <w:rPr>
          <w:rFonts w:ascii="Arial" w:eastAsia="Arial" w:hAnsi="Arial" w:cs="Arial"/>
        </w:rPr>
        <w:fldChar w:fldCharType="begin">
          <w:ffData>
            <w:name w:val="Text29"/>
            <w:enabled/>
            <w:calcOnExit w:val="0"/>
            <w:textInput>
              <w:format w:val="None"/>
            </w:textInput>
          </w:ffData>
        </w:fldChar>
      </w:r>
      <w:r w:rsidRPr="006E05E0">
        <w:rPr>
          <w:rFonts w:ascii="Arial" w:eastAsia="Arial" w:hAnsi="Arial" w:cs="Arial"/>
        </w:rPr>
        <w:instrText>FORMTEXT</w:instrText>
      </w:r>
      <w:r w:rsidRPr="006E05E0">
        <w:rPr>
          <w:rFonts w:ascii="Arial" w:eastAsia="Arial" w:hAnsi="Arial" w:cs="Arial"/>
        </w:rPr>
      </w:r>
      <w:r w:rsidRPr="006E05E0">
        <w:rPr>
          <w:rFonts w:ascii="Arial" w:eastAsia="Arial" w:hAnsi="Arial" w:cs="Arial"/>
        </w:rPr>
        <w:fldChar w:fldCharType="separate"/>
      </w:r>
      <w:r w:rsidRPr="006E05E0">
        <w:rPr>
          <w:rFonts w:ascii="Arial" w:eastAsia="Arial" w:hAnsi="Arial" w:cs="Arial"/>
          <w:noProof/>
        </w:rPr>
        <w:t>provedení stavby</w:t>
      </w:r>
      <w:r w:rsidRPr="006E05E0">
        <w:rPr>
          <w:rFonts w:ascii="Arial" w:eastAsia="Arial" w:hAnsi="Arial" w:cs="Arial"/>
        </w:rPr>
        <w:fldChar w:fldCharType="end"/>
      </w:r>
      <w:bookmarkStart w:id="9" w:name="Text21"/>
      <w:bookmarkEnd w:id="8"/>
      <w:r w:rsidRPr="006E05E0">
        <w:rPr>
          <w:rFonts w:ascii="Arial" w:eastAsia="Arial" w:hAnsi="Arial" w:cs="Arial"/>
        </w:rPr>
        <w:fldChar w:fldCharType="begin">
          <w:ffData>
            <w:name w:val="Text21"/>
            <w:enabled/>
            <w:calcOnExit w:val="0"/>
            <w:textInput>
              <w:format w:val="None"/>
            </w:textInput>
          </w:ffData>
        </w:fldChar>
      </w:r>
      <w:r w:rsidRPr="006E05E0">
        <w:rPr>
          <w:rFonts w:ascii="Arial" w:eastAsia="Arial" w:hAnsi="Arial" w:cs="Arial"/>
        </w:rPr>
        <w:instrText>FORMTEXT</w:instrText>
      </w:r>
      <w:r w:rsidR="00CE1CF4">
        <w:rPr>
          <w:rFonts w:ascii="Arial" w:eastAsia="Arial" w:hAnsi="Arial" w:cs="Arial"/>
        </w:rPr>
      </w:r>
      <w:r w:rsidR="00CE1CF4">
        <w:rPr>
          <w:rFonts w:ascii="Arial" w:eastAsia="Arial" w:hAnsi="Arial" w:cs="Arial"/>
        </w:rPr>
        <w:fldChar w:fldCharType="separate"/>
      </w:r>
      <w:r w:rsidRPr="006E05E0">
        <w:rPr>
          <w:rFonts w:ascii="Arial" w:eastAsia="Arial" w:hAnsi="Arial" w:cs="Arial"/>
        </w:rPr>
        <w:fldChar w:fldCharType="end"/>
      </w:r>
      <w:bookmarkEnd w:id="9"/>
      <w:r w:rsidRPr="006E05E0">
        <w:rPr>
          <w:rFonts w:ascii="Arial" w:eastAsia="Arial" w:hAnsi="Arial" w:cs="Arial"/>
        </w:rPr>
        <w:t xml:space="preserve">, zpracované </w:t>
      </w:r>
      <w:r w:rsidR="00C84B0F" w:rsidRPr="00C84B0F">
        <w:rPr>
          <w:rFonts w:ascii="Arial" w:eastAsia="Arial" w:hAnsi="Arial" w:cs="Arial"/>
        </w:rPr>
        <w:t>GREBNER – projektová a inženýrská kancelář, spol. s r.o., se sídlem: Jeseniová 52, 130 00 Praha 3, IČO: 25076655, zpracovanou 5/2016 (dále jen „PDPS“, „projektová dokumentace“ nebo „projekt stavby“</w:t>
      </w:r>
      <w:r w:rsidR="00C84B0F">
        <w:rPr>
          <w:rFonts w:ascii="Arial" w:eastAsia="Arial" w:hAnsi="Arial" w:cs="Arial"/>
        </w:rPr>
        <w:t>)</w:t>
      </w:r>
      <w:r>
        <w:rPr>
          <w:rFonts w:ascii="Arial" w:eastAsia="Arial" w:hAnsi="Arial" w:cs="Arial"/>
        </w:rPr>
        <w:t>;</w:t>
      </w:r>
    </w:p>
    <w:p w:rsidR="00D6419F" w:rsidRDefault="002676E1" w:rsidP="00C84B0F">
      <w:pPr>
        <w:pStyle w:val="Zkladntextodsazen"/>
        <w:numPr>
          <w:ilvl w:val="0"/>
          <w:numId w:val="18"/>
        </w:numPr>
        <w:spacing w:before="60" w:after="60"/>
        <w:jc w:val="both"/>
        <w:rPr>
          <w:rFonts w:ascii="Arial" w:eastAsia="Arial" w:hAnsi="Arial" w:cs="Arial"/>
        </w:rPr>
      </w:pPr>
      <w:r>
        <w:rPr>
          <w:rFonts w:ascii="Arial" w:eastAsia="Arial" w:hAnsi="Arial" w:cs="Arial"/>
        </w:rPr>
        <w:t xml:space="preserve">stavebního povolení </w:t>
      </w:r>
      <w:bookmarkStart w:id="10" w:name="Text25"/>
      <w:r>
        <w:rPr>
          <w:rFonts w:ascii="Arial" w:eastAsia="Arial" w:hAnsi="Arial" w:cs="Arial"/>
        </w:rPr>
        <w:t xml:space="preserve">č.j. </w:t>
      </w:r>
      <w:bookmarkEnd w:id="10"/>
      <w:r w:rsidR="00C84B0F" w:rsidRPr="00C84B0F">
        <w:rPr>
          <w:rFonts w:ascii="Arial" w:eastAsia="Arial" w:hAnsi="Arial" w:cs="Arial"/>
        </w:rPr>
        <w:t>MeDO-9348/2016-Šab ze dne 16.2.2016 vydaným MěÚ Domažlice</w:t>
      </w:r>
      <w:r>
        <w:rPr>
          <w:rFonts w:ascii="Arial" w:eastAsia="Arial" w:hAnsi="Arial" w:cs="Arial"/>
        </w:rPr>
        <w:t xml:space="preserve">, </w:t>
      </w:r>
    </w:p>
    <w:p w:rsidR="00D6419F" w:rsidRDefault="002676E1" w:rsidP="006E05E0">
      <w:pPr>
        <w:pStyle w:val="Zkladntextodsazen"/>
        <w:ind w:left="426" w:firstLine="141"/>
        <w:jc w:val="both"/>
        <w:rPr>
          <w:rFonts w:ascii="Arial" w:eastAsia="Arial" w:hAnsi="Arial" w:cs="Arial"/>
        </w:rPr>
      </w:pPr>
      <w:r>
        <w:rPr>
          <w:rFonts w:ascii="Arial" w:eastAsia="Arial" w:hAnsi="Arial" w:cs="Arial"/>
        </w:rPr>
        <w:t>(dále též jen jako „stavba“).</w:t>
      </w:r>
    </w:p>
    <w:p w:rsidR="00D6419F" w:rsidRDefault="002676E1" w:rsidP="006E05E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D6419F" w:rsidRDefault="002676E1" w:rsidP="006E05E0">
      <w:pPr>
        <w:pStyle w:val="Zkladntextodsazen"/>
        <w:numPr>
          <w:ilvl w:val="1"/>
          <w:numId w:val="3"/>
        </w:numPr>
        <w:spacing w:before="120" w:after="120"/>
        <w:ind w:left="567" w:hanging="567"/>
        <w:jc w:val="both"/>
        <w:rPr>
          <w:rFonts w:ascii="Arial" w:eastAsia="Arial" w:hAnsi="Arial" w:cs="Arial"/>
        </w:rPr>
      </w:pPr>
      <w:bookmarkStart w:id="11" w:name="_Ref263260072"/>
      <w:r>
        <w:rPr>
          <w:rFonts w:ascii="Arial" w:eastAsia="Arial" w:hAnsi="Arial" w:cs="Arial"/>
        </w:rPr>
        <w:t>Poskytovatel se zavazuje provádět činnosti potřebné při realizaci stavby až do stádia jejího bezvadného převzetí objednatele</w:t>
      </w:r>
      <w:r w:rsidR="00C84B0F">
        <w:rPr>
          <w:rFonts w:ascii="Arial" w:eastAsia="Arial" w:hAnsi="Arial" w:cs="Arial"/>
        </w:rPr>
        <w:t>m od zhotovitele stavby. Součas</w:t>
      </w:r>
      <w:r>
        <w:rPr>
          <w:rFonts w:ascii="Arial" w:eastAsia="Arial" w:hAnsi="Arial" w:cs="Arial"/>
        </w:rPr>
        <w:t xml:space="preserve">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D6419F" w:rsidRDefault="002676E1" w:rsidP="006E05E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D6419F" w:rsidRDefault="002676E1">
      <w:pPr>
        <w:pStyle w:val="Nadpis11"/>
        <w:jc w:val="center"/>
        <w:rPr>
          <w:rFonts w:ascii="Arial" w:eastAsia="Arial" w:hAnsi="Arial" w:cs="Arial"/>
          <w:sz w:val="20"/>
          <w:szCs w:val="20"/>
        </w:rPr>
      </w:pPr>
      <w:r>
        <w:rPr>
          <w:rFonts w:ascii="Arial" w:eastAsia="Arial" w:hAnsi="Arial" w:cs="Arial"/>
          <w:sz w:val="20"/>
          <w:szCs w:val="20"/>
        </w:rPr>
        <w:t>Čl. II.</w:t>
      </w:r>
      <w:bookmarkEnd w:id="11"/>
      <w:r>
        <w:rPr>
          <w:rFonts w:ascii="Arial" w:eastAsia="Arial" w:hAnsi="Arial" w:cs="Arial"/>
          <w:sz w:val="20"/>
          <w:szCs w:val="20"/>
        </w:rPr>
        <w:t xml:space="preserve"> Rozsah činnosti poskytovatele</w:t>
      </w:r>
    </w:p>
    <w:p w:rsidR="00D6419F" w:rsidRDefault="002676E1" w:rsidP="004876AB">
      <w:pPr>
        <w:pStyle w:val="Zkladntextodsazen3"/>
        <w:numPr>
          <w:ilvl w:val="1"/>
          <w:numId w:val="20"/>
        </w:numPr>
        <w:spacing w:before="120" w:after="120"/>
        <w:rPr>
          <w:rFonts w:ascii="Arial" w:eastAsia="Arial" w:hAnsi="Arial" w:cs="Arial"/>
        </w:rPr>
      </w:pPr>
      <w:bookmarkStart w:id="12" w:name="_Ref263259956"/>
      <w:r>
        <w:rPr>
          <w:rFonts w:ascii="Arial" w:eastAsia="Arial" w:hAnsi="Arial" w:cs="Arial"/>
        </w:rPr>
        <w:t>Poskytovatel se zavazuje vykonávat pro objednatele v jeho zastoupení technický dozor stavebníka (dále jen „TDS“) nad prováděním stavby, tj. zejména:</w:t>
      </w:r>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2"/>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lastRenderedPageBreak/>
        <w:t>provádět kontrolu provedených prací na stavbě a zajistit věcnou kontrolu správnosti soupisu provedených prací na stavbě jakožto podkladu pro fakturaci,</w:t>
      </w:r>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bookmarkStart w:id="13" w:name="_Ref263640692"/>
      <w:r>
        <w:rPr>
          <w:rFonts w:ascii="Arial" w:eastAsia="Arial" w:hAnsi="Arial" w:cs="Arial"/>
        </w:rPr>
        <w:t>vynakládat maximální úsilí k tomu, aby stavba byla dokončena bez vad a nedodělků,</w:t>
      </w:r>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3"/>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D6419F" w:rsidRDefault="002676E1"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provádět výkon technického dozoru stavebníka při odstraňování všech vytčených vad a </w:t>
      </w:r>
      <w:r>
        <w:rPr>
          <w:rFonts w:ascii="Arial" w:eastAsia="Arial" w:hAnsi="Arial" w:cs="Arial"/>
        </w:rPr>
        <w:lastRenderedPageBreak/>
        <w:t>nedodělků uvedených v protokolu o předání díla zhotovitelem stavby,</w:t>
      </w:r>
    </w:p>
    <w:p w:rsidR="00D6419F" w:rsidRDefault="002676E1" w:rsidP="004876AB">
      <w:pPr>
        <w:pStyle w:val="Zkladntextodsazen3"/>
        <w:numPr>
          <w:ilvl w:val="1"/>
          <w:numId w:val="20"/>
        </w:numPr>
        <w:spacing w:before="120" w:after="120"/>
        <w:ind w:left="539" w:hanging="539"/>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D6419F" w:rsidRDefault="002676E1" w:rsidP="004876AB">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D6419F" w:rsidRDefault="002676E1">
      <w:pPr>
        <w:pStyle w:val="Nadpis11"/>
        <w:jc w:val="center"/>
        <w:rPr>
          <w:rFonts w:ascii="Arial" w:eastAsia="Arial" w:hAnsi="Arial" w:cs="Arial"/>
          <w:sz w:val="20"/>
          <w:szCs w:val="20"/>
        </w:rPr>
      </w:pPr>
      <w:r>
        <w:rPr>
          <w:rFonts w:ascii="Arial" w:eastAsia="Arial" w:hAnsi="Arial" w:cs="Arial"/>
          <w:sz w:val="20"/>
          <w:szCs w:val="20"/>
        </w:rPr>
        <w:t>Čl. III. Termín plnění</w:t>
      </w:r>
    </w:p>
    <w:p w:rsidR="00D6419F" w:rsidRDefault="002676E1"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D6419F" w:rsidRDefault="002676E1"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A008B9" w:rsidRDefault="002676E1"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B91A90" w:rsidRDefault="002676E1" w:rsidP="00B91A90">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B91A90" w:rsidRDefault="002676E1" w:rsidP="00B91A90">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D6419F" w:rsidRDefault="002676E1">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D6419F" w:rsidRDefault="002676E1"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D6419F" w:rsidRDefault="002676E1"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D6419F" w:rsidRDefault="002676E1"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poskytovatele, ev. poddodavatele předem písemně odsouhlaseného objednatelem. Seznam pověřených osob poskytovatelem tvoří přílohu č. 1 této smlouvy a je její nedílnou součástí.</w:t>
      </w:r>
    </w:p>
    <w:p w:rsidR="00D6419F" w:rsidRDefault="002676E1"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D6419F" w:rsidRDefault="002676E1"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w:t>
      </w:r>
      <w:r>
        <w:rPr>
          <w:rFonts w:ascii="Arial" w:eastAsia="Arial" w:hAnsi="Arial" w:cs="Arial"/>
        </w:rPr>
        <w:lastRenderedPageBreak/>
        <w:t>objednateli nejpozději 2 týdny přede dnem uvažované změny, v odůvodněných případech může být tato lhůta kratší.</w:t>
      </w:r>
    </w:p>
    <w:p w:rsidR="00D6419F" w:rsidRDefault="002676E1"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D6419F" w:rsidRDefault="002676E1"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D6419F" w:rsidRDefault="002676E1"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D6419F" w:rsidRDefault="002676E1"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D6419F" w:rsidRDefault="002676E1"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B41306" w:rsidRPr="00B41306" w:rsidRDefault="002676E1" w:rsidP="00B41306">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4"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B41306" w:rsidRPr="00B41306" w:rsidRDefault="002676E1"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B41306" w:rsidRPr="00B41306" w:rsidRDefault="002676E1"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B41306" w:rsidRPr="00B41306" w:rsidRDefault="002676E1"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B41306" w:rsidRPr="00B41306" w:rsidRDefault="002676E1" w:rsidP="00B4130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D6419F" w:rsidRDefault="002676E1" w:rsidP="00B41306">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4"/>
    </w:p>
    <w:p w:rsidR="00D6419F" w:rsidRDefault="002676E1">
      <w:pPr>
        <w:pStyle w:val="Nadpis11"/>
        <w:jc w:val="center"/>
        <w:rPr>
          <w:rFonts w:ascii="Arial" w:eastAsia="Arial" w:hAnsi="Arial" w:cs="Arial"/>
          <w:sz w:val="20"/>
          <w:szCs w:val="20"/>
        </w:rPr>
      </w:pPr>
      <w:r>
        <w:rPr>
          <w:rFonts w:ascii="Arial" w:eastAsia="Arial" w:hAnsi="Arial" w:cs="Arial"/>
          <w:sz w:val="20"/>
          <w:szCs w:val="20"/>
        </w:rPr>
        <w:t>ČI. V. Odměna</w:t>
      </w:r>
    </w:p>
    <w:p w:rsidR="00D6419F" w:rsidRPr="00557FA7" w:rsidRDefault="002676E1" w:rsidP="004876AB">
      <w:pPr>
        <w:pStyle w:val="Zkladntextodsazen3"/>
        <w:numPr>
          <w:ilvl w:val="1"/>
          <w:numId w:val="23"/>
        </w:numPr>
        <w:spacing w:before="120" w:after="120"/>
        <w:ind w:left="567" w:hanging="567"/>
        <w:rPr>
          <w:rFonts w:ascii="Arial" w:eastAsia="Arial" w:hAnsi="Arial" w:cs="Arial"/>
          <w:lang w:eastAsia="cs-CZ"/>
        </w:rPr>
      </w:pPr>
      <w:r w:rsidRPr="00557FA7">
        <w:rPr>
          <w:rFonts w:ascii="Arial" w:eastAsia="Arial" w:hAnsi="Arial" w:cs="Arial"/>
        </w:rPr>
        <w:t>Poskytovateli přísluší za řádný výkon činností dle čl. I. a II. této smlouvy celková odměna ve výši:</w:t>
      </w:r>
      <w:r w:rsidR="00C84B0F" w:rsidRPr="00557FA7">
        <w:rPr>
          <w:rFonts w:ascii="Arial" w:eastAsia="Arial" w:hAnsi="Arial" w:cs="Arial"/>
        </w:rPr>
        <w:t xml:space="preserve"> </w:t>
      </w:r>
      <w:r w:rsidR="00C84B0F" w:rsidRPr="00557FA7">
        <w:rPr>
          <w:rFonts w:ascii="Arial" w:eastAsia="Arial" w:hAnsi="Arial" w:cs="Arial"/>
          <w:lang w:eastAsia="cs-CZ"/>
        </w:rPr>
        <w:t>200 000,00</w:t>
      </w:r>
      <w:r w:rsidRPr="00557FA7">
        <w:rPr>
          <w:rFonts w:ascii="Arial" w:eastAsia="Arial" w:hAnsi="Arial" w:cs="Arial"/>
          <w:lang w:eastAsia="cs-CZ"/>
        </w:rPr>
        <w:t xml:space="preserve"> Kč bez DPH.</w:t>
      </w:r>
    </w:p>
    <w:p w:rsidR="004876AB" w:rsidRPr="00557FA7" w:rsidRDefault="002676E1" w:rsidP="004876AB">
      <w:pPr>
        <w:pStyle w:val="Zkladntextodsazen3"/>
        <w:numPr>
          <w:ilvl w:val="1"/>
          <w:numId w:val="23"/>
        </w:numPr>
        <w:spacing w:before="120" w:after="120"/>
        <w:ind w:left="567" w:hanging="567"/>
        <w:rPr>
          <w:rFonts w:ascii="Arial" w:eastAsia="Arial" w:hAnsi="Arial" w:cs="Arial"/>
        </w:rPr>
      </w:pPr>
      <w:r w:rsidRPr="00557FA7">
        <w:rPr>
          <w:rFonts w:ascii="Arial" w:eastAsia="Arial" w:hAnsi="Arial" w:cs="Arial"/>
        </w:rPr>
        <w:t>DPH bude účtováno dle platné sazby ke dni uskutečnění zdanitelného plnění.</w:t>
      </w:r>
    </w:p>
    <w:p w:rsidR="004876AB" w:rsidRPr="00557FA7" w:rsidRDefault="002676E1" w:rsidP="004876AB">
      <w:pPr>
        <w:pStyle w:val="Zkladntextodsazen3"/>
        <w:numPr>
          <w:ilvl w:val="1"/>
          <w:numId w:val="23"/>
        </w:numPr>
        <w:spacing w:before="120" w:after="120"/>
        <w:ind w:left="567" w:hanging="567"/>
        <w:rPr>
          <w:rFonts w:ascii="Arial" w:eastAsia="Arial" w:hAnsi="Arial" w:cs="Arial"/>
        </w:rPr>
      </w:pPr>
      <w:r w:rsidRPr="00557FA7">
        <w:rPr>
          <w:rFonts w:ascii="Arial" w:eastAsia="Arial" w:hAnsi="Arial" w:cs="Arial"/>
        </w:rPr>
        <w:t>Změna rozsahu stavby ani provedení činností v rozsahu převyšujícím výši celkové odměny (pokud by byly nad rámec této celkové odměny vyfakturovány) není důvodem pro zvýšení odměny poskytovatele.</w:t>
      </w:r>
    </w:p>
    <w:p w:rsidR="00D6419F" w:rsidRPr="00557FA7" w:rsidRDefault="002676E1" w:rsidP="004876AB">
      <w:pPr>
        <w:pStyle w:val="Zkladntextodsazen3"/>
        <w:numPr>
          <w:ilvl w:val="1"/>
          <w:numId w:val="23"/>
        </w:numPr>
        <w:spacing w:before="120" w:after="120"/>
        <w:ind w:left="567" w:hanging="567"/>
        <w:rPr>
          <w:rFonts w:ascii="Arial" w:eastAsia="Arial" w:hAnsi="Arial" w:cs="Arial"/>
        </w:rPr>
      </w:pPr>
      <w:r w:rsidRPr="00557FA7">
        <w:rPr>
          <w:rFonts w:ascii="Arial" w:eastAsia="Arial" w:hAnsi="Arial" w:cs="Arial"/>
        </w:rPr>
        <w:t>Objednatel neposkytuje žádné zálohy na odměnu poskytovatele.</w:t>
      </w:r>
    </w:p>
    <w:p w:rsidR="00D6419F" w:rsidRPr="00557FA7" w:rsidRDefault="002676E1">
      <w:pPr>
        <w:pStyle w:val="Nadpis11"/>
        <w:jc w:val="center"/>
        <w:rPr>
          <w:rFonts w:ascii="Arial" w:eastAsia="Arial" w:hAnsi="Arial" w:cs="Arial"/>
          <w:sz w:val="20"/>
          <w:szCs w:val="20"/>
        </w:rPr>
      </w:pPr>
      <w:r w:rsidRPr="00557FA7">
        <w:rPr>
          <w:rFonts w:ascii="Arial" w:eastAsia="Arial" w:hAnsi="Arial" w:cs="Arial"/>
          <w:sz w:val="20"/>
          <w:szCs w:val="20"/>
        </w:rPr>
        <w:t>Čl. VI. Odpovědnost poskytovatele</w:t>
      </w:r>
    </w:p>
    <w:p w:rsidR="00D6419F" w:rsidRPr="00557FA7" w:rsidRDefault="002676E1" w:rsidP="004876AB">
      <w:pPr>
        <w:pStyle w:val="Zkladntextodsazen"/>
        <w:numPr>
          <w:ilvl w:val="1"/>
          <w:numId w:val="24"/>
        </w:numPr>
        <w:spacing w:before="120" w:after="120"/>
        <w:ind w:left="567" w:hanging="567"/>
        <w:jc w:val="both"/>
        <w:rPr>
          <w:rFonts w:ascii="Arial" w:eastAsia="Arial" w:hAnsi="Arial" w:cs="Arial"/>
        </w:rPr>
      </w:pPr>
      <w:r w:rsidRPr="00557FA7">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D6419F" w:rsidRDefault="002676E1" w:rsidP="004876AB">
      <w:pPr>
        <w:pStyle w:val="Zkladntextodsazen"/>
        <w:numPr>
          <w:ilvl w:val="1"/>
          <w:numId w:val="24"/>
        </w:numPr>
        <w:spacing w:before="120" w:after="120"/>
        <w:ind w:left="567" w:hanging="567"/>
        <w:jc w:val="both"/>
        <w:rPr>
          <w:rFonts w:ascii="Arial" w:eastAsia="Arial" w:hAnsi="Arial" w:cs="Arial"/>
        </w:rPr>
      </w:pPr>
      <w:r w:rsidRPr="00557FA7">
        <w:rPr>
          <w:rFonts w:ascii="Arial" w:eastAsia="Arial" w:hAnsi="Arial" w:cs="Arial"/>
        </w:rPr>
        <w:t xml:space="preserve">Poskytovatel prohlašuje, že má sjednané pojištění odpovědnosti za škodu způsobenou při výkonu své činnosti a činnosti jím pověřených osob ve výši </w:t>
      </w:r>
      <w:bookmarkStart w:id="15" w:name="Text70"/>
      <w:r w:rsidR="00557FA7" w:rsidRPr="00557FA7">
        <w:rPr>
          <w:rFonts w:ascii="Arial" w:eastAsia="Arial" w:hAnsi="Arial" w:cs="Arial"/>
        </w:rPr>
        <w:t>2000 000</w:t>
      </w:r>
      <w:bookmarkEnd w:id="15"/>
      <w:r w:rsidRPr="00557FA7">
        <w:rPr>
          <w:rFonts w:ascii="Arial" w:eastAsia="Arial" w:hAnsi="Arial" w:cs="Arial"/>
        </w:rPr>
        <w:t>,- Kč pro</w:t>
      </w:r>
      <w:r w:rsidRPr="004876AB">
        <w:rPr>
          <w:rFonts w:ascii="Arial" w:eastAsia="Arial" w:hAnsi="Arial" w:cs="Arial"/>
        </w:rPr>
        <w:t xml:space="preserve"> jednu pojistnou událost.</w:t>
      </w:r>
    </w:p>
    <w:p w:rsidR="00D6419F" w:rsidRDefault="002676E1"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D6419F" w:rsidRDefault="002676E1"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lastRenderedPageBreak/>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D6419F" w:rsidRDefault="002676E1"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nese odpovědnost za vady díla společně a nerozdílně se zhotovitelem stavby ve smyslu § 2630 odst. 1 písm. c) z.č. 89/2012 Sb., občanského zákoníku. Současně dle § 2630 odst. 2 o.z. platí, že zhotovitel stavby se zprostí odpovědnosti za vadu díla, kterou způsobilo selhání dozoru nad stavbou.</w:t>
      </w:r>
    </w:p>
    <w:p w:rsidR="00D6419F" w:rsidRDefault="002676E1">
      <w:pPr>
        <w:pStyle w:val="Nadpis11"/>
        <w:jc w:val="center"/>
        <w:rPr>
          <w:rFonts w:ascii="Arial" w:eastAsia="Arial" w:hAnsi="Arial" w:cs="Arial"/>
          <w:sz w:val="20"/>
          <w:szCs w:val="20"/>
        </w:rPr>
      </w:pPr>
      <w:r>
        <w:rPr>
          <w:rFonts w:ascii="Arial" w:eastAsia="Arial" w:hAnsi="Arial" w:cs="Arial"/>
          <w:sz w:val="20"/>
          <w:szCs w:val="20"/>
        </w:rPr>
        <w:t>Čl. VII. Platební podmínky</w:t>
      </w:r>
    </w:p>
    <w:p w:rsidR="00D6419F" w:rsidRDefault="002676E1"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D6419F" w:rsidRDefault="002676E1"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D6419F" w:rsidRDefault="002676E1"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C6361A" w:rsidRDefault="002676E1"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w:t>
      </w:r>
      <w:r>
        <w:rPr>
          <w:rFonts w:ascii="Arial" w:eastAsia="Arial" w:hAnsi="Arial" w:cs="Arial"/>
        </w:rPr>
        <w:t>poskytovat</w:t>
      </w:r>
      <w:r w:rsidRPr="000E29B2">
        <w:rPr>
          <w:rFonts w:ascii="Arial" w:eastAsia="Arial" w:hAnsi="Arial" w:cs="Arial"/>
        </w:rPr>
        <w:t>el povinen uvést v každé faktuře i tyto údaje</w:t>
      </w:r>
    </w:p>
    <w:p w:rsidR="00D6419F" w:rsidRDefault="002676E1" w:rsidP="00C6361A">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D6419F" w:rsidRDefault="002676E1">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D6419F" w:rsidRDefault="002676E1">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D6419F" w:rsidRDefault="002676E1">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D6419F" w:rsidRDefault="002676E1">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D6419F" w:rsidRDefault="002676E1">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D6419F" w:rsidRDefault="002676E1">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D6419F" w:rsidRDefault="002676E1">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D6419F" w:rsidRDefault="002676E1"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D6419F" w:rsidRDefault="002676E1"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D6419F" w:rsidRDefault="002676E1"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C6361A" w:rsidRPr="00295F90" w:rsidRDefault="002676E1" w:rsidP="00C6361A">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D6419F" w:rsidRDefault="002676E1"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D6419F" w:rsidRDefault="002676E1"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lastRenderedPageBreak/>
        <w:t>V případě, že poslední den splatnosti faktury připadne na den pracovního klidu nebo volna, je posledním dnem splatnosti následující pracovní den.</w:t>
      </w:r>
    </w:p>
    <w:p w:rsidR="00D6419F" w:rsidRDefault="002676E1"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D6419F" w:rsidRPr="00B41306" w:rsidRDefault="002676E1"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D6419F" w:rsidRDefault="002676E1">
      <w:pPr>
        <w:pStyle w:val="Nadpis11"/>
        <w:jc w:val="center"/>
        <w:rPr>
          <w:rFonts w:ascii="Arial" w:eastAsia="Arial" w:hAnsi="Arial" w:cs="Arial"/>
          <w:sz w:val="20"/>
          <w:szCs w:val="20"/>
        </w:rPr>
      </w:pPr>
      <w:r>
        <w:rPr>
          <w:rFonts w:ascii="Arial" w:eastAsia="Arial" w:hAnsi="Arial" w:cs="Arial"/>
          <w:sz w:val="20"/>
          <w:szCs w:val="20"/>
        </w:rPr>
        <w:t>Čl. VIII. Smluvní pokuty</w:t>
      </w:r>
    </w:p>
    <w:p w:rsidR="00D6419F" w:rsidRDefault="002676E1"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D6419F" w:rsidRDefault="002676E1"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D6419F" w:rsidRDefault="002676E1"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D6419F" w:rsidRDefault="002676E1"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D6419F" w:rsidRDefault="002676E1"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4E145C" w:rsidRDefault="002676E1" w:rsidP="004E145C">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4E145C" w:rsidRPr="004E145C" w:rsidRDefault="002676E1" w:rsidP="004E145C">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D6419F" w:rsidRDefault="002676E1" w:rsidP="004E145C">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D6419F" w:rsidRPr="00C6361A" w:rsidRDefault="002676E1" w:rsidP="00C6361A">
      <w:pPr>
        <w:pStyle w:val="Nadpis11"/>
        <w:jc w:val="center"/>
        <w:rPr>
          <w:rFonts w:ascii="Arial" w:eastAsia="Arial" w:hAnsi="Arial" w:cs="Arial"/>
          <w:bCs w:val="0"/>
          <w:sz w:val="20"/>
          <w:szCs w:val="20"/>
        </w:rPr>
      </w:pPr>
      <w:r w:rsidRPr="00C6361A">
        <w:rPr>
          <w:rFonts w:ascii="Arial" w:eastAsia="Arial" w:hAnsi="Arial" w:cs="Arial"/>
          <w:bCs w:val="0"/>
          <w:sz w:val="20"/>
          <w:szCs w:val="20"/>
        </w:rPr>
        <w:lastRenderedPageBreak/>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4E145C" w:rsidRPr="007B557B" w:rsidRDefault="002676E1"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4E145C" w:rsidRPr="007B557B" w:rsidRDefault="002676E1"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o.z. od této smlouvy písemně odstoupit z důvodu jejího porušení </w:t>
      </w:r>
      <w:r>
        <w:rPr>
          <w:rFonts w:ascii="Arial" w:eastAsia="Arial" w:hAnsi="Arial" w:cs="Arial"/>
          <w:sz w:val="20"/>
          <w:szCs w:val="20"/>
        </w:rPr>
        <w:t>poskytov</w:t>
      </w:r>
      <w:r w:rsidRPr="007B557B">
        <w:rPr>
          <w:rFonts w:ascii="Arial" w:eastAsia="Arial" w:hAnsi="Arial" w:cs="Arial"/>
          <w:sz w:val="20"/>
          <w:szCs w:val="20"/>
        </w:rPr>
        <w:t>atelem.</w:t>
      </w:r>
    </w:p>
    <w:p w:rsidR="004E145C" w:rsidRPr="007B557B" w:rsidRDefault="002676E1"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4E145C" w:rsidRPr="007B557B" w:rsidRDefault="002676E1" w:rsidP="004E145C">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4E145C" w:rsidRPr="007B557B" w:rsidRDefault="002676E1" w:rsidP="004E145C">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w:t>
      </w:r>
      <w:r>
        <w:rPr>
          <w:rFonts w:ascii="Arial" w:eastAsia="Arial" w:hAnsi="Arial" w:cs="Arial"/>
        </w:rPr>
        <w:t>poskytova</w:t>
      </w:r>
      <w:r w:rsidRPr="007B557B">
        <w:rPr>
          <w:rFonts w:ascii="Arial" w:eastAsia="Arial" w:hAnsi="Arial" w:cs="Arial"/>
        </w:rPr>
        <w:t xml:space="preserve">tele nebo hrozící úpadek </w:t>
      </w:r>
      <w:r>
        <w:rPr>
          <w:rFonts w:ascii="Arial" w:eastAsia="Arial" w:hAnsi="Arial" w:cs="Arial"/>
        </w:rPr>
        <w:t>poskytova</w:t>
      </w:r>
      <w:r w:rsidRPr="007B557B">
        <w:rPr>
          <w:rFonts w:ascii="Arial" w:eastAsia="Arial" w:hAnsi="Arial" w:cs="Arial"/>
        </w:rPr>
        <w:t>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4E145C" w:rsidRPr="007B557B" w:rsidRDefault="002676E1" w:rsidP="004E145C">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4E145C" w:rsidRPr="007B557B" w:rsidRDefault="002676E1" w:rsidP="004E145C">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D6419F" w:rsidRDefault="002676E1" w:rsidP="00496FE0">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4E145C" w:rsidRPr="000E29B2" w:rsidRDefault="002676E1" w:rsidP="004E145C">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sz w:val="20"/>
          <w:szCs w:val="20"/>
        </w:rPr>
        <w:t>poskytovatele</w:t>
      </w:r>
      <w:r w:rsidRPr="000E29B2">
        <w:rPr>
          <w:rFonts w:ascii="Arial" w:eastAsia="Arial" w:hAnsi="Arial" w:cs="Arial"/>
          <w:sz w:val="20"/>
          <w:szCs w:val="20"/>
        </w:rPr>
        <w:t xml:space="preserv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4E145C" w:rsidRPr="000E29B2" w:rsidRDefault="002676E1"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4E145C" w:rsidRDefault="002676E1"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4E145C" w:rsidRPr="007B557B" w:rsidRDefault="002676E1"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vatel bere na vědomí, že tato smlouva včetně všech jejích příloh podléhá povinnému zveřejnění zejm. podle zák. č. 340/2015 Sb., zákon o registru smluv.</w:t>
      </w:r>
    </w:p>
    <w:p w:rsidR="004E145C" w:rsidRPr="007B557B" w:rsidRDefault="002676E1"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4E145C" w:rsidRDefault="002676E1" w:rsidP="004E145C">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1E7DFD" w:rsidRPr="001E7DFD" w:rsidRDefault="002676E1" w:rsidP="001E7DFD">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D6419F" w:rsidRDefault="002676E1"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D6419F" w:rsidRDefault="002676E1"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lastRenderedPageBreak/>
        <w:t>Poskytovatel je povinen poskytovat po dobu 5 let od řádného dokončení stavby součinnost veškerým subjektům provádějícím audit u objednatele v souvislosti s realizací stavby.</w:t>
      </w:r>
    </w:p>
    <w:p w:rsidR="00D6419F" w:rsidRDefault="002676E1"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1E7DFD" w:rsidRDefault="002676E1"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1E7DFD" w:rsidRDefault="002676E1" w:rsidP="001E7DFD">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186DFF" w:rsidRPr="000E29B2" w:rsidRDefault="002676E1" w:rsidP="00186DFF">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1E7DFD" w:rsidRPr="0019056B" w:rsidRDefault="002676E1" w:rsidP="001E7DFD">
      <w:pPr>
        <w:numPr>
          <w:ilvl w:val="1"/>
          <w:numId w:val="12"/>
        </w:numPr>
        <w:spacing w:before="120" w:after="120"/>
        <w:ind w:left="567" w:hanging="567"/>
        <w:jc w:val="both"/>
        <w:rPr>
          <w:rFonts w:ascii="Arial" w:hAnsi="Arial" w:cs="Arial"/>
          <w:sz w:val="20"/>
          <w:szCs w:val="20"/>
        </w:rPr>
      </w:pPr>
      <w:r w:rsidRPr="002D3167">
        <w:rPr>
          <w:rFonts w:ascii="Arial" w:eastAsia="Arial" w:hAnsi="Arial" w:cs="Arial"/>
          <w:sz w:val="20"/>
          <w:szCs w:val="20"/>
        </w:rPr>
        <w:t>Smlouva nabývá</w:t>
      </w:r>
      <w:r w:rsidRPr="001E7DFD">
        <w:rPr>
          <w:rFonts w:ascii="Arial" w:eastAsia="Arial" w:hAnsi="Arial" w:cs="Arial"/>
          <w:sz w:val="20"/>
          <w:szCs w:val="20"/>
        </w:rPr>
        <w:t xml:space="preserve"> platnosti a účinnosti dnem uzavření</w:t>
      </w:r>
      <w:r w:rsidRPr="0019056B">
        <w:rPr>
          <w:rFonts w:ascii="Arial" w:hAnsi="Arial" w:cs="Arial"/>
          <w:sz w:val="20"/>
          <w:szCs w:val="20"/>
        </w:rPr>
        <w:t>.</w:t>
      </w:r>
    </w:p>
    <w:p w:rsidR="00D6419F" w:rsidRDefault="00CE1CF4" w:rsidP="00B41306">
      <w:pPr>
        <w:spacing w:after="0"/>
        <w:ind w:left="993" w:hanging="993"/>
        <w:rPr>
          <w:rFonts w:ascii="Arial" w:eastAsia="Arial" w:hAnsi="Arial" w:cs="Arial"/>
          <w:sz w:val="20"/>
          <w:szCs w:val="20"/>
        </w:rPr>
      </w:pPr>
    </w:p>
    <w:p w:rsidR="00B41306" w:rsidRDefault="002676E1" w:rsidP="00B41306">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A61371" w:rsidRPr="00A61371" w:rsidRDefault="002676E1" w:rsidP="00A25F28">
      <w:pPr>
        <w:ind w:left="993" w:hanging="993"/>
        <w:rPr>
          <w:rFonts w:ascii="Arial" w:eastAsia="Arial" w:hAnsi="Arial" w:cs="Arial"/>
          <w:i/>
          <w:sz w:val="20"/>
          <w:szCs w:val="20"/>
        </w:rPr>
      </w:pPr>
      <w:r w:rsidRPr="00A61371">
        <w:rPr>
          <w:rFonts w:ascii="Arial" w:eastAsia="Arial" w:hAnsi="Arial" w:cs="Arial"/>
          <w:i/>
          <w:sz w:val="20"/>
          <w:szCs w:val="20"/>
        </w:rPr>
        <w:t xml:space="preserve">Objednatel: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61371">
        <w:rPr>
          <w:rFonts w:ascii="Arial" w:eastAsia="Arial" w:hAnsi="Arial" w:cs="Arial"/>
          <w:i/>
          <w:sz w:val="20"/>
          <w:szCs w:val="20"/>
        </w:rPr>
        <w:t>Poskytovatel:</w:t>
      </w:r>
    </w:p>
    <w:p w:rsidR="00D6419F" w:rsidRDefault="002676E1" w:rsidP="00B41306">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sidR="00557FA7">
        <w:rPr>
          <w:rFonts w:ascii="Arial" w:eastAsia="Arial" w:hAnsi="Arial" w:cs="Arial"/>
          <w:sz w:val="20"/>
          <w:szCs w:val="20"/>
        </w:rPr>
        <w:t>Plzni</w:t>
      </w:r>
      <w:r>
        <w:rPr>
          <w:rFonts w:ascii="Arial" w:eastAsia="Arial" w:hAnsi="Arial" w:cs="Arial"/>
          <w:sz w:val="20"/>
          <w:szCs w:val="20"/>
        </w:rPr>
        <w:tab/>
        <w:t xml:space="preserve"> dne </w:t>
      </w:r>
      <w:r>
        <w:rPr>
          <w:rFonts w:ascii="Arial" w:eastAsia="Arial" w:hAnsi="Arial" w:cs="Arial"/>
          <w:sz w:val="20"/>
          <w:szCs w:val="20"/>
        </w:rPr>
        <w:tab/>
      </w:r>
    </w:p>
    <w:p w:rsidR="001E7DFD" w:rsidRDefault="00CE1CF4" w:rsidP="00B41306">
      <w:pPr>
        <w:ind w:left="993" w:hanging="993"/>
        <w:rPr>
          <w:rFonts w:ascii="Arial" w:eastAsia="Arial" w:hAnsi="Arial" w:cs="Arial"/>
          <w:sz w:val="20"/>
          <w:szCs w:val="20"/>
        </w:rPr>
      </w:pPr>
    </w:p>
    <w:p w:rsidR="00D6419F" w:rsidRDefault="002676E1" w:rsidP="001E7DFD">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091F87" w:rsidRPr="00091F87" w:rsidRDefault="002676E1" w:rsidP="00B41306">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Správa a údržba silnic Plzeňského kraje, p.o.</w:t>
      </w:r>
      <w:r w:rsidRPr="00091F87">
        <w:rPr>
          <w:rFonts w:ascii="Arial" w:eastAsia="Arial" w:hAnsi="Arial" w:cs="Arial"/>
          <w:b/>
          <w:sz w:val="20"/>
          <w:szCs w:val="20"/>
        </w:rPr>
        <w:tab/>
      </w:r>
      <w:bookmarkStart w:id="16" w:name="Text54"/>
      <w:r w:rsidR="00557FA7">
        <w:rPr>
          <w:rFonts w:ascii="Arial" w:eastAsia="Arial" w:hAnsi="Arial" w:cs="Arial"/>
          <w:b/>
          <w:sz w:val="20"/>
          <w:szCs w:val="20"/>
        </w:rPr>
        <w:t>Boula IPK s.r.o.</w:t>
      </w:r>
    </w:p>
    <w:p w:rsidR="00D6419F" w:rsidRDefault="002676E1" w:rsidP="00B41306">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bookmarkEnd w:id="16"/>
      <w:r w:rsidR="00C84B0F">
        <w:rPr>
          <w:rFonts w:ascii="Arial" w:eastAsia="Arial" w:hAnsi="Arial" w:cs="Arial"/>
          <w:sz w:val="20"/>
          <w:szCs w:val="20"/>
        </w:rPr>
        <w:t>Bc.</w:t>
      </w:r>
      <w:r w:rsidR="000967EF">
        <w:rPr>
          <w:rFonts w:ascii="Arial" w:eastAsia="Arial" w:hAnsi="Arial" w:cs="Arial"/>
          <w:sz w:val="20"/>
          <w:szCs w:val="20"/>
        </w:rPr>
        <w:t xml:space="preserve"> </w:t>
      </w:r>
      <w:r w:rsidR="00C84B0F">
        <w:rPr>
          <w:rFonts w:ascii="Arial" w:eastAsia="Arial" w:hAnsi="Arial" w:cs="Arial"/>
          <w:sz w:val="20"/>
          <w:szCs w:val="20"/>
        </w:rPr>
        <w:t>Pavel Panuška</w:t>
      </w:r>
      <w:r>
        <w:rPr>
          <w:rFonts w:ascii="Arial" w:eastAsia="Arial" w:hAnsi="Arial" w:cs="Arial"/>
          <w:sz w:val="20"/>
          <w:szCs w:val="20"/>
        </w:rPr>
        <w:tab/>
      </w:r>
      <w:r w:rsidR="00557FA7">
        <w:rPr>
          <w:rFonts w:ascii="Arial" w:eastAsia="Arial" w:hAnsi="Arial" w:cs="Arial"/>
          <w:sz w:val="20"/>
          <w:szCs w:val="20"/>
        </w:rPr>
        <w:t>Libor Boula</w:t>
      </w:r>
    </w:p>
    <w:p w:rsidR="00D6419F" w:rsidRDefault="002676E1" w:rsidP="00B41306">
      <w:pPr>
        <w:tabs>
          <w:tab w:val="center" w:pos="2268"/>
          <w:tab w:val="center" w:pos="6804"/>
        </w:tabs>
        <w:spacing w:after="0"/>
        <w:rPr>
          <w:rFonts w:ascii="Arial" w:eastAsia="Arial" w:hAnsi="Arial" w:cs="Arial"/>
          <w:b/>
          <w:bCs/>
          <w:sz w:val="20"/>
          <w:szCs w:val="20"/>
        </w:rPr>
      </w:pPr>
      <w:bookmarkStart w:id="17" w:name="Text57"/>
      <w:r>
        <w:rPr>
          <w:rFonts w:ascii="Arial" w:eastAsia="Arial" w:hAnsi="Arial" w:cs="Arial"/>
          <w:sz w:val="20"/>
          <w:szCs w:val="20"/>
        </w:rPr>
        <w:tab/>
      </w:r>
      <w:bookmarkEnd w:id="17"/>
      <w:r w:rsidR="00C84B0F">
        <w:rPr>
          <w:rFonts w:ascii="Arial" w:eastAsia="Arial" w:hAnsi="Arial" w:cs="Arial"/>
          <w:sz w:val="20"/>
          <w:szCs w:val="20"/>
        </w:rPr>
        <w:t>generální ředitel</w:t>
      </w:r>
      <w:r>
        <w:rPr>
          <w:rFonts w:ascii="Arial" w:eastAsia="Arial" w:hAnsi="Arial" w:cs="Arial"/>
          <w:sz w:val="20"/>
          <w:szCs w:val="20"/>
        </w:rPr>
        <w:tab/>
      </w:r>
      <w:r w:rsidR="00557FA7">
        <w:rPr>
          <w:rFonts w:ascii="Arial" w:eastAsia="Arial" w:hAnsi="Arial" w:cs="Arial"/>
          <w:sz w:val="20"/>
          <w:szCs w:val="20"/>
        </w:rPr>
        <w:t>jednatel společnosti</w:t>
      </w:r>
    </w:p>
    <w:p w:rsidR="00B41306" w:rsidRDefault="00CE1CF4" w:rsidP="00B41306">
      <w:pPr>
        <w:spacing w:after="0"/>
        <w:rPr>
          <w:rFonts w:ascii="Arial" w:eastAsia="Arial" w:hAnsi="Arial" w:cs="Arial"/>
          <w:b/>
          <w:bCs/>
          <w:sz w:val="20"/>
          <w:szCs w:val="20"/>
        </w:rPr>
      </w:pPr>
    </w:p>
    <w:p w:rsidR="00B41306" w:rsidRPr="00091F87" w:rsidRDefault="00CE1CF4" w:rsidP="00B41306">
      <w:pPr>
        <w:spacing w:after="0"/>
        <w:rPr>
          <w:rFonts w:ascii="Arial" w:eastAsia="Arial" w:hAnsi="Arial" w:cs="Arial"/>
          <w:b/>
          <w:bCs/>
          <w:sz w:val="16"/>
          <w:szCs w:val="16"/>
        </w:rPr>
      </w:pPr>
    </w:p>
    <w:p w:rsidR="00D6419F" w:rsidRDefault="00CE1CF4">
      <w:pPr>
        <w:rPr>
          <w:rFonts w:ascii="Arial" w:eastAsia="Arial" w:hAnsi="Arial" w:cs="Arial"/>
          <w:b/>
          <w:bCs/>
          <w:sz w:val="20"/>
          <w:szCs w:val="20"/>
        </w:rPr>
      </w:pPr>
    </w:p>
    <w:p w:rsidR="00D31E63" w:rsidRDefault="00CE1CF4">
      <w:pPr>
        <w:rPr>
          <w:rFonts w:ascii="Arial" w:eastAsia="Arial" w:hAnsi="Arial" w:cs="Arial"/>
          <w:b/>
          <w:bCs/>
          <w:sz w:val="20"/>
          <w:szCs w:val="20"/>
        </w:rPr>
      </w:pPr>
    </w:p>
    <w:p w:rsidR="00D31E63" w:rsidRDefault="00CE1CF4">
      <w:pPr>
        <w:rPr>
          <w:rFonts w:ascii="Arial" w:eastAsia="Arial" w:hAnsi="Arial" w:cs="Arial"/>
          <w:b/>
          <w:bCs/>
          <w:sz w:val="20"/>
          <w:szCs w:val="20"/>
        </w:rPr>
      </w:pPr>
    </w:p>
    <w:p w:rsidR="00D6419F" w:rsidRDefault="002676E1">
      <w:pPr>
        <w:rPr>
          <w:rFonts w:ascii="Arial" w:eastAsia="Arial" w:hAnsi="Arial" w:cs="Arial"/>
          <w:b/>
          <w:bCs/>
          <w:sz w:val="20"/>
          <w:szCs w:val="20"/>
        </w:rPr>
      </w:pPr>
      <w:r>
        <w:rPr>
          <w:rFonts w:ascii="Arial" w:eastAsia="Arial" w:hAnsi="Arial" w:cs="Arial"/>
          <w:b/>
          <w:bCs/>
          <w:sz w:val="20"/>
          <w:szCs w:val="20"/>
        </w:rPr>
        <w:t>Příloha č. 1.</w:t>
      </w:r>
    </w:p>
    <w:p w:rsidR="00D6419F" w:rsidRDefault="002676E1">
      <w:pPr>
        <w:rPr>
          <w:rFonts w:ascii="Arial" w:eastAsia="Arial" w:hAnsi="Arial" w:cs="Arial"/>
          <w:b/>
          <w:bCs/>
          <w:sz w:val="20"/>
          <w:szCs w:val="20"/>
        </w:rPr>
      </w:pPr>
      <w:r>
        <w:rPr>
          <w:rFonts w:ascii="Arial" w:eastAsia="Arial" w:hAnsi="Arial" w:cs="Arial"/>
          <w:b/>
          <w:bCs/>
          <w:sz w:val="20"/>
          <w:szCs w:val="20"/>
        </w:rPr>
        <w:t>Osoby pověřené poskytovatelem</w:t>
      </w:r>
    </w:p>
    <w:p w:rsidR="00D6419F" w:rsidRDefault="002676E1">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D6419F" w:rsidRDefault="002676E1">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D6419F" w:rsidRDefault="002676E1">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557FA7">
        <w:rPr>
          <w:rFonts w:ascii="Arial" w:eastAsia="Arial" w:hAnsi="Arial" w:cs="Arial"/>
          <w:sz w:val="20"/>
          <w:szCs w:val="20"/>
        </w:rPr>
        <w:t>Libor Boula</w:t>
      </w:r>
    </w:p>
    <w:p w:rsidR="00D6419F" w:rsidRDefault="002676E1">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D6419F" w:rsidRDefault="002676E1">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557FA7">
        <w:rPr>
          <w:rFonts w:ascii="Arial" w:eastAsia="Arial" w:hAnsi="Arial" w:cs="Arial"/>
          <w:sz w:val="20"/>
          <w:szCs w:val="20"/>
        </w:rPr>
        <w:t>Ing. Josef Škudrna</w:t>
      </w:r>
    </w:p>
    <w:sectPr w:rsidR="00D6419F" w:rsidSect="00D6419F">
      <w:footerReference w:type="default" r:id="rId11"/>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8F" w:rsidRDefault="002676E1">
      <w:pPr>
        <w:spacing w:after="0" w:line="240" w:lineRule="auto"/>
      </w:pPr>
      <w:r>
        <w:separator/>
      </w:r>
    </w:p>
  </w:endnote>
  <w:endnote w:type="continuationSeparator" w:id="0">
    <w:p w:rsidR="00B0018F" w:rsidRDefault="0026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2B" w:rsidRPr="00231EA7" w:rsidRDefault="002676E1" w:rsidP="00231EA7">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CE1CF4">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CE1CF4">
      <w:rPr>
        <w:rFonts w:ascii="Arial" w:hAnsi="Arial" w:cs="Arial"/>
        <w:noProof/>
        <w:sz w:val="16"/>
        <w:szCs w:val="16"/>
      </w:rPr>
      <w:t>9</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8F" w:rsidRDefault="002676E1">
      <w:pPr>
        <w:spacing w:after="0" w:line="240" w:lineRule="auto"/>
      </w:pPr>
      <w:r>
        <w:separator/>
      </w:r>
    </w:p>
  </w:footnote>
  <w:footnote w:type="continuationSeparator" w:id="0">
    <w:p w:rsidR="00B0018F" w:rsidRDefault="00267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864205AE">
      <w:start w:val="1"/>
      <w:numFmt w:val="lowerLetter"/>
      <w:lvlText w:val="%1)"/>
      <w:lvlJc w:val="left"/>
      <w:pPr>
        <w:ind w:left="1067" w:hanging="360"/>
      </w:pPr>
      <w:rPr>
        <w:rFonts w:hint="default"/>
      </w:rPr>
    </w:lvl>
    <w:lvl w:ilvl="1" w:tplc="5A9A1E12" w:tentative="1">
      <w:start w:val="1"/>
      <w:numFmt w:val="lowerLetter"/>
      <w:lvlText w:val="%2."/>
      <w:lvlJc w:val="left"/>
      <w:pPr>
        <w:ind w:left="1787" w:hanging="360"/>
      </w:pPr>
    </w:lvl>
    <w:lvl w:ilvl="2" w:tplc="1BE469E0" w:tentative="1">
      <w:start w:val="1"/>
      <w:numFmt w:val="lowerRoman"/>
      <w:lvlText w:val="%3."/>
      <w:lvlJc w:val="right"/>
      <w:pPr>
        <w:ind w:left="2507" w:hanging="180"/>
      </w:pPr>
    </w:lvl>
    <w:lvl w:ilvl="3" w:tplc="0C848500" w:tentative="1">
      <w:start w:val="1"/>
      <w:numFmt w:val="decimal"/>
      <w:lvlText w:val="%4."/>
      <w:lvlJc w:val="left"/>
      <w:pPr>
        <w:ind w:left="3227" w:hanging="360"/>
      </w:pPr>
    </w:lvl>
    <w:lvl w:ilvl="4" w:tplc="C78854FA" w:tentative="1">
      <w:start w:val="1"/>
      <w:numFmt w:val="lowerLetter"/>
      <w:lvlText w:val="%5."/>
      <w:lvlJc w:val="left"/>
      <w:pPr>
        <w:ind w:left="3947" w:hanging="360"/>
      </w:pPr>
    </w:lvl>
    <w:lvl w:ilvl="5" w:tplc="7DF83A10" w:tentative="1">
      <w:start w:val="1"/>
      <w:numFmt w:val="lowerRoman"/>
      <w:lvlText w:val="%6."/>
      <w:lvlJc w:val="right"/>
      <w:pPr>
        <w:ind w:left="4667" w:hanging="180"/>
      </w:pPr>
    </w:lvl>
    <w:lvl w:ilvl="6" w:tplc="C58AD546" w:tentative="1">
      <w:start w:val="1"/>
      <w:numFmt w:val="decimal"/>
      <w:lvlText w:val="%7."/>
      <w:lvlJc w:val="left"/>
      <w:pPr>
        <w:ind w:left="5387" w:hanging="360"/>
      </w:pPr>
    </w:lvl>
    <w:lvl w:ilvl="7" w:tplc="9E0A7A68" w:tentative="1">
      <w:start w:val="1"/>
      <w:numFmt w:val="lowerLetter"/>
      <w:lvlText w:val="%8."/>
      <w:lvlJc w:val="left"/>
      <w:pPr>
        <w:ind w:left="6107" w:hanging="360"/>
      </w:pPr>
    </w:lvl>
    <w:lvl w:ilvl="8" w:tplc="569E62BA"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0146281E">
      <w:start w:val="1"/>
      <w:numFmt w:val="lowerLetter"/>
      <w:lvlText w:val="%1)"/>
      <w:lvlJc w:val="left"/>
      <w:pPr>
        <w:ind w:left="1069" w:hanging="360"/>
      </w:pPr>
      <w:rPr>
        <w:rFonts w:hint="default"/>
      </w:rPr>
    </w:lvl>
    <w:lvl w:ilvl="1" w:tplc="6A96708A" w:tentative="1">
      <w:start w:val="1"/>
      <w:numFmt w:val="lowerLetter"/>
      <w:lvlText w:val="%2."/>
      <w:lvlJc w:val="left"/>
      <w:pPr>
        <w:ind w:left="1789" w:hanging="360"/>
      </w:pPr>
    </w:lvl>
    <w:lvl w:ilvl="2" w:tplc="CA70B080" w:tentative="1">
      <w:start w:val="1"/>
      <w:numFmt w:val="lowerRoman"/>
      <w:lvlText w:val="%3."/>
      <w:lvlJc w:val="right"/>
      <w:pPr>
        <w:ind w:left="2509" w:hanging="180"/>
      </w:pPr>
    </w:lvl>
    <w:lvl w:ilvl="3" w:tplc="B8726972" w:tentative="1">
      <w:start w:val="1"/>
      <w:numFmt w:val="decimal"/>
      <w:lvlText w:val="%4."/>
      <w:lvlJc w:val="left"/>
      <w:pPr>
        <w:ind w:left="3229" w:hanging="360"/>
      </w:pPr>
    </w:lvl>
    <w:lvl w:ilvl="4" w:tplc="AF62E720" w:tentative="1">
      <w:start w:val="1"/>
      <w:numFmt w:val="lowerLetter"/>
      <w:lvlText w:val="%5."/>
      <w:lvlJc w:val="left"/>
      <w:pPr>
        <w:ind w:left="3949" w:hanging="360"/>
      </w:pPr>
    </w:lvl>
    <w:lvl w:ilvl="5" w:tplc="76644412" w:tentative="1">
      <w:start w:val="1"/>
      <w:numFmt w:val="lowerRoman"/>
      <w:lvlText w:val="%6."/>
      <w:lvlJc w:val="right"/>
      <w:pPr>
        <w:ind w:left="4669" w:hanging="180"/>
      </w:pPr>
    </w:lvl>
    <w:lvl w:ilvl="6" w:tplc="F7C4D550" w:tentative="1">
      <w:start w:val="1"/>
      <w:numFmt w:val="decimal"/>
      <w:lvlText w:val="%7."/>
      <w:lvlJc w:val="left"/>
      <w:pPr>
        <w:ind w:left="5389" w:hanging="360"/>
      </w:pPr>
    </w:lvl>
    <w:lvl w:ilvl="7" w:tplc="F30222C4" w:tentative="1">
      <w:start w:val="1"/>
      <w:numFmt w:val="lowerLetter"/>
      <w:lvlText w:val="%8."/>
      <w:lvlJc w:val="left"/>
      <w:pPr>
        <w:ind w:left="6109" w:hanging="360"/>
      </w:pPr>
    </w:lvl>
    <w:lvl w:ilvl="8" w:tplc="04B6055C"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E1"/>
    <w:rsid w:val="000967EF"/>
    <w:rsid w:val="002676E1"/>
    <w:rsid w:val="002C5AFB"/>
    <w:rsid w:val="00557FA7"/>
    <w:rsid w:val="00671C85"/>
    <w:rsid w:val="00B0018F"/>
    <w:rsid w:val="00C84B0F"/>
    <w:rsid w:val="00CE1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05E0"/>
    <w:rPr>
      <w:rFonts w:ascii="Calibri" w:eastAsia="Calibri" w:hAnsi="Calibri" w:cs="Calibri"/>
    </w:rPr>
  </w:style>
  <w:style w:type="paragraph" w:styleId="Zpat">
    <w:name w:val="footer"/>
    <w:basedOn w:val="Normln"/>
    <w:link w:val="ZpatChar"/>
    <w:uiPriority w:val="99"/>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05E0"/>
    <w:rPr>
      <w:rFonts w:ascii="Calibri" w:eastAsia="Calibri" w:hAnsi="Calibri" w:cs="Calibri"/>
    </w:rPr>
  </w:style>
  <w:style w:type="paragraph" w:styleId="Zpat">
    <w:name w:val="footer"/>
    <w:basedOn w:val="Normln"/>
    <w:link w:val="ZpatChar"/>
    <w:uiPriority w:val="99"/>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bor@boula.cz" TargetMode="Externa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211AAB3A.dotm</Template>
  <TotalTime>0</TotalTime>
  <Pages>9</Pages>
  <Words>3766</Words>
  <Characters>22548</Characters>
  <Application>Microsoft Office Word</Application>
  <DocSecurity>4</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2017-04-21T05:13:00Z</cp:lastPrinted>
  <dcterms:created xsi:type="dcterms:W3CDTF">2017-05-03T18:56:00Z</dcterms:created>
  <dcterms:modified xsi:type="dcterms:W3CDTF">2017-05-03T18:56:00Z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