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C40" w:rsidRDefault="006900A1">
      <w:pPr>
        <w:spacing w:before="22"/>
        <w:ind w:left="254" w:right="155"/>
        <w:jc w:val="center"/>
        <w:rPr>
          <w:rFonts w:ascii="Calibri Light" w:hAnsi="Calibri Light"/>
          <w:sz w:val="28"/>
        </w:rPr>
      </w:pPr>
      <w:r>
        <w:rPr>
          <w:rFonts w:ascii="Calibri Light" w:hAnsi="Calibri Light"/>
          <w:spacing w:val="-4"/>
          <w:sz w:val="28"/>
        </w:rPr>
        <w:t>SMLOUVA</w:t>
      </w:r>
      <w:r>
        <w:rPr>
          <w:rFonts w:ascii="Calibri Light" w:hAnsi="Calibri Light"/>
          <w:spacing w:val="-6"/>
          <w:sz w:val="28"/>
        </w:rPr>
        <w:t xml:space="preserve"> </w:t>
      </w:r>
      <w:r>
        <w:rPr>
          <w:rFonts w:ascii="Calibri Light" w:hAnsi="Calibri Light"/>
          <w:spacing w:val="-4"/>
          <w:sz w:val="28"/>
        </w:rPr>
        <w:t>O</w:t>
      </w:r>
      <w:r>
        <w:rPr>
          <w:rFonts w:ascii="Calibri Light" w:hAnsi="Calibri Light"/>
          <w:spacing w:val="-8"/>
          <w:sz w:val="28"/>
        </w:rPr>
        <w:t xml:space="preserve"> </w:t>
      </w:r>
      <w:r>
        <w:rPr>
          <w:rFonts w:ascii="Calibri Light" w:hAnsi="Calibri Light"/>
          <w:spacing w:val="-4"/>
          <w:sz w:val="28"/>
        </w:rPr>
        <w:t>SMLUVNÍM</w:t>
      </w:r>
      <w:r>
        <w:rPr>
          <w:rFonts w:ascii="Calibri Light" w:hAnsi="Calibri Light"/>
          <w:spacing w:val="-9"/>
          <w:sz w:val="28"/>
        </w:rPr>
        <w:t xml:space="preserve"> </w:t>
      </w:r>
      <w:r>
        <w:rPr>
          <w:rFonts w:ascii="Calibri Light" w:hAnsi="Calibri Light"/>
          <w:spacing w:val="-4"/>
          <w:sz w:val="28"/>
        </w:rPr>
        <w:t>VÝZKUMU</w:t>
      </w:r>
    </w:p>
    <w:p w:rsidR="000A7C40" w:rsidRDefault="006900A1">
      <w:pPr>
        <w:spacing w:before="56"/>
        <w:ind w:left="254" w:right="1486"/>
        <w:jc w:val="center"/>
        <w:rPr>
          <w:i/>
        </w:rPr>
      </w:pPr>
      <w:r>
        <w:rPr>
          <w:i/>
        </w:rPr>
        <w:t>uzavřená</w:t>
      </w:r>
      <w:r>
        <w:rPr>
          <w:i/>
          <w:spacing w:val="-8"/>
        </w:rPr>
        <w:t xml:space="preserve"> </w:t>
      </w:r>
      <w:r>
        <w:rPr>
          <w:i/>
        </w:rPr>
        <w:t>dle</w:t>
      </w:r>
      <w:r>
        <w:rPr>
          <w:i/>
          <w:spacing w:val="-5"/>
        </w:rPr>
        <w:t xml:space="preserve"> </w:t>
      </w:r>
      <w:r>
        <w:rPr>
          <w:i/>
        </w:rPr>
        <w:t>§</w:t>
      </w:r>
      <w:r>
        <w:rPr>
          <w:i/>
          <w:spacing w:val="-7"/>
        </w:rPr>
        <w:t xml:space="preserve"> </w:t>
      </w:r>
      <w:r>
        <w:rPr>
          <w:i/>
        </w:rPr>
        <w:t>2586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§</w:t>
      </w:r>
      <w:r>
        <w:rPr>
          <w:i/>
          <w:spacing w:val="-7"/>
        </w:rPr>
        <w:t xml:space="preserve"> </w:t>
      </w:r>
      <w:r>
        <w:rPr>
          <w:i/>
        </w:rPr>
        <w:t>2358</w:t>
      </w:r>
      <w:r>
        <w:rPr>
          <w:i/>
          <w:spacing w:val="-4"/>
        </w:rPr>
        <w:t xml:space="preserve"> </w:t>
      </w:r>
      <w:r>
        <w:rPr>
          <w:i/>
        </w:rPr>
        <w:t>zákona</w:t>
      </w:r>
      <w:r>
        <w:rPr>
          <w:i/>
          <w:spacing w:val="-6"/>
        </w:rPr>
        <w:t xml:space="preserve"> </w:t>
      </w:r>
      <w:r>
        <w:rPr>
          <w:i/>
        </w:rPr>
        <w:t>č.</w:t>
      </w:r>
      <w:r>
        <w:rPr>
          <w:i/>
          <w:spacing w:val="-8"/>
        </w:rPr>
        <w:t xml:space="preserve"> </w:t>
      </w:r>
      <w:r>
        <w:rPr>
          <w:i/>
        </w:rPr>
        <w:t>89/2012</w:t>
      </w:r>
      <w:r>
        <w:rPr>
          <w:i/>
          <w:spacing w:val="-7"/>
        </w:rPr>
        <w:t xml:space="preserve"> </w:t>
      </w:r>
      <w:r>
        <w:rPr>
          <w:i/>
        </w:rPr>
        <w:t>Sb.,</w:t>
      </w:r>
      <w:r>
        <w:rPr>
          <w:i/>
          <w:spacing w:val="-5"/>
        </w:rPr>
        <w:t xml:space="preserve"> </w:t>
      </w:r>
      <w:r>
        <w:rPr>
          <w:i/>
        </w:rPr>
        <w:t>občanský</w:t>
      </w:r>
      <w:r>
        <w:rPr>
          <w:i/>
          <w:spacing w:val="-3"/>
        </w:rPr>
        <w:t xml:space="preserve"> </w:t>
      </w:r>
      <w:r>
        <w:rPr>
          <w:i/>
        </w:rPr>
        <w:t>zákoník</w:t>
      </w:r>
      <w:r>
        <w:rPr>
          <w:i/>
          <w:spacing w:val="-5"/>
        </w:rPr>
        <w:t xml:space="preserve"> </w:t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rPr>
          <w:i/>
        </w:rPr>
        <w:t>platném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znění</w:t>
      </w:r>
    </w:p>
    <w:p w:rsidR="000A7C40" w:rsidRDefault="006900A1">
      <w:pPr>
        <w:ind w:left="254" w:right="157"/>
        <w:jc w:val="center"/>
      </w:pPr>
      <w:r>
        <w:rPr>
          <w:i/>
          <w:sz w:val="20"/>
        </w:rPr>
        <w:t>č.</w:t>
      </w:r>
      <w:r>
        <w:rPr>
          <w:i/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zhotovitele:</w:t>
      </w:r>
      <w:r>
        <w:rPr>
          <w:spacing w:val="-11"/>
          <w:sz w:val="20"/>
        </w:rPr>
        <w:t xml:space="preserve"> </w:t>
      </w:r>
      <w:r>
        <w:rPr>
          <w:spacing w:val="-2"/>
        </w:rPr>
        <w:t>006523/2022/00</w:t>
      </w:r>
    </w:p>
    <w:p w:rsidR="000A7C40" w:rsidRDefault="006900A1">
      <w:pPr>
        <w:spacing w:before="1" w:line="458" w:lineRule="auto"/>
        <w:ind w:left="3356" w:right="3246"/>
        <w:jc w:val="center"/>
      </w:pP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objednatele:</w:t>
      </w:r>
      <w:r>
        <w:rPr>
          <w:spacing w:val="-10"/>
          <w:sz w:val="20"/>
        </w:rPr>
        <w:t xml:space="preserve"> </w:t>
      </w:r>
      <w:r>
        <w:t>NAK2207 Smluvní strany:</w:t>
      </w:r>
    </w:p>
    <w:p w:rsidR="000A7C40" w:rsidRDefault="006900A1">
      <w:pPr>
        <w:pStyle w:val="Nadpis3"/>
        <w:spacing w:before="22"/>
      </w:pPr>
      <w:bookmarkStart w:id="0" w:name="CAMEA,_spol._s_r._o."/>
      <w:bookmarkEnd w:id="0"/>
      <w:r>
        <w:rPr>
          <w:w w:val="105"/>
        </w:rPr>
        <w:t>CAMEA,</w:t>
      </w:r>
      <w:r>
        <w:rPr>
          <w:spacing w:val="-5"/>
          <w:w w:val="105"/>
        </w:rPr>
        <w:t xml:space="preserve"> </w:t>
      </w:r>
      <w:r>
        <w:rPr>
          <w:w w:val="105"/>
        </w:rPr>
        <w:t>spol.</w:t>
      </w:r>
      <w:r>
        <w:rPr>
          <w:spacing w:val="-6"/>
          <w:w w:val="105"/>
        </w:rPr>
        <w:t xml:space="preserve"> 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w w:val="105"/>
        </w:rPr>
        <w:t>r.</w:t>
      </w:r>
      <w:r>
        <w:rPr>
          <w:spacing w:val="-5"/>
          <w:w w:val="105"/>
        </w:rPr>
        <w:t xml:space="preserve"> o.</w:t>
      </w:r>
    </w:p>
    <w:p w:rsidR="000A7C40" w:rsidRDefault="006900A1">
      <w:pPr>
        <w:pStyle w:val="Zkladntext"/>
        <w:spacing w:before="118"/>
        <w:ind w:left="218"/>
      </w:pPr>
      <w:r>
        <w:t>se</w:t>
      </w:r>
      <w:r>
        <w:rPr>
          <w:spacing w:val="-4"/>
        </w:rPr>
        <w:t xml:space="preserve"> </w:t>
      </w:r>
      <w:r>
        <w:t>sídlem:</w:t>
      </w:r>
      <w:r>
        <w:rPr>
          <w:spacing w:val="-5"/>
        </w:rPr>
        <w:t xml:space="preserve"> </w:t>
      </w:r>
      <w:r>
        <w:t>Karásek</w:t>
      </w:r>
      <w:r>
        <w:rPr>
          <w:spacing w:val="-10"/>
        </w:rPr>
        <w:t xml:space="preserve"> </w:t>
      </w:r>
      <w:r>
        <w:t>2290/</w:t>
      </w:r>
      <w:proofErr w:type="gramStart"/>
      <w:r>
        <w:t>1m</w:t>
      </w:r>
      <w:proofErr w:type="gramEnd"/>
      <w:r>
        <w:t>,</w:t>
      </w:r>
      <w:r>
        <w:rPr>
          <w:spacing w:val="-7"/>
        </w:rPr>
        <w:t xml:space="preserve"> </w:t>
      </w:r>
      <w:r>
        <w:t>621</w:t>
      </w:r>
      <w:r>
        <w:rPr>
          <w:spacing w:val="-8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rPr>
          <w:spacing w:val="-4"/>
        </w:rPr>
        <w:t>Brno</w:t>
      </w:r>
    </w:p>
    <w:p w:rsidR="000A7C40" w:rsidRDefault="006900A1">
      <w:pPr>
        <w:pStyle w:val="Zkladntext"/>
        <w:ind w:left="218" w:right="2214"/>
      </w:pPr>
      <w:r>
        <w:t>zapsaná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značkou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18823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vedeném</w:t>
      </w:r>
      <w:r>
        <w:rPr>
          <w:spacing w:val="-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Krajského</w:t>
      </w:r>
      <w:r>
        <w:rPr>
          <w:spacing w:val="-1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Brně IČ: 60746220, DIČ: CZ 60746220</w:t>
      </w:r>
    </w:p>
    <w:p w:rsidR="000A7C40" w:rsidRDefault="006900A1">
      <w:pPr>
        <w:pStyle w:val="Zkladntext"/>
        <w:spacing w:before="1"/>
        <w:ind w:left="218" w:right="4019"/>
      </w:pPr>
      <w:r>
        <w:t>zastoupená:</w:t>
      </w:r>
      <w:r>
        <w:rPr>
          <w:spacing w:val="-6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Peterem</w:t>
      </w:r>
      <w:r>
        <w:rPr>
          <w:spacing w:val="-7"/>
        </w:rPr>
        <w:t xml:space="preserve"> </w:t>
      </w:r>
      <w:r>
        <w:t>Honcem,</w:t>
      </w:r>
      <w:r>
        <w:rPr>
          <w:spacing w:val="-7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t>jednatelem (dále jen „Objednatel“)</w:t>
      </w:r>
    </w:p>
    <w:p w:rsidR="000A7C40" w:rsidRDefault="000A7C40">
      <w:pPr>
        <w:pStyle w:val="Zkladntext"/>
      </w:pPr>
    </w:p>
    <w:p w:rsidR="000A7C40" w:rsidRDefault="006900A1">
      <w:pPr>
        <w:pStyle w:val="Zkladntext"/>
        <w:ind w:left="218"/>
      </w:pPr>
      <w:r>
        <w:t>a</w:t>
      </w:r>
    </w:p>
    <w:p w:rsidR="000A7C40" w:rsidRDefault="000A7C40">
      <w:pPr>
        <w:pStyle w:val="Zkladntext"/>
      </w:pPr>
    </w:p>
    <w:p w:rsidR="000A7C40" w:rsidRDefault="006900A1">
      <w:pPr>
        <w:pStyle w:val="Nadpis3"/>
      </w:pPr>
      <w:bookmarkStart w:id="1" w:name="Vysoké_učení_technické_v_Brně"/>
      <w:bookmarkEnd w:id="1"/>
      <w:r>
        <w:t>Vysoké</w:t>
      </w:r>
      <w:r>
        <w:rPr>
          <w:spacing w:val="-7"/>
        </w:rPr>
        <w:t xml:space="preserve"> </w:t>
      </w:r>
      <w:r>
        <w:t>učení</w:t>
      </w:r>
      <w:r>
        <w:rPr>
          <w:spacing w:val="-5"/>
        </w:rPr>
        <w:t xml:space="preserve"> </w:t>
      </w:r>
      <w:r>
        <w:t>technické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4"/>
        </w:rPr>
        <w:t>Brně</w:t>
      </w:r>
    </w:p>
    <w:p w:rsidR="000A7C40" w:rsidRDefault="006900A1">
      <w:pPr>
        <w:spacing w:before="2" w:line="237" w:lineRule="auto"/>
        <w:ind w:left="218" w:right="4019"/>
      </w:pPr>
      <w:r>
        <w:rPr>
          <w:b/>
        </w:rPr>
        <w:t>Fakulta</w:t>
      </w:r>
      <w:r>
        <w:rPr>
          <w:b/>
          <w:spacing w:val="-5"/>
        </w:rPr>
        <w:t xml:space="preserve"> </w:t>
      </w:r>
      <w:r>
        <w:rPr>
          <w:b/>
        </w:rPr>
        <w:t>informačních</w:t>
      </w:r>
      <w:r>
        <w:rPr>
          <w:b/>
          <w:spacing w:val="-7"/>
        </w:rPr>
        <w:t xml:space="preserve"> </w:t>
      </w:r>
      <w:r>
        <w:rPr>
          <w:b/>
        </w:rPr>
        <w:t>technologií</w:t>
      </w:r>
      <w:r>
        <w:rPr>
          <w:b/>
          <w:spacing w:val="-6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b/>
        </w:rPr>
        <w:t>„FIT</w:t>
      </w:r>
      <w:r>
        <w:rPr>
          <w:b/>
          <w:spacing w:val="-3"/>
        </w:rPr>
        <w:t xml:space="preserve"> </w:t>
      </w:r>
      <w:r>
        <w:rPr>
          <w:b/>
        </w:rPr>
        <w:t>VUT“</w:t>
      </w:r>
      <w:r>
        <w:t>) Sídlo: Božetěchova 1/2, 612 66 Brno</w:t>
      </w:r>
    </w:p>
    <w:p w:rsidR="000A7C40" w:rsidRDefault="006900A1">
      <w:pPr>
        <w:pStyle w:val="Zkladntext"/>
        <w:spacing w:before="1"/>
        <w:ind w:left="218"/>
      </w:pPr>
      <w:r>
        <w:t>IČ:</w:t>
      </w:r>
      <w:r>
        <w:rPr>
          <w:spacing w:val="-8"/>
        </w:rPr>
        <w:t xml:space="preserve"> </w:t>
      </w:r>
      <w:r>
        <w:t>00216305,</w:t>
      </w:r>
      <w:r>
        <w:rPr>
          <w:spacing w:val="-11"/>
        </w:rPr>
        <w:t xml:space="preserve"> </w:t>
      </w:r>
      <w:r>
        <w:t>DIČ:</w:t>
      </w:r>
      <w:r>
        <w:rPr>
          <w:spacing w:val="-5"/>
        </w:rPr>
        <w:t xml:space="preserve"> </w:t>
      </w:r>
      <w:r>
        <w:rPr>
          <w:spacing w:val="-2"/>
        </w:rPr>
        <w:t>CZ00216305</w:t>
      </w:r>
    </w:p>
    <w:p w:rsidR="000A7C40" w:rsidRDefault="006900A1">
      <w:pPr>
        <w:pStyle w:val="Zkladntext"/>
        <w:spacing w:before="2" w:line="237" w:lineRule="auto"/>
        <w:ind w:left="217" w:right="57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rPr>
          <w:spacing w:val="-5"/>
        </w:rPr>
        <w:t xml:space="preserve"> </w:t>
      </w:r>
      <w:r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  <w:r>
        <w:rPr>
          <w:spacing w:val="-4"/>
        </w:rPr>
        <w:t xml:space="preserve"> </w:t>
      </w:r>
      <w:r>
        <w:t>Brno-město:</w:t>
      </w:r>
      <w:r>
        <w:rPr>
          <w:spacing w:val="-5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účtu:</w:t>
      </w:r>
      <w:r>
        <w:rPr>
          <w:spacing w:val="-5"/>
        </w:rPr>
        <w:t xml:space="preserve"> </w:t>
      </w:r>
      <w:r>
        <w:t>27-8684040287/0100 Zastoupená: Ing. Petrem Hajdukem, tajemníkem FIT</w:t>
      </w:r>
    </w:p>
    <w:p w:rsidR="000A7C40" w:rsidRDefault="006900A1">
      <w:pPr>
        <w:pStyle w:val="Zkladntext"/>
        <w:spacing w:before="2"/>
        <w:ind w:left="217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rPr>
          <w:spacing w:val="-2"/>
        </w:rPr>
        <w:t>„Zhotovitel“)</w:t>
      </w:r>
    </w:p>
    <w:p w:rsidR="000A7C40" w:rsidRDefault="000A7C40">
      <w:pPr>
        <w:pStyle w:val="Zkladntext"/>
      </w:pPr>
    </w:p>
    <w:p w:rsidR="000A7C40" w:rsidRDefault="006900A1">
      <w:pPr>
        <w:pStyle w:val="Zkladntext"/>
        <w:ind w:left="218"/>
      </w:pPr>
      <w:r>
        <w:t>uzavírají</w:t>
      </w:r>
      <w:r>
        <w:rPr>
          <w:spacing w:val="-8"/>
        </w:rPr>
        <w:t xml:space="preserve"> </w:t>
      </w:r>
      <w:r>
        <w:t>dnešního</w:t>
      </w:r>
      <w:r>
        <w:rPr>
          <w:spacing w:val="-5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2586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násl.</w:t>
      </w:r>
      <w:r>
        <w:rPr>
          <w:spacing w:val="-6"/>
        </w:rPr>
        <w:t xml:space="preserve"> </w:t>
      </w:r>
      <w:r>
        <w:t>zákona</w:t>
      </w:r>
      <w:r>
        <w:rPr>
          <w:spacing w:val="-9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89/2012</w:t>
      </w:r>
      <w:r>
        <w:rPr>
          <w:spacing w:val="-8"/>
        </w:rPr>
        <w:t xml:space="preserve"> </w:t>
      </w:r>
      <w:r>
        <w:t>Sb.</w:t>
      </w:r>
      <w:r>
        <w:rPr>
          <w:spacing w:val="-3"/>
        </w:rPr>
        <w:t xml:space="preserve"> </w:t>
      </w:r>
      <w:r>
        <w:t>(občanský</w:t>
      </w:r>
      <w:r>
        <w:rPr>
          <w:spacing w:val="-6"/>
        </w:rPr>
        <w:t xml:space="preserve"> </w:t>
      </w:r>
      <w:r>
        <w:t>zákoník)</w:t>
      </w:r>
      <w:r>
        <w:rPr>
          <w:spacing w:val="-4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Smlouvu</w:t>
      </w:r>
      <w:r>
        <w:rPr>
          <w:spacing w:val="-8"/>
        </w:rPr>
        <w:t xml:space="preserve"> </w:t>
      </w:r>
      <w:r>
        <w:rPr>
          <w:spacing w:val="-10"/>
        </w:rPr>
        <w:t>o</w:t>
      </w:r>
    </w:p>
    <w:p w:rsidR="000A7C40" w:rsidRDefault="006900A1">
      <w:pPr>
        <w:pStyle w:val="Zkladntext"/>
        <w:spacing w:before="3"/>
        <w:ind w:left="217"/>
      </w:pPr>
      <w:r>
        <w:t>dílo</w:t>
      </w:r>
      <w:r>
        <w:rPr>
          <w:spacing w:val="-3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rPr>
          <w:spacing w:val="-2"/>
        </w:rPr>
        <w:t>„Smlouva“):</w:t>
      </w:r>
    </w:p>
    <w:p w:rsidR="000A7C40" w:rsidRDefault="000A7C40">
      <w:pPr>
        <w:pStyle w:val="Zkladntext"/>
      </w:pPr>
    </w:p>
    <w:p w:rsidR="000A7C40" w:rsidRDefault="000A7C40">
      <w:pPr>
        <w:pStyle w:val="Zkladntext"/>
        <w:spacing w:before="9"/>
        <w:rPr>
          <w:sz w:val="19"/>
        </w:rPr>
      </w:pPr>
    </w:p>
    <w:p w:rsidR="000A7C40" w:rsidRDefault="006900A1">
      <w:pPr>
        <w:pStyle w:val="Nadpis2"/>
        <w:numPr>
          <w:ilvl w:val="0"/>
          <w:numId w:val="8"/>
        </w:numPr>
        <w:tabs>
          <w:tab w:val="left" w:pos="4295"/>
          <w:tab w:val="left" w:pos="4296"/>
        </w:tabs>
        <w:spacing w:before="1"/>
        <w:jc w:val="left"/>
      </w:pPr>
      <w:bookmarkStart w:id="2" w:name="I._Účel_Smlouvy"/>
      <w:bookmarkEnd w:id="2"/>
      <w:r>
        <w:rPr>
          <w:spacing w:val="-2"/>
        </w:rPr>
        <w:t>Účel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:rsidR="000A7C40" w:rsidRDefault="006900A1">
      <w:pPr>
        <w:pStyle w:val="Zkladntext"/>
        <w:spacing w:before="57"/>
        <w:ind w:left="218" w:right="104" w:hanging="1"/>
        <w:jc w:val="both"/>
      </w:pPr>
      <w:r>
        <w:t>Účelem</w:t>
      </w:r>
      <w:r>
        <w:rPr>
          <w:spacing w:val="-13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etapě</w:t>
      </w:r>
      <w:r>
        <w:rPr>
          <w:spacing w:val="-4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prozkoumat</w:t>
      </w:r>
      <w:r>
        <w:rPr>
          <w:spacing w:val="-13"/>
        </w:rPr>
        <w:t xml:space="preserve"> </w:t>
      </w:r>
      <w:r>
        <w:t>možnosti</w:t>
      </w:r>
      <w:r>
        <w:rPr>
          <w:spacing w:val="-12"/>
        </w:rPr>
        <w:t xml:space="preserve"> </w:t>
      </w:r>
      <w:r>
        <w:t>zpracování</w:t>
      </w:r>
      <w:r>
        <w:rPr>
          <w:spacing w:val="-13"/>
        </w:rPr>
        <w:t xml:space="preserve"> </w:t>
      </w:r>
      <w:r>
        <w:t>fúze</w:t>
      </w:r>
      <w:r>
        <w:rPr>
          <w:spacing w:val="-12"/>
        </w:rPr>
        <w:t xml:space="preserve"> </w:t>
      </w:r>
      <w:r>
        <w:t>kamerových</w:t>
      </w:r>
      <w:r>
        <w:rPr>
          <w:spacing w:val="-13"/>
        </w:rPr>
        <w:t xml:space="preserve"> </w:t>
      </w:r>
      <w:r>
        <w:t>dat</w:t>
      </w:r>
      <w:r>
        <w:rPr>
          <w:spacing w:val="-12"/>
        </w:rPr>
        <w:t xml:space="preserve"> </w:t>
      </w:r>
      <w:r>
        <w:t>(obraz)</w:t>
      </w:r>
      <w:r>
        <w:rPr>
          <w:spacing w:val="-13"/>
        </w:rPr>
        <w:t xml:space="preserve"> </w:t>
      </w:r>
      <w:r>
        <w:t xml:space="preserve">a </w:t>
      </w:r>
      <w:r>
        <w:rPr>
          <w:spacing w:val="-8"/>
        </w:rPr>
        <w:t>senzorových</w:t>
      </w:r>
      <w:r>
        <w:t xml:space="preserve"> </w:t>
      </w:r>
      <w:r>
        <w:rPr>
          <w:spacing w:val="-8"/>
        </w:rPr>
        <w:t>dat</w:t>
      </w:r>
      <w:r>
        <w:t xml:space="preserve"> </w:t>
      </w:r>
      <w:r>
        <w:rPr>
          <w:spacing w:val="-8"/>
        </w:rPr>
        <w:t>získaných</w:t>
      </w:r>
      <w:r>
        <w:t xml:space="preserve"> </w:t>
      </w:r>
      <w:r>
        <w:rPr>
          <w:spacing w:val="-8"/>
        </w:rPr>
        <w:t>z</w:t>
      </w:r>
      <w:r>
        <w:t xml:space="preserve"> </w:t>
      </w:r>
      <w:proofErr w:type="gramStart"/>
      <w:r>
        <w:rPr>
          <w:spacing w:val="-8"/>
        </w:rPr>
        <w:t>3D</w:t>
      </w:r>
      <w:proofErr w:type="gramEnd"/>
      <w:r>
        <w:t xml:space="preserve"> </w:t>
      </w:r>
      <w:r>
        <w:rPr>
          <w:spacing w:val="-8"/>
        </w:rPr>
        <w:t>radarového</w:t>
      </w:r>
      <w:r>
        <w:t xml:space="preserve"> </w:t>
      </w:r>
      <w:r>
        <w:rPr>
          <w:spacing w:val="-8"/>
        </w:rPr>
        <w:t>senzoru</w:t>
      </w:r>
      <w:r>
        <w:t xml:space="preserve"> </w:t>
      </w:r>
      <w:r>
        <w:rPr>
          <w:spacing w:val="-8"/>
        </w:rPr>
        <w:t>(point</w:t>
      </w:r>
      <w:r>
        <w:t xml:space="preserve"> </w:t>
      </w:r>
      <w:proofErr w:type="spellStart"/>
      <w:r>
        <w:rPr>
          <w:spacing w:val="-8"/>
        </w:rPr>
        <w:t>cloud</w:t>
      </w:r>
      <w:proofErr w:type="spellEnd"/>
      <w:r>
        <w:rPr>
          <w:spacing w:val="-8"/>
        </w:rPr>
        <w:t>)</w:t>
      </w:r>
      <w:r>
        <w:t xml:space="preserve"> </w:t>
      </w:r>
      <w:r>
        <w:rPr>
          <w:spacing w:val="-8"/>
        </w:rPr>
        <w:t>a</w:t>
      </w:r>
      <w:r>
        <w:t xml:space="preserve"> </w:t>
      </w:r>
      <w:r>
        <w:rPr>
          <w:spacing w:val="-8"/>
        </w:rPr>
        <w:t>zpracovat</w:t>
      </w:r>
      <w:r>
        <w:t xml:space="preserve"> </w:t>
      </w:r>
      <w:r>
        <w:rPr>
          <w:spacing w:val="-8"/>
        </w:rPr>
        <w:t>a</w:t>
      </w:r>
      <w:r>
        <w:t xml:space="preserve"> </w:t>
      </w:r>
      <w:r>
        <w:rPr>
          <w:spacing w:val="-8"/>
        </w:rPr>
        <w:t>postupy</w:t>
      </w:r>
      <w:r>
        <w:t xml:space="preserve"> </w:t>
      </w:r>
      <w:r>
        <w:rPr>
          <w:spacing w:val="-8"/>
        </w:rPr>
        <w:t>pro</w:t>
      </w:r>
      <w:r>
        <w:t xml:space="preserve"> </w:t>
      </w:r>
      <w:r>
        <w:rPr>
          <w:spacing w:val="-8"/>
        </w:rPr>
        <w:t>takovou</w:t>
      </w:r>
      <w:r>
        <w:t xml:space="preserve"> </w:t>
      </w:r>
      <w:r>
        <w:rPr>
          <w:spacing w:val="-8"/>
        </w:rPr>
        <w:t>fúzi</w:t>
      </w:r>
      <w:r>
        <w:t xml:space="preserve"> </w:t>
      </w:r>
      <w:r>
        <w:rPr>
          <w:spacing w:val="-8"/>
        </w:rPr>
        <w:t xml:space="preserve">dat, </w:t>
      </w:r>
      <w:r>
        <w:rPr>
          <w:spacing w:val="-6"/>
        </w:rPr>
        <w:t>ve 2. etapě</w:t>
      </w:r>
      <w:r>
        <w:t xml:space="preserve"> </w:t>
      </w:r>
      <w:r>
        <w:rPr>
          <w:spacing w:val="-6"/>
        </w:rPr>
        <w:t>pak optimalizace</w:t>
      </w:r>
      <w:r>
        <w:t xml:space="preserve"> </w:t>
      </w:r>
      <w:r>
        <w:rPr>
          <w:spacing w:val="-6"/>
        </w:rPr>
        <w:t xml:space="preserve">parametrů fúze a dodání aktualizované verze příslušných postupů, tedy dodání </w:t>
      </w:r>
      <w:r>
        <w:t>díla Zhotovitelem podle parametrů popsaných v příloze č. 1 Smlouvy sjednaných průběžně stranami této smlouvy (dále jen „Dílo“).</w:t>
      </w:r>
    </w:p>
    <w:p w:rsidR="000A7C40" w:rsidRDefault="006900A1">
      <w:pPr>
        <w:pStyle w:val="Zkladntext"/>
        <w:spacing w:before="6"/>
        <w:ind w:left="218"/>
        <w:jc w:val="both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dílo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realizována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výzkumu</w:t>
      </w:r>
      <w:r>
        <w:rPr>
          <w:spacing w:val="-11"/>
        </w:rPr>
        <w:t xml:space="preserve"> </w:t>
      </w:r>
      <w:r>
        <w:t>coby</w:t>
      </w:r>
      <w:r>
        <w:rPr>
          <w:spacing w:val="-3"/>
        </w:rPr>
        <w:t xml:space="preserve"> </w:t>
      </w:r>
      <w:r>
        <w:t>doplňkové</w:t>
      </w:r>
      <w:r>
        <w:rPr>
          <w:spacing w:val="-6"/>
        </w:rPr>
        <w:t xml:space="preserve"> </w:t>
      </w:r>
      <w:r>
        <w:t>činnosti</w:t>
      </w:r>
      <w:r>
        <w:rPr>
          <w:spacing w:val="-9"/>
        </w:rPr>
        <w:t xml:space="preserve"> </w:t>
      </w:r>
      <w:r>
        <w:t>vysoké</w:t>
      </w:r>
      <w:r>
        <w:rPr>
          <w:spacing w:val="-5"/>
        </w:rPr>
        <w:t xml:space="preserve"> </w:t>
      </w:r>
      <w:r>
        <w:rPr>
          <w:spacing w:val="-2"/>
        </w:rPr>
        <w:t>školy.</w:t>
      </w:r>
    </w:p>
    <w:p w:rsidR="000A7C40" w:rsidRDefault="000A7C40">
      <w:pPr>
        <w:pStyle w:val="Zkladntext"/>
      </w:pPr>
    </w:p>
    <w:p w:rsidR="000A7C40" w:rsidRDefault="000A7C40">
      <w:pPr>
        <w:pStyle w:val="Zkladntext"/>
        <w:spacing w:before="1"/>
        <w:rPr>
          <w:sz w:val="29"/>
        </w:rPr>
      </w:pPr>
    </w:p>
    <w:p w:rsidR="000A7C40" w:rsidRDefault="006900A1">
      <w:pPr>
        <w:pStyle w:val="Nadpis2"/>
        <w:numPr>
          <w:ilvl w:val="0"/>
          <w:numId w:val="8"/>
        </w:numPr>
        <w:tabs>
          <w:tab w:val="left" w:pos="4125"/>
          <w:tab w:val="left" w:pos="4126"/>
        </w:tabs>
        <w:spacing w:before="1"/>
        <w:ind w:left="4125" w:hanging="584"/>
        <w:jc w:val="left"/>
      </w:pPr>
      <w:bookmarkStart w:id="3" w:name="II._Předmět_Smlouvy"/>
      <w:bookmarkEnd w:id="3"/>
      <w:r>
        <w:rPr>
          <w:spacing w:val="-4"/>
        </w:rPr>
        <w:t>Předmět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:rsidR="000A7C40" w:rsidRDefault="006900A1">
      <w:pPr>
        <w:pStyle w:val="Zkladntext"/>
        <w:spacing w:before="119"/>
        <w:ind w:left="218" w:right="107"/>
        <w:jc w:val="both"/>
      </w:pPr>
      <w:r>
        <w:t>Touto Smlou</w:t>
      </w:r>
      <w:r>
        <w:t>vou se Zhotovitel zavazuje</w:t>
      </w:r>
      <w:r>
        <w:rPr>
          <w:spacing w:val="-1"/>
        </w:rPr>
        <w:t xml:space="preserve"> </w:t>
      </w:r>
      <w:r>
        <w:t>vytvořit pro Objednatele</w:t>
      </w:r>
      <w:r>
        <w:rPr>
          <w:spacing w:val="-1"/>
        </w:rPr>
        <w:t xml:space="preserve"> </w:t>
      </w:r>
      <w:r>
        <w:t>výše specifikované Dílo</w:t>
      </w:r>
      <w:r>
        <w:rPr>
          <w:spacing w:val="-1"/>
        </w:rPr>
        <w:t xml:space="preserve"> </w:t>
      </w:r>
      <w:r>
        <w:t>a Objednatel se zavazuje zaplatit Zhotoviteli níže sjednanou cenu; zároveň se strany touto Smlouvou k okamžiku vzniku Díla zavazují: Zhotovitel k udělení licence k Dílu Objednateli</w:t>
      </w:r>
      <w:r>
        <w:t xml:space="preserve"> a Objednatel k zaplacení licenční odměny Zhotoviteli, to vše za podmínek níže.</w:t>
      </w:r>
    </w:p>
    <w:p w:rsidR="000A7C40" w:rsidRDefault="000A7C40">
      <w:pPr>
        <w:jc w:val="both"/>
        <w:sectPr w:rsidR="000A7C40">
          <w:footerReference w:type="default" r:id="rId7"/>
          <w:type w:val="continuous"/>
          <w:pgSz w:w="11920" w:h="16850"/>
          <w:pgMar w:top="1760" w:right="1300" w:bottom="1020" w:left="1200" w:header="0" w:footer="833" w:gutter="0"/>
          <w:pgNumType w:start="1"/>
          <w:cols w:space="708"/>
        </w:sectPr>
      </w:pPr>
    </w:p>
    <w:p w:rsidR="000A7C40" w:rsidRDefault="006900A1">
      <w:pPr>
        <w:pStyle w:val="Nadpis2"/>
        <w:numPr>
          <w:ilvl w:val="0"/>
          <w:numId w:val="8"/>
        </w:numPr>
        <w:tabs>
          <w:tab w:val="left" w:pos="4387"/>
          <w:tab w:val="left" w:pos="4388"/>
        </w:tabs>
        <w:spacing w:before="39" w:line="293" w:lineRule="exact"/>
        <w:ind w:left="4387" w:hanging="642"/>
        <w:jc w:val="left"/>
      </w:pPr>
      <w:bookmarkStart w:id="4" w:name="III._Doba_plnění"/>
      <w:bookmarkEnd w:id="4"/>
      <w:r>
        <w:rPr>
          <w:spacing w:val="-2"/>
        </w:rPr>
        <w:lastRenderedPageBreak/>
        <w:t>Doba</w:t>
      </w:r>
      <w:r>
        <w:rPr>
          <w:spacing w:val="-11"/>
        </w:rPr>
        <w:t xml:space="preserve"> </w:t>
      </w:r>
      <w:r>
        <w:rPr>
          <w:spacing w:val="-2"/>
        </w:rPr>
        <w:t>plnění</w:t>
      </w:r>
    </w:p>
    <w:p w:rsidR="000A7C40" w:rsidRDefault="006900A1">
      <w:pPr>
        <w:pStyle w:val="Odstavecseseznamem"/>
        <w:numPr>
          <w:ilvl w:val="0"/>
          <w:numId w:val="7"/>
        </w:numPr>
        <w:tabs>
          <w:tab w:val="left" w:pos="579"/>
        </w:tabs>
        <w:ind w:right="184"/>
        <w:jc w:val="both"/>
      </w:pPr>
      <w:r>
        <w:t xml:space="preserve">Smluvní strany se dohodly, že funkční verze Díla splňující požadavky sjednaných parametrů této Smlouvy bude předána nejpozději </w:t>
      </w:r>
      <w:r>
        <w:rPr>
          <w:b/>
        </w:rPr>
        <w:t xml:space="preserve">do 30.11.2022 </w:t>
      </w:r>
      <w:r>
        <w:t xml:space="preserve">za první etapu a nejpozději </w:t>
      </w:r>
      <w:r>
        <w:rPr>
          <w:b/>
        </w:rPr>
        <w:t xml:space="preserve">do 31.5.2023 </w:t>
      </w:r>
      <w:r>
        <w:t>za druhou etapu.</w:t>
      </w:r>
    </w:p>
    <w:p w:rsidR="000A7C40" w:rsidRDefault="006900A1">
      <w:pPr>
        <w:pStyle w:val="Odstavecseseznamem"/>
        <w:numPr>
          <w:ilvl w:val="0"/>
          <w:numId w:val="7"/>
        </w:numPr>
        <w:tabs>
          <w:tab w:val="left" w:pos="580"/>
        </w:tabs>
        <w:spacing w:before="121"/>
        <w:ind w:left="579" w:right="107"/>
        <w:jc w:val="both"/>
      </w:pPr>
      <w:r>
        <w:t>V případě prodlení Objednatele s poskytnutím nutné součin</w:t>
      </w:r>
      <w:r>
        <w:t>nosti se o dobu tohoto prodlení prodlužuje lhůta k předání Díla dle čl. III odst. 1.</w:t>
      </w:r>
    </w:p>
    <w:p w:rsidR="000A7C40" w:rsidRDefault="006900A1">
      <w:pPr>
        <w:pStyle w:val="Odstavecseseznamem"/>
        <w:numPr>
          <w:ilvl w:val="0"/>
          <w:numId w:val="7"/>
        </w:numPr>
        <w:tabs>
          <w:tab w:val="left" w:pos="578"/>
        </w:tabs>
        <w:spacing w:before="120"/>
        <w:ind w:left="577" w:right="108" w:hanging="358"/>
        <w:jc w:val="both"/>
      </w:pPr>
      <w:r>
        <w:t xml:space="preserve">V případě zpoždění plnění ze strany Zhotovitele v důsledku vyšší moci se po dobu trvání tohoto dopadu vyšší moci prodlužuje lhůta k plnění dle odst. 1. Za vyšší moc se v této smlouvě považuje nepředvídatelná událost anebo nepředvídatelný důsledek události </w:t>
      </w:r>
      <w:r>
        <w:t>známé, kterou nelze běžně zvládnout a nezávisí na vůli strany, včetně legislativních a správních aktů veřejné moci.</w:t>
      </w:r>
    </w:p>
    <w:p w:rsidR="000A7C40" w:rsidRDefault="000A7C40">
      <w:pPr>
        <w:pStyle w:val="Zkladntext"/>
      </w:pPr>
    </w:p>
    <w:p w:rsidR="000A7C40" w:rsidRDefault="000A7C40">
      <w:pPr>
        <w:pStyle w:val="Zkladntext"/>
        <w:spacing w:before="5"/>
        <w:rPr>
          <w:sz w:val="29"/>
        </w:rPr>
      </w:pPr>
    </w:p>
    <w:p w:rsidR="000A7C40" w:rsidRDefault="006900A1">
      <w:pPr>
        <w:pStyle w:val="Nadpis2"/>
        <w:numPr>
          <w:ilvl w:val="0"/>
          <w:numId w:val="8"/>
        </w:numPr>
        <w:tabs>
          <w:tab w:val="left" w:pos="3597"/>
          <w:tab w:val="left" w:pos="3598"/>
        </w:tabs>
        <w:ind w:left="3597" w:hanging="603"/>
        <w:jc w:val="left"/>
      </w:pPr>
      <w:bookmarkStart w:id="5" w:name="IV._Forma_a_způsob_předání_díla"/>
      <w:bookmarkEnd w:id="5"/>
      <w:r>
        <w:rPr>
          <w:spacing w:val="-2"/>
        </w:rPr>
        <w:t>Forma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způsob</w:t>
      </w:r>
      <w:r>
        <w:rPr>
          <w:spacing w:val="-9"/>
        </w:rPr>
        <w:t xml:space="preserve"> </w:t>
      </w:r>
      <w:r>
        <w:rPr>
          <w:spacing w:val="-2"/>
        </w:rPr>
        <w:t>předání</w:t>
      </w:r>
      <w:r>
        <w:rPr>
          <w:spacing w:val="-6"/>
        </w:rPr>
        <w:t xml:space="preserve"> </w:t>
      </w:r>
      <w:r>
        <w:rPr>
          <w:spacing w:val="-4"/>
        </w:rPr>
        <w:t>díla</w:t>
      </w:r>
    </w:p>
    <w:p w:rsidR="000A7C40" w:rsidRDefault="000A7C40">
      <w:pPr>
        <w:pStyle w:val="Zkladntext"/>
        <w:spacing w:before="8"/>
        <w:rPr>
          <w:rFonts w:ascii="Calibri Light"/>
          <w:sz w:val="19"/>
        </w:rPr>
      </w:pPr>
    </w:p>
    <w:p w:rsidR="000A7C40" w:rsidRDefault="006900A1">
      <w:pPr>
        <w:pStyle w:val="Odstavecseseznamem"/>
        <w:numPr>
          <w:ilvl w:val="1"/>
          <w:numId w:val="7"/>
        </w:numPr>
        <w:tabs>
          <w:tab w:val="left" w:pos="939"/>
        </w:tabs>
        <w:spacing w:line="276" w:lineRule="auto"/>
        <w:ind w:right="108" w:hanging="360"/>
        <w:jc w:val="both"/>
      </w:pPr>
      <w:r>
        <w:t>Místo</w:t>
      </w:r>
      <w:r>
        <w:rPr>
          <w:spacing w:val="-3"/>
        </w:rPr>
        <w:t xml:space="preserve"> </w:t>
      </w:r>
      <w:r>
        <w:t>realizace</w:t>
      </w:r>
      <w:r>
        <w:rPr>
          <w:spacing w:val="-7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sjednáno</w:t>
      </w:r>
      <w:r>
        <w:rPr>
          <w:spacing w:val="-1"/>
        </w:rPr>
        <w:t xml:space="preserve"> </w:t>
      </w:r>
      <w:r>
        <w:t>takto:</w:t>
      </w:r>
      <w:r>
        <w:rPr>
          <w:spacing w:val="-4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Zhotovitele</w:t>
      </w:r>
      <w:r>
        <w:rPr>
          <w:spacing w:val="-3"/>
        </w:rPr>
        <w:t xml:space="preserve"> </w:t>
      </w:r>
      <w:r>
        <w:t>budou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obou</w:t>
      </w:r>
      <w:r>
        <w:rPr>
          <w:spacing w:val="-5"/>
        </w:rPr>
        <w:t xml:space="preserve"> </w:t>
      </w:r>
      <w:r>
        <w:t>etap prováděny v Brně na adrese Zhotovitele, případně v sídle Objednatele nebo některé z jeho dceřiných</w:t>
      </w:r>
      <w:r>
        <w:rPr>
          <w:spacing w:val="-13"/>
        </w:rPr>
        <w:t xml:space="preserve"> </w:t>
      </w:r>
      <w:r>
        <w:t>společností,</w:t>
      </w:r>
      <w:r>
        <w:rPr>
          <w:spacing w:val="-12"/>
        </w:rPr>
        <w:t xml:space="preserve"> </w:t>
      </w:r>
      <w:r>
        <w:t>případně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jiném</w:t>
      </w:r>
      <w:r>
        <w:rPr>
          <w:spacing w:val="-13"/>
        </w:rPr>
        <w:t xml:space="preserve"> </w:t>
      </w:r>
      <w:r>
        <w:t>místě,</w:t>
      </w:r>
      <w:r>
        <w:rPr>
          <w:spacing w:val="-12"/>
        </w:rPr>
        <w:t xml:space="preserve"> </w:t>
      </w:r>
      <w:r>
        <w:t>pokud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tak</w:t>
      </w:r>
      <w:r>
        <w:rPr>
          <w:spacing w:val="-12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dohodnou,</w:t>
      </w:r>
      <w:r>
        <w:rPr>
          <w:spacing w:val="-12"/>
        </w:rPr>
        <w:t xml:space="preserve"> </w:t>
      </w:r>
      <w:r>
        <w:t>místem</w:t>
      </w:r>
      <w:r>
        <w:rPr>
          <w:spacing w:val="-8"/>
        </w:rPr>
        <w:t xml:space="preserve"> </w:t>
      </w:r>
      <w:r>
        <w:t>dodání je sídlo Objednatele.</w:t>
      </w:r>
    </w:p>
    <w:p w:rsidR="000A7C40" w:rsidRDefault="006900A1">
      <w:pPr>
        <w:pStyle w:val="Odstavecseseznamem"/>
        <w:numPr>
          <w:ilvl w:val="1"/>
          <w:numId w:val="7"/>
        </w:numPr>
        <w:tabs>
          <w:tab w:val="left" w:pos="939"/>
        </w:tabs>
        <w:spacing w:before="40" w:line="512" w:lineRule="exact"/>
        <w:ind w:right="4475"/>
        <w:jc w:val="both"/>
      </w:pPr>
      <w:r>
        <w:t>Odpovědné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předání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převzetí</w:t>
      </w:r>
      <w:r>
        <w:rPr>
          <w:spacing w:val="-6"/>
        </w:rPr>
        <w:t xml:space="preserve"> </w:t>
      </w:r>
      <w:r>
        <w:t>Díla: Za z</w:t>
      </w:r>
      <w:r>
        <w:t>hotovitele bude předávat:</w:t>
      </w:r>
    </w:p>
    <w:p w:rsidR="000A7C40" w:rsidRDefault="006900A1">
      <w:pPr>
        <w:pStyle w:val="Zkladntext"/>
        <w:spacing w:line="244" w:lineRule="exact"/>
        <w:ind w:left="938"/>
      </w:pPr>
      <w:r>
        <w:t>XXXXX</w:t>
      </w:r>
    </w:p>
    <w:p w:rsidR="000A7C40" w:rsidRDefault="006900A1">
      <w:pPr>
        <w:pStyle w:val="Zkladntext"/>
        <w:ind w:left="938"/>
      </w:pPr>
      <w:r>
        <w:t>Za</w:t>
      </w:r>
      <w:r>
        <w:rPr>
          <w:spacing w:val="-6"/>
        </w:rPr>
        <w:t xml:space="preserve"> </w:t>
      </w:r>
      <w:r>
        <w:t>objednatele</w:t>
      </w:r>
      <w:r>
        <w:rPr>
          <w:spacing w:val="-3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rPr>
          <w:spacing w:val="-2"/>
        </w:rPr>
        <w:t>přebírat:</w:t>
      </w:r>
    </w:p>
    <w:p w:rsidR="000A7C40" w:rsidRDefault="006900A1">
      <w:pPr>
        <w:pStyle w:val="Zkladntext"/>
        <w:spacing w:before="20"/>
        <w:ind w:left="938"/>
      </w:pPr>
      <w:r>
        <w:t>XXXXX</w:t>
      </w:r>
    </w:p>
    <w:p w:rsidR="000A7C40" w:rsidRDefault="000A7C40">
      <w:pPr>
        <w:pStyle w:val="Zkladntext"/>
      </w:pPr>
    </w:p>
    <w:p w:rsidR="000A7C40" w:rsidRDefault="006900A1">
      <w:pPr>
        <w:pStyle w:val="Odstavecseseznamem"/>
        <w:numPr>
          <w:ilvl w:val="1"/>
          <w:numId w:val="7"/>
        </w:numPr>
        <w:tabs>
          <w:tab w:val="left" w:pos="939"/>
        </w:tabs>
        <w:ind w:left="939" w:right="111"/>
        <w:jc w:val="both"/>
      </w:pPr>
      <w:r>
        <w:t>Dílo</w:t>
      </w:r>
      <w:r>
        <w:rPr>
          <w:spacing w:val="-3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předáváno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dvou</w:t>
      </w:r>
      <w:r>
        <w:rPr>
          <w:spacing w:val="-7"/>
        </w:rPr>
        <w:t xml:space="preserve"> </w:t>
      </w:r>
      <w:r>
        <w:t>etapách</w:t>
      </w:r>
      <w:r>
        <w:rPr>
          <w:spacing w:val="-8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formou</w:t>
      </w:r>
      <w:r>
        <w:rPr>
          <w:spacing w:val="-7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domluvy</w:t>
      </w:r>
      <w:r>
        <w:rPr>
          <w:spacing w:val="-8"/>
        </w:rPr>
        <w:t xml:space="preserve"> </w:t>
      </w:r>
      <w:r>
        <w:t>odpovědných</w:t>
      </w:r>
      <w:r>
        <w:rPr>
          <w:spacing w:val="-7"/>
        </w:rPr>
        <w:t xml:space="preserve"> </w:t>
      </w:r>
      <w:r>
        <w:t>osob. Předání Díla a akceptaci Díla, resp. části Díla objednatelem obě strany potvrdí podpisem předávacího protokolu.</w:t>
      </w:r>
    </w:p>
    <w:p w:rsidR="000A7C40" w:rsidRDefault="000A7C40">
      <w:pPr>
        <w:pStyle w:val="Zkladntext"/>
        <w:spacing w:before="9"/>
        <w:rPr>
          <w:sz w:val="19"/>
        </w:rPr>
      </w:pPr>
    </w:p>
    <w:p w:rsidR="000A7C40" w:rsidRDefault="006900A1">
      <w:pPr>
        <w:pStyle w:val="Odstavecseseznamem"/>
        <w:numPr>
          <w:ilvl w:val="1"/>
          <w:numId w:val="7"/>
        </w:numPr>
        <w:tabs>
          <w:tab w:val="left" w:pos="941"/>
        </w:tabs>
        <w:spacing w:before="1"/>
        <w:ind w:left="941" w:right="107" w:hanging="363"/>
        <w:jc w:val="both"/>
      </w:pPr>
      <w:r>
        <w:t>V případě nedodržení termínu zhotovení, které nebude zapříčiněno nedostatečnou součinností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strany Objednatele,</w:t>
      </w:r>
      <w:r>
        <w:rPr>
          <w:spacing w:val="-5"/>
        </w:rPr>
        <w:t xml:space="preserve"> </w:t>
      </w:r>
      <w:r>
        <w:t>zaplatí</w:t>
      </w:r>
      <w:r>
        <w:rPr>
          <w:spacing w:val="-3"/>
        </w:rPr>
        <w:t xml:space="preserve"> </w:t>
      </w:r>
      <w:r>
        <w:t>Zhotovitel</w:t>
      </w:r>
      <w:r>
        <w:rPr>
          <w:spacing w:val="-3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pokutu</w:t>
      </w:r>
      <w:r>
        <w:rPr>
          <w:spacing w:val="-9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6"/>
        </w:rPr>
        <w:t xml:space="preserve"> </w:t>
      </w:r>
      <w:r>
        <w:t>0,05</w:t>
      </w:r>
      <w:r>
        <w:rPr>
          <w:spacing w:val="-7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Díla za každý den prodlení.</w:t>
      </w:r>
    </w:p>
    <w:p w:rsidR="000A7C40" w:rsidRDefault="000A7C40">
      <w:pPr>
        <w:pStyle w:val="Zkladntext"/>
      </w:pPr>
    </w:p>
    <w:p w:rsidR="000A7C40" w:rsidRDefault="000A7C40">
      <w:pPr>
        <w:pStyle w:val="Zkladntext"/>
      </w:pPr>
    </w:p>
    <w:p w:rsidR="000A7C40" w:rsidRDefault="000A7C40">
      <w:pPr>
        <w:pStyle w:val="Zkladntext"/>
        <w:spacing w:before="2"/>
        <w:rPr>
          <w:sz w:val="17"/>
        </w:rPr>
      </w:pPr>
    </w:p>
    <w:p w:rsidR="000A7C40" w:rsidRDefault="006900A1">
      <w:pPr>
        <w:pStyle w:val="Nadpis2"/>
        <w:numPr>
          <w:ilvl w:val="0"/>
          <w:numId w:val="8"/>
        </w:numPr>
        <w:tabs>
          <w:tab w:val="left" w:pos="2824"/>
          <w:tab w:val="left" w:pos="2825"/>
        </w:tabs>
        <w:ind w:left="2824" w:hanging="545"/>
        <w:jc w:val="left"/>
      </w:pPr>
      <w:bookmarkStart w:id="6" w:name="V._Práva_a_povinnosti_Objednatele_a_Zhot"/>
      <w:bookmarkEnd w:id="6"/>
      <w:r>
        <w:rPr>
          <w:spacing w:val="-2"/>
        </w:rPr>
        <w:t>Práva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povinnosti</w:t>
      </w:r>
      <w:r>
        <w:rPr>
          <w:spacing w:val="-9"/>
        </w:rPr>
        <w:t xml:space="preserve"> </w:t>
      </w:r>
      <w:r>
        <w:rPr>
          <w:spacing w:val="-2"/>
        </w:rPr>
        <w:t>Objednatele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Zhotovitele</w:t>
      </w:r>
    </w:p>
    <w:p w:rsidR="000A7C40" w:rsidRDefault="006900A1">
      <w:pPr>
        <w:pStyle w:val="Odstavecseseznamem"/>
        <w:numPr>
          <w:ilvl w:val="0"/>
          <w:numId w:val="6"/>
        </w:numPr>
        <w:tabs>
          <w:tab w:val="left" w:pos="577"/>
        </w:tabs>
        <w:spacing w:before="120"/>
        <w:ind w:hanging="359"/>
        <w:jc w:val="both"/>
      </w:pPr>
      <w:r>
        <w:t>Objednatel</w:t>
      </w:r>
      <w:r>
        <w:rPr>
          <w:spacing w:val="50"/>
        </w:rPr>
        <w:t xml:space="preserve"> </w:t>
      </w:r>
      <w:r>
        <w:t>poskytne</w:t>
      </w:r>
      <w:r>
        <w:rPr>
          <w:spacing w:val="52"/>
        </w:rPr>
        <w:t xml:space="preserve"> </w:t>
      </w:r>
      <w:r>
        <w:t>Zhotoviteli</w:t>
      </w:r>
      <w:r>
        <w:rPr>
          <w:spacing w:val="50"/>
        </w:rPr>
        <w:t xml:space="preserve"> </w:t>
      </w:r>
      <w:r>
        <w:t>požadovanou</w:t>
      </w:r>
      <w:r>
        <w:rPr>
          <w:spacing w:val="50"/>
        </w:rPr>
        <w:t xml:space="preserve"> </w:t>
      </w:r>
      <w:r>
        <w:t>součinnost</w:t>
      </w:r>
      <w:r>
        <w:rPr>
          <w:spacing w:val="51"/>
        </w:rPr>
        <w:t xml:space="preserve"> </w:t>
      </w:r>
      <w:r>
        <w:t>spočívající</w:t>
      </w:r>
      <w:r>
        <w:rPr>
          <w:spacing w:val="51"/>
        </w:rPr>
        <w:t xml:space="preserve"> </w:t>
      </w:r>
      <w:r>
        <w:t>zejména</w:t>
      </w:r>
      <w:r>
        <w:rPr>
          <w:spacing w:val="49"/>
        </w:rPr>
        <w:t xml:space="preserve"> </w:t>
      </w:r>
      <w:r>
        <w:t>v</w:t>
      </w:r>
      <w:r>
        <w:rPr>
          <w:spacing w:val="52"/>
        </w:rPr>
        <w:t xml:space="preserve"> </w:t>
      </w:r>
      <w:r>
        <w:t>koordinaci</w:t>
      </w:r>
      <w:r>
        <w:rPr>
          <w:spacing w:val="51"/>
        </w:rPr>
        <w:t xml:space="preserve"> </w:t>
      </w:r>
      <w:r>
        <w:rPr>
          <w:spacing w:val="-10"/>
        </w:rPr>
        <w:t>a</w:t>
      </w:r>
    </w:p>
    <w:p w:rsidR="000A7C40" w:rsidRDefault="006900A1">
      <w:pPr>
        <w:pStyle w:val="Zkladntext"/>
        <w:ind w:left="575"/>
        <w:jc w:val="both"/>
      </w:pPr>
      <w:r>
        <w:t>upřesňování</w:t>
      </w:r>
      <w:r>
        <w:rPr>
          <w:spacing w:val="-10"/>
        </w:rPr>
        <w:t xml:space="preserve"> </w:t>
      </w:r>
      <w:r>
        <w:t>rozsahu</w:t>
      </w:r>
      <w:r>
        <w:rPr>
          <w:spacing w:val="-5"/>
        </w:rPr>
        <w:t xml:space="preserve"> </w:t>
      </w:r>
      <w:r>
        <w:t>prací</w:t>
      </w:r>
      <w:r>
        <w:rPr>
          <w:spacing w:val="-1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jednotlivých</w:t>
      </w:r>
      <w:r>
        <w:rPr>
          <w:spacing w:val="-5"/>
        </w:rPr>
        <w:t xml:space="preserve"> </w:t>
      </w:r>
      <w:r>
        <w:t>částech</w:t>
      </w:r>
      <w:r>
        <w:rPr>
          <w:spacing w:val="-9"/>
        </w:rPr>
        <w:t xml:space="preserve"> </w:t>
      </w:r>
      <w:r>
        <w:rPr>
          <w:spacing w:val="-2"/>
        </w:rPr>
        <w:t>Díla.</w:t>
      </w:r>
    </w:p>
    <w:p w:rsidR="000A7C40" w:rsidRDefault="006900A1">
      <w:pPr>
        <w:pStyle w:val="Odstavecseseznamem"/>
        <w:numPr>
          <w:ilvl w:val="0"/>
          <w:numId w:val="6"/>
        </w:numPr>
        <w:tabs>
          <w:tab w:val="left" w:pos="576"/>
        </w:tabs>
        <w:spacing w:before="120"/>
        <w:ind w:left="575" w:right="113"/>
        <w:jc w:val="both"/>
      </w:pPr>
      <w:r>
        <w:t>Dílo je splněno řádným provedením a převzetím. Převzetí je ukončeno podpisem předávacího protokolu. Bezdůvodné odepření převzetí vytváří domněnku řádného splnění Díla.</w:t>
      </w:r>
    </w:p>
    <w:p w:rsidR="000A7C40" w:rsidRDefault="006900A1">
      <w:pPr>
        <w:pStyle w:val="Odstavecseseznamem"/>
        <w:numPr>
          <w:ilvl w:val="0"/>
          <w:numId w:val="6"/>
        </w:numPr>
        <w:tabs>
          <w:tab w:val="left" w:pos="577"/>
        </w:tabs>
        <w:spacing w:before="121"/>
        <w:ind w:right="111"/>
        <w:jc w:val="both"/>
      </w:pPr>
      <w:r>
        <w:t>Zhotovitel bere na vědomí, že není oprávněn reprodukovat, modifikovat ani kopírovat podk</w:t>
      </w:r>
      <w:r>
        <w:t>lady Objednatele,</w:t>
      </w:r>
      <w:r>
        <w:rPr>
          <w:spacing w:val="-2"/>
        </w:rPr>
        <w:t xml:space="preserve"> </w:t>
      </w:r>
      <w:r>
        <w:t>dodané za</w:t>
      </w:r>
      <w:r>
        <w:rPr>
          <w:spacing w:val="-4"/>
        </w:rPr>
        <w:t xml:space="preserve"> </w:t>
      </w:r>
      <w:r>
        <w:t>účelem plnění</w:t>
      </w:r>
      <w:r>
        <w:rPr>
          <w:spacing w:val="-7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  <w:r>
        <w:rPr>
          <w:spacing w:val="-7"/>
        </w:rPr>
        <w:t xml:space="preserve"> </w:t>
      </w:r>
      <w:r>
        <w:t>Zhotovitel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oprávněn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použití</w:t>
      </w:r>
      <w:r>
        <w:rPr>
          <w:spacing w:val="-2"/>
        </w:rPr>
        <w:t xml:space="preserve"> </w:t>
      </w:r>
      <w:r>
        <w:t>pouze za účelem plnění této Smlouvy, nebude-li mezi smluvními stranami výslovně ujednáno jinak.</w:t>
      </w:r>
    </w:p>
    <w:p w:rsidR="000A7C40" w:rsidRDefault="006900A1">
      <w:pPr>
        <w:pStyle w:val="Odstavecseseznamem"/>
        <w:numPr>
          <w:ilvl w:val="0"/>
          <w:numId w:val="6"/>
        </w:numPr>
        <w:tabs>
          <w:tab w:val="left" w:pos="576"/>
        </w:tabs>
        <w:spacing w:before="120"/>
        <w:ind w:left="575"/>
        <w:jc w:val="both"/>
      </w:pPr>
      <w:r>
        <w:t>Zhotovitel</w:t>
      </w:r>
      <w:r>
        <w:rPr>
          <w:spacing w:val="53"/>
        </w:rPr>
        <w:t xml:space="preserve"> </w:t>
      </w:r>
      <w:r>
        <w:t>není</w:t>
      </w:r>
      <w:r>
        <w:rPr>
          <w:spacing w:val="55"/>
        </w:rPr>
        <w:t xml:space="preserve"> </w:t>
      </w:r>
      <w:r>
        <w:t>oprávněn</w:t>
      </w:r>
      <w:r>
        <w:rPr>
          <w:spacing w:val="53"/>
        </w:rPr>
        <w:t xml:space="preserve"> </w:t>
      </w:r>
      <w:r>
        <w:t>předat</w:t>
      </w:r>
      <w:r>
        <w:rPr>
          <w:spacing w:val="56"/>
        </w:rPr>
        <w:t xml:space="preserve"> </w:t>
      </w:r>
      <w:r>
        <w:t>Dílo</w:t>
      </w:r>
      <w:r>
        <w:rPr>
          <w:spacing w:val="57"/>
        </w:rPr>
        <w:t xml:space="preserve"> </w:t>
      </w:r>
      <w:r>
        <w:t>třetím</w:t>
      </w:r>
      <w:r>
        <w:rPr>
          <w:spacing w:val="56"/>
        </w:rPr>
        <w:t xml:space="preserve"> </w:t>
      </w:r>
      <w:r>
        <w:t>stranám</w:t>
      </w:r>
      <w:r>
        <w:rPr>
          <w:spacing w:val="58"/>
        </w:rPr>
        <w:t xml:space="preserve"> </w:t>
      </w:r>
      <w:r>
        <w:t>bez</w:t>
      </w:r>
      <w:r>
        <w:rPr>
          <w:spacing w:val="55"/>
        </w:rPr>
        <w:t xml:space="preserve"> </w:t>
      </w:r>
      <w:r>
        <w:t>předchoz</w:t>
      </w:r>
      <w:r>
        <w:t>ího</w:t>
      </w:r>
      <w:r>
        <w:rPr>
          <w:spacing w:val="56"/>
        </w:rPr>
        <w:t xml:space="preserve"> </w:t>
      </w:r>
      <w:r>
        <w:t>písemného</w:t>
      </w:r>
      <w:r>
        <w:rPr>
          <w:spacing w:val="58"/>
        </w:rPr>
        <w:t xml:space="preserve"> </w:t>
      </w:r>
      <w:r>
        <w:rPr>
          <w:spacing w:val="-2"/>
        </w:rPr>
        <w:t>souhlasu</w:t>
      </w:r>
    </w:p>
    <w:p w:rsidR="000A7C40" w:rsidRDefault="006900A1">
      <w:pPr>
        <w:pStyle w:val="Zkladntext"/>
        <w:spacing w:before="1"/>
        <w:ind w:left="576"/>
      </w:pPr>
      <w:r>
        <w:rPr>
          <w:spacing w:val="-2"/>
        </w:rPr>
        <w:t>Objednatele.</w:t>
      </w:r>
    </w:p>
    <w:p w:rsidR="000A7C40" w:rsidRDefault="006900A1">
      <w:pPr>
        <w:pStyle w:val="Odstavecseseznamem"/>
        <w:numPr>
          <w:ilvl w:val="0"/>
          <w:numId w:val="6"/>
        </w:numPr>
        <w:tabs>
          <w:tab w:val="left" w:pos="577"/>
        </w:tabs>
        <w:spacing w:before="117"/>
        <w:ind w:left="575" w:right="110"/>
      </w:pPr>
      <w:r>
        <w:t>Objednatel</w:t>
      </w:r>
      <w:r>
        <w:rPr>
          <w:spacing w:val="69"/>
        </w:rPr>
        <w:t xml:space="preserve"> </w:t>
      </w:r>
      <w:r>
        <w:t>bere</w:t>
      </w:r>
      <w:r>
        <w:rPr>
          <w:spacing w:val="7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vědomí,</w:t>
      </w:r>
      <w:r>
        <w:rPr>
          <w:spacing w:val="69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Zhotovitel</w:t>
      </w:r>
      <w:r>
        <w:rPr>
          <w:spacing w:val="40"/>
        </w:rPr>
        <w:t xml:space="preserve"> </w:t>
      </w:r>
      <w:r>
        <w:t>má</w:t>
      </w:r>
      <w:r>
        <w:rPr>
          <w:spacing w:val="69"/>
        </w:rPr>
        <w:t xml:space="preserve"> </w:t>
      </w:r>
      <w:r>
        <w:t>povinnost</w:t>
      </w:r>
      <w:r>
        <w:rPr>
          <w:spacing w:val="40"/>
        </w:rPr>
        <w:t xml:space="preserve"> </w:t>
      </w:r>
      <w:r>
        <w:t>vykazovat</w:t>
      </w:r>
      <w:r>
        <w:rPr>
          <w:spacing w:val="70"/>
        </w:rPr>
        <w:t xml:space="preserve"> </w:t>
      </w:r>
      <w:r>
        <w:t>smluvní</w:t>
      </w:r>
      <w:r>
        <w:rPr>
          <w:spacing w:val="69"/>
        </w:rPr>
        <w:t xml:space="preserve"> </w:t>
      </w:r>
      <w:r>
        <w:t>výzkum</w:t>
      </w:r>
      <w:r>
        <w:rPr>
          <w:spacing w:val="71"/>
        </w:rPr>
        <w:t xml:space="preserve"> </w:t>
      </w:r>
      <w:r>
        <w:t>podle požadavků Rady pro vývoj, výzkum a inovace obsažených v platné Metodice hodnocení výsledků</w:t>
      </w:r>
    </w:p>
    <w:p w:rsidR="000A7C40" w:rsidRDefault="000A7C40">
      <w:pPr>
        <w:sectPr w:rsidR="000A7C40">
          <w:pgSz w:w="11920" w:h="16850"/>
          <w:pgMar w:top="1500" w:right="1300" w:bottom="1020" w:left="1200" w:header="0" w:footer="833" w:gutter="0"/>
          <w:cols w:space="708"/>
        </w:sectPr>
      </w:pPr>
    </w:p>
    <w:p w:rsidR="000A7C40" w:rsidRDefault="006900A1">
      <w:pPr>
        <w:pStyle w:val="Zkladntext"/>
        <w:spacing w:before="39"/>
        <w:ind w:left="575" w:right="108"/>
        <w:jc w:val="both"/>
      </w:pPr>
      <w:r>
        <w:lastRenderedPageBreak/>
        <w:t>výzkumných</w:t>
      </w:r>
      <w:r>
        <w:rPr>
          <w:spacing w:val="-11"/>
        </w:rPr>
        <w:t xml:space="preserve"> </w:t>
      </w:r>
      <w:r>
        <w:t>organizací</w:t>
      </w:r>
      <w:r>
        <w:rPr>
          <w:spacing w:val="-6"/>
        </w:rPr>
        <w:t xml:space="preserve"> </w:t>
      </w:r>
      <w:r>
        <w:t>schválené</w:t>
      </w:r>
      <w:r>
        <w:rPr>
          <w:spacing w:val="-7"/>
        </w:rPr>
        <w:t xml:space="preserve"> </w:t>
      </w:r>
      <w:r>
        <w:t>vládou</w:t>
      </w:r>
      <w:r>
        <w:rPr>
          <w:spacing w:val="-6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130/2002</w:t>
      </w:r>
      <w:r>
        <w:rPr>
          <w:spacing w:val="-5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 podpoře výzkumu, experimentálního vývoje a inovací z veřejných prostředků. Samotná souhrnná zpráva je označena jako obchodní tajemství a veškeré poskytované údaje o ní budou vždy posk</w:t>
      </w:r>
      <w:r>
        <w:t>ytovány</w:t>
      </w:r>
      <w:r>
        <w:rPr>
          <w:spacing w:val="-6"/>
        </w:rPr>
        <w:t xml:space="preserve"> </w:t>
      </w:r>
      <w:r>
        <w:t>pouze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minimálním,</w:t>
      </w:r>
      <w:r>
        <w:rPr>
          <w:spacing w:val="-4"/>
        </w:rPr>
        <w:t xml:space="preserve"> </w:t>
      </w:r>
      <w:r>
        <w:t>zákonem</w:t>
      </w:r>
      <w:r>
        <w:rPr>
          <w:spacing w:val="-1"/>
        </w:rPr>
        <w:t xml:space="preserve"> </w:t>
      </w:r>
      <w:r>
        <w:t>nezbytně</w:t>
      </w:r>
      <w:r>
        <w:rPr>
          <w:spacing w:val="-4"/>
        </w:rPr>
        <w:t xml:space="preserve"> </w:t>
      </w:r>
      <w:r>
        <w:t>vyžadovaném</w:t>
      </w:r>
      <w:r>
        <w:rPr>
          <w:spacing w:val="-1"/>
        </w:rPr>
        <w:t xml:space="preserve"> </w:t>
      </w:r>
      <w:r>
        <w:t>rozsahu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ohledem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že se jedná o smluvní výzkum, jehož obsah a veškeré související údaje jsou předmětem obchodního tajemství objednatele, zejména tak, aby nedošlo k vyzrazení předmětu a obsah</w:t>
      </w:r>
      <w:r>
        <w:t>u smluvního výzkumu, zejména aby se tyto informace nestaly součástí veřejné části Informačního systému výzkumu, experimentálního vývoje a inovací ani nebyly jiným způsobem zveřejněny, či zpřístupněny třetím osobám.</w:t>
      </w:r>
    </w:p>
    <w:p w:rsidR="000A7C40" w:rsidRDefault="006900A1">
      <w:pPr>
        <w:pStyle w:val="Odstavecseseznamem"/>
        <w:numPr>
          <w:ilvl w:val="0"/>
          <w:numId w:val="6"/>
        </w:numPr>
        <w:tabs>
          <w:tab w:val="left" w:pos="576"/>
        </w:tabs>
        <w:spacing w:before="117" w:line="242" w:lineRule="auto"/>
        <w:ind w:left="575" w:right="108"/>
        <w:jc w:val="both"/>
      </w:pPr>
      <w:r>
        <w:t>Strany sjednávají omezení odpovědnosti Zh</w:t>
      </w:r>
      <w:r>
        <w:t>otovitele za škodu nejvýše do částky celkové ceny dle čl. VI. této smlouvy.</w:t>
      </w:r>
    </w:p>
    <w:p w:rsidR="000A7C40" w:rsidRDefault="006900A1">
      <w:pPr>
        <w:pStyle w:val="Odstavecseseznamem"/>
        <w:numPr>
          <w:ilvl w:val="0"/>
          <w:numId w:val="6"/>
        </w:numPr>
        <w:tabs>
          <w:tab w:val="left" w:pos="576"/>
        </w:tabs>
        <w:spacing w:before="115"/>
        <w:ind w:left="574" w:right="109"/>
        <w:jc w:val="both"/>
      </w:pPr>
      <w:r>
        <w:t>V případě podstatné změny okolností</w:t>
      </w:r>
      <w:r>
        <w:rPr>
          <w:spacing w:val="-1"/>
        </w:rPr>
        <w:t xml:space="preserve"> </w:t>
      </w:r>
      <w:r>
        <w:t>majících</w:t>
      </w:r>
      <w:r>
        <w:rPr>
          <w:spacing w:val="-2"/>
        </w:rPr>
        <w:t xml:space="preserve"> </w:t>
      </w:r>
      <w:r>
        <w:t>vliv na</w:t>
      </w:r>
      <w:r>
        <w:rPr>
          <w:spacing w:val="-1"/>
        </w:rPr>
        <w:t xml:space="preserve"> </w:t>
      </w:r>
      <w:r>
        <w:t>plnění závazků z této smlouvy u jedné nebo obou</w:t>
      </w:r>
      <w:r>
        <w:rPr>
          <w:spacing w:val="-5"/>
        </w:rPr>
        <w:t xml:space="preserve"> </w:t>
      </w:r>
      <w:r>
        <w:t>stran</w:t>
      </w:r>
      <w:r>
        <w:rPr>
          <w:spacing w:val="-5"/>
        </w:rPr>
        <w:t xml:space="preserve"> </w:t>
      </w:r>
      <w:r>
        <w:t>smlouvy</w:t>
      </w:r>
      <w:r>
        <w:rPr>
          <w:spacing w:val="-3"/>
        </w:rPr>
        <w:t xml:space="preserve"> </w:t>
      </w:r>
      <w:proofErr w:type="gramStart"/>
      <w:r>
        <w:t>se</w:t>
      </w:r>
      <w:proofErr w:type="gramEnd"/>
      <w:r>
        <w:rPr>
          <w:spacing w:val="-4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zavazují</w:t>
      </w:r>
      <w:r>
        <w:rPr>
          <w:spacing w:val="-4"/>
        </w:rPr>
        <w:t xml:space="preserve"> </w:t>
      </w:r>
      <w:r>
        <w:t>sjednat</w:t>
      </w:r>
      <w:r>
        <w:rPr>
          <w:spacing w:val="-4"/>
        </w:rPr>
        <w:t xml:space="preserve"> </w:t>
      </w:r>
      <w:r>
        <w:t>dodatek</w:t>
      </w:r>
      <w:r>
        <w:rPr>
          <w:spacing w:val="-6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tak,</w:t>
      </w:r>
      <w:r>
        <w:rPr>
          <w:spacing w:val="-4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t>změny</w:t>
      </w:r>
      <w:r>
        <w:rPr>
          <w:spacing w:val="-1"/>
        </w:rPr>
        <w:t xml:space="preserve"> </w:t>
      </w:r>
      <w:r>
        <w:t>zohlednil tak, aby byly obě strany proporcionální a s ohledem na změněné okolnosti spravedlivé. Nedohodnou-li se strany, je možné požádat o úpravu smluvního vztahu soud.</w:t>
      </w:r>
    </w:p>
    <w:p w:rsidR="000A7C40" w:rsidRDefault="000A7C40">
      <w:pPr>
        <w:pStyle w:val="Zkladntext"/>
      </w:pPr>
    </w:p>
    <w:p w:rsidR="000A7C40" w:rsidRDefault="000A7C40">
      <w:pPr>
        <w:pStyle w:val="Zkladntext"/>
        <w:spacing w:before="8"/>
        <w:rPr>
          <w:sz w:val="29"/>
        </w:rPr>
      </w:pPr>
    </w:p>
    <w:p w:rsidR="000A7C40" w:rsidRDefault="006900A1">
      <w:pPr>
        <w:pStyle w:val="Nadpis2"/>
        <w:numPr>
          <w:ilvl w:val="0"/>
          <w:numId w:val="8"/>
        </w:numPr>
        <w:tabs>
          <w:tab w:val="left" w:pos="3664"/>
          <w:tab w:val="left" w:pos="3665"/>
        </w:tabs>
        <w:ind w:left="3664" w:hanging="603"/>
        <w:jc w:val="left"/>
      </w:pPr>
      <w:bookmarkStart w:id="7" w:name="VI._Práva_duševního_vlastnictví"/>
      <w:bookmarkEnd w:id="7"/>
      <w:r>
        <w:rPr>
          <w:spacing w:val="-4"/>
        </w:rPr>
        <w:t>Práva</w:t>
      </w:r>
      <w:r>
        <w:rPr>
          <w:spacing w:val="-6"/>
        </w:rPr>
        <w:t xml:space="preserve"> </w:t>
      </w:r>
      <w:r>
        <w:rPr>
          <w:spacing w:val="-4"/>
        </w:rPr>
        <w:t>duševního</w:t>
      </w:r>
      <w:r>
        <w:t xml:space="preserve"> </w:t>
      </w:r>
      <w:r>
        <w:rPr>
          <w:spacing w:val="-4"/>
        </w:rPr>
        <w:t>vlastnictví</w:t>
      </w:r>
    </w:p>
    <w:p w:rsidR="000A7C40" w:rsidRDefault="006900A1">
      <w:pPr>
        <w:pStyle w:val="Odstavecseseznamem"/>
        <w:numPr>
          <w:ilvl w:val="0"/>
          <w:numId w:val="5"/>
        </w:numPr>
        <w:tabs>
          <w:tab w:val="left" w:pos="502"/>
        </w:tabs>
        <w:spacing w:before="120" w:line="259" w:lineRule="auto"/>
        <w:ind w:right="108"/>
        <w:jc w:val="both"/>
      </w:pPr>
      <w:r>
        <w:t xml:space="preserve">Zhotovitel tímto poskytuje Objednateli k okamžiku </w:t>
      </w:r>
      <w:r>
        <w:t>úplné úhrady ceny za část díla dle čl. VI této Smlouvy nevýhradní územně neomezenou licenci (nevýhradní oprávnění k užívání) na dobu trvání práv duševního vlastnictví k těm částem Díla, které Zhotovitel předal na základě této Smlouvy Objednateli a které př</w:t>
      </w:r>
      <w:r>
        <w:t>edstavují práva duševního vlastnictví, a to ke všem způsobům užití, včetně poskytování nevýhradní podlicence. Licenční odměna je zahrnuta v ceně díla.</w:t>
      </w:r>
    </w:p>
    <w:p w:rsidR="000A7C40" w:rsidRDefault="000A7C40">
      <w:pPr>
        <w:pStyle w:val="Zkladntext"/>
        <w:spacing w:before="6"/>
        <w:rPr>
          <w:sz w:val="23"/>
        </w:rPr>
      </w:pPr>
    </w:p>
    <w:p w:rsidR="000A7C40" w:rsidRDefault="006900A1">
      <w:pPr>
        <w:pStyle w:val="Odstavecseseznamem"/>
        <w:numPr>
          <w:ilvl w:val="0"/>
          <w:numId w:val="5"/>
        </w:numPr>
        <w:tabs>
          <w:tab w:val="left" w:pos="502"/>
        </w:tabs>
        <w:spacing w:line="259" w:lineRule="auto"/>
        <w:ind w:right="109"/>
        <w:jc w:val="both"/>
      </w:pPr>
      <w:r>
        <w:t>Zhotovitel výslovně prohlašuje, že je plně oprávněn disponovat právy k duševnímu vlastnictví včetně práv</w:t>
      </w:r>
      <w:r>
        <w:t xml:space="preserve"> autorských zahrnutých</w:t>
      </w:r>
      <w:r>
        <w:rPr>
          <w:spacing w:val="-1"/>
        </w:rPr>
        <w:t xml:space="preserve"> </w:t>
      </w:r>
      <w:r>
        <w:t>v díle</w:t>
      </w:r>
      <w:r>
        <w:rPr>
          <w:spacing w:val="-2"/>
        </w:rPr>
        <w:t xml:space="preserve"> </w:t>
      </w:r>
      <w:r>
        <w:t>v rozsahu potřebném pro poskytnutí práv dle smlouvy, a že</w:t>
      </w:r>
      <w:r>
        <w:rPr>
          <w:spacing w:val="-13"/>
        </w:rPr>
        <w:t xml:space="preserve"> </w:t>
      </w:r>
      <w:r>
        <w:t>vypořádal</w:t>
      </w:r>
      <w:r>
        <w:rPr>
          <w:spacing w:val="-12"/>
        </w:rPr>
        <w:t xml:space="preserve"> </w:t>
      </w:r>
      <w:r>
        <w:t>veškerá</w:t>
      </w:r>
      <w:r>
        <w:rPr>
          <w:spacing w:val="-10"/>
        </w:rPr>
        <w:t xml:space="preserve"> </w:t>
      </w:r>
      <w:r>
        <w:t>práva</w:t>
      </w:r>
      <w:r>
        <w:rPr>
          <w:spacing w:val="-13"/>
        </w:rPr>
        <w:t xml:space="preserve"> </w:t>
      </w:r>
      <w:r>
        <w:t>třetích</w:t>
      </w:r>
      <w:r>
        <w:rPr>
          <w:spacing w:val="-12"/>
        </w:rPr>
        <w:t xml:space="preserve"> </w:t>
      </w:r>
      <w:r>
        <w:t>osob</w:t>
      </w:r>
      <w:r>
        <w:rPr>
          <w:spacing w:val="-13"/>
        </w:rPr>
        <w:t xml:space="preserve"> </w:t>
      </w:r>
      <w:r>
        <w:t>v souvislosti</w:t>
      </w:r>
      <w:r>
        <w:rPr>
          <w:spacing w:val="-1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postupem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podlicence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užití</w:t>
      </w:r>
      <w:r>
        <w:rPr>
          <w:spacing w:val="-9"/>
        </w:rPr>
        <w:t xml:space="preserve"> </w:t>
      </w:r>
      <w:r>
        <w:t>díla</w:t>
      </w:r>
      <w:r>
        <w:rPr>
          <w:spacing w:val="-9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 xml:space="preserve">této </w:t>
      </w:r>
      <w:r>
        <w:rPr>
          <w:spacing w:val="-2"/>
        </w:rPr>
        <w:t>smlouvy.</w:t>
      </w:r>
    </w:p>
    <w:p w:rsidR="000A7C40" w:rsidRDefault="000A7C40">
      <w:pPr>
        <w:pStyle w:val="Zkladntext"/>
        <w:spacing w:before="9"/>
        <w:rPr>
          <w:sz w:val="23"/>
        </w:rPr>
      </w:pPr>
    </w:p>
    <w:p w:rsidR="000A7C40" w:rsidRDefault="006900A1">
      <w:pPr>
        <w:pStyle w:val="Odstavecseseznamem"/>
        <w:numPr>
          <w:ilvl w:val="0"/>
          <w:numId w:val="5"/>
        </w:numPr>
        <w:tabs>
          <w:tab w:val="left" w:pos="505"/>
        </w:tabs>
        <w:ind w:left="504" w:hanging="287"/>
      </w:pPr>
      <w:r>
        <w:t>Zhotovitel</w:t>
      </w:r>
      <w:r>
        <w:rPr>
          <w:spacing w:val="-7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zdržet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užití</w:t>
      </w:r>
      <w:r>
        <w:rPr>
          <w:spacing w:val="-8"/>
        </w:rPr>
        <w:t xml:space="preserve"> </w:t>
      </w:r>
      <w:r>
        <w:t>Díla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licenci</w:t>
      </w:r>
      <w:r>
        <w:rPr>
          <w:spacing w:val="-9"/>
        </w:rPr>
        <w:t xml:space="preserve"> </w:t>
      </w:r>
      <w:r>
        <w:rPr>
          <w:spacing w:val="-2"/>
        </w:rPr>
        <w:t>využít.</w:t>
      </w:r>
    </w:p>
    <w:p w:rsidR="000A7C40" w:rsidRDefault="006900A1">
      <w:pPr>
        <w:pStyle w:val="Odstavecseseznamem"/>
        <w:numPr>
          <w:ilvl w:val="0"/>
          <w:numId w:val="5"/>
        </w:numPr>
        <w:tabs>
          <w:tab w:val="left" w:pos="505"/>
        </w:tabs>
        <w:spacing w:before="139"/>
        <w:ind w:left="504" w:hanging="287"/>
      </w:pPr>
      <w:r>
        <w:t>Zhotovitel</w:t>
      </w:r>
      <w:r>
        <w:rPr>
          <w:spacing w:val="-11"/>
        </w:rPr>
        <w:t xml:space="preserve"> </w:t>
      </w:r>
      <w:r>
        <w:t>výslovně</w:t>
      </w:r>
      <w:r>
        <w:rPr>
          <w:spacing w:val="-5"/>
        </w:rPr>
        <w:t xml:space="preserve"> </w:t>
      </w:r>
      <w:r>
        <w:t>nepožaduje</w:t>
      </w:r>
      <w:r>
        <w:rPr>
          <w:spacing w:val="-3"/>
        </w:rPr>
        <w:t xml:space="preserve"> </w:t>
      </w:r>
      <w:r>
        <w:t>sdělení</w:t>
      </w:r>
      <w:r>
        <w:rPr>
          <w:spacing w:val="-4"/>
        </w:rPr>
        <w:t xml:space="preserve"> </w:t>
      </w:r>
      <w:r>
        <w:t>informací</w:t>
      </w:r>
      <w:r>
        <w:rPr>
          <w:spacing w:val="-6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2364,</w:t>
      </w:r>
      <w:r>
        <w:rPr>
          <w:spacing w:val="34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občanského</w:t>
      </w:r>
      <w:r>
        <w:rPr>
          <w:spacing w:val="-2"/>
        </w:rPr>
        <w:t xml:space="preserve"> zákoníku.</w:t>
      </w:r>
    </w:p>
    <w:p w:rsidR="000A7C40" w:rsidRDefault="000A7C40">
      <w:pPr>
        <w:pStyle w:val="Zkladntext"/>
      </w:pPr>
    </w:p>
    <w:p w:rsidR="000A7C40" w:rsidRDefault="000A7C40">
      <w:pPr>
        <w:pStyle w:val="Zkladntext"/>
      </w:pPr>
    </w:p>
    <w:p w:rsidR="000A7C40" w:rsidRDefault="000A7C40">
      <w:pPr>
        <w:pStyle w:val="Zkladntext"/>
        <w:spacing w:before="5"/>
        <w:rPr>
          <w:sz w:val="17"/>
        </w:rPr>
      </w:pPr>
    </w:p>
    <w:p w:rsidR="000A7C40" w:rsidRDefault="006900A1">
      <w:pPr>
        <w:pStyle w:val="Nadpis2"/>
        <w:numPr>
          <w:ilvl w:val="0"/>
          <w:numId w:val="8"/>
        </w:numPr>
        <w:tabs>
          <w:tab w:val="left" w:pos="3705"/>
          <w:tab w:val="left" w:pos="3706"/>
        </w:tabs>
        <w:ind w:left="3705" w:hanging="661"/>
        <w:jc w:val="left"/>
      </w:pPr>
      <w:bookmarkStart w:id="8" w:name="VII._Cena_a_platební_podmínky"/>
      <w:bookmarkEnd w:id="8"/>
      <w:r>
        <w:rPr>
          <w:spacing w:val="-2"/>
        </w:rPr>
        <w:t>Cena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:rsidR="000A7C40" w:rsidRDefault="006900A1">
      <w:pPr>
        <w:pStyle w:val="Odstavecseseznamem"/>
        <w:numPr>
          <w:ilvl w:val="0"/>
          <w:numId w:val="4"/>
        </w:numPr>
        <w:tabs>
          <w:tab w:val="left" w:pos="577"/>
        </w:tabs>
        <w:spacing w:before="120"/>
        <w:ind w:right="109"/>
      </w:pP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dohodly,</w:t>
      </w:r>
      <w:r>
        <w:rPr>
          <w:spacing w:val="-17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cena</w:t>
      </w:r>
      <w:r>
        <w:rPr>
          <w:spacing w:val="-13"/>
        </w:rPr>
        <w:t xml:space="preserve"> </w:t>
      </w:r>
      <w:r>
        <w:t>Díla</w:t>
      </w:r>
      <w:r>
        <w:rPr>
          <w:spacing w:val="-12"/>
        </w:rPr>
        <w:t xml:space="preserve"> </w:t>
      </w:r>
      <w:r>
        <w:t>činí</w:t>
      </w:r>
      <w:r>
        <w:rPr>
          <w:spacing w:val="-13"/>
        </w:rPr>
        <w:t xml:space="preserve"> </w:t>
      </w:r>
      <w:r>
        <w:rPr>
          <w:b/>
        </w:rPr>
        <w:t>1</w:t>
      </w:r>
      <w:r>
        <w:rPr>
          <w:b/>
          <w:spacing w:val="-11"/>
        </w:rPr>
        <w:t xml:space="preserve"> </w:t>
      </w:r>
      <w:r>
        <w:rPr>
          <w:b/>
        </w:rPr>
        <w:t>050</w:t>
      </w:r>
      <w:r>
        <w:rPr>
          <w:b/>
          <w:spacing w:val="-3"/>
        </w:rPr>
        <w:t xml:space="preserve"> </w:t>
      </w:r>
      <w:r>
        <w:rPr>
          <w:b/>
        </w:rPr>
        <w:t>000</w:t>
      </w:r>
      <w:r>
        <w:rPr>
          <w:b/>
          <w:spacing w:val="-4"/>
        </w:rPr>
        <w:t xml:space="preserve"> </w:t>
      </w:r>
      <w:r>
        <w:rPr>
          <w:b/>
        </w:rPr>
        <w:t>Kč</w:t>
      </w:r>
      <w:r>
        <w:rPr>
          <w:b/>
          <w:spacing w:val="-2"/>
        </w:rPr>
        <w:t xml:space="preserve"> </w:t>
      </w:r>
      <w:r>
        <w:t>(jeden</w:t>
      </w:r>
      <w:r>
        <w:rPr>
          <w:spacing w:val="-4"/>
        </w:rPr>
        <w:t xml:space="preserve"> </w:t>
      </w:r>
      <w:r>
        <w:t>milion</w:t>
      </w:r>
      <w:r>
        <w:rPr>
          <w:spacing w:val="-4"/>
        </w:rPr>
        <w:t xml:space="preserve"> </w:t>
      </w:r>
      <w:r>
        <w:t>padesát</w:t>
      </w:r>
      <w:r>
        <w:rPr>
          <w:spacing w:val="-2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korun</w:t>
      </w:r>
      <w:r>
        <w:rPr>
          <w:spacing w:val="-5"/>
        </w:rPr>
        <w:t xml:space="preserve"> </w:t>
      </w:r>
      <w:r>
        <w:t>českých) bez DPH a již zahrnuje odměnu za udělení licence dle čl. V této Smlouvy.</w:t>
      </w:r>
    </w:p>
    <w:p w:rsidR="000A7C40" w:rsidRDefault="006900A1">
      <w:pPr>
        <w:pStyle w:val="Odstavecseseznamem"/>
        <w:numPr>
          <w:ilvl w:val="0"/>
          <w:numId w:val="4"/>
        </w:numPr>
        <w:tabs>
          <w:tab w:val="left" w:pos="576"/>
        </w:tabs>
        <w:spacing w:before="120"/>
        <w:ind w:left="575"/>
      </w:pPr>
      <w:r>
        <w:t>Objednatel</w:t>
      </w:r>
      <w:r>
        <w:rPr>
          <w:spacing w:val="1"/>
        </w:rPr>
        <w:t xml:space="preserve"> </w:t>
      </w:r>
      <w:r>
        <w:t>uhradí</w:t>
      </w:r>
      <w:r>
        <w:rPr>
          <w:spacing w:val="6"/>
        </w:rPr>
        <w:t xml:space="preserve"> </w:t>
      </w:r>
      <w:r>
        <w:t>Zhotoviteli</w:t>
      </w:r>
      <w:r>
        <w:rPr>
          <w:spacing w:val="6"/>
        </w:rPr>
        <w:t xml:space="preserve"> </w:t>
      </w:r>
      <w:r>
        <w:t>cenu</w:t>
      </w:r>
      <w:r>
        <w:rPr>
          <w:spacing w:val="4"/>
        </w:rPr>
        <w:t xml:space="preserve"> </w:t>
      </w:r>
      <w:r>
        <w:t>dle</w:t>
      </w:r>
      <w:r>
        <w:rPr>
          <w:spacing w:val="4"/>
        </w:rPr>
        <w:t xml:space="preserve"> </w:t>
      </w:r>
      <w:r>
        <w:t>odst.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dvou</w:t>
      </w:r>
      <w:r>
        <w:rPr>
          <w:spacing w:val="3"/>
        </w:rPr>
        <w:t xml:space="preserve"> </w:t>
      </w:r>
      <w:r>
        <w:t>splátkách</w:t>
      </w:r>
      <w:r>
        <w:rPr>
          <w:spacing w:val="3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základě</w:t>
      </w:r>
      <w:r>
        <w:rPr>
          <w:spacing w:val="5"/>
        </w:rPr>
        <w:t xml:space="preserve"> </w:t>
      </w:r>
      <w:r>
        <w:t>faktur,</w:t>
      </w:r>
      <w:r>
        <w:rPr>
          <w:spacing w:val="6"/>
        </w:rPr>
        <w:t xml:space="preserve"> </w:t>
      </w:r>
      <w:r>
        <w:t>které</w:t>
      </w:r>
      <w:r>
        <w:rPr>
          <w:spacing w:val="2"/>
        </w:rPr>
        <w:t xml:space="preserve"> </w:t>
      </w:r>
      <w:r>
        <w:rPr>
          <w:spacing w:val="-2"/>
        </w:rPr>
        <w:t>vystaví</w:t>
      </w:r>
    </w:p>
    <w:p w:rsidR="000A7C40" w:rsidRDefault="006900A1">
      <w:pPr>
        <w:pStyle w:val="Zkladntext"/>
        <w:ind w:left="576"/>
      </w:pPr>
      <w:r>
        <w:rPr>
          <w:spacing w:val="-2"/>
        </w:rPr>
        <w:t>Zhotovitel</w:t>
      </w:r>
    </w:p>
    <w:p w:rsidR="000A7C40" w:rsidRDefault="006900A1">
      <w:pPr>
        <w:pStyle w:val="Odstavecseseznamem"/>
        <w:numPr>
          <w:ilvl w:val="1"/>
          <w:numId w:val="4"/>
        </w:numPr>
        <w:tabs>
          <w:tab w:val="left" w:pos="810"/>
        </w:tabs>
        <w:spacing w:before="120"/>
        <w:ind w:hanging="234"/>
      </w:pP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6"/>
        </w:rPr>
        <w:t xml:space="preserve"> </w:t>
      </w:r>
      <w:r>
        <w:t>první</w:t>
      </w:r>
      <w:r>
        <w:rPr>
          <w:spacing w:val="5"/>
        </w:rPr>
        <w:t xml:space="preserve"> </w:t>
      </w:r>
      <w:r>
        <w:t>faktury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částku</w:t>
      </w:r>
      <w:r>
        <w:rPr>
          <w:spacing w:val="1"/>
        </w:rPr>
        <w:t xml:space="preserve"> </w:t>
      </w:r>
      <w:r>
        <w:rPr>
          <w:b/>
        </w:rPr>
        <w:t>525</w:t>
      </w:r>
      <w:r>
        <w:rPr>
          <w:b/>
          <w:spacing w:val="6"/>
        </w:rPr>
        <w:t xml:space="preserve"> </w:t>
      </w:r>
      <w:r>
        <w:rPr>
          <w:b/>
        </w:rPr>
        <w:t>000</w:t>
      </w:r>
      <w:r>
        <w:rPr>
          <w:b/>
          <w:spacing w:val="9"/>
        </w:rPr>
        <w:t xml:space="preserve"> </w:t>
      </w:r>
      <w:r>
        <w:rPr>
          <w:b/>
        </w:rPr>
        <w:t>Kč</w:t>
      </w:r>
      <w:r>
        <w:rPr>
          <w:b/>
          <w:spacing w:val="4"/>
        </w:rPr>
        <w:t xml:space="preserve"> </w:t>
      </w:r>
      <w:r>
        <w:t>bez</w:t>
      </w:r>
      <w:r>
        <w:rPr>
          <w:spacing w:val="5"/>
        </w:rPr>
        <w:t xml:space="preserve"> </w:t>
      </w:r>
      <w:r>
        <w:t>zbytečného</w:t>
      </w:r>
      <w:r>
        <w:rPr>
          <w:spacing w:val="5"/>
        </w:rPr>
        <w:t xml:space="preserve"> </w:t>
      </w:r>
      <w:r>
        <w:t>odkladu</w:t>
      </w:r>
      <w:r>
        <w:rPr>
          <w:spacing w:val="5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podpisu</w:t>
      </w:r>
      <w:r>
        <w:rPr>
          <w:spacing w:val="6"/>
        </w:rPr>
        <w:t xml:space="preserve"> </w:t>
      </w:r>
      <w:r>
        <w:rPr>
          <w:spacing w:val="-2"/>
        </w:rPr>
        <w:t>předávacího</w:t>
      </w:r>
    </w:p>
    <w:p w:rsidR="000A7C40" w:rsidRDefault="006900A1">
      <w:pPr>
        <w:pStyle w:val="Zkladntext"/>
        <w:spacing w:before="1"/>
        <w:ind w:left="576"/>
      </w:pPr>
      <w:r>
        <w:t>protokolu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první</w:t>
      </w:r>
      <w:r>
        <w:rPr>
          <w:spacing w:val="-7"/>
        </w:rPr>
        <w:t xml:space="preserve"> </w:t>
      </w:r>
      <w:r>
        <w:t>etapy</w:t>
      </w:r>
      <w:r>
        <w:rPr>
          <w:spacing w:val="-6"/>
        </w:rPr>
        <w:t xml:space="preserve"> </w:t>
      </w:r>
      <w:r>
        <w:rPr>
          <w:spacing w:val="-2"/>
        </w:rPr>
        <w:t>Díla.</w:t>
      </w:r>
    </w:p>
    <w:p w:rsidR="000A7C40" w:rsidRDefault="006900A1">
      <w:pPr>
        <w:pStyle w:val="Odstavecseseznamem"/>
        <w:numPr>
          <w:ilvl w:val="1"/>
          <w:numId w:val="4"/>
        </w:numPr>
        <w:tabs>
          <w:tab w:val="left" w:pos="815"/>
        </w:tabs>
        <w:spacing w:before="120"/>
        <w:ind w:left="576" w:right="107" w:firstLine="0"/>
        <w:jc w:val="both"/>
      </w:pPr>
      <w:r>
        <w:t>v případě druhé faktury na</w:t>
      </w:r>
      <w:r>
        <w:rPr>
          <w:spacing w:val="-3"/>
        </w:rPr>
        <w:t xml:space="preserve"> </w:t>
      </w:r>
      <w:r>
        <w:t>částku</w:t>
      </w:r>
      <w:r>
        <w:rPr>
          <w:spacing w:val="-4"/>
        </w:rPr>
        <w:t xml:space="preserve"> </w:t>
      </w:r>
      <w:r>
        <w:rPr>
          <w:b/>
        </w:rPr>
        <w:t>525 000 Kč</w:t>
      </w:r>
      <w:r>
        <w:rPr>
          <w:b/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zbytečného</w:t>
      </w:r>
      <w:r>
        <w:rPr>
          <w:spacing w:val="-2"/>
        </w:rPr>
        <w:t xml:space="preserve"> </w:t>
      </w:r>
      <w:r>
        <w:t>odkladu</w:t>
      </w:r>
      <w:r>
        <w:rPr>
          <w:spacing w:val="-2"/>
        </w:rPr>
        <w:t xml:space="preserve"> </w:t>
      </w:r>
      <w:r>
        <w:t>po podpisu</w:t>
      </w:r>
      <w:r>
        <w:rPr>
          <w:spacing w:val="-2"/>
        </w:rPr>
        <w:t xml:space="preserve"> </w:t>
      </w:r>
      <w:r>
        <w:t>předávacího protokolu k ukončení druhé etapy Díla. K fakturovaným částkám Zhotovitel vyúčtuje a přičte DPH dle aktuálně platných předpisů.</w:t>
      </w:r>
    </w:p>
    <w:p w:rsidR="000A7C40" w:rsidRDefault="006900A1">
      <w:pPr>
        <w:pStyle w:val="Odstavecseseznamem"/>
        <w:numPr>
          <w:ilvl w:val="0"/>
          <w:numId w:val="4"/>
        </w:numPr>
        <w:tabs>
          <w:tab w:val="left" w:pos="577"/>
        </w:tabs>
        <w:spacing w:before="118"/>
        <w:ind w:right="115"/>
        <w:jc w:val="both"/>
      </w:pPr>
      <w:r>
        <w:t xml:space="preserve">Splatnost faktury činí 30 dní. Splatnost se počítá ode dne doručení faktury – daňového dokladu </w:t>
      </w:r>
      <w:r>
        <w:rPr>
          <w:spacing w:val="-2"/>
        </w:rPr>
        <w:t>Objednateli.</w:t>
      </w:r>
    </w:p>
    <w:p w:rsidR="000A7C40" w:rsidRDefault="000A7C40">
      <w:pPr>
        <w:jc w:val="both"/>
        <w:sectPr w:rsidR="000A7C40">
          <w:pgSz w:w="11920" w:h="16850"/>
          <w:pgMar w:top="1500" w:right="1300" w:bottom="1020" w:left="1200" w:header="0" w:footer="833" w:gutter="0"/>
          <w:cols w:space="708"/>
        </w:sectPr>
      </w:pPr>
    </w:p>
    <w:p w:rsidR="000A7C40" w:rsidRDefault="006900A1">
      <w:pPr>
        <w:pStyle w:val="Odstavecseseznamem"/>
        <w:numPr>
          <w:ilvl w:val="0"/>
          <w:numId w:val="4"/>
        </w:numPr>
        <w:tabs>
          <w:tab w:val="left" w:pos="577"/>
        </w:tabs>
        <w:spacing w:before="39"/>
        <w:ind w:right="109"/>
      </w:pPr>
      <w:r>
        <w:lastRenderedPageBreak/>
        <w:t>Smluvní strany se dohodly, že závazek k úhradě faktury je splněn dnem, kdy byla příslušná částka odepsána z účtu Objednatele ve prospěch účtu Zhotovitele.</w:t>
      </w:r>
    </w:p>
    <w:p w:rsidR="000A7C40" w:rsidRDefault="006900A1">
      <w:pPr>
        <w:pStyle w:val="Odstavecseseznamem"/>
        <w:numPr>
          <w:ilvl w:val="0"/>
          <w:numId w:val="4"/>
        </w:numPr>
        <w:tabs>
          <w:tab w:val="left" w:pos="576"/>
        </w:tabs>
        <w:spacing w:before="120"/>
        <w:ind w:left="575"/>
      </w:pPr>
      <w:r>
        <w:t>V</w:t>
      </w:r>
      <w:r>
        <w:rPr>
          <w:spacing w:val="-12"/>
        </w:rPr>
        <w:t xml:space="preserve"> </w:t>
      </w:r>
      <w:r>
        <w:t>případě</w:t>
      </w:r>
      <w:r>
        <w:rPr>
          <w:spacing w:val="-8"/>
        </w:rPr>
        <w:t xml:space="preserve"> </w:t>
      </w:r>
      <w:r>
        <w:t>prodlení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zaplacením</w:t>
      </w:r>
      <w:r>
        <w:rPr>
          <w:spacing w:val="-9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díla</w:t>
      </w:r>
      <w:r>
        <w:rPr>
          <w:spacing w:val="-9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části</w:t>
      </w:r>
      <w:r>
        <w:rPr>
          <w:spacing w:val="-13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díla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předchozích</w:t>
      </w:r>
      <w:r>
        <w:rPr>
          <w:spacing w:val="-9"/>
        </w:rPr>
        <w:t xml:space="preserve"> </w:t>
      </w:r>
      <w:r>
        <w:t>odstavců</w:t>
      </w:r>
      <w:r>
        <w:rPr>
          <w:spacing w:val="-11"/>
        </w:rPr>
        <w:t xml:space="preserve"> </w:t>
      </w:r>
      <w:r>
        <w:rPr>
          <w:spacing w:val="-2"/>
        </w:rPr>
        <w:t>zaplatí</w:t>
      </w:r>
    </w:p>
    <w:p w:rsidR="000A7C40" w:rsidRDefault="006900A1">
      <w:pPr>
        <w:pStyle w:val="Zkladntext"/>
        <w:spacing w:before="1"/>
        <w:ind w:left="576"/>
      </w:pPr>
      <w:r>
        <w:t>Objednatel</w:t>
      </w:r>
      <w:r>
        <w:rPr>
          <w:spacing w:val="-8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pokutu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výši</w:t>
      </w:r>
      <w:r>
        <w:rPr>
          <w:spacing w:val="-8"/>
        </w:rPr>
        <w:t xml:space="preserve"> </w:t>
      </w:r>
      <w:r>
        <w:t>0,1</w:t>
      </w:r>
      <w:r>
        <w:rPr>
          <w:spacing w:val="-6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dlužné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každý</w:t>
      </w:r>
      <w:r>
        <w:rPr>
          <w:spacing w:val="-2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rPr>
          <w:spacing w:val="-2"/>
        </w:rPr>
        <w:t>prodlení.</w:t>
      </w:r>
    </w:p>
    <w:p w:rsidR="000A7C40" w:rsidRDefault="000A7C40">
      <w:pPr>
        <w:pStyle w:val="Zkladntext"/>
      </w:pPr>
    </w:p>
    <w:p w:rsidR="000A7C40" w:rsidRDefault="000A7C40">
      <w:pPr>
        <w:pStyle w:val="Zkladntext"/>
      </w:pPr>
    </w:p>
    <w:p w:rsidR="000A7C40" w:rsidRDefault="000A7C40">
      <w:pPr>
        <w:pStyle w:val="Zkladntext"/>
        <w:spacing w:before="2"/>
        <w:rPr>
          <w:sz w:val="17"/>
        </w:rPr>
      </w:pPr>
    </w:p>
    <w:p w:rsidR="000A7C40" w:rsidRDefault="006900A1">
      <w:pPr>
        <w:pStyle w:val="Nadpis2"/>
        <w:numPr>
          <w:ilvl w:val="0"/>
          <w:numId w:val="8"/>
        </w:numPr>
        <w:tabs>
          <w:tab w:val="left" w:pos="4065"/>
          <w:tab w:val="left" w:pos="4066"/>
        </w:tabs>
        <w:ind w:left="4065" w:hanging="718"/>
        <w:jc w:val="left"/>
      </w:pPr>
      <w:bookmarkStart w:id="9" w:name="VIII._Ukončení_Smlouvy"/>
      <w:bookmarkEnd w:id="9"/>
      <w:r>
        <w:rPr>
          <w:spacing w:val="-4"/>
        </w:rPr>
        <w:t>Ukončení</w:t>
      </w:r>
      <w:r>
        <w:rPr>
          <w:spacing w:val="-2"/>
        </w:rPr>
        <w:t xml:space="preserve"> Smlouvy</w:t>
      </w:r>
    </w:p>
    <w:p w:rsidR="000A7C40" w:rsidRDefault="006900A1">
      <w:pPr>
        <w:pStyle w:val="Odstavecseseznamem"/>
        <w:numPr>
          <w:ilvl w:val="0"/>
          <w:numId w:val="3"/>
        </w:numPr>
        <w:tabs>
          <w:tab w:val="left" w:pos="577"/>
        </w:tabs>
        <w:spacing w:before="117" w:line="242" w:lineRule="auto"/>
        <w:ind w:right="108"/>
        <w:jc w:val="both"/>
      </w:pPr>
      <w:r>
        <w:t>Jestliže Zhotovitel svůj závazek nesplní ani v dodatečné lhůtě, ne kratší než 10 dní, kterou mu Objednatel poskytne, má Objednatel právo od smlouvy odstoupit.</w:t>
      </w:r>
    </w:p>
    <w:p w:rsidR="000A7C40" w:rsidRDefault="006900A1">
      <w:pPr>
        <w:pStyle w:val="Odstavecseseznamem"/>
        <w:numPr>
          <w:ilvl w:val="0"/>
          <w:numId w:val="3"/>
        </w:numPr>
        <w:tabs>
          <w:tab w:val="left" w:pos="577"/>
        </w:tabs>
        <w:spacing w:before="118"/>
        <w:ind w:right="108"/>
        <w:jc w:val="both"/>
      </w:pPr>
      <w:r>
        <w:t>Jestliže Dílo bude po předání vykazovat vady ve smyslu nesplnění sjednaných parametrů a pokud Zhotovitel</w:t>
      </w:r>
      <w:r>
        <w:rPr>
          <w:spacing w:val="-1"/>
        </w:rPr>
        <w:t xml:space="preserve"> </w:t>
      </w:r>
      <w:r>
        <w:t>tyto</w:t>
      </w:r>
      <w:r>
        <w:rPr>
          <w:spacing w:val="-2"/>
        </w:rPr>
        <w:t xml:space="preserve"> </w:t>
      </w:r>
      <w:r>
        <w:t>vady neodstraní</w:t>
      </w:r>
      <w:r>
        <w:rPr>
          <w:spacing w:val="-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v dodatečné lhůtě,</w:t>
      </w:r>
      <w:r>
        <w:rPr>
          <w:spacing w:val="-1"/>
        </w:rPr>
        <w:t xml:space="preserve"> </w:t>
      </w:r>
      <w:r>
        <w:t>ne kratší</w:t>
      </w:r>
      <w:r>
        <w:rPr>
          <w:spacing w:val="-1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t>10 dní,</w:t>
      </w:r>
      <w:r>
        <w:rPr>
          <w:spacing w:val="-1"/>
        </w:rPr>
        <w:t xml:space="preserve"> </w:t>
      </w:r>
      <w:r>
        <w:t>kterou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Objednatel poskytne, má Objednatel právo od Smlouvy odstoupit.</w:t>
      </w:r>
    </w:p>
    <w:p w:rsidR="000A7C40" w:rsidRDefault="000A7C40">
      <w:pPr>
        <w:pStyle w:val="Zkladntext"/>
        <w:spacing w:before="8"/>
        <w:rPr>
          <w:sz w:val="19"/>
        </w:rPr>
      </w:pPr>
    </w:p>
    <w:p w:rsidR="000A7C40" w:rsidRDefault="006900A1">
      <w:pPr>
        <w:pStyle w:val="Odstavecseseznamem"/>
        <w:numPr>
          <w:ilvl w:val="0"/>
          <w:numId w:val="3"/>
        </w:numPr>
        <w:tabs>
          <w:tab w:val="left" w:pos="464"/>
        </w:tabs>
        <w:spacing w:before="1"/>
        <w:ind w:left="504" w:right="110" w:hanging="286"/>
        <w:jc w:val="both"/>
      </w:pPr>
      <w:r>
        <w:t xml:space="preserve">Zhotovitel </w:t>
      </w:r>
      <w:r>
        <w:t xml:space="preserve">může od smlouvy odstoupit z důvodů jejího porušení dle občanského zákoníku a dále </w:t>
      </w:r>
      <w:r>
        <w:rPr>
          <w:spacing w:val="-2"/>
        </w:rPr>
        <w:t>pokud:</w:t>
      </w:r>
    </w:p>
    <w:p w:rsidR="000A7C40" w:rsidRDefault="006900A1">
      <w:pPr>
        <w:pStyle w:val="Odstavecseseznamem"/>
        <w:numPr>
          <w:ilvl w:val="1"/>
          <w:numId w:val="3"/>
        </w:numPr>
        <w:tabs>
          <w:tab w:val="left" w:pos="1071"/>
        </w:tabs>
        <w:spacing w:before="120"/>
        <w:ind w:right="107"/>
        <w:jc w:val="both"/>
      </w:pPr>
      <w:r>
        <w:t>vůči majetku Objednatele probíhá insolvenční řízení, v němž bylo vydáno rozhodnutí o úpadku</w:t>
      </w:r>
      <w:r>
        <w:rPr>
          <w:spacing w:val="-10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insolvenční</w:t>
      </w:r>
      <w:r>
        <w:rPr>
          <w:spacing w:val="-9"/>
        </w:rPr>
        <w:t xml:space="preserve"> </w:t>
      </w:r>
      <w:r>
        <w:t>návrh</w:t>
      </w:r>
      <w:r>
        <w:rPr>
          <w:spacing w:val="-10"/>
        </w:rPr>
        <w:t xml:space="preserve"> </w:t>
      </w:r>
      <w:r>
        <w:t>byl</w:t>
      </w:r>
      <w:r>
        <w:rPr>
          <w:spacing w:val="-12"/>
        </w:rPr>
        <w:t xml:space="preserve"> </w:t>
      </w:r>
      <w:r>
        <w:t>zamítnut</w:t>
      </w:r>
      <w:r>
        <w:rPr>
          <w:spacing w:val="-11"/>
        </w:rPr>
        <w:t xml:space="preserve"> </w:t>
      </w:r>
      <w:r>
        <w:t>proto,</w:t>
      </w:r>
      <w:r>
        <w:rPr>
          <w:spacing w:val="-9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majetek</w:t>
      </w:r>
      <w:r>
        <w:rPr>
          <w:spacing w:val="-9"/>
        </w:rPr>
        <w:t xml:space="preserve"> </w:t>
      </w:r>
      <w:r>
        <w:t>nepostačuje</w:t>
      </w:r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úhradě</w:t>
      </w:r>
      <w:r>
        <w:rPr>
          <w:spacing w:val="-8"/>
        </w:rPr>
        <w:t xml:space="preserve"> </w:t>
      </w:r>
      <w:r>
        <w:t>nákladů insolvenčního řízení, nebo</w:t>
      </w:r>
      <w:r>
        <w:rPr>
          <w:spacing w:val="-1"/>
        </w:rPr>
        <w:t xml:space="preserve"> </w:t>
      </w:r>
      <w:r>
        <w:t>byla zavedena</w:t>
      </w:r>
      <w:r>
        <w:rPr>
          <w:spacing w:val="-1"/>
        </w:rPr>
        <w:t xml:space="preserve"> </w:t>
      </w:r>
      <w:r>
        <w:t>nucená</w:t>
      </w:r>
      <w:r>
        <w:rPr>
          <w:spacing w:val="-1"/>
        </w:rPr>
        <w:t xml:space="preserve"> </w:t>
      </w:r>
      <w:r>
        <w:t>správa podle zvláštních právních předpisů, případně se k insolvenčnímu návrhu vůči Objednateli dle zvláštních předpisů nepřihlíží.</w:t>
      </w:r>
    </w:p>
    <w:p w:rsidR="000A7C40" w:rsidRDefault="006900A1">
      <w:pPr>
        <w:pStyle w:val="Odstavecseseznamem"/>
        <w:numPr>
          <w:ilvl w:val="1"/>
          <w:numId w:val="3"/>
        </w:numPr>
        <w:tabs>
          <w:tab w:val="left" w:pos="1071"/>
        </w:tabs>
        <w:spacing w:before="118"/>
        <w:jc w:val="both"/>
      </w:pPr>
      <w:r>
        <w:t>ocitne-li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Objednatel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prodlení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zaplacením</w:t>
      </w:r>
      <w:r>
        <w:rPr>
          <w:spacing w:val="-6"/>
        </w:rPr>
        <w:t xml:space="preserve"> </w:t>
      </w:r>
      <w:r>
        <w:t>ceny</w:t>
      </w:r>
      <w:r>
        <w:rPr>
          <w:spacing w:val="-9"/>
        </w:rPr>
        <w:t xml:space="preserve"> </w:t>
      </w:r>
      <w:r>
        <w:t>díla</w:t>
      </w:r>
      <w:r>
        <w:rPr>
          <w:spacing w:val="-5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dobu</w:t>
      </w:r>
      <w:r>
        <w:rPr>
          <w:spacing w:val="-8"/>
        </w:rPr>
        <w:t xml:space="preserve"> </w:t>
      </w:r>
      <w:r>
        <w:t>delší</w:t>
      </w:r>
      <w:r>
        <w:rPr>
          <w:spacing w:val="-5"/>
        </w:rPr>
        <w:t xml:space="preserve"> </w:t>
      </w:r>
      <w:r>
        <w:t>než</w:t>
      </w:r>
      <w:r>
        <w:rPr>
          <w:spacing w:val="-11"/>
        </w:rPr>
        <w:t xml:space="preserve"> </w:t>
      </w:r>
      <w:r>
        <w:t>30</w:t>
      </w:r>
      <w:r>
        <w:rPr>
          <w:spacing w:val="-4"/>
        </w:rPr>
        <w:t xml:space="preserve"> dnů,</w:t>
      </w:r>
    </w:p>
    <w:p w:rsidR="000A7C40" w:rsidRDefault="006900A1">
      <w:pPr>
        <w:pStyle w:val="Odstavecseseznamem"/>
        <w:numPr>
          <w:ilvl w:val="1"/>
          <w:numId w:val="3"/>
        </w:numPr>
        <w:tabs>
          <w:tab w:val="left" w:pos="1073"/>
        </w:tabs>
        <w:spacing w:before="118"/>
        <w:ind w:left="1072" w:right="112" w:hanging="298"/>
        <w:jc w:val="both"/>
      </w:pPr>
      <w:r>
        <w:t>Objednatel neposkytl řádně a včas součinnost nezbytnou ke zhotovení Díla, případně jinak znemožňuje řádné a včasné provedení a dokončení Díla.</w:t>
      </w:r>
    </w:p>
    <w:p w:rsidR="000A7C40" w:rsidRDefault="000A7C40">
      <w:pPr>
        <w:pStyle w:val="Zkladntext"/>
      </w:pPr>
    </w:p>
    <w:p w:rsidR="000A7C40" w:rsidRDefault="000A7C40">
      <w:pPr>
        <w:pStyle w:val="Zkladntext"/>
      </w:pPr>
    </w:p>
    <w:p w:rsidR="000A7C40" w:rsidRDefault="000A7C40">
      <w:pPr>
        <w:pStyle w:val="Zkladntext"/>
        <w:spacing w:before="7"/>
        <w:rPr>
          <w:sz w:val="17"/>
        </w:rPr>
      </w:pPr>
    </w:p>
    <w:p w:rsidR="000A7C40" w:rsidRDefault="006900A1">
      <w:pPr>
        <w:pStyle w:val="Nadpis2"/>
        <w:numPr>
          <w:ilvl w:val="0"/>
          <w:numId w:val="8"/>
        </w:numPr>
        <w:tabs>
          <w:tab w:val="left" w:pos="3909"/>
          <w:tab w:val="left" w:pos="3910"/>
        </w:tabs>
        <w:spacing w:before="1"/>
        <w:ind w:left="3909" w:hanging="591"/>
        <w:jc w:val="left"/>
      </w:pPr>
      <w:bookmarkStart w:id="10" w:name="IX._Závěrečná_ustanovení"/>
      <w:bookmarkEnd w:id="10"/>
      <w:r>
        <w:rPr>
          <w:spacing w:val="-4"/>
        </w:rPr>
        <w:t>Závěrečná</w:t>
      </w:r>
      <w:r>
        <w:rPr>
          <w:spacing w:val="-3"/>
        </w:rPr>
        <w:t xml:space="preserve"> </w:t>
      </w:r>
      <w:r>
        <w:rPr>
          <w:spacing w:val="-2"/>
        </w:rPr>
        <w:t>ustanovení</w:t>
      </w:r>
    </w:p>
    <w:p w:rsidR="000A7C40" w:rsidRDefault="006900A1">
      <w:pPr>
        <w:pStyle w:val="Odstavecseseznamem"/>
        <w:numPr>
          <w:ilvl w:val="0"/>
          <w:numId w:val="2"/>
        </w:numPr>
        <w:tabs>
          <w:tab w:val="left" w:pos="939"/>
        </w:tabs>
        <w:spacing w:before="117"/>
        <w:jc w:val="both"/>
      </w:pPr>
      <w:r>
        <w:t>Komunikaci</w:t>
      </w:r>
      <w:r>
        <w:rPr>
          <w:spacing w:val="-12"/>
        </w:rPr>
        <w:t xml:space="preserve"> </w:t>
      </w:r>
      <w:r>
        <w:t>při</w:t>
      </w:r>
      <w:r>
        <w:rPr>
          <w:spacing w:val="-8"/>
        </w:rPr>
        <w:t xml:space="preserve"> </w:t>
      </w:r>
      <w:r>
        <w:t>realizaci</w:t>
      </w:r>
      <w:r>
        <w:rPr>
          <w:spacing w:val="-11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zajišťují</w:t>
      </w:r>
      <w:r>
        <w:rPr>
          <w:spacing w:val="-7"/>
        </w:rPr>
        <w:t xml:space="preserve"> </w:t>
      </w:r>
      <w:r>
        <w:t>primárně</w:t>
      </w:r>
      <w:r>
        <w:rPr>
          <w:spacing w:val="-7"/>
        </w:rPr>
        <w:t xml:space="preserve"> </w:t>
      </w:r>
      <w:r>
        <w:t>tyto</w:t>
      </w:r>
      <w:r>
        <w:rPr>
          <w:spacing w:val="-8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5"/>
        </w:rPr>
        <w:t>t</w:t>
      </w:r>
      <w:r>
        <w:rPr>
          <w:spacing w:val="-5"/>
        </w:rPr>
        <w:t>o:</w:t>
      </w:r>
    </w:p>
    <w:p w:rsidR="000A7C40" w:rsidRDefault="006900A1">
      <w:pPr>
        <w:pStyle w:val="Odstavecseseznamem"/>
        <w:numPr>
          <w:ilvl w:val="1"/>
          <w:numId w:val="2"/>
        </w:numPr>
        <w:tabs>
          <w:tab w:val="left" w:pos="1658"/>
        </w:tabs>
        <w:spacing w:before="149"/>
        <w:ind w:hanging="361"/>
      </w:pPr>
      <w:r>
        <w:t>za</w:t>
      </w:r>
      <w:r>
        <w:rPr>
          <w:spacing w:val="-6"/>
        </w:rPr>
        <w:t xml:space="preserve"> </w:t>
      </w:r>
      <w:proofErr w:type="spellStart"/>
      <w:proofErr w:type="gramStart"/>
      <w:r>
        <w:t>Zhotovitele:XXXXX</w:t>
      </w:r>
      <w:proofErr w:type="spellEnd"/>
      <w:proofErr w:type="gramEnd"/>
    </w:p>
    <w:p w:rsidR="000A7C40" w:rsidRDefault="006900A1">
      <w:pPr>
        <w:pStyle w:val="Odstavecseseznamem"/>
        <w:numPr>
          <w:ilvl w:val="1"/>
          <w:numId w:val="2"/>
        </w:numPr>
        <w:tabs>
          <w:tab w:val="left" w:pos="1658"/>
        </w:tabs>
        <w:spacing w:before="146"/>
        <w:ind w:hanging="361"/>
      </w:pPr>
      <w:r>
        <w:t>za</w:t>
      </w:r>
      <w:r>
        <w:rPr>
          <w:spacing w:val="-3"/>
        </w:rPr>
        <w:t xml:space="preserve"> </w:t>
      </w:r>
      <w:r>
        <w:t>Objednatele:</w:t>
      </w:r>
      <w:r>
        <w:rPr>
          <w:spacing w:val="-4"/>
        </w:rPr>
        <w:t xml:space="preserve"> </w:t>
      </w:r>
      <w:r>
        <w:t>XXXXX</w:t>
      </w:r>
      <w:bookmarkStart w:id="11" w:name="_GoBack"/>
      <w:bookmarkEnd w:id="11"/>
    </w:p>
    <w:p w:rsidR="000A7C40" w:rsidRDefault="006900A1">
      <w:pPr>
        <w:pStyle w:val="Odstavecseseznamem"/>
        <w:numPr>
          <w:ilvl w:val="0"/>
          <w:numId w:val="2"/>
        </w:numPr>
        <w:tabs>
          <w:tab w:val="left" w:pos="939"/>
        </w:tabs>
        <w:spacing w:before="147"/>
        <w:ind w:right="111"/>
        <w:jc w:val="both"/>
      </w:pPr>
      <w:r>
        <w:t>Otázky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Smlouvě</w:t>
      </w:r>
      <w:r>
        <w:rPr>
          <w:spacing w:val="-12"/>
        </w:rPr>
        <w:t xml:space="preserve"> </w:t>
      </w:r>
      <w:r>
        <w:t>neupravené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řídí</w:t>
      </w:r>
      <w:r>
        <w:rPr>
          <w:spacing w:val="-13"/>
        </w:rPr>
        <w:t xml:space="preserve"> </w:t>
      </w:r>
      <w:r>
        <w:t>Občanským</w:t>
      </w:r>
      <w:r>
        <w:rPr>
          <w:spacing w:val="-12"/>
        </w:rPr>
        <w:t xml:space="preserve"> </w:t>
      </w:r>
      <w:r>
        <w:t>zákoníkem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Autorským</w:t>
      </w:r>
      <w:r>
        <w:rPr>
          <w:spacing w:val="-12"/>
        </w:rPr>
        <w:t xml:space="preserve"> </w:t>
      </w:r>
      <w:r>
        <w:t>zákonem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jejich platném znění.</w:t>
      </w:r>
    </w:p>
    <w:p w:rsidR="000A7C40" w:rsidRDefault="006900A1">
      <w:pPr>
        <w:pStyle w:val="Odstavecseseznamem"/>
        <w:numPr>
          <w:ilvl w:val="0"/>
          <w:numId w:val="2"/>
        </w:numPr>
        <w:tabs>
          <w:tab w:val="left" w:pos="962"/>
        </w:tabs>
        <w:spacing w:before="123"/>
        <w:ind w:left="961" w:hanging="385"/>
        <w:jc w:val="both"/>
      </w:pPr>
      <w:r>
        <w:rPr>
          <w:spacing w:val="-2"/>
        </w:rPr>
        <w:t>Smlouva</w:t>
      </w:r>
      <w:r>
        <w:rPr>
          <w:spacing w:val="-15"/>
        </w:rPr>
        <w:t xml:space="preserve"> </w:t>
      </w:r>
      <w:r>
        <w:rPr>
          <w:spacing w:val="-2"/>
        </w:rPr>
        <w:t>nabývá</w:t>
      </w:r>
      <w:r>
        <w:rPr>
          <w:spacing w:val="-11"/>
        </w:rPr>
        <w:t xml:space="preserve"> </w:t>
      </w:r>
      <w:r>
        <w:rPr>
          <w:spacing w:val="-2"/>
        </w:rPr>
        <w:t>účinnosti</w:t>
      </w:r>
      <w:r>
        <w:rPr>
          <w:spacing w:val="-8"/>
        </w:rPr>
        <w:t xml:space="preserve"> </w:t>
      </w:r>
      <w:r>
        <w:rPr>
          <w:spacing w:val="-2"/>
        </w:rPr>
        <w:t>dnem</w:t>
      </w:r>
      <w:r>
        <w:rPr>
          <w:spacing w:val="5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2"/>
        </w:rPr>
        <w:t>uzavření.</w:t>
      </w:r>
    </w:p>
    <w:p w:rsidR="000A7C40" w:rsidRDefault="006900A1">
      <w:pPr>
        <w:pStyle w:val="Odstavecseseznamem"/>
        <w:numPr>
          <w:ilvl w:val="0"/>
          <w:numId w:val="2"/>
        </w:numPr>
        <w:tabs>
          <w:tab w:val="left" w:pos="938"/>
        </w:tabs>
        <w:spacing w:before="120"/>
        <w:ind w:left="937" w:right="109"/>
        <w:jc w:val="both"/>
      </w:pPr>
      <w:r>
        <w:t>Splnění všech podmínek poskytnutí dotace výlučně odpovědnost Objednatele. Případné krácení dotace či finanční sankce vůči Objednateli nemají vliv na jeho povinnosti dle této smlouvy vůči Zhotoviteli.</w:t>
      </w:r>
    </w:p>
    <w:p w:rsidR="000A7C40" w:rsidRDefault="006900A1">
      <w:pPr>
        <w:pStyle w:val="Odstavecseseznamem"/>
        <w:numPr>
          <w:ilvl w:val="0"/>
          <w:numId w:val="2"/>
        </w:numPr>
        <w:tabs>
          <w:tab w:val="left" w:pos="938"/>
        </w:tabs>
        <w:spacing w:before="116"/>
        <w:ind w:left="937"/>
        <w:jc w:val="both"/>
      </w:pPr>
      <w:r>
        <w:t>Změny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doplnění</w:t>
      </w:r>
      <w:r>
        <w:rPr>
          <w:spacing w:val="51"/>
        </w:rPr>
        <w:t xml:space="preserve"> </w:t>
      </w:r>
      <w:r>
        <w:t>této</w:t>
      </w:r>
      <w:r>
        <w:rPr>
          <w:spacing w:val="52"/>
        </w:rPr>
        <w:t xml:space="preserve"> </w:t>
      </w:r>
      <w:r>
        <w:t>Smlouvy</w:t>
      </w:r>
      <w:r>
        <w:rPr>
          <w:spacing w:val="52"/>
        </w:rPr>
        <w:t xml:space="preserve"> </w:t>
      </w:r>
      <w:r>
        <w:t>je</w:t>
      </w:r>
      <w:r>
        <w:rPr>
          <w:spacing w:val="52"/>
        </w:rPr>
        <w:t xml:space="preserve"> </w:t>
      </w:r>
      <w:r>
        <w:t>možné</w:t>
      </w:r>
      <w:r>
        <w:rPr>
          <w:spacing w:val="51"/>
        </w:rPr>
        <w:t xml:space="preserve"> </w:t>
      </w:r>
      <w:r>
        <w:t>provádět</w:t>
      </w:r>
      <w:r>
        <w:rPr>
          <w:spacing w:val="51"/>
        </w:rPr>
        <w:t xml:space="preserve"> </w:t>
      </w:r>
      <w:r>
        <w:t>pouze</w:t>
      </w:r>
      <w:r>
        <w:rPr>
          <w:spacing w:val="52"/>
        </w:rPr>
        <w:t xml:space="preserve"> </w:t>
      </w:r>
      <w:r>
        <w:t>pí</w:t>
      </w:r>
      <w:r>
        <w:t>semnými,</w:t>
      </w:r>
      <w:r>
        <w:rPr>
          <w:spacing w:val="48"/>
        </w:rPr>
        <w:t xml:space="preserve"> </w:t>
      </w:r>
      <w:r>
        <w:t>oběma</w:t>
      </w:r>
      <w:r>
        <w:rPr>
          <w:spacing w:val="51"/>
        </w:rPr>
        <w:t xml:space="preserve"> </w:t>
      </w:r>
      <w:r>
        <w:rPr>
          <w:spacing w:val="-2"/>
        </w:rPr>
        <w:t>stranami</w:t>
      </w:r>
    </w:p>
    <w:p w:rsidR="000A7C40" w:rsidRDefault="006900A1">
      <w:pPr>
        <w:pStyle w:val="Zkladntext"/>
        <w:ind w:left="937"/>
        <w:jc w:val="both"/>
      </w:pPr>
      <w:r>
        <w:t>odsouhlasenými</w:t>
      </w:r>
      <w:r>
        <w:rPr>
          <w:spacing w:val="-8"/>
        </w:rPr>
        <w:t xml:space="preserve"> </w:t>
      </w:r>
      <w:r>
        <w:rPr>
          <w:spacing w:val="-2"/>
        </w:rPr>
        <w:t>dodatky.</w:t>
      </w:r>
    </w:p>
    <w:p w:rsidR="000A7C40" w:rsidRDefault="006900A1">
      <w:pPr>
        <w:pStyle w:val="Odstavecseseznamem"/>
        <w:numPr>
          <w:ilvl w:val="0"/>
          <w:numId w:val="2"/>
        </w:numPr>
        <w:tabs>
          <w:tab w:val="left" w:pos="938"/>
        </w:tabs>
        <w:spacing w:before="123" w:line="264" w:lineRule="auto"/>
        <w:ind w:left="937" w:right="110"/>
        <w:jc w:val="both"/>
      </w:pPr>
      <w:r>
        <w:t xml:space="preserve">Pokud nebude tato smlouva podepsána kvalifikovanými elektronickými podpisy dle nařízení </w:t>
      </w:r>
      <w:proofErr w:type="spellStart"/>
      <w:r>
        <w:t>eIDAS</w:t>
      </w:r>
      <w:proofErr w:type="spellEnd"/>
      <w:r>
        <w:t>,</w:t>
      </w:r>
      <w:r>
        <w:rPr>
          <w:spacing w:val="-13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vyhotovena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třech</w:t>
      </w:r>
      <w:r>
        <w:rPr>
          <w:spacing w:val="-13"/>
        </w:rPr>
        <w:t xml:space="preserve"> </w:t>
      </w:r>
      <w:r>
        <w:t>(3)</w:t>
      </w:r>
      <w:r>
        <w:rPr>
          <w:spacing w:val="-12"/>
        </w:rPr>
        <w:t xml:space="preserve"> </w:t>
      </w:r>
      <w:r>
        <w:t>stejnopisech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platností</w:t>
      </w:r>
      <w:r>
        <w:rPr>
          <w:spacing w:val="-12"/>
        </w:rPr>
        <w:t xml:space="preserve"> </w:t>
      </w:r>
      <w:r>
        <w:t>originálu,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nichž</w:t>
      </w:r>
      <w:r>
        <w:rPr>
          <w:spacing w:val="-13"/>
        </w:rPr>
        <w:t xml:space="preserve"> </w:t>
      </w:r>
      <w:r>
        <w:t>Zhotovitel</w:t>
      </w:r>
      <w:r>
        <w:rPr>
          <w:spacing w:val="-12"/>
        </w:rPr>
        <w:t xml:space="preserve"> </w:t>
      </w:r>
      <w:r>
        <w:t>obdrží dva (2), a Objednatel jeden (1) stejnopis.</w:t>
      </w:r>
    </w:p>
    <w:p w:rsidR="000A7C40" w:rsidRDefault="006900A1">
      <w:pPr>
        <w:pStyle w:val="Odstavecseseznamem"/>
        <w:numPr>
          <w:ilvl w:val="0"/>
          <w:numId w:val="2"/>
        </w:numPr>
        <w:tabs>
          <w:tab w:val="left" w:pos="940"/>
        </w:tabs>
        <w:spacing w:before="160"/>
        <w:ind w:left="939" w:right="109" w:hanging="363"/>
        <w:jc w:val="both"/>
      </w:pPr>
      <w:r>
        <w:t>Smluvní strany podpisem této Smlouvy potvrzují, že jsou si vědomy, že se tato Smlouva bude zveřejněna v registru smluv dle zákona č. 340/2015 Sb., o registru smluv, v platném znění. Uveřejnění v registru sm</w:t>
      </w:r>
      <w:r>
        <w:t>luv zajistí Zhotovitel.</w:t>
      </w:r>
    </w:p>
    <w:p w:rsidR="000A7C40" w:rsidRDefault="000A7C40">
      <w:pPr>
        <w:jc w:val="both"/>
        <w:sectPr w:rsidR="000A7C40">
          <w:pgSz w:w="11920" w:h="16850"/>
          <w:pgMar w:top="1500" w:right="1300" w:bottom="1020" w:left="1200" w:header="0" w:footer="833" w:gutter="0"/>
          <w:cols w:space="708"/>
        </w:sectPr>
      </w:pPr>
    </w:p>
    <w:p w:rsidR="000A7C40" w:rsidRDefault="006900A1">
      <w:pPr>
        <w:pStyle w:val="Odstavecseseznamem"/>
        <w:numPr>
          <w:ilvl w:val="0"/>
          <w:numId w:val="2"/>
        </w:numPr>
        <w:tabs>
          <w:tab w:val="left" w:pos="939"/>
        </w:tabs>
        <w:spacing w:before="29" w:line="259" w:lineRule="auto"/>
        <w:ind w:right="110" w:hanging="360"/>
        <w:jc w:val="both"/>
      </w:pPr>
      <w:r>
        <w:lastRenderedPageBreak/>
        <w:t>Tato Smlouva představuje úplné ujednání Smluvních stran o předmětu této Smlouvy a nahrazuje veškeré předchozí dohody, jednání, prohlášení a přísliby učiněné v písemné nebo ústní formě mezi Smluvními stranami ohledně předmětu této Smlouvy.</w:t>
      </w:r>
    </w:p>
    <w:p w:rsidR="000A7C40" w:rsidRDefault="000A7C40">
      <w:pPr>
        <w:pStyle w:val="Zkladntext"/>
      </w:pPr>
    </w:p>
    <w:p w:rsidR="000A7C40" w:rsidRDefault="000A7C40">
      <w:pPr>
        <w:pStyle w:val="Zkladntext"/>
        <w:spacing w:before="7"/>
        <w:rPr>
          <w:sz w:val="19"/>
        </w:rPr>
      </w:pPr>
    </w:p>
    <w:p w:rsidR="000A7C40" w:rsidRDefault="006900A1">
      <w:pPr>
        <w:pStyle w:val="Zkladntext"/>
        <w:tabs>
          <w:tab w:val="left" w:pos="1915"/>
          <w:tab w:val="left" w:pos="5174"/>
          <w:tab w:val="left" w:pos="6760"/>
        </w:tabs>
        <w:ind w:left="218"/>
        <w:rPr>
          <w:rFonts w:ascii="Times New Roman" w:hAnsi="Times New Roman"/>
        </w:rPr>
      </w:pPr>
      <w:r>
        <w:t>V</w:t>
      </w:r>
      <w:r>
        <w:rPr>
          <w:spacing w:val="-2"/>
        </w:rPr>
        <w:t xml:space="preserve"> </w:t>
      </w:r>
      <w:r>
        <w:t xml:space="preserve">Brně </w:t>
      </w:r>
      <w:r>
        <w:rPr>
          <w:spacing w:val="-5"/>
        </w:rPr>
        <w:t>dne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V B</w:t>
      </w:r>
      <w:r>
        <w:t xml:space="preserve">rně dne </w:t>
      </w:r>
      <w:r>
        <w:rPr>
          <w:rFonts w:ascii="Times New Roman" w:hAnsi="Times New Roman"/>
          <w:u w:val="single"/>
        </w:rPr>
        <w:tab/>
      </w:r>
    </w:p>
    <w:p w:rsidR="000A7C40" w:rsidRDefault="000A7C40">
      <w:pPr>
        <w:pStyle w:val="Zkladntext"/>
        <w:rPr>
          <w:rFonts w:ascii="Times New Roman"/>
          <w:sz w:val="20"/>
        </w:rPr>
      </w:pPr>
    </w:p>
    <w:p w:rsidR="000A7C40" w:rsidRDefault="000A7C40">
      <w:pPr>
        <w:pStyle w:val="Zkladntext"/>
        <w:spacing w:before="4"/>
        <w:rPr>
          <w:rFonts w:ascii="Times New Roman"/>
          <w:sz w:val="18"/>
        </w:rPr>
      </w:pPr>
    </w:p>
    <w:p w:rsidR="000A7C40" w:rsidRDefault="006900A1">
      <w:pPr>
        <w:pStyle w:val="Zkladntext"/>
        <w:spacing w:before="57"/>
        <w:ind w:left="5176"/>
      </w:pPr>
      <w:r>
        <w:t>Vysoké</w:t>
      </w:r>
      <w:r>
        <w:rPr>
          <w:spacing w:val="-6"/>
        </w:rPr>
        <w:t xml:space="preserve"> </w:t>
      </w:r>
      <w:r>
        <w:t>učení</w:t>
      </w:r>
      <w:r>
        <w:rPr>
          <w:spacing w:val="-5"/>
        </w:rPr>
        <w:t xml:space="preserve"> </w:t>
      </w:r>
      <w:r>
        <w:t>technické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Brně,</w:t>
      </w:r>
    </w:p>
    <w:p w:rsidR="000A7C40" w:rsidRDefault="006900A1">
      <w:pPr>
        <w:pStyle w:val="Zkladntext"/>
        <w:tabs>
          <w:tab w:val="left" w:pos="5176"/>
        </w:tabs>
        <w:ind w:left="220"/>
      </w:pPr>
      <w:r>
        <w:t>CAMEA,</w:t>
      </w:r>
      <w:r>
        <w:rPr>
          <w:spacing w:val="-4"/>
        </w:rPr>
        <w:t xml:space="preserve"> </w:t>
      </w:r>
      <w:r>
        <w:t>spol.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4"/>
        </w:rPr>
        <w:t>r.o.</w:t>
      </w:r>
      <w:r>
        <w:tab/>
        <w:t>Fakulta</w:t>
      </w:r>
      <w:r>
        <w:rPr>
          <w:spacing w:val="-10"/>
        </w:rPr>
        <w:t xml:space="preserve"> </w:t>
      </w:r>
      <w:r>
        <w:t>informačních</w:t>
      </w:r>
      <w:r>
        <w:rPr>
          <w:spacing w:val="-12"/>
        </w:rPr>
        <w:t xml:space="preserve"> </w:t>
      </w:r>
      <w:r>
        <w:rPr>
          <w:spacing w:val="-2"/>
        </w:rPr>
        <w:t>technologií</w:t>
      </w:r>
    </w:p>
    <w:p w:rsidR="000A7C40" w:rsidRDefault="006900A1">
      <w:pPr>
        <w:pStyle w:val="Zkladntext"/>
        <w:tabs>
          <w:tab w:val="left" w:pos="5176"/>
        </w:tabs>
        <w:ind w:left="220"/>
      </w:pPr>
      <w:r>
        <w:t>Ing.</w:t>
      </w:r>
      <w:r>
        <w:rPr>
          <w:spacing w:val="-8"/>
        </w:rPr>
        <w:t xml:space="preserve"> </w:t>
      </w:r>
      <w:r>
        <w:t>Peter</w:t>
      </w:r>
      <w:r>
        <w:rPr>
          <w:spacing w:val="-6"/>
        </w:rPr>
        <w:t xml:space="preserve"> </w:t>
      </w:r>
      <w:r>
        <w:t>Honec,</w:t>
      </w:r>
      <w:r>
        <w:rPr>
          <w:spacing w:val="-6"/>
        </w:rPr>
        <w:t xml:space="preserve"> </w:t>
      </w:r>
      <w:r>
        <w:t>Ph.D.,</w:t>
      </w:r>
      <w:r>
        <w:rPr>
          <w:spacing w:val="-4"/>
        </w:rPr>
        <w:t xml:space="preserve"> </w:t>
      </w:r>
      <w:r>
        <w:rPr>
          <w:spacing w:val="-2"/>
        </w:rPr>
        <w:t>jednatel</w:t>
      </w:r>
      <w:r>
        <w:tab/>
        <w:t>Ing.</w:t>
      </w:r>
      <w:r>
        <w:rPr>
          <w:spacing w:val="-8"/>
        </w:rPr>
        <w:t xml:space="preserve"> </w:t>
      </w:r>
      <w:r>
        <w:t>Petr</w:t>
      </w:r>
      <w:r>
        <w:rPr>
          <w:spacing w:val="-4"/>
        </w:rPr>
        <w:t xml:space="preserve"> </w:t>
      </w:r>
      <w:r>
        <w:t>Hajduk,</w:t>
      </w:r>
      <w:r>
        <w:rPr>
          <w:spacing w:val="-4"/>
        </w:rPr>
        <w:t xml:space="preserve"> </w:t>
      </w:r>
      <w:r>
        <w:rPr>
          <w:spacing w:val="-2"/>
        </w:rPr>
        <w:t>tajemník</w:t>
      </w:r>
    </w:p>
    <w:p w:rsidR="000A7C40" w:rsidRDefault="000A7C40">
      <w:pPr>
        <w:pStyle w:val="Zkladntext"/>
        <w:spacing w:before="5"/>
        <w:rPr>
          <w:sz w:val="13"/>
        </w:rPr>
      </w:pPr>
    </w:p>
    <w:p w:rsidR="000A7C40" w:rsidRDefault="000A7C40">
      <w:pPr>
        <w:rPr>
          <w:sz w:val="13"/>
        </w:rPr>
        <w:sectPr w:rsidR="000A7C40">
          <w:pgSz w:w="11920" w:h="16850"/>
          <w:pgMar w:top="1800" w:right="1300" w:bottom="1020" w:left="1200" w:header="0" w:footer="833" w:gutter="0"/>
          <w:cols w:space="708"/>
        </w:sectPr>
      </w:pPr>
    </w:p>
    <w:p w:rsidR="000A7C40" w:rsidRDefault="006900A1" w:rsidP="006900A1">
      <w:pPr>
        <w:spacing w:before="118"/>
        <w:ind w:left="334"/>
        <w:rPr>
          <w:rFonts w:ascii="Gill Sans MT"/>
          <w:sz w:val="19"/>
        </w:rPr>
      </w:pPr>
      <w:r>
        <w:br w:type="column"/>
      </w:r>
      <w:r>
        <w:br w:type="column"/>
      </w:r>
    </w:p>
    <w:p w:rsidR="000A7C40" w:rsidRDefault="000A7C40">
      <w:pPr>
        <w:rPr>
          <w:rFonts w:ascii="Gill Sans MT"/>
          <w:sz w:val="19"/>
        </w:rPr>
        <w:sectPr w:rsidR="000A7C40">
          <w:type w:val="continuous"/>
          <w:pgSz w:w="11920" w:h="16850"/>
          <w:pgMar w:top="1760" w:right="1300" w:bottom="1020" w:left="1200" w:header="0" w:footer="833" w:gutter="0"/>
          <w:cols w:num="4" w:space="708" w:equalWidth="0">
            <w:col w:w="1170" w:space="327"/>
            <w:col w:w="1810" w:space="1561"/>
            <w:col w:w="1619" w:space="39"/>
            <w:col w:w="2894"/>
          </w:cols>
        </w:sectPr>
      </w:pPr>
    </w:p>
    <w:p w:rsidR="000A7C40" w:rsidRDefault="006900A1">
      <w:pPr>
        <w:spacing w:before="19"/>
        <w:ind w:left="218"/>
        <w:rPr>
          <w:b/>
          <w:sz w:val="28"/>
        </w:rPr>
      </w:pPr>
      <w:r>
        <w:rPr>
          <w:b/>
          <w:sz w:val="28"/>
        </w:rPr>
        <w:lastRenderedPageBreak/>
        <w:t>Příloha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:rsidR="006900A1" w:rsidRDefault="006900A1">
      <w:pPr>
        <w:pStyle w:val="Zkladntext"/>
        <w:spacing w:before="11"/>
        <w:rPr>
          <w:b/>
          <w:sz w:val="21"/>
        </w:rPr>
      </w:pPr>
    </w:p>
    <w:p w:rsidR="000A7C40" w:rsidRDefault="006900A1">
      <w:pPr>
        <w:pStyle w:val="Zkladntext"/>
        <w:spacing w:before="11"/>
        <w:rPr>
          <w:b/>
          <w:sz w:val="21"/>
        </w:rPr>
      </w:pPr>
      <w:r>
        <w:rPr>
          <w:b/>
          <w:sz w:val="21"/>
        </w:rPr>
        <w:t>XXXXX</w:t>
      </w:r>
    </w:p>
    <w:sectPr w:rsidR="000A7C40">
      <w:pgSz w:w="11920" w:h="16850"/>
      <w:pgMar w:top="1520" w:right="1300" w:bottom="1020" w:left="1200" w:header="0" w:footer="8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900A1">
      <w:r>
        <w:separator/>
      </w:r>
    </w:p>
  </w:endnote>
  <w:endnote w:type="continuationSeparator" w:id="0">
    <w:p w:rsidR="00000000" w:rsidRDefault="0069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40" w:rsidRDefault="006900A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70.8pt;margin-top:789.4pt;width:53.65pt;height:12pt;z-index:-251658752;mso-position-horizontal-relative:page;mso-position-vertical-relative:page" filled="f" stroked="f">
          <v:textbox inset="0,0,0,0">
            <w:txbxContent>
              <w:p w:rsidR="000A7C40" w:rsidRDefault="006900A1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Stránka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rPr>
                    <w:b/>
                    <w:sz w:val="20"/>
                  </w:rPr>
                  <w:fldChar w:fldCharType="separate"/>
                </w:r>
                <w:r>
                  <w:rPr>
                    <w:b/>
                    <w:sz w:val="20"/>
                  </w:rPr>
                  <w:t>1</w:t>
                </w:r>
                <w:r>
                  <w:rPr>
                    <w:b/>
                    <w:sz w:val="20"/>
                  </w:rPr>
                  <w:fldChar w:fldCharType="end"/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pacing w:val="-10"/>
                    <w:sz w:val="20"/>
                  </w:rPr>
                  <w:fldChar w:fldCharType="begin"/>
                </w:r>
                <w:r>
                  <w:rPr>
                    <w:b/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20"/>
                  </w:rPr>
                  <w:fldChar w:fldCharType="separate"/>
                </w:r>
                <w:r>
                  <w:rPr>
                    <w:b/>
                    <w:spacing w:val="-10"/>
                    <w:sz w:val="20"/>
                  </w:rPr>
                  <w:t>6</w:t>
                </w:r>
                <w:r>
                  <w:rPr>
                    <w:b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900A1">
      <w:r>
        <w:separator/>
      </w:r>
    </w:p>
  </w:footnote>
  <w:footnote w:type="continuationSeparator" w:id="0">
    <w:p w:rsidR="00000000" w:rsidRDefault="0069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525F"/>
    <w:multiLevelType w:val="hybridMultilevel"/>
    <w:tmpl w:val="9D3C9F0E"/>
    <w:lvl w:ilvl="0" w:tplc="6A64EBEE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C725A58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57525D34">
      <w:numFmt w:val="bullet"/>
      <w:lvlText w:val="•"/>
      <w:lvlJc w:val="left"/>
      <w:pPr>
        <w:ind w:left="2414" w:hanging="361"/>
      </w:pPr>
      <w:rPr>
        <w:rFonts w:hint="default"/>
        <w:lang w:val="cs-CZ" w:eastAsia="en-US" w:bidi="ar-SA"/>
      </w:rPr>
    </w:lvl>
    <w:lvl w:ilvl="3" w:tplc="1D768024">
      <w:numFmt w:val="bullet"/>
      <w:lvlText w:val="•"/>
      <w:lvlJc w:val="left"/>
      <w:pPr>
        <w:ind w:left="3289" w:hanging="361"/>
      </w:pPr>
      <w:rPr>
        <w:rFonts w:hint="default"/>
        <w:lang w:val="cs-CZ" w:eastAsia="en-US" w:bidi="ar-SA"/>
      </w:rPr>
    </w:lvl>
    <w:lvl w:ilvl="4" w:tplc="6B5AC336">
      <w:numFmt w:val="bullet"/>
      <w:lvlText w:val="•"/>
      <w:lvlJc w:val="left"/>
      <w:pPr>
        <w:ind w:left="4163" w:hanging="361"/>
      </w:pPr>
      <w:rPr>
        <w:rFonts w:hint="default"/>
        <w:lang w:val="cs-CZ" w:eastAsia="en-US" w:bidi="ar-SA"/>
      </w:rPr>
    </w:lvl>
    <w:lvl w:ilvl="5" w:tplc="94E491CA">
      <w:numFmt w:val="bullet"/>
      <w:lvlText w:val="•"/>
      <w:lvlJc w:val="left"/>
      <w:pPr>
        <w:ind w:left="5038" w:hanging="361"/>
      </w:pPr>
      <w:rPr>
        <w:rFonts w:hint="default"/>
        <w:lang w:val="cs-CZ" w:eastAsia="en-US" w:bidi="ar-SA"/>
      </w:rPr>
    </w:lvl>
    <w:lvl w:ilvl="6" w:tplc="8468E840">
      <w:numFmt w:val="bullet"/>
      <w:lvlText w:val="•"/>
      <w:lvlJc w:val="left"/>
      <w:pPr>
        <w:ind w:left="5912" w:hanging="361"/>
      </w:pPr>
      <w:rPr>
        <w:rFonts w:hint="default"/>
        <w:lang w:val="cs-CZ" w:eastAsia="en-US" w:bidi="ar-SA"/>
      </w:rPr>
    </w:lvl>
    <w:lvl w:ilvl="7" w:tplc="76B0BD54">
      <w:numFmt w:val="bullet"/>
      <w:lvlText w:val="•"/>
      <w:lvlJc w:val="left"/>
      <w:pPr>
        <w:ind w:left="6787" w:hanging="361"/>
      </w:pPr>
      <w:rPr>
        <w:rFonts w:hint="default"/>
        <w:lang w:val="cs-CZ" w:eastAsia="en-US" w:bidi="ar-SA"/>
      </w:rPr>
    </w:lvl>
    <w:lvl w:ilvl="8" w:tplc="CEDEC71E">
      <w:numFmt w:val="bullet"/>
      <w:lvlText w:val="•"/>
      <w:lvlJc w:val="left"/>
      <w:pPr>
        <w:ind w:left="7662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23024AD6"/>
    <w:multiLevelType w:val="hybridMultilevel"/>
    <w:tmpl w:val="72EC4FB0"/>
    <w:lvl w:ilvl="0" w:tplc="80A23548">
      <w:start w:val="1"/>
      <w:numFmt w:val="decimal"/>
      <w:lvlText w:val="%1."/>
      <w:lvlJc w:val="left"/>
      <w:pPr>
        <w:ind w:left="57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74CF058">
      <w:start w:val="1"/>
      <w:numFmt w:val="lowerLetter"/>
      <w:lvlText w:val="%2)"/>
      <w:lvlJc w:val="left"/>
      <w:pPr>
        <w:ind w:left="809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250699A8">
      <w:numFmt w:val="bullet"/>
      <w:lvlText w:val="•"/>
      <w:lvlJc w:val="left"/>
      <w:pPr>
        <w:ind w:left="1756" w:hanging="233"/>
      </w:pPr>
      <w:rPr>
        <w:rFonts w:hint="default"/>
        <w:lang w:val="cs-CZ" w:eastAsia="en-US" w:bidi="ar-SA"/>
      </w:rPr>
    </w:lvl>
    <w:lvl w:ilvl="3" w:tplc="5D948192">
      <w:numFmt w:val="bullet"/>
      <w:lvlText w:val="•"/>
      <w:lvlJc w:val="left"/>
      <w:pPr>
        <w:ind w:left="2713" w:hanging="233"/>
      </w:pPr>
      <w:rPr>
        <w:rFonts w:hint="default"/>
        <w:lang w:val="cs-CZ" w:eastAsia="en-US" w:bidi="ar-SA"/>
      </w:rPr>
    </w:lvl>
    <w:lvl w:ilvl="4" w:tplc="436629AC">
      <w:numFmt w:val="bullet"/>
      <w:lvlText w:val="•"/>
      <w:lvlJc w:val="left"/>
      <w:pPr>
        <w:ind w:left="3670" w:hanging="233"/>
      </w:pPr>
      <w:rPr>
        <w:rFonts w:hint="default"/>
        <w:lang w:val="cs-CZ" w:eastAsia="en-US" w:bidi="ar-SA"/>
      </w:rPr>
    </w:lvl>
    <w:lvl w:ilvl="5" w:tplc="126C3268">
      <w:numFmt w:val="bullet"/>
      <w:lvlText w:val="•"/>
      <w:lvlJc w:val="left"/>
      <w:pPr>
        <w:ind w:left="4627" w:hanging="233"/>
      </w:pPr>
      <w:rPr>
        <w:rFonts w:hint="default"/>
        <w:lang w:val="cs-CZ" w:eastAsia="en-US" w:bidi="ar-SA"/>
      </w:rPr>
    </w:lvl>
    <w:lvl w:ilvl="6" w:tplc="31E6A824">
      <w:numFmt w:val="bullet"/>
      <w:lvlText w:val="•"/>
      <w:lvlJc w:val="left"/>
      <w:pPr>
        <w:ind w:left="5584" w:hanging="233"/>
      </w:pPr>
      <w:rPr>
        <w:rFonts w:hint="default"/>
        <w:lang w:val="cs-CZ" w:eastAsia="en-US" w:bidi="ar-SA"/>
      </w:rPr>
    </w:lvl>
    <w:lvl w:ilvl="7" w:tplc="F8FC9320">
      <w:numFmt w:val="bullet"/>
      <w:lvlText w:val="•"/>
      <w:lvlJc w:val="left"/>
      <w:pPr>
        <w:ind w:left="6540" w:hanging="233"/>
      </w:pPr>
      <w:rPr>
        <w:rFonts w:hint="default"/>
        <w:lang w:val="cs-CZ" w:eastAsia="en-US" w:bidi="ar-SA"/>
      </w:rPr>
    </w:lvl>
    <w:lvl w:ilvl="8" w:tplc="D96239EE">
      <w:numFmt w:val="bullet"/>
      <w:lvlText w:val="•"/>
      <w:lvlJc w:val="left"/>
      <w:pPr>
        <w:ind w:left="7497" w:hanging="233"/>
      </w:pPr>
      <w:rPr>
        <w:rFonts w:hint="default"/>
        <w:lang w:val="cs-CZ" w:eastAsia="en-US" w:bidi="ar-SA"/>
      </w:rPr>
    </w:lvl>
  </w:abstractNum>
  <w:abstractNum w:abstractNumId="2" w15:restartNumberingAfterBreak="0">
    <w:nsid w:val="320A6D34"/>
    <w:multiLevelType w:val="hybridMultilevel"/>
    <w:tmpl w:val="7D98B24C"/>
    <w:lvl w:ilvl="0" w:tplc="C4E28D72">
      <w:start w:val="1"/>
      <w:numFmt w:val="decimal"/>
      <w:lvlText w:val="%1."/>
      <w:lvlJc w:val="left"/>
      <w:pPr>
        <w:ind w:left="93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08457A6">
      <w:start w:val="1"/>
      <w:numFmt w:val="lowerLetter"/>
      <w:lvlText w:val="%2."/>
      <w:lvlJc w:val="left"/>
      <w:pPr>
        <w:ind w:left="165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5A841E2">
      <w:numFmt w:val="bullet"/>
      <w:lvlText w:val="•"/>
      <w:lvlJc w:val="left"/>
      <w:pPr>
        <w:ind w:left="2521" w:hanging="360"/>
      </w:pPr>
      <w:rPr>
        <w:rFonts w:hint="default"/>
        <w:lang w:val="cs-CZ" w:eastAsia="en-US" w:bidi="ar-SA"/>
      </w:rPr>
    </w:lvl>
    <w:lvl w:ilvl="3" w:tplc="F4760266">
      <w:numFmt w:val="bullet"/>
      <w:lvlText w:val="•"/>
      <w:lvlJc w:val="left"/>
      <w:pPr>
        <w:ind w:left="3382" w:hanging="360"/>
      </w:pPr>
      <w:rPr>
        <w:rFonts w:hint="default"/>
        <w:lang w:val="cs-CZ" w:eastAsia="en-US" w:bidi="ar-SA"/>
      </w:rPr>
    </w:lvl>
    <w:lvl w:ilvl="4" w:tplc="45A075F6">
      <w:numFmt w:val="bullet"/>
      <w:lvlText w:val="•"/>
      <w:lvlJc w:val="left"/>
      <w:pPr>
        <w:ind w:left="4243" w:hanging="360"/>
      </w:pPr>
      <w:rPr>
        <w:rFonts w:hint="default"/>
        <w:lang w:val="cs-CZ" w:eastAsia="en-US" w:bidi="ar-SA"/>
      </w:rPr>
    </w:lvl>
    <w:lvl w:ilvl="5" w:tplc="CD142494">
      <w:numFmt w:val="bullet"/>
      <w:lvlText w:val="•"/>
      <w:lvlJc w:val="left"/>
      <w:pPr>
        <w:ind w:left="5104" w:hanging="360"/>
      </w:pPr>
      <w:rPr>
        <w:rFonts w:hint="default"/>
        <w:lang w:val="cs-CZ" w:eastAsia="en-US" w:bidi="ar-SA"/>
      </w:rPr>
    </w:lvl>
    <w:lvl w:ilvl="6" w:tplc="9AB6A186">
      <w:numFmt w:val="bullet"/>
      <w:lvlText w:val="•"/>
      <w:lvlJc w:val="left"/>
      <w:pPr>
        <w:ind w:left="5966" w:hanging="360"/>
      </w:pPr>
      <w:rPr>
        <w:rFonts w:hint="default"/>
        <w:lang w:val="cs-CZ" w:eastAsia="en-US" w:bidi="ar-SA"/>
      </w:rPr>
    </w:lvl>
    <w:lvl w:ilvl="7" w:tplc="3C5ACBD6">
      <w:numFmt w:val="bullet"/>
      <w:lvlText w:val="•"/>
      <w:lvlJc w:val="left"/>
      <w:pPr>
        <w:ind w:left="6827" w:hanging="360"/>
      </w:pPr>
      <w:rPr>
        <w:rFonts w:hint="default"/>
        <w:lang w:val="cs-CZ" w:eastAsia="en-US" w:bidi="ar-SA"/>
      </w:rPr>
    </w:lvl>
    <w:lvl w:ilvl="8" w:tplc="57ACEE40">
      <w:numFmt w:val="bullet"/>
      <w:lvlText w:val="•"/>
      <w:lvlJc w:val="left"/>
      <w:pPr>
        <w:ind w:left="76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8A2442B"/>
    <w:multiLevelType w:val="hybridMultilevel"/>
    <w:tmpl w:val="C5A6EAEC"/>
    <w:lvl w:ilvl="0" w:tplc="E99A4956">
      <w:start w:val="1"/>
      <w:numFmt w:val="decimal"/>
      <w:lvlText w:val="%1."/>
      <w:lvlJc w:val="left"/>
      <w:pPr>
        <w:ind w:left="576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B423AE0">
      <w:start w:val="1"/>
      <w:numFmt w:val="lowerLetter"/>
      <w:lvlText w:val="%2)"/>
      <w:lvlJc w:val="left"/>
      <w:pPr>
        <w:ind w:left="1070" w:hanging="2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32E85B5C">
      <w:numFmt w:val="bullet"/>
      <w:lvlText w:val="•"/>
      <w:lvlJc w:val="left"/>
      <w:pPr>
        <w:ind w:left="2005" w:hanging="296"/>
      </w:pPr>
      <w:rPr>
        <w:rFonts w:hint="default"/>
        <w:lang w:val="cs-CZ" w:eastAsia="en-US" w:bidi="ar-SA"/>
      </w:rPr>
    </w:lvl>
    <w:lvl w:ilvl="3" w:tplc="6756B70A">
      <w:numFmt w:val="bullet"/>
      <w:lvlText w:val="•"/>
      <w:lvlJc w:val="left"/>
      <w:pPr>
        <w:ind w:left="2931" w:hanging="296"/>
      </w:pPr>
      <w:rPr>
        <w:rFonts w:hint="default"/>
        <w:lang w:val="cs-CZ" w:eastAsia="en-US" w:bidi="ar-SA"/>
      </w:rPr>
    </w:lvl>
    <w:lvl w:ilvl="4" w:tplc="98E2921C">
      <w:numFmt w:val="bullet"/>
      <w:lvlText w:val="•"/>
      <w:lvlJc w:val="left"/>
      <w:pPr>
        <w:ind w:left="3857" w:hanging="296"/>
      </w:pPr>
      <w:rPr>
        <w:rFonts w:hint="default"/>
        <w:lang w:val="cs-CZ" w:eastAsia="en-US" w:bidi="ar-SA"/>
      </w:rPr>
    </w:lvl>
    <w:lvl w:ilvl="5" w:tplc="E8EC3132">
      <w:numFmt w:val="bullet"/>
      <w:lvlText w:val="•"/>
      <w:lvlJc w:val="left"/>
      <w:pPr>
        <w:ind w:left="4782" w:hanging="296"/>
      </w:pPr>
      <w:rPr>
        <w:rFonts w:hint="default"/>
        <w:lang w:val="cs-CZ" w:eastAsia="en-US" w:bidi="ar-SA"/>
      </w:rPr>
    </w:lvl>
    <w:lvl w:ilvl="6" w:tplc="A7C02544">
      <w:numFmt w:val="bullet"/>
      <w:lvlText w:val="•"/>
      <w:lvlJc w:val="left"/>
      <w:pPr>
        <w:ind w:left="5708" w:hanging="296"/>
      </w:pPr>
      <w:rPr>
        <w:rFonts w:hint="default"/>
        <w:lang w:val="cs-CZ" w:eastAsia="en-US" w:bidi="ar-SA"/>
      </w:rPr>
    </w:lvl>
    <w:lvl w:ilvl="7" w:tplc="FF66702A">
      <w:numFmt w:val="bullet"/>
      <w:lvlText w:val="•"/>
      <w:lvlJc w:val="left"/>
      <w:pPr>
        <w:ind w:left="6634" w:hanging="296"/>
      </w:pPr>
      <w:rPr>
        <w:rFonts w:hint="default"/>
        <w:lang w:val="cs-CZ" w:eastAsia="en-US" w:bidi="ar-SA"/>
      </w:rPr>
    </w:lvl>
    <w:lvl w:ilvl="8" w:tplc="924E297E">
      <w:numFmt w:val="bullet"/>
      <w:lvlText w:val="•"/>
      <w:lvlJc w:val="left"/>
      <w:pPr>
        <w:ind w:left="7559" w:hanging="296"/>
      </w:pPr>
      <w:rPr>
        <w:rFonts w:hint="default"/>
        <w:lang w:val="cs-CZ" w:eastAsia="en-US" w:bidi="ar-SA"/>
      </w:rPr>
    </w:lvl>
  </w:abstractNum>
  <w:abstractNum w:abstractNumId="4" w15:restartNumberingAfterBreak="0">
    <w:nsid w:val="53B803E4"/>
    <w:multiLevelType w:val="hybridMultilevel"/>
    <w:tmpl w:val="EF484332"/>
    <w:lvl w:ilvl="0" w:tplc="2BEED172">
      <w:start w:val="1"/>
      <w:numFmt w:val="upperRoman"/>
      <w:lvlText w:val="%1."/>
      <w:lvlJc w:val="left"/>
      <w:pPr>
        <w:ind w:left="4296" w:hanging="358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8F8A1A3A">
      <w:numFmt w:val="bullet"/>
      <w:lvlText w:val="•"/>
      <w:lvlJc w:val="left"/>
      <w:pPr>
        <w:ind w:left="4811" w:hanging="358"/>
      </w:pPr>
      <w:rPr>
        <w:rFonts w:hint="default"/>
        <w:lang w:val="cs-CZ" w:eastAsia="en-US" w:bidi="ar-SA"/>
      </w:rPr>
    </w:lvl>
    <w:lvl w:ilvl="2" w:tplc="923EDAB8">
      <w:numFmt w:val="bullet"/>
      <w:lvlText w:val="•"/>
      <w:lvlJc w:val="left"/>
      <w:pPr>
        <w:ind w:left="5322" w:hanging="358"/>
      </w:pPr>
      <w:rPr>
        <w:rFonts w:hint="default"/>
        <w:lang w:val="cs-CZ" w:eastAsia="en-US" w:bidi="ar-SA"/>
      </w:rPr>
    </w:lvl>
    <w:lvl w:ilvl="3" w:tplc="7AB26B3C">
      <w:numFmt w:val="bullet"/>
      <w:lvlText w:val="•"/>
      <w:lvlJc w:val="left"/>
      <w:pPr>
        <w:ind w:left="5833" w:hanging="358"/>
      </w:pPr>
      <w:rPr>
        <w:rFonts w:hint="default"/>
        <w:lang w:val="cs-CZ" w:eastAsia="en-US" w:bidi="ar-SA"/>
      </w:rPr>
    </w:lvl>
    <w:lvl w:ilvl="4" w:tplc="58E49DE4">
      <w:numFmt w:val="bullet"/>
      <w:lvlText w:val="•"/>
      <w:lvlJc w:val="left"/>
      <w:pPr>
        <w:ind w:left="6344" w:hanging="358"/>
      </w:pPr>
      <w:rPr>
        <w:rFonts w:hint="default"/>
        <w:lang w:val="cs-CZ" w:eastAsia="en-US" w:bidi="ar-SA"/>
      </w:rPr>
    </w:lvl>
    <w:lvl w:ilvl="5" w:tplc="B638F4BC">
      <w:numFmt w:val="bullet"/>
      <w:lvlText w:val="•"/>
      <w:lvlJc w:val="left"/>
      <w:pPr>
        <w:ind w:left="6855" w:hanging="358"/>
      </w:pPr>
      <w:rPr>
        <w:rFonts w:hint="default"/>
        <w:lang w:val="cs-CZ" w:eastAsia="en-US" w:bidi="ar-SA"/>
      </w:rPr>
    </w:lvl>
    <w:lvl w:ilvl="6" w:tplc="8F82F2C6">
      <w:numFmt w:val="bullet"/>
      <w:lvlText w:val="•"/>
      <w:lvlJc w:val="left"/>
      <w:pPr>
        <w:ind w:left="7366" w:hanging="358"/>
      </w:pPr>
      <w:rPr>
        <w:rFonts w:hint="default"/>
        <w:lang w:val="cs-CZ" w:eastAsia="en-US" w:bidi="ar-SA"/>
      </w:rPr>
    </w:lvl>
    <w:lvl w:ilvl="7" w:tplc="2C62F310">
      <w:numFmt w:val="bullet"/>
      <w:lvlText w:val="•"/>
      <w:lvlJc w:val="left"/>
      <w:pPr>
        <w:ind w:left="7877" w:hanging="358"/>
      </w:pPr>
      <w:rPr>
        <w:rFonts w:hint="default"/>
        <w:lang w:val="cs-CZ" w:eastAsia="en-US" w:bidi="ar-SA"/>
      </w:rPr>
    </w:lvl>
    <w:lvl w:ilvl="8" w:tplc="61509ECA">
      <w:numFmt w:val="bullet"/>
      <w:lvlText w:val="•"/>
      <w:lvlJc w:val="left"/>
      <w:pPr>
        <w:ind w:left="8388" w:hanging="358"/>
      </w:pPr>
      <w:rPr>
        <w:rFonts w:hint="default"/>
        <w:lang w:val="cs-CZ" w:eastAsia="en-US" w:bidi="ar-SA"/>
      </w:rPr>
    </w:lvl>
  </w:abstractNum>
  <w:abstractNum w:abstractNumId="5" w15:restartNumberingAfterBreak="0">
    <w:nsid w:val="58975622"/>
    <w:multiLevelType w:val="hybridMultilevel"/>
    <w:tmpl w:val="5F5A8D42"/>
    <w:lvl w:ilvl="0" w:tplc="9C30494A">
      <w:start w:val="1"/>
      <w:numFmt w:val="decimal"/>
      <w:lvlText w:val="%1."/>
      <w:lvlJc w:val="left"/>
      <w:pPr>
        <w:ind w:left="576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1C80C4A">
      <w:numFmt w:val="bullet"/>
      <w:lvlText w:val="•"/>
      <w:lvlJc w:val="left"/>
      <w:pPr>
        <w:ind w:left="1463" w:hanging="358"/>
      </w:pPr>
      <w:rPr>
        <w:rFonts w:hint="default"/>
        <w:lang w:val="cs-CZ" w:eastAsia="en-US" w:bidi="ar-SA"/>
      </w:rPr>
    </w:lvl>
    <w:lvl w:ilvl="2" w:tplc="D8F2764E">
      <w:numFmt w:val="bullet"/>
      <w:lvlText w:val="•"/>
      <w:lvlJc w:val="left"/>
      <w:pPr>
        <w:ind w:left="2346" w:hanging="358"/>
      </w:pPr>
      <w:rPr>
        <w:rFonts w:hint="default"/>
        <w:lang w:val="cs-CZ" w:eastAsia="en-US" w:bidi="ar-SA"/>
      </w:rPr>
    </w:lvl>
    <w:lvl w:ilvl="3" w:tplc="1148521E">
      <w:numFmt w:val="bullet"/>
      <w:lvlText w:val="•"/>
      <w:lvlJc w:val="left"/>
      <w:pPr>
        <w:ind w:left="3229" w:hanging="358"/>
      </w:pPr>
      <w:rPr>
        <w:rFonts w:hint="default"/>
        <w:lang w:val="cs-CZ" w:eastAsia="en-US" w:bidi="ar-SA"/>
      </w:rPr>
    </w:lvl>
    <w:lvl w:ilvl="4" w:tplc="C38EC3E6">
      <w:numFmt w:val="bullet"/>
      <w:lvlText w:val="•"/>
      <w:lvlJc w:val="left"/>
      <w:pPr>
        <w:ind w:left="4112" w:hanging="358"/>
      </w:pPr>
      <w:rPr>
        <w:rFonts w:hint="default"/>
        <w:lang w:val="cs-CZ" w:eastAsia="en-US" w:bidi="ar-SA"/>
      </w:rPr>
    </w:lvl>
    <w:lvl w:ilvl="5" w:tplc="E4B6B2B2">
      <w:numFmt w:val="bullet"/>
      <w:lvlText w:val="•"/>
      <w:lvlJc w:val="left"/>
      <w:pPr>
        <w:ind w:left="4995" w:hanging="358"/>
      </w:pPr>
      <w:rPr>
        <w:rFonts w:hint="default"/>
        <w:lang w:val="cs-CZ" w:eastAsia="en-US" w:bidi="ar-SA"/>
      </w:rPr>
    </w:lvl>
    <w:lvl w:ilvl="6" w:tplc="C8FE4B66">
      <w:numFmt w:val="bullet"/>
      <w:lvlText w:val="•"/>
      <w:lvlJc w:val="left"/>
      <w:pPr>
        <w:ind w:left="5878" w:hanging="358"/>
      </w:pPr>
      <w:rPr>
        <w:rFonts w:hint="default"/>
        <w:lang w:val="cs-CZ" w:eastAsia="en-US" w:bidi="ar-SA"/>
      </w:rPr>
    </w:lvl>
    <w:lvl w:ilvl="7" w:tplc="FD3C87BA">
      <w:numFmt w:val="bullet"/>
      <w:lvlText w:val="•"/>
      <w:lvlJc w:val="left"/>
      <w:pPr>
        <w:ind w:left="6761" w:hanging="358"/>
      </w:pPr>
      <w:rPr>
        <w:rFonts w:hint="default"/>
        <w:lang w:val="cs-CZ" w:eastAsia="en-US" w:bidi="ar-SA"/>
      </w:rPr>
    </w:lvl>
    <w:lvl w:ilvl="8" w:tplc="825EAEEA">
      <w:numFmt w:val="bullet"/>
      <w:lvlText w:val="•"/>
      <w:lvlJc w:val="left"/>
      <w:pPr>
        <w:ind w:left="7644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6D3D78FB"/>
    <w:multiLevelType w:val="hybridMultilevel"/>
    <w:tmpl w:val="1DCEC7AE"/>
    <w:lvl w:ilvl="0" w:tplc="09C89860">
      <w:start w:val="1"/>
      <w:numFmt w:val="decimal"/>
      <w:lvlText w:val="%1."/>
      <w:lvlJc w:val="left"/>
      <w:pPr>
        <w:ind w:left="50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212A526">
      <w:numFmt w:val="bullet"/>
      <w:lvlText w:val="•"/>
      <w:lvlJc w:val="left"/>
      <w:pPr>
        <w:ind w:left="1391" w:hanging="284"/>
      </w:pPr>
      <w:rPr>
        <w:rFonts w:hint="default"/>
        <w:lang w:val="cs-CZ" w:eastAsia="en-US" w:bidi="ar-SA"/>
      </w:rPr>
    </w:lvl>
    <w:lvl w:ilvl="2" w:tplc="412221CE">
      <w:numFmt w:val="bullet"/>
      <w:lvlText w:val="•"/>
      <w:lvlJc w:val="left"/>
      <w:pPr>
        <w:ind w:left="2282" w:hanging="284"/>
      </w:pPr>
      <w:rPr>
        <w:rFonts w:hint="default"/>
        <w:lang w:val="cs-CZ" w:eastAsia="en-US" w:bidi="ar-SA"/>
      </w:rPr>
    </w:lvl>
    <w:lvl w:ilvl="3" w:tplc="39305492">
      <w:numFmt w:val="bullet"/>
      <w:lvlText w:val="•"/>
      <w:lvlJc w:val="left"/>
      <w:pPr>
        <w:ind w:left="3173" w:hanging="284"/>
      </w:pPr>
      <w:rPr>
        <w:rFonts w:hint="default"/>
        <w:lang w:val="cs-CZ" w:eastAsia="en-US" w:bidi="ar-SA"/>
      </w:rPr>
    </w:lvl>
    <w:lvl w:ilvl="4" w:tplc="00EE2C18">
      <w:numFmt w:val="bullet"/>
      <w:lvlText w:val="•"/>
      <w:lvlJc w:val="left"/>
      <w:pPr>
        <w:ind w:left="4064" w:hanging="284"/>
      </w:pPr>
      <w:rPr>
        <w:rFonts w:hint="default"/>
        <w:lang w:val="cs-CZ" w:eastAsia="en-US" w:bidi="ar-SA"/>
      </w:rPr>
    </w:lvl>
    <w:lvl w:ilvl="5" w:tplc="1B0CDBD8">
      <w:numFmt w:val="bullet"/>
      <w:lvlText w:val="•"/>
      <w:lvlJc w:val="left"/>
      <w:pPr>
        <w:ind w:left="4955" w:hanging="284"/>
      </w:pPr>
      <w:rPr>
        <w:rFonts w:hint="default"/>
        <w:lang w:val="cs-CZ" w:eastAsia="en-US" w:bidi="ar-SA"/>
      </w:rPr>
    </w:lvl>
    <w:lvl w:ilvl="6" w:tplc="745ED0E8">
      <w:numFmt w:val="bullet"/>
      <w:lvlText w:val="•"/>
      <w:lvlJc w:val="left"/>
      <w:pPr>
        <w:ind w:left="5846" w:hanging="284"/>
      </w:pPr>
      <w:rPr>
        <w:rFonts w:hint="default"/>
        <w:lang w:val="cs-CZ" w:eastAsia="en-US" w:bidi="ar-SA"/>
      </w:rPr>
    </w:lvl>
    <w:lvl w:ilvl="7" w:tplc="CE16AA9E">
      <w:numFmt w:val="bullet"/>
      <w:lvlText w:val="•"/>
      <w:lvlJc w:val="left"/>
      <w:pPr>
        <w:ind w:left="6737" w:hanging="284"/>
      </w:pPr>
      <w:rPr>
        <w:rFonts w:hint="default"/>
        <w:lang w:val="cs-CZ" w:eastAsia="en-US" w:bidi="ar-SA"/>
      </w:rPr>
    </w:lvl>
    <w:lvl w:ilvl="8" w:tplc="EB00EA50">
      <w:numFmt w:val="bullet"/>
      <w:lvlText w:val="•"/>
      <w:lvlJc w:val="left"/>
      <w:pPr>
        <w:ind w:left="762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CF21620"/>
    <w:multiLevelType w:val="hybridMultilevel"/>
    <w:tmpl w:val="E230ED76"/>
    <w:lvl w:ilvl="0" w:tplc="5D8C552C">
      <w:start w:val="1"/>
      <w:numFmt w:val="decimal"/>
      <w:lvlText w:val="%1."/>
      <w:lvlJc w:val="left"/>
      <w:pPr>
        <w:ind w:left="57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DCCA690">
      <w:start w:val="1"/>
      <w:numFmt w:val="decimal"/>
      <w:lvlText w:val="%2."/>
      <w:lvlJc w:val="left"/>
      <w:pPr>
        <w:ind w:left="93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711E2C28">
      <w:numFmt w:val="bullet"/>
      <w:lvlText w:val="•"/>
      <w:lvlJc w:val="left"/>
      <w:pPr>
        <w:ind w:left="1881" w:hanging="361"/>
      </w:pPr>
      <w:rPr>
        <w:rFonts w:hint="default"/>
        <w:lang w:val="cs-CZ" w:eastAsia="en-US" w:bidi="ar-SA"/>
      </w:rPr>
    </w:lvl>
    <w:lvl w:ilvl="3" w:tplc="626A0C42">
      <w:numFmt w:val="bullet"/>
      <w:lvlText w:val="•"/>
      <w:lvlJc w:val="left"/>
      <w:pPr>
        <w:ind w:left="2822" w:hanging="361"/>
      </w:pPr>
      <w:rPr>
        <w:rFonts w:hint="default"/>
        <w:lang w:val="cs-CZ" w:eastAsia="en-US" w:bidi="ar-SA"/>
      </w:rPr>
    </w:lvl>
    <w:lvl w:ilvl="4" w:tplc="AA2A8802">
      <w:numFmt w:val="bullet"/>
      <w:lvlText w:val="•"/>
      <w:lvlJc w:val="left"/>
      <w:pPr>
        <w:ind w:left="3763" w:hanging="361"/>
      </w:pPr>
      <w:rPr>
        <w:rFonts w:hint="default"/>
        <w:lang w:val="cs-CZ" w:eastAsia="en-US" w:bidi="ar-SA"/>
      </w:rPr>
    </w:lvl>
    <w:lvl w:ilvl="5" w:tplc="230ABB8E">
      <w:numFmt w:val="bullet"/>
      <w:lvlText w:val="•"/>
      <w:lvlJc w:val="left"/>
      <w:pPr>
        <w:ind w:left="4704" w:hanging="361"/>
      </w:pPr>
      <w:rPr>
        <w:rFonts w:hint="default"/>
        <w:lang w:val="cs-CZ" w:eastAsia="en-US" w:bidi="ar-SA"/>
      </w:rPr>
    </w:lvl>
    <w:lvl w:ilvl="6" w:tplc="B3E85CFA">
      <w:numFmt w:val="bullet"/>
      <w:lvlText w:val="•"/>
      <w:lvlJc w:val="left"/>
      <w:pPr>
        <w:ind w:left="5646" w:hanging="361"/>
      </w:pPr>
      <w:rPr>
        <w:rFonts w:hint="default"/>
        <w:lang w:val="cs-CZ" w:eastAsia="en-US" w:bidi="ar-SA"/>
      </w:rPr>
    </w:lvl>
    <w:lvl w:ilvl="7" w:tplc="52C4BE9E">
      <w:numFmt w:val="bullet"/>
      <w:lvlText w:val="•"/>
      <w:lvlJc w:val="left"/>
      <w:pPr>
        <w:ind w:left="6587" w:hanging="361"/>
      </w:pPr>
      <w:rPr>
        <w:rFonts w:hint="default"/>
        <w:lang w:val="cs-CZ" w:eastAsia="en-US" w:bidi="ar-SA"/>
      </w:rPr>
    </w:lvl>
    <w:lvl w:ilvl="8" w:tplc="4F1AEFDE">
      <w:numFmt w:val="bullet"/>
      <w:lvlText w:val="•"/>
      <w:lvlJc w:val="left"/>
      <w:pPr>
        <w:ind w:left="7528" w:hanging="361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C40"/>
    <w:rsid w:val="000A7C40"/>
    <w:rsid w:val="0069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01ADCB3"/>
  <w15:docId w15:val="{4659D892-29C4-4DBE-B197-06FB5A1E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244"/>
      <w:ind w:left="334"/>
      <w:outlineLvl w:val="0"/>
    </w:pPr>
    <w:rPr>
      <w:rFonts w:ascii="Gill Sans MT" w:eastAsia="Gill Sans MT" w:hAnsi="Gill Sans MT" w:cs="Gill Sans MT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2824" w:hanging="603"/>
      <w:outlineLvl w:val="1"/>
    </w:pPr>
    <w:rPr>
      <w:rFonts w:ascii="Calibri Light" w:eastAsia="Calibri Light" w:hAnsi="Calibri Light" w:cs="Calibri Light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218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76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1474</Words>
  <Characters>8701</Characters>
  <Application>Microsoft Office Word</Application>
  <DocSecurity>0</DocSecurity>
  <Lines>72</Lines>
  <Paragraphs>20</Paragraphs>
  <ScaleCrop>false</ScaleCrop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Intelligence Server</dc:title>
  <dc:creator>Phonexia</dc:creator>
  <cp:lastModifiedBy>Kalužíková Klára (243426)</cp:lastModifiedBy>
  <cp:revision>2</cp:revision>
  <dcterms:created xsi:type="dcterms:W3CDTF">2022-07-04T09:53:00Z</dcterms:created>
  <dcterms:modified xsi:type="dcterms:W3CDTF">2022-07-04T10:02:00Z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2022-07-04T00:00:00Z</vt:filetime>
  </property>
  <property fmtid="{D5CDD505-2E9C-101B-9397-08002B2CF9AE}" pid="5" name="Producer">
    <vt:lpwstr>Adobe PDF Library 20.5.126</vt:lpwstr>
  </property>
  <property fmtid="{D5CDD505-2E9C-101B-9397-08002B2CF9AE}" pid="6" name="SourceModified">
    <vt:lpwstr>D:20220629141410</vt:lpwstr>
  </property>
</Properties>
</file>