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283FFC5B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281D1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2630981C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5C1EA2">
        <w:rPr>
          <w:rFonts w:ascii="Segoe UI" w:hAnsi="Segoe UI" w:cs="Segoe UI"/>
          <w:color w:val="808080" w:themeColor="background1" w:themeShade="80"/>
          <w:sz w:val="32"/>
          <w:szCs w:val="32"/>
        </w:rPr>
        <w:t>02131961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6C4BEE11" w:rsidR="00461260" w:rsidRPr="00C20DB9" w:rsidRDefault="005C1EA2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Písečná</w:t>
      </w:r>
    </w:p>
    <w:p w14:paraId="4BB17B8A" w14:textId="3B8DA2B3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</w:t>
      </w:r>
      <w:r w:rsidR="005C1EA2">
        <w:rPr>
          <w:rFonts w:ascii="Segoe UI" w:hAnsi="Segoe UI" w:cs="Segoe UI"/>
          <w:color w:val="auto"/>
          <w:sz w:val="20"/>
        </w:rPr>
        <w:t xml:space="preserve">ní adresa: </w:t>
      </w:r>
      <w:r w:rsidR="005C1EA2">
        <w:rPr>
          <w:rFonts w:ascii="Segoe UI" w:hAnsi="Segoe UI" w:cs="Segoe UI"/>
          <w:color w:val="auto"/>
          <w:sz w:val="20"/>
        </w:rPr>
        <w:tab/>
        <w:t>Obecní úřad Písečná, Písečná 42, 739 91 Jablunkov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254ED620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5C1EA2">
        <w:rPr>
          <w:rFonts w:ascii="Segoe UI" w:hAnsi="Segoe UI" w:cs="Segoe UI"/>
          <w:color w:val="auto"/>
          <w:sz w:val="20"/>
        </w:rPr>
        <w:t>70632430</w:t>
      </w:r>
    </w:p>
    <w:p w14:paraId="2E0E038D" w14:textId="3FB3DF4F" w:rsidR="009412B9" w:rsidRPr="00C20DB9" w:rsidRDefault="00E470B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zastoupená</w:t>
      </w:r>
      <w:r w:rsidR="009412B9" w:rsidRPr="00C20DB9">
        <w:rPr>
          <w:rFonts w:ascii="Segoe UI" w:hAnsi="Segoe UI" w:cs="Segoe UI"/>
          <w:color w:val="auto"/>
          <w:sz w:val="20"/>
        </w:rPr>
        <w:t xml:space="preserve">: </w:t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5C1EA2">
        <w:rPr>
          <w:rFonts w:ascii="Segoe UI" w:hAnsi="Segoe UI" w:cs="Segoe UI"/>
          <w:color w:val="auto"/>
          <w:sz w:val="20"/>
        </w:rPr>
        <w:t>Bc. Davidem Ć m i e l e m,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7F888B84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281D1B">
        <w:rPr>
          <w:rFonts w:ascii="Segoe UI" w:hAnsi="Segoe UI" w:cs="Segoe UI"/>
          <w:color w:val="auto"/>
          <w:sz w:val="20"/>
        </w:rPr>
        <w:t>1</w:t>
      </w:r>
      <w:r w:rsidR="005C1EA2">
        <w:rPr>
          <w:rFonts w:ascii="Segoe UI" w:hAnsi="Segoe UI" w:cs="Segoe UI"/>
          <w:color w:val="auto"/>
          <w:sz w:val="20"/>
        </w:rPr>
        <w:t xml:space="preserve"> rozhodnutí č. </w:t>
      </w:r>
      <w:r w:rsidR="00E470B3">
        <w:rPr>
          <w:rFonts w:ascii="Segoe UI" w:hAnsi="Segoe UI" w:cs="Segoe UI"/>
          <w:color w:val="auto"/>
          <w:sz w:val="20"/>
        </w:rPr>
        <w:t>02131961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B941CB">
        <w:rPr>
          <w:rFonts w:ascii="Segoe UI" w:hAnsi="Segoe UI" w:cs="Segoe UI"/>
          <w:color w:val="auto"/>
          <w:sz w:val="20"/>
        </w:rPr>
        <w:t xml:space="preserve"> </w:t>
      </w:r>
      <w:r w:rsidR="00E470B3">
        <w:rPr>
          <w:rFonts w:ascii="Segoe UI" w:hAnsi="Segoe UI" w:cs="Segoe UI"/>
          <w:color w:val="auto"/>
          <w:sz w:val="20"/>
        </w:rPr>
        <w:t>životního prostředí ČR ze dne 27. 10. 2021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</w:t>
      </w:r>
      <w:r w:rsidR="00B941CB">
        <w:rPr>
          <w:rFonts w:ascii="Segoe UI" w:hAnsi="Segoe UI" w:cs="Segoe UI"/>
          <w:color w:val="auto"/>
          <w:sz w:val="20"/>
        </w:rPr>
        <w:t>změn</w:t>
      </w:r>
      <w:r w:rsidR="00E470B3">
        <w:rPr>
          <w:rFonts w:ascii="Segoe UI" w:hAnsi="Segoe UI" w:cs="Segoe UI"/>
          <w:color w:val="auto"/>
          <w:sz w:val="20"/>
        </w:rPr>
        <w:t>ě a doplnění smlouvy č. 02131961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470B3">
        <w:rPr>
          <w:rFonts w:ascii="Segoe UI" w:hAnsi="Segoe UI" w:cs="Segoe UI"/>
          <w:color w:val="auto"/>
          <w:sz w:val="20"/>
        </w:rPr>
        <w:t>29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E470B3">
        <w:rPr>
          <w:rFonts w:ascii="Segoe UI" w:hAnsi="Segoe UI" w:cs="Segoe UI"/>
          <w:color w:val="auto"/>
          <w:sz w:val="20"/>
        </w:rPr>
        <w:t>8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B941CB">
        <w:rPr>
          <w:rFonts w:ascii="Segoe UI" w:hAnsi="Segoe UI" w:cs="Segoe UI"/>
          <w:color w:val="auto"/>
          <w:sz w:val="20"/>
        </w:rPr>
        <w:t xml:space="preserve">19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2C8BDD" w14:textId="5293BE54" w:rsidR="00E470B3" w:rsidRDefault="00E470B3" w:rsidP="00E470B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</w:t>
      </w:r>
      <w:r>
        <w:rPr>
          <w:rFonts w:ascii="Segoe UI" w:hAnsi="Segoe UI" w:cs="Segoe UI"/>
        </w:rPr>
        <w:t>jících splnění Cíle 1 mění na 9</w:t>
      </w:r>
      <w:r w:rsidRPr="00C20DB9">
        <w:rPr>
          <w:rFonts w:ascii="Segoe UI" w:hAnsi="Segoe UI" w:cs="Segoe UI"/>
        </w:rPr>
        <w:t>/2022.</w:t>
      </w:r>
    </w:p>
    <w:p w14:paraId="59E7BD80" w14:textId="77777777" w:rsidR="00E470B3" w:rsidRPr="00C20DB9" w:rsidRDefault="00E470B3" w:rsidP="00E470B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3959A74" w14:textId="5B29CB4F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75944F1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349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774DCBF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349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4E98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0D26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D1B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349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1EA2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1CB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470B3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420D-DE16-4230-BC2C-5E13BD46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1767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2022-07-19T11:40:00Z</dcterms:created>
  <dcterms:modified xsi:type="dcterms:W3CDTF">2022-07-19T11:40:00Z</dcterms:modified>
</cp:coreProperties>
</file>