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E3CA" w14:textId="13B85992" w:rsidR="008675D5" w:rsidRDefault="00B6627D" w:rsidP="008675D5">
      <w:pPr>
        <w:pStyle w:val="StylDoprava"/>
        <w:rPr>
          <w:rFonts w:cs="Arial"/>
          <w:sz w:val="22"/>
          <w:szCs w:val="22"/>
        </w:rPr>
      </w:pPr>
      <w:r>
        <w:rPr>
          <w:rFonts w:cs="Arial"/>
          <w:sz w:val="22"/>
          <w:szCs w:val="22"/>
        </w:rPr>
        <w:t xml:space="preserve"> Č.j. </w:t>
      </w:r>
      <w:r w:rsidRPr="00B6627D">
        <w:rPr>
          <w:rFonts w:cs="Arial"/>
          <w:sz w:val="22"/>
          <w:szCs w:val="22"/>
        </w:rPr>
        <w:t>SPU 241769/2022/129/</w:t>
      </w:r>
      <w:proofErr w:type="spellStart"/>
      <w:r w:rsidRPr="00B6627D">
        <w:rPr>
          <w:rFonts w:cs="Arial"/>
          <w:sz w:val="22"/>
          <w:szCs w:val="22"/>
        </w:rPr>
        <w:t>Mich</w:t>
      </w:r>
      <w:proofErr w:type="spellEnd"/>
    </w:p>
    <w:p w14:paraId="7DF4856F"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14:paraId="28AFF75A"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01B0ED46"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Ing. Šárka Václavíková, ředitelka Krajského pozemkového úřadu pro Karlovarský kraj</w:t>
      </w:r>
    </w:p>
    <w:p w14:paraId="7B8B4508"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Chebská 48/73, 36006 Karlovy Vary</w:t>
      </w:r>
    </w:p>
    <w:p w14:paraId="28E4435D"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57F91024" w14:textId="77777777" w:rsidR="000164A2" w:rsidRPr="005123A9" w:rsidRDefault="000164A2" w:rsidP="000164A2">
      <w:pPr>
        <w:widowControl/>
        <w:rPr>
          <w:rFonts w:ascii="Arial" w:hAnsi="Arial" w:cs="Arial"/>
          <w:sz w:val="22"/>
          <w:szCs w:val="22"/>
        </w:rPr>
      </w:pPr>
      <w:proofErr w:type="gramStart"/>
      <w:r w:rsidRPr="005123A9">
        <w:rPr>
          <w:rFonts w:ascii="Arial" w:hAnsi="Arial" w:cs="Arial"/>
          <w:sz w:val="22"/>
          <w:szCs w:val="22"/>
        </w:rPr>
        <w:t>DIČ:  CZ</w:t>
      </w:r>
      <w:proofErr w:type="gramEnd"/>
      <w:r w:rsidRPr="005123A9">
        <w:rPr>
          <w:rFonts w:ascii="Arial" w:hAnsi="Arial" w:cs="Arial"/>
          <w:sz w:val="22"/>
          <w:szCs w:val="22"/>
        </w:rPr>
        <w:t>01312774</w:t>
      </w:r>
    </w:p>
    <w:p w14:paraId="08ED0841"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08624A8F" w14:textId="77777777" w:rsidR="000F674E" w:rsidRPr="005123A9" w:rsidRDefault="000F674E">
      <w:pPr>
        <w:widowControl/>
        <w:rPr>
          <w:rFonts w:ascii="Arial" w:hAnsi="Arial" w:cs="Arial"/>
          <w:color w:val="000000"/>
          <w:sz w:val="22"/>
          <w:szCs w:val="22"/>
        </w:rPr>
      </w:pPr>
    </w:p>
    <w:p w14:paraId="3DD2F21E"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609F3C24" w14:textId="77777777" w:rsidR="000F674E" w:rsidRPr="005123A9" w:rsidRDefault="000F674E">
      <w:pPr>
        <w:widowControl/>
        <w:rPr>
          <w:rFonts w:ascii="Arial" w:hAnsi="Arial" w:cs="Arial"/>
          <w:color w:val="000000"/>
          <w:sz w:val="22"/>
          <w:szCs w:val="22"/>
        </w:rPr>
      </w:pPr>
    </w:p>
    <w:p w14:paraId="6E20BDB4" w14:textId="77777777" w:rsidR="001F420B" w:rsidRDefault="000F674E">
      <w:pPr>
        <w:widowControl/>
        <w:rPr>
          <w:rFonts w:ascii="Arial" w:hAnsi="Arial" w:cs="Arial"/>
          <w:color w:val="000000"/>
          <w:sz w:val="22"/>
          <w:szCs w:val="22"/>
        </w:rPr>
      </w:pPr>
      <w:r w:rsidRPr="005123A9">
        <w:rPr>
          <w:rFonts w:ascii="Arial" w:hAnsi="Arial" w:cs="Arial"/>
          <w:b/>
          <w:color w:val="000000"/>
          <w:sz w:val="22"/>
          <w:szCs w:val="22"/>
        </w:rPr>
        <w:t>Obec Pomezí nad Ohří</w:t>
      </w:r>
      <w:r w:rsidRPr="005123A9">
        <w:rPr>
          <w:rFonts w:ascii="Arial" w:hAnsi="Arial" w:cs="Arial"/>
          <w:color w:val="000000"/>
          <w:sz w:val="22"/>
          <w:szCs w:val="22"/>
        </w:rPr>
        <w:t>, sídlo Pomezí nad Ohří 18, Pomezí nad Ohří, PSČ 35002</w:t>
      </w:r>
    </w:p>
    <w:p w14:paraId="57D329B6" w14:textId="791A9AF2" w:rsidR="000F674E" w:rsidRDefault="000F674E">
      <w:pPr>
        <w:widowControl/>
        <w:rPr>
          <w:rFonts w:ascii="Arial" w:hAnsi="Arial" w:cs="Arial"/>
          <w:color w:val="000000"/>
          <w:sz w:val="22"/>
          <w:szCs w:val="22"/>
        </w:rPr>
      </w:pPr>
      <w:r w:rsidRPr="005123A9">
        <w:rPr>
          <w:rFonts w:ascii="Arial" w:hAnsi="Arial" w:cs="Arial"/>
          <w:color w:val="000000"/>
          <w:sz w:val="22"/>
          <w:szCs w:val="22"/>
        </w:rPr>
        <w:t xml:space="preserve"> IČO 00572730</w:t>
      </w:r>
    </w:p>
    <w:p w14:paraId="0CB74029" w14:textId="59E590BB" w:rsidR="001F420B" w:rsidRPr="005123A9" w:rsidRDefault="001F420B">
      <w:pPr>
        <w:widowControl/>
        <w:rPr>
          <w:rFonts w:ascii="Arial" w:hAnsi="Arial" w:cs="Arial"/>
          <w:color w:val="000000"/>
          <w:sz w:val="22"/>
          <w:szCs w:val="22"/>
        </w:rPr>
      </w:pPr>
      <w:r>
        <w:rPr>
          <w:rFonts w:ascii="Arial" w:hAnsi="Arial" w:cs="Arial"/>
          <w:color w:val="000000"/>
          <w:sz w:val="22"/>
          <w:szCs w:val="22"/>
        </w:rPr>
        <w:t>zastoupena starostou obce Ing. Radkem Tlačilem</w:t>
      </w:r>
    </w:p>
    <w:p w14:paraId="5AF415E4"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 xml:space="preserve">(dále </w:t>
      </w:r>
      <w:proofErr w:type="gramStart"/>
      <w:r w:rsidRPr="005123A9">
        <w:rPr>
          <w:rFonts w:ascii="Arial" w:hAnsi="Arial" w:cs="Arial"/>
          <w:color w:val="000000"/>
          <w:sz w:val="22"/>
          <w:szCs w:val="22"/>
        </w:rPr>
        <w:t>jen  "</w:t>
      </w:r>
      <w:proofErr w:type="gramEnd"/>
      <w:r w:rsidRPr="005123A9">
        <w:rPr>
          <w:rFonts w:ascii="Arial" w:hAnsi="Arial" w:cs="Arial"/>
          <w:color w:val="000000"/>
          <w:sz w:val="22"/>
          <w:szCs w:val="22"/>
        </w:rPr>
        <w:t>n a b y v a t e l")</w:t>
      </w:r>
    </w:p>
    <w:p w14:paraId="60F89F72" w14:textId="77777777" w:rsidR="000F674E" w:rsidRPr="005123A9" w:rsidRDefault="000F674E">
      <w:pPr>
        <w:widowControl/>
        <w:rPr>
          <w:rFonts w:ascii="Arial" w:hAnsi="Arial" w:cs="Arial"/>
          <w:color w:val="000000"/>
          <w:sz w:val="22"/>
          <w:szCs w:val="22"/>
        </w:rPr>
      </w:pPr>
    </w:p>
    <w:p w14:paraId="3D09CD87" w14:textId="77777777" w:rsidR="000F674E" w:rsidRPr="005123A9" w:rsidRDefault="000F674E">
      <w:pPr>
        <w:widowControl/>
        <w:rPr>
          <w:rFonts w:ascii="Arial" w:hAnsi="Arial" w:cs="Arial"/>
          <w:sz w:val="22"/>
          <w:szCs w:val="22"/>
        </w:rPr>
      </w:pPr>
    </w:p>
    <w:p w14:paraId="3C1E8A36"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7AA90F1B" w14:textId="77777777" w:rsidR="000F674E" w:rsidRPr="005123A9" w:rsidRDefault="000F674E">
      <w:pPr>
        <w:pStyle w:val="para"/>
        <w:widowControl/>
        <w:rPr>
          <w:rFonts w:ascii="Arial" w:hAnsi="Arial" w:cs="Arial"/>
          <w:sz w:val="22"/>
          <w:szCs w:val="22"/>
        </w:rPr>
      </w:pPr>
    </w:p>
    <w:p w14:paraId="42B588AD"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49493714" w14:textId="77777777" w:rsidR="000F674E" w:rsidRPr="005123A9" w:rsidRDefault="000F674E">
      <w:pPr>
        <w:widowControl/>
        <w:rPr>
          <w:rFonts w:ascii="Arial" w:hAnsi="Arial" w:cs="Arial"/>
          <w:b/>
          <w:bCs/>
          <w:sz w:val="22"/>
          <w:szCs w:val="22"/>
        </w:rPr>
      </w:pPr>
    </w:p>
    <w:p w14:paraId="18D2D92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1003992202</w:t>
      </w:r>
    </w:p>
    <w:p w14:paraId="6BE078D0" w14:textId="77777777" w:rsidR="000F674E" w:rsidRPr="005123A9" w:rsidRDefault="000F674E">
      <w:pPr>
        <w:widowControl/>
        <w:rPr>
          <w:rFonts w:ascii="Arial" w:hAnsi="Arial" w:cs="Arial"/>
          <w:sz w:val="22"/>
          <w:szCs w:val="22"/>
        </w:rPr>
      </w:pPr>
    </w:p>
    <w:p w14:paraId="1D87BBC0"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7B3A75B6" w14:textId="77777777"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Karlovarský </w:t>
      </w:r>
      <w:proofErr w:type="gramStart"/>
      <w:r w:rsidR="000F674E" w:rsidRPr="005123A9">
        <w:rPr>
          <w:rFonts w:ascii="Arial" w:hAnsi="Arial" w:cs="Arial"/>
          <w:sz w:val="22"/>
          <w:szCs w:val="22"/>
        </w:rPr>
        <w:t>kraj ,</w:t>
      </w:r>
      <w:proofErr w:type="gramEnd"/>
      <w:r w:rsidR="000F674E" w:rsidRPr="005123A9">
        <w:rPr>
          <w:rFonts w:ascii="Arial" w:hAnsi="Arial" w:cs="Arial"/>
          <w:sz w:val="22"/>
          <w:szCs w:val="22"/>
        </w:rPr>
        <w:t xml:space="preserve"> Katastrální pracoviště Cheb  na LV 10 002:</w:t>
      </w:r>
    </w:p>
    <w:p w14:paraId="0CC2B378"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46BA8E2"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513AB8F9"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54D6FE40"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56E4B644"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Pomezí nad Ohří</w:t>
      </w:r>
      <w:r w:rsidRPr="005123A9">
        <w:rPr>
          <w:rFonts w:ascii="Arial" w:hAnsi="Arial" w:cs="Arial"/>
          <w:sz w:val="18"/>
          <w:szCs w:val="18"/>
        </w:rPr>
        <w:tab/>
        <w:t>Pomezí nad Ohří</w:t>
      </w:r>
      <w:r w:rsidRPr="005123A9">
        <w:rPr>
          <w:rFonts w:ascii="Arial" w:hAnsi="Arial" w:cs="Arial"/>
          <w:sz w:val="18"/>
          <w:szCs w:val="18"/>
        </w:rPr>
        <w:tab/>
        <w:t>226/29</w:t>
      </w:r>
      <w:r w:rsidRPr="005123A9">
        <w:rPr>
          <w:rFonts w:ascii="Arial" w:hAnsi="Arial" w:cs="Arial"/>
          <w:sz w:val="18"/>
          <w:szCs w:val="18"/>
        </w:rPr>
        <w:tab/>
        <w:t>trvalý travní porost</w:t>
      </w:r>
    </w:p>
    <w:p w14:paraId="1F312074"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3AB6BC23"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0F5C54D2" w14:textId="77777777" w:rsidR="000F674E" w:rsidRPr="005123A9" w:rsidRDefault="000F674E">
      <w:pPr>
        <w:widowControl/>
        <w:rPr>
          <w:rFonts w:ascii="Arial" w:hAnsi="Arial" w:cs="Arial"/>
          <w:sz w:val="22"/>
          <w:szCs w:val="22"/>
        </w:rPr>
      </w:pPr>
    </w:p>
    <w:p w14:paraId="642EC86A"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71CB7953"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25FA57CB" w14:textId="77777777" w:rsidR="00782C07" w:rsidRPr="005123A9" w:rsidRDefault="00782C07" w:rsidP="00782C07">
      <w:pPr>
        <w:pStyle w:val="vnintext"/>
        <w:rPr>
          <w:rFonts w:ascii="Arial" w:hAnsi="Arial" w:cs="Arial"/>
          <w:sz w:val="22"/>
          <w:szCs w:val="22"/>
        </w:rPr>
      </w:pPr>
    </w:p>
    <w:p w14:paraId="1006DD4B"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726431DA"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5123A9">
        <w:rPr>
          <w:rFonts w:ascii="Arial" w:hAnsi="Arial" w:cs="Arial"/>
          <w:sz w:val="22"/>
          <w:szCs w:val="22"/>
        </w:rPr>
        <w:t>stavu</w:t>
      </w:r>
      <w:proofErr w:type="gramEnd"/>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08D96D76" w14:textId="77777777" w:rsidR="000F674E" w:rsidRPr="005123A9" w:rsidRDefault="000F674E">
      <w:pPr>
        <w:pStyle w:val="vnitrniText"/>
        <w:widowControl/>
        <w:rPr>
          <w:rFonts w:ascii="Arial" w:hAnsi="Arial" w:cs="Arial"/>
          <w:sz w:val="22"/>
          <w:szCs w:val="22"/>
        </w:rPr>
      </w:pPr>
    </w:p>
    <w:p w14:paraId="184905B0"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446BDECB" w14:textId="7777777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w:t>
      </w:r>
      <w:proofErr w:type="gramStart"/>
      <w:r w:rsidR="007F426D" w:rsidRPr="005123A9">
        <w:rPr>
          <w:rFonts w:ascii="Arial" w:hAnsi="Arial" w:cs="Arial"/>
          <w:sz w:val="22"/>
          <w:szCs w:val="22"/>
        </w:rPr>
        <w:t>plánem  k</w:t>
      </w:r>
      <w:proofErr w:type="gramEnd"/>
      <w:r w:rsidR="007F426D" w:rsidRPr="005123A9">
        <w:rPr>
          <w:rFonts w:ascii="Arial" w:hAnsi="Arial" w:cs="Arial"/>
          <w:sz w:val="22"/>
          <w:szCs w:val="22"/>
        </w:rPr>
        <w:t xml:space="preserve">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a k realizaci veřejně prospěšných opatření anebo již k těmto účelům využité, převádí na nabyvatele bezúplatně.</w:t>
      </w:r>
    </w:p>
    <w:p w14:paraId="794EF1E0" w14:textId="77777777" w:rsidR="00676A32" w:rsidRPr="007B7B6F" w:rsidRDefault="00676A32" w:rsidP="00695F4D">
      <w:pPr>
        <w:pStyle w:val="vnintext0"/>
        <w:ind w:firstLine="0"/>
        <w:rPr>
          <w:rFonts w:ascii="Arial" w:hAnsi="Arial" w:cs="Arial"/>
          <w:sz w:val="18"/>
          <w:szCs w:val="18"/>
        </w:rPr>
      </w:pPr>
      <w:r w:rsidRPr="007B7B6F">
        <w:rPr>
          <w:rFonts w:ascii="Arial" w:hAnsi="Arial" w:cs="Arial"/>
          <w:sz w:val="18"/>
          <w:szCs w:val="18"/>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14:paraId="1E88CB6C" w14:textId="77777777" w:rsidTr="00F72B4E">
        <w:tc>
          <w:tcPr>
            <w:tcW w:w="2536" w:type="dxa"/>
          </w:tcPr>
          <w:p w14:paraId="64A2204C"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14:paraId="3ABE029D" w14:textId="77777777" w:rsidR="00676A32" w:rsidRPr="007B7B6F" w:rsidRDefault="00676A32" w:rsidP="00F72B4E">
            <w:pPr>
              <w:pStyle w:val="vnintext0"/>
              <w:ind w:firstLine="0"/>
              <w:rPr>
                <w:rFonts w:ascii="Arial" w:hAnsi="Arial" w:cs="Arial"/>
                <w:sz w:val="18"/>
                <w:szCs w:val="18"/>
              </w:rPr>
            </w:pPr>
            <w:proofErr w:type="spellStart"/>
            <w:r w:rsidRPr="007B7B6F">
              <w:rPr>
                <w:rFonts w:ascii="Arial" w:hAnsi="Arial" w:cs="Arial"/>
                <w:sz w:val="18"/>
                <w:szCs w:val="18"/>
              </w:rPr>
              <w:t>Parc.č</w:t>
            </w:r>
            <w:proofErr w:type="spellEnd"/>
            <w:r w:rsidRPr="007B7B6F">
              <w:rPr>
                <w:rFonts w:ascii="Arial" w:hAnsi="Arial" w:cs="Arial"/>
                <w:sz w:val="18"/>
                <w:szCs w:val="18"/>
              </w:rPr>
              <w:t>.</w:t>
            </w:r>
          </w:p>
        </w:tc>
        <w:tc>
          <w:tcPr>
            <w:tcW w:w="2748" w:type="dxa"/>
          </w:tcPr>
          <w:p w14:paraId="2677164E"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14:paraId="419F7CF0"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14:paraId="31FD8995" w14:textId="77777777" w:rsidTr="00F72B4E">
        <w:tc>
          <w:tcPr>
            <w:tcW w:w="2536" w:type="dxa"/>
          </w:tcPr>
          <w:p w14:paraId="00F0A59C"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Pomezí nad Ohří</w:t>
            </w:r>
          </w:p>
        </w:tc>
        <w:tc>
          <w:tcPr>
            <w:tcW w:w="1559" w:type="dxa"/>
          </w:tcPr>
          <w:p w14:paraId="2B0E0E11"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226/29</w:t>
            </w:r>
          </w:p>
        </w:tc>
        <w:tc>
          <w:tcPr>
            <w:tcW w:w="2748" w:type="dxa"/>
          </w:tcPr>
          <w:p w14:paraId="553E6516"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pro veřejnou zeleň již využit</w:t>
            </w:r>
          </w:p>
        </w:tc>
        <w:tc>
          <w:tcPr>
            <w:tcW w:w="2672" w:type="dxa"/>
          </w:tcPr>
          <w:p w14:paraId="55B8EA33"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9 742,19 Kč</w:t>
            </w:r>
          </w:p>
        </w:tc>
      </w:tr>
    </w:tbl>
    <w:p w14:paraId="6693F7E9" w14:textId="77777777" w:rsidR="00676A32" w:rsidRPr="007B7B6F" w:rsidRDefault="00676A32">
      <w:pPr>
        <w:widowControl/>
        <w:rPr>
          <w:rFonts w:ascii="Arial" w:hAnsi="Arial" w:cs="Arial"/>
          <w:sz w:val="18"/>
          <w:szCs w:val="18"/>
          <w:lang w:eastAsia="en-US"/>
        </w:rPr>
      </w:pPr>
    </w:p>
    <w:p w14:paraId="559A9D3B" w14:textId="77777777" w:rsidR="00676A32" w:rsidRPr="007B7B6F" w:rsidRDefault="00676A32" w:rsidP="005A734C">
      <w:pPr>
        <w:pStyle w:val="vnitrniText"/>
        <w:widowControl/>
        <w:ind w:firstLine="0"/>
        <w:rPr>
          <w:rFonts w:ascii="Arial" w:hAnsi="Arial" w:cs="Arial"/>
          <w:sz w:val="18"/>
          <w:szCs w:val="18"/>
        </w:rPr>
      </w:pPr>
    </w:p>
    <w:p w14:paraId="278EB661" w14:textId="77777777" w:rsidR="00CA00A2" w:rsidRPr="004E4596" w:rsidRDefault="007F426D" w:rsidP="004E4596">
      <w:pPr>
        <w:pStyle w:val="vnintext0"/>
        <w:ind w:firstLine="0"/>
        <w:rPr>
          <w:rFonts w:ascii="Arial" w:hAnsi="Arial" w:cs="Arial"/>
          <w:sz w:val="22"/>
          <w:szCs w:val="22"/>
          <w:lang w:eastAsia="cs-CZ"/>
        </w:rPr>
      </w:pPr>
      <w:r w:rsidRPr="005123A9">
        <w:rPr>
          <w:rFonts w:ascii="Arial" w:hAnsi="Arial" w:cs="Arial"/>
          <w:sz w:val="22"/>
          <w:szCs w:val="22"/>
          <w:lang w:eastAsia="cs-CZ"/>
        </w:rPr>
        <w:lastRenderedPageBreak/>
        <w:t>2) V případě změny územně plánovací</w:t>
      </w:r>
      <w:r w:rsidR="00C34702" w:rsidRPr="005123A9">
        <w:rPr>
          <w:rFonts w:ascii="Arial" w:hAnsi="Arial" w:cs="Arial"/>
          <w:sz w:val="22"/>
          <w:szCs w:val="22"/>
          <w:lang w:eastAsia="cs-CZ"/>
        </w:rPr>
        <w:t xml:space="preserve"> dokumentace</w:t>
      </w:r>
      <w:r w:rsidR="003D53C8" w:rsidRPr="005123A9">
        <w:rPr>
          <w:rFonts w:ascii="Arial" w:hAnsi="Arial" w:cs="Arial"/>
          <w:sz w:val="22"/>
          <w:szCs w:val="22"/>
          <w:lang w:eastAsia="cs-CZ"/>
        </w:rPr>
        <w:t xml:space="preserve">, na </w:t>
      </w:r>
      <w:proofErr w:type="gramStart"/>
      <w:r w:rsidR="003D53C8" w:rsidRPr="005123A9">
        <w:rPr>
          <w:rFonts w:ascii="Arial" w:hAnsi="Arial" w:cs="Arial"/>
          <w:sz w:val="22"/>
          <w:szCs w:val="22"/>
          <w:lang w:eastAsia="cs-CZ"/>
        </w:rPr>
        <w:t>základě</w:t>
      </w:r>
      <w:proofErr w:type="gramEnd"/>
      <w:r w:rsidR="003D53C8" w:rsidRPr="005123A9">
        <w:rPr>
          <w:rFonts w:ascii="Arial" w:hAnsi="Arial" w:cs="Arial"/>
          <w:sz w:val="22"/>
          <w:szCs w:val="22"/>
          <w:lang w:eastAsia="cs-CZ"/>
        </w:rPr>
        <w:t xml:space="preserve"> které došlo k bezúplatnému převodu pozemku do vlastnictví obce, pro kterou by nebyl pozemek nebo jeho část využit k realizaci </w:t>
      </w:r>
      <w:r w:rsidR="002B22D8" w:rsidRPr="005123A9">
        <w:rPr>
          <w:rFonts w:ascii="Arial" w:hAnsi="Arial" w:cs="Arial"/>
          <w:sz w:val="22"/>
          <w:szCs w:val="22"/>
          <w:lang w:eastAsia="cs-CZ"/>
        </w:rPr>
        <w:t xml:space="preserve">veřejné </w:t>
      </w:r>
      <w:r w:rsidR="003D53C8" w:rsidRPr="005123A9">
        <w:rPr>
          <w:rFonts w:ascii="Arial" w:hAnsi="Arial" w:cs="Arial"/>
          <w:sz w:val="22"/>
          <w:szCs w:val="22"/>
          <w:lang w:eastAsia="cs-CZ"/>
        </w:rPr>
        <w:t>zeleně</w:t>
      </w:r>
      <w:r w:rsidR="00CA00A2" w:rsidRPr="00CA00A2">
        <w:rPr>
          <w:rFonts w:ascii="Arial" w:hAnsi="Arial" w:cs="Arial"/>
          <w:color w:val="FF0000"/>
          <w:sz w:val="22"/>
          <w:szCs w:val="22"/>
          <w:lang w:eastAsia="cs-CZ"/>
        </w:rPr>
        <w:t xml:space="preserve"> </w:t>
      </w:r>
      <w:r w:rsidR="00CA00A2" w:rsidRPr="001F420B">
        <w:rPr>
          <w:rFonts w:ascii="Arial" w:hAnsi="Arial" w:cs="Arial"/>
          <w:sz w:val="22"/>
          <w:szCs w:val="22"/>
          <w:lang w:eastAsia="cs-CZ"/>
        </w:rPr>
        <w:t>a</w:t>
      </w:r>
      <w:r w:rsidR="00CA00A2">
        <w:rPr>
          <w:rFonts w:ascii="Arial" w:hAnsi="Arial" w:cs="Arial"/>
          <w:color w:val="FF0000"/>
          <w:sz w:val="22"/>
          <w:szCs w:val="22"/>
          <w:lang w:eastAsia="cs-CZ"/>
        </w:rPr>
        <w:t xml:space="preserve"> </w:t>
      </w:r>
      <w:r w:rsidR="00CA00A2" w:rsidRPr="007D57CD">
        <w:rPr>
          <w:rFonts w:ascii="Arial" w:hAnsi="Arial" w:cs="Arial"/>
          <w:sz w:val="22"/>
          <w:szCs w:val="22"/>
          <w:lang w:eastAsia="cs-CZ"/>
        </w:rPr>
        <w:t>veřejně prospěšných opatření</w:t>
      </w:r>
      <w:r w:rsidR="003D53C8" w:rsidRPr="007D57CD">
        <w:rPr>
          <w:rFonts w:ascii="Arial" w:hAnsi="Arial" w:cs="Arial"/>
          <w:sz w:val="22"/>
          <w:szCs w:val="22"/>
          <w:lang w:eastAsia="cs-CZ"/>
        </w:rPr>
        <w:t>,</w:t>
      </w:r>
      <w:r w:rsidR="003D53C8" w:rsidRPr="005123A9">
        <w:rPr>
          <w:rFonts w:ascii="Arial" w:hAnsi="Arial" w:cs="Arial"/>
          <w:sz w:val="22"/>
          <w:szCs w:val="22"/>
          <w:lang w:eastAsia="cs-CZ"/>
        </w:rPr>
        <w:t xml:space="preserve">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CA00A2" w:rsidRPr="00CA00A2">
        <w:rPr>
          <w:rFonts w:ascii="Arial" w:hAnsi="Arial" w:cs="Arial"/>
          <w:sz w:val="22"/>
          <w:szCs w:val="22"/>
          <w:lang w:eastAsia="cs-CZ"/>
        </w:rPr>
        <w:t xml:space="preserve"> </w:t>
      </w:r>
      <w:r w:rsidR="00CA00A2" w:rsidRPr="004E4596">
        <w:rPr>
          <w:rFonts w:ascii="Arial" w:hAnsi="Arial" w:cs="Arial"/>
          <w:sz w:val="22"/>
          <w:szCs w:val="22"/>
          <w:lang w:eastAsia="cs-CZ"/>
        </w:rPr>
        <w:t xml:space="preserve">a podle současného způsobu využití pozemku. </w:t>
      </w:r>
    </w:p>
    <w:p w14:paraId="28F767D4" w14:textId="77777777" w:rsidR="000F674E" w:rsidRPr="005123A9" w:rsidRDefault="00CA00A2" w:rsidP="007D57CD">
      <w:pPr>
        <w:pStyle w:val="vnintext0"/>
        <w:ind w:firstLine="0"/>
        <w:rPr>
          <w:rFonts w:ascii="Arial" w:hAnsi="Arial" w:cs="Arial"/>
          <w:sz w:val="22"/>
          <w:szCs w:val="22"/>
          <w:lang w:eastAsia="cs-CZ"/>
        </w:rPr>
      </w:pPr>
      <w:r w:rsidRPr="004E4596">
        <w:rPr>
          <w:rFonts w:ascii="Arial" w:hAnsi="Arial" w:cs="Arial"/>
          <w:sz w:val="22"/>
          <w:szCs w:val="22"/>
          <w:lang w:eastAsia="cs-CZ"/>
        </w:rPr>
        <w:t>Tato povinnost platí po dobu 10 let ode dne provedení vkladu vlastnického práva k zemědělskému pozemku do katastru nemovitostí ve prospěch obce</w:t>
      </w:r>
      <w:r w:rsidR="003D53C8" w:rsidRPr="005123A9">
        <w:rPr>
          <w:rFonts w:ascii="Arial" w:hAnsi="Arial" w:cs="Arial"/>
          <w:sz w:val="22"/>
          <w:szCs w:val="22"/>
          <w:lang w:eastAsia="cs-CZ"/>
        </w:rPr>
        <w:t>.</w:t>
      </w:r>
      <w:r w:rsidR="000F674E" w:rsidRPr="005123A9">
        <w:rPr>
          <w:rFonts w:ascii="Arial" w:hAnsi="Arial" w:cs="Arial"/>
          <w:sz w:val="22"/>
          <w:szCs w:val="22"/>
          <w:lang w:eastAsia="cs-CZ"/>
        </w:rPr>
        <w:t xml:space="preserve"> </w:t>
      </w:r>
    </w:p>
    <w:p w14:paraId="3656F985" w14:textId="77777777"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41AF446C" w14:textId="77777777" w:rsidR="000F674E" w:rsidRPr="005123A9" w:rsidRDefault="000F674E">
      <w:pPr>
        <w:pStyle w:val="vnitrniText"/>
        <w:widowControl/>
        <w:rPr>
          <w:rFonts w:ascii="Arial" w:hAnsi="Arial" w:cs="Arial"/>
          <w:sz w:val="22"/>
          <w:szCs w:val="22"/>
        </w:rPr>
      </w:pPr>
    </w:p>
    <w:p w14:paraId="7BE0CCA8"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7A1838AC"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0E431134"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DF7AEF7"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2)  Převáděný pozemek není zatížen užívacími právy třetích osob.</w:t>
      </w:r>
    </w:p>
    <w:p w14:paraId="35245A6E" w14:textId="3490C726" w:rsidR="000F674E" w:rsidRPr="005123A9" w:rsidRDefault="000F674E" w:rsidP="001F420B">
      <w:pPr>
        <w:pStyle w:val="vnitrniText"/>
        <w:widowControl/>
        <w:rPr>
          <w:rFonts w:ascii="Arial" w:hAnsi="Arial" w:cs="Arial"/>
          <w:sz w:val="22"/>
          <w:szCs w:val="22"/>
        </w:rPr>
      </w:pPr>
      <w:r w:rsidRPr="005123A9">
        <w:rPr>
          <w:rFonts w:ascii="Arial" w:hAnsi="Arial" w:cs="Arial"/>
          <w:sz w:val="22"/>
          <w:szCs w:val="22"/>
        </w:rPr>
        <w:t xml:space="preserve"> 3) Převáděný pozemek je součástí honitby ZELENÁ HORA, a to na základě </w:t>
      </w:r>
      <w:proofErr w:type="gramStart"/>
      <w:r w:rsidRPr="005123A9">
        <w:rPr>
          <w:rFonts w:ascii="Arial" w:hAnsi="Arial" w:cs="Arial"/>
          <w:sz w:val="22"/>
          <w:szCs w:val="22"/>
        </w:rPr>
        <w:t>rozhodnutí ,</w:t>
      </w:r>
      <w:proofErr w:type="gramEnd"/>
      <w:r w:rsidRPr="005123A9">
        <w:rPr>
          <w:rFonts w:ascii="Arial" w:hAnsi="Arial" w:cs="Arial"/>
          <w:sz w:val="22"/>
          <w:szCs w:val="22"/>
        </w:rPr>
        <w:t xml:space="preserve"> které vydal Okresní úřad Cheb dne 16.03.1993 pod čj. 1134/ŽP/93-209.</w:t>
      </w:r>
    </w:p>
    <w:p w14:paraId="4EAE0E2B" w14:textId="77777777" w:rsidR="000F674E" w:rsidRPr="005123A9" w:rsidRDefault="000F674E">
      <w:pPr>
        <w:pStyle w:val="vnitrniText"/>
        <w:widowControl/>
        <w:rPr>
          <w:rFonts w:ascii="Arial" w:hAnsi="Arial" w:cs="Arial"/>
          <w:sz w:val="22"/>
          <w:szCs w:val="22"/>
          <w:lang w:val="en-US"/>
        </w:rPr>
      </w:pPr>
    </w:p>
    <w:p w14:paraId="06626A28" w14:textId="77777777" w:rsidR="000F674E" w:rsidRPr="005123A9" w:rsidRDefault="000F674E">
      <w:pPr>
        <w:pStyle w:val="vnitrniText"/>
        <w:widowControl/>
        <w:rPr>
          <w:rFonts w:ascii="Arial" w:hAnsi="Arial" w:cs="Arial"/>
          <w:sz w:val="22"/>
          <w:szCs w:val="22"/>
        </w:rPr>
      </w:pPr>
    </w:p>
    <w:p w14:paraId="088F2E8A"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77F92BD6"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2D13AA6D" w14:textId="77777777" w:rsidR="00782C07" w:rsidRPr="005123A9" w:rsidRDefault="00D13A0C" w:rsidP="00054A79">
      <w:pPr>
        <w:pStyle w:val="vnintext0"/>
        <w:ind w:firstLine="36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667DF0D6" w14:textId="77777777" w:rsidR="000F674E" w:rsidRPr="005123A9" w:rsidRDefault="000F674E">
      <w:pPr>
        <w:pStyle w:val="vnitrniText"/>
        <w:widowControl/>
        <w:rPr>
          <w:rFonts w:ascii="Arial" w:hAnsi="Arial" w:cs="Arial"/>
          <w:b/>
          <w:bCs/>
          <w:sz w:val="22"/>
          <w:szCs w:val="22"/>
        </w:rPr>
      </w:pPr>
    </w:p>
    <w:p w14:paraId="088D2866"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2A537EB0"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602FF12A" w14:textId="1D13DC71"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schváleného územního plánu ze dne</w:t>
      </w:r>
      <w:r w:rsidR="001F420B">
        <w:rPr>
          <w:rFonts w:ascii="Arial" w:hAnsi="Arial" w:cs="Arial"/>
          <w:sz w:val="22"/>
          <w:szCs w:val="22"/>
        </w:rPr>
        <w:t xml:space="preserve"> 10.7.2021</w:t>
      </w:r>
      <w:r w:rsidRPr="005123A9">
        <w:rPr>
          <w:rFonts w:ascii="Arial" w:hAnsi="Arial" w:cs="Arial"/>
          <w:sz w:val="22"/>
          <w:szCs w:val="22"/>
        </w:rPr>
        <w:t>.</w:t>
      </w:r>
    </w:p>
    <w:p w14:paraId="2A43C02F" w14:textId="51F7736C"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t xml:space="preserve">Nabyvatel prohlašuje, že nabytí pozemku odsouhlasilo zastupitelstvo dne </w:t>
      </w:r>
      <w:r w:rsidR="001F420B">
        <w:rPr>
          <w:rFonts w:ascii="Arial" w:hAnsi="Arial" w:cs="Arial"/>
          <w:sz w:val="22"/>
          <w:szCs w:val="22"/>
        </w:rPr>
        <w:t>15.4.2021</w:t>
      </w:r>
      <w:r w:rsidRPr="005123A9">
        <w:rPr>
          <w:rFonts w:ascii="Arial" w:hAnsi="Arial" w:cs="Arial"/>
          <w:sz w:val="22"/>
          <w:szCs w:val="22"/>
        </w:rPr>
        <w:t xml:space="preserve"> usnesením č.</w:t>
      </w:r>
      <w:r w:rsidR="001F420B">
        <w:rPr>
          <w:rFonts w:ascii="Arial" w:hAnsi="Arial" w:cs="Arial"/>
          <w:sz w:val="22"/>
          <w:szCs w:val="22"/>
        </w:rPr>
        <w:t xml:space="preserve"> 23/21</w:t>
      </w:r>
      <w:r w:rsidRPr="005123A9">
        <w:rPr>
          <w:rFonts w:ascii="Arial" w:hAnsi="Arial" w:cs="Arial"/>
          <w:sz w:val="22"/>
          <w:szCs w:val="22"/>
        </w:rPr>
        <w:t>.</w:t>
      </w:r>
    </w:p>
    <w:p w14:paraId="0430A272" w14:textId="77777777" w:rsidR="00011AD3"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58D49AF2" w14:textId="77777777" w:rsidR="00FA0709" w:rsidRPr="005123A9" w:rsidRDefault="00FA0709">
      <w:pPr>
        <w:pStyle w:val="vnitrniText"/>
        <w:widowControl/>
        <w:rPr>
          <w:rFonts w:ascii="Arial" w:hAnsi="Arial" w:cs="Arial"/>
          <w:sz w:val="22"/>
          <w:szCs w:val="22"/>
        </w:rPr>
      </w:pPr>
    </w:p>
    <w:p w14:paraId="6F492435"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63FEED7A"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45E954A3" w14:textId="137462CB"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stejnopis(y) a ostatní jsou určeny pro převádějícího.</w:t>
      </w:r>
    </w:p>
    <w:p w14:paraId="2360B999"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lastRenderedPageBreak/>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9C923A1" w14:textId="77777777" w:rsidR="00FA0709" w:rsidRPr="005123A9" w:rsidRDefault="00FA0709" w:rsidP="00FA0709">
      <w:pPr>
        <w:widowControl/>
        <w:rPr>
          <w:rFonts w:ascii="Arial" w:hAnsi="Arial" w:cs="Arial"/>
          <w:sz w:val="22"/>
          <w:szCs w:val="22"/>
        </w:rPr>
      </w:pPr>
    </w:p>
    <w:p w14:paraId="2468B23A" w14:textId="77777777" w:rsidR="000F674E" w:rsidRPr="005123A9" w:rsidRDefault="000F674E">
      <w:pPr>
        <w:widowControl/>
        <w:rPr>
          <w:rFonts w:ascii="Arial" w:hAnsi="Arial" w:cs="Arial"/>
          <w:sz w:val="22"/>
          <w:szCs w:val="22"/>
        </w:rPr>
      </w:pPr>
    </w:p>
    <w:p w14:paraId="5F8A33A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53EBC284"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69214AD" w14:textId="77777777" w:rsidR="000F674E" w:rsidRPr="005123A9" w:rsidRDefault="000F674E">
      <w:pPr>
        <w:widowControl/>
        <w:rPr>
          <w:rFonts w:ascii="Arial" w:hAnsi="Arial" w:cs="Arial"/>
          <w:sz w:val="22"/>
          <w:szCs w:val="22"/>
        </w:rPr>
      </w:pPr>
    </w:p>
    <w:p w14:paraId="7D2FF8B3" w14:textId="77777777" w:rsidR="000F674E" w:rsidRPr="005123A9" w:rsidRDefault="000F674E">
      <w:pPr>
        <w:widowControl/>
        <w:rPr>
          <w:rFonts w:ascii="Arial" w:hAnsi="Arial" w:cs="Arial"/>
          <w:sz w:val="22"/>
          <w:szCs w:val="22"/>
        </w:rPr>
      </w:pPr>
    </w:p>
    <w:p w14:paraId="3464F2A6" w14:textId="02F37C62"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V Karlových Varech dne 28.6.2022</w:t>
      </w:r>
      <w:r w:rsidRPr="005123A9">
        <w:rPr>
          <w:rFonts w:ascii="Arial" w:hAnsi="Arial" w:cs="Arial"/>
          <w:sz w:val="22"/>
          <w:szCs w:val="22"/>
        </w:rPr>
        <w:tab/>
        <w:t>V</w:t>
      </w:r>
      <w:r w:rsidR="00883A5E">
        <w:rPr>
          <w:rFonts w:ascii="Arial" w:hAnsi="Arial" w:cs="Arial"/>
          <w:sz w:val="22"/>
          <w:szCs w:val="22"/>
        </w:rPr>
        <w:t> Pomezí nad Ohří</w:t>
      </w:r>
      <w:r w:rsidRPr="005123A9">
        <w:rPr>
          <w:rFonts w:ascii="Arial" w:hAnsi="Arial" w:cs="Arial"/>
          <w:sz w:val="22"/>
          <w:szCs w:val="22"/>
        </w:rPr>
        <w:t xml:space="preserve"> dne </w:t>
      </w:r>
      <w:r w:rsidR="00883A5E">
        <w:rPr>
          <w:rFonts w:ascii="Arial" w:hAnsi="Arial" w:cs="Arial"/>
          <w:sz w:val="22"/>
          <w:szCs w:val="22"/>
        </w:rPr>
        <w:t>28.6.2022</w:t>
      </w:r>
    </w:p>
    <w:p w14:paraId="1FBD9B74" w14:textId="77777777" w:rsidR="000F674E" w:rsidRPr="005123A9" w:rsidRDefault="000F674E">
      <w:pPr>
        <w:pStyle w:val="adresa"/>
        <w:widowControl/>
        <w:rPr>
          <w:rFonts w:ascii="Arial" w:hAnsi="Arial" w:cs="Arial"/>
          <w:sz w:val="22"/>
          <w:szCs w:val="22"/>
        </w:rPr>
      </w:pPr>
    </w:p>
    <w:p w14:paraId="4801801D" w14:textId="77777777" w:rsidR="000F674E" w:rsidRPr="005123A9" w:rsidRDefault="000F674E">
      <w:pPr>
        <w:pStyle w:val="adresa"/>
        <w:widowControl/>
        <w:rPr>
          <w:rFonts w:ascii="Arial" w:hAnsi="Arial" w:cs="Arial"/>
          <w:sz w:val="22"/>
          <w:szCs w:val="22"/>
        </w:rPr>
      </w:pPr>
    </w:p>
    <w:p w14:paraId="7C9CC39B" w14:textId="77777777" w:rsidR="000F674E" w:rsidRPr="005123A9" w:rsidRDefault="000F674E">
      <w:pPr>
        <w:pStyle w:val="adresa"/>
        <w:widowControl/>
        <w:rPr>
          <w:rFonts w:ascii="Arial" w:hAnsi="Arial" w:cs="Arial"/>
          <w:sz w:val="22"/>
          <w:szCs w:val="22"/>
        </w:rPr>
      </w:pPr>
    </w:p>
    <w:p w14:paraId="250900CE" w14:textId="77777777" w:rsidR="000F674E" w:rsidRPr="005123A9" w:rsidRDefault="000F674E">
      <w:pPr>
        <w:pStyle w:val="adresa"/>
        <w:widowControl/>
        <w:rPr>
          <w:rFonts w:ascii="Arial" w:hAnsi="Arial" w:cs="Arial"/>
          <w:sz w:val="22"/>
          <w:szCs w:val="22"/>
        </w:rPr>
      </w:pPr>
    </w:p>
    <w:p w14:paraId="65709D19"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2C47C61D"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Obec Pomezí nad Ohří</w:t>
      </w:r>
    </w:p>
    <w:p w14:paraId="58880DF1" w14:textId="66B4FD0B" w:rsidR="000F674E" w:rsidRPr="005123A9" w:rsidRDefault="000F674E">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r>
      <w:proofErr w:type="spellStart"/>
      <w:proofErr w:type="gramStart"/>
      <w:r w:rsidR="001F420B">
        <w:rPr>
          <w:rFonts w:ascii="Arial" w:hAnsi="Arial" w:cs="Arial"/>
          <w:sz w:val="22"/>
          <w:szCs w:val="22"/>
        </w:rPr>
        <w:t>zast.starosta</w:t>
      </w:r>
      <w:proofErr w:type="spellEnd"/>
      <w:proofErr w:type="gramEnd"/>
      <w:r w:rsidR="001F420B">
        <w:rPr>
          <w:rFonts w:ascii="Arial" w:hAnsi="Arial" w:cs="Arial"/>
          <w:sz w:val="22"/>
          <w:szCs w:val="22"/>
        </w:rPr>
        <w:t xml:space="preserve"> Ing. Radek Tlačil</w:t>
      </w:r>
    </w:p>
    <w:p w14:paraId="768BB45C"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Karlovarský kraj</w:t>
      </w:r>
      <w:r w:rsidRPr="005123A9">
        <w:rPr>
          <w:rFonts w:ascii="Arial" w:hAnsi="Arial" w:cs="Arial"/>
          <w:sz w:val="22"/>
          <w:szCs w:val="22"/>
        </w:rPr>
        <w:tab/>
      </w:r>
    </w:p>
    <w:p w14:paraId="68931725" w14:textId="4F8A4CB2" w:rsidR="000F674E" w:rsidRPr="005123A9" w:rsidRDefault="000F674E">
      <w:pPr>
        <w:widowControl/>
        <w:ind w:left="5104" w:hanging="5104"/>
        <w:rPr>
          <w:rFonts w:ascii="Arial" w:hAnsi="Arial" w:cs="Arial"/>
          <w:sz w:val="22"/>
          <w:szCs w:val="22"/>
        </w:rPr>
      </w:pPr>
      <w:r w:rsidRPr="005123A9">
        <w:rPr>
          <w:rFonts w:ascii="Arial" w:hAnsi="Arial" w:cs="Arial"/>
          <w:sz w:val="22"/>
          <w:szCs w:val="22"/>
        </w:rPr>
        <w:t>Ing. Šárka Václavíková</w:t>
      </w:r>
      <w:r w:rsidR="001F420B">
        <w:rPr>
          <w:rFonts w:ascii="Arial" w:hAnsi="Arial" w:cs="Arial"/>
          <w:sz w:val="22"/>
          <w:szCs w:val="22"/>
        </w:rPr>
        <w:tab/>
        <w:t>nabyvatel</w:t>
      </w:r>
      <w:r w:rsidRPr="005123A9">
        <w:rPr>
          <w:rFonts w:ascii="Arial" w:hAnsi="Arial" w:cs="Arial"/>
          <w:sz w:val="22"/>
          <w:szCs w:val="22"/>
        </w:rPr>
        <w:tab/>
      </w:r>
    </w:p>
    <w:p w14:paraId="6DEBCBAB"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09F1482D" w14:textId="77777777" w:rsidR="000F674E" w:rsidRPr="005123A9" w:rsidRDefault="000F674E">
      <w:pPr>
        <w:widowControl/>
        <w:ind w:left="5104" w:hanging="5104"/>
        <w:rPr>
          <w:rFonts w:ascii="Arial" w:hAnsi="Arial" w:cs="Arial"/>
          <w:sz w:val="22"/>
          <w:szCs w:val="22"/>
        </w:rPr>
      </w:pPr>
    </w:p>
    <w:p w14:paraId="086A8CF0" w14:textId="77777777" w:rsidR="000F674E" w:rsidRPr="005123A9" w:rsidRDefault="000F674E">
      <w:pPr>
        <w:pStyle w:val="adresa"/>
        <w:widowControl/>
        <w:rPr>
          <w:rFonts w:ascii="Arial" w:hAnsi="Arial" w:cs="Arial"/>
          <w:sz w:val="22"/>
          <w:szCs w:val="22"/>
        </w:rPr>
      </w:pPr>
    </w:p>
    <w:p w14:paraId="7AAD9B91" w14:textId="77777777" w:rsidR="000F674E" w:rsidRPr="005123A9" w:rsidRDefault="000F674E">
      <w:pPr>
        <w:widowControl/>
        <w:rPr>
          <w:rFonts w:ascii="Arial" w:hAnsi="Arial" w:cs="Arial"/>
          <w:sz w:val="22"/>
          <w:szCs w:val="22"/>
        </w:rPr>
      </w:pPr>
      <w:r w:rsidRPr="005123A9">
        <w:rPr>
          <w:rFonts w:ascii="Arial" w:hAnsi="Arial" w:cs="Arial"/>
          <w:sz w:val="22"/>
          <w:szCs w:val="22"/>
        </w:rPr>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2841302</w:t>
      </w:r>
      <w:r w:rsidRPr="005123A9">
        <w:rPr>
          <w:rFonts w:ascii="Arial" w:hAnsi="Arial" w:cs="Arial"/>
          <w:color w:val="000000"/>
          <w:sz w:val="22"/>
          <w:szCs w:val="22"/>
        </w:rPr>
        <w:br/>
      </w:r>
    </w:p>
    <w:p w14:paraId="7135F558" w14:textId="77777777" w:rsidR="000F674E" w:rsidRPr="005123A9" w:rsidRDefault="000F674E">
      <w:pPr>
        <w:widowControl/>
        <w:jc w:val="both"/>
        <w:rPr>
          <w:rFonts w:ascii="Arial" w:hAnsi="Arial" w:cs="Arial"/>
          <w:sz w:val="22"/>
          <w:szCs w:val="22"/>
        </w:rPr>
      </w:pPr>
    </w:p>
    <w:p w14:paraId="3E1231EC"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5B11F570"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Karlovarský kraj</w:t>
      </w:r>
    </w:p>
    <w:p w14:paraId="5B01A732"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Ing. Jiří Loufek</w:t>
      </w:r>
    </w:p>
    <w:p w14:paraId="69781D60" w14:textId="77777777" w:rsidR="00FD1919" w:rsidRPr="005123A9" w:rsidRDefault="00FD1919" w:rsidP="00FD1919">
      <w:pPr>
        <w:widowControl/>
        <w:rPr>
          <w:rFonts w:ascii="Arial" w:hAnsi="Arial" w:cs="Arial"/>
          <w:sz w:val="22"/>
          <w:szCs w:val="22"/>
        </w:rPr>
      </w:pPr>
    </w:p>
    <w:p w14:paraId="400BE183"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22D73F2D"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369F59FF" w14:textId="77777777" w:rsidR="00FD1919" w:rsidRPr="005123A9" w:rsidRDefault="00FD1919">
      <w:pPr>
        <w:widowControl/>
        <w:tabs>
          <w:tab w:val="left" w:pos="120"/>
        </w:tabs>
        <w:jc w:val="both"/>
        <w:rPr>
          <w:rFonts w:ascii="Arial" w:hAnsi="Arial" w:cs="Arial"/>
          <w:sz w:val="22"/>
          <w:szCs w:val="22"/>
        </w:rPr>
      </w:pPr>
    </w:p>
    <w:p w14:paraId="1A4C4B67"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Michaliková Andrea</w:t>
      </w:r>
    </w:p>
    <w:p w14:paraId="7BF577FF" w14:textId="77777777" w:rsidR="000F674E" w:rsidRPr="005123A9" w:rsidRDefault="000F674E">
      <w:pPr>
        <w:widowControl/>
        <w:jc w:val="both"/>
        <w:rPr>
          <w:rFonts w:ascii="Arial" w:hAnsi="Arial" w:cs="Arial"/>
          <w:sz w:val="22"/>
          <w:szCs w:val="22"/>
        </w:rPr>
      </w:pPr>
    </w:p>
    <w:p w14:paraId="130959B7"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68C3807E"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2F2558C3" w14:textId="77777777" w:rsidR="000F674E" w:rsidRPr="005123A9" w:rsidRDefault="000F674E">
      <w:pPr>
        <w:widowControl/>
        <w:rPr>
          <w:rFonts w:ascii="Arial" w:hAnsi="Arial" w:cs="Arial"/>
          <w:sz w:val="22"/>
          <w:szCs w:val="22"/>
        </w:rPr>
      </w:pPr>
    </w:p>
    <w:p w14:paraId="46CAF566" w14:textId="77777777" w:rsidR="00501E97" w:rsidRPr="005123A9" w:rsidRDefault="00501E97">
      <w:pPr>
        <w:widowControl/>
        <w:rPr>
          <w:rFonts w:ascii="Arial" w:hAnsi="Arial" w:cs="Arial"/>
          <w:sz w:val="22"/>
          <w:szCs w:val="22"/>
        </w:rPr>
      </w:pPr>
    </w:p>
    <w:p w14:paraId="73352B9C" w14:textId="77777777" w:rsidR="00501E97" w:rsidRPr="005123A9" w:rsidRDefault="00501E97" w:rsidP="00501E97">
      <w:pPr>
        <w:widowControl/>
        <w:rPr>
          <w:rFonts w:ascii="Arial" w:hAnsi="Arial" w:cs="Arial"/>
          <w:sz w:val="22"/>
          <w:szCs w:val="22"/>
        </w:rPr>
      </w:pPr>
    </w:p>
    <w:p w14:paraId="59D6EC8B" w14:textId="77777777" w:rsidR="00501E97" w:rsidRPr="005123A9" w:rsidRDefault="00501E97" w:rsidP="00501E97">
      <w:pPr>
        <w:widowControl/>
        <w:rPr>
          <w:rFonts w:ascii="Arial" w:hAnsi="Arial" w:cs="Arial"/>
          <w:sz w:val="22"/>
          <w:szCs w:val="22"/>
        </w:rPr>
      </w:pPr>
    </w:p>
    <w:p w14:paraId="253D677D" w14:textId="77777777" w:rsidR="00501E97" w:rsidRPr="005123A9" w:rsidRDefault="00501E97" w:rsidP="00501E97">
      <w:pPr>
        <w:widowControl/>
        <w:jc w:val="both"/>
        <w:rPr>
          <w:rFonts w:ascii="Arial" w:hAnsi="Arial" w:cs="Arial"/>
          <w:sz w:val="22"/>
          <w:szCs w:val="22"/>
        </w:rPr>
      </w:pPr>
    </w:p>
    <w:p w14:paraId="3FB7FBD4"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14:paraId="1044D08E"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3B019793"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4720C0E3" w14:textId="77777777" w:rsidR="00501E97" w:rsidRPr="005123A9" w:rsidRDefault="00501E97" w:rsidP="00501E97">
      <w:pPr>
        <w:jc w:val="both"/>
        <w:rPr>
          <w:rFonts w:ascii="Arial" w:hAnsi="Arial" w:cs="Arial"/>
          <w:sz w:val="22"/>
          <w:szCs w:val="22"/>
        </w:rPr>
      </w:pPr>
    </w:p>
    <w:p w14:paraId="4E94A02D"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36D1C4C7"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2876C562" w14:textId="77777777" w:rsidR="00501E97" w:rsidRPr="005123A9" w:rsidRDefault="00501E97" w:rsidP="00501E97">
      <w:pPr>
        <w:jc w:val="both"/>
        <w:rPr>
          <w:rFonts w:ascii="Arial" w:hAnsi="Arial" w:cs="Arial"/>
          <w:i/>
          <w:sz w:val="22"/>
          <w:szCs w:val="22"/>
        </w:rPr>
      </w:pPr>
    </w:p>
    <w:p w14:paraId="6F7F1831"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79CFF699"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3A3453E1" w14:textId="77777777" w:rsidR="000D4FF8" w:rsidRDefault="000D4FF8" w:rsidP="000D4FF8">
      <w:pPr>
        <w:jc w:val="both"/>
        <w:rPr>
          <w:rFonts w:ascii="Arial" w:hAnsi="Arial" w:cs="Arial"/>
          <w:color w:val="FF0000"/>
          <w:sz w:val="22"/>
          <w:szCs w:val="22"/>
        </w:rPr>
      </w:pPr>
    </w:p>
    <w:p w14:paraId="0482A1CE" w14:textId="77777777" w:rsidR="000D4FF8" w:rsidRDefault="000D4FF8" w:rsidP="000D4FF8">
      <w:pPr>
        <w:jc w:val="both"/>
        <w:rPr>
          <w:rFonts w:ascii="Arial" w:hAnsi="Arial" w:cs="Arial"/>
          <w:sz w:val="22"/>
          <w:szCs w:val="22"/>
        </w:rPr>
      </w:pPr>
      <w:r>
        <w:rPr>
          <w:rFonts w:ascii="Arial" w:hAnsi="Arial" w:cs="Arial"/>
          <w:sz w:val="22"/>
          <w:szCs w:val="22"/>
        </w:rPr>
        <w:t>………………………</w:t>
      </w:r>
    </w:p>
    <w:p w14:paraId="2285FEC1" w14:textId="77777777" w:rsidR="000D4FF8" w:rsidRDefault="000D4FF8" w:rsidP="000D4FF8">
      <w:pPr>
        <w:jc w:val="both"/>
        <w:rPr>
          <w:rFonts w:ascii="Arial" w:hAnsi="Arial" w:cs="Arial"/>
          <w:sz w:val="22"/>
          <w:szCs w:val="22"/>
        </w:rPr>
      </w:pPr>
      <w:r>
        <w:rPr>
          <w:rFonts w:ascii="Arial" w:hAnsi="Arial" w:cs="Arial"/>
          <w:sz w:val="22"/>
          <w:szCs w:val="22"/>
        </w:rPr>
        <w:t>ID verze</w:t>
      </w:r>
    </w:p>
    <w:p w14:paraId="098AFE52" w14:textId="77777777" w:rsidR="003D52B3" w:rsidRPr="005123A9" w:rsidRDefault="003D52B3" w:rsidP="003D52B3">
      <w:pPr>
        <w:jc w:val="both"/>
        <w:rPr>
          <w:rFonts w:ascii="Arial" w:hAnsi="Arial" w:cs="Arial"/>
          <w:sz w:val="22"/>
          <w:szCs w:val="22"/>
        </w:rPr>
      </w:pPr>
    </w:p>
    <w:p w14:paraId="344B38DA"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44D0CB5A"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19161277" w14:textId="77777777" w:rsidR="003D52B3" w:rsidRPr="005123A9" w:rsidRDefault="003D52B3" w:rsidP="003D52B3">
      <w:pPr>
        <w:jc w:val="both"/>
        <w:rPr>
          <w:rFonts w:ascii="Arial" w:hAnsi="Arial" w:cs="Arial"/>
          <w:sz w:val="22"/>
          <w:szCs w:val="22"/>
        </w:rPr>
      </w:pPr>
    </w:p>
    <w:p w14:paraId="7ECF1FBD" w14:textId="77777777" w:rsidR="003D52B3" w:rsidRPr="005123A9" w:rsidRDefault="003D52B3" w:rsidP="003D52B3">
      <w:pPr>
        <w:jc w:val="both"/>
        <w:rPr>
          <w:rFonts w:ascii="Arial" w:hAnsi="Arial" w:cs="Arial"/>
          <w:sz w:val="22"/>
          <w:szCs w:val="22"/>
        </w:rPr>
      </w:pPr>
    </w:p>
    <w:p w14:paraId="6B01A4EC"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proofErr w:type="gramStart"/>
      <w:r w:rsidRPr="005123A9">
        <w:rPr>
          <w:rFonts w:ascii="Arial" w:hAnsi="Arial" w:cs="Arial"/>
          <w:sz w:val="22"/>
          <w:szCs w:val="22"/>
        </w:rPr>
        <w:t>…….</w:t>
      </w:r>
      <w:proofErr w:type="gramEnd"/>
      <w:r w:rsidRPr="005123A9">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t>……………………………….</w:t>
      </w:r>
    </w:p>
    <w:p w14:paraId="3920D6F7" w14:textId="77777777"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3BE3847E" w14:textId="77777777"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225EA98C" w14:textId="77777777"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9CE" w14:textId="77777777" w:rsidR="001F420B" w:rsidRDefault="001F420B">
      <w:r>
        <w:separator/>
      </w:r>
    </w:p>
  </w:endnote>
  <w:endnote w:type="continuationSeparator" w:id="0">
    <w:p w14:paraId="1ABCA1B8" w14:textId="77777777" w:rsidR="001F420B" w:rsidRDefault="001F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162F" w14:textId="77777777" w:rsidR="001F420B" w:rsidRDefault="001F420B">
      <w:r>
        <w:separator/>
      </w:r>
    </w:p>
  </w:footnote>
  <w:footnote w:type="continuationSeparator" w:id="0">
    <w:p w14:paraId="0A7AF13F" w14:textId="77777777" w:rsidR="001F420B" w:rsidRDefault="001F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DCBC"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74E"/>
    <w:rsid w:val="00011AD3"/>
    <w:rsid w:val="000164A2"/>
    <w:rsid w:val="00040100"/>
    <w:rsid w:val="00054A79"/>
    <w:rsid w:val="000A1977"/>
    <w:rsid w:val="000D4FF8"/>
    <w:rsid w:val="000F674E"/>
    <w:rsid w:val="00110AFF"/>
    <w:rsid w:val="00175955"/>
    <w:rsid w:val="001A609E"/>
    <w:rsid w:val="001F420B"/>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97819"/>
    <w:rsid w:val="004E4596"/>
    <w:rsid w:val="00501E97"/>
    <w:rsid w:val="005123A9"/>
    <w:rsid w:val="00533D85"/>
    <w:rsid w:val="005A734C"/>
    <w:rsid w:val="0065302D"/>
    <w:rsid w:val="00655985"/>
    <w:rsid w:val="006704D9"/>
    <w:rsid w:val="006763E0"/>
    <w:rsid w:val="00676A32"/>
    <w:rsid w:val="00690118"/>
    <w:rsid w:val="00695F4D"/>
    <w:rsid w:val="006D72A5"/>
    <w:rsid w:val="006F42BE"/>
    <w:rsid w:val="006F60C3"/>
    <w:rsid w:val="00782C07"/>
    <w:rsid w:val="007A4C9B"/>
    <w:rsid w:val="007B7B6F"/>
    <w:rsid w:val="007C4BBA"/>
    <w:rsid w:val="007D57CD"/>
    <w:rsid w:val="007F426D"/>
    <w:rsid w:val="00821CA3"/>
    <w:rsid w:val="00825E2D"/>
    <w:rsid w:val="00841366"/>
    <w:rsid w:val="008675D5"/>
    <w:rsid w:val="0086777B"/>
    <w:rsid w:val="00883A5E"/>
    <w:rsid w:val="00914293"/>
    <w:rsid w:val="009249A6"/>
    <w:rsid w:val="009366DA"/>
    <w:rsid w:val="00987824"/>
    <w:rsid w:val="009D6C48"/>
    <w:rsid w:val="00A13B66"/>
    <w:rsid w:val="00A31C3B"/>
    <w:rsid w:val="00A504B2"/>
    <w:rsid w:val="00A53C68"/>
    <w:rsid w:val="00AD7FDB"/>
    <w:rsid w:val="00AE5523"/>
    <w:rsid w:val="00B1430A"/>
    <w:rsid w:val="00B25867"/>
    <w:rsid w:val="00B3615A"/>
    <w:rsid w:val="00B555D0"/>
    <w:rsid w:val="00B6627D"/>
    <w:rsid w:val="00BC5BB5"/>
    <w:rsid w:val="00C34702"/>
    <w:rsid w:val="00C9419D"/>
    <w:rsid w:val="00CA00A2"/>
    <w:rsid w:val="00CF023C"/>
    <w:rsid w:val="00CF076C"/>
    <w:rsid w:val="00D02BDA"/>
    <w:rsid w:val="00D13A0C"/>
    <w:rsid w:val="00D26AE9"/>
    <w:rsid w:val="00D30B5D"/>
    <w:rsid w:val="00D726A5"/>
    <w:rsid w:val="00D75276"/>
    <w:rsid w:val="00D821FA"/>
    <w:rsid w:val="00D911D5"/>
    <w:rsid w:val="00DB3E9C"/>
    <w:rsid w:val="00DF2489"/>
    <w:rsid w:val="00E32B55"/>
    <w:rsid w:val="00E53FE2"/>
    <w:rsid w:val="00E64CAC"/>
    <w:rsid w:val="00EB0AD5"/>
    <w:rsid w:val="00EC4B62"/>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CE83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3000">
      <w:marLeft w:val="0"/>
      <w:marRight w:val="0"/>
      <w:marTop w:val="0"/>
      <w:marBottom w:val="0"/>
      <w:divBdr>
        <w:top w:val="none" w:sz="0" w:space="0" w:color="auto"/>
        <w:left w:val="none" w:sz="0" w:space="0" w:color="auto"/>
        <w:bottom w:val="none" w:sz="0" w:space="0" w:color="auto"/>
        <w:right w:val="none" w:sz="0" w:space="0" w:color="auto"/>
      </w:divBdr>
    </w:div>
    <w:div w:id="1471553001">
      <w:marLeft w:val="0"/>
      <w:marRight w:val="0"/>
      <w:marTop w:val="0"/>
      <w:marBottom w:val="0"/>
      <w:divBdr>
        <w:top w:val="none" w:sz="0" w:space="0" w:color="auto"/>
        <w:left w:val="none" w:sz="0" w:space="0" w:color="auto"/>
        <w:bottom w:val="none" w:sz="0" w:space="0" w:color="auto"/>
        <w:right w:val="none" w:sz="0" w:space="0" w:color="auto"/>
      </w:divBdr>
    </w:div>
    <w:div w:id="1471553002">
      <w:marLeft w:val="0"/>
      <w:marRight w:val="0"/>
      <w:marTop w:val="0"/>
      <w:marBottom w:val="0"/>
      <w:divBdr>
        <w:top w:val="none" w:sz="0" w:space="0" w:color="auto"/>
        <w:left w:val="none" w:sz="0" w:space="0" w:color="auto"/>
        <w:bottom w:val="none" w:sz="0" w:space="0" w:color="auto"/>
        <w:right w:val="none" w:sz="0" w:space="0" w:color="auto"/>
      </w:divBdr>
    </w:div>
    <w:div w:id="1471553003">
      <w:marLeft w:val="0"/>
      <w:marRight w:val="0"/>
      <w:marTop w:val="0"/>
      <w:marBottom w:val="0"/>
      <w:divBdr>
        <w:top w:val="none" w:sz="0" w:space="0" w:color="auto"/>
        <w:left w:val="none" w:sz="0" w:space="0" w:color="auto"/>
        <w:bottom w:val="none" w:sz="0" w:space="0" w:color="auto"/>
        <w:right w:val="none" w:sz="0" w:space="0" w:color="auto"/>
      </w:divBdr>
    </w:div>
    <w:div w:id="1471553004">
      <w:marLeft w:val="0"/>
      <w:marRight w:val="0"/>
      <w:marTop w:val="0"/>
      <w:marBottom w:val="0"/>
      <w:divBdr>
        <w:top w:val="none" w:sz="0" w:space="0" w:color="auto"/>
        <w:left w:val="none" w:sz="0" w:space="0" w:color="auto"/>
        <w:bottom w:val="none" w:sz="0" w:space="0" w:color="auto"/>
        <w:right w:val="none" w:sz="0" w:space="0" w:color="auto"/>
      </w:divBdr>
    </w:div>
    <w:div w:id="1471553005">
      <w:marLeft w:val="0"/>
      <w:marRight w:val="0"/>
      <w:marTop w:val="0"/>
      <w:marBottom w:val="0"/>
      <w:divBdr>
        <w:top w:val="none" w:sz="0" w:space="0" w:color="auto"/>
        <w:left w:val="none" w:sz="0" w:space="0" w:color="auto"/>
        <w:bottom w:val="none" w:sz="0" w:space="0" w:color="auto"/>
        <w:right w:val="none" w:sz="0" w:space="0" w:color="auto"/>
      </w:divBdr>
    </w:div>
    <w:div w:id="1471553006">
      <w:marLeft w:val="0"/>
      <w:marRight w:val="0"/>
      <w:marTop w:val="0"/>
      <w:marBottom w:val="0"/>
      <w:divBdr>
        <w:top w:val="none" w:sz="0" w:space="0" w:color="auto"/>
        <w:left w:val="none" w:sz="0" w:space="0" w:color="auto"/>
        <w:bottom w:val="none" w:sz="0" w:space="0" w:color="auto"/>
        <w:right w:val="none" w:sz="0" w:space="0" w:color="auto"/>
      </w:divBdr>
    </w:div>
    <w:div w:id="1471553007">
      <w:marLeft w:val="0"/>
      <w:marRight w:val="0"/>
      <w:marTop w:val="0"/>
      <w:marBottom w:val="0"/>
      <w:divBdr>
        <w:top w:val="none" w:sz="0" w:space="0" w:color="auto"/>
        <w:left w:val="none" w:sz="0" w:space="0" w:color="auto"/>
        <w:bottom w:val="none" w:sz="0" w:space="0" w:color="auto"/>
        <w:right w:val="none" w:sz="0" w:space="0" w:color="auto"/>
      </w:divBdr>
    </w:div>
    <w:div w:id="1471553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6614</Characters>
  <Application>Microsoft Office Word</Application>
  <DocSecurity>0</DocSecurity>
  <Lines>55</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2022-07-04T04:49:00Z</dcterms:created>
  <dcterms:modified xsi:type="dcterms:W3CDTF">2022-07-04T04:49:00Z</dcterms:modified>
</cp:coreProperties>
</file>