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8A" w:rsidRDefault="00FF258A" w:rsidP="00FF258A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  <w:r w:rsidRPr="00563439">
        <w:rPr>
          <w:rFonts w:ascii="Palatino Linotype" w:hAnsi="Palatino Linotype"/>
          <w:b/>
          <w:sz w:val="22"/>
          <w:szCs w:val="22"/>
        </w:rPr>
        <w:t>Příloha č. 4 – Podmínky implementace a kvalifikačního testování</w:t>
      </w:r>
    </w:p>
    <w:p w:rsidR="00FF258A" w:rsidRPr="00D36BD0" w:rsidRDefault="00FF258A" w:rsidP="00FF258A">
      <w:pPr>
        <w:ind w:left="68"/>
        <w:jc w:val="both"/>
        <w:rPr>
          <w:rFonts w:ascii="Palatino Linotype" w:hAnsi="Palatino Linotype"/>
          <w:sz w:val="22"/>
          <w:szCs w:val="22"/>
        </w:rPr>
      </w:pPr>
    </w:p>
    <w:p w:rsidR="00FF258A" w:rsidRPr="00D36BD0" w:rsidRDefault="00FF258A" w:rsidP="00FF258A">
      <w:pPr>
        <w:numPr>
          <w:ilvl w:val="0"/>
          <w:numId w:val="1"/>
        </w:numPr>
        <w:ind w:left="426" w:hanging="426"/>
        <w:jc w:val="both"/>
        <w:rPr>
          <w:rFonts w:ascii="Palatino Linotype" w:eastAsia="Calibri" w:hAnsi="Palatino Linotype"/>
          <w:b/>
          <w:sz w:val="22"/>
          <w:szCs w:val="22"/>
          <w:lang w:eastAsia="en-US"/>
        </w:rPr>
      </w:pPr>
      <w:bookmarkStart w:id="1" w:name="_Toc36538945"/>
      <w:r w:rsidRPr="00D36BD0">
        <w:rPr>
          <w:rFonts w:ascii="Palatino Linotype" w:eastAsia="Calibri" w:hAnsi="Palatino Linotype"/>
          <w:b/>
          <w:sz w:val="22"/>
          <w:szCs w:val="22"/>
          <w:lang w:eastAsia="en-US"/>
        </w:rPr>
        <w:t>Předpoklady zahájení a ukončení projektu</w:t>
      </w:r>
      <w:bookmarkEnd w:id="1"/>
    </w:p>
    <w:p w:rsidR="00FF258A" w:rsidRPr="00D36BD0" w:rsidRDefault="00FF258A" w:rsidP="00FF258A">
      <w:pPr>
        <w:spacing w:before="120"/>
        <w:ind w:left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Věcným předpokladem zahájení prací na projektu je písemné vyžádání podkladů, které Zhotovitel označí za nezbytné pro vytvoření ICIS, přípravu techniky a systémového prostředí Objednatele a přístup k datům pro jejich migraci. Součástí kvalifikačního testování je i příprava dat, kterou zajistí Zhotovitel dle jím navržených testovacích scénářů. Testovací data ve fázi vývoje ASW (alfa a beta testy) zajistí Zhotovitel. Věcným předpokladem ukončení vytvoření ICIS z hlediska Zhotovitele je předaný otestovaný systém schopný rutinního provozu s příslušnou dokumentací. Nutným předpokladem pro řízení projektu je vypracování a schválení Realizačního plánu projektu, který vychází z harmonogramu dle přílohy č. 2 k Smlouvě. Realizační plán projektu bude průběžně aktualizován na základě nových informací získaných ze závěrů ukončeného kroku projektu. Na základě Realizačního plánu projektu bude možno oboustranně sledovat, hodnotit a ovlivňovat průběh prací na projektu. Realizační plán projektu je dokument pro řízení projektu pro vedoucí projektu Objednatele a Zhotovitele a ostatní členy Řídícího výboru projektu. Řídící výbor projektu postupuje podle harmonogramu uvedeného v příloze č. 3 k Smlouvě.</w:t>
      </w:r>
    </w:p>
    <w:p w:rsidR="00FF258A" w:rsidRPr="00D36BD0" w:rsidRDefault="00FF258A" w:rsidP="00FF258A">
      <w:p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</w:p>
    <w:p w:rsidR="00FF258A" w:rsidRPr="00D36BD0" w:rsidRDefault="00FF258A" w:rsidP="00FF258A">
      <w:pPr>
        <w:numPr>
          <w:ilvl w:val="0"/>
          <w:numId w:val="1"/>
        </w:numPr>
        <w:ind w:left="426" w:hanging="426"/>
        <w:jc w:val="both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b/>
          <w:sz w:val="22"/>
          <w:szCs w:val="22"/>
          <w:lang w:eastAsia="en-US"/>
        </w:rPr>
        <w:t>Požadavky na součinnost a vymezení odpovědností</w:t>
      </w:r>
    </w:p>
    <w:p w:rsidR="00FF258A" w:rsidRPr="00D36BD0" w:rsidRDefault="00FF258A" w:rsidP="00FF258A">
      <w:pPr>
        <w:numPr>
          <w:ilvl w:val="0"/>
          <w:numId w:val="2"/>
        </w:numPr>
        <w:tabs>
          <w:tab w:val="num" w:pos="851"/>
        </w:tabs>
        <w:spacing w:before="120"/>
        <w:ind w:left="850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Objednatel odpovídá za následující činnosti a na základě konkrétního písemného požadavku Zhotovitele poskytuje v minimální nutné míře tuto součinnost: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řešení přístupu uživatelů do systému z hlediska topologie sítě a z hlediska bezpečnostní politiky. Součinnost a případné konzultace při řešení této nebo související problematiky poskytne Zhotovitel na vyžádání Objednatele v rámci ceny </w:t>
      </w:r>
      <w:r>
        <w:rPr>
          <w:rFonts w:ascii="Palatino Linotype" w:eastAsia="Calibri" w:hAnsi="Palatino Linotype"/>
          <w:sz w:val="22"/>
          <w:szCs w:val="22"/>
          <w:lang w:eastAsia="en-US"/>
        </w:rPr>
        <w:t>D</w:t>
      </w: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íla,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poskytnutí součinnost</w:t>
      </w:r>
      <w:r>
        <w:rPr>
          <w:rFonts w:ascii="Palatino Linotype" w:eastAsia="Calibri" w:hAnsi="Palatino Linotype"/>
          <w:sz w:val="22"/>
          <w:szCs w:val="22"/>
          <w:lang w:eastAsia="en-US"/>
        </w:rPr>
        <w:t>i</w:t>
      </w: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 při přechodu činností ze stávajícího na nový ICIS v rozsahu potřebném pro dosažení kontinuity činností. Požadovaná součinnost bude upřesněna v rámci analytické fáze,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funkčnost HW a systémového prostředí, na němž bude ICIS provozován. Veškeré změny v HW, systémovém prostředí a topologii, které bude Objednatel plánovat v době po </w:t>
      </w:r>
      <w:r>
        <w:rPr>
          <w:rFonts w:ascii="Palatino Linotype" w:eastAsia="Calibri" w:hAnsi="Palatino Linotype"/>
          <w:sz w:val="22"/>
          <w:szCs w:val="22"/>
          <w:lang w:eastAsia="en-US"/>
        </w:rPr>
        <w:t>uzavření</w:t>
      </w: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 </w:t>
      </w:r>
      <w:r>
        <w:rPr>
          <w:rFonts w:ascii="Palatino Linotype" w:eastAsia="Calibri" w:hAnsi="Palatino Linotype"/>
          <w:sz w:val="22"/>
          <w:szCs w:val="22"/>
          <w:lang w:eastAsia="en-US"/>
        </w:rPr>
        <w:t>S</w:t>
      </w: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mlouvy, projedná se </w:t>
      </w:r>
      <w:r>
        <w:rPr>
          <w:rFonts w:ascii="Palatino Linotype" w:eastAsia="Calibri" w:hAnsi="Palatino Linotype"/>
          <w:sz w:val="22"/>
          <w:szCs w:val="22"/>
          <w:lang w:eastAsia="en-US"/>
        </w:rPr>
        <w:t>Z</w:t>
      </w: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hotovitelem, včetně způsobu provedení případných navazujících změn v ICIS. </w:t>
      </w:r>
    </w:p>
    <w:p w:rsidR="00FF258A" w:rsidRPr="00D36BD0" w:rsidRDefault="00FF258A" w:rsidP="00FF258A">
      <w:pPr>
        <w:numPr>
          <w:ilvl w:val="0"/>
          <w:numId w:val="2"/>
        </w:numPr>
        <w:tabs>
          <w:tab w:val="num" w:pos="851"/>
        </w:tabs>
        <w:ind w:left="851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Zhotovitel odpovídá zejména za: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dodávku a implementaci ICIS,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import „vyčištěných“ dat z původního informačního systému Objednatele nebo jeho dílčích aplikací (podpůrného ASW),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provedení dokumentace dle přílohy č. 3 k Smlouvě,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poskytnutí školení uživatelům i a správcům v  rozsahu dle přílohy č. 6 k  Smlouvě, 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poskytnutí spolupráce ve fázi implementace a při kvalifikačním testování,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provedení kvalifikačního testování, 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realizaci analytických prací pro stanovení požadavků na úpravu systému,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realizaci požadavků na úpravu, které byly schváleny Objednatelem,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kompletní funkčnost </w:t>
      </w:r>
      <w:r>
        <w:rPr>
          <w:rFonts w:ascii="Palatino Linotype" w:eastAsia="Calibri" w:hAnsi="Palatino Linotype"/>
          <w:sz w:val="22"/>
          <w:szCs w:val="22"/>
          <w:lang w:eastAsia="en-US"/>
        </w:rPr>
        <w:t>D</w:t>
      </w: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íla,</w:t>
      </w:r>
    </w:p>
    <w:p w:rsidR="00FF258A" w:rsidRPr="00D36BD0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t>zajištění anonymizace dat v případě jejich použití mimo prostory Objednatele,</w:t>
      </w:r>
    </w:p>
    <w:p w:rsidR="007D65F3" w:rsidRPr="00FF258A" w:rsidRDefault="00FF258A" w:rsidP="00FF258A">
      <w:pPr>
        <w:numPr>
          <w:ilvl w:val="1"/>
          <w:numId w:val="2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D36BD0">
        <w:rPr>
          <w:rFonts w:ascii="Palatino Linotype" w:eastAsia="Calibri" w:hAnsi="Palatino Linotype"/>
          <w:sz w:val="22"/>
          <w:szCs w:val="22"/>
          <w:lang w:eastAsia="en-US"/>
        </w:rPr>
        <w:lastRenderedPageBreak/>
        <w:t>odpovědnost za zvýšený dohled a podporu uživatelů</w:t>
      </w:r>
      <w:r>
        <w:rPr>
          <w:rFonts w:ascii="Palatino Linotype" w:eastAsia="Calibri" w:hAnsi="Palatino Linotype"/>
          <w:sz w:val="22"/>
          <w:szCs w:val="22"/>
          <w:lang w:eastAsia="en-US"/>
        </w:rPr>
        <w:t xml:space="preserve"> </w:t>
      </w: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s  přítomností zástupce </w:t>
      </w:r>
      <w:r>
        <w:rPr>
          <w:rFonts w:ascii="Palatino Linotype" w:eastAsia="Calibri" w:hAnsi="Palatino Linotype"/>
          <w:sz w:val="22"/>
          <w:szCs w:val="22"/>
          <w:lang w:eastAsia="en-US"/>
        </w:rPr>
        <w:t>Zhotovitele</w:t>
      </w: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 na pracovišti Objednatele po dobu </w:t>
      </w:r>
      <w:r>
        <w:rPr>
          <w:rFonts w:ascii="Palatino Linotype" w:eastAsia="Calibri" w:hAnsi="Palatino Linotype"/>
          <w:sz w:val="22"/>
          <w:szCs w:val="22"/>
          <w:lang w:eastAsia="en-US"/>
        </w:rPr>
        <w:t>5</w:t>
      </w:r>
      <w:r w:rsidRPr="00D36BD0">
        <w:rPr>
          <w:rFonts w:ascii="Palatino Linotype" w:eastAsia="Calibri" w:hAnsi="Palatino Linotype"/>
          <w:sz w:val="22"/>
          <w:szCs w:val="22"/>
          <w:lang w:eastAsia="en-US"/>
        </w:rPr>
        <w:t xml:space="preserve"> měsíců, minimálně však do doby vypořádání všech neshod</w:t>
      </w:r>
      <w:r>
        <w:rPr>
          <w:rFonts w:ascii="Palatino Linotype" w:eastAsia="Calibri" w:hAnsi="Palatino Linotype"/>
          <w:sz w:val="22"/>
          <w:szCs w:val="22"/>
          <w:lang w:eastAsia="en-US"/>
        </w:rPr>
        <w:t xml:space="preserve"> a nejdéle do doby zahájení plnění dle Smlouvy o technické podpoře.</w:t>
      </w:r>
    </w:p>
    <w:sectPr w:rsidR="007D65F3" w:rsidRPr="00FF2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73" w:rsidRDefault="00A21773" w:rsidP="00DA24F4">
      <w:r>
        <w:separator/>
      </w:r>
    </w:p>
  </w:endnote>
  <w:endnote w:type="continuationSeparator" w:id="0">
    <w:p w:rsidR="00A21773" w:rsidRDefault="00A21773" w:rsidP="00DA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F4" w:rsidRDefault="00DA24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F4" w:rsidRDefault="00DA24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F4" w:rsidRDefault="00DA24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73" w:rsidRDefault="00A21773" w:rsidP="00DA24F4">
      <w:r>
        <w:separator/>
      </w:r>
    </w:p>
  </w:footnote>
  <w:footnote w:type="continuationSeparator" w:id="0">
    <w:p w:rsidR="00A21773" w:rsidRDefault="00A21773" w:rsidP="00DA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F4" w:rsidRDefault="00DA24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F4" w:rsidRDefault="00DA24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F4" w:rsidRDefault="00DA24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3F4"/>
    <w:multiLevelType w:val="hybridMultilevel"/>
    <w:tmpl w:val="469C5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624"/>
    <w:multiLevelType w:val="hybridMultilevel"/>
    <w:tmpl w:val="E8B049D8"/>
    <w:lvl w:ilvl="0" w:tplc="DC54FDDA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b w:val="0"/>
        <w:i w:val="0"/>
        <w:sz w:val="22"/>
        <w:szCs w:val="24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8A"/>
    <w:rsid w:val="007D65F3"/>
    <w:rsid w:val="00A21773"/>
    <w:rsid w:val="00DA24F4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4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4F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2016-08-05T15:07:00Z</dcterms:created>
  <dcterms:modified xsi:type="dcterms:W3CDTF">2016-08-05T15:07:00Z</dcterms:modified>
</cp:coreProperties>
</file>