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91" w:rsidRPr="002B65FA" w:rsidRDefault="00103791" w:rsidP="00103791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 w:rsidR="00181B67"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751F91">
        <w:rPr>
          <w:b/>
          <w:color w:val="000000"/>
          <w:sz w:val="44"/>
          <w:szCs w:val="44"/>
        </w:rPr>
        <w:t>1</w:t>
      </w:r>
      <w:r w:rsidR="00142BE3">
        <w:rPr>
          <w:b/>
          <w:color w:val="000000"/>
          <w:sz w:val="44"/>
          <w:szCs w:val="44"/>
        </w:rPr>
        <w:t>6</w:t>
      </w:r>
    </w:p>
    <w:p w:rsidR="000013A9" w:rsidRPr="00CF2F92" w:rsidRDefault="00247618" w:rsidP="000013A9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Seznam </w:t>
      </w:r>
      <w:r w:rsidR="00751F91">
        <w:rPr>
          <w:b/>
          <w:color w:val="000000"/>
          <w:sz w:val="44"/>
          <w:szCs w:val="44"/>
        </w:rPr>
        <w:t>funkcí</w:t>
      </w:r>
      <w:r w:rsidR="000013A9" w:rsidRPr="00CF2F92">
        <w:rPr>
          <w:b/>
          <w:color w:val="000000"/>
          <w:sz w:val="44"/>
          <w:szCs w:val="44"/>
        </w:rPr>
        <w:t xml:space="preserve"> – </w:t>
      </w:r>
      <w:r w:rsidR="00142BE3">
        <w:rPr>
          <w:b/>
          <w:color w:val="000000"/>
          <w:sz w:val="44"/>
          <w:szCs w:val="44"/>
        </w:rPr>
        <w:t>Registry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  <w:bookmarkStart w:id="1" w:name="_GoBack"/>
      <w:bookmarkEnd w:id="1"/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AB746C" w:rsidRPr="00CF2F92" w:rsidRDefault="00AB746C" w:rsidP="000013A9">
      <w:pPr>
        <w:rPr>
          <w:b/>
          <w:color w:val="FF0000"/>
          <w:sz w:val="28"/>
        </w:rPr>
      </w:pPr>
    </w:p>
    <w:p w:rsidR="00AB746C" w:rsidRPr="002B65FA" w:rsidRDefault="00AB746C" w:rsidP="00AB746C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AB746C" w:rsidRPr="002B65FA" w:rsidRDefault="00181B67" w:rsidP="00AB746C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54507F">
          <w:rPr>
            <w:noProof/>
          </w:rPr>
          <w:t>16</w:t>
        </w:r>
      </w:fldSimple>
    </w:p>
    <w:p w:rsidR="00103791" w:rsidRDefault="00103791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E3427A" w:rsidRDefault="005513A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4344208" w:history="1">
        <w:r w:rsidR="00E3427A" w:rsidRPr="00C44F39">
          <w:rPr>
            <w:rStyle w:val="Hypertextovodkaz"/>
            <w:noProof/>
          </w:rPr>
          <w:t>1</w:t>
        </w:r>
        <w:r w:rsidR="00E3427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27A" w:rsidRPr="00C44F39">
          <w:rPr>
            <w:rStyle w:val="Hypertextovodkaz"/>
            <w:noProof/>
          </w:rPr>
          <w:t>Společné údaje pro registr subjektů a osob (SPO)</w:t>
        </w:r>
        <w:r w:rsidR="00E3427A">
          <w:rPr>
            <w:noProof/>
            <w:webHidden/>
          </w:rPr>
          <w:tab/>
        </w:r>
        <w:r w:rsidR="00E3427A">
          <w:rPr>
            <w:noProof/>
            <w:webHidden/>
          </w:rPr>
          <w:fldChar w:fldCharType="begin"/>
        </w:r>
        <w:r w:rsidR="00E3427A">
          <w:rPr>
            <w:noProof/>
            <w:webHidden/>
          </w:rPr>
          <w:instrText xml:space="preserve"> PAGEREF _Toc374344208 \h </w:instrText>
        </w:r>
        <w:r w:rsidR="00E3427A">
          <w:rPr>
            <w:noProof/>
            <w:webHidden/>
          </w:rPr>
        </w:r>
        <w:r w:rsidR="00E3427A">
          <w:rPr>
            <w:noProof/>
            <w:webHidden/>
          </w:rPr>
          <w:fldChar w:fldCharType="separate"/>
        </w:r>
        <w:r w:rsidR="0054507F">
          <w:rPr>
            <w:noProof/>
            <w:webHidden/>
          </w:rPr>
          <w:t>3</w:t>
        </w:r>
        <w:r w:rsidR="00E3427A">
          <w:rPr>
            <w:noProof/>
            <w:webHidden/>
          </w:rPr>
          <w:fldChar w:fldCharType="end"/>
        </w:r>
      </w:hyperlink>
    </w:p>
    <w:p w:rsidR="00E3427A" w:rsidRDefault="00E6780C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44209" w:history="1">
        <w:r w:rsidR="00E3427A" w:rsidRPr="00C44F39">
          <w:rPr>
            <w:rStyle w:val="Hypertextovodkaz"/>
            <w:noProof/>
          </w:rPr>
          <w:t>2</w:t>
        </w:r>
        <w:r w:rsidR="00E3427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27A" w:rsidRPr="00C44F39">
          <w:rPr>
            <w:rStyle w:val="Hypertextovodkaz"/>
            <w:noProof/>
          </w:rPr>
          <w:t>Registr pojištěnců (POJ)</w:t>
        </w:r>
        <w:r w:rsidR="00E3427A">
          <w:rPr>
            <w:noProof/>
            <w:webHidden/>
          </w:rPr>
          <w:tab/>
        </w:r>
        <w:r w:rsidR="00E3427A">
          <w:rPr>
            <w:noProof/>
            <w:webHidden/>
          </w:rPr>
          <w:fldChar w:fldCharType="begin"/>
        </w:r>
        <w:r w:rsidR="00E3427A">
          <w:rPr>
            <w:noProof/>
            <w:webHidden/>
          </w:rPr>
          <w:instrText xml:space="preserve"> PAGEREF _Toc374344209 \h </w:instrText>
        </w:r>
        <w:r w:rsidR="00E3427A">
          <w:rPr>
            <w:noProof/>
            <w:webHidden/>
          </w:rPr>
        </w:r>
        <w:r w:rsidR="00E3427A">
          <w:rPr>
            <w:noProof/>
            <w:webHidden/>
          </w:rPr>
          <w:fldChar w:fldCharType="separate"/>
        </w:r>
        <w:r w:rsidR="0054507F">
          <w:rPr>
            <w:noProof/>
            <w:webHidden/>
          </w:rPr>
          <w:t>8</w:t>
        </w:r>
        <w:r w:rsidR="00E3427A">
          <w:rPr>
            <w:noProof/>
            <w:webHidden/>
          </w:rPr>
          <w:fldChar w:fldCharType="end"/>
        </w:r>
      </w:hyperlink>
    </w:p>
    <w:p w:rsidR="00E3427A" w:rsidRDefault="00E6780C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44210" w:history="1">
        <w:r w:rsidR="00E3427A" w:rsidRPr="00C44F39">
          <w:rPr>
            <w:rStyle w:val="Hypertextovodkaz"/>
            <w:noProof/>
          </w:rPr>
          <w:t>3</w:t>
        </w:r>
        <w:r w:rsidR="00E3427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27A" w:rsidRPr="00C44F39">
          <w:rPr>
            <w:rStyle w:val="Hypertextovodkaz"/>
            <w:noProof/>
          </w:rPr>
          <w:t>Registr zaměstnavatelů (ZAM)</w:t>
        </w:r>
        <w:r w:rsidR="00E3427A">
          <w:rPr>
            <w:noProof/>
            <w:webHidden/>
          </w:rPr>
          <w:tab/>
        </w:r>
        <w:r w:rsidR="00E3427A">
          <w:rPr>
            <w:noProof/>
            <w:webHidden/>
          </w:rPr>
          <w:fldChar w:fldCharType="begin"/>
        </w:r>
        <w:r w:rsidR="00E3427A">
          <w:rPr>
            <w:noProof/>
            <w:webHidden/>
          </w:rPr>
          <w:instrText xml:space="preserve"> PAGEREF _Toc374344210 \h </w:instrText>
        </w:r>
        <w:r w:rsidR="00E3427A">
          <w:rPr>
            <w:noProof/>
            <w:webHidden/>
          </w:rPr>
        </w:r>
        <w:r w:rsidR="00E3427A">
          <w:rPr>
            <w:noProof/>
            <w:webHidden/>
          </w:rPr>
          <w:fldChar w:fldCharType="separate"/>
        </w:r>
        <w:r w:rsidR="0054507F">
          <w:rPr>
            <w:noProof/>
            <w:webHidden/>
          </w:rPr>
          <w:t>13</w:t>
        </w:r>
        <w:r w:rsidR="00E3427A">
          <w:rPr>
            <w:noProof/>
            <w:webHidden/>
          </w:rPr>
          <w:fldChar w:fldCharType="end"/>
        </w:r>
      </w:hyperlink>
    </w:p>
    <w:p w:rsidR="00E3427A" w:rsidRDefault="00E6780C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44211" w:history="1">
        <w:r w:rsidR="00E3427A" w:rsidRPr="00C44F39">
          <w:rPr>
            <w:rStyle w:val="Hypertextovodkaz"/>
            <w:noProof/>
          </w:rPr>
          <w:t>4</w:t>
        </w:r>
        <w:r w:rsidR="00E3427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27A" w:rsidRPr="00C44F39">
          <w:rPr>
            <w:rStyle w:val="Hypertextovodkaz"/>
            <w:noProof/>
          </w:rPr>
          <w:t>Registr poskytovatelů zdravotních služeb viz "Výdajová část" (PZS)</w:t>
        </w:r>
        <w:r w:rsidR="00E3427A">
          <w:rPr>
            <w:noProof/>
            <w:webHidden/>
          </w:rPr>
          <w:tab/>
        </w:r>
        <w:r w:rsidR="00E3427A">
          <w:rPr>
            <w:noProof/>
            <w:webHidden/>
          </w:rPr>
          <w:fldChar w:fldCharType="begin"/>
        </w:r>
        <w:r w:rsidR="00E3427A">
          <w:rPr>
            <w:noProof/>
            <w:webHidden/>
          </w:rPr>
          <w:instrText xml:space="preserve"> PAGEREF _Toc374344211 \h </w:instrText>
        </w:r>
        <w:r w:rsidR="00E3427A">
          <w:rPr>
            <w:noProof/>
            <w:webHidden/>
          </w:rPr>
        </w:r>
        <w:r w:rsidR="00E3427A">
          <w:rPr>
            <w:noProof/>
            <w:webHidden/>
          </w:rPr>
          <w:fldChar w:fldCharType="separate"/>
        </w:r>
        <w:r w:rsidR="0054507F">
          <w:rPr>
            <w:noProof/>
            <w:webHidden/>
          </w:rPr>
          <w:t>15</w:t>
        </w:r>
        <w:r w:rsidR="00E3427A">
          <w:rPr>
            <w:noProof/>
            <w:webHidden/>
          </w:rPr>
          <w:fldChar w:fldCharType="end"/>
        </w:r>
      </w:hyperlink>
    </w:p>
    <w:p w:rsidR="00E3427A" w:rsidRDefault="00E6780C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44212" w:history="1">
        <w:r w:rsidR="00E3427A" w:rsidRPr="00C44F39">
          <w:rPr>
            <w:rStyle w:val="Hypertextovodkaz"/>
            <w:noProof/>
          </w:rPr>
          <w:t>5</w:t>
        </w:r>
        <w:r w:rsidR="00E3427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27A" w:rsidRPr="00C44F39">
          <w:rPr>
            <w:rStyle w:val="Hypertextovodkaz"/>
            <w:noProof/>
          </w:rPr>
          <w:t>Registr institucí (INS)</w:t>
        </w:r>
        <w:r w:rsidR="00E3427A">
          <w:rPr>
            <w:noProof/>
            <w:webHidden/>
          </w:rPr>
          <w:tab/>
        </w:r>
        <w:r w:rsidR="00E3427A">
          <w:rPr>
            <w:noProof/>
            <w:webHidden/>
          </w:rPr>
          <w:fldChar w:fldCharType="begin"/>
        </w:r>
        <w:r w:rsidR="00E3427A">
          <w:rPr>
            <w:noProof/>
            <w:webHidden/>
          </w:rPr>
          <w:instrText xml:space="preserve"> PAGEREF _Toc374344212 \h </w:instrText>
        </w:r>
        <w:r w:rsidR="00E3427A">
          <w:rPr>
            <w:noProof/>
            <w:webHidden/>
          </w:rPr>
        </w:r>
        <w:r w:rsidR="00E3427A">
          <w:rPr>
            <w:noProof/>
            <w:webHidden/>
          </w:rPr>
          <w:fldChar w:fldCharType="separate"/>
        </w:r>
        <w:r w:rsidR="0054507F">
          <w:rPr>
            <w:noProof/>
            <w:webHidden/>
          </w:rPr>
          <w:t>16</w:t>
        </w:r>
        <w:r w:rsidR="00E3427A">
          <w:rPr>
            <w:noProof/>
            <w:webHidden/>
          </w:rPr>
          <w:fldChar w:fldCharType="end"/>
        </w:r>
      </w:hyperlink>
    </w:p>
    <w:p w:rsidR="000013A9" w:rsidRPr="00CF2F92" w:rsidRDefault="005513A0" w:rsidP="000013A9">
      <w:r>
        <w:fldChar w:fldCharType="end"/>
      </w:r>
    </w:p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070F4C" w:rsidRDefault="00070F4C" w:rsidP="00070F4C">
      <w:pPr>
        <w:pStyle w:val="Nadpis1"/>
      </w:pPr>
      <w:bookmarkStart w:id="2" w:name="_Toc374344208"/>
      <w:r>
        <w:lastRenderedPageBreak/>
        <w:t>Společné údaje pro registr subjektů a osob</w:t>
      </w:r>
      <w:r w:rsidR="0012083B">
        <w:t xml:space="preserve"> (SPO)</w:t>
      </w:r>
      <w:bookmarkEnd w:id="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2381"/>
        <w:gridCol w:w="1744"/>
        <w:gridCol w:w="5173"/>
      </w:tblGrid>
      <w:tr w:rsidR="00594C95" w:rsidRPr="00247618" w:rsidTr="00594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2381" w:type="dxa"/>
          </w:tcPr>
          <w:p w:rsidR="00594C95" w:rsidRPr="00247618" w:rsidRDefault="00594C95" w:rsidP="00594C95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1744" w:type="dxa"/>
          </w:tcPr>
          <w:p w:rsidR="00594C95" w:rsidRDefault="00594C95" w:rsidP="00594C9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594C95" w:rsidRPr="00247618" w:rsidRDefault="00594C95" w:rsidP="00594C9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594C95" w:rsidRPr="00247618" w:rsidRDefault="00594C95" w:rsidP="00594C9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umožní zatřídění subjektů do uživatelských skupin.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podporované hromadné úlohy bude možné spouštět nad uživatelskými skupinami subjektů.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bude obsahovat nástroje pro úlohy hromadné korespondence nad uživatelem definovaným výběrem subjektů.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umožní uživateli sledovat stav řízení (insolvenční, exekuční).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zobrazí k subjektu údaje potřebné pro vyhodnocení stavu řízení pro všechny jeho role, včetně organizačních složek / PZS subjektu.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F-REG-SPO-005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bude obsahovat nástroje pro vypořádání (sloučení) duplicitně evidovaných subjektů v registru (např. nesprávně navedené IČ, rodné čísla cizinců).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KM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Kmenové údaje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procesy - REG-KMU-ZNS, REG-KMU-AKU, REG-KMU-UZS, požadavky - REG-SPO-KM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F-REG-KMU-ZNS-001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Kontrola existence subjektu v registru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na základě vyplněných údajů ověří, zda není subjekt již evidován v registru ICIS.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F-REG-KMU-ZNS-002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Zkontrolovat údaje vůči externímu zdroji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dohledá subjekt v systému Základních registrů a doplní údaje ze ZR k naváděnému subjektu. Není-li záznam nalezen, považuje se za rozdílný.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F-REG-KMU-ZNS-003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Vyžádat si potvrzení uživatele o správnosti údajů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zobrazí uživateli výzvu pro potvrzení správnosti vyplněných údajů.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F-REG-KMU-ZNS-004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Založit nový subjekt a uložit identifikaci z </w:t>
            </w:r>
            <w:r w:rsidRPr="00594C95">
              <w:rPr>
                <w:rFonts w:cs="Arial"/>
                <w:sz w:val="16"/>
                <w:szCs w:val="16"/>
              </w:rPr>
              <w:t>externích zdrojů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zavede nový subjekt do registru ICIS. U subjektu si poznačí identifikátor ZR.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F-REG-KMU-ZNS-005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94597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zamezí navedení dvou subjektů se stejným platným identifikátorem (rodné číslo osoby / I</w:t>
            </w:r>
            <w:r w:rsidR="00945978">
              <w:rPr>
                <w:rFonts w:cs="Arial"/>
                <w:sz w:val="16"/>
                <w:szCs w:val="16"/>
              </w:rPr>
              <w:t>Č</w:t>
            </w:r>
            <w:r w:rsidRPr="00594C95">
              <w:rPr>
                <w:rFonts w:cs="Arial"/>
                <w:sz w:val="16"/>
                <w:szCs w:val="16"/>
              </w:rPr>
              <w:t xml:space="preserve"> + specifikace + I</w:t>
            </w:r>
            <w:r w:rsidR="00945978">
              <w:rPr>
                <w:rFonts w:cs="Arial"/>
                <w:sz w:val="16"/>
                <w:szCs w:val="16"/>
              </w:rPr>
              <w:t>ČZ</w:t>
            </w:r>
            <w:r w:rsidRPr="00594C95">
              <w:rPr>
                <w:rFonts w:cs="Arial"/>
                <w:sz w:val="16"/>
                <w:szCs w:val="16"/>
              </w:rPr>
              <w:t>), aby zamezil vzniku duplicitně evidovaných údajů.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F-REG-KMU-ZNS-006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zajistí, aby u daného subjektu a všech jeho organizačních jednotkách / PZS, byly evidovány definované klíčové hodnoty konzistentně.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F-REG-KMU-ZNS-007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bude obsahovat funkci pro přidělení generovaného IČ u subjektů bez platného IČ. Generované IČ nebude v konfliktu s IČ přidělovaným ČSÚ.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F-REG-KMU-ZNS-008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bude obsahovat funkci pro přidělení generovaného rodného čísla u cizích státních příslušníků.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F-REG-KMU-AKU-001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Ověření změn vůči externímu zdroji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dohledá subjekt v systému Základních registrů a doplní údaje ze ZR k naváděnému subjektu. Není-li záznam nalezen, považuje se za rozdílný.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F-REG-KMU-AKU-002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Uložení změn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uloží provedené změny do ICIS.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F-REG-KMU-AKU-003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Vyžádání potvrzení údaje uživatelem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zobrazí uživateli výzvu pro potvrzení správnosti vyplněných údajů.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F-REG-KMU-AKU-004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Aktualizace údajů v agendách ICIS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zapíše změněné údaje v agendách ICIS, které záznam sledují.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F-REG-KMU-AKU-005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při změně záznamu v dané roli aktivuje funkce sledující změnu příslušných atributů.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F-REG-KMU-UZS-001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 xml:space="preserve">Ověření, zda lze subjekt uzavřít v </w:t>
            </w:r>
            <w:r w:rsidRPr="00594C95">
              <w:rPr>
                <w:rFonts w:cs="Arial"/>
                <w:sz w:val="16"/>
                <w:szCs w:val="16"/>
              </w:rPr>
              <w:lastRenderedPageBreak/>
              <w:t>agendě příslušející roli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lastRenderedPageBreak/>
              <w:t>Systém ověří, zda lze danou roli subjektu uzavřít.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lastRenderedPageBreak/>
              <w:t>F-REG-KMU-UZS-002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provede u role subjektu kontrolu na existenci údajů dle definovaných pravidel pro uzavření subjektu.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F-REG-KMU-UZS-003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Dotaz na potvrzení uživatelem, zobrazení protokolu evidovaných rolí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94597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zobrazí uživateli protokol operace a v</w:t>
            </w:r>
            <w:r w:rsidR="00945978">
              <w:rPr>
                <w:rFonts w:cs="Arial"/>
                <w:sz w:val="16"/>
                <w:szCs w:val="16"/>
              </w:rPr>
              <w:t>yzve uživatele k </w:t>
            </w:r>
            <w:r w:rsidRPr="00594C95">
              <w:rPr>
                <w:rFonts w:cs="Arial"/>
                <w:sz w:val="16"/>
                <w:szCs w:val="16"/>
              </w:rPr>
              <w:t>potvrzení uzavření.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F-REG-KMU-UZS-004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Odstranění subjektu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automaticky uzavře subjekt a jeho role ve všech agendách ICIS.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KU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Kontaktní údaje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 xml:space="preserve">procesy - REG-SPO-KOU-AKA, REG-SPO-KOU-AKO,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94C95">
              <w:rPr>
                <w:rFonts w:cs="Arial"/>
                <w:b/>
                <w:i/>
                <w:sz w:val="16"/>
                <w:szCs w:val="16"/>
              </w:rPr>
              <w:t xml:space="preserve">REG-SPO-KOU-AKS, REG-SPO-KOU-PNM,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94C95">
              <w:rPr>
                <w:rFonts w:cs="Arial"/>
                <w:b/>
                <w:i/>
                <w:sz w:val="16"/>
                <w:szCs w:val="16"/>
              </w:rPr>
              <w:t xml:space="preserve">REG-SPO-KOU-VDA, REG-SPO-KOU-BAN,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94C95">
              <w:rPr>
                <w:rFonts w:cs="Arial"/>
                <w:b/>
                <w:i/>
                <w:sz w:val="16"/>
                <w:szCs w:val="16"/>
              </w:rPr>
              <w:t>po</w:t>
            </w:r>
            <w:r>
              <w:rPr>
                <w:rFonts w:cs="Arial"/>
                <w:b/>
                <w:i/>
                <w:sz w:val="16"/>
                <w:szCs w:val="16"/>
              </w:rPr>
              <w:t>ž</w:t>
            </w:r>
            <w:r w:rsidRPr="00594C95">
              <w:rPr>
                <w:rFonts w:cs="Arial"/>
                <w:b/>
                <w:i/>
                <w:sz w:val="16"/>
                <w:szCs w:val="16"/>
              </w:rPr>
              <w:t>adavky - REG-SPO-KU, REG-SPO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F-REG-SPO-KOU-AKA-001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Založení nové adresy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zaeviduje požadavek na novou adresu.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F-REG-SPO-KOU-AKA-002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Kontrola údajů vůči ISZR (pro ČR)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ověří existenci platného adresního místa v ZR.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F-REG-SPO-KOU-AKA-003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Ukončení platnosti stávající adresy stejného typu / archivace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ukončení platnost adresy stejného typu.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F-REG-SPO-KOU-AKA-004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přesune danou adresu do archivu.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F-REG-SPO-KOU-AKA-005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Uložení adresy včetně identifikátoru ISZR, pokud adrese odpovídá adresní místo ISZR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zaeviduje adresu do ICIS.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F-REG-SPO-KOU-AKA-006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k adrese připojí informaci o adresním místu ZR nebo souhlas uživatele s nesrovnalostí v evidenci vůči ZR.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F-REG-SPO-KOU-AKA-007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Zaslání informace o aktualizaci adresy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uloží adresu do systému.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F-REG-SPO-KOU-AKA-008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provede aktualizaci adresy v agendách ICIS, které daný typ adresy sledují.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F-REG-SPO-KOU-AKA-009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při změně adresy v dané roli aktivuje funkce sledující změnu příslušných atributů.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F-REG-SPO-KOU-AKO-001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Navedení kontaktní osoby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umožní uživateli vyplnění údajů o kontaktní osobě.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F-REG-SPO-KOU-AKO-002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Uložení záznamu, archivace předchozího záznamu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zkontroluje, zda existuje předchozí záznam stejného typu. Pokud ano, ukončí jeho platnost a přesune do archivu.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F-REG-SPO-KOU-AKO-003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uloží kontaktní osobu do systému.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F-REG-SPO-KOU-AKO-004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Svázání s exist</w:t>
            </w:r>
            <w:r w:rsidR="00945978">
              <w:rPr>
                <w:rFonts w:cs="Arial"/>
                <w:sz w:val="16"/>
                <w:szCs w:val="16"/>
              </w:rPr>
              <w:t>u</w:t>
            </w:r>
            <w:r w:rsidRPr="00594C95">
              <w:rPr>
                <w:rFonts w:cs="Arial"/>
                <w:sz w:val="16"/>
                <w:szCs w:val="16"/>
              </w:rPr>
              <w:t>jící osobou v registru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bude obsahovat nástroje pro svázání kontaktní osoby s osobou v registru subjektů.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F-REG-SPO-KOU-AKO-005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Je-li kontaktní osoba svázána s osobou v registru subjektů, udržuje systém definované atributy synchronizované.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F-REG-SPO-KOU-AKS-001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Navedení nového spojení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umožní uživateli vyplnění údajů o novém spojení.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F-REG-SPO-KOU-AKS-002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Validace údajů, kontrola vůči externímu systému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ověře</w:t>
            </w:r>
            <w:r w:rsidR="00945978">
              <w:rPr>
                <w:rFonts w:cs="Arial"/>
                <w:sz w:val="16"/>
                <w:szCs w:val="16"/>
              </w:rPr>
              <w:t>n</w:t>
            </w:r>
            <w:r w:rsidRPr="00594C95">
              <w:rPr>
                <w:rFonts w:cs="Arial"/>
                <w:sz w:val="16"/>
                <w:szCs w:val="16"/>
              </w:rPr>
              <w:t>í syntaktickou správnost údaje (např. formát tel. čísla). Je-li pro daný typ spojení k dispozici externí seznam, provede validaci údaje vůči e</w:t>
            </w:r>
            <w:r w:rsidR="00945978">
              <w:rPr>
                <w:rFonts w:cs="Arial"/>
                <w:sz w:val="16"/>
                <w:szCs w:val="16"/>
              </w:rPr>
              <w:t>x</w:t>
            </w:r>
            <w:r w:rsidRPr="00594C95">
              <w:rPr>
                <w:rFonts w:cs="Arial"/>
                <w:sz w:val="16"/>
                <w:szCs w:val="16"/>
              </w:rPr>
              <w:t>istenci v číselníku (např. datové schránky). Je-li nalezen nesoulad, zobrazí uživateli chybové hlášení a vyčká na opravu údajů.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F-REG-SPO-KOU-AKS-003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 xml:space="preserve">Je-li pro daný typ spojení k dispozici externí seznam, provede systém </w:t>
            </w:r>
            <w:r w:rsidRPr="00594C95">
              <w:rPr>
                <w:rFonts w:cs="Arial"/>
                <w:sz w:val="16"/>
                <w:szCs w:val="16"/>
              </w:rPr>
              <w:lastRenderedPageBreak/>
              <w:t>validaci údaje vůči externímu seznamu (např. datové schránky).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lastRenderedPageBreak/>
              <w:t>F-REG-SPO-KOU-AKS-004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Pokud systém zjistí nesoulad v naváděném údaji oproti externímu seznamu, zobrazí uživateli výzvu k potvrzení správnosti údajů.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F-REG-SPO-KOU-AKS-005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Archivace existujícího záznamu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ověří, zda je evidováno stávající spojení stejného typu. Pokud je nalezne, přesune dané spojení do archivu.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F-REG-SPO-KOU-AKS-006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Uložení spojení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uloží spojení do registru ICIS.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F-REG-SPO-KOU-AKS-007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zapíše spojení v agendách ICIS, které záznam sledují.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F-REG-SPO-KOU-AKS-008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při změně spojení v dané roli aktivuje funkce sledující změnu příslušných atributů.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F-REG-SPO-KOU-PNM-001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Zaevidování plné moci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uloží informace o plné moci do evidence plných mocí.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F-REG-SPO-KOU-PNM-002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Svázání s existujícím subjektem v registru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 xml:space="preserve">Systém nabídne uživateli nástroje pro svázání zastupujícího subjektu se subjektem v registru subjektů. 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F-REG-SPO-KOU-PNM-003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Je-li zástupce dle plné moci svázán se subjektem v registru subjektů, udržuje systém definované atributy synchronizované.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F-REG-SPO-KOU-VDA-001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Změna adresáta na adresáta dle plné moci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změní cílovou adresu na adresu zastupujícího subjektu z titulu právní moci.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F-REG-SPO-KOU-VDA-002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Ověření existence datové schránky (online)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ověří, zda evidované ID datové schránky je stále platné. Pokud ano, nastaví systém způsob doručení na datovou schránku.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F-REG-SPO-KOU-VDA-003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Výběr další adresy dle pravidel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dohledá další evidované adresu subjektu, která ještě nebyla použita pro doručování a nebyla označena za nedoručitelnou. Pokud je taková adresa nalezena, změní systém cílovou adresu.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F-REG-SPO-KOU-VDA-004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94597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 xml:space="preserve">Systém nabídne </w:t>
            </w:r>
            <w:r w:rsidR="00945978">
              <w:rPr>
                <w:rFonts w:cs="Arial"/>
                <w:sz w:val="16"/>
                <w:szCs w:val="16"/>
              </w:rPr>
              <w:t xml:space="preserve">uživateli </w:t>
            </w:r>
            <w:r w:rsidRPr="00594C95">
              <w:rPr>
                <w:rFonts w:cs="Arial"/>
                <w:sz w:val="16"/>
                <w:szCs w:val="16"/>
              </w:rPr>
              <w:t xml:space="preserve">možnost označení adresy </w:t>
            </w:r>
            <w:r w:rsidR="00945978">
              <w:rPr>
                <w:rFonts w:cs="Arial"/>
                <w:sz w:val="16"/>
                <w:szCs w:val="16"/>
              </w:rPr>
              <w:t>jako</w:t>
            </w:r>
            <w:r w:rsidRPr="00594C95">
              <w:rPr>
                <w:rFonts w:cs="Arial"/>
                <w:sz w:val="16"/>
                <w:szCs w:val="16"/>
              </w:rPr>
              <w:t xml:space="preserve"> nedoručitelnou.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F-REG-SPO-KOU-VDA-005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Pokud systém zjistí vrácení definované písemnosti jako nedoručené, označí danou adresu za nedoručenou automaticky.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F-REG-SPO-KOU-BAN-001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Kontrola formátu čísla účtu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zkontroluje, zda číslo bankovního účtu odpovídá pravidlům (pro české bankovní účty - specifikaci dle ČNB).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F-REG-SPO-KOU-BAN-002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Ukončení platnosti bankovního účtu evidovaného u stejné role subjektu, který má stejný typ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 aktuálně evidovaného bankovního účtu stejného typu provede ukončení platnosti a přesune jej do archivu.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F-REG-SPO-KOU-BAN-003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Uložení záznamu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uloží bankovní účet do registru ICIS.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VS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Vazby mezi osobami a subjekty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procesy - REG-SPO-VMS, požadavky - REG-SPO-VS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F-REG-SPO-VMS-001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Zaevidování vazeb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zobrazí přehled detekovaných vazeb dle uživatelem definovaných pravidel a vyzve uživatele k potvrzení uložení vazeb do systému.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F-REG-SPO-VMS-002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variantně nabídne uživateli nástroje pro ruční navedení nové vazby.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F-REG-SPO-VMS-003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Spuštění analýzy dat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nabídne uživateli prostředí pro tvorbu analytických dotazů za účelem identifikace vazeb mezi subjekty.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F-REG-SPO-VMS-004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bude spravovat definované vazby na základě evidovaných skutečností u subjektu automaticky (např. vazba nositel pojištění). U těchto vazeb systém nepovolí změny ze strany uživatelů.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SO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Součinnost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 xml:space="preserve">procesy - REG-SPO-SOU-PMP, REG-SPO-SOU-POJ,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94C95">
              <w:rPr>
                <w:rFonts w:cs="Arial"/>
                <w:b/>
                <w:i/>
                <w:sz w:val="16"/>
                <w:szCs w:val="16"/>
              </w:rPr>
              <w:t xml:space="preserve">REG-SPO-SOU-UHR, REG-SPO-SOU-PEC,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94C95">
              <w:rPr>
                <w:rFonts w:cs="Arial"/>
                <w:b/>
                <w:i/>
                <w:sz w:val="16"/>
                <w:szCs w:val="16"/>
              </w:rPr>
              <w:t>požadavky - REG-SPO-SO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F-REG-SPO-SOU-001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 xml:space="preserve">Systém umožní uživateli připravit jednu odpověď na žádost tazatele složenou z více samostatných žádostí (na různé subjekty či dle typu </w:t>
            </w:r>
            <w:r w:rsidRPr="00594C95">
              <w:rPr>
                <w:rFonts w:cs="Arial"/>
                <w:sz w:val="16"/>
                <w:szCs w:val="16"/>
              </w:rPr>
              <w:lastRenderedPageBreak/>
              <w:t>žádosti).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lastRenderedPageBreak/>
              <w:t>F-REG-SPO-SOU-002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bude automatizovat zpracování žádostí podané elektronicky (přes Portál ZP/Portál OZP).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F-REG-SPO-SOU-PMP-001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Vygenerování odpovědi ze systému (Doložení platební morálky plátce)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vytiskne sestavu s informací o platební morálce plátce.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F-REG-SPO-SOU-POJ-001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Vygenerování odpovědi ze systému (Sdělení kontaktních informací pojištěnce)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vytiskne sestavu s kontaktními informacemi pojištěnce.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F-REG-SPO-SOU-UHR-001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Revize vykázané péče související s případem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 xml:space="preserve">Systém zobrazí péči, jež je předmětem dotazu. 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F-REG-SPO-SOU-UHR-002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umožní provést revizi péče uživatelem a vyzve uživatele k potvrzení rozsahu péče.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F-REG-SPO-SOU-UHR-003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Vyčís</w:t>
            </w:r>
            <w:r w:rsidRPr="00594C95"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e</w:t>
            </w:r>
            <w:r w:rsidRPr="00594C95">
              <w:rPr>
                <w:rFonts w:cs="Arial"/>
                <w:sz w:val="16"/>
                <w:szCs w:val="16"/>
              </w:rPr>
              <w:t>ní péče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provede kalkulaci nákladů související s odsouhlasenou péčí.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F-REG-SPO-SOU-UHR-004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vytiskne sestavu s informací o nákladech na péči.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F-REG-SPO-SOU-PEC-001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Vygenerování odpovědi ze systému (Výpis péče pojištěnce)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vytiskne sestavu účtu pojištěnce za zvolené období.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KO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Evidence komunikace s osobami a </w:t>
            </w:r>
            <w:r w:rsidRPr="00594C95">
              <w:rPr>
                <w:rFonts w:cs="Arial"/>
                <w:b/>
                <w:i/>
                <w:sz w:val="16"/>
                <w:szCs w:val="16"/>
              </w:rPr>
              <w:t>subjekty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 xml:space="preserve">procesy - REG-SPO-KOM-ZAK, REG-SPO-KOM-ZOK,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94C95">
              <w:rPr>
                <w:rFonts w:cs="Arial"/>
                <w:b/>
                <w:i/>
                <w:sz w:val="16"/>
                <w:szCs w:val="16"/>
              </w:rPr>
              <w:t>požadavky - REG-SPO-KO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F-REG-SPO-KOM-ZAK-001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Uložení kontaktu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nabídne uživateli nástroje pro zaevidování proběhlého kontaktu se subjektem.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F-REG-SPO-KOM-ZAK-002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bude pro definované události ICIS ukládat automaticky záznam o proběhlé komunikaci s odkazem na zdrojový záznam.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F-REG-SPO-KOM-ZOK-001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Zobrazení základních atributů uživateli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zobrazí přehled komunikace se subjektem s odkazy na detaily komunikace do jednotlivých agend ICIS.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F-REG-SPO-KOM-ZOK-002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Přesměrování uživatele do agendy obsahující detail komunikace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přesměruje uživatele na formulář obsahující detail komunikace. Přístup k formuláři řídí systém dle pravidel dané agendy ICIS.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>IN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 xml:space="preserve">Integrace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94C95">
              <w:rPr>
                <w:rFonts w:cs="Arial"/>
                <w:b/>
                <w:i/>
                <w:sz w:val="16"/>
                <w:szCs w:val="16"/>
              </w:rPr>
              <w:t>na externí systémy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94C95">
              <w:rPr>
                <w:rFonts w:cs="Arial"/>
                <w:b/>
                <w:i/>
                <w:sz w:val="16"/>
                <w:szCs w:val="16"/>
              </w:rPr>
              <w:t xml:space="preserve">procesy - REG-SPO-ZR, REG-SPO-ITA,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94C95">
              <w:rPr>
                <w:rFonts w:cs="Arial"/>
                <w:b/>
                <w:i/>
                <w:sz w:val="16"/>
                <w:szCs w:val="16"/>
              </w:rPr>
              <w:t>požadavky - REG-SPO-IN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F-REG-SPO-ZR-001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Kontrola existence subjektu v Základních registrech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vyhledá subjekt v systému ZR.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F-REG-SPO-ZR-002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Potvrzení identity subjektu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zobrazí uživateli nalezený záznam v Základních registrech a vyzve uživatele k potvrzení identity subjektu.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F-REG-SPO-ZR-003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Převzetí údajů ze Základních registrů pro zaevidování subjektu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načte údaje o subjektu ze Základního registru a uloží je do registru ICIS.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F-REG-SPO-ZR-004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Přihlášení k odběru změn, zaevidování AIFO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uloží agendový identifikátor (AIFO) do registru subjektů.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F-REG-SPO-ZR-005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provede přihlášení k odběru změn subjektu v systému ZR.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F-REG-SPO-ZR-006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Stažení aktualizací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stáhne frontu požadavků ze ZR a propíše změny v evidenci subjektů ZR do registru subjektů ICIS.</w:t>
            </w:r>
          </w:p>
        </w:tc>
      </w:tr>
      <w:tr w:rsidR="00594C95" w:rsidRPr="00247618" w:rsidTr="00594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lastRenderedPageBreak/>
              <w:t>F-REG-SPO-ITA-001</w:t>
            </w:r>
          </w:p>
        </w:tc>
        <w:tc>
          <w:tcPr>
            <w:tcW w:w="1744" w:type="dxa"/>
            <w:vAlign w:val="top"/>
          </w:tcPr>
          <w:p w:rsidR="00594C95" w:rsidRPr="00594C95" w:rsidRDefault="005E4741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Ověření identity u </w:t>
            </w:r>
            <w:r w:rsidR="00594C95" w:rsidRPr="00594C95">
              <w:rPr>
                <w:rFonts w:cs="Arial"/>
                <w:sz w:val="16"/>
                <w:szCs w:val="16"/>
              </w:rPr>
              <w:t>externího systému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ověří existenci identity v definovaném externím systému.</w:t>
            </w:r>
          </w:p>
        </w:tc>
      </w:tr>
      <w:tr w:rsidR="00594C95" w:rsidRPr="00247618" w:rsidTr="00594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81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F-REG-SPO-ITA-002</w:t>
            </w:r>
          </w:p>
        </w:tc>
        <w:tc>
          <w:tcPr>
            <w:tcW w:w="1744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Uložení záznamu</w:t>
            </w:r>
          </w:p>
        </w:tc>
        <w:tc>
          <w:tcPr>
            <w:tcW w:w="5173" w:type="dxa"/>
            <w:vAlign w:val="top"/>
          </w:tcPr>
          <w:p w:rsidR="00594C95" w:rsidRPr="00594C95" w:rsidRDefault="00594C95" w:rsidP="00594C95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94C95">
              <w:rPr>
                <w:rFonts w:cs="Arial"/>
                <w:sz w:val="16"/>
                <w:szCs w:val="16"/>
              </w:rPr>
              <w:t>Systém ulože</w:t>
            </w:r>
            <w:r w:rsidR="00AD318E">
              <w:rPr>
                <w:rFonts w:cs="Arial"/>
                <w:sz w:val="16"/>
                <w:szCs w:val="16"/>
              </w:rPr>
              <w:t>n</w:t>
            </w:r>
            <w:r w:rsidRPr="00594C95">
              <w:rPr>
                <w:rFonts w:cs="Arial"/>
                <w:sz w:val="16"/>
                <w:szCs w:val="16"/>
              </w:rPr>
              <w:t>í identitu třetí aplikace k subjektu do registru subjektů.</w:t>
            </w:r>
          </w:p>
        </w:tc>
      </w:tr>
    </w:tbl>
    <w:p w:rsidR="00594C95" w:rsidRPr="00594C95" w:rsidRDefault="00594C95" w:rsidP="00594C95"/>
    <w:p w:rsidR="00070F4C" w:rsidRDefault="00070F4C" w:rsidP="00070F4C">
      <w:pPr>
        <w:pStyle w:val="Nadpis1"/>
      </w:pPr>
      <w:bookmarkStart w:id="3" w:name="_Toc374344209"/>
      <w:r>
        <w:lastRenderedPageBreak/>
        <w:t>Registr pojištěnců</w:t>
      </w:r>
      <w:r w:rsidR="0012083B">
        <w:t xml:space="preserve"> (POJ)</w:t>
      </w:r>
      <w:bookmarkEnd w:id="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2523"/>
        <w:gridCol w:w="2552"/>
        <w:gridCol w:w="4223"/>
      </w:tblGrid>
      <w:tr w:rsidR="005E4741" w:rsidRPr="00247618" w:rsidTr="00017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2523" w:type="dxa"/>
          </w:tcPr>
          <w:p w:rsidR="005E4741" w:rsidRPr="00247618" w:rsidRDefault="005E4741" w:rsidP="005E474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552" w:type="dxa"/>
          </w:tcPr>
          <w:p w:rsidR="005E4741" w:rsidRDefault="005E4741" w:rsidP="005E4741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5E4741" w:rsidRPr="00247618" w:rsidRDefault="005E4741" w:rsidP="005E4741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4223" w:type="dxa"/>
          </w:tcPr>
          <w:p w:rsidR="005E4741" w:rsidRPr="00247618" w:rsidRDefault="005E4741" w:rsidP="005E4741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E4741">
              <w:rPr>
                <w:rFonts w:cs="Arial"/>
                <w:b/>
                <w:i/>
                <w:sz w:val="16"/>
                <w:szCs w:val="16"/>
              </w:rPr>
              <w:t>PR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E4741">
              <w:rPr>
                <w:rFonts w:cs="Arial"/>
                <w:b/>
                <w:i/>
                <w:sz w:val="16"/>
                <w:szCs w:val="16"/>
              </w:rPr>
              <w:t>Přihláška pojištěnce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E4741">
              <w:rPr>
                <w:rFonts w:cs="Arial"/>
                <w:b/>
                <w:i/>
                <w:sz w:val="16"/>
                <w:szCs w:val="16"/>
              </w:rPr>
              <w:t xml:space="preserve">procesy - REG-POJ-PRP,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E4741">
              <w:rPr>
                <w:rFonts w:cs="Arial"/>
                <w:b/>
                <w:i/>
                <w:sz w:val="16"/>
                <w:szCs w:val="16"/>
              </w:rPr>
              <w:t>požadavky - REG-POJ-PR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F-REG-POJ-PRP-001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Vyhledání klienta v registru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nabídne uživateli nástroje pro prohlížení registru pojištěnců.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F-REG-POJ-PRP-002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nabídne uživateli nástroje pro vyhledání pojištěnce dle definovaných atributů.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F-REG-POJ-PRP-003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Vložení údajů do ICIS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nabídne uživateli nástroje pro vyplnění údajů o pojištěnci.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F-REG-POJ-PRP-004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Doplnění rodného čísla cizince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doplní rodné číslo u cizího státního příslušníka, pokud není známo.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F-REG-POJ-PRP-005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pojistného vztahu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uživateli nástroje pro zaevidování nového pojistného vztahu dle typu (ČR, CMÚ).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F-REG-POJ-PRP-006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Uložení údajů do ICIS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uloží nového pojištěnce do ICIS.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F-REG-POJ-PRP-007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Nabídka produktů pro nové pojištěnce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uživateli nabídku produktů, kterou může pojištěnci nabídnout při registraci. Uživatel potvrdí výběr produktů pojištěnce.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F-REG-POJ-PRP-008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průkazu ZP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94597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automaticky zaeviduje požadavek na tisk průkazu dle podmínek pojistného vztahu.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F-REG-POJ-PRP-009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Tisk potvrzení o registraci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vytiskne potvrzení registrace pojištěnce, tzv. evidenční list.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F-REG-POJ-PRP-010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při registraci novorozence bude vyžadovat rodné číslo matky s platným pojištěním u OZP k datu narození pojištěnce.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E4741">
              <w:rPr>
                <w:rFonts w:cs="Arial"/>
                <w:b/>
                <w:i/>
                <w:sz w:val="16"/>
                <w:szCs w:val="16"/>
              </w:rPr>
              <w:t>PV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E4741">
              <w:rPr>
                <w:rFonts w:cs="Arial"/>
                <w:b/>
                <w:i/>
                <w:sz w:val="16"/>
                <w:szCs w:val="16"/>
              </w:rPr>
              <w:t>Správa pojistných vztahů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5E4741">
              <w:rPr>
                <w:rFonts w:cs="Arial"/>
                <w:b/>
                <w:i/>
                <w:sz w:val="16"/>
                <w:szCs w:val="16"/>
              </w:rPr>
              <w:t xml:space="preserve">procesy - REG-POJ-PSP-CMU, REG-POJ-PSP-SML,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E4741">
              <w:rPr>
                <w:rFonts w:cs="Arial"/>
                <w:b/>
                <w:i/>
                <w:sz w:val="16"/>
                <w:szCs w:val="16"/>
              </w:rPr>
              <w:t xml:space="preserve">REG-POJ-PSP-DLP, REG-POJ-PSP-PLK-PLA,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E4741">
              <w:rPr>
                <w:rFonts w:cs="Arial"/>
                <w:b/>
                <w:i/>
                <w:sz w:val="16"/>
                <w:szCs w:val="16"/>
              </w:rPr>
              <w:t xml:space="preserve">REG-POJ-PSP-PLK-EPP, REG-POJ-PSP-PLK-KNP, </w:t>
            </w:r>
            <w:r>
              <w:rPr>
                <w:rFonts w:cs="Arial"/>
                <w:b/>
                <w:i/>
                <w:sz w:val="16"/>
                <w:szCs w:val="16"/>
              </w:rPr>
              <w:br/>
            </w:r>
            <w:r w:rsidRPr="005E4741">
              <w:rPr>
                <w:rFonts w:cs="Arial"/>
                <w:b/>
                <w:i/>
                <w:sz w:val="16"/>
                <w:szCs w:val="16"/>
              </w:rPr>
              <w:t>požadavky - REG-POJ-PV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F-REG-POJ-PSP-CMU-001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Dotaz na registr pojištěnců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vyhledá v registru ICIS pojištěnce dotazovaného ze strany AP CMÚ a vrátí informace o průběhu pojištění.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F-REG-POJ-PSP-CMU-002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formuláře, aktualizace pojistného vztahu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 xml:space="preserve">Systém zaeviduje přijatý formulář z AP CMÚ. 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F-REG-POJ-PSP-CMU-003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Dle údajů ve formuláři provede systém změny v evidenci pojistného vztahu pojištěnce.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F-REG-POJ-PSP-CMU-004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Kontrola integrity údajů v ICIS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ověří podmínky pro evidenci pojistného vztahu vůči interním kontrolám systému.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F-REG-POJ-PSP-SML-001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Vyhledání pojistného vztahu pro aktualizaci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 xml:space="preserve">Systém zobrazí seznam pojistných vztahů pojištěnce. 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F-REG-POJ-PSP-SML-002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Založení nového pojistného vztahu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nabídne uživateli nástroje pro vyplnění údajů nového pojistného vztahu.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F-REG-POJ-PSP-SML-003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automaticky doplní kategorii neznámého plátce pro období platnosti pojistného vztahu.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F-REG-POJ-PSP-SML-004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Aktualizace údajů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nabídne uživateli nástroje pro aktualizaci údajů pojistného vztahu.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F-REG-POJ-PSP-SML-005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Kontrola kategorií plátce, doplnění kategorie "Neznámý plátce"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spustí kontroly platebních kategorií.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lastRenderedPageBreak/>
              <w:t>F-REG-POJ-PSP-SML-006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Pro období pojistného vztahu nekryté žádnou platební kategorií doplní systém kategorii neznámého plátce.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F-REG-POJ-PSP-SML-007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Kontrola integrity a okolních vazeb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zkontroluje konzistenci požadovaných změn vůči povoleným kombinacím hodnot.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F-REG-POJ-PSP-SML-008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požadavek na aktualizaci externích systémů, ve kterých je evidována informace o pojistném vztahu pojištěnce.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F-REG-POJ-PSP-SML-009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Uložení údajů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ulože</w:t>
            </w:r>
            <w:r>
              <w:rPr>
                <w:rFonts w:cs="Arial"/>
                <w:sz w:val="16"/>
                <w:szCs w:val="16"/>
              </w:rPr>
              <w:t>n</w:t>
            </w:r>
            <w:r w:rsidRPr="005E4741">
              <w:rPr>
                <w:rFonts w:cs="Arial"/>
                <w:sz w:val="16"/>
                <w:szCs w:val="16"/>
              </w:rPr>
              <w:t>í pojistný vztah do ICIS.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F-REG-POJ-PSP-DLP-001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Ukončení platební povinnosti pojištěnce a nároku na čerpání zdravotní péče na území ČR navedením dlouhodobého pobytu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dlouhodobý pobyt. Při uložení záznamu zajistí přerušení nároku na čerpání zdravotní péče, ukončí platební kategorie pojištěnce.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F-REG-POJ-PSP-DLP-002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zajistí přerušení nároku na čerpání zdravotní péče a ukončí platební kategorie pojištěnce dle definovaných pravidel.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F-REG-POJ-PSP-DLP-003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Příjem průkazu ZP a zaevidování vrácení.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vrácení průkazu a jeho umístění v OZP.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F-REG-POJ-PSP-DLP-004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Navedení informace o průběhu dlouhodobého pobytu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ukončení dlouhodobého pobytu.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F-REG-POJ-PSP-DLP-004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Vyhodnocení podmínek na akceptaci dlouhodobého pobytu a úprava platebních povinností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 xml:space="preserve">Systém vyhodnotí kritéria pro akceptaci dlouhodobého pobytu. 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F-REG-POJ-PSP-DLP-005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Pokud pojištěnec kritéria nesplnil, označí dlouhodobý pobyt za neakceptovaný a navede kategorii plátce OBZP na období, ve kterém byl pojištěnec na dlouhodobém pobytu.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F-REG-POJ-PSP-DLP-006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Vydání průkazu ZP pojištěnci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informace o vráceném průkazu, aby jej bylo možné snadno dohledat.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F-REG-POJ-PSP-DLP-007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požadavku na tisk nového průkazu ZP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požadavek na tisk nového průkazu.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F-REG-POJ-PSP-PLK-PLA-001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Změna kategorie plátce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požadavek na změnu kategorie plátce u pojištěnce.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F-REG-POJ-PSP-PLK-PLA-002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Kontrola podmínek platební kategorie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provede kontrolu, zda změna splňuje podmínky definice platební kategorie.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F-REG-POJ-PSP-PLK-PLA-003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Kontrola nepovoleného souběhu kategorií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provede kontrolu, zda změna způsobí překryv s jinou platební kategorií a zda je tento překryv povolen / zakázán.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F-REG-POJ-PSP-PLK-PLA-004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Kontrola zamezení změn v uzavřeném období plátce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provede kontrolu, zda změna zasahuje do zkontrolovaného období plátce (pojištěnec, zaměstnavatel). Pokud ano, zkontroluje, zda má uživatel oprávnění k provedení změny.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F-REG-POJ-PSP-PLK-PLA-005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Kontrola nekrytého pojistného období, doplnění kategorie "Neznámý plátce"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provede kontrolu, zda změna vytvoří období pojistného vztahu, které není pokryto žádnou platební kategorií. Pro každé toto období doplní kategorii neznámého plátce pojistného.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F-REG-POJ-PSP-PLK-PLA-006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Kontrola integrity dat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zkontroluje správnost zaevidování změny vůči existujícím kategoriím plátce a dalším definovaným podmínkám.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F-REG-POJ-PSP-PLK-PLA-007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Odmítnutí zpracování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94597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chybové hlášení s odůvodněním odmítnutí zpracování, resp. vrátí příslušný kód chyby automatické úloze.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F-REG-POJ-PSP-PLK-PLA-008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Uložení záznamu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uloží údaje do systému.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F-REG-POJ-PSP-PLK-EPP-001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 xml:space="preserve">Spuštění kontroly (Kontrola souběhů a nezvyklých evidencí </w:t>
            </w:r>
            <w:r w:rsidRPr="005E4741">
              <w:rPr>
                <w:rFonts w:cs="Arial"/>
                <w:sz w:val="16"/>
                <w:szCs w:val="16"/>
              </w:rPr>
              <w:lastRenderedPageBreak/>
              <w:t>kategorií plátce)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lastRenderedPageBreak/>
              <w:t>Systém provede analýzu evidovaných kategorií plátce dle definovaných požadavků.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lastRenderedPageBreak/>
              <w:t>F-REG-POJ-PSP-PLK-EPP-002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nalezených případů do chybových záznamů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nalezené případy do chybových záznamů.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F-REG-POJ-PSP-PLK-EPP-003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Výzva pojištěnci (Kontrola souběhů a nezvyklých evidencí kategorií plátce)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vygeneruje informační dopisy pro pojištěnce.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F-REG-POJ-PSP-PLK-EPP-004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Úprava kategorií plátce/zkrácení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nabídne uživateli nástroje pro úpravu platební kategorie dle definovaných podmínek.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F-REG-POJ-PSP-PLK-KNP-001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Spuštění kontroly (Kontrola neznámého plátce)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provede analýzu evidovaných kategorií neznámého plátce dle definovaných požadavků.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F-REG-POJ-PSP-PLK-KNP-002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kategorií neznámého plátce do chybových záznamů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nalezené případy do chybových záznamů.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F-REG-POJ-PSP-PLK-KNP-003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Výzva pojištěnci (Kontrola neznámého plátce)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vygeneruje informační dopisy pro pojištěnce.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F-REG-POJ-PSP-PLK-KNP-004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Doplnění platební povinnosti OBZP / předpisu pojistného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nahradí kategorii neznámého plátce novou kategorií OBZP.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PK</w:t>
            </w:r>
          </w:p>
        </w:tc>
        <w:tc>
          <w:tcPr>
            <w:tcW w:w="2552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Průkazy pojištěnců</w:t>
            </w:r>
          </w:p>
        </w:tc>
        <w:tc>
          <w:tcPr>
            <w:tcW w:w="42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procesy - REG-POJ-PRU-PRU, REG-POJ-PRU-KPP, požadavky - REG-POJ-PK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F-REG-POJ-PRU-001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bude evidovat požadavky na nový průkaz ZP podané elektronicky (přes Portál ZP/Portál OZP).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F-REG-POJ-PRU-PRU-001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požadavku na vystavení průkazu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Při navedení pojistného vztahu systém automaticky zaeviduje požadavek na tisk průkazu dle podmínek pojistného vztahu.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F-REG-POJ-PRU-PRU-002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Vydání náhradního dokladu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vytiskne potvrzení nahrazující průkaz ZP.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F-REG-POJ-PRU-PRU-003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Výběr průkazů k vydání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vybere průkazy k tisku, které splňují podmínky pro vydání.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F-REG-POJ-PRU-PRU-004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Odeslání externímu zpracovateli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odešle průkazy externímu zpracovateli.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F-REG-POJ-PRU-PRU-005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Aktivace platnosti průkazu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označí průkazy za vydané.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F-REG-POJ-PRU-KPP-001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Kontrola expirace průkazů ZP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vyhledá průkazy, kterým končí platnost v blízké budoucnosti anebo platnost již skončila a pojištěnci chybí navazující průkaz.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F-REG-POJ-PRU-KPP-002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Zařazení průkazu ke zpracování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označí pojištěnce, pro které by se měly vydat nové průkazy.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F-REG-POJ-PRU-KPP-003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Zobrazení výsledku kontroly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uživateli výsledek kontroly a vyčká na potvrzení zpracování.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F-REG-POJ-PRU-KPP-004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požadavku na nový průkaz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požadavek na nový průkaz ZP.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VA</w:t>
            </w:r>
          </w:p>
        </w:tc>
        <w:tc>
          <w:tcPr>
            <w:tcW w:w="2552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Vazby mezi osobami</w:t>
            </w:r>
          </w:p>
        </w:tc>
        <w:tc>
          <w:tcPr>
            <w:tcW w:w="42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procesy - REG-POJ-VA, požadavky - REG-POJ-VA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F-REG-POJ-VA-001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bude spravovat vztahy mezi pojištěncem a živnostenským subjektem (OSVČ).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F-REG-POJ-VA-002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bude spravovat vztahy mezi pojištěncem a nositelem pojištění, resp. mezi pojištěncem a nezaopatřeným rodinným příslušníkem.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CP</w:t>
            </w:r>
          </w:p>
        </w:tc>
        <w:tc>
          <w:tcPr>
            <w:tcW w:w="2552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Komunikace s CRP</w:t>
            </w:r>
          </w:p>
        </w:tc>
        <w:tc>
          <w:tcPr>
            <w:tcW w:w="42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procesy - REG-POJ-CRP-EVP,</w:t>
            </w:r>
            <w:r w:rsidR="00017114">
              <w:rPr>
                <w:rFonts w:cs="Arial"/>
                <w:b/>
                <w:i/>
                <w:sz w:val="16"/>
                <w:szCs w:val="16"/>
              </w:rPr>
              <w:br/>
            </w:r>
            <w:r w:rsidRPr="00017114">
              <w:rPr>
                <w:rFonts w:cs="Arial"/>
                <w:b/>
                <w:i/>
                <w:sz w:val="16"/>
                <w:szCs w:val="16"/>
              </w:rPr>
              <w:t xml:space="preserve"> požadavky - REG-POJ-CP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požadavku na aktualizaci údajů v CRP (OZN, ZUP)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změny v kmenových údajích pojištěnce pro odeslání do CRP.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požadavku na aktualizaci údajů v CRP (ZP, ZUP)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změny v pojistných vztazích pojištěnce pro odeslání do CRP.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lastRenderedPageBreak/>
              <w:t>F-REG-POJ-CRP-EVP-003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Zaevidování požadavku na aktualizaci údajů v CRP (SP)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zaeviduje změny v kategoriích plátce pojištěnce pro odeslání do CRP.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Zobrazení nezpracovaného záznamu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záznam dávkové úlohy CRP, u kterého byla detekována chyba bránící zpracování.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F-REG-POJ-CRP-EVP-005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Vyhodnocení oprávněnosti zápisu údaje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definované informací o pojištěnci pro ověření evidovaných údajů v systému.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F-REG-POJ-CRP-EVP-006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Dokončení zpracování záznamu - neúspěšně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označí záznam za zpracovaný bez promítnutí změn do ICIS.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F-REG-POJ-CRP-EVP-007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Úprava pojistného vztahu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nástroje pro úpravu pojistného vztahu pojištěnce.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F-REG-POJ-CRP-EVP-008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Úprava platební kategorie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nástroje pro úpravu platební kategorie pojištěnce.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F-REG-POJ-CRP-EVP-009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Úprava kmenových údajů pojištěnce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nástroje pro úpravu údajů o pojištěnci.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F-REG-POJ-CRP-EVP-010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Dokončení zpracování záznamu - úspěšně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provede kontrolu</w:t>
            </w:r>
            <w:r w:rsidR="00945978">
              <w:rPr>
                <w:rFonts w:cs="Arial"/>
                <w:sz w:val="16"/>
                <w:szCs w:val="16"/>
              </w:rPr>
              <w:t>,</w:t>
            </w:r>
            <w:r w:rsidRPr="005E4741">
              <w:rPr>
                <w:rFonts w:cs="Arial"/>
                <w:sz w:val="16"/>
                <w:szCs w:val="16"/>
              </w:rPr>
              <w:t xml:space="preserve"> zda jsou údaje v ICIS uloženy. 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F-REG-POJ-CRP-EVP-011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označí záznam za zpracovaný s informací, že změny byly promítnuty do ICIS.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F-REG-POJ-CRP-EVP-012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Příprava opravy údajů CRP (ZUP, ZP, SP)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připraví opravné záznamy do rozhraní pro CRP.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CM</w:t>
            </w:r>
          </w:p>
        </w:tc>
        <w:tc>
          <w:tcPr>
            <w:tcW w:w="2552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Komunikace s CRM</w:t>
            </w:r>
          </w:p>
        </w:tc>
        <w:tc>
          <w:tcPr>
            <w:tcW w:w="42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procesy - REG-POJ-CRM, požadavky - REG-POJ-CM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F-REG-POJ-CRM-001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Zobrazení nezpracovaného záznamu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záznam automatické úlohy CRM, u kterého byla detekována chyba bránící zpracování.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F-REG-POJ-CRM-002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Prověření podmínek nezpracování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zobrazí definované informací o pojištěnci pro ověření evidovaných údajů v systému.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F-REG-POJ-CRM-003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Odmítnutí zpracování záznamu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označí záznam za zpracovaný bez promítnutí změn do ICIS.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F-REG-POJ-CRM-004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Zápis údajů do systému, potvrzení zpracování záznamu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provede úpravu údajů v ICIS.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F-REG-POJ-CRM-005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provede kontrolu</w:t>
            </w:r>
            <w:r>
              <w:rPr>
                <w:rFonts w:cs="Arial"/>
                <w:sz w:val="16"/>
                <w:szCs w:val="16"/>
              </w:rPr>
              <w:t>,</w:t>
            </w:r>
            <w:r w:rsidRPr="005E4741">
              <w:rPr>
                <w:rFonts w:cs="Arial"/>
                <w:sz w:val="16"/>
                <w:szCs w:val="16"/>
              </w:rPr>
              <w:t xml:space="preserve"> zda jsou údaje v ICIS uloženy. 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F-REG-POJ-CRM-006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označí záznam za zpracovaný s informací, že změny byly promítnuty do ICIS.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KA</w:t>
            </w:r>
          </w:p>
        </w:tc>
        <w:tc>
          <w:tcPr>
            <w:tcW w:w="2552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Kategorizace pojištěnce</w:t>
            </w:r>
          </w:p>
        </w:tc>
        <w:tc>
          <w:tcPr>
            <w:tcW w:w="42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procesy - není definován, požadavky - REG-POJ-KA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F-REG-POJ-KA-001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 xml:space="preserve">Systém umožní zařazení pojištěnce do uživatelských kategorií VIP. 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F-REG-POJ-KA-002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U definovaných kategorií VIP systém zamezí přístup vybraným údajům pojištěnce.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F-REG-POJ-KA-003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bude provádět výpočet bonity pojištěnce dle definovaných pravidel, napříč agendami ICIS.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VP</w:t>
            </w:r>
          </w:p>
        </w:tc>
        <w:tc>
          <w:tcPr>
            <w:tcW w:w="2552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Specifické vazby na produkty</w:t>
            </w:r>
          </w:p>
        </w:tc>
        <w:tc>
          <w:tcPr>
            <w:tcW w:w="4223" w:type="dxa"/>
            <w:vAlign w:val="top"/>
          </w:tcPr>
          <w:p w:rsidR="005E4741" w:rsidRPr="00017114" w:rsidRDefault="005E4741" w:rsidP="0001711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017114">
              <w:rPr>
                <w:rFonts w:cs="Arial"/>
                <w:b/>
                <w:i/>
                <w:sz w:val="16"/>
                <w:szCs w:val="16"/>
              </w:rPr>
              <w:t>procesy - není definován, požadavky - REG-POJ-VP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F-REG-POJ-VP-001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nabídne uživateli přehled produktů, které může pojištěnec čerpat, ať již z titulu pojištěnce a pojistného vztahu nebo z titulu platného zaměstnání u korporátního zaměstnavatele.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F-REG-POJ-VP-002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automaticky ukončí aktivní produkty pojištěnce na základě události ukončení (úmrtí, poj</w:t>
            </w:r>
            <w:r w:rsidR="00945978">
              <w:rPr>
                <w:rFonts w:cs="Arial"/>
                <w:sz w:val="16"/>
                <w:szCs w:val="16"/>
              </w:rPr>
              <w:t>i</w:t>
            </w:r>
            <w:r w:rsidRPr="005E4741">
              <w:rPr>
                <w:rFonts w:cs="Arial"/>
                <w:sz w:val="16"/>
                <w:szCs w:val="16"/>
              </w:rPr>
              <w:t>stný vztah, zaměstnanecký vztah) dle definovaných podmínek.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F-REG-POJ-VP-003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bude evidovat stav bodového účtu pojištěnce.</w:t>
            </w:r>
          </w:p>
        </w:tc>
      </w:tr>
      <w:tr w:rsidR="005E4741" w:rsidRPr="00247618" w:rsidTr="00017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F-REG-POJ-VP-004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Systém umožní čerpání disponibilních bodů.</w:t>
            </w:r>
          </w:p>
        </w:tc>
      </w:tr>
      <w:tr w:rsidR="005E4741" w:rsidRPr="00247618" w:rsidTr="00017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5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F-REG-POJ-VP-005</w:t>
            </w:r>
          </w:p>
        </w:tc>
        <w:tc>
          <w:tcPr>
            <w:tcW w:w="2552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223" w:type="dxa"/>
            <w:vAlign w:val="top"/>
          </w:tcPr>
          <w:p w:rsidR="005E4741" w:rsidRPr="005E4741" w:rsidRDefault="005E4741" w:rsidP="005E474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5E4741">
              <w:rPr>
                <w:rFonts w:cs="Arial"/>
                <w:sz w:val="16"/>
                <w:szCs w:val="16"/>
              </w:rPr>
              <w:t xml:space="preserve">Přípis nových bodů bude systém realizovat dle podkladů </w:t>
            </w:r>
            <w:r w:rsidRPr="005E4741">
              <w:rPr>
                <w:rFonts w:cs="Arial"/>
                <w:sz w:val="16"/>
                <w:szCs w:val="16"/>
              </w:rPr>
              <w:lastRenderedPageBreak/>
              <w:t>externího systému.</w:t>
            </w:r>
          </w:p>
        </w:tc>
      </w:tr>
    </w:tbl>
    <w:p w:rsidR="005E4741" w:rsidRPr="005E4741" w:rsidRDefault="005E4741" w:rsidP="005E4741"/>
    <w:p w:rsidR="00070F4C" w:rsidRDefault="00070F4C" w:rsidP="00070F4C">
      <w:pPr>
        <w:pStyle w:val="Nadpis1"/>
      </w:pPr>
      <w:bookmarkStart w:id="4" w:name="_Toc374344210"/>
      <w:r>
        <w:lastRenderedPageBreak/>
        <w:t>Registr zaměstnavatelů</w:t>
      </w:r>
      <w:r w:rsidR="0012083B">
        <w:t xml:space="preserve"> (ZAM)</w:t>
      </w:r>
      <w:bookmarkEnd w:id="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956"/>
        <w:gridCol w:w="1843"/>
        <w:gridCol w:w="5499"/>
      </w:tblGrid>
      <w:tr w:rsidR="005E4741" w:rsidRPr="00247618" w:rsidTr="00D7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956" w:type="dxa"/>
          </w:tcPr>
          <w:p w:rsidR="005E4741" w:rsidRPr="00247618" w:rsidRDefault="005E4741" w:rsidP="005E474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1843" w:type="dxa"/>
          </w:tcPr>
          <w:p w:rsidR="005E4741" w:rsidRDefault="005E4741" w:rsidP="005E4741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5E4741" w:rsidRPr="00247618" w:rsidRDefault="005E4741" w:rsidP="005E4741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499" w:type="dxa"/>
          </w:tcPr>
          <w:p w:rsidR="005E4741" w:rsidRPr="00247618" w:rsidRDefault="005E4741" w:rsidP="005E4741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D71420">
              <w:rPr>
                <w:rFonts w:cs="Arial"/>
                <w:b/>
                <w:i/>
                <w:sz w:val="16"/>
                <w:szCs w:val="16"/>
              </w:rPr>
              <w:t>PR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D71420">
              <w:rPr>
                <w:rFonts w:cs="Arial"/>
                <w:b/>
                <w:i/>
                <w:sz w:val="16"/>
                <w:szCs w:val="16"/>
              </w:rPr>
              <w:t>Přihláška zaměstnavatele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D71420">
              <w:rPr>
                <w:rFonts w:cs="Arial"/>
                <w:b/>
                <w:i/>
                <w:sz w:val="16"/>
                <w:szCs w:val="16"/>
              </w:rPr>
              <w:t xml:space="preserve">procesy - REG-ZAM-PRZ, REG-ZAM-KOR, </w:t>
            </w:r>
            <w:r w:rsidRPr="00D71420">
              <w:rPr>
                <w:rFonts w:cs="Arial"/>
                <w:b/>
                <w:i/>
                <w:sz w:val="16"/>
                <w:szCs w:val="16"/>
              </w:rPr>
              <w:br/>
              <w:t>požadavky - REG-ZAM-PR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F-REG-ZAM-PRZ-001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Dohled</w:t>
            </w:r>
            <w:r>
              <w:rPr>
                <w:rFonts w:cs="Arial"/>
                <w:sz w:val="16"/>
                <w:szCs w:val="16"/>
              </w:rPr>
              <w:t>ání organizace zaměstnavatele v </w:t>
            </w:r>
            <w:r w:rsidRPr="00D71420">
              <w:rPr>
                <w:rFonts w:cs="Arial"/>
                <w:sz w:val="16"/>
                <w:szCs w:val="16"/>
              </w:rPr>
              <w:t>ICIS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nabídne uživateli nástroje pro prohlížení registru zaměstnavatelů.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F-REG-ZAM-PRZ-002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nabídne uživateli nástroje pro vyhledání zaměstnavatele dle definovaných atributů.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F-REG-ZAM-PRZ-003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Určení specifikace (VOJ), přidělení vlastního IČ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 xml:space="preserve">Systém umožní přidělení specifikace (VOJ) organizační jednotky subjektu. 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F-REG-ZAM-PRZ-004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U zahraničních zaměstnavatelů, nebo u zaměstnavatelů bez IČ doplní systém generované IČ.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F-REG-ZAM-PRZ-005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Přiřazení variabilního symbolu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přiřadí zaměstnavateli jednoznačný variabilní symbol dle definovaných pravidel.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F-REG-ZAM-PRZ-006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Kontrola integrity údajů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zkontroluje povinné atributy záznamu.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F-REG-ZAM-PRZ-007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bude sledovat navedení zaměstnavatele bez řádné přihlášky (na základě kódu plátce / názvu).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F-REG-ZAM-PRZ-008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Při navedení zaměstnavatele bez řádné přihlášky doplní systém údaje ze ZR a označí zaměstnavatele jako předběžně registrovaného.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F-REG-ZAM-KOR-001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Výběr zaměstnavatelů k obeslání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zobraze</w:t>
            </w:r>
            <w:r>
              <w:rPr>
                <w:rFonts w:cs="Arial"/>
                <w:sz w:val="16"/>
                <w:szCs w:val="16"/>
              </w:rPr>
              <w:t>n</w:t>
            </w:r>
            <w:r w:rsidRPr="00D71420">
              <w:rPr>
                <w:rFonts w:cs="Arial"/>
                <w:sz w:val="16"/>
                <w:szCs w:val="16"/>
              </w:rPr>
              <w:t>í seznam zaměstnavatelů, kteří byli do systému navedeni bez přihlášky zaměstnavatele.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F-REG-ZAM-KOR-002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Odeslání dopisu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vytiskne informační dopisy pro zaměstnavatele.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F-REG-ZAM-KOR-003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Dokončení registrace zaměstnavatele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zobrazí uživateli nástroje pro zaevidování přihlášky zaměstnavatele.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D71420">
              <w:rPr>
                <w:rFonts w:cs="Arial"/>
                <w:b/>
                <w:i/>
                <w:sz w:val="16"/>
                <w:szCs w:val="16"/>
              </w:rPr>
              <w:t>HO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D71420">
              <w:rPr>
                <w:rFonts w:cs="Arial"/>
                <w:b/>
                <w:i/>
                <w:sz w:val="16"/>
                <w:szCs w:val="16"/>
              </w:rPr>
              <w:t>Hromadné oznámení zaměstnavatele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D71420">
              <w:rPr>
                <w:rFonts w:cs="Arial"/>
                <w:b/>
                <w:i/>
                <w:sz w:val="16"/>
                <w:szCs w:val="16"/>
              </w:rPr>
              <w:t>procesy - REG-ZAM-HOZ, požadavky - REG-ZAM-HO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F-REG-ZAM-HOZ-001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Zaevidování dokladu do ICIS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nabídne uživateli nástroje pro ruční zaevidování HOZ.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F-REG-ZAM-HOZ-002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nabídne uživateli nástroj pro načtení HOZ z datového souboru (dle metodiky VZP nebo od externího zpracovatele).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F-REG-ZAM-HOZ-003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Pokud je naveden doklad na neznámý kód plátce (zaměstnavatele), informuje systém uživatele o nutnosti provedení předběžné registrace zaměstnavatele a nabídne uživateli nástroje pro předběžnou registraci zaměstnavatele.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F-REG-ZAM-HOZ-004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Kontrola integrity dat a chybových stavů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provede kontrolu záznamů HOZ na definované chybové stavy.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F-REG-ZAM-HOZ-005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Odešli informaci zaměstnavateli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vytiskne informační dopis pro zaměstnavatele se specifikací definovaných chyb v dokladu HOZ.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F-REG-ZAM-HOZ-006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Vložení chybového záznamu k vyřešení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zaeviduje chybový záznam k vyřešení.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F-REG-ZAM-HOZ-007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Vyřešení chyby uživatelem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nabídne uživateli nástroje pro ruční úpravu evidovaných údajů u zaměstnavatele, pojištěnců (zaměstnanců) a platebních kategorií za tímto zaměstnavatelem.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F-REG-ZAM-HOZ-008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Úprava platebních povinností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provede změny v platebních kategoriích pojištěnce dle údajů v HOZ.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F-REG-ZAM-HOZ-009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Evidence adresy HOZ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provede úpravu adresy pojištěnce dle adresy v HOZ.</w:t>
            </w:r>
          </w:p>
        </w:tc>
      </w:tr>
      <w:tr w:rsidR="00D71420" w:rsidRPr="00247618" w:rsidTr="00D7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D71420">
              <w:rPr>
                <w:rFonts w:cs="Arial"/>
                <w:b/>
                <w:i/>
                <w:sz w:val="16"/>
                <w:szCs w:val="16"/>
              </w:rPr>
              <w:lastRenderedPageBreak/>
              <w:t>VP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D71420">
              <w:rPr>
                <w:rFonts w:cs="Arial"/>
                <w:b/>
                <w:i/>
                <w:sz w:val="16"/>
                <w:szCs w:val="16"/>
              </w:rPr>
              <w:t>Specifické vazby na produkty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D71420">
              <w:rPr>
                <w:rFonts w:cs="Arial"/>
                <w:b/>
                <w:i/>
                <w:sz w:val="16"/>
                <w:szCs w:val="16"/>
              </w:rPr>
              <w:t>procesy - není definován, požadavky - REG-ZAM-VP</w:t>
            </w:r>
          </w:p>
        </w:tc>
      </w:tr>
      <w:tr w:rsidR="00D71420" w:rsidRPr="00247618" w:rsidTr="00D7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956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F-REG-ZAM-VP-001</w:t>
            </w:r>
          </w:p>
        </w:tc>
        <w:tc>
          <w:tcPr>
            <w:tcW w:w="1843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499" w:type="dxa"/>
            <w:vAlign w:val="top"/>
          </w:tcPr>
          <w:p w:rsidR="00D71420" w:rsidRPr="00D71420" w:rsidRDefault="00D71420" w:rsidP="00D7142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D71420">
              <w:rPr>
                <w:rFonts w:cs="Arial"/>
                <w:sz w:val="16"/>
                <w:szCs w:val="16"/>
              </w:rPr>
              <w:t>Systém bude evidovat produkty, které jsou přiřazeny konkrétním zaměstnavatelům. Tyto produkty budou moci čerpat zaměstnanci daného zaměstnavatele splňující podmínky pro čerpání produktu.</w:t>
            </w:r>
          </w:p>
        </w:tc>
      </w:tr>
    </w:tbl>
    <w:p w:rsidR="005E4741" w:rsidRPr="005E4741" w:rsidRDefault="005E4741" w:rsidP="005E4741"/>
    <w:p w:rsidR="00070F4C" w:rsidRDefault="00070F4C" w:rsidP="00070F4C">
      <w:pPr>
        <w:pStyle w:val="Nadpis1"/>
        <w:rPr>
          <w:color w:val="808080" w:themeColor="background1" w:themeShade="80"/>
        </w:rPr>
      </w:pPr>
      <w:bookmarkStart w:id="5" w:name="_Toc374344211"/>
      <w:r w:rsidRPr="00E34BFF">
        <w:rPr>
          <w:color w:val="808080" w:themeColor="background1" w:themeShade="80"/>
        </w:rPr>
        <w:lastRenderedPageBreak/>
        <w:t>Registr poskytovatelů zdravotních služeb viz "Výdajová část" (PZS)</w:t>
      </w:r>
      <w:bookmarkEnd w:id="5"/>
    </w:p>
    <w:p w:rsidR="00E34BFF" w:rsidRPr="00E34BFF" w:rsidRDefault="00E34BFF" w:rsidP="00E34BFF">
      <w:pPr>
        <w:rPr>
          <w:color w:val="000000" w:themeColor="text1"/>
        </w:rPr>
      </w:pPr>
      <w:r>
        <w:rPr>
          <w:color w:val="000000" w:themeColor="text1"/>
        </w:rPr>
        <w:t>Funkce uvedeny v příloze P15B Seznam funkcí – Výdajová část.</w:t>
      </w:r>
    </w:p>
    <w:p w:rsidR="005E4741" w:rsidRPr="005E4741" w:rsidRDefault="005E4741" w:rsidP="005E4741"/>
    <w:p w:rsidR="000013A9" w:rsidRDefault="00070F4C" w:rsidP="00070F4C">
      <w:pPr>
        <w:pStyle w:val="Nadpis1"/>
      </w:pPr>
      <w:bookmarkStart w:id="6" w:name="_Toc374344212"/>
      <w:r>
        <w:lastRenderedPageBreak/>
        <w:t xml:space="preserve">Registr institucí </w:t>
      </w:r>
      <w:r w:rsidR="006151CB">
        <w:t>(</w:t>
      </w:r>
      <w:r>
        <w:t>INS</w:t>
      </w:r>
      <w:r w:rsidR="006151CB">
        <w:t>)</w:t>
      </w:r>
      <w:bookmarkEnd w:id="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2098"/>
        <w:gridCol w:w="2027"/>
        <w:gridCol w:w="5173"/>
      </w:tblGrid>
      <w:tr w:rsidR="00AE01A3" w:rsidRPr="00247618" w:rsidTr="004D6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2098" w:type="dxa"/>
          </w:tcPr>
          <w:p w:rsidR="00AE01A3" w:rsidRPr="00247618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027" w:type="dxa"/>
          </w:tcPr>
          <w:p w:rsid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AE01A3" w:rsidRPr="00247618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AE01A3" w:rsidRPr="00247618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AE01A3" w:rsidRPr="00247618" w:rsidTr="004D6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098" w:type="dxa"/>
            <w:vAlign w:val="top"/>
          </w:tcPr>
          <w:p w:rsidR="00AE01A3" w:rsidRPr="00AE01A3" w:rsidRDefault="00AE01A3" w:rsidP="004D6C55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27" w:type="dxa"/>
            <w:vAlign w:val="top"/>
          </w:tcPr>
          <w:p w:rsidR="00AE01A3" w:rsidRPr="00AE01A3" w:rsidRDefault="00AE01A3" w:rsidP="004D6C55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AE01A3" w:rsidRPr="00AE01A3" w:rsidRDefault="00AE01A3" w:rsidP="004D6C55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E01A3">
              <w:rPr>
                <w:b/>
                <w:i/>
                <w:sz w:val="16"/>
                <w:szCs w:val="16"/>
              </w:rPr>
              <w:t>procesy - REG-INS, požadavky - REG-INS</w:t>
            </w:r>
          </w:p>
        </w:tc>
      </w:tr>
      <w:tr w:rsidR="00AE01A3" w:rsidRPr="00247618" w:rsidTr="004D6C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098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F-REG-INS-001</w:t>
            </w:r>
          </w:p>
        </w:tc>
        <w:tc>
          <w:tcPr>
            <w:tcW w:w="2027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Aktualizace seznamu</w:t>
            </w:r>
          </w:p>
        </w:tc>
        <w:tc>
          <w:tcPr>
            <w:tcW w:w="5173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Systém načte seznamu institucí z podporovaného externího zdroje a provede aktualizaci seznamu institucí v ICIS.</w:t>
            </w:r>
          </w:p>
        </w:tc>
      </w:tr>
      <w:tr w:rsidR="00AE01A3" w:rsidRPr="00247618" w:rsidTr="004D6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098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F-REG-INS-002</w:t>
            </w:r>
          </w:p>
        </w:tc>
        <w:tc>
          <w:tcPr>
            <w:tcW w:w="2027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 xml:space="preserve">Systém dohledá dle identifikátoru instituce subjekt v registru subjektů. </w:t>
            </w:r>
          </w:p>
        </w:tc>
      </w:tr>
      <w:tr w:rsidR="00AE01A3" w:rsidRPr="00247618" w:rsidTr="004D6C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2098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F-REG-INS-003</w:t>
            </w:r>
          </w:p>
        </w:tc>
        <w:tc>
          <w:tcPr>
            <w:tcW w:w="2027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Systém bude u českých subjektů vyžadovat existenci v registru subjektů (nebude-li, založí nový subjekt).</w:t>
            </w:r>
          </w:p>
        </w:tc>
      </w:tr>
      <w:tr w:rsidR="00AE01A3" w:rsidRPr="00247618" w:rsidTr="004D6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098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F-REG-INS-004</w:t>
            </w:r>
          </w:p>
        </w:tc>
        <w:tc>
          <w:tcPr>
            <w:tcW w:w="2027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AE01A3" w:rsidRPr="00AE01A3" w:rsidRDefault="00AE01A3" w:rsidP="004D6C55">
            <w:pPr>
              <w:spacing w:before="0"/>
              <w:jc w:val="left"/>
              <w:rPr>
                <w:sz w:val="16"/>
                <w:szCs w:val="16"/>
              </w:rPr>
            </w:pPr>
            <w:r w:rsidRPr="00AE01A3">
              <w:rPr>
                <w:sz w:val="16"/>
                <w:szCs w:val="16"/>
              </w:rPr>
              <w:t>Systém bude obsahovat nástroje pro načtení seznamu z definovaného zdroje dat, pro jednotlivé typy institucí.</w:t>
            </w:r>
          </w:p>
        </w:tc>
      </w:tr>
    </w:tbl>
    <w:p w:rsidR="00247618" w:rsidRDefault="00247618" w:rsidP="000013A9"/>
    <w:p w:rsidR="00247618" w:rsidRDefault="00247618">
      <w:pPr>
        <w:spacing w:before="0" w:after="200" w:line="276" w:lineRule="auto"/>
        <w:jc w:val="left"/>
      </w:pPr>
    </w:p>
    <w:sectPr w:rsidR="00247618" w:rsidSect="000013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0C" w:rsidRDefault="00E6780C" w:rsidP="000013A9">
      <w:pPr>
        <w:spacing w:before="0"/>
      </w:pPr>
      <w:r>
        <w:separator/>
      </w:r>
    </w:p>
  </w:endnote>
  <w:endnote w:type="continuationSeparator" w:id="0">
    <w:p w:rsidR="00E6780C" w:rsidRDefault="00E6780C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41" w:rsidRDefault="005E4741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5E4741" w:rsidRDefault="005E4741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D43584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\* Arabic  \* MERGEFORMAT ">
      <w:r w:rsidR="00D43584" w:rsidRPr="00D43584">
        <w:rPr>
          <w:rFonts w:cs="Arial"/>
          <w:noProof/>
          <w:sz w:val="18"/>
          <w:szCs w:val="18"/>
        </w:rPr>
        <w:t>16</w:t>
      </w:r>
    </w:fldSimple>
  </w:p>
  <w:p w:rsidR="005E4741" w:rsidRDefault="005E47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0C" w:rsidRDefault="00E6780C" w:rsidP="000013A9">
      <w:pPr>
        <w:spacing w:before="0"/>
      </w:pPr>
      <w:r>
        <w:separator/>
      </w:r>
    </w:p>
  </w:footnote>
  <w:footnote w:type="continuationSeparator" w:id="0">
    <w:p w:rsidR="00E6780C" w:rsidRDefault="00E6780C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5E4741" w:rsidTr="00AB746C">
      <w:trPr>
        <w:trHeight w:val="454"/>
      </w:trPr>
      <w:tc>
        <w:tcPr>
          <w:tcW w:w="1686" w:type="dxa"/>
          <w:vMerge w:val="restart"/>
        </w:tcPr>
        <w:p w:rsidR="005E4741" w:rsidRDefault="005E4741" w:rsidP="00103791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5E4741" w:rsidRPr="00302A9A" w:rsidRDefault="005E4741" w:rsidP="00103791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5E4741" w:rsidTr="00AB746C">
      <w:trPr>
        <w:trHeight w:val="780"/>
      </w:trPr>
      <w:tc>
        <w:tcPr>
          <w:tcW w:w="1686" w:type="dxa"/>
          <w:vMerge/>
        </w:tcPr>
        <w:p w:rsidR="005E4741" w:rsidRPr="007F06F7" w:rsidRDefault="005E4741" w:rsidP="0010379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5E4741" w:rsidRPr="00302A9A" w:rsidRDefault="005E4741" w:rsidP="00103791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5E4741" w:rsidTr="00AB746C">
      <w:trPr>
        <w:trHeight w:val="431"/>
      </w:trPr>
      <w:tc>
        <w:tcPr>
          <w:tcW w:w="1686" w:type="dxa"/>
          <w:vMerge/>
        </w:tcPr>
        <w:p w:rsidR="005E4741" w:rsidRPr="007F06F7" w:rsidRDefault="005E4741" w:rsidP="0010379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5E4741" w:rsidRPr="007F06F7" w:rsidRDefault="005E4741" w:rsidP="00103791">
          <w:pPr>
            <w:pStyle w:val="Zhlav"/>
          </w:pPr>
        </w:p>
      </w:tc>
    </w:tr>
  </w:tbl>
  <w:p w:rsidR="005E4741" w:rsidRDefault="005E47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C"/>
    <w:rsid w:val="000013A9"/>
    <w:rsid w:val="00017114"/>
    <w:rsid w:val="00070F4C"/>
    <w:rsid w:val="00103791"/>
    <w:rsid w:val="0012083B"/>
    <w:rsid w:val="00130DD1"/>
    <w:rsid w:val="00142BE3"/>
    <w:rsid w:val="00181B67"/>
    <w:rsid w:val="00183368"/>
    <w:rsid w:val="001C5FB1"/>
    <w:rsid w:val="002023BB"/>
    <w:rsid w:val="00247618"/>
    <w:rsid w:val="002479AF"/>
    <w:rsid w:val="00286E13"/>
    <w:rsid w:val="002A762E"/>
    <w:rsid w:val="002E403A"/>
    <w:rsid w:val="0032585E"/>
    <w:rsid w:val="00361069"/>
    <w:rsid w:val="004118F0"/>
    <w:rsid w:val="0042290E"/>
    <w:rsid w:val="00444D59"/>
    <w:rsid w:val="00455836"/>
    <w:rsid w:val="00496ABD"/>
    <w:rsid w:val="004B17EC"/>
    <w:rsid w:val="00517B2A"/>
    <w:rsid w:val="0054507F"/>
    <w:rsid w:val="005513A0"/>
    <w:rsid w:val="00560E90"/>
    <w:rsid w:val="005763E2"/>
    <w:rsid w:val="00594C95"/>
    <w:rsid w:val="005C267A"/>
    <w:rsid w:val="005D4F16"/>
    <w:rsid w:val="005E292F"/>
    <w:rsid w:val="005E4741"/>
    <w:rsid w:val="005F3A32"/>
    <w:rsid w:val="00603E26"/>
    <w:rsid w:val="006151CB"/>
    <w:rsid w:val="00632FA5"/>
    <w:rsid w:val="00646E3C"/>
    <w:rsid w:val="00677F5A"/>
    <w:rsid w:val="00751F91"/>
    <w:rsid w:val="007B1C04"/>
    <w:rsid w:val="007C3FE6"/>
    <w:rsid w:val="007F4C3F"/>
    <w:rsid w:val="00813F95"/>
    <w:rsid w:val="00823A3D"/>
    <w:rsid w:val="008303F0"/>
    <w:rsid w:val="0083467B"/>
    <w:rsid w:val="00852EEC"/>
    <w:rsid w:val="0085424E"/>
    <w:rsid w:val="00881AEC"/>
    <w:rsid w:val="00896F3B"/>
    <w:rsid w:val="008A077F"/>
    <w:rsid w:val="008E7E4E"/>
    <w:rsid w:val="00917244"/>
    <w:rsid w:val="00945978"/>
    <w:rsid w:val="0096077C"/>
    <w:rsid w:val="00964573"/>
    <w:rsid w:val="009842ED"/>
    <w:rsid w:val="009A0D1C"/>
    <w:rsid w:val="009D509D"/>
    <w:rsid w:val="00A15628"/>
    <w:rsid w:val="00A519F2"/>
    <w:rsid w:val="00A85AB4"/>
    <w:rsid w:val="00AB746C"/>
    <w:rsid w:val="00AD318E"/>
    <w:rsid w:val="00AE01A3"/>
    <w:rsid w:val="00B25330"/>
    <w:rsid w:val="00B31C44"/>
    <w:rsid w:val="00B833DB"/>
    <w:rsid w:val="00BA41F4"/>
    <w:rsid w:val="00BC74C0"/>
    <w:rsid w:val="00BF7938"/>
    <w:rsid w:val="00C32A63"/>
    <w:rsid w:val="00C705AC"/>
    <w:rsid w:val="00C80090"/>
    <w:rsid w:val="00C87B89"/>
    <w:rsid w:val="00CB5AC2"/>
    <w:rsid w:val="00CE471D"/>
    <w:rsid w:val="00D43584"/>
    <w:rsid w:val="00D46745"/>
    <w:rsid w:val="00D6349A"/>
    <w:rsid w:val="00D71420"/>
    <w:rsid w:val="00DC10D8"/>
    <w:rsid w:val="00DD3126"/>
    <w:rsid w:val="00DE380B"/>
    <w:rsid w:val="00E3368C"/>
    <w:rsid w:val="00E3427A"/>
    <w:rsid w:val="00E34BFF"/>
    <w:rsid w:val="00E37908"/>
    <w:rsid w:val="00E6780C"/>
    <w:rsid w:val="00EA7FF1"/>
    <w:rsid w:val="00F657E9"/>
    <w:rsid w:val="00FB16F2"/>
    <w:rsid w:val="00FE413E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5513A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5513A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A1D9-7E04-4B65-8BCC-1A175C0D2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E4F7A-D172-4998-AE8A-FF028826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624C2-A8B6-4CB7-880B-F6E67FCD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D2A4C1-C06B-4A9C-926A-AF7F16C6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32</TotalTime>
  <Pages>16</Pages>
  <Words>4265</Words>
  <Characters>25168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Winklerová</dc:creator>
  <cp:lastModifiedBy>Jindra</cp:lastModifiedBy>
  <cp:revision>17</cp:revision>
  <cp:lastPrinted>2013-12-09T08:21:00Z</cp:lastPrinted>
  <dcterms:created xsi:type="dcterms:W3CDTF">2013-12-08T22:08:00Z</dcterms:created>
  <dcterms:modified xsi:type="dcterms:W3CDTF">2014-03-13T12:46:00Z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