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1F13CC" w14:textId="3098D736" w:rsidR="000013A9" w:rsidRPr="00CF2F92" w:rsidRDefault="000C6B6A" w:rsidP="000013A9">
      <w:pPr>
        <w:pStyle w:val="Titulnstrana"/>
        <w:rPr>
          <w:b/>
          <w:color w:val="E60019"/>
          <w:sz w:val="44"/>
          <w:szCs w:val="44"/>
        </w:rPr>
      </w:pPr>
      <w:bookmarkStart w:id="0" w:name="_Toc369207741"/>
      <w:r w:rsidRPr="002B65FA">
        <w:rPr>
          <w:b/>
          <w:color w:val="A50021"/>
          <w:sz w:val="48"/>
          <w:szCs w:val="48"/>
        </w:rPr>
        <w:t xml:space="preserve">Studie </w:t>
      </w:r>
      <w:r w:rsidRPr="00E53557">
        <w:rPr>
          <w:b/>
          <w:color w:val="A50021"/>
          <w:sz w:val="48"/>
          <w:szCs w:val="48"/>
        </w:rPr>
        <w:t xml:space="preserve">proveditelnosti projektu „Výstavba, implementace </w:t>
      </w:r>
      <w:r>
        <w:rPr>
          <w:b/>
          <w:color w:val="A50021"/>
          <w:sz w:val="48"/>
          <w:szCs w:val="48"/>
        </w:rPr>
        <w:br/>
      </w:r>
      <w:r w:rsidRPr="00E53557">
        <w:rPr>
          <w:b/>
          <w:color w:val="A50021"/>
          <w:sz w:val="48"/>
          <w:szCs w:val="48"/>
        </w:rPr>
        <w:t>a</w:t>
      </w:r>
      <w:r>
        <w:rPr>
          <w:b/>
          <w:color w:val="A50021"/>
          <w:sz w:val="48"/>
          <w:szCs w:val="48"/>
        </w:rPr>
        <w:t> </w:t>
      </w:r>
      <w:r w:rsidRPr="00E53557">
        <w:rPr>
          <w:b/>
          <w:color w:val="A50021"/>
          <w:sz w:val="48"/>
          <w:szCs w:val="48"/>
        </w:rPr>
        <w:t>technická podpora ICIS OZP“</w:t>
      </w:r>
      <w:bookmarkEnd w:id="0"/>
      <w:r w:rsidR="000013A9" w:rsidRPr="00CF2F92">
        <w:rPr>
          <w:b/>
          <w:color w:val="E60019"/>
          <w:sz w:val="44"/>
          <w:szCs w:val="44"/>
        </w:rPr>
        <w:t xml:space="preserve"> </w:t>
      </w:r>
    </w:p>
    <w:p w14:paraId="131F13CD" w14:textId="77777777" w:rsidR="000013A9" w:rsidRPr="00CF2F92" w:rsidRDefault="000013A9" w:rsidP="000013A9">
      <w:pPr>
        <w:pStyle w:val="Titulnstrana"/>
        <w:rPr>
          <w:b/>
          <w:color w:val="E60019"/>
          <w:sz w:val="44"/>
          <w:szCs w:val="44"/>
        </w:rPr>
      </w:pPr>
    </w:p>
    <w:p w14:paraId="131F13CE" w14:textId="77777777" w:rsidR="000013A9" w:rsidRPr="00CF2F92" w:rsidRDefault="000013A9" w:rsidP="000013A9">
      <w:pPr>
        <w:pStyle w:val="Titulnstrana"/>
        <w:rPr>
          <w:b/>
          <w:color w:val="000000"/>
          <w:sz w:val="44"/>
          <w:szCs w:val="44"/>
        </w:rPr>
      </w:pPr>
      <w:r w:rsidRPr="00CF2F92">
        <w:rPr>
          <w:b/>
          <w:color w:val="000000"/>
          <w:sz w:val="44"/>
          <w:szCs w:val="44"/>
        </w:rPr>
        <w:t>Příloha P</w:t>
      </w:r>
      <w:r w:rsidR="00201F58">
        <w:rPr>
          <w:b/>
          <w:color w:val="000000"/>
          <w:sz w:val="44"/>
          <w:szCs w:val="44"/>
        </w:rPr>
        <w:t>09B</w:t>
      </w:r>
    </w:p>
    <w:p w14:paraId="131F13CF" w14:textId="77777777" w:rsidR="000013A9" w:rsidRPr="00CF2F92" w:rsidRDefault="000013A9" w:rsidP="000013A9">
      <w:pPr>
        <w:pStyle w:val="Titulnstrana"/>
        <w:rPr>
          <w:b/>
          <w:color w:val="000000"/>
          <w:sz w:val="44"/>
          <w:szCs w:val="44"/>
        </w:rPr>
      </w:pPr>
      <w:r w:rsidRPr="00CF2F92">
        <w:rPr>
          <w:b/>
          <w:color w:val="000000"/>
          <w:sz w:val="44"/>
          <w:szCs w:val="44"/>
        </w:rPr>
        <w:t>Procesní model – Vý</w:t>
      </w:r>
      <w:r w:rsidR="00201F58">
        <w:rPr>
          <w:b/>
          <w:color w:val="000000"/>
          <w:sz w:val="44"/>
          <w:szCs w:val="44"/>
        </w:rPr>
        <w:t>dajová část</w:t>
      </w:r>
    </w:p>
    <w:p w14:paraId="131F13D0" w14:textId="77777777" w:rsidR="000013A9" w:rsidRPr="00CF2F92" w:rsidRDefault="000013A9" w:rsidP="000013A9">
      <w:pPr>
        <w:jc w:val="center"/>
        <w:rPr>
          <w:b/>
          <w:sz w:val="44"/>
          <w:szCs w:val="44"/>
        </w:rPr>
      </w:pPr>
    </w:p>
    <w:p w14:paraId="131F13D1" w14:textId="3073991B" w:rsidR="000013A9" w:rsidRPr="00CF2F92" w:rsidRDefault="000013A9" w:rsidP="000013A9">
      <w:pPr>
        <w:jc w:val="center"/>
        <w:rPr>
          <w:sz w:val="28"/>
        </w:rPr>
      </w:pPr>
    </w:p>
    <w:p w14:paraId="131F13D2" w14:textId="77777777" w:rsidR="000013A9" w:rsidRPr="00CF2F92" w:rsidRDefault="000013A9" w:rsidP="000013A9">
      <w:pPr>
        <w:jc w:val="center"/>
        <w:rPr>
          <w:b/>
          <w:color w:val="FF0000"/>
          <w:sz w:val="28"/>
        </w:rPr>
      </w:pPr>
    </w:p>
    <w:p w14:paraId="131F13D3" w14:textId="77777777" w:rsidR="000013A9" w:rsidRPr="00CF2F92" w:rsidRDefault="000013A9" w:rsidP="000013A9">
      <w:pPr>
        <w:jc w:val="center"/>
        <w:rPr>
          <w:b/>
          <w:color w:val="FF0000"/>
          <w:sz w:val="28"/>
        </w:rPr>
      </w:pPr>
    </w:p>
    <w:p w14:paraId="131F13D4" w14:textId="77777777" w:rsidR="000013A9" w:rsidRPr="00CF2F92" w:rsidRDefault="000013A9" w:rsidP="000013A9">
      <w:pPr>
        <w:jc w:val="center"/>
        <w:rPr>
          <w:b/>
          <w:color w:val="FF0000"/>
          <w:sz w:val="28"/>
        </w:rPr>
      </w:pPr>
    </w:p>
    <w:p w14:paraId="6C20C429" w14:textId="77777777" w:rsidR="000C6B6A" w:rsidRPr="002B65FA" w:rsidRDefault="000C6B6A" w:rsidP="000C6B6A">
      <w:bookmarkStart w:id="1" w:name="_GoBack"/>
      <w:bookmarkEnd w:id="1"/>
      <w:r w:rsidRPr="002B65FA">
        <w:t>Datum:</w:t>
      </w:r>
      <w:r w:rsidRPr="002B65FA">
        <w:tab/>
      </w:r>
      <w:r w:rsidRPr="002B65FA">
        <w:tab/>
      </w:r>
      <w:r w:rsidRPr="002B65FA">
        <w:tab/>
        <w:t>28. 1</w:t>
      </w:r>
      <w:r>
        <w:t>1</w:t>
      </w:r>
      <w:r w:rsidRPr="002B65FA">
        <w:t>. 2013</w:t>
      </w:r>
    </w:p>
    <w:p w14:paraId="40125D11" w14:textId="77777777" w:rsidR="000C6B6A" w:rsidRPr="002B65FA" w:rsidRDefault="000C6B6A" w:rsidP="000C6B6A">
      <w:pPr>
        <w:rPr>
          <w:sz w:val="16"/>
          <w:szCs w:val="16"/>
        </w:rPr>
      </w:pPr>
      <w:r>
        <w:t>Počet stran:</w:t>
      </w:r>
      <w:r>
        <w:tab/>
      </w:r>
      <w:r>
        <w:tab/>
      </w:r>
      <w:fldSimple w:instr=" NUMPAGES   \* MERGEFORMAT ">
        <w:r w:rsidR="003721CE">
          <w:rPr>
            <w:noProof/>
          </w:rPr>
          <w:t>68</w:t>
        </w:r>
      </w:fldSimple>
    </w:p>
    <w:p w14:paraId="131F13D8" w14:textId="56D88911" w:rsidR="000013A9" w:rsidRPr="00CF2F92" w:rsidRDefault="000013A9" w:rsidP="000013A9">
      <w:pPr>
        <w:jc w:val="left"/>
      </w:pPr>
      <w:r w:rsidRPr="00CF2F92">
        <w:br w:type="page"/>
      </w:r>
    </w:p>
    <w:p w14:paraId="131F13D9" w14:textId="77777777" w:rsidR="000013A9" w:rsidRPr="00CF2F92" w:rsidRDefault="000013A9" w:rsidP="000013A9">
      <w:pPr>
        <w:rPr>
          <w:b/>
          <w:sz w:val="36"/>
          <w:szCs w:val="36"/>
        </w:rPr>
      </w:pPr>
      <w:r w:rsidRPr="00CF2F92">
        <w:rPr>
          <w:b/>
          <w:sz w:val="36"/>
          <w:szCs w:val="36"/>
        </w:rPr>
        <w:lastRenderedPageBreak/>
        <w:t>Obsah</w:t>
      </w:r>
    </w:p>
    <w:p w14:paraId="34278D68" w14:textId="77777777" w:rsidR="00733D98" w:rsidRDefault="00C12CE1">
      <w:pPr>
        <w:pStyle w:val="Obsah1"/>
        <w:rPr>
          <w:rFonts w:asciiTheme="minorHAnsi" w:eastAsiaTheme="minorEastAsia" w:hAnsiTheme="minorHAnsi" w:cstheme="minorBidi"/>
          <w:noProof/>
          <w:sz w:val="22"/>
          <w:lang w:eastAsia="cs-CZ"/>
        </w:rPr>
      </w:pPr>
      <w:r>
        <w:fldChar w:fldCharType="begin"/>
      </w:r>
      <w:r>
        <w:instrText xml:space="preserve"> TOC \o "1-3" \h \z \u </w:instrText>
      </w:r>
      <w:r>
        <w:fldChar w:fldCharType="separate"/>
      </w:r>
      <w:hyperlink w:anchor="_Toc374086546" w:history="1">
        <w:r w:rsidR="00733D98" w:rsidRPr="004001F6">
          <w:rPr>
            <w:rStyle w:val="Hypertextovodkaz"/>
            <w:noProof/>
          </w:rPr>
          <w:t>1</w:t>
        </w:r>
        <w:r w:rsidR="00733D98">
          <w:rPr>
            <w:rFonts w:asciiTheme="minorHAnsi" w:eastAsiaTheme="minorEastAsia" w:hAnsiTheme="minorHAnsi" w:cstheme="minorBidi"/>
            <w:noProof/>
            <w:sz w:val="22"/>
            <w:lang w:eastAsia="cs-CZ"/>
          </w:rPr>
          <w:tab/>
        </w:r>
        <w:r w:rsidR="00733D98" w:rsidRPr="004001F6">
          <w:rPr>
            <w:rStyle w:val="Hypertextovodkaz"/>
            <w:noProof/>
          </w:rPr>
          <w:t>VC - Výdajová část</w:t>
        </w:r>
        <w:r w:rsidR="00733D98">
          <w:rPr>
            <w:noProof/>
            <w:webHidden/>
          </w:rPr>
          <w:tab/>
        </w:r>
        <w:r w:rsidR="00733D98">
          <w:rPr>
            <w:noProof/>
            <w:webHidden/>
          </w:rPr>
          <w:fldChar w:fldCharType="begin"/>
        </w:r>
        <w:r w:rsidR="00733D98">
          <w:rPr>
            <w:noProof/>
            <w:webHidden/>
          </w:rPr>
          <w:instrText xml:space="preserve"> PAGEREF _Toc374086546 \h </w:instrText>
        </w:r>
        <w:r w:rsidR="00733D98">
          <w:rPr>
            <w:noProof/>
            <w:webHidden/>
          </w:rPr>
        </w:r>
        <w:r w:rsidR="00733D98">
          <w:rPr>
            <w:noProof/>
            <w:webHidden/>
          </w:rPr>
          <w:fldChar w:fldCharType="separate"/>
        </w:r>
        <w:r w:rsidR="003721CE">
          <w:rPr>
            <w:noProof/>
            <w:webHidden/>
          </w:rPr>
          <w:t>3</w:t>
        </w:r>
        <w:r w:rsidR="00733D98">
          <w:rPr>
            <w:noProof/>
            <w:webHidden/>
          </w:rPr>
          <w:fldChar w:fldCharType="end"/>
        </w:r>
      </w:hyperlink>
    </w:p>
    <w:p w14:paraId="6C689117" w14:textId="77777777" w:rsidR="00733D98" w:rsidRDefault="000502A1">
      <w:pPr>
        <w:pStyle w:val="Obsah2"/>
        <w:tabs>
          <w:tab w:val="left" w:pos="720"/>
          <w:tab w:val="right" w:leader="dot" w:pos="9062"/>
        </w:tabs>
        <w:rPr>
          <w:rFonts w:asciiTheme="minorHAnsi" w:eastAsiaTheme="minorEastAsia" w:hAnsiTheme="minorHAnsi" w:cstheme="minorBidi"/>
          <w:noProof/>
          <w:sz w:val="22"/>
          <w:lang w:eastAsia="cs-CZ"/>
        </w:rPr>
      </w:pPr>
      <w:hyperlink w:anchor="_Toc374086547" w:history="1">
        <w:r w:rsidR="00733D98" w:rsidRPr="004001F6">
          <w:rPr>
            <w:rStyle w:val="Hypertextovodkaz"/>
            <w:noProof/>
          </w:rPr>
          <w:t>1.1</w:t>
        </w:r>
        <w:r w:rsidR="00733D98">
          <w:rPr>
            <w:rFonts w:asciiTheme="minorHAnsi" w:eastAsiaTheme="minorEastAsia" w:hAnsiTheme="minorHAnsi" w:cstheme="minorBidi"/>
            <w:noProof/>
            <w:sz w:val="22"/>
            <w:lang w:eastAsia="cs-CZ"/>
          </w:rPr>
          <w:tab/>
        </w:r>
        <w:r w:rsidR="00733D98" w:rsidRPr="004001F6">
          <w:rPr>
            <w:rStyle w:val="Hypertextovodkaz"/>
            <w:noProof/>
          </w:rPr>
          <w:t>RPZ - Registr PZS</w:t>
        </w:r>
        <w:r w:rsidR="00733D98">
          <w:rPr>
            <w:noProof/>
            <w:webHidden/>
          </w:rPr>
          <w:tab/>
        </w:r>
        <w:r w:rsidR="00733D98">
          <w:rPr>
            <w:noProof/>
            <w:webHidden/>
          </w:rPr>
          <w:fldChar w:fldCharType="begin"/>
        </w:r>
        <w:r w:rsidR="00733D98">
          <w:rPr>
            <w:noProof/>
            <w:webHidden/>
          </w:rPr>
          <w:instrText xml:space="preserve"> PAGEREF _Toc374086547 \h </w:instrText>
        </w:r>
        <w:r w:rsidR="00733D98">
          <w:rPr>
            <w:noProof/>
            <w:webHidden/>
          </w:rPr>
        </w:r>
        <w:r w:rsidR="00733D98">
          <w:rPr>
            <w:noProof/>
            <w:webHidden/>
          </w:rPr>
          <w:fldChar w:fldCharType="separate"/>
        </w:r>
        <w:r w:rsidR="003721CE">
          <w:rPr>
            <w:noProof/>
            <w:webHidden/>
          </w:rPr>
          <w:t>5</w:t>
        </w:r>
        <w:r w:rsidR="00733D98">
          <w:rPr>
            <w:noProof/>
            <w:webHidden/>
          </w:rPr>
          <w:fldChar w:fldCharType="end"/>
        </w:r>
      </w:hyperlink>
    </w:p>
    <w:p w14:paraId="0293160C"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48" w:history="1">
        <w:r w:rsidR="00733D98" w:rsidRPr="004001F6">
          <w:rPr>
            <w:rStyle w:val="Hypertextovodkaz"/>
            <w:noProof/>
          </w:rPr>
          <w:t>1.1.1</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EU - Evidence základních údajů o poskytovateli - chod procesu</w:t>
        </w:r>
        <w:r w:rsidR="00733D98">
          <w:rPr>
            <w:noProof/>
            <w:webHidden/>
          </w:rPr>
          <w:tab/>
        </w:r>
        <w:r w:rsidR="00733D98">
          <w:rPr>
            <w:noProof/>
            <w:webHidden/>
          </w:rPr>
          <w:fldChar w:fldCharType="begin"/>
        </w:r>
        <w:r w:rsidR="00733D98">
          <w:rPr>
            <w:noProof/>
            <w:webHidden/>
          </w:rPr>
          <w:instrText xml:space="preserve"> PAGEREF _Toc374086548 \h </w:instrText>
        </w:r>
        <w:r w:rsidR="00733D98">
          <w:rPr>
            <w:noProof/>
            <w:webHidden/>
          </w:rPr>
        </w:r>
        <w:r w:rsidR="00733D98">
          <w:rPr>
            <w:noProof/>
            <w:webHidden/>
          </w:rPr>
          <w:fldChar w:fldCharType="separate"/>
        </w:r>
        <w:r w:rsidR="003721CE">
          <w:rPr>
            <w:noProof/>
            <w:webHidden/>
          </w:rPr>
          <w:t>5</w:t>
        </w:r>
        <w:r w:rsidR="00733D98">
          <w:rPr>
            <w:noProof/>
            <w:webHidden/>
          </w:rPr>
          <w:fldChar w:fldCharType="end"/>
        </w:r>
      </w:hyperlink>
    </w:p>
    <w:p w14:paraId="5FC1730B"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49" w:history="1">
        <w:r w:rsidR="00733D98" w:rsidRPr="004001F6">
          <w:rPr>
            <w:rStyle w:val="Hypertextovodkaz"/>
            <w:noProof/>
          </w:rPr>
          <w:t>1.1.2</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VS - Vazby na Smlouvy a Dodatky</w:t>
        </w:r>
        <w:r w:rsidR="00733D98">
          <w:rPr>
            <w:noProof/>
            <w:webHidden/>
          </w:rPr>
          <w:tab/>
        </w:r>
        <w:r w:rsidR="00733D98">
          <w:rPr>
            <w:noProof/>
            <w:webHidden/>
          </w:rPr>
          <w:fldChar w:fldCharType="begin"/>
        </w:r>
        <w:r w:rsidR="00733D98">
          <w:rPr>
            <w:noProof/>
            <w:webHidden/>
          </w:rPr>
          <w:instrText xml:space="preserve"> PAGEREF _Toc374086549 \h </w:instrText>
        </w:r>
        <w:r w:rsidR="00733D98">
          <w:rPr>
            <w:noProof/>
            <w:webHidden/>
          </w:rPr>
        </w:r>
        <w:r w:rsidR="00733D98">
          <w:rPr>
            <w:noProof/>
            <w:webHidden/>
          </w:rPr>
          <w:fldChar w:fldCharType="separate"/>
        </w:r>
        <w:r w:rsidR="003721CE">
          <w:rPr>
            <w:noProof/>
            <w:webHidden/>
          </w:rPr>
          <w:t>7</w:t>
        </w:r>
        <w:r w:rsidR="00733D98">
          <w:rPr>
            <w:noProof/>
            <w:webHidden/>
          </w:rPr>
          <w:fldChar w:fldCharType="end"/>
        </w:r>
      </w:hyperlink>
    </w:p>
    <w:p w14:paraId="1B675F0B" w14:textId="77777777" w:rsidR="00733D98" w:rsidRDefault="000502A1">
      <w:pPr>
        <w:pStyle w:val="Obsah2"/>
        <w:tabs>
          <w:tab w:val="left" w:pos="720"/>
          <w:tab w:val="right" w:leader="dot" w:pos="9062"/>
        </w:tabs>
        <w:rPr>
          <w:rFonts w:asciiTheme="minorHAnsi" w:eastAsiaTheme="minorEastAsia" w:hAnsiTheme="minorHAnsi" w:cstheme="minorBidi"/>
          <w:noProof/>
          <w:sz w:val="22"/>
          <w:lang w:eastAsia="cs-CZ"/>
        </w:rPr>
      </w:pPr>
      <w:hyperlink w:anchor="_Toc374086550" w:history="1">
        <w:r w:rsidR="00733D98" w:rsidRPr="004001F6">
          <w:rPr>
            <w:rStyle w:val="Hypertextovodkaz"/>
            <w:noProof/>
          </w:rPr>
          <w:t>1.2</w:t>
        </w:r>
        <w:r w:rsidR="00733D98">
          <w:rPr>
            <w:rFonts w:asciiTheme="minorHAnsi" w:eastAsiaTheme="minorEastAsia" w:hAnsiTheme="minorHAnsi" w:cstheme="minorBidi"/>
            <w:noProof/>
            <w:sz w:val="22"/>
            <w:lang w:eastAsia="cs-CZ"/>
          </w:rPr>
          <w:tab/>
        </w:r>
        <w:r w:rsidR="00733D98" w:rsidRPr="004001F6">
          <w:rPr>
            <w:rStyle w:val="Hypertextovodkaz"/>
            <w:noProof/>
          </w:rPr>
          <w:t>ZZS - Zajištění hrazených zdravotních služeb</w:t>
        </w:r>
        <w:r w:rsidR="00733D98">
          <w:rPr>
            <w:noProof/>
            <w:webHidden/>
          </w:rPr>
          <w:tab/>
        </w:r>
        <w:r w:rsidR="00733D98">
          <w:rPr>
            <w:noProof/>
            <w:webHidden/>
          </w:rPr>
          <w:fldChar w:fldCharType="begin"/>
        </w:r>
        <w:r w:rsidR="00733D98">
          <w:rPr>
            <w:noProof/>
            <w:webHidden/>
          </w:rPr>
          <w:instrText xml:space="preserve"> PAGEREF _Toc374086550 \h </w:instrText>
        </w:r>
        <w:r w:rsidR="00733D98">
          <w:rPr>
            <w:noProof/>
            <w:webHidden/>
          </w:rPr>
        </w:r>
        <w:r w:rsidR="00733D98">
          <w:rPr>
            <w:noProof/>
            <w:webHidden/>
          </w:rPr>
          <w:fldChar w:fldCharType="separate"/>
        </w:r>
        <w:r w:rsidR="003721CE">
          <w:rPr>
            <w:noProof/>
            <w:webHidden/>
          </w:rPr>
          <w:t>9</w:t>
        </w:r>
        <w:r w:rsidR="00733D98">
          <w:rPr>
            <w:noProof/>
            <w:webHidden/>
          </w:rPr>
          <w:fldChar w:fldCharType="end"/>
        </w:r>
      </w:hyperlink>
    </w:p>
    <w:p w14:paraId="67B5DEA5"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51" w:history="1">
        <w:r w:rsidR="00733D98" w:rsidRPr="004001F6">
          <w:rPr>
            <w:rStyle w:val="Hypertextovodkaz"/>
            <w:noProof/>
          </w:rPr>
          <w:t>1.2.1</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VR - Podpora pro výběrová řízení</w:t>
        </w:r>
        <w:r w:rsidR="00733D98">
          <w:rPr>
            <w:noProof/>
            <w:webHidden/>
          </w:rPr>
          <w:tab/>
        </w:r>
        <w:r w:rsidR="00733D98">
          <w:rPr>
            <w:noProof/>
            <w:webHidden/>
          </w:rPr>
          <w:fldChar w:fldCharType="begin"/>
        </w:r>
        <w:r w:rsidR="00733D98">
          <w:rPr>
            <w:noProof/>
            <w:webHidden/>
          </w:rPr>
          <w:instrText xml:space="preserve"> PAGEREF _Toc374086551 \h </w:instrText>
        </w:r>
        <w:r w:rsidR="00733D98">
          <w:rPr>
            <w:noProof/>
            <w:webHidden/>
          </w:rPr>
        </w:r>
        <w:r w:rsidR="00733D98">
          <w:rPr>
            <w:noProof/>
            <w:webHidden/>
          </w:rPr>
          <w:fldChar w:fldCharType="separate"/>
        </w:r>
        <w:r w:rsidR="003721CE">
          <w:rPr>
            <w:noProof/>
            <w:webHidden/>
          </w:rPr>
          <w:t>10</w:t>
        </w:r>
        <w:r w:rsidR="00733D98">
          <w:rPr>
            <w:noProof/>
            <w:webHidden/>
          </w:rPr>
          <w:fldChar w:fldCharType="end"/>
        </w:r>
      </w:hyperlink>
    </w:p>
    <w:p w14:paraId="472B3BE1"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52" w:history="1">
        <w:r w:rsidR="00733D98" w:rsidRPr="004001F6">
          <w:rPr>
            <w:rStyle w:val="Hypertextovodkaz"/>
            <w:noProof/>
          </w:rPr>
          <w:t>1.2.2</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KS - Podpora pro komisi pro tvorbu sítě</w:t>
        </w:r>
        <w:r w:rsidR="00733D98">
          <w:rPr>
            <w:noProof/>
            <w:webHidden/>
          </w:rPr>
          <w:tab/>
        </w:r>
        <w:r w:rsidR="00733D98">
          <w:rPr>
            <w:noProof/>
            <w:webHidden/>
          </w:rPr>
          <w:fldChar w:fldCharType="begin"/>
        </w:r>
        <w:r w:rsidR="00733D98">
          <w:rPr>
            <w:noProof/>
            <w:webHidden/>
          </w:rPr>
          <w:instrText xml:space="preserve"> PAGEREF _Toc374086552 \h </w:instrText>
        </w:r>
        <w:r w:rsidR="00733D98">
          <w:rPr>
            <w:noProof/>
            <w:webHidden/>
          </w:rPr>
        </w:r>
        <w:r w:rsidR="00733D98">
          <w:rPr>
            <w:noProof/>
            <w:webHidden/>
          </w:rPr>
          <w:fldChar w:fldCharType="separate"/>
        </w:r>
        <w:r w:rsidR="003721CE">
          <w:rPr>
            <w:noProof/>
            <w:webHidden/>
          </w:rPr>
          <w:t>11</w:t>
        </w:r>
        <w:r w:rsidR="00733D98">
          <w:rPr>
            <w:noProof/>
            <w:webHidden/>
          </w:rPr>
          <w:fldChar w:fldCharType="end"/>
        </w:r>
      </w:hyperlink>
    </w:p>
    <w:p w14:paraId="60A4FBB5"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53" w:history="1">
        <w:r w:rsidR="00733D98" w:rsidRPr="004001F6">
          <w:rPr>
            <w:rStyle w:val="Hypertextovodkaz"/>
            <w:noProof/>
          </w:rPr>
          <w:t>1.2.3</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SM - Smlouva o poskytnutí a úhradě zdrav. služeb</w:t>
        </w:r>
        <w:r w:rsidR="00733D98">
          <w:rPr>
            <w:noProof/>
            <w:webHidden/>
          </w:rPr>
          <w:tab/>
        </w:r>
        <w:r w:rsidR="00733D98">
          <w:rPr>
            <w:noProof/>
            <w:webHidden/>
          </w:rPr>
          <w:fldChar w:fldCharType="begin"/>
        </w:r>
        <w:r w:rsidR="00733D98">
          <w:rPr>
            <w:noProof/>
            <w:webHidden/>
          </w:rPr>
          <w:instrText xml:space="preserve"> PAGEREF _Toc374086553 \h </w:instrText>
        </w:r>
        <w:r w:rsidR="00733D98">
          <w:rPr>
            <w:noProof/>
            <w:webHidden/>
          </w:rPr>
        </w:r>
        <w:r w:rsidR="00733D98">
          <w:rPr>
            <w:noProof/>
            <w:webHidden/>
          </w:rPr>
          <w:fldChar w:fldCharType="separate"/>
        </w:r>
        <w:r w:rsidR="003721CE">
          <w:rPr>
            <w:noProof/>
            <w:webHidden/>
          </w:rPr>
          <w:t>13</w:t>
        </w:r>
        <w:r w:rsidR="00733D98">
          <w:rPr>
            <w:noProof/>
            <w:webHidden/>
          </w:rPr>
          <w:fldChar w:fldCharType="end"/>
        </w:r>
      </w:hyperlink>
    </w:p>
    <w:p w14:paraId="345927D8"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54" w:history="1">
        <w:r w:rsidR="00733D98" w:rsidRPr="004001F6">
          <w:rPr>
            <w:rStyle w:val="Hypertextovodkaz"/>
            <w:noProof/>
          </w:rPr>
          <w:t>1.2.4</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SR - Přílohy ke smlouvě</w:t>
        </w:r>
        <w:r w:rsidR="00733D98">
          <w:rPr>
            <w:noProof/>
            <w:webHidden/>
          </w:rPr>
          <w:tab/>
        </w:r>
        <w:r w:rsidR="00733D98">
          <w:rPr>
            <w:noProof/>
            <w:webHidden/>
          </w:rPr>
          <w:fldChar w:fldCharType="begin"/>
        </w:r>
        <w:r w:rsidR="00733D98">
          <w:rPr>
            <w:noProof/>
            <w:webHidden/>
          </w:rPr>
          <w:instrText xml:space="preserve"> PAGEREF _Toc374086554 \h </w:instrText>
        </w:r>
        <w:r w:rsidR="00733D98">
          <w:rPr>
            <w:noProof/>
            <w:webHidden/>
          </w:rPr>
        </w:r>
        <w:r w:rsidR="00733D98">
          <w:rPr>
            <w:noProof/>
            <w:webHidden/>
          </w:rPr>
          <w:fldChar w:fldCharType="separate"/>
        </w:r>
        <w:r w:rsidR="003721CE">
          <w:rPr>
            <w:noProof/>
            <w:webHidden/>
          </w:rPr>
          <w:t>14</w:t>
        </w:r>
        <w:r w:rsidR="00733D98">
          <w:rPr>
            <w:noProof/>
            <w:webHidden/>
          </w:rPr>
          <w:fldChar w:fldCharType="end"/>
        </w:r>
      </w:hyperlink>
    </w:p>
    <w:p w14:paraId="5B5A622F"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55" w:history="1">
        <w:r w:rsidR="00733D98" w:rsidRPr="004001F6">
          <w:rPr>
            <w:rStyle w:val="Hypertextovodkaz"/>
            <w:noProof/>
          </w:rPr>
          <w:t>1.2.5</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DO - Dodatky</w:t>
        </w:r>
        <w:r w:rsidR="00733D98">
          <w:rPr>
            <w:noProof/>
            <w:webHidden/>
          </w:rPr>
          <w:tab/>
        </w:r>
        <w:r w:rsidR="00733D98">
          <w:rPr>
            <w:noProof/>
            <w:webHidden/>
          </w:rPr>
          <w:fldChar w:fldCharType="begin"/>
        </w:r>
        <w:r w:rsidR="00733D98">
          <w:rPr>
            <w:noProof/>
            <w:webHidden/>
          </w:rPr>
          <w:instrText xml:space="preserve"> PAGEREF _Toc374086555 \h </w:instrText>
        </w:r>
        <w:r w:rsidR="00733D98">
          <w:rPr>
            <w:noProof/>
            <w:webHidden/>
          </w:rPr>
        </w:r>
        <w:r w:rsidR="00733D98">
          <w:rPr>
            <w:noProof/>
            <w:webHidden/>
          </w:rPr>
          <w:fldChar w:fldCharType="separate"/>
        </w:r>
        <w:r w:rsidR="003721CE">
          <w:rPr>
            <w:noProof/>
            <w:webHidden/>
          </w:rPr>
          <w:t>16</w:t>
        </w:r>
        <w:r w:rsidR="00733D98">
          <w:rPr>
            <w:noProof/>
            <w:webHidden/>
          </w:rPr>
          <w:fldChar w:fldCharType="end"/>
        </w:r>
      </w:hyperlink>
    </w:p>
    <w:p w14:paraId="35758150" w14:textId="77777777" w:rsidR="00733D98" w:rsidRDefault="000502A1">
      <w:pPr>
        <w:pStyle w:val="Obsah2"/>
        <w:tabs>
          <w:tab w:val="left" w:pos="720"/>
          <w:tab w:val="right" w:leader="dot" w:pos="9062"/>
        </w:tabs>
        <w:rPr>
          <w:rFonts w:asciiTheme="minorHAnsi" w:eastAsiaTheme="minorEastAsia" w:hAnsiTheme="minorHAnsi" w:cstheme="minorBidi"/>
          <w:noProof/>
          <w:sz w:val="22"/>
          <w:lang w:eastAsia="cs-CZ"/>
        </w:rPr>
      </w:pPr>
      <w:hyperlink w:anchor="_Toc374086556" w:history="1">
        <w:r w:rsidR="00733D98" w:rsidRPr="004001F6">
          <w:rPr>
            <w:rStyle w:val="Hypertextovodkaz"/>
            <w:noProof/>
          </w:rPr>
          <w:t>1.3</w:t>
        </w:r>
        <w:r w:rsidR="00733D98">
          <w:rPr>
            <w:rFonts w:asciiTheme="minorHAnsi" w:eastAsiaTheme="minorEastAsia" w:hAnsiTheme="minorHAnsi" w:cstheme="minorBidi"/>
            <w:noProof/>
            <w:sz w:val="22"/>
            <w:lang w:eastAsia="cs-CZ"/>
          </w:rPr>
          <w:tab/>
        </w:r>
        <w:r w:rsidR="00733D98" w:rsidRPr="004001F6">
          <w:rPr>
            <w:rStyle w:val="Hypertextovodkaz"/>
            <w:noProof/>
          </w:rPr>
          <w:t>PZS - Průběžné zúčtování zdravotních služeb - zpracování zakázek</w:t>
        </w:r>
        <w:r w:rsidR="00733D98">
          <w:rPr>
            <w:noProof/>
            <w:webHidden/>
          </w:rPr>
          <w:tab/>
        </w:r>
        <w:r w:rsidR="00733D98">
          <w:rPr>
            <w:noProof/>
            <w:webHidden/>
          </w:rPr>
          <w:fldChar w:fldCharType="begin"/>
        </w:r>
        <w:r w:rsidR="00733D98">
          <w:rPr>
            <w:noProof/>
            <w:webHidden/>
          </w:rPr>
          <w:instrText xml:space="preserve"> PAGEREF _Toc374086556 \h </w:instrText>
        </w:r>
        <w:r w:rsidR="00733D98">
          <w:rPr>
            <w:noProof/>
            <w:webHidden/>
          </w:rPr>
        </w:r>
        <w:r w:rsidR="00733D98">
          <w:rPr>
            <w:noProof/>
            <w:webHidden/>
          </w:rPr>
          <w:fldChar w:fldCharType="separate"/>
        </w:r>
        <w:r w:rsidR="003721CE">
          <w:rPr>
            <w:noProof/>
            <w:webHidden/>
          </w:rPr>
          <w:t>19</w:t>
        </w:r>
        <w:r w:rsidR="00733D98">
          <w:rPr>
            <w:noProof/>
            <w:webHidden/>
          </w:rPr>
          <w:fldChar w:fldCharType="end"/>
        </w:r>
      </w:hyperlink>
    </w:p>
    <w:p w14:paraId="77EEA48A"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57" w:history="1">
        <w:r w:rsidR="00733D98" w:rsidRPr="004001F6">
          <w:rPr>
            <w:rStyle w:val="Hypertextovodkaz"/>
            <w:noProof/>
          </w:rPr>
          <w:t>1.3.1</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ZD - Vstup dávek a syntaktické kontroly</w:t>
        </w:r>
        <w:r w:rsidR="00733D98">
          <w:rPr>
            <w:noProof/>
            <w:webHidden/>
          </w:rPr>
          <w:tab/>
        </w:r>
        <w:r w:rsidR="00733D98">
          <w:rPr>
            <w:noProof/>
            <w:webHidden/>
          </w:rPr>
          <w:fldChar w:fldCharType="begin"/>
        </w:r>
        <w:r w:rsidR="00733D98">
          <w:rPr>
            <w:noProof/>
            <w:webHidden/>
          </w:rPr>
          <w:instrText xml:space="preserve"> PAGEREF _Toc374086557 \h </w:instrText>
        </w:r>
        <w:r w:rsidR="00733D98">
          <w:rPr>
            <w:noProof/>
            <w:webHidden/>
          </w:rPr>
        </w:r>
        <w:r w:rsidR="00733D98">
          <w:rPr>
            <w:noProof/>
            <w:webHidden/>
          </w:rPr>
          <w:fldChar w:fldCharType="separate"/>
        </w:r>
        <w:r w:rsidR="003721CE">
          <w:rPr>
            <w:noProof/>
            <w:webHidden/>
          </w:rPr>
          <w:t>21</w:t>
        </w:r>
        <w:r w:rsidR="00733D98">
          <w:rPr>
            <w:noProof/>
            <w:webHidden/>
          </w:rPr>
          <w:fldChar w:fldCharType="end"/>
        </w:r>
      </w:hyperlink>
    </w:p>
    <w:p w14:paraId="192B311B"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58" w:history="1">
        <w:r w:rsidR="00733D98" w:rsidRPr="004001F6">
          <w:rPr>
            <w:rStyle w:val="Hypertextovodkaz"/>
            <w:noProof/>
          </w:rPr>
          <w:t>1.3.2</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VA - Validace</w:t>
        </w:r>
        <w:r w:rsidR="00733D98">
          <w:rPr>
            <w:noProof/>
            <w:webHidden/>
          </w:rPr>
          <w:tab/>
        </w:r>
        <w:r w:rsidR="00733D98">
          <w:rPr>
            <w:noProof/>
            <w:webHidden/>
          </w:rPr>
          <w:fldChar w:fldCharType="begin"/>
        </w:r>
        <w:r w:rsidR="00733D98">
          <w:rPr>
            <w:noProof/>
            <w:webHidden/>
          </w:rPr>
          <w:instrText xml:space="preserve"> PAGEREF _Toc374086558 \h </w:instrText>
        </w:r>
        <w:r w:rsidR="00733D98">
          <w:rPr>
            <w:noProof/>
            <w:webHidden/>
          </w:rPr>
        </w:r>
        <w:r w:rsidR="00733D98">
          <w:rPr>
            <w:noProof/>
            <w:webHidden/>
          </w:rPr>
          <w:fldChar w:fldCharType="separate"/>
        </w:r>
        <w:r w:rsidR="003721CE">
          <w:rPr>
            <w:noProof/>
            <w:webHidden/>
          </w:rPr>
          <w:t>25</w:t>
        </w:r>
        <w:r w:rsidR="00733D98">
          <w:rPr>
            <w:noProof/>
            <w:webHidden/>
          </w:rPr>
          <w:fldChar w:fldCharType="end"/>
        </w:r>
      </w:hyperlink>
    </w:p>
    <w:p w14:paraId="29078CBC"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59" w:history="1">
        <w:r w:rsidR="00733D98" w:rsidRPr="004001F6">
          <w:rPr>
            <w:rStyle w:val="Hypertextovodkaz"/>
            <w:noProof/>
          </w:rPr>
          <w:t>1.3.3</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RE - Revize</w:t>
        </w:r>
        <w:r w:rsidR="00733D98">
          <w:rPr>
            <w:noProof/>
            <w:webHidden/>
          </w:rPr>
          <w:tab/>
        </w:r>
        <w:r w:rsidR="00733D98">
          <w:rPr>
            <w:noProof/>
            <w:webHidden/>
          </w:rPr>
          <w:fldChar w:fldCharType="begin"/>
        </w:r>
        <w:r w:rsidR="00733D98">
          <w:rPr>
            <w:noProof/>
            <w:webHidden/>
          </w:rPr>
          <w:instrText xml:space="preserve"> PAGEREF _Toc374086559 \h </w:instrText>
        </w:r>
        <w:r w:rsidR="00733D98">
          <w:rPr>
            <w:noProof/>
            <w:webHidden/>
          </w:rPr>
        </w:r>
        <w:r w:rsidR="00733D98">
          <w:rPr>
            <w:noProof/>
            <w:webHidden/>
          </w:rPr>
          <w:fldChar w:fldCharType="separate"/>
        </w:r>
        <w:r w:rsidR="003721CE">
          <w:rPr>
            <w:noProof/>
            <w:webHidden/>
          </w:rPr>
          <w:t>26</w:t>
        </w:r>
        <w:r w:rsidR="00733D98">
          <w:rPr>
            <w:noProof/>
            <w:webHidden/>
          </w:rPr>
          <w:fldChar w:fldCharType="end"/>
        </w:r>
      </w:hyperlink>
    </w:p>
    <w:p w14:paraId="21AEDD6B"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60" w:history="1">
        <w:r w:rsidR="00733D98" w:rsidRPr="004001F6">
          <w:rPr>
            <w:rStyle w:val="Hypertextovodkaz"/>
            <w:noProof/>
          </w:rPr>
          <w:t>1.3.4</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DD - Dokončení vyúčtování</w:t>
        </w:r>
        <w:r w:rsidR="00733D98">
          <w:rPr>
            <w:noProof/>
            <w:webHidden/>
          </w:rPr>
          <w:tab/>
        </w:r>
        <w:r w:rsidR="00733D98">
          <w:rPr>
            <w:noProof/>
            <w:webHidden/>
          </w:rPr>
          <w:fldChar w:fldCharType="begin"/>
        </w:r>
        <w:r w:rsidR="00733D98">
          <w:rPr>
            <w:noProof/>
            <w:webHidden/>
          </w:rPr>
          <w:instrText xml:space="preserve"> PAGEREF _Toc374086560 \h </w:instrText>
        </w:r>
        <w:r w:rsidR="00733D98">
          <w:rPr>
            <w:noProof/>
            <w:webHidden/>
          </w:rPr>
        </w:r>
        <w:r w:rsidR="00733D98">
          <w:rPr>
            <w:noProof/>
            <w:webHidden/>
          </w:rPr>
          <w:fldChar w:fldCharType="separate"/>
        </w:r>
        <w:r w:rsidR="003721CE">
          <w:rPr>
            <w:noProof/>
            <w:webHidden/>
          </w:rPr>
          <w:t>27</w:t>
        </w:r>
        <w:r w:rsidR="00733D98">
          <w:rPr>
            <w:noProof/>
            <w:webHidden/>
          </w:rPr>
          <w:fldChar w:fldCharType="end"/>
        </w:r>
      </w:hyperlink>
    </w:p>
    <w:p w14:paraId="4C711289" w14:textId="77777777" w:rsidR="00733D98" w:rsidRDefault="000502A1">
      <w:pPr>
        <w:pStyle w:val="Obsah2"/>
        <w:tabs>
          <w:tab w:val="left" w:pos="720"/>
          <w:tab w:val="right" w:leader="dot" w:pos="9062"/>
        </w:tabs>
        <w:rPr>
          <w:rFonts w:asciiTheme="minorHAnsi" w:eastAsiaTheme="minorEastAsia" w:hAnsiTheme="minorHAnsi" w:cstheme="minorBidi"/>
          <w:noProof/>
          <w:sz w:val="22"/>
          <w:lang w:eastAsia="cs-CZ"/>
        </w:rPr>
      </w:pPr>
      <w:hyperlink w:anchor="_Toc374086561" w:history="1">
        <w:r w:rsidR="00733D98" w:rsidRPr="004001F6">
          <w:rPr>
            <w:rStyle w:val="Hypertextovodkaz"/>
            <w:noProof/>
          </w:rPr>
          <w:t>1.4</w:t>
        </w:r>
        <w:r w:rsidR="00733D98">
          <w:rPr>
            <w:rFonts w:asciiTheme="minorHAnsi" w:eastAsiaTheme="minorEastAsia" w:hAnsiTheme="minorHAnsi" w:cstheme="minorBidi"/>
            <w:noProof/>
            <w:sz w:val="22"/>
            <w:lang w:eastAsia="cs-CZ"/>
          </w:rPr>
          <w:tab/>
        </w:r>
        <w:r w:rsidR="00733D98" w:rsidRPr="004001F6">
          <w:rPr>
            <w:rStyle w:val="Hypertextovodkaz"/>
            <w:noProof/>
          </w:rPr>
          <w:t>KVV - Konečné vyúčtování - vyrovnání</w:t>
        </w:r>
        <w:r w:rsidR="00733D98">
          <w:rPr>
            <w:noProof/>
            <w:webHidden/>
          </w:rPr>
          <w:tab/>
        </w:r>
        <w:r w:rsidR="00733D98">
          <w:rPr>
            <w:noProof/>
            <w:webHidden/>
          </w:rPr>
          <w:fldChar w:fldCharType="begin"/>
        </w:r>
        <w:r w:rsidR="00733D98">
          <w:rPr>
            <w:noProof/>
            <w:webHidden/>
          </w:rPr>
          <w:instrText xml:space="preserve"> PAGEREF _Toc374086561 \h </w:instrText>
        </w:r>
        <w:r w:rsidR="00733D98">
          <w:rPr>
            <w:noProof/>
            <w:webHidden/>
          </w:rPr>
        </w:r>
        <w:r w:rsidR="00733D98">
          <w:rPr>
            <w:noProof/>
            <w:webHidden/>
          </w:rPr>
          <w:fldChar w:fldCharType="separate"/>
        </w:r>
        <w:r w:rsidR="003721CE">
          <w:rPr>
            <w:noProof/>
            <w:webHidden/>
          </w:rPr>
          <w:t>30</w:t>
        </w:r>
        <w:r w:rsidR="00733D98">
          <w:rPr>
            <w:noProof/>
            <w:webHidden/>
          </w:rPr>
          <w:fldChar w:fldCharType="end"/>
        </w:r>
      </w:hyperlink>
    </w:p>
    <w:p w14:paraId="28E0E23F"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62" w:history="1">
        <w:r w:rsidR="00733D98" w:rsidRPr="004001F6">
          <w:rPr>
            <w:rStyle w:val="Hypertextovodkaz"/>
            <w:noProof/>
          </w:rPr>
          <w:t>1.4.1</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VV - Výpočet finančního vyrovnání</w:t>
        </w:r>
        <w:r w:rsidR="00733D98">
          <w:rPr>
            <w:noProof/>
            <w:webHidden/>
          </w:rPr>
          <w:tab/>
        </w:r>
        <w:r w:rsidR="00733D98">
          <w:rPr>
            <w:noProof/>
            <w:webHidden/>
          </w:rPr>
          <w:fldChar w:fldCharType="begin"/>
        </w:r>
        <w:r w:rsidR="00733D98">
          <w:rPr>
            <w:noProof/>
            <w:webHidden/>
          </w:rPr>
          <w:instrText xml:space="preserve"> PAGEREF _Toc374086562 \h </w:instrText>
        </w:r>
        <w:r w:rsidR="00733D98">
          <w:rPr>
            <w:noProof/>
            <w:webHidden/>
          </w:rPr>
        </w:r>
        <w:r w:rsidR="00733D98">
          <w:rPr>
            <w:noProof/>
            <w:webHidden/>
          </w:rPr>
          <w:fldChar w:fldCharType="separate"/>
        </w:r>
        <w:r w:rsidR="003721CE">
          <w:rPr>
            <w:noProof/>
            <w:webHidden/>
          </w:rPr>
          <w:t>31</w:t>
        </w:r>
        <w:r w:rsidR="00733D98">
          <w:rPr>
            <w:noProof/>
            <w:webHidden/>
          </w:rPr>
          <w:fldChar w:fldCharType="end"/>
        </w:r>
      </w:hyperlink>
    </w:p>
    <w:p w14:paraId="56544182"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63" w:history="1">
        <w:r w:rsidR="00733D98" w:rsidRPr="004001F6">
          <w:rPr>
            <w:rStyle w:val="Hypertextovodkaz"/>
            <w:noProof/>
          </w:rPr>
          <w:t>1.4.2</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DS - Doplatky a srážky</w:t>
        </w:r>
        <w:r w:rsidR="00733D98">
          <w:rPr>
            <w:noProof/>
            <w:webHidden/>
          </w:rPr>
          <w:tab/>
        </w:r>
        <w:r w:rsidR="00733D98">
          <w:rPr>
            <w:noProof/>
            <w:webHidden/>
          </w:rPr>
          <w:fldChar w:fldCharType="begin"/>
        </w:r>
        <w:r w:rsidR="00733D98">
          <w:rPr>
            <w:noProof/>
            <w:webHidden/>
          </w:rPr>
          <w:instrText xml:space="preserve"> PAGEREF _Toc374086563 \h </w:instrText>
        </w:r>
        <w:r w:rsidR="00733D98">
          <w:rPr>
            <w:noProof/>
            <w:webHidden/>
          </w:rPr>
        </w:r>
        <w:r w:rsidR="00733D98">
          <w:rPr>
            <w:noProof/>
            <w:webHidden/>
          </w:rPr>
          <w:fldChar w:fldCharType="separate"/>
        </w:r>
        <w:r w:rsidR="003721CE">
          <w:rPr>
            <w:noProof/>
            <w:webHidden/>
          </w:rPr>
          <w:t>32</w:t>
        </w:r>
        <w:r w:rsidR="00733D98">
          <w:rPr>
            <w:noProof/>
            <w:webHidden/>
          </w:rPr>
          <w:fldChar w:fldCharType="end"/>
        </w:r>
      </w:hyperlink>
    </w:p>
    <w:p w14:paraId="79620206"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64" w:history="1">
        <w:r w:rsidR="00733D98" w:rsidRPr="004001F6">
          <w:rPr>
            <w:rStyle w:val="Hypertextovodkaz"/>
            <w:noProof/>
          </w:rPr>
          <w:t>1.4.3</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RN - Řešení námitek k finančnímu vyrovnání</w:t>
        </w:r>
        <w:r w:rsidR="00733D98">
          <w:rPr>
            <w:noProof/>
            <w:webHidden/>
          </w:rPr>
          <w:tab/>
        </w:r>
        <w:r w:rsidR="00733D98">
          <w:rPr>
            <w:noProof/>
            <w:webHidden/>
          </w:rPr>
          <w:fldChar w:fldCharType="begin"/>
        </w:r>
        <w:r w:rsidR="00733D98">
          <w:rPr>
            <w:noProof/>
            <w:webHidden/>
          </w:rPr>
          <w:instrText xml:space="preserve"> PAGEREF _Toc374086564 \h </w:instrText>
        </w:r>
        <w:r w:rsidR="00733D98">
          <w:rPr>
            <w:noProof/>
            <w:webHidden/>
          </w:rPr>
        </w:r>
        <w:r w:rsidR="00733D98">
          <w:rPr>
            <w:noProof/>
            <w:webHidden/>
          </w:rPr>
          <w:fldChar w:fldCharType="separate"/>
        </w:r>
        <w:r w:rsidR="003721CE">
          <w:rPr>
            <w:noProof/>
            <w:webHidden/>
          </w:rPr>
          <w:t>33</w:t>
        </w:r>
        <w:r w:rsidR="00733D98">
          <w:rPr>
            <w:noProof/>
            <w:webHidden/>
          </w:rPr>
          <w:fldChar w:fldCharType="end"/>
        </w:r>
      </w:hyperlink>
    </w:p>
    <w:p w14:paraId="3FF48C4D" w14:textId="77777777" w:rsidR="00733D98" w:rsidRDefault="000502A1">
      <w:pPr>
        <w:pStyle w:val="Obsah2"/>
        <w:tabs>
          <w:tab w:val="left" w:pos="720"/>
          <w:tab w:val="right" w:leader="dot" w:pos="9062"/>
        </w:tabs>
        <w:rPr>
          <w:rFonts w:asciiTheme="minorHAnsi" w:eastAsiaTheme="minorEastAsia" w:hAnsiTheme="minorHAnsi" w:cstheme="minorBidi"/>
          <w:noProof/>
          <w:sz w:val="22"/>
          <w:lang w:eastAsia="cs-CZ"/>
        </w:rPr>
      </w:pPr>
      <w:hyperlink w:anchor="_Toc374086565" w:history="1">
        <w:r w:rsidR="00733D98" w:rsidRPr="004001F6">
          <w:rPr>
            <w:rStyle w:val="Hypertextovodkaz"/>
            <w:noProof/>
          </w:rPr>
          <w:t>1.5</w:t>
        </w:r>
        <w:r w:rsidR="00733D98">
          <w:rPr>
            <w:rFonts w:asciiTheme="minorHAnsi" w:eastAsiaTheme="minorEastAsia" w:hAnsiTheme="minorHAnsi" w:cstheme="minorBidi"/>
            <w:noProof/>
            <w:sz w:val="22"/>
            <w:lang w:eastAsia="cs-CZ"/>
          </w:rPr>
          <w:tab/>
        </w:r>
        <w:r w:rsidR="00733D98" w:rsidRPr="004001F6">
          <w:rPr>
            <w:rStyle w:val="Hypertextovodkaz"/>
            <w:noProof/>
          </w:rPr>
          <w:t>SOS - Související služby</w:t>
        </w:r>
        <w:r w:rsidR="00733D98">
          <w:rPr>
            <w:noProof/>
            <w:webHidden/>
          </w:rPr>
          <w:tab/>
        </w:r>
        <w:r w:rsidR="00733D98">
          <w:rPr>
            <w:noProof/>
            <w:webHidden/>
          </w:rPr>
          <w:fldChar w:fldCharType="begin"/>
        </w:r>
        <w:r w:rsidR="00733D98">
          <w:rPr>
            <w:noProof/>
            <w:webHidden/>
          </w:rPr>
          <w:instrText xml:space="preserve"> PAGEREF _Toc374086565 \h </w:instrText>
        </w:r>
        <w:r w:rsidR="00733D98">
          <w:rPr>
            <w:noProof/>
            <w:webHidden/>
          </w:rPr>
        </w:r>
        <w:r w:rsidR="00733D98">
          <w:rPr>
            <w:noProof/>
            <w:webHidden/>
          </w:rPr>
          <w:fldChar w:fldCharType="separate"/>
        </w:r>
        <w:r w:rsidR="003721CE">
          <w:rPr>
            <w:noProof/>
            <w:webHidden/>
          </w:rPr>
          <w:t>35</w:t>
        </w:r>
        <w:r w:rsidR="00733D98">
          <w:rPr>
            <w:noProof/>
            <w:webHidden/>
          </w:rPr>
          <w:fldChar w:fldCharType="end"/>
        </w:r>
      </w:hyperlink>
    </w:p>
    <w:p w14:paraId="23B74402"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66" w:history="1">
        <w:r w:rsidR="00733D98" w:rsidRPr="004001F6">
          <w:rPr>
            <w:rStyle w:val="Hypertextovodkaz"/>
            <w:noProof/>
          </w:rPr>
          <w:t>1.5.1</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RP - Registrace k PZS</w:t>
        </w:r>
        <w:r w:rsidR="00733D98">
          <w:rPr>
            <w:noProof/>
            <w:webHidden/>
          </w:rPr>
          <w:tab/>
        </w:r>
        <w:r w:rsidR="00733D98">
          <w:rPr>
            <w:noProof/>
            <w:webHidden/>
          </w:rPr>
          <w:fldChar w:fldCharType="begin"/>
        </w:r>
        <w:r w:rsidR="00733D98">
          <w:rPr>
            <w:noProof/>
            <w:webHidden/>
          </w:rPr>
          <w:instrText xml:space="preserve"> PAGEREF _Toc374086566 \h </w:instrText>
        </w:r>
        <w:r w:rsidR="00733D98">
          <w:rPr>
            <w:noProof/>
            <w:webHidden/>
          </w:rPr>
        </w:r>
        <w:r w:rsidR="00733D98">
          <w:rPr>
            <w:noProof/>
            <w:webHidden/>
          </w:rPr>
          <w:fldChar w:fldCharType="separate"/>
        </w:r>
        <w:r w:rsidR="003721CE">
          <w:rPr>
            <w:noProof/>
            <w:webHidden/>
          </w:rPr>
          <w:t>36</w:t>
        </w:r>
        <w:r w:rsidR="00733D98">
          <w:rPr>
            <w:noProof/>
            <w:webHidden/>
          </w:rPr>
          <w:fldChar w:fldCharType="end"/>
        </w:r>
      </w:hyperlink>
    </w:p>
    <w:p w14:paraId="48B8D8FE"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67" w:history="1">
        <w:r w:rsidR="00733D98" w:rsidRPr="004001F6">
          <w:rPr>
            <w:rStyle w:val="Hypertextovodkaz"/>
            <w:noProof/>
          </w:rPr>
          <w:t>1.5.2</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ZL - Zpracování návrhů na léčebné pobyty</w:t>
        </w:r>
        <w:r w:rsidR="00733D98">
          <w:rPr>
            <w:noProof/>
            <w:webHidden/>
          </w:rPr>
          <w:tab/>
        </w:r>
        <w:r w:rsidR="00733D98">
          <w:rPr>
            <w:noProof/>
            <w:webHidden/>
          </w:rPr>
          <w:fldChar w:fldCharType="begin"/>
        </w:r>
        <w:r w:rsidR="00733D98">
          <w:rPr>
            <w:noProof/>
            <w:webHidden/>
          </w:rPr>
          <w:instrText xml:space="preserve"> PAGEREF _Toc374086567 \h </w:instrText>
        </w:r>
        <w:r w:rsidR="00733D98">
          <w:rPr>
            <w:noProof/>
            <w:webHidden/>
          </w:rPr>
        </w:r>
        <w:r w:rsidR="00733D98">
          <w:rPr>
            <w:noProof/>
            <w:webHidden/>
          </w:rPr>
          <w:fldChar w:fldCharType="separate"/>
        </w:r>
        <w:r w:rsidR="003721CE">
          <w:rPr>
            <w:noProof/>
            <w:webHidden/>
          </w:rPr>
          <w:t>42</w:t>
        </w:r>
        <w:r w:rsidR="00733D98">
          <w:rPr>
            <w:noProof/>
            <w:webHidden/>
          </w:rPr>
          <w:fldChar w:fldCharType="end"/>
        </w:r>
      </w:hyperlink>
    </w:p>
    <w:p w14:paraId="7669610F"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68" w:history="1">
        <w:r w:rsidR="00733D98" w:rsidRPr="004001F6">
          <w:rPr>
            <w:rStyle w:val="Hypertextovodkaz"/>
            <w:noProof/>
          </w:rPr>
          <w:t>1.5.3</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ZA - Žádanky</w:t>
        </w:r>
        <w:r w:rsidR="00733D98">
          <w:rPr>
            <w:noProof/>
            <w:webHidden/>
          </w:rPr>
          <w:tab/>
        </w:r>
        <w:r w:rsidR="00733D98">
          <w:rPr>
            <w:noProof/>
            <w:webHidden/>
          </w:rPr>
          <w:fldChar w:fldCharType="begin"/>
        </w:r>
        <w:r w:rsidR="00733D98">
          <w:rPr>
            <w:noProof/>
            <w:webHidden/>
          </w:rPr>
          <w:instrText xml:space="preserve"> PAGEREF _Toc374086568 \h </w:instrText>
        </w:r>
        <w:r w:rsidR="00733D98">
          <w:rPr>
            <w:noProof/>
            <w:webHidden/>
          </w:rPr>
        </w:r>
        <w:r w:rsidR="00733D98">
          <w:rPr>
            <w:noProof/>
            <w:webHidden/>
          </w:rPr>
          <w:fldChar w:fldCharType="separate"/>
        </w:r>
        <w:r w:rsidR="003721CE">
          <w:rPr>
            <w:noProof/>
            <w:webHidden/>
          </w:rPr>
          <w:t>47</w:t>
        </w:r>
        <w:r w:rsidR="00733D98">
          <w:rPr>
            <w:noProof/>
            <w:webHidden/>
          </w:rPr>
          <w:fldChar w:fldCharType="end"/>
        </w:r>
      </w:hyperlink>
    </w:p>
    <w:p w14:paraId="43BD8605"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69" w:history="1">
        <w:r w:rsidR="00733D98" w:rsidRPr="004001F6">
          <w:rPr>
            <w:rStyle w:val="Hypertextovodkaz"/>
            <w:noProof/>
          </w:rPr>
          <w:t>1.5.4</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PD - Regulační poplatky a doplatky</w:t>
        </w:r>
        <w:r w:rsidR="00733D98">
          <w:rPr>
            <w:noProof/>
            <w:webHidden/>
          </w:rPr>
          <w:tab/>
        </w:r>
        <w:r w:rsidR="00733D98">
          <w:rPr>
            <w:noProof/>
            <w:webHidden/>
          </w:rPr>
          <w:fldChar w:fldCharType="begin"/>
        </w:r>
        <w:r w:rsidR="00733D98">
          <w:rPr>
            <w:noProof/>
            <w:webHidden/>
          </w:rPr>
          <w:instrText xml:space="preserve"> PAGEREF _Toc374086569 \h </w:instrText>
        </w:r>
        <w:r w:rsidR="00733D98">
          <w:rPr>
            <w:noProof/>
            <w:webHidden/>
          </w:rPr>
        </w:r>
        <w:r w:rsidR="00733D98">
          <w:rPr>
            <w:noProof/>
            <w:webHidden/>
          </w:rPr>
          <w:fldChar w:fldCharType="separate"/>
        </w:r>
        <w:r w:rsidR="003721CE">
          <w:rPr>
            <w:noProof/>
            <w:webHidden/>
          </w:rPr>
          <w:t>49</w:t>
        </w:r>
        <w:r w:rsidR="00733D98">
          <w:rPr>
            <w:noProof/>
            <w:webHidden/>
          </w:rPr>
          <w:fldChar w:fldCharType="end"/>
        </w:r>
      </w:hyperlink>
    </w:p>
    <w:p w14:paraId="58CB342C"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70" w:history="1">
        <w:r w:rsidR="00733D98" w:rsidRPr="004001F6">
          <w:rPr>
            <w:rStyle w:val="Hypertextovodkaz"/>
            <w:noProof/>
          </w:rPr>
          <w:t>1.5.5</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RF - Refundace</w:t>
        </w:r>
        <w:r w:rsidR="00733D98">
          <w:rPr>
            <w:noProof/>
            <w:webHidden/>
          </w:rPr>
          <w:tab/>
        </w:r>
        <w:r w:rsidR="00733D98">
          <w:rPr>
            <w:noProof/>
            <w:webHidden/>
          </w:rPr>
          <w:fldChar w:fldCharType="begin"/>
        </w:r>
        <w:r w:rsidR="00733D98">
          <w:rPr>
            <w:noProof/>
            <w:webHidden/>
          </w:rPr>
          <w:instrText xml:space="preserve"> PAGEREF _Toc374086570 \h </w:instrText>
        </w:r>
        <w:r w:rsidR="00733D98">
          <w:rPr>
            <w:noProof/>
            <w:webHidden/>
          </w:rPr>
        </w:r>
        <w:r w:rsidR="00733D98">
          <w:rPr>
            <w:noProof/>
            <w:webHidden/>
          </w:rPr>
          <w:fldChar w:fldCharType="separate"/>
        </w:r>
        <w:r w:rsidR="003721CE">
          <w:rPr>
            <w:noProof/>
            <w:webHidden/>
          </w:rPr>
          <w:t>51</w:t>
        </w:r>
        <w:r w:rsidR="00733D98">
          <w:rPr>
            <w:noProof/>
            <w:webHidden/>
          </w:rPr>
          <w:fldChar w:fldCharType="end"/>
        </w:r>
      </w:hyperlink>
    </w:p>
    <w:p w14:paraId="069D6B55"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71" w:history="1">
        <w:r w:rsidR="00733D98" w:rsidRPr="004001F6">
          <w:rPr>
            <w:rStyle w:val="Hypertextovodkaz"/>
            <w:noProof/>
          </w:rPr>
          <w:t>1.5.6</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ZZ - Zpracování zápůjček zdravotnických prostředků</w:t>
        </w:r>
        <w:r w:rsidR="00733D98">
          <w:rPr>
            <w:noProof/>
            <w:webHidden/>
          </w:rPr>
          <w:tab/>
        </w:r>
        <w:r w:rsidR="00733D98">
          <w:rPr>
            <w:noProof/>
            <w:webHidden/>
          </w:rPr>
          <w:fldChar w:fldCharType="begin"/>
        </w:r>
        <w:r w:rsidR="00733D98">
          <w:rPr>
            <w:noProof/>
            <w:webHidden/>
          </w:rPr>
          <w:instrText xml:space="preserve"> PAGEREF _Toc374086571 \h </w:instrText>
        </w:r>
        <w:r w:rsidR="00733D98">
          <w:rPr>
            <w:noProof/>
            <w:webHidden/>
          </w:rPr>
        </w:r>
        <w:r w:rsidR="00733D98">
          <w:rPr>
            <w:noProof/>
            <w:webHidden/>
          </w:rPr>
          <w:fldChar w:fldCharType="separate"/>
        </w:r>
        <w:r w:rsidR="003721CE">
          <w:rPr>
            <w:noProof/>
            <w:webHidden/>
          </w:rPr>
          <w:t>53</w:t>
        </w:r>
        <w:r w:rsidR="00733D98">
          <w:rPr>
            <w:noProof/>
            <w:webHidden/>
          </w:rPr>
          <w:fldChar w:fldCharType="end"/>
        </w:r>
      </w:hyperlink>
    </w:p>
    <w:p w14:paraId="602B4C35"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72" w:history="1">
        <w:r w:rsidR="00733D98" w:rsidRPr="004001F6">
          <w:rPr>
            <w:rStyle w:val="Hypertextovodkaz"/>
            <w:noProof/>
          </w:rPr>
          <w:t>1.5.7</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PR - Post-revize</w:t>
        </w:r>
        <w:r w:rsidR="00733D98">
          <w:rPr>
            <w:noProof/>
            <w:webHidden/>
          </w:rPr>
          <w:tab/>
        </w:r>
        <w:r w:rsidR="00733D98">
          <w:rPr>
            <w:noProof/>
            <w:webHidden/>
          </w:rPr>
          <w:fldChar w:fldCharType="begin"/>
        </w:r>
        <w:r w:rsidR="00733D98">
          <w:rPr>
            <w:noProof/>
            <w:webHidden/>
          </w:rPr>
          <w:instrText xml:space="preserve"> PAGEREF _Toc374086572 \h </w:instrText>
        </w:r>
        <w:r w:rsidR="00733D98">
          <w:rPr>
            <w:noProof/>
            <w:webHidden/>
          </w:rPr>
        </w:r>
        <w:r w:rsidR="00733D98">
          <w:rPr>
            <w:noProof/>
            <w:webHidden/>
          </w:rPr>
          <w:fldChar w:fldCharType="separate"/>
        </w:r>
        <w:r w:rsidR="003721CE">
          <w:rPr>
            <w:noProof/>
            <w:webHidden/>
          </w:rPr>
          <w:t>55</w:t>
        </w:r>
        <w:r w:rsidR="00733D98">
          <w:rPr>
            <w:noProof/>
            <w:webHidden/>
          </w:rPr>
          <w:fldChar w:fldCharType="end"/>
        </w:r>
      </w:hyperlink>
    </w:p>
    <w:p w14:paraId="78176D29" w14:textId="77777777" w:rsidR="00733D98" w:rsidRDefault="000502A1">
      <w:pPr>
        <w:pStyle w:val="Obsah2"/>
        <w:tabs>
          <w:tab w:val="left" w:pos="720"/>
          <w:tab w:val="right" w:leader="dot" w:pos="9062"/>
        </w:tabs>
        <w:rPr>
          <w:rFonts w:asciiTheme="minorHAnsi" w:eastAsiaTheme="minorEastAsia" w:hAnsiTheme="minorHAnsi" w:cstheme="minorBidi"/>
          <w:noProof/>
          <w:sz w:val="22"/>
          <w:lang w:eastAsia="cs-CZ"/>
        </w:rPr>
      </w:pPr>
      <w:hyperlink w:anchor="_Toc374086573" w:history="1">
        <w:r w:rsidR="00733D98" w:rsidRPr="004001F6">
          <w:rPr>
            <w:rStyle w:val="Hypertextovodkaz"/>
            <w:noProof/>
          </w:rPr>
          <w:t>1.6</w:t>
        </w:r>
        <w:r w:rsidR="00733D98">
          <w:rPr>
            <w:rFonts w:asciiTheme="minorHAnsi" w:eastAsiaTheme="minorEastAsia" w:hAnsiTheme="minorHAnsi" w:cstheme="minorBidi"/>
            <w:noProof/>
            <w:sz w:val="22"/>
            <w:lang w:eastAsia="cs-CZ"/>
          </w:rPr>
          <w:tab/>
        </w:r>
        <w:r w:rsidR="00733D98" w:rsidRPr="004001F6">
          <w:rPr>
            <w:rStyle w:val="Hypertextovodkaz"/>
            <w:noProof/>
          </w:rPr>
          <w:t>OPP - Ostatní podpůrné a doplňkové procesy</w:t>
        </w:r>
        <w:r w:rsidR="00733D98">
          <w:rPr>
            <w:noProof/>
            <w:webHidden/>
          </w:rPr>
          <w:tab/>
        </w:r>
        <w:r w:rsidR="00733D98">
          <w:rPr>
            <w:noProof/>
            <w:webHidden/>
          </w:rPr>
          <w:fldChar w:fldCharType="begin"/>
        </w:r>
        <w:r w:rsidR="00733D98">
          <w:rPr>
            <w:noProof/>
            <w:webHidden/>
          </w:rPr>
          <w:instrText xml:space="preserve"> PAGEREF _Toc374086573 \h </w:instrText>
        </w:r>
        <w:r w:rsidR="00733D98">
          <w:rPr>
            <w:noProof/>
            <w:webHidden/>
          </w:rPr>
        </w:r>
        <w:r w:rsidR="00733D98">
          <w:rPr>
            <w:noProof/>
            <w:webHidden/>
          </w:rPr>
          <w:fldChar w:fldCharType="separate"/>
        </w:r>
        <w:r w:rsidR="003721CE">
          <w:rPr>
            <w:noProof/>
            <w:webHidden/>
          </w:rPr>
          <w:t>56</w:t>
        </w:r>
        <w:r w:rsidR="00733D98">
          <w:rPr>
            <w:noProof/>
            <w:webHidden/>
          </w:rPr>
          <w:fldChar w:fldCharType="end"/>
        </w:r>
      </w:hyperlink>
    </w:p>
    <w:p w14:paraId="35C3AAEB"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74" w:history="1">
        <w:r w:rsidR="00733D98" w:rsidRPr="004001F6">
          <w:rPr>
            <w:rStyle w:val="Hypertextovodkaz"/>
            <w:noProof/>
          </w:rPr>
          <w:t>1.6.1</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MK - Měření kvality</w:t>
        </w:r>
        <w:r w:rsidR="00733D98">
          <w:rPr>
            <w:noProof/>
            <w:webHidden/>
          </w:rPr>
          <w:tab/>
        </w:r>
        <w:r w:rsidR="00733D98">
          <w:rPr>
            <w:noProof/>
            <w:webHidden/>
          </w:rPr>
          <w:fldChar w:fldCharType="begin"/>
        </w:r>
        <w:r w:rsidR="00733D98">
          <w:rPr>
            <w:noProof/>
            <w:webHidden/>
          </w:rPr>
          <w:instrText xml:space="preserve"> PAGEREF _Toc374086574 \h </w:instrText>
        </w:r>
        <w:r w:rsidR="00733D98">
          <w:rPr>
            <w:noProof/>
            <w:webHidden/>
          </w:rPr>
        </w:r>
        <w:r w:rsidR="00733D98">
          <w:rPr>
            <w:noProof/>
            <w:webHidden/>
          </w:rPr>
          <w:fldChar w:fldCharType="separate"/>
        </w:r>
        <w:r w:rsidR="003721CE">
          <w:rPr>
            <w:noProof/>
            <w:webHidden/>
          </w:rPr>
          <w:t>58</w:t>
        </w:r>
        <w:r w:rsidR="00733D98">
          <w:rPr>
            <w:noProof/>
            <w:webHidden/>
          </w:rPr>
          <w:fldChar w:fldCharType="end"/>
        </w:r>
      </w:hyperlink>
    </w:p>
    <w:p w14:paraId="2E80B7F0"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75" w:history="1">
        <w:r w:rsidR="00733D98" w:rsidRPr="004001F6">
          <w:rPr>
            <w:rStyle w:val="Hypertextovodkaz"/>
            <w:noProof/>
          </w:rPr>
          <w:t>1.6.2</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WL - Waiting listy</w:t>
        </w:r>
        <w:r w:rsidR="00733D98">
          <w:rPr>
            <w:noProof/>
            <w:webHidden/>
          </w:rPr>
          <w:tab/>
        </w:r>
        <w:r w:rsidR="00733D98">
          <w:rPr>
            <w:noProof/>
            <w:webHidden/>
          </w:rPr>
          <w:fldChar w:fldCharType="begin"/>
        </w:r>
        <w:r w:rsidR="00733D98">
          <w:rPr>
            <w:noProof/>
            <w:webHidden/>
          </w:rPr>
          <w:instrText xml:space="preserve"> PAGEREF _Toc374086575 \h </w:instrText>
        </w:r>
        <w:r w:rsidR="00733D98">
          <w:rPr>
            <w:noProof/>
            <w:webHidden/>
          </w:rPr>
        </w:r>
        <w:r w:rsidR="00733D98">
          <w:rPr>
            <w:noProof/>
            <w:webHidden/>
          </w:rPr>
          <w:fldChar w:fldCharType="separate"/>
        </w:r>
        <w:r w:rsidR="003721CE">
          <w:rPr>
            <w:noProof/>
            <w:webHidden/>
          </w:rPr>
          <w:t>59</w:t>
        </w:r>
        <w:r w:rsidR="00733D98">
          <w:rPr>
            <w:noProof/>
            <w:webHidden/>
          </w:rPr>
          <w:fldChar w:fldCharType="end"/>
        </w:r>
      </w:hyperlink>
    </w:p>
    <w:p w14:paraId="1B1D3F5E"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76" w:history="1">
        <w:r w:rsidR="00733D98" w:rsidRPr="004001F6">
          <w:rPr>
            <w:rStyle w:val="Hypertextovodkaz"/>
            <w:noProof/>
          </w:rPr>
          <w:t>1.6.3</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IU - Individuální účet pojištěnce</w:t>
        </w:r>
        <w:r w:rsidR="00733D98">
          <w:rPr>
            <w:noProof/>
            <w:webHidden/>
          </w:rPr>
          <w:tab/>
        </w:r>
        <w:r w:rsidR="00733D98">
          <w:rPr>
            <w:noProof/>
            <w:webHidden/>
          </w:rPr>
          <w:fldChar w:fldCharType="begin"/>
        </w:r>
        <w:r w:rsidR="00733D98">
          <w:rPr>
            <w:noProof/>
            <w:webHidden/>
          </w:rPr>
          <w:instrText xml:space="preserve"> PAGEREF _Toc374086576 \h </w:instrText>
        </w:r>
        <w:r w:rsidR="00733D98">
          <w:rPr>
            <w:noProof/>
            <w:webHidden/>
          </w:rPr>
        </w:r>
        <w:r w:rsidR="00733D98">
          <w:rPr>
            <w:noProof/>
            <w:webHidden/>
          </w:rPr>
          <w:fldChar w:fldCharType="separate"/>
        </w:r>
        <w:r w:rsidR="003721CE">
          <w:rPr>
            <w:noProof/>
            <w:webHidden/>
          </w:rPr>
          <w:t>60</w:t>
        </w:r>
        <w:r w:rsidR="00733D98">
          <w:rPr>
            <w:noProof/>
            <w:webHidden/>
          </w:rPr>
          <w:fldChar w:fldCharType="end"/>
        </w:r>
      </w:hyperlink>
    </w:p>
    <w:p w14:paraId="4C14B012"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77" w:history="1">
        <w:r w:rsidR="00733D98" w:rsidRPr="004001F6">
          <w:rPr>
            <w:rStyle w:val="Hypertextovodkaz"/>
            <w:noProof/>
          </w:rPr>
          <w:t>1.6.4</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PF - Přímo hrazené faktury</w:t>
        </w:r>
        <w:r w:rsidR="00733D98">
          <w:rPr>
            <w:noProof/>
            <w:webHidden/>
          </w:rPr>
          <w:tab/>
        </w:r>
        <w:r w:rsidR="00733D98">
          <w:rPr>
            <w:noProof/>
            <w:webHidden/>
          </w:rPr>
          <w:fldChar w:fldCharType="begin"/>
        </w:r>
        <w:r w:rsidR="00733D98">
          <w:rPr>
            <w:noProof/>
            <w:webHidden/>
          </w:rPr>
          <w:instrText xml:space="preserve"> PAGEREF _Toc374086577 \h </w:instrText>
        </w:r>
        <w:r w:rsidR="00733D98">
          <w:rPr>
            <w:noProof/>
            <w:webHidden/>
          </w:rPr>
        </w:r>
        <w:r w:rsidR="00733D98">
          <w:rPr>
            <w:noProof/>
            <w:webHidden/>
          </w:rPr>
          <w:fldChar w:fldCharType="separate"/>
        </w:r>
        <w:r w:rsidR="003721CE">
          <w:rPr>
            <w:noProof/>
            <w:webHidden/>
          </w:rPr>
          <w:t>62</w:t>
        </w:r>
        <w:r w:rsidR="00733D98">
          <w:rPr>
            <w:noProof/>
            <w:webHidden/>
          </w:rPr>
          <w:fldChar w:fldCharType="end"/>
        </w:r>
      </w:hyperlink>
    </w:p>
    <w:p w14:paraId="50B381D9" w14:textId="77777777" w:rsidR="00733D98" w:rsidRDefault="000502A1">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578" w:history="1">
        <w:r w:rsidR="00733D98" w:rsidRPr="004001F6">
          <w:rPr>
            <w:rStyle w:val="Hypertextovodkaz"/>
            <w:noProof/>
          </w:rPr>
          <w:t>1.6.5</w:t>
        </w:r>
        <w:r w:rsidR="00733D98">
          <w:rPr>
            <w:rFonts w:asciiTheme="minorHAnsi" w:eastAsiaTheme="minorEastAsia" w:hAnsiTheme="minorHAnsi" w:cstheme="minorBidi"/>
            <w:noProof/>
            <w:color w:val="auto"/>
            <w:sz w:val="22"/>
            <w:szCs w:val="22"/>
            <w:shd w:val="clear" w:color="auto" w:fill="auto"/>
            <w:lang w:val="cs-CZ"/>
          </w:rPr>
          <w:tab/>
        </w:r>
        <w:r w:rsidR="00733D98" w:rsidRPr="004001F6">
          <w:rPr>
            <w:rStyle w:val="Hypertextovodkaz"/>
            <w:noProof/>
          </w:rPr>
          <w:t>UZ - Úhrady z/do zahraničí</w:t>
        </w:r>
        <w:r w:rsidR="00733D98">
          <w:rPr>
            <w:noProof/>
            <w:webHidden/>
          </w:rPr>
          <w:tab/>
        </w:r>
        <w:r w:rsidR="00733D98">
          <w:rPr>
            <w:noProof/>
            <w:webHidden/>
          </w:rPr>
          <w:fldChar w:fldCharType="begin"/>
        </w:r>
        <w:r w:rsidR="00733D98">
          <w:rPr>
            <w:noProof/>
            <w:webHidden/>
          </w:rPr>
          <w:instrText xml:space="preserve"> PAGEREF _Toc374086578 \h </w:instrText>
        </w:r>
        <w:r w:rsidR="00733D98">
          <w:rPr>
            <w:noProof/>
            <w:webHidden/>
          </w:rPr>
        </w:r>
        <w:r w:rsidR="00733D98">
          <w:rPr>
            <w:noProof/>
            <w:webHidden/>
          </w:rPr>
          <w:fldChar w:fldCharType="separate"/>
        </w:r>
        <w:r w:rsidR="003721CE">
          <w:rPr>
            <w:noProof/>
            <w:webHidden/>
          </w:rPr>
          <w:t>63</w:t>
        </w:r>
        <w:r w:rsidR="00733D98">
          <w:rPr>
            <w:noProof/>
            <w:webHidden/>
          </w:rPr>
          <w:fldChar w:fldCharType="end"/>
        </w:r>
      </w:hyperlink>
    </w:p>
    <w:p w14:paraId="131F13FB" w14:textId="41661DB0" w:rsidR="000013A9" w:rsidRPr="00CF2F92" w:rsidRDefault="00C12CE1" w:rsidP="000013A9">
      <w:r>
        <w:fldChar w:fldCharType="end"/>
      </w:r>
    </w:p>
    <w:p w14:paraId="131F1402" w14:textId="77777777" w:rsidR="00201F58" w:rsidRPr="00CF0BDD" w:rsidRDefault="00201F58" w:rsidP="00CF0BDD">
      <w:pPr>
        <w:pStyle w:val="Nadpis1"/>
        <w:numPr>
          <w:ilvl w:val="0"/>
          <w:numId w:val="2"/>
        </w:numPr>
      </w:pPr>
      <w:bookmarkStart w:id="2" w:name="_Toc367981971"/>
      <w:bookmarkStart w:id="3" w:name="_Toc367975210"/>
      <w:bookmarkStart w:id="4" w:name="_Toc374086546"/>
      <w:r w:rsidRPr="00CF0BDD">
        <w:lastRenderedPageBreak/>
        <w:t>VC - Výdajová část</w:t>
      </w:r>
      <w:bookmarkEnd w:id="2"/>
      <w:bookmarkEnd w:id="3"/>
      <w:bookmarkEnd w:id="4"/>
    </w:p>
    <w:p w14:paraId="131F1403" w14:textId="77777777" w:rsidR="00201F58" w:rsidRDefault="00201F58" w:rsidP="00201F58">
      <w:pPr>
        <w:tabs>
          <w:tab w:val="left" w:leader="dot" w:pos="360"/>
          <w:tab w:val="left" w:leader="dot" w:pos="1440"/>
        </w:tabs>
        <w:rPr>
          <w:rFonts w:eastAsia="Times New Roman"/>
        </w:rPr>
      </w:pPr>
      <w:r>
        <w:rPr>
          <w:rFonts w:eastAsia="Times New Roman"/>
        </w:rPr>
        <w:t>Výdajová část agend zdravotní pojišťovny v sobě zahrnuje procesy podporující jednu ze základních funkcí zdravotní pojišťovny, kterou je zajištění zdravotních služeb pro své klienty - pojištěnce.</w:t>
      </w:r>
    </w:p>
    <w:p w14:paraId="131F1404" w14:textId="77777777" w:rsidR="00201F58" w:rsidRDefault="00201F58" w:rsidP="00201F58">
      <w:pPr>
        <w:tabs>
          <w:tab w:val="left" w:leader="dot" w:pos="360"/>
          <w:tab w:val="left" w:leader="dot" w:pos="1440"/>
        </w:tabs>
        <w:rPr>
          <w:rFonts w:eastAsia="Times New Roman"/>
        </w:rPr>
      </w:pPr>
    </w:p>
    <w:p w14:paraId="131F1405" w14:textId="77777777" w:rsidR="00201F58" w:rsidRDefault="00201F58" w:rsidP="00201F58">
      <w:pPr>
        <w:tabs>
          <w:tab w:val="left" w:leader="dot" w:pos="360"/>
          <w:tab w:val="left" w:leader="dot" w:pos="1440"/>
        </w:tabs>
        <w:rPr>
          <w:rFonts w:eastAsia="Times New Roman"/>
        </w:rPr>
      </w:pPr>
      <w:r>
        <w:rPr>
          <w:rFonts w:eastAsia="Times New Roman"/>
        </w:rPr>
        <w:t>V rámci procesů této oblasti řešení jsou realizovány interní i komunikační činnosti vůči poskytovatelům i pojištěncům.</w:t>
      </w:r>
    </w:p>
    <w:p w14:paraId="131F1406" w14:textId="77777777" w:rsidR="00201F58" w:rsidRDefault="00201F58" w:rsidP="00201F58">
      <w:pPr>
        <w:tabs>
          <w:tab w:val="left" w:leader="dot" w:pos="360"/>
          <w:tab w:val="left" w:leader="dot" w:pos="1440"/>
        </w:tabs>
        <w:rPr>
          <w:rFonts w:eastAsia="Times New Roman"/>
        </w:rPr>
      </w:pPr>
    </w:p>
    <w:p w14:paraId="131F1407" w14:textId="77777777" w:rsidR="00201F58" w:rsidRDefault="00201F58" w:rsidP="00201F58">
      <w:pPr>
        <w:tabs>
          <w:tab w:val="left" w:leader="dot" w:pos="360"/>
          <w:tab w:val="left" w:leader="dot" w:pos="1440"/>
        </w:tabs>
        <w:rPr>
          <w:rFonts w:eastAsia="Times New Roman"/>
        </w:rPr>
      </w:pPr>
      <w:r>
        <w:rPr>
          <w:rFonts w:eastAsia="Times New Roman"/>
        </w:rPr>
        <w:t>Oblast je pro přehlednost rozdělena na 6 podoblastí, z nichž první čtyři na sebe logicky navazují (Registr PZS, Zajištění hrazených zdravotních služeb, Průběžné zúčtování zdravotních služeb - zpracování zakázek, Konečné vyúčtování - vyrovnání), pátá podoblast obsahuje související služby realizované paralelně a poslední šestá oblast sdružuje podpůrné a doplňkové procesy.</w:t>
      </w:r>
    </w:p>
    <w:p w14:paraId="131F1408" w14:textId="77777777" w:rsidR="00201F58" w:rsidRDefault="00201F58" w:rsidP="00201F58">
      <w:pPr>
        <w:tabs>
          <w:tab w:val="left" w:leader="dot" w:pos="360"/>
          <w:tab w:val="left" w:leader="dot" w:pos="1440"/>
        </w:tabs>
        <w:rPr>
          <w:rFonts w:eastAsia="Times New Roman"/>
        </w:rPr>
      </w:pPr>
    </w:p>
    <w:p w14:paraId="131F1409" w14:textId="77777777" w:rsidR="00201F58" w:rsidRDefault="00201F58" w:rsidP="00201F58">
      <w:pPr>
        <w:tabs>
          <w:tab w:val="left" w:leader="dot" w:pos="360"/>
          <w:tab w:val="left" w:leader="dot" w:pos="1440"/>
        </w:tabs>
      </w:pPr>
      <w:r>
        <w:rPr>
          <w:rFonts w:eastAsia="Times New Roman"/>
        </w:rPr>
        <w:t>Výdajová část úzce souvisí s oblastí řešení Produktová část, která obsahuje produkty zdravotní pojišťovny v širším slova smyslu. Protože ale zajištění a úhrada zdravotních služeb představuje v</w:t>
      </w:r>
      <w:r w:rsidR="00DE0927">
        <w:rPr>
          <w:rFonts w:eastAsia="Times New Roman"/>
        </w:rPr>
        <w:t> </w:t>
      </w:r>
      <w:r>
        <w:rPr>
          <w:rFonts w:eastAsia="Times New Roman"/>
        </w:rPr>
        <w:t>současné době základní produkt s nejkomplexnějším procesním pokrytím, je této problematice vyčleněna samostatná oblast řešení.</w:t>
      </w:r>
    </w:p>
    <w:p w14:paraId="131F140A" w14:textId="77777777" w:rsidR="00201F58" w:rsidRDefault="00201F58" w:rsidP="00201F58">
      <w:pPr>
        <w:keepNext/>
        <w:tabs>
          <w:tab w:val="left" w:leader="dot" w:pos="360"/>
          <w:tab w:val="left" w:leader="dot" w:pos="1440"/>
        </w:tabs>
      </w:pPr>
    </w:p>
    <w:p w14:paraId="131F140B" w14:textId="77777777" w:rsidR="00201F58" w:rsidRDefault="00201F58" w:rsidP="00DE0927">
      <w:pPr>
        <w:keepNext/>
        <w:keepLines/>
        <w:tabs>
          <w:tab w:val="left" w:pos="360"/>
        </w:tabs>
      </w:pPr>
      <w:r>
        <w:rPr>
          <w:noProof/>
          <w:lang w:eastAsia="cs-CZ"/>
        </w:rPr>
        <w:drawing>
          <wp:inline distT="0" distB="0" distL="0" distR="0" wp14:anchorId="131F182F" wp14:editId="131F1830">
            <wp:extent cx="3856355" cy="6416675"/>
            <wp:effectExtent l="0" t="0" r="0" b="317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6355" cy="6416675"/>
                    </a:xfrm>
                    <a:prstGeom prst="rect">
                      <a:avLst/>
                    </a:prstGeom>
                    <a:noFill/>
                    <a:ln>
                      <a:noFill/>
                    </a:ln>
                  </pic:spPr>
                </pic:pic>
              </a:graphicData>
            </a:graphic>
          </wp:inline>
        </w:drawing>
      </w:r>
    </w:p>
    <w:p w14:paraId="131F140C" w14:textId="77777777" w:rsidR="00201F58" w:rsidRDefault="00201F58" w:rsidP="00201F58">
      <w:pPr>
        <w:keepLines/>
        <w:tabs>
          <w:tab w:val="left" w:pos="360"/>
        </w:tabs>
        <w:ind w:left="360"/>
      </w:pPr>
      <w:r>
        <w:rPr>
          <w:rFonts w:eastAsia="Times New Roman"/>
        </w:rPr>
        <w:t xml:space="preserve">Diagram 1 - Výdajová část - rozklad oblastí řešení </w:t>
      </w:r>
    </w:p>
    <w:p w14:paraId="131F140D" w14:textId="77777777" w:rsidR="00201F58" w:rsidRDefault="00201F58" w:rsidP="00201F58">
      <w:pPr>
        <w:keepLines/>
        <w:tabs>
          <w:tab w:val="left" w:pos="360"/>
        </w:tabs>
        <w:ind w:left="360"/>
      </w:pPr>
    </w:p>
    <w:p w14:paraId="131F140E" w14:textId="77777777" w:rsidR="00DE0927" w:rsidRDefault="00DE0927" w:rsidP="00201F58">
      <w:pPr>
        <w:keepLines/>
        <w:tabs>
          <w:tab w:val="left" w:pos="360"/>
        </w:tabs>
        <w:ind w:left="360"/>
      </w:pPr>
    </w:p>
    <w:p w14:paraId="131F140F" w14:textId="77777777" w:rsidR="00DE0927" w:rsidRDefault="00DE0927">
      <w:pPr>
        <w:spacing w:before="0" w:after="200" w:line="276" w:lineRule="auto"/>
        <w:jc w:val="left"/>
        <w:rPr>
          <w:rFonts w:eastAsia="Times New Roman"/>
          <w:iCs/>
          <w:color w:val="0000B0"/>
          <w:sz w:val="30"/>
          <w:szCs w:val="30"/>
        </w:rPr>
      </w:pPr>
      <w:bookmarkStart w:id="5" w:name="_Toc367981972"/>
      <w:bookmarkStart w:id="6" w:name="_Toc367975211"/>
      <w:r>
        <w:rPr>
          <w:b/>
          <w:bCs/>
          <w:color w:val="0000B0"/>
          <w:sz w:val="30"/>
          <w:szCs w:val="30"/>
        </w:rPr>
        <w:br w:type="page"/>
      </w:r>
    </w:p>
    <w:p w14:paraId="131F1410" w14:textId="77777777" w:rsidR="00201F58" w:rsidRPr="00CF0BDD" w:rsidRDefault="00201F58" w:rsidP="00CF0BDD">
      <w:pPr>
        <w:pStyle w:val="Nadpis2"/>
        <w:numPr>
          <w:ilvl w:val="1"/>
          <w:numId w:val="2"/>
        </w:numPr>
      </w:pPr>
      <w:bookmarkStart w:id="7" w:name="_Toc374086547"/>
      <w:r w:rsidRPr="00CF0BDD">
        <w:lastRenderedPageBreak/>
        <w:t>RPZ - Registr PZS</w:t>
      </w:r>
      <w:bookmarkEnd w:id="5"/>
      <w:bookmarkEnd w:id="6"/>
      <w:bookmarkEnd w:id="7"/>
    </w:p>
    <w:p w14:paraId="131F1411" w14:textId="77777777" w:rsidR="00201F58" w:rsidRDefault="00201F58" w:rsidP="00201F58">
      <w:pPr>
        <w:tabs>
          <w:tab w:val="left" w:leader="dot" w:pos="360"/>
          <w:tab w:val="left" w:leader="dot" w:pos="1440"/>
        </w:tabs>
        <w:rPr>
          <w:rFonts w:eastAsia="Times New Roman"/>
        </w:rPr>
      </w:pPr>
      <w:r>
        <w:rPr>
          <w:rFonts w:eastAsia="Times New Roman"/>
        </w:rPr>
        <w:t xml:space="preserve">Registr Poskytovatelů zdravotních služeb obsahuje všechna data a klíčové informace pro možnost zajištění hrazených služeb. Registr je primárně navázaný na kmenový registr subjektů ICIS (název, </w:t>
      </w:r>
      <w:proofErr w:type="gramStart"/>
      <w:r>
        <w:rPr>
          <w:rFonts w:eastAsia="Times New Roman"/>
        </w:rPr>
        <w:t>IČO ...) a dále</w:t>
      </w:r>
      <w:proofErr w:type="gramEnd"/>
      <w:r>
        <w:rPr>
          <w:rFonts w:eastAsia="Times New Roman"/>
        </w:rPr>
        <w:t xml:space="preserve"> je pak rozšířen o další data, která jsou specifická pro PZS (od úrovně hierarchie IČZ níže - IČP, IČPP, apod.). Bude obsahovat i údaje o hodnocení PZS (kategorizace PZS).</w:t>
      </w:r>
    </w:p>
    <w:p w14:paraId="131F1412" w14:textId="77777777" w:rsidR="00201F58" w:rsidRDefault="00201F58" w:rsidP="00201F58">
      <w:pPr>
        <w:tabs>
          <w:tab w:val="left" w:leader="dot" w:pos="360"/>
          <w:tab w:val="left" w:leader="dot" w:pos="1440"/>
        </w:tabs>
        <w:rPr>
          <w:rFonts w:eastAsia="Times New Roman"/>
        </w:rPr>
      </w:pPr>
    </w:p>
    <w:p w14:paraId="131F1413" w14:textId="77777777" w:rsidR="00201F58" w:rsidRDefault="00201F58" w:rsidP="00201F58">
      <w:pPr>
        <w:tabs>
          <w:tab w:val="left" w:leader="dot" w:pos="360"/>
          <w:tab w:val="left" w:leader="dot" w:pos="1440"/>
        </w:tabs>
      </w:pPr>
      <w:r>
        <w:rPr>
          <w:rFonts w:eastAsia="Times New Roman"/>
        </w:rPr>
        <w:t>Přestože na datové úrovni se předpokládá pro všechny registry jednotné komplexní řešení v rámci databáze ICIS, na procesní úrovni se jedná o různé pracovní postupy v závislosti na typu registru. Proto je registru PZS vyčleněna samostatná podoblast.</w:t>
      </w:r>
    </w:p>
    <w:p w14:paraId="131F1414" w14:textId="77777777" w:rsidR="00201F58" w:rsidRDefault="00201F58" w:rsidP="00201F58">
      <w:pPr>
        <w:keepNext/>
        <w:tabs>
          <w:tab w:val="left" w:leader="dot" w:pos="360"/>
          <w:tab w:val="left" w:leader="dot" w:pos="1440"/>
        </w:tabs>
      </w:pPr>
    </w:p>
    <w:p w14:paraId="131F1415" w14:textId="77777777" w:rsidR="00201F58" w:rsidRDefault="00201F58" w:rsidP="00DE0927">
      <w:pPr>
        <w:keepNext/>
        <w:keepLines/>
        <w:tabs>
          <w:tab w:val="left" w:pos="360"/>
        </w:tabs>
      </w:pPr>
      <w:r>
        <w:rPr>
          <w:noProof/>
          <w:lang w:eastAsia="cs-CZ"/>
        </w:rPr>
        <w:drawing>
          <wp:inline distT="0" distB="0" distL="0" distR="0" wp14:anchorId="131F1831" wp14:editId="131F1832">
            <wp:extent cx="3744000" cy="2826000"/>
            <wp:effectExtent l="0" t="0" r="889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4000" cy="2826000"/>
                    </a:xfrm>
                    <a:prstGeom prst="rect">
                      <a:avLst/>
                    </a:prstGeom>
                    <a:noFill/>
                    <a:ln>
                      <a:noFill/>
                    </a:ln>
                  </pic:spPr>
                </pic:pic>
              </a:graphicData>
            </a:graphic>
          </wp:inline>
        </w:drawing>
      </w:r>
    </w:p>
    <w:p w14:paraId="131F1416" w14:textId="77777777" w:rsidR="00201F58" w:rsidRDefault="00201F58" w:rsidP="00201F58">
      <w:pPr>
        <w:keepLines/>
        <w:tabs>
          <w:tab w:val="left" w:pos="360"/>
        </w:tabs>
        <w:ind w:left="360"/>
      </w:pPr>
      <w:r>
        <w:rPr>
          <w:rFonts w:eastAsia="Times New Roman"/>
        </w:rPr>
        <w:t xml:space="preserve">Diagram 2 - VC - Registr PZS - rozklad oblastí řešení </w:t>
      </w:r>
    </w:p>
    <w:p w14:paraId="131F1417" w14:textId="77777777" w:rsidR="00201F58" w:rsidRDefault="00201F58" w:rsidP="00201F58">
      <w:pPr>
        <w:keepLines/>
        <w:tabs>
          <w:tab w:val="left" w:pos="360"/>
        </w:tabs>
        <w:ind w:left="360"/>
      </w:pPr>
    </w:p>
    <w:p w14:paraId="131F1418" w14:textId="77777777" w:rsidR="00201F58" w:rsidRPr="00CF0BDD" w:rsidRDefault="00201F58" w:rsidP="00CF0BDD">
      <w:pPr>
        <w:pStyle w:val="Nadpis3"/>
        <w:numPr>
          <w:ilvl w:val="2"/>
          <w:numId w:val="2"/>
        </w:numPr>
      </w:pPr>
      <w:bookmarkStart w:id="8" w:name="_Toc367981973"/>
      <w:bookmarkStart w:id="9" w:name="_Toc367975212"/>
      <w:bookmarkStart w:id="10" w:name="_Toc374086548"/>
      <w:r w:rsidRPr="00CF0BDD">
        <w:t>EU - Evidence základních údajů o poskytovateli - chod procesu</w:t>
      </w:r>
      <w:bookmarkEnd w:id="8"/>
      <w:bookmarkEnd w:id="9"/>
      <w:bookmarkEnd w:id="10"/>
    </w:p>
    <w:p w14:paraId="131F1419" w14:textId="77777777" w:rsidR="00201F58" w:rsidRDefault="00201F58" w:rsidP="00201F58">
      <w:pPr>
        <w:tabs>
          <w:tab w:val="left" w:leader="dot" w:pos="360"/>
          <w:tab w:val="left" w:leader="dot" w:pos="1440"/>
        </w:tabs>
        <w:rPr>
          <w:rFonts w:eastAsia="Times New Roman"/>
        </w:rPr>
      </w:pPr>
      <w:r>
        <w:rPr>
          <w:rFonts w:eastAsia="Times New Roman"/>
        </w:rPr>
        <w:t xml:space="preserve">Proces správy údajů o PZS a monitorování událostí v rámci subjektů, které mají dopad na evidenci PZS. </w:t>
      </w:r>
    </w:p>
    <w:p w14:paraId="131F141A" w14:textId="77777777" w:rsidR="00201F58" w:rsidRDefault="00201F58" w:rsidP="00201F58">
      <w:pPr>
        <w:tabs>
          <w:tab w:val="left" w:leader="dot" w:pos="360"/>
          <w:tab w:val="left" w:leader="dot" w:pos="1440"/>
        </w:tabs>
        <w:rPr>
          <w:rFonts w:eastAsia="Times New Roman"/>
          <w:b/>
          <w:bCs/>
        </w:rPr>
      </w:pPr>
    </w:p>
    <w:p w14:paraId="131F141B"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41C" w14:textId="77777777" w:rsidR="00201F58" w:rsidRDefault="00201F58" w:rsidP="00201F58">
      <w:pPr>
        <w:tabs>
          <w:tab w:val="left" w:leader="dot" w:pos="360"/>
          <w:tab w:val="left" w:leader="dot" w:pos="1440"/>
        </w:tabs>
        <w:rPr>
          <w:rFonts w:eastAsia="Times New Roman"/>
        </w:rPr>
      </w:pPr>
      <w:r>
        <w:rPr>
          <w:rFonts w:eastAsia="Times New Roman"/>
        </w:rPr>
        <w:t>Evidence a správa údajů o PZS v definovaném členění, umožňující třídění PZS dle zadaných kritérií s</w:t>
      </w:r>
      <w:r w:rsidR="00DE0927">
        <w:rPr>
          <w:rFonts w:eastAsia="Times New Roman"/>
        </w:rPr>
        <w:t> </w:t>
      </w:r>
      <w:r>
        <w:rPr>
          <w:rFonts w:eastAsia="Times New Roman"/>
        </w:rPr>
        <w:t>monitoringem změn jejich údajů, které mají vliv na zajištění hrazených služeb.</w:t>
      </w:r>
    </w:p>
    <w:p w14:paraId="131F141D" w14:textId="77777777" w:rsidR="00201F58" w:rsidRDefault="00201F58" w:rsidP="00201F58">
      <w:pPr>
        <w:tabs>
          <w:tab w:val="left" w:leader="dot" w:pos="360"/>
          <w:tab w:val="left" w:leader="dot" w:pos="1440"/>
        </w:tabs>
        <w:rPr>
          <w:rFonts w:eastAsia="Times New Roman"/>
        </w:rPr>
      </w:pPr>
    </w:p>
    <w:p w14:paraId="131F141E" w14:textId="77777777" w:rsidR="00201F58" w:rsidRDefault="00201F58" w:rsidP="00201F58">
      <w:pPr>
        <w:keepNext/>
        <w:tabs>
          <w:tab w:val="left" w:leader="dot" w:pos="360"/>
          <w:tab w:val="left" w:leader="dot" w:pos="1440"/>
        </w:tabs>
        <w:rPr>
          <w:rFonts w:eastAsia="Times New Roman"/>
        </w:rPr>
      </w:pPr>
      <w:r>
        <w:rPr>
          <w:rFonts w:eastAsia="Times New Roman"/>
          <w:b/>
          <w:bCs/>
        </w:rPr>
        <w:t>Vstupy procesu:</w:t>
      </w:r>
    </w:p>
    <w:p w14:paraId="131F141F" w14:textId="77777777" w:rsidR="00201F58" w:rsidRDefault="00201F58" w:rsidP="00201F58">
      <w:pPr>
        <w:tabs>
          <w:tab w:val="left" w:leader="dot" w:pos="360"/>
          <w:tab w:val="left" w:leader="dot" w:pos="1440"/>
        </w:tabs>
        <w:rPr>
          <w:rFonts w:eastAsia="Times New Roman"/>
        </w:rPr>
      </w:pPr>
      <w:r>
        <w:rPr>
          <w:rFonts w:eastAsia="Times New Roman"/>
        </w:rPr>
        <w:t>Zaevidování údajů o PZS, respektive jejich změna.</w:t>
      </w:r>
    </w:p>
    <w:p w14:paraId="131F1420" w14:textId="77777777" w:rsidR="00201F58" w:rsidRDefault="00201F58" w:rsidP="00201F58">
      <w:pPr>
        <w:tabs>
          <w:tab w:val="left" w:leader="dot" w:pos="360"/>
          <w:tab w:val="left" w:leader="dot" w:pos="1440"/>
        </w:tabs>
        <w:rPr>
          <w:rFonts w:eastAsia="Times New Roman"/>
        </w:rPr>
      </w:pPr>
    </w:p>
    <w:p w14:paraId="131F1421" w14:textId="77777777" w:rsidR="00DE0927" w:rsidRDefault="00DE0927" w:rsidP="00201F58">
      <w:pPr>
        <w:tabs>
          <w:tab w:val="left" w:leader="dot" w:pos="360"/>
          <w:tab w:val="left" w:leader="dot" w:pos="1440"/>
        </w:tabs>
        <w:rPr>
          <w:rFonts w:eastAsia="Times New Roman"/>
        </w:rPr>
      </w:pPr>
    </w:p>
    <w:p w14:paraId="131F1422" w14:textId="77777777" w:rsidR="00DE0927" w:rsidRDefault="00DE0927" w:rsidP="00201F58">
      <w:pPr>
        <w:tabs>
          <w:tab w:val="left" w:leader="dot" w:pos="360"/>
          <w:tab w:val="left" w:leader="dot" w:pos="1440"/>
        </w:tabs>
        <w:rPr>
          <w:rFonts w:eastAsia="Times New Roman"/>
        </w:rPr>
      </w:pPr>
    </w:p>
    <w:p w14:paraId="131F1423"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424" w14:textId="77777777" w:rsidR="00201F58" w:rsidRDefault="00201F58" w:rsidP="00201F58">
      <w:pPr>
        <w:tabs>
          <w:tab w:val="left" w:leader="dot" w:pos="360"/>
          <w:tab w:val="left" w:leader="dot" w:pos="1440"/>
        </w:tabs>
        <w:rPr>
          <w:rFonts w:eastAsia="Times New Roman"/>
        </w:rPr>
      </w:pPr>
      <w:r>
        <w:rPr>
          <w:rFonts w:eastAsia="Times New Roman"/>
        </w:rPr>
        <w:t>Aktualizovaný registr PZS. Protokol s vyznačením příslušné změny včetně identifikace, kdo a kdy danou změnu provedl. V případě změny s dopadem do zajištění hrazených služeb odeslání alertu o</w:t>
      </w:r>
      <w:r w:rsidR="00DE0927">
        <w:rPr>
          <w:rFonts w:eastAsia="Times New Roman"/>
        </w:rPr>
        <w:t> </w:t>
      </w:r>
      <w:r>
        <w:rPr>
          <w:rFonts w:eastAsia="Times New Roman"/>
        </w:rPr>
        <w:t>této změně oprávněnému uživateli.</w:t>
      </w:r>
    </w:p>
    <w:p w14:paraId="131F1425" w14:textId="77777777" w:rsidR="00201F58" w:rsidRDefault="00201F58" w:rsidP="00201F58">
      <w:pPr>
        <w:tabs>
          <w:tab w:val="left" w:leader="dot" w:pos="360"/>
          <w:tab w:val="left" w:leader="dot" w:pos="1440"/>
        </w:tabs>
        <w:rPr>
          <w:rFonts w:eastAsia="Times New Roman"/>
        </w:rPr>
      </w:pPr>
    </w:p>
    <w:p w14:paraId="131F1426"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427" w14:textId="77777777" w:rsidR="00201F58" w:rsidRDefault="00201F58" w:rsidP="00201F58">
      <w:pPr>
        <w:tabs>
          <w:tab w:val="left" w:leader="dot" w:pos="360"/>
          <w:tab w:val="left" w:leader="dot" w:pos="1440"/>
        </w:tabs>
        <w:rPr>
          <w:rFonts w:eastAsia="Times New Roman"/>
        </w:rPr>
      </w:pPr>
      <w:r>
        <w:rPr>
          <w:rFonts w:eastAsia="Times New Roman"/>
        </w:rPr>
        <w:t>Proces umožňuje evidenci a provádění změn v registru PZS a monitorování kmenových dat o</w:t>
      </w:r>
      <w:r w:rsidR="00DE0927">
        <w:rPr>
          <w:rFonts w:eastAsia="Times New Roman"/>
        </w:rPr>
        <w:t> </w:t>
      </w:r>
      <w:r>
        <w:rPr>
          <w:rFonts w:eastAsia="Times New Roman"/>
        </w:rPr>
        <w:t>subjektech a změnách na nich prováděných. Změna na kmenových datech subjektu může mít významný dopad do registru PZS.</w:t>
      </w:r>
    </w:p>
    <w:p w14:paraId="131F1428" w14:textId="77777777" w:rsidR="00201F58" w:rsidRDefault="00201F58" w:rsidP="00201F58">
      <w:pPr>
        <w:tabs>
          <w:tab w:val="left" w:leader="dot" w:pos="360"/>
          <w:tab w:val="left" w:leader="dot" w:pos="1440"/>
        </w:tabs>
        <w:rPr>
          <w:rFonts w:eastAsia="Times New Roman"/>
        </w:rPr>
      </w:pPr>
    </w:p>
    <w:p w14:paraId="131F1429"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42A" w14:textId="77777777" w:rsidR="00201F58" w:rsidRDefault="00201F58" w:rsidP="00201F58">
      <w:pPr>
        <w:tabs>
          <w:tab w:val="left" w:leader="dot" w:pos="360"/>
          <w:tab w:val="left" w:leader="dot" w:pos="1440"/>
        </w:tabs>
        <w:rPr>
          <w:rFonts w:eastAsia="Times New Roman"/>
        </w:rPr>
      </w:pPr>
      <w:r>
        <w:rPr>
          <w:rFonts w:eastAsia="Times New Roman"/>
        </w:rPr>
        <w:t>MUDr. Ludmila Plšková</w:t>
      </w:r>
    </w:p>
    <w:p w14:paraId="131F142B" w14:textId="77777777" w:rsidR="00201F58" w:rsidRDefault="00201F58" w:rsidP="00201F58">
      <w:pPr>
        <w:tabs>
          <w:tab w:val="left" w:leader="dot" w:pos="360"/>
          <w:tab w:val="left" w:leader="dot" w:pos="1440"/>
        </w:tabs>
        <w:rPr>
          <w:rFonts w:eastAsia="Times New Roman"/>
        </w:rPr>
      </w:pPr>
    </w:p>
    <w:p w14:paraId="131F142C"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42D" w14:textId="77777777" w:rsidR="00201F58" w:rsidRDefault="00201F58" w:rsidP="00201F58">
      <w:pPr>
        <w:tabs>
          <w:tab w:val="left" w:leader="dot" w:pos="360"/>
          <w:tab w:val="left" w:leader="dot" w:pos="1440"/>
        </w:tabs>
        <w:rPr>
          <w:rFonts w:eastAsia="Times New Roman"/>
        </w:rPr>
      </w:pPr>
      <w:r>
        <w:rPr>
          <w:rFonts w:eastAsia="Times New Roman"/>
        </w:rPr>
        <w:t>IZOP.</w:t>
      </w:r>
    </w:p>
    <w:p w14:paraId="131F142E" w14:textId="77777777" w:rsidR="00201F58" w:rsidRDefault="00201F58" w:rsidP="00201F58">
      <w:pPr>
        <w:tabs>
          <w:tab w:val="left" w:leader="dot" w:pos="360"/>
          <w:tab w:val="left" w:leader="dot" w:pos="1440"/>
        </w:tabs>
        <w:rPr>
          <w:rFonts w:eastAsia="Times New Roman"/>
          <w:b/>
          <w:bCs/>
        </w:rPr>
      </w:pPr>
    </w:p>
    <w:p w14:paraId="131F142F"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430" w14:textId="77777777" w:rsidR="00201F58" w:rsidRDefault="00201F58" w:rsidP="00201F58">
      <w:pPr>
        <w:tabs>
          <w:tab w:val="left" w:leader="dot" w:pos="360"/>
          <w:tab w:val="left" w:leader="dot" w:pos="1440"/>
        </w:tabs>
      </w:pPr>
      <w:r>
        <w:rPr>
          <w:rFonts w:eastAsia="Times New Roman"/>
        </w:rPr>
        <w:t>Sdílení kmenových dat všemi typy registrů (je potřeba rozdělit údaje společné a sdílené X údaje specifické v závislosti na typu procesu).</w:t>
      </w:r>
    </w:p>
    <w:p w14:paraId="131F1431" w14:textId="77777777" w:rsidR="00201F58" w:rsidRDefault="00201F58" w:rsidP="00201F58">
      <w:pPr>
        <w:keepNext/>
        <w:tabs>
          <w:tab w:val="left" w:leader="dot" w:pos="360"/>
          <w:tab w:val="left" w:leader="dot" w:pos="1440"/>
        </w:tabs>
      </w:pPr>
    </w:p>
    <w:p w14:paraId="131F1432" w14:textId="77777777" w:rsidR="00201F58" w:rsidRDefault="00201F58" w:rsidP="00DE0927">
      <w:pPr>
        <w:keepNext/>
        <w:keepLines/>
        <w:tabs>
          <w:tab w:val="left" w:pos="360"/>
        </w:tabs>
      </w:pPr>
      <w:r>
        <w:rPr>
          <w:noProof/>
          <w:lang w:eastAsia="cs-CZ"/>
        </w:rPr>
        <w:drawing>
          <wp:inline distT="0" distB="0" distL="0" distR="0" wp14:anchorId="131F1833" wp14:editId="131F1834">
            <wp:extent cx="5761244" cy="5351228"/>
            <wp:effectExtent l="0" t="0" r="0" b="190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563" cy="5351524"/>
                    </a:xfrm>
                    <a:prstGeom prst="rect">
                      <a:avLst/>
                    </a:prstGeom>
                    <a:noFill/>
                    <a:ln>
                      <a:noFill/>
                    </a:ln>
                  </pic:spPr>
                </pic:pic>
              </a:graphicData>
            </a:graphic>
          </wp:inline>
        </w:drawing>
      </w:r>
    </w:p>
    <w:p w14:paraId="131F1433" w14:textId="77777777" w:rsidR="00201F58" w:rsidRDefault="00201F58" w:rsidP="00DE0927">
      <w:pPr>
        <w:keepLines/>
        <w:tabs>
          <w:tab w:val="left" w:pos="360"/>
        </w:tabs>
      </w:pPr>
      <w:r>
        <w:rPr>
          <w:rFonts w:eastAsia="Times New Roman"/>
        </w:rPr>
        <w:t xml:space="preserve">Diagram 3 - VC-RPZ - Evidence základních údajů o poskytovateli - chod procesu   </w:t>
      </w:r>
    </w:p>
    <w:p w14:paraId="131F1434" w14:textId="77777777" w:rsidR="00201F58" w:rsidRDefault="00201F58" w:rsidP="00201F58">
      <w:pPr>
        <w:keepLines/>
        <w:tabs>
          <w:tab w:val="left" w:pos="360"/>
        </w:tabs>
        <w:ind w:left="360"/>
      </w:pPr>
    </w:p>
    <w:p w14:paraId="131F1435" w14:textId="77777777" w:rsidR="00201F58" w:rsidRDefault="00201F58" w:rsidP="00CF0BDD">
      <w:pPr>
        <w:pStyle w:val="Nadpis3"/>
        <w:numPr>
          <w:ilvl w:val="2"/>
          <w:numId w:val="2"/>
        </w:numPr>
      </w:pPr>
      <w:bookmarkStart w:id="11" w:name="_Toc367981974"/>
      <w:bookmarkStart w:id="12" w:name="_Toc367975213"/>
      <w:bookmarkStart w:id="13" w:name="_Toc374086549"/>
      <w:r>
        <w:t>VS - Vazby na Smlouvy a Dodatky</w:t>
      </w:r>
      <w:bookmarkEnd w:id="11"/>
      <w:bookmarkEnd w:id="12"/>
      <w:bookmarkEnd w:id="13"/>
    </w:p>
    <w:p w14:paraId="131F1436" w14:textId="77777777" w:rsidR="00201F58" w:rsidRDefault="00201F58" w:rsidP="00201F58">
      <w:pPr>
        <w:tabs>
          <w:tab w:val="left" w:leader="dot" w:pos="360"/>
          <w:tab w:val="left" w:leader="dot" w:pos="1440"/>
        </w:tabs>
        <w:rPr>
          <w:rFonts w:eastAsia="Times New Roman"/>
        </w:rPr>
      </w:pPr>
      <w:r>
        <w:rPr>
          <w:rFonts w:eastAsia="Times New Roman"/>
        </w:rPr>
        <w:t xml:space="preserve">Proces kontroly platnosti smluv a dodatků pro jednotlivé PZS. </w:t>
      </w:r>
    </w:p>
    <w:p w14:paraId="131F1437" w14:textId="77777777" w:rsidR="00201F58" w:rsidRDefault="00201F58" w:rsidP="00201F58">
      <w:pPr>
        <w:tabs>
          <w:tab w:val="left" w:leader="dot" w:pos="360"/>
          <w:tab w:val="left" w:leader="dot" w:pos="1440"/>
        </w:tabs>
        <w:rPr>
          <w:rFonts w:eastAsia="Times New Roman"/>
        </w:rPr>
      </w:pPr>
    </w:p>
    <w:p w14:paraId="131F1438" w14:textId="77777777" w:rsidR="00201F58" w:rsidRDefault="00201F58" w:rsidP="00201F58">
      <w:pPr>
        <w:keepNext/>
        <w:tabs>
          <w:tab w:val="left" w:leader="dot" w:pos="360"/>
          <w:tab w:val="left" w:leader="dot" w:pos="1440"/>
        </w:tabs>
        <w:rPr>
          <w:rFonts w:eastAsia="Times New Roman"/>
        </w:rPr>
      </w:pPr>
      <w:r>
        <w:rPr>
          <w:rFonts w:eastAsia="Times New Roman"/>
          <w:b/>
          <w:bCs/>
        </w:rPr>
        <w:t>Cíl procesu:</w:t>
      </w:r>
    </w:p>
    <w:p w14:paraId="131F1439" w14:textId="77777777" w:rsidR="00201F58" w:rsidRDefault="00201F58" w:rsidP="00201F58">
      <w:pPr>
        <w:tabs>
          <w:tab w:val="left" w:leader="dot" w:pos="360"/>
          <w:tab w:val="left" w:leader="dot" w:pos="1440"/>
        </w:tabs>
        <w:rPr>
          <w:rFonts w:eastAsia="Times New Roman"/>
        </w:rPr>
      </w:pPr>
      <w:r>
        <w:rPr>
          <w:rFonts w:eastAsia="Times New Roman"/>
        </w:rPr>
        <w:t>Kontrola platnosti uzavřených smluv a dodatků s PZS. V případě končící smlouvy X dní předem (dle prvotního nastavení kontrol a segmentu), upozornění oprávněného uživatele.</w:t>
      </w:r>
    </w:p>
    <w:p w14:paraId="131F143A" w14:textId="77777777" w:rsidR="00201F58" w:rsidRDefault="00201F58" w:rsidP="00201F58">
      <w:pPr>
        <w:tabs>
          <w:tab w:val="left" w:leader="dot" w:pos="360"/>
          <w:tab w:val="left" w:leader="dot" w:pos="1440"/>
        </w:tabs>
        <w:rPr>
          <w:rFonts w:eastAsia="Times New Roman"/>
        </w:rPr>
      </w:pPr>
    </w:p>
    <w:p w14:paraId="131F143B"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43C" w14:textId="77777777" w:rsidR="00201F58" w:rsidRDefault="00201F58" w:rsidP="00201F58">
      <w:pPr>
        <w:tabs>
          <w:tab w:val="left" w:leader="dot" w:pos="360"/>
          <w:tab w:val="left" w:leader="dot" w:pos="1440"/>
        </w:tabs>
        <w:rPr>
          <w:rFonts w:eastAsia="Times New Roman"/>
        </w:rPr>
      </w:pPr>
      <w:r>
        <w:rPr>
          <w:rFonts w:eastAsia="Times New Roman"/>
        </w:rPr>
        <w:t>Definice kontroly + uplynutí doby pro kontroly.</w:t>
      </w:r>
    </w:p>
    <w:p w14:paraId="131F143D" w14:textId="77777777" w:rsidR="00201F58" w:rsidRDefault="00201F58" w:rsidP="00201F58">
      <w:pPr>
        <w:tabs>
          <w:tab w:val="left" w:leader="dot" w:pos="360"/>
          <w:tab w:val="left" w:leader="dot" w:pos="1440"/>
        </w:tabs>
        <w:rPr>
          <w:rFonts w:eastAsia="Times New Roman"/>
        </w:rPr>
      </w:pPr>
      <w:r>
        <w:rPr>
          <w:rFonts w:eastAsia="Times New Roman"/>
          <w:b/>
          <w:bCs/>
        </w:rPr>
        <w:lastRenderedPageBreak/>
        <w:t>Výstupy procesu:</w:t>
      </w:r>
    </w:p>
    <w:p w14:paraId="131F143E" w14:textId="77777777" w:rsidR="00201F58" w:rsidRDefault="00201F58" w:rsidP="00201F58">
      <w:pPr>
        <w:tabs>
          <w:tab w:val="left" w:leader="dot" w:pos="360"/>
          <w:tab w:val="left" w:leader="dot" w:pos="1440"/>
        </w:tabs>
        <w:rPr>
          <w:rFonts w:eastAsia="Times New Roman"/>
        </w:rPr>
      </w:pPr>
      <w:r>
        <w:rPr>
          <w:rFonts w:eastAsia="Times New Roman"/>
        </w:rPr>
        <w:t>V případě končící účinnosti smlouvy/dodatku dle definice kontroly, zaslání notifikace/reportu oprávněnému uživateli.</w:t>
      </w:r>
    </w:p>
    <w:p w14:paraId="131F143F" w14:textId="77777777" w:rsidR="00201F58" w:rsidRDefault="00201F58" w:rsidP="00201F58">
      <w:pPr>
        <w:tabs>
          <w:tab w:val="left" w:leader="dot" w:pos="360"/>
          <w:tab w:val="left" w:leader="dot" w:pos="1440"/>
        </w:tabs>
        <w:rPr>
          <w:rFonts w:eastAsia="Times New Roman"/>
        </w:rPr>
      </w:pPr>
    </w:p>
    <w:p w14:paraId="131F1440"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441" w14:textId="77777777" w:rsidR="00201F58" w:rsidRDefault="00201F58" w:rsidP="00201F58">
      <w:pPr>
        <w:tabs>
          <w:tab w:val="left" w:leader="dot" w:pos="360"/>
          <w:tab w:val="left" w:leader="dot" w:pos="1440"/>
        </w:tabs>
        <w:rPr>
          <w:rFonts w:eastAsia="Times New Roman"/>
        </w:rPr>
      </w:pPr>
      <w:r>
        <w:rPr>
          <w:rFonts w:eastAsia="Times New Roman"/>
        </w:rPr>
        <w:t>Proces umožňuje automaticky monitorovat a upozorňovat uživatele na blížící se konec platnosti smlouvy / dodatku s PZS. Interval, v jakém jej ICSI má upozorňovat dopředu je dán nastavením v</w:t>
      </w:r>
      <w:r w:rsidR="00DE0927">
        <w:rPr>
          <w:rFonts w:eastAsia="Times New Roman"/>
        </w:rPr>
        <w:t> </w:t>
      </w:r>
      <w:r>
        <w:rPr>
          <w:rFonts w:eastAsia="Times New Roman"/>
        </w:rPr>
        <w:t xml:space="preserve">rámci konfigurace pro tuto kontrolu. </w:t>
      </w:r>
    </w:p>
    <w:p w14:paraId="131F1442" w14:textId="77777777" w:rsidR="00201F58" w:rsidRDefault="00201F58" w:rsidP="00201F58">
      <w:pPr>
        <w:tabs>
          <w:tab w:val="left" w:leader="dot" w:pos="360"/>
          <w:tab w:val="left" w:leader="dot" w:pos="1440"/>
        </w:tabs>
        <w:rPr>
          <w:rFonts w:eastAsia="Times New Roman"/>
        </w:rPr>
      </w:pPr>
    </w:p>
    <w:p w14:paraId="131F1443"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444" w14:textId="77777777" w:rsidR="00201F58" w:rsidRDefault="00201F58" w:rsidP="00201F58">
      <w:pPr>
        <w:tabs>
          <w:tab w:val="left" w:leader="dot" w:pos="360"/>
          <w:tab w:val="left" w:leader="dot" w:pos="1440"/>
        </w:tabs>
        <w:rPr>
          <w:rFonts w:eastAsia="Times New Roman"/>
        </w:rPr>
      </w:pPr>
      <w:r>
        <w:rPr>
          <w:rFonts w:eastAsia="Times New Roman"/>
        </w:rPr>
        <w:t>MUDr. Ludmila Plšková</w:t>
      </w:r>
    </w:p>
    <w:p w14:paraId="131F1445" w14:textId="77777777" w:rsidR="00201F58" w:rsidRDefault="00201F58" w:rsidP="00201F58">
      <w:pPr>
        <w:tabs>
          <w:tab w:val="left" w:leader="dot" w:pos="360"/>
          <w:tab w:val="left" w:leader="dot" w:pos="1440"/>
        </w:tabs>
        <w:rPr>
          <w:rFonts w:eastAsia="Times New Roman"/>
        </w:rPr>
      </w:pPr>
    </w:p>
    <w:p w14:paraId="131F1446"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447" w14:textId="77777777" w:rsidR="00201F58" w:rsidRDefault="00201F58" w:rsidP="00201F58">
      <w:pPr>
        <w:tabs>
          <w:tab w:val="left" w:leader="dot" w:pos="360"/>
          <w:tab w:val="left" w:leader="dot" w:pos="1440"/>
        </w:tabs>
        <w:rPr>
          <w:rFonts w:eastAsia="Times New Roman"/>
        </w:rPr>
      </w:pPr>
      <w:r>
        <w:rPr>
          <w:rFonts w:eastAsia="Times New Roman"/>
        </w:rPr>
        <w:t>IZOP.</w:t>
      </w:r>
    </w:p>
    <w:p w14:paraId="131F1448" w14:textId="77777777" w:rsidR="00201F58" w:rsidRDefault="00201F58" w:rsidP="00201F58">
      <w:pPr>
        <w:tabs>
          <w:tab w:val="left" w:leader="dot" w:pos="360"/>
          <w:tab w:val="left" w:leader="dot" w:pos="1440"/>
        </w:tabs>
        <w:rPr>
          <w:rFonts w:eastAsia="Times New Roman"/>
        </w:rPr>
      </w:pPr>
    </w:p>
    <w:p w14:paraId="131F1449"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44A" w14:textId="77777777" w:rsidR="00201F58" w:rsidRDefault="00201F58" w:rsidP="00201F58">
      <w:pPr>
        <w:tabs>
          <w:tab w:val="left" w:leader="dot" w:pos="360"/>
          <w:tab w:val="left" w:leader="dot" w:pos="1440"/>
        </w:tabs>
      </w:pPr>
      <w:r>
        <w:rPr>
          <w:rFonts w:eastAsia="Times New Roman"/>
        </w:rPr>
        <w:t>Nebyly identifikovány.</w:t>
      </w:r>
    </w:p>
    <w:p w14:paraId="131F144B" w14:textId="77777777" w:rsidR="00201F58" w:rsidRDefault="00201F58" w:rsidP="00201F58">
      <w:pPr>
        <w:keepNext/>
        <w:tabs>
          <w:tab w:val="left" w:leader="dot" w:pos="360"/>
          <w:tab w:val="left" w:leader="dot" w:pos="1440"/>
        </w:tabs>
      </w:pPr>
    </w:p>
    <w:p w14:paraId="131F144C" w14:textId="77777777" w:rsidR="00201F58" w:rsidRDefault="00201F58" w:rsidP="00DE0927">
      <w:pPr>
        <w:keepNext/>
        <w:keepLines/>
        <w:tabs>
          <w:tab w:val="left" w:pos="360"/>
        </w:tabs>
      </w:pPr>
      <w:r>
        <w:rPr>
          <w:noProof/>
          <w:lang w:eastAsia="cs-CZ"/>
        </w:rPr>
        <w:drawing>
          <wp:inline distT="0" distB="0" distL="0" distR="0" wp14:anchorId="131F1835" wp14:editId="131F1836">
            <wp:extent cx="5780599" cy="3153616"/>
            <wp:effectExtent l="0" t="0" r="0" b="889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0465" cy="3153543"/>
                    </a:xfrm>
                    <a:prstGeom prst="rect">
                      <a:avLst/>
                    </a:prstGeom>
                    <a:noFill/>
                    <a:ln>
                      <a:noFill/>
                    </a:ln>
                  </pic:spPr>
                </pic:pic>
              </a:graphicData>
            </a:graphic>
          </wp:inline>
        </w:drawing>
      </w:r>
    </w:p>
    <w:p w14:paraId="131F144D" w14:textId="77777777" w:rsidR="00201F58" w:rsidRDefault="00201F58" w:rsidP="00DE0927">
      <w:pPr>
        <w:keepLines/>
        <w:tabs>
          <w:tab w:val="left" w:pos="360"/>
        </w:tabs>
      </w:pPr>
      <w:r>
        <w:rPr>
          <w:rFonts w:eastAsia="Times New Roman"/>
        </w:rPr>
        <w:t xml:space="preserve">Diagram 4 - VC-RPZ-VS - Vazby na Smlouvy a Dodatky - chod procesu     </w:t>
      </w:r>
    </w:p>
    <w:p w14:paraId="131F144E" w14:textId="77777777" w:rsidR="00201F58" w:rsidRDefault="00201F58" w:rsidP="00201F58">
      <w:pPr>
        <w:keepLines/>
        <w:tabs>
          <w:tab w:val="left" w:pos="360"/>
        </w:tabs>
        <w:ind w:left="360"/>
      </w:pPr>
    </w:p>
    <w:p w14:paraId="131F144F" w14:textId="77777777" w:rsidR="00201F58" w:rsidRDefault="00201F58" w:rsidP="00CF0BDD">
      <w:pPr>
        <w:pStyle w:val="Nadpis2"/>
        <w:numPr>
          <w:ilvl w:val="1"/>
          <w:numId w:val="2"/>
        </w:numPr>
      </w:pPr>
      <w:bookmarkStart w:id="14" w:name="_Toc367981975"/>
      <w:bookmarkStart w:id="15" w:name="_Toc367975214"/>
      <w:bookmarkStart w:id="16" w:name="_Toc374086550"/>
      <w:r>
        <w:lastRenderedPageBreak/>
        <w:t>ZZS - Zajištění hrazených zdravotních služeb</w:t>
      </w:r>
      <w:bookmarkEnd w:id="14"/>
      <w:bookmarkEnd w:id="15"/>
      <w:bookmarkEnd w:id="16"/>
    </w:p>
    <w:p w14:paraId="131F1450" w14:textId="77777777" w:rsidR="00201F58" w:rsidRDefault="00201F58" w:rsidP="00201F58">
      <w:pPr>
        <w:tabs>
          <w:tab w:val="left" w:leader="dot" w:pos="360"/>
          <w:tab w:val="left" w:leader="dot" w:pos="1440"/>
        </w:tabs>
        <w:rPr>
          <w:rFonts w:eastAsia="Times New Roman"/>
        </w:rPr>
      </w:pPr>
      <w:r>
        <w:rPr>
          <w:rFonts w:eastAsia="Times New Roman"/>
        </w:rPr>
        <w:t>Do oblasti řešení "zajištění hrazených zdravotních služeb" jsou v rámci tohoto modelu zahrnuty takové procesy, které vedou především k vytvoření sítě smluvních poskytovatelů, definici spektra jimi poskytovaných zdravotních služeb a uzavření příslušných smluvních dodatků s těmito poskytovateli.</w:t>
      </w:r>
    </w:p>
    <w:p w14:paraId="131F1451" w14:textId="77777777" w:rsidR="00201F58" w:rsidRDefault="00201F58" w:rsidP="00201F58">
      <w:pPr>
        <w:tabs>
          <w:tab w:val="left" w:leader="dot" w:pos="360"/>
          <w:tab w:val="left" w:leader="dot" w:pos="1440"/>
        </w:tabs>
        <w:rPr>
          <w:rFonts w:eastAsia="Times New Roman"/>
        </w:rPr>
      </w:pPr>
    </w:p>
    <w:p w14:paraId="131F1452" w14:textId="77777777" w:rsidR="00201F58" w:rsidRDefault="00201F58" w:rsidP="00201F58">
      <w:pPr>
        <w:tabs>
          <w:tab w:val="left" w:leader="dot" w:pos="360"/>
          <w:tab w:val="left" w:leader="dot" w:pos="1440"/>
        </w:tabs>
      </w:pPr>
      <w:r>
        <w:rPr>
          <w:rFonts w:eastAsia="Times New Roman"/>
        </w:rPr>
        <w:t>Úhrady zdravotních služeb, validace předaných dávek, měření kvality a další návazné procesy jsou z</w:t>
      </w:r>
      <w:r w:rsidR="00DE0927">
        <w:rPr>
          <w:rFonts w:eastAsia="Times New Roman"/>
        </w:rPr>
        <w:t> </w:t>
      </w:r>
      <w:r>
        <w:rPr>
          <w:rFonts w:eastAsia="Times New Roman"/>
        </w:rPr>
        <w:t>této oblasti záměrně vyjmuty a procesy s nimi související jsou shluknuty v samostatných oblastech řešení.</w:t>
      </w:r>
    </w:p>
    <w:p w14:paraId="131F1453" w14:textId="77777777" w:rsidR="00201F58" w:rsidRDefault="00201F58" w:rsidP="00201F58">
      <w:pPr>
        <w:keepNext/>
        <w:tabs>
          <w:tab w:val="left" w:leader="dot" w:pos="360"/>
          <w:tab w:val="left" w:leader="dot" w:pos="1440"/>
        </w:tabs>
      </w:pPr>
    </w:p>
    <w:p w14:paraId="131F1454" w14:textId="77777777" w:rsidR="00201F58" w:rsidRDefault="00201F58" w:rsidP="00DE0927">
      <w:pPr>
        <w:keepNext/>
        <w:keepLines/>
        <w:tabs>
          <w:tab w:val="left" w:pos="360"/>
        </w:tabs>
      </w:pPr>
      <w:r>
        <w:rPr>
          <w:noProof/>
          <w:lang w:eastAsia="cs-CZ"/>
        </w:rPr>
        <w:drawing>
          <wp:inline distT="0" distB="0" distL="0" distR="0" wp14:anchorId="131F1837" wp14:editId="131F1838">
            <wp:extent cx="4212000" cy="4986000"/>
            <wp:effectExtent l="0" t="0" r="0" b="571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2000" cy="4986000"/>
                    </a:xfrm>
                    <a:prstGeom prst="rect">
                      <a:avLst/>
                    </a:prstGeom>
                    <a:noFill/>
                    <a:ln>
                      <a:noFill/>
                    </a:ln>
                  </pic:spPr>
                </pic:pic>
              </a:graphicData>
            </a:graphic>
          </wp:inline>
        </w:drawing>
      </w:r>
    </w:p>
    <w:p w14:paraId="131F1455" w14:textId="77777777" w:rsidR="00201F58" w:rsidRDefault="00201F58" w:rsidP="00DE0927">
      <w:pPr>
        <w:keepLines/>
        <w:tabs>
          <w:tab w:val="left" w:pos="360"/>
        </w:tabs>
      </w:pPr>
      <w:r>
        <w:rPr>
          <w:rFonts w:eastAsia="Times New Roman"/>
        </w:rPr>
        <w:t xml:space="preserve">Diagram 5 - VC - Zajištění hrazených zdravotních služeb - rozklad oblastí řešení </w:t>
      </w:r>
    </w:p>
    <w:p w14:paraId="131F1456" w14:textId="77777777" w:rsidR="00201F58" w:rsidRDefault="00201F58" w:rsidP="00201F58">
      <w:pPr>
        <w:keepLines/>
        <w:tabs>
          <w:tab w:val="left" w:pos="360"/>
        </w:tabs>
        <w:ind w:left="360"/>
      </w:pPr>
    </w:p>
    <w:p w14:paraId="131F1457" w14:textId="77777777" w:rsidR="00DE0927" w:rsidRDefault="00DE0927" w:rsidP="00201F58">
      <w:pPr>
        <w:keepLines/>
        <w:tabs>
          <w:tab w:val="left" w:pos="360"/>
        </w:tabs>
        <w:ind w:left="360"/>
      </w:pPr>
    </w:p>
    <w:p w14:paraId="131F1458" w14:textId="77777777" w:rsidR="00DE0927" w:rsidRDefault="00DE0927" w:rsidP="00201F58">
      <w:pPr>
        <w:keepLines/>
        <w:tabs>
          <w:tab w:val="left" w:pos="360"/>
        </w:tabs>
        <w:ind w:left="360"/>
      </w:pPr>
    </w:p>
    <w:p w14:paraId="131F1459" w14:textId="77777777" w:rsidR="00201F58" w:rsidRDefault="00201F58" w:rsidP="00CF0BDD">
      <w:pPr>
        <w:pStyle w:val="Nadpis3"/>
        <w:numPr>
          <w:ilvl w:val="2"/>
          <w:numId w:val="2"/>
        </w:numPr>
      </w:pPr>
      <w:bookmarkStart w:id="17" w:name="_Toc367981976"/>
      <w:bookmarkStart w:id="18" w:name="_Toc367975215"/>
      <w:bookmarkStart w:id="19" w:name="_Toc374086551"/>
      <w:r>
        <w:lastRenderedPageBreak/>
        <w:t>VR - Podpora pro výběrová řízení</w:t>
      </w:r>
      <w:bookmarkEnd w:id="17"/>
      <w:bookmarkEnd w:id="18"/>
      <w:bookmarkEnd w:id="19"/>
    </w:p>
    <w:p w14:paraId="131F145A" w14:textId="77777777" w:rsidR="00201F58" w:rsidRDefault="00201F58" w:rsidP="00201F58">
      <w:pPr>
        <w:tabs>
          <w:tab w:val="left" w:leader="dot" w:pos="360"/>
          <w:tab w:val="left" w:leader="dot" w:pos="1440"/>
        </w:tabs>
        <w:rPr>
          <w:rFonts w:eastAsia="Times New Roman"/>
        </w:rPr>
      </w:pPr>
      <w:r>
        <w:rPr>
          <w:rFonts w:eastAsia="Times New Roman"/>
        </w:rPr>
        <w:t>Proces podpory přípravy na Výběrová řízení, sledování jejich výsledků.</w:t>
      </w:r>
    </w:p>
    <w:p w14:paraId="131F145B" w14:textId="77777777" w:rsidR="00201F58" w:rsidRDefault="00201F58" w:rsidP="00201F58">
      <w:pPr>
        <w:tabs>
          <w:tab w:val="left" w:leader="dot" w:pos="360"/>
          <w:tab w:val="left" w:leader="dot" w:pos="1440"/>
        </w:tabs>
        <w:rPr>
          <w:rFonts w:eastAsia="Times New Roman"/>
          <w:b/>
          <w:bCs/>
        </w:rPr>
      </w:pPr>
    </w:p>
    <w:p w14:paraId="131F145C"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45D" w14:textId="77777777" w:rsidR="00201F58" w:rsidRDefault="00201F58" w:rsidP="00201F58">
      <w:pPr>
        <w:tabs>
          <w:tab w:val="left" w:leader="dot" w:pos="360"/>
          <w:tab w:val="left" w:leader="dot" w:pos="1440"/>
        </w:tabs>
        <w:rPr>
          <w:rFonts w:eastAsia="Times New Roman"/>
        </w:rPr>
      </w:pPr>
      <w:r>
        <w:rPr>
          <w:rFonts w:eastAsia="Times New Roman"/>
        </w:rPr>
        <w:t>Umožnit sledování stavu a výsledku Výběrových řízení (VŘ).</w:t>
      </w:r>
    </w:p>
    <w:p w14:paraId="131F145E" w14:textId="77777777" w:rsidR="00201F58" w:rsidRDefault="00201F58" w:rsidP="00201F58">
      <w:pPr>
        <w:tabs>
          <w:tab w:val="left" w:leader="dot" w:pos="360"/>
          <w:tab w:val="left" w:leader="dot" w:pos="1440"/>
        </w:tabs>
        <w:rPr>
          <w:rFonts w:eastAsia="Times New Roman"/>
        </w:rPr>
      </w:pPr>
    </w:p>
    <w:p w14:paraId="131F145F"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460" w14:textId="77777777" w:rsidR="00201F58" w:rsidRDefault="00201F58" w:rsidP="00201F58">
      <w:pPr>
        <w:tabs>
          <w:tab w:val="left" w:leader="dot" w:pos="360"/>
          <w:tab w:val="left" w:leader="dot" w:pos="1440"/>
        </w:tabs>
        <w:rPr>
          <w:rFonts w:eastAsia="Times New Roman"/>
        </w:rPr>
      </w:pPr>
      <w:r>
        <w:rPr>
          <w:rFonts w:eastAsia="Times New Roman"/>
        </w:rPr>
        <w:t>Pozvánka na VŘ.</w:t>
      </w:r>
    </w:p>
    <w:p w14:paraId="131F1461" w14:textId="77777777" w:rsidR="00201F58" w:rsidRDefault="00201F58" w:rsidP="00201F58">
      <w:pPr>
        <w:tabs>
          <w:tab w:val="left" w:leader="dot" w:pos="360"/>
          <w:tab w:val="left" w:leader="dot" w:pos="1440"/>
        </w:tabs>
        <w:rPr>
          <w:rFonts w:eastAsia="Times New Roman"/>
        </w:rPr>
      </w:pPr>
    </w:p>
    <w:p w14:paraId="131F1462"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463" w14:textId="77777777" w:rsidR="00201F58" w:rsidRDefault="00201F58" w:rsidP="00201F58">
      <w:pPr>
        <w:tabs>
          <w:tab w:val="left" w:leader="dot" w:pos="360"/>
          <w:tab w:val="left" w:leader="dot" w:pos="1440"/>
        </w:tabs>
        <w:rPr>
          <w:rFonts w:eastAsia="Times New Roman"/>
        </w:rPr>
      </w:pPr>
      <w:r>
        <w:rPr>
          <w:rFonts w:eastAsia="Times New Roman"/>
        </w:rPr>
        <w:t xml:space="preserve">Zaevidování stanoviska VŘ. </w:t>
      </w:r>
    </w:p>
    <w:p w14:paraId="131F1464" w14:textId="77777777" w:rsidR="00201F58" w:rsidRDefault="00201F58" w:rsidP="00201F58">
      <w:pPr>
        <w:tabs>
          <w:tab w:val="left" w:leader="dot" w:pos="360"/>
          <w:tab w:val="left" w:leader="dot" w:pos="1440"/>
        </w:tabs>
        <w:rPr>
          <w:rFonts w:eastAsia="Times New Roman"/>
        </w:rPr>
      </w:pPr>
    </w:p>
    <w:p w14:paraId="131F1465"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466" w14:textId="77777777" w:rsidR="00201F58" w:rsidRDefault="00201F58" w:rsidP="00201F58">
      <w:pPr>
        <w:tabs>
          <w:tab w:val="left" w:leader="dot" w:pos="360"/>
          <w:tab w:val="left" w:leader="dot" w:pos="1440"/>
        </w:tabs>
        <w:rPr>
          <w:rFonts w:eastAsia="Times New Roman"/>
        </w:rPr>
      </w:pPr>
      <w:r>
        <w:rPr>
          <w:rFonts w:eastAsia="Times New Roman"/>
        </w:rPr>
        <w:t xml:space="preserve">Proces umožňuje sledovat průběh VŘ od zaevidování pozvánky, přes přípravu standardizovaných podkladů až k rozhodnému stanovisku. V ICIS je pak možné sledovat i historii VŘ s daným poskytovatelem apod. </w:t>
      </w:r>
    </w:p>
    <w:p w14:paraId="131F1467" w14:textId="77777777" w:rsidR="00201F58" w:rsidRDefault="00201F58" w:rsidP="00201F58">
      <w:pPr>
        <w:tabs>
          <w:tab w:val="left" w:leader="dot" w:pos="360"/>
          <w:tab w:val="left" w:leader="dot" w:pos="1440"/>
        </w:tabs>
        <w:rPr>
          <w:rFonts w:eastAsia="Times New Roman"/>
        </w:rPr>
      </w:pPr>
    </w:p>
    <w:p w14:paraId="131F1468"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469" w14:textId="77777777" w:rsidR="00201F58" w:rsidRDefault="00201F58" w:rsidP="00201F58">
      <w:pPr>
        <w:tabs>
          <w:tab w:val="left" w:leader="dot" w:pos="360"/>
          <w:tab w:val="left" w:leader="dot" w:pos="1440"/>
        </w:tabs>
        <w:rPr>
          <w:rFonts w:eastAsia="Times New Roman"/>
        </w:rPr>
      </w:pPr>
      <w:r>
        <w:rPr>
          <w:rFonts w:eastAsia="Times New Roman"/>
        </w:rPr>
        <w:t>MUDr. Ludmila Plšková</w:t>
      </w:r>
    </w:p>
    <w:p w14:paraId="131F146A" w14:textId="77777777" w:rsidR="00201F58" w:rsidRDefault="00201F58" w:rsidP="00201F58">
      <w:pPr>
        <w:tabs>
          <w:tab w:val="left" w:leader="dot" w:pos="360"/>
          <w:tab w:val="left" w:leader="dot" w:pos="1440"/>
        </w:tabs>
        <w:rPr>
          <w:rFonts w:eastAsia="Times New Roman"/>
        </w:rPr>
      </w:pPr>
    </w:p>
    <w:p w14:paraId="131F146B"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46C" w14:textId="77777777" w:rsidR="00201F58" w:rsidRDefault="00201F58" w:rsidP="00201F58">
      <w:pPr>
        <w:tabs>
          <w:tab w:val="left" w:leader="dot" w:pos="360"/>
          <w:tab w:val="left" w:leader="dot" w:pos="1440"/>
        </w:tabs>
        <w:rPr>
          <w:rFonts w:eastAsia="Times New Roman"/>
        </w:rPr>
      </w:pPr>
      <w:r>
        <w:rPr>
          <w:rFonts w:eastAsia="Times New Roman"/>
        </w:rPr>
        <w:t>Manuální příprava podkladů nad DB a archívem.</w:t>
      </w:r>
    </w:p>
    <w:p w14:paraId="131F146D" w14:textId="77777777" w:rsidR="00201F58" w:rsidRDefault="00201F58" w:rsidP="00201F58">
      <w:pPr>
        <w:tabs>
          <w:tab w:val="left" w:leader="dot" w:pos="360"/>
          <w:tab w:val="left" w:leader="dot" w:pos="1440"/>
        </w:tabs>
        <w:rPr>
          <w:rFonts w:eastAsia="Times New Roman"/>
          <w:b/>
          <w:bCs/>
        </w:rPr>
      </w:pPr>
    </w:p>
    <w:p w14:paraId="131F146E"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46F" w14:textId="77777777" w:rsidR="00201F58" w:rsidRDefault="00201F58" w:rsidP="00201F58">
      <w:pPr>
        <w:tabs>
          <w:tab w:val="left" w:leader="dot" w:pos="360"/>
          <w:tab w:val="left" w:leader="dot" w:pos="1440"/>
        </w:tabs>
      </w:pPr>
      <w:r>
        <w:rPr>
          <w:rFonts w:eastAsia="Times New Roman"/>
        </w:rPr>
        <w:t>Nebyly identifikovány.</w:t>
      </w:r>
    </w:p>
    <w:p w14:paraId="131F1470" w14:textId="77777777" w:rsidR="00201F58" w:rsidRDefault="00201F58" w:rsidP="00DE0927">
      <w:pPr>
        <w:keepNext/>
        <w:keepLines/>
        <w:tabs>
          <w:tab w:val="left" w:pos="360"/>
        </w:tabs>
      </w:pPr>
      <w:r>
        <w:rPr>
          <w:noProof/>
          <w:lang w:eastAsia="cs-CZ"/>
        </w:rPr>
        <w:lastRenderedPageBreak/>
        <w:drawing>
          <wp:inline distT="0" distB="0" distL="0" distR="0" wp14:anchorId="131F1839" wp14:editId="131F183A">
            <wp:extent cx="5780599" cy="4272164"/>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0652" cy="4272203"/>
                    </a:xfrm>
                    <a:prstGeom prst="rect">
                      <a:avLst/>
                    </a:prstGeom>
                    <a:noFill/>
                    <a:ln>
                      <a:noFill/>
                    </a:ln>
                  </pic:spPr>
                </pic:pic>
              </a:graphicData>
            </a:graphic>
          </wp:inline>
        </w:drawing>
      </w:r>
    </w:p>
    <w:p w14:paraId="131F1471" w14:textId="77777777" w:rsidR="00201F58" w:rsidRDefault="00201F58" w:rsidP="00DE0927">
      <w:pPr>
        <w:keepLines/>
        <w:tabs>
          <w:tab w:val="left" w:pos="360"/>
        </w:tabs>
        <w:jc w:val="left"/>
      </w:pPr>
      <w:r>
        <w:rPr>
          <w:rFonts w:eastAsia="Times New Roman"/>
        </w:rPr>
        <w:t xml:space="preserve">Diagram 6 - VC-ZZS - Podpora pro výběrová řízení - chod procesu   </w:t>
      </w:r>
    </w:p>
    <w:p w14:paraId="131F1472" w14:textId="77777777" w:rsidR="00201F58" w:rsidRDefault="00201F58" w:rsidP="00201F58">
      <w:pPr>
        <w:keepLines/>
        <w:tabs>
          <w:tab w:val="left" w:pos="360"/>
        </w:tabs>
        <w:ind w:left="360"/>
      </w:pPr>
    </w:p>
    <w:p w14:paraId="131F1473" w14:textId="77777777" w:rsidR="00201F58" w:rsidRDefault="00201F58" w:rsidP="00CF0BDD">
      <w:pPr>
        <w:pStyle w:val="Nadpis3"/>
        <w:numPr>
          <w:ilvl w:val="2"/>
          <w:numId w:val="2"/>
        </w:numPr>
      </w:pPr>
      <w:bookmarkStart w:id="20" w:name="_Toc367981977"/>
      <w:bookmarkStart w:id="21" w:name="_Toc367975216"/>
      <w:bookmarkStart w:id="22" w:name="_Toc374086552"/>
      <w:r>
        <w:t>KS - Podpora pro komisi pro tvorbu sítě</w:t>
      </w:r>
      <w:bookmarkEnd w:id="20"/>
      <w:bookmarkEnd w:id="21"/>
      <w:bookmarkEnd w:id="22"/>
    </w:p>
    <w:p w14:paraId="131F1474" w14:textId="77777777" w:rsidR="00201F58" w:rsidRDefault="00201F58" w:rsidP="00201F58">
      <w:pPr>
        <w:tabs>
          <w:tab w:val="left" w:leader="dot" w:pos="360"/>
          <w:tab w:val="left" w:leader="dot" w:pos="1440"/>
        </w:tabs>
        <w:rPr>
          <w:rFonts w:eastAsia="Times New Roman"/>
        </w:rPr>
      </w:pPr>
      <w:r>
        <w:rPr>
          <w:rFonts w:eastAsia="Times New Roman"/>
        </w:rPr>
        <w:t>Proces podpory pro rozhodování KPTS.</w:t>
      </w:r>
      <w:r>
        <w:rPr>
          <w:rFonts w:eastAsia="Times New Roman"/>
          <w:b/>
          <w:bCs/>
        </w:rPr>
        <w:t xml:space="preserve"> </w:t>
      </w:r>
    </w:p>
    <w:p w14:paraId="131F1475" w14:textId="77777777" w:rsidR="00201F58" w:rsidRDefault="00201F58" w:rsidP="00201F58">
      <w:pPr>
        <w:tabs>
          <w:tab w:val="left" w:leader="dot" w:pos="360"/>
          <w:tab w:val="left" w:leader="dot" w:pos="1440"/>
        </w:tabs>
        <w:rPr>
          <w:rFonts w:eastAsia="Times New Roman"/>
          <w:b/>
          <w:bCs/>
        </w:rPr>
      </w:pPr>
    </w:p>
    <w:p w14:paraId="131F1476"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477" w14:textId="77777777" w:rsidR="00201F58" w:rsidRDefault="00201F58" w:rsidP="00201F58">
      <w:pPr>
        <w:tabs>
          <w:tab w:val="left" w:leader="dot" w:pos="360"/>
          <w:tab w:val="left" w:leader="dot" w:pos="1440"/>
        </w:tabs>
        <w:rPr>
          <w:rFonts w:eastAsia="Times New Roman"/>
        </w:rPr>
      </w:pPr>
      <w:r>
        <w:rPr>
          <w:rFonts w:eastAsia="Times New Roman"/>
        </w:rPr>
        <w:t>Umožnit podporu pro rozhodování a sledování výsledných stanovisek KPTS.</w:t>
      </w:r>
    </w:p>
    <w:p w14:paraId="131F1478" w14:textId="77777777" w:rsidR="00201F58" w:rsidRDefault="00201F58" w:rsidP="00201F58">
      <w:pPr>
        <w:tabs>
          <w:tab w:val="left" w:leader="dot" w:pos="360"/>
          <w:tab w:val="left" w:leader="dot" w:pos="1440"/>
        </w:tabs>
        <w:rPr>
          <w:rFonts w:eastAsia="Times New Roman"/>
        </w:rPr>
      </w:pPr>
    </w:p>
    <w:p w14:paraId="131F1479"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47A" w14:textId="77777777" w:rsidR="00201F58" w:rsidRDefault="00201F58" w:rsidP="00201F58">
      <w:pPr>
        <w:tabs>
          <w:tab w:val="left" w:leader="dot" w:pos="360"/>
          <w:tab w:val="left" w:leader="dot" w:pos="1440"/>
        </w:tabs>
        <w:rPr>
          <w:rFonts w:eastAsia="Times New Roman"/>
        </w:rPr>
      </w:pPr>
      <w:r>
        <w:rPr>
          <w:rFonts w:eastAsia="Times New Roman"/>
        </w:rPr>
        <w:t>Žádost / odvolání PZS.</w:t>
      </w:r>
    </w:p>
    <w:p w14:paraId="131F147B" w14:textId="77777777" w:rsidR="00201F58" w:rsidRDefault="00201F58" w:rsidP="00201F58">
      <w:pPr>
        <w:tabs>
          <w:tab w:val="left" w:leader="dot" w:pos="360"/>
          <w:tab w:val="left" w:leader="dot" w:pos="1440"/>
        </w:tabs>
        <w:rPr>
          <w:rFonts w:eastAsia="Times New Roman"/>
        </w:rPr>
      </w:pPr>
    </w:p>
    <w:p w14:paraId="131F147C"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47D" w14:textId="77777777" w:rsidR="00201F58" w:rsidRDefault="00201F58" w:rsidP="00201F58">
      <w:pPr>
        <w:tabs>
          <w:tab w:val="left" w:leader="dot" w:pos="360"/>
          <w:tab w:val="left" w:leader="dot" w:pos="1440"/>
        </w:tabs>
        <w:rPr>
          <w:rFonts w:eastAsia="Times New Roman"/>
        </w:rPr>
      </w:pPr>
      <w:r>
        <w:rPr>
          <w:rFonts w:eastAsia="Times New Roman"/>
        </w:rPr>
        <w:t xml:space="preserve">Zaevidování stanoviska KPTS. </w:t>
      </w:r>
    </w:p>
    <w:p w14:paraId="131F147E" w14:textId="77777777" w:rsidR="00201F58" w:rsidRDefault="00201F58" w:rsidP="00201F58">
      <w:pPr>
        <w:tabs>
          <w:tab w:val="left" w:leader="dot" w:pos="360"/>
          <w:tab w:val="left" w:leader="dot" w:pos="1440"/>
        </w:tabs>
        <w:rPr>
          <w:rFonts w:eastAsia="Times New Roman"/>
        </w:rPr>
      </w:pPr>
    </w:p>
    <w:p w14:paraId="131F147F" w14:textId="77777777" w:rsidR="00DE0927" w:rsidRDefault="00DE0927" w:rsidP="00201F58">
      <w:pPr>
        <w:tabs>
          <w:tab w:val="left" w:leader="dot" w:pos="360"/>
          <w:tab w:val="left" w:leader="dot" w:pos="1440"/>
        </w:tabs>
        <w:rPr>
          <w:rFonts w:eastAsia="Times New Roman"/>
        </w:rPr>
      </w:pPr>
    </w:p>
    <w:p w14:paraId="131F1480" w14:textId="77777777" w:rsidR="00DE0927" w:rsidRDefault="00DE0927" w:rsidP="00201F58">
      <w:pPr>
        <w:tabs>
          <w:tab w:val="left" w:leader="dot" w:pos="360"/>
          <w:tab w:val="left" w:leader="dot" w:pos="1440"/>
        </w:tabs>
        <w:rPr>
          <w:rFonts w:eastAsia="Times New Roman"/>
        </w:rPr>
      </w:pPr>
    </w:p>
    <w:p w14:paraId="131F1481" w14:textId="77777777" w:rsidR="00201F58" w:rsidRDefault="00201F58" w:rsidP="00201F58">
      <w:pPr>
        <w:tabs>
          <w:tab w:val="left" w:leader="dot" w:pos="360"/>
          <w:tab w:val="left" w:leader="dot" w:pos="1440"/>
        </w:tabs>
        <w:rPr>
          <w:rFonts w:eastAsia="Times New Roman"/>
        </w:rPr>
      </w:pPr>
      <w:r>
        <w:rPr>
          <w:rFonts w:eastAsia="Times New Roman"/>
          <w:b/>
          <w:bCs/>
        </w:rPr>
        <w:lastRenderedPageBreak/>
        <w:t>Popis procesu:</w:t>
      </w:r>
    </w:p>
    <w:p w14:paraId="131F1482" w14:textId="77777777" w:rsidR="00201F58" w:rsidRDefault="00201F58" w:rsidP="00201F58">
      <w:pPr>
        <w:tabs>
          <w:tab w:val="left" w:leader="dot" w:pos="360"/>
          <w:tab w:val="left" w:leader="dot" w:pos="1440"/>
        </w:tabs>
        <w:rPr>
          <w:rFonts w:eastAsia="Times New Roman"/>
        </w:rPr>
      </w:pPr>
      <w:r>
        <w:rPr>
          <w:rFonts w:eastAsia="Times New Roman"/>
        </w:rPr>
        <w:t>Proces umožňuje sledovat přípravu a průběh KPTS od zaevidování žádosti / odvolání PZS, přes přípravu standardizovaných podkladů až k rozhodnému stanovisku. V ICIS je pak možné sledovat i</w:t>
      </w:r>
      <w:r w:rsidR="00DE0927">
        <w:rPr>
          <w:rFonts w:eastAsia="Times New Roman"/>
        </w:rPr>
        <w:t> </w:t>
      </w:r>
      <w:r>
        <w:rPr>
          <w:rFonts w:eastAsia="Times New Roman"/>
        </w:rPr>
        <w:t xml:space="preserve">historii rozhodnutí KPTS pro daného Poskytovatele apod. </w:t>
      </w:r>
    </w:p>
    <w:p w14:paraId="131F1483" w14:textId="77777777" w:rsidR="00201F58" w:rsidRDefault="00201F58" w:rsidP="00201F58">
      <w:pPr>
        <w:tabs>
          <w:tab w:val="left" w:leader="dot" w:pos="360"/>
          <w:tab w:val="left" w:leader="dot" w:pos="1440"/>
        </w:tabs>
        <w:rPr>
          <w:rFonts w:eastAsia="Times New Roman"/>
        </w:rPr>
      </w:pPr>
    </w:p>
    <w:p w14:paraId="131F1484"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485" w14:textId="77777777" w:rsidR="00201F58" w:rsidRDefault="00201F58" w:rsidP="00201F58">
      <w:pPr>
        <w:tabs>
          <w:tab w:val="left" w:leader="dot" w:pos="360"/>
          <w:tab w:val="left" w:leader="dot" w:pos="1440"/>
        </w:tabs>
        <w:rPr>
          <w:rFonts w:eastAsia="Times New Roman"/>
        </w:rPr>
      </w:pPr>
      <w:r>
        <w:rPr>
          <w:rFonts w:eastAsia="Times New Roman"/>
        </w:rPr>
        <w:t>MUDr. Ludmila Plšková</w:t>
      </w:r>
    </w:p>
    <w:p w14:paraId="131F1486" w14:textId="77777777" w:rsidR="00201F58" w:rsidRDefault="00201F58" w:rsidP="00201F58">
      <w:pPr>
        <w:tabs>
          <w:tab w:val="left" w:leader="dot" w:pos="360"/>
          <w:tab w:val="left" w:leader="dot" w:pos="1440"/>
        </w:tabs>
        <w:rPr>
          <w:rFonts w:eastAsia="Times New Roman"/>
        </w:rPr>
      </w:pPr>
    </w:p>
    <w:p w14:paraId="131F1487"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488" w14:textId="77777777" w:rsidR="00201F58" w:rsidRDefault="00201F58" w:rsidP="00201F58">
      <w:pPr>
        <w:tabs>
          <w:tab w:val="left" w:leader="dot" w:pos="360"/>
          <w:tab w:val="left" w:leader="dot" w:pos="1440"/>
        </w:tabs>
        <w:rPr>
          <w:rFonts w:eastAsia="Times New Roman"/>
        </w:rPr>
      </w:pPr>
      <w:r>
        <w:rPr>
          <w:rFonts w:eastAsia="Times New Roman"/>
        </w:rPr>
        <w:t>Manuální příprava podkladů nad DB a archívem.</w:t>
      </w:r>
    </w:p>
    <w:p w14:paraId="131F1489" w14:textId="77777777" w:rsidR="00201F58" w:rsidRDefault="00201F58" w:rsidP="00201F58">
      <w:pPr>
        <w:tabs>
          <w:tab w:val="left" w:leader="dot" w:pos="360"/>
          <w:tab w:val="left" w:leader="dot" w:pos="1440"/>
        </w:tabs>
        <w:rPr>
          <w:rFonts w:eastAsia="Times New Roman"/>
          <w:b/>
          <w:bCs/>
        </w:rPr>
      </w:pPr>
    </w:p>
    <w:p w14:paraId="131F148A"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48B" w14:textId="77777777" w:rsidR="00201F58" w:rsidRDefault="00201F58" w:rsidP="00201F58">
      <w:pPr>
        <w:tabs>
          <w:tab w:val="left" w:leader="dot" w:pos="360"/>
          <w:tab w:val="left" w:leader="dot" w:pos="1440"/>
        </w:tabs>
      </w:pPr>
      <w:r>
        <w:rPr>
          <w:rFonts w:eastAsia="Times New Roman"/>
        </w:rPr>
        <w:t>Nebyly identifikovány.</w:t>
      </w:r>
    </w:p>
    <w:p w14:paraId="131F148C" w14:textId="77777777" w:rsidR="00201F58" w:rsidRDefault="00201F58" w:rsidP="00201F58">
      <w:pPr>
        <w:keepNext/>
        <w:tabs>
          <w:tab w:val="left" w:leader="dot" w:pos="360"/>
          <w:tab w:val="left" w:leader="dot" w:pos="1440"/>
        </w:tabs>
      </w:pPr>
    </w:p>
    <w:p w14:paraId="131F148D" w14:textId="77777777" w:rsidR="00201F58" w:rsidRDefault="00201F58" w:rsidP="00DE0927">
      <w:pPr>
        <w:keepNext/>
        <w:keepLines/>
        <w:tabs>
          <w:tab w:val="left" w:pos="360"/>
        </w:tabs>
      </w:pPr>
      <w:r>
        <w:rPr>
          <w:noProof/>
          <w:lang w:eastAsia="cs-CZ"/>
        </w:rPr>
        <w:drawing>
          <wp:inline distT="0" distB="0" distL="0" distR="0" wp14:anchorId="131F183B" wp14:editId="131F183C">
            <wp:extent cx="5780599" cy="391008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0705" cy="3910152"/>
                    </a:xfrm>
                    <a:prstGeom prst="rect">
                      <a:avLst/>
                    </a:prstGeom>
                    <a:noFill/>
                    <a:ln>
                      <a:noFill/>
                    </a:ln>
                  </pic:spPr>
                </pic:pic>
              </a:graphicData>
            </a:graphic>
          </wp:inline>
        </w:drawing>
      </w:r>
    </w:p>
    <w:p w14:paraId="131F148E" w14:textId="77777777" w:rsidR="00201F58" w:rsidRDefault="00201F58" w:rsidP="00DE0927">
      <w:pPr>
        <w:keepLines/>
        <w:tabs>
          <w:tab w:val="left" w:pos="360"/>
        </w:tabs>
      </w:pPr>
      <w:r>
        <w:rPr>
          <w:rFonts w:eastAsia="Times New Roman"/>
        </w:rPr>
        <w:t xml:space="preserve">Diagram 7 - VC-ZZS - Podpora pro komisi pro tvorbu sítě - chod procesu   </w:t>
      </w:r>
    </w:p>
    <w:p w14:paraId="131F148F" w14:textId="77777777" w:rsidR="00201F58" w:rsidRDefault="00201F58" w:rsidP="00201F58">
      <w:pPr>
        <w:keepLines/>
        <w:tabs>
          <w:tab w:val="left" w:pos="360"/>
        </w:tabs>
        <w:ind w:left="360"/>
      </w:pPr>
    </w:p>
    <w:p w14:paraId="131F1490" w14:textId="77777777" w:rsidR="00DE0927" w:rsidRDefault="00DE0927" w:rsidP="00201F58">
      <w:pPr>
        <w:keepLines/>
        <w:tabs>
          <w:tab w:val="left" w:pos="360"/>
        </w:tabs>
        <w:ind w:left="360"/>
      </w:pPr>
    </w:p>
    <w:p w14:paraId="131F1491" w14:textId="77777777" w:rsidR="00201F58" w:rsidRDefault="00201F58" w:rsidP="00CF0BDD">
      <w:pPr>
        <w:pStyle w:val="Nadpis3"/>
        <w:numPr>
          <w:ilvl w:val="2"/>
          <w:numId w:val="2"/>
        </w:numPr>
      </w:pPr>
      <w:bookmarkStart w:id="23" w:name="_Toc367981978"/>
      <w:bookmarkStart w:id="24" w:name="_Toc367975217"/>
      <w:bookmarkStart w:id="25" w:name="_Toc374086553"/>
      <w:r>
        <w:lastRenderedPageBreak/>
        <w:t xml:space="preserve">SM - Smlouva o poskytnutí a úhradě zdrav. </w:t>
      </w:r>
      <w:proofErr w:type="gramStart"/>
      <w:r>
        <w:t>služeb</w:t>
      </w:r>
      <w:bookmarkEnd w:id="23"/>
      <w:bookmarkEnd w:id="24"/>
      <w:bookmarkEnd w:id="25"/>
      <w:proofErr w:type="gramEnd"/>
    </w:p>
    <w:p w14:paraId="131F1492" w14:textId="77777777" w:rsidR="00201F58" w:rsidRDefault="00201F58" w:rsidP="00201F58">
      <w:pPr>
        <w:tabs>
          <w:tab w:val="left" w:leader="dot" w:pos="360"/>
          <w:tab w:val="left" w:leader="dot" w:pos="1440"/>
        </w:tabs>
        <w:rPr>
          <w:rFonts w:eastAsia="Times New Roman"/>
        </w:rPr>
      </w:pPr>
      <w:r>
        <w:rPr>
          <w:rFonts w:eastAsia="Times New Roman"/>
        </w:rPr>
        <w:t>Proces schvalování smlouvy o poskytnutí a úhradě zdravotních služeb s PZS.</w:t>
      </w:r>
    </w:p>
    <w:p w14:paraId="131F1493" w14:textId="77777777" w:rsidR="00201F58" w:rsidRDefault="00201F58" w:rsidP="00201F58">
      <w:pPr>
        <w:tabs>
          <w:tab w:val="left" w:leader="dot" w:pos="360"/>
          <w:tab w:val="left" w:leader="dot" w:pos="1440"/>
        </w:tabs>
        <w:rPr>
          <w:rFonts w:eastAsia="Times New Roman"/>
        </w:rPr>
      </w:pPr>
    </w:p>
    <w:p w14:paraId="131F1494"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495" w14:textId="77777777" w:rsidR="00201F58" w:rsidRDefault="00201F58" w:rsidP="00201F58">
      <w:pPr>
        <w:tabs>
          <w:tab w:val="left" w:leader="dot" w:pos="360"/>
          <w:tab w:val="left" w:leader="dot" w:pos="1440"/>
        </w:tabs>
        <w:rPr>
          <w:rFonts w:eastAsia="Times New Roman"/>
        </w:rPr>
      </w:pPr>
      <w:r>
        <w:rPr>
          <w:rFonts w:eastAsia="Times New Roman"/>
        </w:rPr>
        <w:t>Umožnit schválení smlouvy o poskytnutí a úhradě zdravotních služeb s daným PZS.</w:t>
      </w:r>
    </w:p>
    <w:p w14:paraId="131F1496" w14:textId="77777777" w:rsidR="00201F58" w:rsidRDefault="00201F58" w:rsidP="00201F58">
      <w:pPr>
        <w:tabs>
          <w:tab w:val="left" w:leader="dot" w:pos="360"/>
          <w:tab w:val="left" w:leader="dot" w:pos="1440"/>
        </w:tabs>
        <w:rPr>
          <w:rFonts w:eastAsia="Times New Roman"/>
        </w:rPr>
      </w:pPr>
    </w:p>
    <w:p w14:paraId="131F1497"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498" w14:textId="77777777" w:rsidR="00201F58" w:rsidRDefault="00201F58" w:rsidP="00201F58">
      <w:pPr>
        <w:tabs>
          <w:tab w:val="left" w:leader="dot" w:pos="360"/>
          <w:tab w:val="left" w:leader="dot" w:pos="1440"/>
        </w:tabs>
        <w:rPr>
          <w:rFonts w:eastAsia="Times New Roman"/>
        </w:rPr>
      </w:pPr>
      <w:r>
        <w:rPr>
          <w:rFonts w:eastAsia="Times New Roman"/>
        </w:rPr>
        <w:t xml:space="preserve">Žádost PZS o uzavření smlouvy. </w:t>
      </w:r>
    </w:p>
    <w:p w14:paraId="131F1499" w14:textId="77777777" w:rsidR="00201F58" w:rsidRDefault="00201F58" w:rsidP="00201F58">
      <w:pPr>
        <w:tabs>
          <w:tab w:val="left" w:leader="dot" w:pos="360"/>
          <w:tab w:val="left" w:leader="dot" w:pos="1440"/>
        </w:tabs>
        <w:rPr>
          <w:rFonts w:eastAsia="Times New Roman"/>
        </w:rPr>
      </w:pPr>
    </w:p>
    <w:p w14:paraId="131F149A" w14:textId="77777777" w:rsidR="00201F58" w:rsidRDefault="00201F58" w:rsidP="00201F58">
      <w:pPr>
        <w:keepNext/>
        <w:tabs>
          <w:tab w:val="left" w:leader="dot" w:pos="360"/>
          <w:tab w:val="left" w:leader="dot" w:pos="1440"/>
        </w:tabs>
        <w:rPr>
          <w:rFonts w:eastAsia="Times New Roman"/>
        </w:rPr>
      </w:pPr>
      <w:r>
        <w:rPr>
          <w:rFonts w:eastAsia="Times New Roman"/>
          <w:b/>
          <w:bCs/>
        </w:rPr>
        <w:t>Výstupy procesu:</w:t>
      </w:r>
    </w:p>
    <w:p w14:paraId="131F149B" w14:textId="77777777" w:rsidR="00201F58" w:rsidRDefault="00201F58" w:rsidP="00201F58">
      <w:pPr>
        <w:tabs>
          <w:tab w:val="left" w:leader="dot" w:pos="360"/>
          <w:tab w:val="left" w:leader="dot" w:pos="1440"/>
        </w:tabs>
        <w:rPr>
          <w:rFonts w:eastAsia="Times New Roman"/>
        </w:rPr>
      </w:pPr>
      <w:r>
        <w:rPr>
          <w:rFonts w:eastAsia="Times New Roman"/>
        </w:rPr>
        <w:t xml:space="preserve">Schválení nebo odmítnutí žádosti o uzavření smlouvy s daným PZS (vznik smluvního nebo nesmluvního PZS dle výsledku procesu). </w:t>
      </w:r>
    </w:p>
    <w:p w14:paraId="131F149C" w14:textId="77777777" w:rsidR="00201F58" w:rsidRDefault="00201F58" w:rsidP="00201F58">
      <w:pPr>
        <w:tabs>
          <w:tab w:val="left" w:leader="dot" w:pos="360"/>
          <w:tab w:val="left" w:leader="dot" w:pos="1440"/>
        </w:tabs>
        <w:rPr>
          <w:rFonts w:eastAsia="Times New Roman"/>
        </w:rPr>
      </w:pPr>
    </w:p>
    <w:p w14:paraId="131F149D"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49E" w14:textId="77777777" w:rsidR="00201F58" w:rsidRDefault="00201F58" w:rsidP="00201F58">
      <w:pPr>
        <w:tabs>
          <w:tab w:val="left" w:leader="dot" w:pos="360"/>
          <w:tab w:val="left" w:leader="dot" w:pos="1440"/>
        </w:tabs>
        <w:rPr>
          <w:rFonts w:eastAsia="Times New Roman"/>
        </w:rPr>
      </w:pPr>
      <w:r>
        <w:rPr>
          <w:rFonts w:eastAsia="Times New Roman"/>
        </w:rPr>
        <w:t xml:space="preserve">Proces umožňuje evidenci a správu smluv uzavíraných s PZS. Umožňuje sledovat lhůtu pro vrácení podepsané smlouvy PZS nebo zaslání urgencí o jejím vrácení. V případě, že smlouva není podepsána a vrácena, smlouva není uzavřena. Jestliže nemá PZS schválenou smlouvu, pohlíží se na něj jako na nesmluvního partnera. Proces musí umožňovat zpracování dokumentace (příchozích podepsaných smluv) prostřednictvím snímání čarových kódů. V rámci procesu jsou také ověřovány formální náležitosti žádosti o uzavření smlouvy. </w:t>
      </w:r>
    </w:p>
    <w:p w14:paraId="131F149F" w14:textId="77777777" w:rsidR="00201F58" w:rsidRDefault="00201F58" w:rsidP="00201F58">
      <w:pPr>
        <w:tabs>
          <w:tab w:val="left" w:leader="dot" w:pos="360"/>
          <w:tab w:val="left" w:leader="dot" w:pos="1440"/>
        </w:tabs>
        <w:rPr>
          <w:rFonts w:eastAsia="Times New Roman"/>
        </w:rPr>
      </w:pPr>
    </w:p>
    <w:p w14:paraId="131F14A0"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4A1" w14:textId="77777777" w:rsidR="00201F58" w:rsidRDefault="00201F58" w:rsidP="00201F58">
      <w:pPr>
        <w:tabs>
          <w:tab w:val="left" w:leader="dot" w:pos="360"/>
          <w:tab w:val="left" w:leader="dot" w:pos="1440"/>
        </w:tabs>
        <w:rPr>
          <w:rFonts w:eastAsia="Times New Roman"/>
        </w:rPr>
      </w:pPr>
      <w:r>
        <w:rPr>
          <w:rFonts w:eastAsia="Times New Roman"/>
        </w:rPr>
        <w:t>MUDr. Ludmila Plšková</w:t>
      </w:r>
    </w:p>
    <w:p w14:paraId="131F14A2" w14:textId="77777777" w:rsidR="00201F58" w:rsidRDefault="00201F58" w:rsidP="00201F58">
      <w:pPr>
        <w:tabs>
          <w:tab w:val="left" w:leader="dot" w:pos="360"/>
          <w:tab w:val="left" w:leader="dot" w:pos="1440"/>
        </w:tabs>
        <w:rPr>
          <w:rFonts w:eastAsia="Times New Roman"/>
        </w:rPr>
      </w:pPr>
    </w:p>
    <w:p w14:paraId="131F14A3"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4A4" w14:textId="77777777" w:rsidR="00201F58" w:rsidRDefault="00201F58" w:rsidP="00201F58">
      <w:pPr>
        <w:tabs>
          <w:tab w:val="left" w:leader="dot" w:pos="360"/>
          <w:tab w:val="left" w:leader="dot" w:pos="1440"/>
        </w:tabs>
        <w:rPr>
          <w:rFonts w:eastAsia="Times New Roman"/>
        </w:rPr>
      </w:pPr>
      <w:r>
        <w:rPr>
          <w:rFonts w:eastAsia="Times New Roman"/>
        </w:rPr>
        <w:t>WOIS + IZOP.</w:t>
      </w:r>
    </w:p>
    <w:p w14:paraId="131F14A5" w14:textId="77777777" w:rsidR="00201F58" w:rsidRDefault="00201F58" w:rsidP="00201F58">
      <w:pPr>
        <w:tabs>
          <w:tab w:val="left" w:leader="dot" w:pos="360"/>
          <w:tab w:val="left" w:leader="dot" w:pos="1440"/>
        </w:tabs>
        <w:rPr>
          <w:rFonts w:eastAsia="Times New Roman"/>
        </w:rPr>
      </w:pPr>
    </w:p>
    <w:p w14:paraId="131F14A6"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4A7" w14:textId="77777777" w:rsidR="00201F58" w:rsidRDefault="00201F58" w:rsidP="00201F58">
      <w:pPr>
        <w:tabs>
          <w:tab w:val="left" w:leader="dot" w:pos="360"/>
          <w:tab w:val="left" w:leader="dot" w:pos="1440"/>
        </w:tabs>
      </w:pPr>
      <w:r>
        <w:rPr>
          <w:rFonts w:eastAsia="Times New Roman"/>
        </w:rPr>
        <w:t>Nebyly identifikovány.</w:t>
      </w:r>
    </w:p>
    <w:p w14:paraId="131F14A8" w14:textId="77777777" w:rsidR="00201F58" w:rsidRDefault="00201F58" w:rsidP="00DE0927">
      <w:pPr>
        <w:keepNext/>
        <w:keepLines/>
        <w:tabs>
          <w:tab w:val="left" w:pos="360"/>
        </w:tabs>
      </w:pPr>
      <w:r>
        <w:rPr>
          <w:noProof/>
          <w:lang w:eastAsia="cs-CZ"/>
        </w:rPr>
        <w:lastRenderedPageBreak/>
        <w:drawing>
          <wp:inline distT="0" distB="0" distL="0" distR="0" wp14:anchorId="131F183D" wp14:editId="131F183E">
            <wp:extent cx="5780599" cy="3631190"/>
            <wp:effectExtent l="0" t="0" r="0" b="762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0811" cy="3631323"/>
                    </a:xfrm>
                    <a:prstGeom prst="rect">
                      <a:avLst/>
                    </a:prstGeom>
                    <a:noFill/>
                    <a:ln>
                      <a:noFill/>
                    </a:ln>
                  </pic:spPr>
                </pic:pic>
              </a:graphicData>
            </a:graphic>
          </wp:inline>
        </w:drawing>
      </w:r>
    </w:p>
    <w:p w14:paraId="131F14A9" w14:textId="77777777" w:rsidR="00201F58" w:rsidRDefault="00201F58" w:rsidP="00DE0927">
      <w:pPr>
        <w:keepLines/>
        <w:tabs>
          <w:tab w:val="left" w:pos="360"/>
        </w:tabs>
      </w:pPr>
      <w:r>
        <w:rPr>
          <w:rFonts w:eastAsia="Times New Roman"/>
        </w:rPr>
        <w:t xml:space="preserve">Diagram 8 - VC-ZZS-SM - Smlouva o poskytnutí a úhradě zdrav. </w:t>
      </w:r>
      <w:proofErr w:type="gramStart"/>
      <w:r>
        <w:rPr>
          <w:rFonts w:eastAsia="Times New Roman"/>
        </w:rPr>
        <w:t>služeb</w:t>
      </w:r>
      <w:proofErr w:type="gramEnd"/>
      <w:r>
        <w:rPr>
          <w:rFonts w:eastAsia="Times New Roman"/>
        </w:rPr>
        <w:t xml:space="preserve"> - chod procesu   </w:t>
      </w:r>
    </w:p>
    <w:p w14:paraId="131F14AA" w14:textId="77777777" w:rsidR="00201F58" w:rsidRDefault="00201F58" w:rsidP="00201F58">
      <w:pPr>
        <w:keepLines/>
        <w:tabs>
          <w:tab w:val="left" w:pos="360"/>
        </w:tabs>
        <w:ind w:left="360"/>
      </w:pPr>
    </w:p>
    <w:p w14:paraId="131F14AB" w14:textId="77777777" w:rsidR="00201F58" w:rsidRDefault="00201F58" w:rsidP="00CF0BDD">
      <w:pPr>
        <w:pStyle w:val="Nadpis3"/>
        <w:numPr>
          <w:ilvl w:val="2"/>
          <w:numId w:val="2"/>
        </w:numPr>
      </w:pPr>
      <w:bookmarkStart w:id="26" w:name="_Toc367981979"/>
      <w:bookmarkStart w:id="27" w:name="_Toc367975218"/>
      <w:bookmarkStart w:id="28" w:name="_Toc374086554"/>
      <w:r>
        <w:t>SR - Přílohy ke smlouvě</w:t>
      </w:r>
      <w:bookmarkEnd w:id="26"/>
      <w:bookmarkEnd w:id="27"/>
      <w:bookmarkEnd w:id="28"/>
    </w:p>
    <w:p w14:paraId="131F14AC" w14:textId="77777777" w:rsidR="00201F58" w:rsidRDefault="00201F58" w:rsidP="00201F58">
      <w:pPr>
        <w:tabs>
          <w:tab w:val="left" w:leader="dot" w:pos="360"/>
          <w:tab w:val="left" w:leader="dot" w:pos="1440"/>
        </w:tabs>
        <w:rPr>
          <w:rFonts w:eastAsia="Times New Roman"/>
        </w:rPr>
      </w:pPr>
      <w:r>
        <w:rPr>
          <w:rFonts w:eastAsia="Times New Roman"/>
        </w:rPr>
        <w:t>Proces schvalování Příloh ke smlouvě s daným PZS.</w:t>
      </w:r>
    </w:p>
    <w:p w14:paraId="131F14AD" w14:textId="77777777" w:rsidR="00201F58" w:rsidRDefault="00201F58" w:rsidP="00201F58">
      <w:pPr>
        <w:tabs>
          <w:tab w:val="left" w:leader="dot" w:pos="360"/>
          <w:tab w:val="left" w:leader="dot" w:pos="1440"/>
        </w:tabs>
        <w:rPr>
          <w:rFonts w:eastAsia="Times New Roman"/>
          <w:b/>
          <w:bCs/>
        </w:rPr>
      </w:pPr>
    </w:p>
    <w:p w14:paraId="131F14AE"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4AF" w14:textId="77777777" w:rsidR="00201F58" w:rsidRDefault="00201F58" w:rsidP="00201F58">
      <w:pPr>
        <w:tabs>
          <w:tab w:val="left" w:leader="dot" w:pos="360"/>
          <w:tab w:val="left" w:leader="dot" w:pos="1440"/>
        </w:tabs>
        <w:rPr>
          <w:rFonts w:eastAsia="Times New Roman"/>
        </w:rPr>
      </w:pPr>
      <w:r>
        <w:rPr>
          <w:rFonts w:eastAsia="Times New Roman"/>
        </w:rPr>
        <w:t>Umožnit sledování procesu schvalování Příloh ke smlouvě s daným PZS.</w:t>
      </w:r>
    </w:p>
    <w:p w14:paraId="131F14B0" w14:textId="77777777" w:rsidR="00201F58" w:rsidRDefault="00201F58" w:rsidP="00201F58">
      <w:pPr>
        <w:tabs>
          <w:tab w:val="left" w:leader="dot" w:pos="360"/>
          <w:tab w:val="left" w:leader="dot" w:pos="1440"/>
        </w:tabs>
        <w:rPr>
          <w:rFonts w:eastAsia="Times New Roman"/>
        </w:rPr>
      </w:pPr>
    </w:p>
    <w:p w14:paraId="131F14B1"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4B2" w14:textId="77777777" w:rsidR="00201F58" w:rsidRDefault="00201F58" w:rsidP="00201F58">
      <w:pPr>
        <w:tabs>
          <w:tab w:val="left" w:leader="dot" w:pos="360"/>
          <w:tab w:val="left" w:leader="dot" w:pos="1440"/>
        </w:tabs>
        <w:rPr>
          <w:rFonts w:eastAsia="Times New Roman"/>
        </w:rPr>
      </w:pPr>
      <w:r>
        <w:rPr>
          <w:rFonts w:eastAsia="Times New Roman"/>
        </w:rPr>
        <w:t>Návrh Příloh ke smlouvě.</w:t>
      </w:r>
    </w:p>
    <w:p w14:paraId="131F14B3" w14:textId="77777777" w:rsidR="00201F58" w:rsidRDefault="00201F58" w:rsidP="00201F58">
      <w:pPr>
        <w:tabs>
          <w:tab w:val="left" w:leader="dot" w:pos="360"/>
          <w:tab w:val="left" w:leader="dot" w:pos="1440"/>
        </w:tabs>
        <w:rPr>
          <w:rFonts w:eastAsia="Times New Roman"/>
        </w:rPr>
      </w:pPr>
    </w:p>
    <w:p w14:paraId="131F14B4"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4B5" w14:textId="77777777" w:rsidR="00201F58" w:rsidRDefault="00201F58" w:rsidP="00201F58">
      <w:pPr>
        <w:tabs>
          <w:tab w:val="left" w:leader="dot" w:pos="360"/>
          <w:tab w:val="left" w:leader="dot" w:pos="1440"/>
        </w:tabs>
        <w:rPr>
          <w:rFonts w:eastAsia="Times New Roman"/>
        </w:rPr>
      </w:pPr>
      <w:r>
        <w:rPr>
          <w:rFonts w:eastAsia="Times New Roman"/>
        </w:rPr>
        <w:t xml:space="preserve">Schválené / neschválené Přílohy ke smlouvě. </w:t>
      </w:r>
    </w:p>
    <w:p w14:paraId="131F14B6" w14:textId="77777777" w:rsidR="00201F58" w:rsidRDefault="00201F58" w:rsidP="00201F58">
      <w:pPr>
        <w:tabs>
          <w:tab w:val="left" w:leader="dot" w:pos="360"/>
          <w:tab w:val="left" w:leader="dot" w:pos="1440"/>
        </w:tabs>
        <w:rPr>
          <w:rFonts w:eastAsia="Times New Roman"/>
        </w:rPr>
      </w:pPr>
    </w:p>
    <w:p w14:paraId="131F14B7"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4B8" w14:textId="77777777" w:rsidR="00201F58" w:rsidRDefault="00201F58" w:rsidP="00201F58">
      <w:pPr>
        <w:tabs>
          <w:tab w:val="left" w:leader="dot" w:pos="360"/>
          <w:tab w:val="left" w:leader="dot" w:pos="1440"/>
        </w:tabs>
        <w:rPr>
          <w:rFonts w:eastAsia="Times New Roman"/>
        </w:rPr>
      </w:pPr>
      <w:r>
        <w:rPr>
          <w:rFonts w:eastAsia="Times New Roman"/>
        </w:rPr>
        <w:t xml:space="preserve">Proces umožňuje sledovat schvalování Příloh ke smlouvě, jestliže není schvalována na PZP. V rámci procesu pracovník smluvních vztahů kontroluje její formální stránku, revizní lékař potvrzuje její rozsah a výsledná podoba se zasílá k podpisu PZS. Jestliže PZS Přílohy podepíše (všechny jako celek), jsou Přílohy platné a na jejich základě se dále pak provádí revize vykázaných zdravotních služeb daného PZS.   </w:t>
      </w:r>
    </w:p>
    <w:p w14:paraId="131F14B9" w14:textId="77777777" w:rsidR="00201F58" w:rsidRDefault="00201F58" w:rsidP="00201F58">
      <w:pPr>
        <w:tabs>
          <w:tab w:val="left" w:leader="dot" w:pos="360"/>
          <w:tab w:val="left" w:leader="dot" w:pos="1440"/>
        </w:tabs>
        <w:rPr>
          <w:rFonts w:eastAsia="Times New Roman"/>
        </w:rPr>
      </w:pPr>
      <w:r>
        <w:rPr>
          <w:rFonts w:eastAsia="Times New Roman"/>
          <w:b/>
          <w:bCs/>
        </w:rPr>
        <w:lastRenderedPageBreak/>
        <w:t>Gestor procesu:</w:t>
      </w:r>
    </w:p>
    <w:p w14:paraId="131F14BA" w14:textId="77777777" w:rsidR="00201F58" w:rsidRDefault="00201F58" w:rsidP="00201F58">
      <w:pPr>
        <w:tabs>
          <w:tab w:val="left" w:leader="dot" w:pos="360"/>
          <w:tab w:val="left" w:leader="dot" w:pos="1440"/>
        </w:tabs>
        <w:rPr>
          <w:rFonts w:eastAsia="Times New Roman"/>
        </w:rPr>
      </w:pPr>
      <w:r>
        <w:rPr>
          <w:rFonts w:eastAsia="Times New Roman"/>
        </w:rPr>
        <w:t>MUDr. Ludmila Plšková</w:t>
      </w:r>
    </w:p>
    <w:p w14:paraId="131F14BB" w14:textId="77777777" w:rsidR="00201F58" w:rsidRDefault="00201F58" w:rsidP="00201F58">
      <w:pPr>
        <w:tabs>
          <w:tab w:val="left" w:leader="dot" w:pos="360"/>
          <w:tab w:val="left" w:leader="dot" w:pos="1440"/>
        </w:tabs>
        <w:rPr>
          <w:rFonts w:eastAsia="Times New Roman"/>
        </w:rPr>
      </w:pPr>
    </w:p>
    <w:p w14:paraId="131F14BC"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4BD" w14:textId="77777777" w:rsidR="00201F58" w:rsidRDefault="00201F58" w:rsidP="00201F58">
      <w:pPr>
        <w:tabs>
          <w:tab w:val="left" w:leader="dot" w:pos="360"/>
          <w:tab w:val="left" w:leader="dot" w:pos="1440"/>
        </w:tabs>
        <w:rPr>
          <w:rFonts w:eastAsia="Times New Roman"/>
        </w:rPr>
      </w:pPr>
      <w:r>
        <w:rPr>
          <w:rFonts w:eastAsia="Times New Roman"/>
        </w:rPr>
        <w:t>IZOP – evidovány jen některé Přílohy.</w:t>
      </w:r>
    </w:p>
    <w:p w14:paraId="131F14BE" w14:textId="77777777" w:rsidR="00201F58" w:rsidRDefault="00201F58" w:rsidP="00201F58">
      <w:pPr>
        <w:tabs>
          <w:tab w:val="left" w:leader="dot" w:pos="360"/>
          <w:tab w:val="left" w:leader="dot" w:pos="1440"/>
        </w:tabs>
        <w:rPr>
          <w:rFonts w:eastAsia="Times New Roman"/>
          <w:b/>
          <w:bCs/>
        </w:rPr>
      </w:pPr>
    </w:p>
    <w:p w14:paraId="131F14BF"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4C0" w14:textId="77777777" w:rsidR="00201F58" w:rsidRDefault="00201F58" w:rsidP="00201F58">
      <w:pPr>
        <w:tabs>
          <w:tab w:val="left" w:leader="dot" w:pos="360"/>
          <w:tab w:val="left" w:leader="dot" w:pos="1440"/>
        </w:tabs>
      </w:pPr>
      <w:r>
        <w:rPr>
          <w:rFonts w:eastAsia="Times New Roman"/>
        </w:rPr>
        <w:t>Nebyly identifikovány.</w:t>
      </w:r>
    </w:p>
    <w:p w14:paraId="131F14C1" w14:textId="77777777" w:rsidR="00201F58" w:rsidRDefault="00201F58" w:rsidP="00201F58">
      <w:pPr>
        <w:keepNext/>
        <w:tabs>
          <w:tab w:val="left" w:leader="dot" w:pos="360"/>
          <w:tab w:val="left" w:leader="dot" w:pos="1440"/>
        </w:tabs>
      </w:pPr>
    </w:p>
    <w:p w14:paraId="131F14C2" w14:textId="77777777" w:rsidR="00201F58" w:rsidRDefault="00201F58" w:rsidP="00DE0927">
      <w:pPr>
        <w:keepNext/>
        <w:keepLines/>
        <w:tabs>
          <w:tab w:val="left" w:pos="360"/>
        </w:tabs>
      </w:pPr>
      <w:r>
        <w:rPr>
          <w:noProof/>
          <w:lang w:eastAsia="cs-CZ"/>
        </w:rPr>
        <w:drawing>
          <wp:inline distT="0" distB="0" distL="0" distR="0" wp14:anchorId="131F183F" wp14:editId="131F1840">
            <wp:extent cx="5781537" cy="3943847"/>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1809" cy="3944033"/>
                    </a:xfrm>
                    <a:prstGeom prst="rect">
                      <a:avLst/>
                    </a:prstGeom>
                    <a:noFill/>
                    <a:ln>
                      <a:noFill/>
                    </a:ln>
                  </pic:spPr>
                </pic:pic>
              </a:graphicData>
            </a:graphic>
          </wp:inline>
        </w:drawing>
      </w:r>
    </w:p>
    <w:p w14:paraId="131F14C3" w14:textId="77777777" w:rsidR="00201F58" w:rsidRDefault="00201F58" w:rsidP="00DE0927">
      <w:pPr>
        <w:keepLines/>
        <w:tabs>
          <w:tab w:val="left" w:pos="360"/>
        </w:tabs>
      </w:pPr>
      <w:r>
        <w:rPr>
          <w:rFonts w:eastAsia="Times New Roman"/>
        </w:rPr>
        <w:t xml:space="preserve">Diagram 9 - VC-ZZS - Přílohy ke smlouvě - chod procesu   </w:t>
      </w:r>
    </w:p>
    <w:p w14:paraId="131F14C4" w14:textId="77777777" w:rsidR="00201F58" w:rsidRDefault="00201F58" w:rsidP="00201F58">
      <w:pPr>
        <w:keepLines/>
        <w:tabs>
          <w:tab w:val="left" w:pos="360"/>
        </w:tabs>
        <w:ind w:left="360"/>
      </w:pPr>
    </w:p>
    <w:p w14:paraId="131F14C5" w14:textId="77777777" w:rsidR="00DE0927" w:rsidRDefault="00DE0927" w:rsidP="00201F58">
      <w:pPr>
        <w:keepLines/>
        <w:tabs>
          <w:tab w:val="left" w:pos="360"/>
        </w:tabs>
        <w:ind w:left="360"/>
      </w:pPr>
    </w:p>
    <w:p w14:paraId="131F14C6" w14:textId="77777777" w:rsidR="00DE0927" w:rsidRDefault="00DE0927" w:rsidP="00201F58">
      <w:pPr>
        <w:keepLines/>
        <w:tabs>
          <w:tab w:val="left" w:pos="360"/>
        </w:tabs>
        <w:ind w:left="360"/>
      </w:pPr>
    </w:p>
    <w:p w14:paraId="131F14C7" w14:textId="77777777" w:rsidR="00DE0927" w:rsidRDefault="00DE0927" w:rsidP="00201F58">
      <w:pPr>
        <w:keepLines/>
        <w:tabs>
          <w:tab w:val="left" w:pos="360"/>
        </w:tabs>
        <w:ind w:left="360"/>
      </w:pPr>
    </w:p>
    <w:p w14:paraId="131F14C8" w14:textId="77777777" w:rsidR="00DE0927" w:rsidRDefault="00DE0927" w:rsidP="00201F58">
      <w:pPr>
        <w:keepLines/>
        <w:tabs>
          <w:tab w:val="left" w:pos="360"/>
        </w:tabs>
        <w:ind w:left="360"/>
      </w:pPr>
    </w:p>
    <w:p w14:paraId="131F14C9" w14:textId="77777777" w:rsidR="00DE0927" w:rsidRDefault="00DE0927" w:rsidP="00201F58">
      <w:pPr>
        <w:keepLines/>
        <w:tabs>
          <w:tab w:val="left" w:pos="360"/>
        </w:tabs>
        <w:ind w:left="360"/>
      </w:pPr>
    </w:p>
    <w:p w14:paraId="131F14CA" w14:textId="77777777" w:rsidR="00201F58" w:rsidRDefault="00201F58" w:rsidP="00CF0BDD">
      <w:pPr>
        <w:pStyle w:val="Nadpis3"/>
        <w:numPr>
          <w:ilvl w:val="2"/>
          <w:numId w:val="2"/>
        </w:numPr>
      </w:pPr>
      <w:bookmarkStart w:id="29" w:name="_Toc367981980"/>
      <w:bookmarkStart w:id="30" w:name="_Toc367975219"/>
      <w:bookmarkStart w:id="31" w:name="_Toc374086555"/>
      <w:r>
        <w:lastRenderedPageBreak/>
        <w:t>DO - Dodatky</w:t>
      </w:r>
      <w:bookmarkEnd w:id="29"/>
      <w:bookmarkEnd w:id="30"/>
      <w:bookmarkEnd w:id="31"/>
    </w:p>
    <w:p w14:paraId="131F14CB" w14:textId="77777777" w:rsidR="00201F58" w:rsidRDefault="00201F58" w:rsidP="00201F58">
      <w:pPr>
        <w:tabs>
          <w:tab w:val="left" w:leader="dot" w:pos="360"/>
          <w:tab w:val="left" w:leader="dot" w:pos="1440"/>
        </w:tabs>
      </w:pPr>
      <w:r>
        <w:rPr>
          <w:rFonts w:eastAsia="Times New Roman"/>
        </w:rPr>
        <w:t>Oblast řešení "Dodatky" se v rámci výdajové části zabývá procesy souvisejícími s dodatky ke smlouvě s poskytovatelem zdravotních služeb zaměřenými především na specifikaci úhradových mechanismů.</w:t>
      </w:r>
    </w:p>
    <w:p w14:paraId="131F14CC" w14:textId="77777777" w:rsidR="00201F58" w:rsidRDefault="00201F58" w:rsidP="00201F58">
      <w:pPr>
        <w:keepNext/>
        <w:tabs>
          <w:tab w:val="left" w:leader="dot" w:pos="360"/>
          <w:tab w:val="left" w:leader="dot" w:pos="1440"/>
        </w:tabs>
      </w:pPr>
    </w:p>
    <w:p w14:paraId="131F14CD" w14:textId="77777777" w:rsidR="00201F58" w:rsidRDefault="00201F58" w:rsidP="00DE0927">
      <w:pPr>
        <w:keepNext/>
        <w:keepLines/>
        <w:tabs>
          <w:tab w:val="left" w:pos="360"/>
        </w:tabs>
      </w:pPr>
      <w:r>
        <w:rPr>
          <w:noProof/>
          <w:lang w:eastAsia="cs-CZ"/>
        </w:rPr>
        <w:drawing>
          <wp:inline distT="0" distB="0" distL="0" distR="0" wp14:anchorId="131F1841" wp14:editId="131F1842">
            <wp:extent cx="3744000" cy="2383200"/>
            <wp:effectExtent l="0" t="0" r="889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4000" cy="2383200"/>
                    </a:xfrm>
                    <a:prstGeom prst="rect">
                      <a:avLst/>
                    </a:prstGeom>
                    <a:noFill/>
                    <a:ln>
                      <a:noFill/>
                    </a:ln>
                  </pic:spPr>
                </pic:pic>
              </a:graphicData>
            </a:graphic>
          </wp:inline>
        </w:drawing>
      </w:r>
    </w:p>
    <w:p w14:paraId="131F14CE" w14:textId="77777777" w:rsidR="00201F58" w:rsidRDefault="00201F58" w:rsidP="00DE0927">
      <w:pPr>
        <w:keepLines/>
        <w:tabs>
          <w:tab w:val="left" w:pos="360"/>
        </w:tabs>
      </w:pPr>
      <w:r>
        <w:rPr>
          <w:rFonts w:eastAsia="Times New Roman"/>
        </w:rPr>
        <w:t xml:space="preserve">Diagram 10 - VC-ZZS - Dodatky - rozklad oblastí řešení </w:t>
      </w:r>
    </w:p>
    <w:p w14:paraId="131F14CF" w14:textId="77777777" w:rsidR="00201F58" w:rsidRDefault="00201F58" w:rsidP="00201F58">
      <w:pPr>
        <w:keepLines/>
        <w:tabs>
          <w:tab w:val="left" w:pos="360"/>
        </w:tabs>
        <w:ind w:left="360"/>
      </w:pPr>
    </w:p>
    <w:p w14:paraId="131F14D0" w14:textId="77777777" w:rsidR="00201F58" w:rsidRDefault="00201F58" w:rsidP="00201F58">
      <w:pPr>
        <w:pStyle w:val="Nadpis4"/>
        <w:numPr>
          <w:ilvl w:val="3"/>
          <w:numId w:val="2"/>
        </w:numPr>
        <w:spacing w:before="240"/>
        <w:rPr>
          <w:b w:val="0"/>
          <w:bCs w:val="0"/>
          <w:color w:val="004080"/>
        </w:rPr>
      </w:pPr>
      <w:bookmarkStart w:id="32" w:name="CU___ÚHRADOVÉ_DODATKY_CENOVÁ_UJEDNÁNÍ"/>
      <w:r>
        <w:rPr>
          <w:b w:val="0"/>
          <w:bCs w:val="0"/>
          <w:color w:val="004080"/>
        </w:rPr>
        <w:t>CU - Úhradové dodatky/cenová ujednání</w:t>
      </w:r>
    </w:p>
    <w:p w14:paraId="131F14D1"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4D2" w14:textId="77777777" w:rsidR="00201F58" w:rsidRDefault="00201F58" w:rsidP="00201F58">
      <w:pPr>
        <w:tabs>
          <w:tab w:val="left" w:leader="dot" w:pos="360"/>
          <w:tab w:val="left" w:leader="dot" w:pos="1440"/>
        </w:tabs>
        <w:rPr>
          <w:rFonts w:eastAsia="Times New Roman"/>
        </w:rPr>
      </w:pPr>
      <w:r>
        <w:rPr>
          <w:rFonts w:eastAsia="Times New Roman"/>
        </w:rPr>
        <w:t>Zpracování různých typů úhradových dodatků (jinak též nazývaných jako "cenová ujednání" - CU) a typů úhrad.</w:t>
      </w:r>
    </w:p>
    <w:p w14:paraId="131F14D3" w14:textId="77777777" w:rsidR="00201F58" w:rsidRDefault="00201F58" w:rsidP="00201F58">
      <w:pPr>
        <w:tabs>
          <w:tab w:val="left" w:leader="dot" w:pos="360"/>
          <w:tab w:val="left" w:leader="dot" w:pos="1440"/>
        </w:tabs>
        <w:rPr>
          <w:rFonts w:eastAsia="Times New Roman"/>
        </w:rPr>
      </w:pPr>
    </w:p>
    <w:p w14:paraId="131F14D4"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4D5" w14:textId="77777777" w:rsidR="00201F58" w:rsidRDefault="00201F58" w:rsidP="00201F58">
      <w:pPr>
        <w:tabs>
          <w:tab w:val="left" w:leader="dot" w:pos="360"/>
          <w:tab w:val="left" w:leader="dot" w:pos="1440"/>
        </w:tabs>
        <w:rPr>
          <w:rFonts w:eastAsia="Times New Roman"/>
        </w:rPr>
      </w:pPr>
      <w:r>
        <w:rPr>
          <w:rFonts w:eastAsia="Times New Roman"/>
        </w:rPr>
        <w:t>Rozhodnutí generálního ředitele o způsobu a výši úhrad poskytovaných zdravotních služeb (Úhradová vyhláška MZ, případně jiné zdroje).</w:t>
      </w:r>
    </w:p>
    <w:p w14:paraId="131F14D6" w14:textId="77777777" w:rsidR="00201F58" w:rsidRDefault="00201F58" w:rsidP="00201F58">
      <w:pPr>
        <w:tabs>
          <w:tab w:val="left" w:leader="dot" w:pos="360"/>
          <w:tab w:val="left" w:leader="dot" w:pos="1440"/>
        </w:tabs>
        <w:rPr>
          <w:rFonts w:eastAsia="Times New Roman"/>
          <w:b/>
          <w:bCs/>
        </w:rPr>
      </w:pPr>
    </w:p>
    <w:p w14:paraId="131F14D7"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4D8" w14:textId="77777777" w:rsidR="00201F58" w:rsidRDefault="00201F58" w:rsidP="00201F58">
      <w:pPr>
        <w:tabs>
          <w:tab w:val="left" w:leader="dot" w:pos="360"/>
          <w:tab w:val="left" w:leader="dot" w:pos="1440"/>
        </w:tabs>
        <w:rPr>
          <w:rFonts w:eastAsia="Times New Roman"/>
        </w:rPr>
      </w:pPr>
      <w:r>
        <w:rPr>
          <w:rFonts w:eastAsia="Times New Roman"/>
        </w:rPr>
        <w:t>Úhradové dodatky s PZS.</w:t>
      </w:r>
    </w:p>
    <w:p w14:paraId="131F14D9" w14:textId="77777777" w:rsidR="00201F58" w:rsidRDefault="00201F58" w:rsidP="00201F58">
      <w:pPr>
        <w:tabs>
          <w:tab w:val="left" w:leader="dot" w:pos="360"/>
          <w:tab w:val="left" w:leader="dot" w:pos="1440"/>
        </w:tabs>
        <w:rPr>
          <w:rFonts w:eastAsia="Times New Roman"/>
        </w:rPr>
      </w:pPr>
    </w:p>
    <w:p w14:paraId="131F14DA" w14:textId="77777777" w:rsidR="00201F58" w:rsidRDefault="00201F58" w:rsidP="00201F58">
      <w:pPr>
        <w:keepNext/>
        <w:tabs>
          <w:tab w:val="left" w:leader="dot" w:pos="360"/>
          <w:tab w:val="left" w:leader="dot" w:pos="1440"/>
        </w:tabs>
        <w:rPr>
          <w:rFonts w:eastAsia="Times New Roman"/>
        </w:rPr>
      </w:pPr>
      <w:r>
        <w:rPr>
          <w:rFonts w:eastAsia="Times New Roman"/>
          <w:b/>
          <w:bCs/>
        </w:rPr>
        <w:t>Popis procesu:</w:t>
      </w:r>
    </w:p>
    <w:p w14:paraId="131F14DB" w14:textId="77777777" w:rsidR="00201F58" w:rsidRDefault="00201F58" w:rsidP="00201F58">
      <w:pPr>
        <w:tabs>
          <w:tab w:val="left" w:leader="dot" w:pos="360"/>
          <w:tab w:val="left" w:leader="dot" w:pos="1440"/>
        </w:tabs>
        <w:rPr>
          <w:rFonts w:eastAsia="Times New Roman"/>
        </w:rPr>
      </w:pPr>
      <w:r>
        <w:rPr>
          <w:rFonts w:eastAsia="Times New Roman"/>
        </w:rPr>
        <w:t>Procesy týkající se úhradových dodatků a jejich modifikací jsou sestaveny tak, aby podporovaly tvorbu a zpracování různých typů úhradových dodatků a typů úhrad (včetně specifických pro OZP, jako je Komplexní hodnocení nákladovosti u PL, apod.) včetně individuálních. Proces tvorby CU začíná vytvořením globální strategie pojišťovny pro jednotlivé segmenty poskytovatelů vyplývající z úhradové vyhlášky. Pokud je globální strategie v souladu s plány a rozpočty ZP (návaznost na proces řízení bilance), pokračuje proces rozpracováním na úroveň konkrétních šablon textů CU a výpočtů hodnot vkládaných do CU. Část procesu zaměřená na distribuci, příjem a sledování stavů podpisů CU oběma smluvními stranami je sestavena variantně tak, aby umožňovala jak strategii "první podepisuje ZP", tak strategii "první podepisuje PZS".</w:t>
      </w:r>
    </w:p>
    <w:p w14:paraId="131F14DC" w14:textId="77777777" w:rsidR="00201F58" w:rsidRDefault="00201F58" w:rsidP="00201F58">
      <w:pPr>
        <w:tabs>
          <w:tab w:val="left" w:leader="dot" w:pos="360"/>
          <w:tab w:val="left" w:leader="dot" w:pos="1440"/>
        </w:tabs>
        <w:rPr>
          <w:rFonts w:eastAsia="Times New Roman"/>
        </w:rPr>
      </w:pPr>
      <w:r>
        <w:rPr>
          <w:rFonts w:eastAsia="Times New Roman"/>
          <w:b/>
          <w:bCs/>
        </w:rPr>
        <w:lastRenderedPageBreak/>
        <w:t>Gestor procesu:</w:t>
      </w:r>
    </w:p>
    <w:p w14:paraId="131F14DD" w14:textId="77777777" w:rsidR="00201F58" w:rsidRDefault="00201F58" w:rsidP="00201F58">
      <w:pPr>
        <w:tabs>
          <w:tab w:val="left" w:leader="dot" w:pos="360"/>
          <w:tab w:val="left" w:leader="dot" w:pos="1440"/>
        </w:tabs>
        <w:rPr>
          <w:rFonts w:eastAsia="Times New Roman"/>
        </w:rPr>
      </w:pPr>
      <w:r>
        <w:rPr>
          <w:rFonts w:eastAsia="Times New Roman"/>
        </w:rPr>
        <w:t>MUDr. Ludmila Plšková</w:t>
      </w:r>
    </w:p>
    <w:p w14:paraId="131F14DE" w14:textId="77777777" w:rsidR="00201F58" w:rsidRDefault="00201F58" w:rsidP="00201F58">
      <w:pPr>
        <w:tabs>
          <w:tab w:val="left" w:leader="dot" w:pos="360"/>
          <w:tab w:val="left" w:leader="dot" w:pos="1440"/>
        </w:tabs>
        <w:rPr>
          <w:rFonts w:eastAsia="Times New Roman"/>
          <w:b/>
          <w:bCs/>
        </w:rPr>
      </w:pPr>
    </w:p>
    <w:p w14:paraId="131F14DF"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4E0" w14:textId="77777777" w:rsidR="00201F58" w:rsidRDefault="00201F58" w:rsidP="00201F58">
      <w:pPr>
        <w:tabs>
          <w:tab w:val="left" w:leader="dot" w:pos="360"/>
          <w:tab w:val="left" w:leader="dot" w:pos="1440"/>
        </w:tabs>
        <w:rPr>
          <w:rFonts w:eastAsia="Times New Roman"/>
        </w:rPr>
      </w:pPr>
      <w:r>
        <w:rPr>
          <w:rFonts w:eastAsia="Times New Roman"/>
        </w:rPr>
        <w:t>IZOP.</w:t>
      </w:r>
    </w:p>
    <w:p w14:paraId="131F14E1" w14:textId="77777777" w:rsidR="00201F58" w:rsidRDefault="00201F58" w:rsidP="00201F58">
      <w:pPr>
        <w:tabs>
          <w:tab w:val="left" w:leader="dot" w:pos="360"/>
          <w:tab w:val="left" w:leader="dot" w:pos="1440"/>
        </w:tabs>
        <w:rPr>
          <w:rFonts w:eastAsia="Times New Roman"/>
          <w:b/>
          <w:bCs/>
        </w:rPr>
      </w:pPr>
    </w:p>
    <w:p w14:paraId="131F14E2"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4E3" w14:textId="77777777" w:rsidR="00201F58" w:rsidRDefault="00201F58" w:rsidP="00201F58">
      <w:pPr>
        <w:tabs>
          <w:tab w:val="left" w:leader="dot" w:pos="360"/>
          <w:tab w:val="left" w:leader="dot" w:pos="1440"/>
        </w:tabs>
      </w:pPr>
      <w:r>
        <w:rPr>
          <w:rFonts w:eastAsia="Times New Roman"/>
        </w:rPr>
        <w:t>Obecný problém přesnosti algoritmů odhadu budoucích nákladů na zdravotní služby.</w:t>
      </w:r>
    </w:p>
    <w:p w14:paraId="131F14E4" w14:textId="77777777" w:rsidR="00201F58" w:rsidRDefault="00201F58" w:rsidP="00201F58">
      <w:pPr>
        <w:keepNext/>
        <w:tabs>
          <w:tab w:val="left" w:leader="dot" w:pos="360"/>
          <w:tab w:val="left" w:leader="dot" w:pos="1440"/>
        </w:tabs>
      </w:pPr>
    </w:p>
    <w:p w14:paraId="131F14E5" w14:textId="77777777" w:rsidR="00201F58" w:rsidRDefault="00201F58" w:rsidP="00DE0927">
      <w:pPr>
        <w:keepNext/>
        <w:keepLines/>
        <w:tabs>
          <w:tab w:val="left" w:pos="360"/>
        </w:tabs>
      </w:pPr>
      <w:r>
        <w:rPr>
          <w:noProof/>
          <w:lang w:eastAsia="cs-CZ"/>
        </w:rPr>
        <w:drawing>
          <wp:inline distT="0" distB="0" distL="0" distR="0" wp14:anchorId="131F1843" wp14:editId="131F1844">
            <wp:extent cx="5780599" cy="3538131"/>
            <wp:effectExtent l="0" t="0" r="0" b="571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80787" cy="3538246"/>
                    </a:xfrm>
                    <a:prstGeom prst="rect">
                      <a:avLst/>
                    </a:prstGeom>
                    <a:noFill/>
                    <a:ln>
                      <a:noFill/>
                    </a:ln>
                  </pic:spPr>
                </pic:pic>
              </a:graphicData>
            </a:graphic>
          </wp:inline>
        </w:drawing>
      </w:r>
    </w:p>
    <w:p w14:paraId="131F14E6" w14:textId="77777777" w:rsidR="00201F58" w:rsidRDefault="00201F58" w:rsidP="00DE0927">
      <w:pPr>
        <w:keepLines/>
        <w:tabs>
          <w:tab w:val="left" w:pos="360"/>
        </w:tabs>
      </w:pPr>
      <w:r>
        <w:rPr>
          <w:rFonts w:eastAsia="Times New Roman"/>
        </w:rPr>
        <w:t xml:space="preserve">Diagram 11 - VC-ZZS-DO - Úhradové dodatky/cenová ujednání - chod procesu </w:t>
      </w:r>
    </w:p>
    <w:p w14:paraId="131F14E7" w14:textId="77777777" w:rsidR="00201F58" w:rsidRDefault="00201F58" w:rsidP="00201F58">
      <w:pPr>
        <w:keepLines/>
        <w:tabs>
          <w:tab w:val="left" w:pos="360"/>
        </w:tabs>
        <w:ind w:left="360"/>
      </w:pPr>
    </w:p>
    <w:p w14:paraId="131F14E8" w14:textId="243D4940" w:rsidR="00201F58" w:rsidRDefault="00867AA9" w:rsidP="00DE0927">
      <w:pPr>
        <w:keepNext/>
        <w:keepLines/>
        <w:tabs>
          <w:tab w:val="left" w:pos="360"/>
        </w:tabs>
      </w:pPr>
      <w:r>
        <w:rPr>
          <w:noProof/>
          <w:sz w:val="24"/>
          <w:szCs w:val="24"/>
          <w:lang w:eastAsia="cs-CZ"/>
        </w:rPr>
        <w:lastRenderedPageBreak/>
        <w:drawing>
          <wp:inline distT="0" distB="0" distL="0" distR="0" wp14:anchorId="2E9F29F5" wp14:editId="75FA73E7">
            <wp:extent cx="5760720" cy="3376974"/>
            <wp:effectExtent l="0" t="0" r="0" b="0"/>
            <wp:docPr id="55" name="Obrázek 55" descr="C:\Documents and Settings\Administrator\Desktop\Image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Image2.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376974"/>
                    </a:xfrm>
                    <a:prstGeom prst="rect">
                      <a:avLst/>
                    </a:prstGeom>
                    <a:noFill/>
                    <a:ln>
                      <a:noFill/>
                    </a:ln>
                  </pic:spPr>
                </pic:pic>
              </a:graphicData>
            </a:graphic>
          </wp:inline>
        </w:drawing>
      </w:r>
    </w:p>
    <w:p w14:paraId="131F14E9" w14:textId="77777777" w:rsidR="00201F58" w:rsidRDefault="00201F58" w:rsidP="00DE0927">
      <w:pPr>
        <w:keepLines/>
        <w:tabs>
          <w:tab w:val="left" w:pos="360"/>
        </w:tabs>
      </w:pPr>
      <w:r>
        <w:rPr>
          <w:rFonts w:eastAsia="Times New Roman"/>
        </w:rPr>
        <w:t xml:space="preserve">Diagram 12 - VC-ZZS-DO - Změna úhradových dodatků/cenových ujednání - chod procesu   </w:t>
      </w:r>
      <w:bookmarkEnd w:id="32"/>
    </w:p>
    <w:p w14:paraId="131F14EA" w14:textId="77777777" w:rsidR="00201F58" w:rsidRDefault="00201F58" w:rsidP="00201F58">
      <w:pPr>
        <w:keepLines/>
        <w:tabs>
          <w:tab w:val="left" w:pos="360"/>
        </w:tabs>
        <w:ind w:left="360"/>
      </w:pPr>
    </w:p>
    <w:p w14:paraId="131F14EB" w14:textId="77777777" w:rsidR="00201F58" w:rsidRDefault="00201F58" w:rsidP="00201F58">
      <w:pPr>
        <w:pStyle w:val="Nadpis4"/>
        <w:numPr>
          <w:ilvl w:val="3"/>
          <w:numId w:val="2"/>
        </w:numPr>
        <w:spacing w:before="240"/>
        <w:rPr>
          <w:b w:val="0"/>
          <w:bCs w:val="0"/>
          <w:color w:val="004080"/>
        </w:rPr>
      </w:pPr>
      <w:r>
        <w:rPr>
          <w:b w:val="0"/>
          <w:bCs w:val="0"/>
          <w:color w:val="004080"/>
        </w:rPr>
        <w:t>NP - Nákupy zdravotních služeb</w:t>
      </w:r>
    </w:p>
    <w:p w14:paraId="131F14EC" w14:textId="77777777" w:rsidR="00201F58" w:rsidRDefault="00201F58" w:rsidP="00201F58">
      <w:pPr>
        <w:tabs>
          <w:tab w:val="left" w:leader="dot" w:pos="360"/>
          <w:tab w:val="left" w:leader="dot" w:pos="1440"/>
        </w:tabs>
        <w:rPr>
          <w:rFonts w:eastAsia="Times New Roman"/>
        </w:rPr>
      </w:pPr>
      <w:r>
        <w:rPr>
          <w:rFonts w:eastAsia="Times New Roman"/>
        </w:rPr>
        <w:t>Proces umožňuje sledování schvalování individuálně nasmlouvaných Balíčků či schvalování individuálních Cen při hromadných nákupech léků a ZPr.</w:t>
      </w:r>
    </w:p>
    <w:p w14:paraId="131F14ED" w14:textId="77777777" w:rsidR="00201F58" w:rsidRDefault="00201F58" w:rsidP="00201F58">
      <w:pPr>
        <w:tabs>
          <w:tab w:val="left" w:leader="dot" w:pos="360"/>
          <w:tab w:val="left" w:leader="dot" w:pos="1440"/>
        </w:tabs>
        <w:rPr>
          <w:rFonts w:eastAsia="Times New Roman"/>
        </w:rPr>
      </w:pPr>
    </w:p>
    <w:p w14:paraId="131F14EE"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4EF" w14:textId="77777777" w:rsidR="00201F58" w:rsidRDefault="00201F58" w:rsidP="00201F58">
      <w:pPr>
        <w:tabs>
          <w:tab w:val="left" w:leader="dot" w:pos="360"/>
          <w:tab w:val="left" w:leader="dot" w:pos="1440"/>
        </w:tabs>
        <w:rPr>
          <w:rFonts w:eastAsia="Times New Roman"/>
        </w:rPr>
      </w:pPr>
      <w:r>
        <w:rPr>
          <w:rFonts w:eastAsia="Times New Roman"/>
        </w:rPr>
        <w:t>Umožnit sledování schvalování individuálně nasmlouvaných Balíčků či Cen při hromadných nákupech s daným PZS či dodavatelem.</w:t>
      </w:r>
    </w:p>
    <w:p w14:paraId="131F14F0" w14:textId="77777777" w:rsidR="00201F58" w:rsidRDefault="00201F58" w:rsidP="00201F58">
      <w:pPr>
        <w:tabs>
          <w:tab w:val="left" w:leader="dot" w:pos="360"/>
          <w:tab w:val="left" w:leader="dot" w:pos="1440"/>
        </w:tabs>
        <w:rPr>
          <w:rFonts w:eastAsia="Times New Roman"/>
        </w:rPr>
      </w:pPr>
    </w:p>
    <w:p w14:paraId="131F14F1"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4F2" w14:textId="77777777" w:rsidR="00201F58" w:rsidRDefault="00201F58" w:rsidP="00201F58">
      <w:pPr>
        <w:tabs>
          <w:tab w:val="left" w:leader="dot" w:pos="360"/>
          <w:tab w:val="left" w:leader="dot" w:pos="1440"/>
        </w:tabs>
        <w:rPr>
          <w:rFonts w:eastAsia="Times New Roman"/>
        </w:rPr>
      </w:pPr>
      <w:r>
        <w:rPr>
          <w:rFonts w:eastAsia="Times New Roman"/>
        </w:rPr>
        <w:t>Návrh individuálního Balíčku či Ceny v rámci hromadných nákupů.</w:t>
      </w:r>
    </w:p>
    <w:p w14:paraId="131F14F3" w14:textId="77777777" w:rsidR="00201F58" w:rsidRDefault="00201F58" w:rsidP="00201F58">
      <w:pPr>
        <w:tabs>
          <w:tab w:val="left" w:leader="dot" w:pos="360"/>
          <w:tab w:val="left" w:leader="dot" w:pos="1440"/>
        </w:tabs>
        <w:rPr>
          <w:rFonts w:eastAsia="Times New Roman"/>
        </w:rPr>
      </w:pPr>
    </w:p>
    <w:p w14:paraId="131F14F4"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4F5" w14:textId="77777777" w:rsidR="00201F58" w:rsidRDefault="00201F58" w:rsidP="00201F58">
      <w:pPr>
        <w:tabs>
          <w:tab w:val="left" w:leader="dot" w:pos="360"/>
          <w:tab w:val="left" w:leader="dot" w:pos="1440"/>
        </w:tabs>
        <w:rPr>
          <w:rFonts w:eastAsia="Times New Roman"/>
        </w:rPr>
      </w:pPr>
      <w:r>
        <w:rPr>
          <w:rFonts w:eastAsia="Times New Roman"/>
        </w:rPr>
        <w:t xml:space="preserve">Schválený / neschválený Balíček či Cena. </w:t>
      </w:r>
    </w:p>
    <w:p w14:paraId="131F14F6" w14:textId="77777777" w:rsidR="00201F58" w:rsidRDefault="00201F58" w:rsidP="00201F58">
      <w:pPr>
        <w:tabs>
          <w:tab w:val="left" w:leader="dot" w:pos="360"/>
          <w:tab w:val="left" w:leader="dot" w:pos="1440"/>
        </w:tabs>
        <w:rPr>
          <w:rFonts w:eastAsia="Times New Roman"/>
        </w:rPr>
      </w:pPr>
    </w:p>
    <w:p w14:paraId="131F14F7"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4F8" w14:textId="77777777" w:rsidR="00201F58" w:rsidRDefault="00201F58" w:rsidP="00201F58">
      <w:pPr>
        <w:tabs>
          <w:tab w:val="left" w:leader="dot" w:pos="360"/>
          <w:tab w:val="left" w:leader="dot" w:pos="1440"/>
        </w:tabs>
        <w:rPr>
          <w:rFonts w:eastAsia="Times New Roman"/>
        </w:rPr>
      </w:pPr>
      <w:r>
        <w:rPr>
          <w:rFonts w:eastAsia="Times New Roman"/>
        </w:rPr>
        <w:t xml:space="preserve">Proces umožňuje sledovat schvalování individuálních Balíčků / Cen. V rámci procesu revizní lékař rozhodne o obsahu balíčku a jiný kompetentní pracovník na základě interní kalkulace Balíčku / Ceny </w:t>
      </w:r>
      <w:proofErr w:type="spellStart"/>
      <w:r>
        <w:rPr>
          <w:rFonts w:eastAsia="Times New Roman"/>
        </w:rPr>
        <w:t>nacení</w:t>
      </w:r>
      <w:proofErr w:type="spellEnd"/>
      <w:r>
        <w:rPr>
          <w:rFonts w:eastAsia="Times New Roman"/>
        </w:rPr>
        <w:t xml:space="preserve"> jeho výslednou cenu. Smlouva na Balíček / Cenu se zasílá na podpis PZS či dodavateli. Jestliže smlouva na Balíček / Cenu je podepsána a vrácena zpět, je Balíček / Cena zavedena do ICIS </w:t>
      </w:r>
      <w:r>
        <w:rPr>
          <w:rFonts w:eastAsia="Times New Roman"/>
        </w:rPr>
        <w:lastRenderedPageBreak/>
        <w:t xml:space="preserve">pro možnost kontrol při vykazování nasmlouvaných výkonů v rámci Balíčku či výpočet Cen dle individuální smlouvy.  </w:t>
      </w:r>
    </w:p>
    <w:p w14:paraId="131F14F9"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4FA" w14:textId="77777777" w:rsidR="00201F58" w:rsidRDefault="00201F58" w:rsidP="00201F58">
      <w:pPr>
        <w:tabs>
          <w:tab w:val="left" w:leader="dot" w:pos="360"/>
          <w:tab w:val="left" w:leader="dot" w:pos="1440"/>
        </w:tabs>
        <w:rPr>
          <w:rFonts w:eastAsia="Times New Roman"/>
        </w:rPr>
      </w:pPr>
      <w:r>
        <w:rPr>
          <w:rFonts w:eastAsia="Times New Roman"/>
        </w:rPr>
        <w:t>MUDr. Ludmila Plšková</w:t>
      </w:r>
    </w:p>
    <w:p w14:paraId="131F14FB" w14:textId="77777777" w:rsidR="00201F58" w:rsidRDefault="00201F58" w:rsidP="00201F58">
      <w:pPr>
        <w:tabs>
          <w:tab w:val="left" w:leader="dot" w:pos="360"/>
          <w:tab w:val="left" w:leader="dot" w:pos="1440"/>
        </w:tabs>
        <w:rPr>
          <w:rFonts w:eastAsia="Times New Roman"/>
        </w:rPr>
      </w:pPr>
    </w:p>
    <w:p w14:paraId="131F14FC"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4FD" w14:textId="77777777" w:rsidR="00201F58" w:rsidRDefault="00201F58" w:rsidP="00201F58">
      <w:pPr>
        <w:tabs>
          <w:tab w:val="left" w:leader="dot" w:pos="360"/>
          <w:tab w:val="left" w:leader="dot" w:pos="1440"/>
        </w:tabs>
        <w:rPr>
          <w:rFonts w:eastAsia="Times New Roman"/>
        </w:rPr>
      </w:pPr>
      <w:r>
        <w:rPr>
          <w:rFonts w:eastAsia="Times New Roman"/>
        </w:rPr>
        <w:t>IZOP – obsahuje seznamy a neobsahuje náplň balíčků a neumožňuje kategorizaci, výkony se do rozsahu smluvně dohodnutých služeb zadávají výběrem ze seznamu.</w:t>
      </w:r>
    </w:p>
    <w:p w14:paraId="131F14FE" w14:textId="77777777" w:rsidR="00201F58" w:rsidRDefault="00201F58" w:rsidP="00201F58">
      <w:pPr>
        <w:tabs>
          <w:tab w:val="left" w:leader="dot" w:pos="360"/>
          <w:tab w:val="left" w:leader="dot" w:pos="1440"/>
        </w:tabs>
        <w:rPr>
          <w:rFonts w:eastAsia="Times New Roman"/>
        </w:rPr>
      </w:pPr>
    </w:p>
    <w:p w14:paraId="131F14FF"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500" w14:textId="77777777" w:rsidR="00201F58" w:rsidRDefault="00201F58" w:rsidP="00201F58">
      <w:pPr>
        <w:tabs>
          <w:tab w:val="left" w:leader="dot" w:pos="360"/>
          <w:tab w:val="left" w:leader="dot" w:pos="1440"/>
        </w:tabs>
      </w:pPr>
      <w:r>
        <w:rPr>
          <w:rFonts w:eastAsia="Times New Roman"/>
        </w:rPr>
        <w:t>Nebyly identifikovány.</w:t>
      </w:r>
    </w:p>
    <w:p w14:paraId="131F1501" w14:textId="77777777" w:rsidR="00201F58" w:rsidRDefault="00201F58" w:rsidP="00201F58">
      <w:pPr>
        <w:keepNext/>
        <w:tabs>
          <w:tab w:val="left" w:leader="dot" w:pos="360"/>
          <w:tab w:val="left" w:leader="dot" w:pos="1440"/>
        </w:tabs>
      </w:pPr>
    </w:p>
    <w:p w14:paraId="131F1502" w14:textId="77777777" w:rsidR="00201F58" w:rsidRDefault="00201F58" w:rsidP="00DE0927">
      <w:pPr>
        <w:keepNext/>
        <w:keepLines/>
        <w:tabs>
          <w:tab w:val="left" w:pos="360"/>
        </w:tabs>
      </w:pPr>
      <w:r>
        <w:rPr>
          <w:noProof/>
          <w:lang w:eastAsia="cs-CZ"/>
        </w:rPr>
        <w:drawing>
          <wp:inline distT="0" distB="0" distL="0" distR="0" wp14:anchorId="131F1847" wp14:editId="131F1848">
            <wp:extent cx="5732891" cy="3188408"/>
            <wp:effectExtent l="0" t="0" r="127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844" cy="3188382"/>
                    </a:xfrm>
                    <a:prstGeom prst="rect">
                      <a:avLst/>
                    </a:prstGeom>
                    <a:noFill/>
                    <a:ln>
                      <a:noFill/>
                    </a:ln>
                  </pic:spPr>
                </pic:pic>
              </a:graphicData>
            </a:graphic>
          </wp:inline>
        </w:drawing>
      </w:r>
    </w:p>
    <w:p w14:paraId="131F1503" w14:textId="77777777" w:rsidR="00201F58" w:rsidRDefault="00201F58" w:rsidP="00201F58">
      <w:pPr>
        <w:keepLines/>
        <w:tabs>
          <w:tab w:val="left" w:pos="360"/>
        </w:tabs>
        <w:ind w:left="360"/>
      </w:pPr>
      <w:r>
        <w:rPr>
          <w:rFonts w:eastAsia="Times New Roman"/>
        </w:rPr>
        <w:t xml:space="preserve">Diagram 13 - VC-ZZS-DO - Nákupy zdravotních služeb - chod procesu       </w:t>
      </w:r>
    </w:p>
    <w:p w14:paraId="131F1504" w14:textId="77777777" w:rsidR="00201F58" w:rsidRDefault="00201F58" w:rsidP="00201F58">
      <w:pPr>
        <w:keepLines/>
        <w:tabs>
          <w:tab w:val="left" w:pos="360"/>
        </w:tabs>
        <w:ind w:left="360"/>
      </w:pPr>
    </w:p>
    <w:p w14:paraId="131F1505" w14:textId="77777777" w:rsidR="00201F58" w:rsidRDefault="00201F58" w:rsidP="00CF0BDD">
      <w:pPr>
        <w:pStyle w:val="Nadpis2"/>
        <w:numPr>
          <w:ilvl w:val="1"/>
          <w:numId w:val="2"/>
        </w:numPr>
      </w:pPr>
      <w:bookmarkStart w:id="33" w:name="_Toc367981981"/>
      <w:bookmarkStart w:id="34" w:name="_Toc367975220"/>
      <w:bookmarkStart w:id="35" w:name="_Toc374086556"/>
      <w:r>
        <w:t>PZS - Průběžné zúčtování zdravotních služeb - zpracování zakázek</w:t>
      </w:r>
      <w:bookmarkEnd w:id="33"/>
      <w:bookmarkEnd w:id="34"/>
      <w:bookmarkEnd w:id="35"/>
    </w:p>
    <w:p w14:paraId="131F1506" w14:textId="77777777" w:rsidR="00201F58" w:rsidRDefault="00201F58" w:rsidP="00201F58">
      <w:pPr>
        <w:tabs>
          <w:tab w:val="left" w:leader="dot" w:pos="360"/>
          <w:tab w:val="left" w:leader="dot" w:pos="1440"/>
        </w:tabs>
        <w:rPr>
          <w:rFonts w:eastAsia="Times New Roman"/>
        </w:rPr>
      </w:pPr>
      <w:r>
        <w:rPr>
          <w:rFonts w:eastAsia="Times New Roman"/>
        </w:rPr>
        <w:t>Oblast řešení "Průběžné zúčtování zdravotních služeb" obsahuje procesy související se zpracováním příchozích dávek od poskytovatelů, jejich validace, revize a odsouhlasení úhrady faktur. Jedná se o průběžné procesy, jejichž hlavním výstupem je obvykle odsouhlasení výše předběžné úhrady poskytovateli na základě algoritmu definovanému v úhradovém dodatku.</w:t>
      </w:r>
    </w:p>
    <w:p w14:paraId="131F1507" w14:textId="77777777" w:rsidR="00201F58" w:rsidRDefault="00201F58" w:rsidP="00201F58">
      <w:pPr>
        <w:tabs>
          <w:tab w:val="left" w:leader="dot" w:pos="360"/>
          <w:tab w:val="left" w:leader="dot" w:pos="1440"/>
        </w:tabs>
        <w:rPr>
          <w:rFonts w:eastAsia="Times New Roman"/>
        </w:rPr>
      </w:pPr>
    </w:p>
    <w:p w14:paraId="131F1508" w14:textId="77777777" w:rsidR="00201F58" w:rsidRDefault="00201F58" w:rsidP="00201F58">
      <w:pPr>
        <w:tabs>
          <w:tab w:val="left" w:leader="dot" w:pos="360"/>
          <w:tab w:val="left" w:leader="dot" w:pos="1440"/>
        </w:tabs>
        <w:rPr>
          <w:rFonts w:eastAsia="Times New Roman"/>
        </w:rPr>
      </w:pPr>
      <w:r>
        <w:rPr>
          <w:rFonts w:eastAsia="Times New Roman"/>
        </w:rPr>
        <w:lastRenderedPageBreak/>
        <w:t>Finální úhrada (konečné vyúčtování - vyrovnání) obsahující veškeré regulační mechanismy je obsažena v jiné (navazující) oblasti řešení.</w:t>
      </w:r>
    </w:p>
    <w:p w14:paraId="131F1509" w14:textId="77777777" w:rsidR="00201F58" w:rsidRDefault="00201F58" w:rsidP="00201F58">
      <w:pPr>
        <w:tabs>
          <w:tab w:val="left" w:leader="dot" w:pos="360"/>
          <w:tab w:val="left" w:leader="dot" w:pos="1440"/>
        </w:tabs>
        <w:rPr>
          <w:rFonts w:eastAsia="Times New Roman"/>
        </w:rPr>
      </w:pPr>
    </w:p>
    <w:p w14:paraId="131F150A" w14:textId="77777777" w:rsidR="00201F58" w:rsidRDefault="00201F58" w:rsidP="00201F58">
      <w:pPr>
        <w:tabs>
          <w:tab w:val="left" w:leader="dot" w:pos="360"/>
          <w:tab w:val="left" w:leader="dot" w:pos="1440"/>
        </w:tabs>
        <w:rPr>
          <w:rFonts w:eastAsia="Times New Roman"/>
        </w:rPr>
      </w:pPr>
      <w:r>
        <w:rPr>
          <w:rFonts w:eastAsia="Times New Roman"/>
        </w:rPr>
        <w:t>Proces níže umožňuje zpracovat fakturu a dávku přijatou do systému. V rámci procesu je možné se vrátit zpět k předchozím krokům a provést jejich korekce nebo naopak proces urychlit a provádět kroky interaktivně.</w:t>
      </w:r>
    </w:p>
    <w:p w14:paraId="131F150B" w14:textId="77777777" w:rsidR="00201F58" w:rsidRDefault="00201F58" w:rsidP="00201F58">
      <w:pPr>
        <w:keepNext/>
        <w:tabs>
          <w:tab w:val="left" w:leader="dot" w:pos="360"/>
          <w:tab w:val="left" w:leader="dot" w:pos="1440"/>
        </w:tabs>
      </w:pPr>
    </w:p>
    <w:p w14:paraId="131F150C" w14:textId="77777777" w:rsidR="00201F58" w:rsidRDefault="00201F58" w:rsidP="00201F58">
      <w:pPr>
        <w:keepNext/>
        <w:tabs>
          <w:tab w:val="left" w:leader="dot" w:pos="360"/>
          <w:tab w:val="left" w:leader="dot" w:pos="1440"/>
        </w:tabs>
      </w:pPr>
    </w:p>
    <w:p w14:paraId="131F150D" w14:textId="77777777" w:rsidR="00201F58" w:rsidRDefault="00201F58" w:rsidP="00201F58">
      <w:pPr>
        <w:keepNext/>
        <w:keepLines/>
        <w:tabs>
          <w:tab w:val="left" w:pos="360"/>
        </w:tabs>
        <w:ind w:left="360"/>
      </w:pPr>
      <w:r>
        <w:rPr>
          <w:noProof/>
          <w:sz w:val="24"/>
          <w:szCs w:val="24"/>
          <w:lang w:eastAsia="cs-CZ"/>
        </w:rPr>
        <w:drawing>
          <wp:inline distT="0" distB="0" distL="0" distR="0" wp14:anchorId="131F1849" wp14:editId="131F184A">
            <wp:extent cx="5454650" cy="6026785"/>
            <wp:effectExtent l="0" t="0" r="0" b="0"/>
            <wp:docPr id="40" name="Obrázek 4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4" descr="Image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4650" cy="6026785"/>
                    </a:xfrm>
                    <a:prstGeom prst="rect">
                      <a:avLst/>
                    </a:prstGeom>
                    <a:noFill/>
                    <a:ln>
                      <a:noFill/>
                    </a:ln>
                  </pic:spPr>
                </pic:pic>
              </a:graphicData>
            </a:graphic>
          </wp:inline>
        </w:drawing>
      </w:r>
    </w:p>
    <w:p w14:paraId="131F150E" w14:textId="77777777" w:rsidR="00201F58" w:rsidRDefault="00201F58" w:rsidP="00201F58">
      <w:pPr>
        <w:keepLines/>
        <w:tabs>
          <w:tab w:val="left" w:pos="360"/>
        </w:tabs>
        <w:ind w:left="360"/>
      </w:pPr>
      <w:r>
        <w:rPr>
          <w:rFonts w:eastAsia="Times New Roman"/>
        </w:rPr>
        <w:t xml:space="preserve">Diagram 14 - VC - Průběžné zúčtování zdravotních služeb - zpracování zakázek - rozklad oblastí řešení </w:t>
      </w:r>
    </w:p>
    <w:p w14:paraId="131F150F" w14:textId="77777777" w:rsidR="00201F58" w:rsidRDefault="00201F58" w:rsidP="00201F58">
      <w:pPr>
        <w:keepLines/>
        <w:tabs>
          <w:tab w:val="left" w:pos="360"/>
        </w:tabs>
        <w:ind w:left="360"/>
      </w:pPr>
    </w:p>
    <w:p w14:paraId="131F1510" w14:textId="194368E2" w:rsidR="00201F58" w:rsidRDefault="00867AA9" w:rsidP="00201F58">
      <w:pPr>
        <w:keepNext/>
        <w:keepLines/>
        <w:tabs>
          <w:tab w:val="left" w:pos="360"/>
        </w:tabs>
        <w:ind w:left="360"/>
      </w:pPr>
      <w:r>
        <w:rPr>
          <w:noProof/>
          <w:sz w:val="24"/>
          <w:szCs w:val="24"/>
          <w:lang w:eastAsia="cs-CZ"/>
        </w:rPr>
        <w:drawing>
          <wp:inline distT="0" distB="0" distL="0" distR="0" wp14:anchorId="36B6FC09" wp14:editId="3EBAA471">
            <wp:extent cx="5760720" cy="3669981"/>
            <wp:effectExtent l="0" t="0" r="0" b="6985"/>
            <wp:docPr id="56" name="Obrázek 56" descr="C:\Documents and Settings\Administrator\Desktop\Image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Image2.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669981"/>
                    </a:xfrm>
                    <a:prstGeom prst="rect">
                      <a:avLst/>
                    </a:prstGeom>
                    <a:noFill/>
                    <a:ln>
                      <a:noFill/>
                    </a:ln>
                  </pic:spPr>
                </pic:pic>
              </a:graphicData>
            </a:graphic>
          </wp:inline>
        </w:drawing>
      </w:r>
    </w:p>
    <w:p w14:paraId="131F1511" w14:textId="77777777" w:rsidR="00201F58" w:rsidRDefault="00201F58" w:rsidP="00201F58">
      <w:pPr>
        <w:keepLines/>
        <w:tabs>
          <w:tab w:val="left" w:pos="360"/>
        </w:tabs>
        <w:ind w:left="360"/>
      </w:pPr>
      <w:r>
        <w:rPr>
          <w:rFonts w:eastAsia="Times New Roman"/>
        </w:rPr>
        <w:t xml:space="preserve">Diagram 15 - VC- Vyúčtování - chod procesu </w:t>
      </w:r>
    </w:p>
    <w:p w14:paraId="131F1512" w14:textId="77777777" w:rsidR="00201F58" w:rsidRDefault="00201F58" w:rsidP="00201F58">
      <w:pPr>
        <w:keepLines/>
        <w:tabs>
          <w:tab w:val="left" w:pos="360"/>
        </w:tabs>
        <w:ind w:left="360"/>
      </w:pPr>
    </w:p>
    <w:p w14:paraId="131F1513" w14:textId="77777777" w:rsidR="00201F58" w:rsidRDefault="00201F58" w:rsidP="00CF0BDD">
      <w:pPr>
        <w:pStyle w:val="Nadpis3"/>
        <w:numPr>
          <w:ilvl w:val="2"/>
          <w:numId w:val="2"/>
        </w:numPr>
      </w:pPr>
      <w:bookmarkStart w:id="36" w:name="_Toc367981982"/>
      <w:bookmarkStart w:id="37" w:name="_Toc367975221"/>
      <w:bookmarkStart w:id="38" w:name="_Toc374086557"/>
      <w:r>
        <w:t>ZD - Vstup dávek a syntaktické kontroly</w:t>
      </w:r>
      <w:bookmarkEnd w:id="36"/>
      <w:bookmarkEnd w:id="37"/>
      <w:bookmarkEnd w:id="38"/>
    </w:p>
    <w:p w14:paraId="131F1514" w14:textId="77777777" w:rsidR="00201F58" w:rsidRDefault="00201F58" w:rsidP="00201F58">
      <w:pPr>
        <w:tabs>
          <w:tab w:val="left" w:leader="dot" w:pos="360"/>
          <w:tab w:val="left" w:leader="dot" w:pos="1440"/>
        </w:tabs>
      </w:pPr>
      <w:r>
        <w:rPr>
          <w:rFonts w:eastAsia="Times New Roman"/>
        </w:rPr>
        <w:t xml:space="preserve">Jedná se o výchozí agendu pro zpracování a vyhodnocení dávek, které zasílá poskytovatel pro proplacení vykázaných zdravotních služeb. Na toto načtení dávek pak navazuje jejich validace (sémantická, smluvní a věcná). </w:t>
      </w:r>
    </w:p>
    <w:p w14:paraId="131F1515" w14:textId="77777777" w:rsidR="00201F58" w:rsidRDefault="00201F58" w:rsidP="00201F58">
      <w:pPr>
        <w:keepNext/>
        <w:tabs>
          <w:tab w:val="left" w:leader="dot" w:pos="360"/>
          <w:tab w:val="left" w:leader="dot" w:pos="1440"/>
        </w:tabs>
      </w:pPr>
    </w:p>
    <w:p w14:paraId="131F1516" w14:textId="77777777" w:rsidR="00201F58" w:rsidRDefault="00201F58" w:rsidP="00201F58">
      <w:pPr>
        <w:keepNext/>
        <w:keepLines/>
        <w:tabs>
          <w:tab w:val="left" w:pos="360"/>
        </w:tabs>
        <w:ind w:left="360"/>
      </w:pPr>
      <w:r>
        <w:rPr>
          <w:noProof/>
          <w:lang w:eastAsia="cs-CZ"/>
        </w:rPr>
        <w:drawing>
          <wp:inline distT="0" distB="0" distL="0" distR="0" wp14:anchorId="131F184D" wp14:editId="131F184E">
            <wp:extent cx="5470525" cy="4253865"/>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0525" cy="4253865"/>
                    </a:xfrm>
                    <a:prstGeom prst="rect">
                      <a:avLst/>
                    </a:prstGeom>
                    <a:noFill/>
                    <a:ln>
                      <a:noFill/>
                    </a:ln>
                  </pic:spPr>
                </pic:pic>
              </a:graphicData>
            </a:graphic>
          </wp:inline>
        </w:drawing>
      </w:r>
    </w:p>
    <w:p w14:paraId="131F1517" w14:textId="77777777" w:rsidR="00201F58" w:rsidRDefault="00201F58" w:rsidP="00201F58">
      <w:pPr>
        <w:keepLines/>
        <w:tabs>
          <w:tab w:val="left" w:pos="360"/>
        </w:tabs>
        <w:ind w:left="360"/>
      </w:pPr>
      <w:r>
        <w:rPr>
          <w:rFonts w:eastAsia="Times New Roman"/>
        </w:rPr>
        <w:t xml:space="preserve">Diagram 16 - VC-PZS - Vstup dávek a syntaktické kontroly - rozklad oblastí řešení </w:t>
      </w:r>
    </w:p>
    <w:p w14:paraId="131F1518" w14:textId="77777777" w:rsidR="00201F58" w:rsidRDefault="00201F58" w:rsidP="00201F58">
      <w:pPr>
        <w:keepLines/>
        <w:tabs>
          <w:tab w:val="left" w:pos="360"/>
        </w:tabs>
        <w:ind w:left="360"/>
      </w:pPr>
    </w:p>
    <w:p w14:paraId="131F1519" w14:textId="77777777" w:rsidR="00201F58" w:rsidRDefault="00201F58" w:rsidP="00201F58">
      <w:pPr>
        <w:pStyle w:val="Nadpis4"/>
        <w:numPr>
          <w:ilvl w:val="3"/>
          <w:numId w:val="2"/>
        </w:numPr>
        <w:spacing w:before="240"/>
        <w:rPr>
          <w:b w:val="0"/>
          <w:bCs w:val="0"/>
          <w:color w:val="004080"/>
        </w:rPr>
      </w:pPr>
      <w:r>
        <w:rPr>
          <w:b w:val="0"/>
          <w:bCs w:val="0"/>
          <w:color w:val="004080"/>
        </w:rPr>
        <w:t>DN - Načtení dávky z externího zdroje - datový nosič</w:t>
      </w:r>
    </w:p>
    <w:p w14:paraId="131F151A" w14:textId="77777777" w:rsidR="00201F58" w:rsidRDefault="00201F58" w:rsidP="00201F58">
      <w:pPr>
        <w:tabs>
          <w:tab w:val="left" w:leader="dot" w:pos="360"/>
          <w:tab w:val="left" w:leader="dot" w:pos="1440"/>
        </w:tabs>
        <w:rPr>
          <w:rFonts w:eastAsia="Times New Roman"/>
        </w:rPr>
      </w:pPr>
      <w:r>
        <w:rPr>
          <w:rFonts w:eastAsia="Times New Roman"/>
        </w:rPr>
        <w:t>Proces pro načítání dávek z externího nosiče.</w:t>
      </w:r>
    </w:p>
    <w:p w14:paraId="131F151B" w14:textId="77777777" w:rsidR="00201F58" w:rsidRDefault="00201F58" w:rsidP="00201F58">
      <w:pPr>
        <w:tabs>
          <w:tab w:val="left" w:leader="dot" w:pos="360"/>
          <w:tab w:val="left" w:leader="dot" w:pos="1440"/>
        </w:tabs>
        <w:rPr>
          <w:rFonts w:eastAsia="Times New Roman"/>
          <w:b/>
          <w:bCs/>
        </w:rPr>
      </w:pPr>
    </w:p>
    <w:p w14:paraId="131F151C"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51D" w14:textId="77777777" w:rsidR="00201F58" w:rsidRDefault="00201F58" w:rsidP="00201F58">
      <w:pPr>
        <w:tabs>
          <w:tab w:val="left" w:leader="dot" w:pos="360"/>
          <w:tab w:val="left" w:leader="dot" w:pos="1440"/>
        </w:tabs>
        <w:rPr>
          <w:rFonts w:eastAsia="Times New Roman"/>
        </w:rPr>
      </w:pPr>
      <w:r>
        <w:rPr>
          <w:rFonts w:eastAsia="Times New Roman"/>
        </w:rPr>
        <w:t>Načíst do ICIS KDávky v elektronické podobě z externího nosiče, kterým může být disketa, CD nebo flash disk.</w:t>
      </w:r>
    </w:p>
    <w:p w14:paraId="131F151E" w14:textId="77777777" w:rsidR="00201F58" w:rsidRDefault="00201F58" w:rsidP="00201F58">
      <w:pPr>
        <w:tabs>
          <w:tab w:val="left" w:leader="dot" w:pos="360"/>
          <w:tab w:val="left" w:leader="dot" w:pos="1440"/>
        </w:tabs>
        <w:rPr>
          <w:rFonts w:eastAsia="Times New Roman"/>
        </w:rPr>
      </w:pPr>
    </w:p>
    <w:p w14:paraId="131F151F"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520" w14:textId="77777777" w:rsidR="00201F58" w:rsidRDefault="00201F58" w:rsidP="00201F58">
      <w:pPr>
        <w:tabs>
          <w:tab w:val="left" w:leader="dot" w:pos="360"/>
          <w:tab w:val="left" w:leader="dot" w:pos="1440"/>
        </w:tabs>
        <w:rPr>
          <w:rFonts w:eastAsia="Times New Roman"/>
        </w:rPr>
      </w:pPr>
      <w:r>
        <w:rPr>
          <w:rFonts w:eastAsia="Times New Roman"/>
        </w:rPr>
        <w:t>KDávka v elektronické podobě na externím nosiči.</w:t>
      </w:r>
    </w:p>
    <w:p w14:paraId="131F1521" w14:textId="77777777" w:rsidR="00201F58" w:rsidRDefault="00201F58" w:rsidP="00201F58">
      <w:pPr>
        <w:tabs>
          <w:tab w:val="left" w:leader="dot" w:pos="360"/>
          <w:tab w:val="left" w:leader="dot" w:pos="1440"/>
        </w:tabs>
        <w:rPr>
          <w:rFonts w:eastAsia="Times New Roman"/>
        </w:rPr>
      </w:pPr>
    </w:p>
    <w:p w14:paraId="131F1522"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523" w14:textId="77777777" w:rsidR="00201F58" w:rsidRDefault="00201F58" w:rsidP="00201F58">
      <w:pPr>
        <w:tabs>
          <w:tab w:val="left" w:leader="dot" w:pos="360"/>
          <w:tab w:val="left" w:leader="dot" w:pos="1440"/>
        </w:tabs>
        <w:rPr>
          <w:rFonts w:eastAsia="Times New Roman"/>
        </w:rPr>
      </w:pPr>
      <w:r>
        <w:rPr>
          <w:rFonts w:eastAsia="Times New Roman"/>
        </w:rPr>
        <w:t xml:space="preserve">Vytvořena nová Zakázka, která obsahuje požadované Dávky z externího nosiče </w:t>
      </w:r>
    </w:p>
    <w:p w14:paraId="131F1524" w14:textId="77777777" w:rsidR="00201F58" w:rsidRDefault="00201F58" w:rsidP="00201F58">
      <w:pPr>
        <w:tabs>
          <w:tab w:val="left" w:leader="dot" w:pos="360"/>
          <w:tab w:val="left" w:leader="dot" w:pos="1440"/>
        </w:tabs>
        <w:rPr>
          <w:rFonts w:eastAsia="Times New Roman"/>
        </w:rPr>
      </w:pPr>
    </w:p>
    <w:p w14:paraId="131F1525" w14:textId="77777777" w:rsidR="00201F58" w:rsidRDefault="00201F58" w:rsidP="00201F58">
      <w:pPr>
        <w:tabs>
          <w:tab w:val="left" w:leader="dot" w:pos="360"/>
          <w:tab w:val="left" w:leader="dot" w:pos="1440"/>
        </w:tabs>
        <w:rPr>
          <w:rFonts w:eastAsia="Times New Roman"/>
        </w:rPr>
      </w:pPr>
      <w:r>
        <w:rPr>
          <w:rFonts w:eastAsia="Times New Roman"/>
          <w:b/>
          <w:bCs/>
        </w:rPr>
        <w:lastRenderedPageBreak/>
        <w:t>Popis procesu:</w:t>
      </w:r>
    </w:p>
    <w:p w14:paraId="131F1526" w14:textId="77777777" w:rsidR="00201F58" w:rsidRDefault="00201F58" w:rsidP="00201F58">
      <w:pPr>
        <w:tabs>
          <w:tab w:val="left" w:leader="dot" w:pos="360"/>
          <w:tab w:val="left" w:leader="dot" w:pos="1440"/>
        </w:tabs>
        <w:rPr>
          <w:rFonts w:eastAsia="Times New Roman"/>
        </w:rPr>
      </w:pPr>
      <w:r>
        <w:rPr>
          <w:rFonts w:eastAsia="Times New Roman"/>
        </w:rPr>
        <w:t xml:space="preserve">Proces umožňuje opakované načítání dávek pro zpracování z externího média. Zvolené dávky jsou ukládány do nově vytvořené Zakázky. Po nahrání všech požadovaných dávek je pak Zakázka připravena k dalšímu zpracování. </w:t>
      </w:r>
    </w:p>
    <w:p w14:paraId="131F1527" w14:textId="77777777" w:rsidR="00201F58" w:rsidRDefault="00201F58" w:rsidP="00201F58">
      <w:pPr>
        <w:tabs>
          <w:tab w:val="left" w:leader="dot" w:pos="360"/>
          <w:tab w:val="left" w:leader="dot" w:pos="1440"/>
        </w:tabs>
        <w:rPr>
          <w:rFonts w:eastAsia="Times New Roman"/>
        </w:rPr>
      </w:pPr>
    </w:p>
    <w:p w14:paraId="131F1528"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529" w14:textId="77777777" w:rsidR="00201F58" w:rsidRDefault="00201F58" w:rsidP="00201F58">
      <w:pPr>
        <w:tabs>
          <w:tab w:val="left" w:leader="dot" w:pos="360"/>
          <w:tab w:val="left" w:leader="dot" w:pos="1440"/>
        </w:tabs>
        <w:rPr>
          <w:rFonts w:eastAsia="Times New Roman"/>
        </w:rPr>
      </w:pPr>
      <w:r>
        <w:rPr>
          <w:rFonts w:eastAsia="Times New Roman"/>
        </w:rPr>
        <w:t>Ing. Miloš Pešek</w:t>
      </w:r>
    </w:p>
    <w:p w14:paraId="131F152A" w14:textId="77777777" w:rsidR="00201F58" w:rsidRDefault="00201F58" w:rsidP="00201F58">
      <w:pPr>
        <w:tabs>
          <w:tab w:val="left" w:leader="dot" w:pos="360"/>
          <w:tab w:val="left" w:leader="dot" w:pos="1440"/>
        </w:tabs>
        <w:rPr>
          <w:rFonts w:eastAsia="Times New Roman"/>
        </w:rPr>
      </w:pPr>
    </w:p>
    <w:p w14:paraId="131F152B"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52C" w14:textId="77777777" w:rsidR="00201F58" w:rsidRDefault="00201F58" w:rsidP="00201F58">
      <w:pPr>
        <w:tabs>
          <w:tab w:val="left" w:leader="dot" w:pos="360"/>
          <w:tab w:val="left" w:leader="dot" w:pos="1440"/>
        </w:tabs>
        <w:rPr>
          <w:rFonts w:eastAsia="Times New Roman"/>
        </w:rPr>
      </w:pPr>
      <w:r>
        <w:rPr>
          <w:rFonts w:eastAsia="Times New Roman"/>
        </w:rPr>
        <w:t>Externí pořizovací program.</w:t>
      </w:r>
    </w:p>
    <w:p w14:paraId="131F152D" w14:textId="77777777" w:rsidR="00201F58" w:rsidRDefault="00201F58" w:rsidP="00201F58">
      <w:pPr>
        <w:tabs>
          <w:tab w:val="left" w:leader="dot" w:pos="360"/>
          <w:tab w:val="left" w:leader="dot" w:pos="1440"/>
        </w:tabs>
        <w:rPr>
          <w:rFonts w:eastAsia="Times New Roman"/>
        </w:rPr>
      </w:pPr>
    </w:p>
    <w:p w14:paraId="131F152E"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52F" w14:textId="77777777" w:rsidR="00201F58" w:rsidRDefault="00201F58" w:rsidP="00201F58">
      <w:pPr>
        <w:tabs>
          <w:tab w:val="left" w:leader="dot" w:pos="360"/>
          <w:tab w:val="left" w:leader="dot" w:pos="1440"/>
        </w:tabs>
      </w:pPr>
      <w:r>
        <w:rPr>
          <w:rFonts w:eastAsia="Times New Roman"/>
        </w:rPr>
        <w:t>Není přesně identifikováno místo výskytu syntaktické chyby.</w:t>
      </w:r>
    </w:p>
    <w:p w14:paraId="131F1530" w14:textId="77777777" w:rsidR="00201F58" w:rsidRDefault="00201F58" w:rsidP="00201F58">
      <w:pPr>
        <w:keepNext/>
        <w:tabs>
          <w:tab w:val="left" w:leader="dot" w:pos="360"/>
          <w:tab w:val="left" w:leader="dot" w:pos="1440"/>
        </w:tabs>
      </w:pPr>
    </w:p>
    <w:p w14:paraId="131F1531" w14:textId="77777777" w:rsidR="00201F58" w:rsidRDefault="00201F58" w:rsidP="00201F58">
      <w:pPr>
        <w:keepNext/>
        <w:keepLines/>
        <w:tabs>
          <w:tab w:val="left" w:pos="360"/>
        </w:tabs>
        <w:ind w:left="360"/>
      </w:pPr>
      <w:r>
        <w:rPr>
          <w:noProof/>
          <w:lang w:eastAsia="cs-CZ"/>
        </w:rPr>
        <w:drawing>
          <wp:inline distT="0" distB="0" distL="0" distR="0" wp14:anchorId="131F184F" wp14:editId="131F1850">
            <wp:extent cx="5860415" cy="2035810"/>
            <wp:effectExtent l="0" t="0" r="6985" b="254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0415" cy="2035810"/>
                    </a:xfrm>
                    <a:prstGeom prst="rect">
                      <a:avLst/>
                    </a:prstGeom>
                    <a:noFill/>
                    <a:ln>
                      <a:noFill/>
                    </a:ln>
                  </pic:spPr>
                </pic:pic>
              </a:graphicData>
            </a:graphic>
          </wp:inline>
        </w:drawing>
      </w:r>
    </w:p>
    <w:p w14:paraId="131F1532" w14:textId="77777777" w:rsidR="00201F58" w:rsidRDefault="00201F58" w:rsidP="00201F58">
      <w:pPr>
        <w:keepLines/>
        <w:tabs>
          <w:tab w:val="left" w:pos="360"/>
        </w:tabs>
        <w:ind w:left="360"/>
      </w:pPr>
      <w:r>
        <w:rPr>
          <w:rFonts w:eastAsia="Times New Roman"/>
        </w:rPr>
        <w:t xml:space="preserve">Diagram 17 - VC-PZS-ZD - Načtení dávky z externího zdroje - datový nosič - chod procesu   </w:t>
      </w:r>
    </w:p>
    <w:p w14:paraId="131F1533" w14:textId="77777777" w:rsidR="00201F58" w:rsidRDefault="00201F58" w:rsidP="00201F58">
      <w:pPr>
        <w:keepLines/>
        <w:tabs>
          <w:tab w:val="left" w:pos="360"/>
        </w:tabs>
        <w:ind w:left="360"/>
      </w:pPr>
    </w:p>
    <w:p w14:paraId="131F1534" w14:textId="77777777" w:rsidR="00201F58" w:rsidRDefault="00201F58" w:rsidP="00201F58">
      <w:pPr>
        <w:pStyle w:val="Nadpis4"/>
        <w:numPr>
          <w:ilvl w:val="3"/>
          <w:numId w:val="2"/>
        </w:numPr>
        <w:spacing w:before="240"/>
        <w:rPr>
          <w:b w:val="0"/>
          <w:bCs w:val="0"/>
          <w:color w:val="004080"/>
        </w:rPr>
      </w:pPr>
      <w:r>
        <w:rPr>
          <w:b w:val="0"/>
          <w:bCs w:val="0"/>
          <w:color w:val="004080"/>
        </w:rPr>
        <w:t>PP - Pořízení dávky z papírové předlohy</w:t>
      </w:r>
    </w:p>
    <w:p w14:paraId="131F1535" w14:textId="77777777" w:rsidR="00201F58" w:rsidRDefault="00201F58" w:rsidP="00201F58">
      <w:pPr>
        <w:tabs>
          <w:tab w:val="left" w:leader="dot" w:pos="360"/>
          <w:tab w:val="left" w:leader="dot" w:pos="1440"/>
        </w:tabs>
        <w:rPr>
          <w:rFonts w:eastAsia="Times New Roman"/>
        </w:rPr>
      </w:pPr>
      <w:r>
        <w:rPr>
          <w:rFonts w:eastAsia="Times New Roman"/>
        </w:rPr>
        <w:t>Proces pro manuální pořízení KDávky.</w:t>
      </w:r>
    </w:p>
    <w:p w14:paraId="131F1536" w14:textId="77777777" w:rsidR="00201F58" w:rsidRDefault="00201F58" w:rsidP="00201F58">
      <w:pPr>
        <w:tabs>
          <w:tab w:val="left" w:leader="dot" w:pos="360"/>
          <w:tab w:val="left" w:leader="dot" w:pos="1440"/>
        </w:tabs>
        <w:rPr>
          <w:rFonts w:eastAsia="Times New Roman"/>
          <w:b/>
          <w:bCs/>
        </w:rPr>
      </w:pPr>
    </w:p>
    <w:p w14:paraId="131F1537" w14:textId="77777777" w:rsidR="00201F58" w:rsidRDefault="00201F58" w:rsidP="00201F58">
      <w:pPr>
        <w:keepNext/>
        <w:tabs>
          <w:tab w:val="left" w:leader="dot" w:pos="360"/>
          <w:tab w:val="left" w:leader="dot" w:pos="1440"/>
        </w:tabs>
        <w:rPr>
          <w:rFonts w:eastAsia="Times New Roman"/>
        </w:rPr>
      </w:pPr>
      <w:r>
        <w:rPr>
          <w:rFonts w:eastAsia="Times New Roman"/>
          <w:b/>
          <w:bCs/>
        </w:rPr>
        <w:t>Cíl procesu:</w:t>
      </w:r>
    </w:p>
    <w:p w14:paraId="131F1538" w14:textId="77777777" w:rsidR="00201F58" w:rsidRDefault="00201F58" w:rsidP="00201F58">
      <w:pPr>
        <w:tabs>
          <w:tab w:val="left" w:leader="dot" w:pos="360"/>
          <w:tab w:val="left" w:leader="dot" w:pos="1440"/>
        </w:tabs>
        <w:rPr>
          <w:rFonts w:eastAsia="Times New Roman"/>
        </w:rPr>
      </w:pPr>
      <w:r>
        <w:rPr>
          <w:rFonts w:eastAsia="Times New Roman"/>
        </w:rPr>
        <w:t>Umožnit přímé přetypování doručených dokladů v papírové podobě do ICIS (vytvoření Zakázky).</w:t>
      </w:r>
    </w:p>
    <w:p w14:paraId="131F1539" w14:textId="77777777" w:rsidR="00201F58" w:rsidRDefault="00201F58" w:rsidP="00201F58">
      <w:pPr>
        <w:tabs>
          <w:tab w:val="left" w:leader="dot" w:pos="360"/>
          <w:tab w:val="left" w:leader="dot" w:pos="1440"/>
        </w:tabs>
        <w:rPr>
          <w:rFonts w:eastAsia="Times New Roman"/>
        </w:rPr>
      </w:pPr>
    </w:p>
    <w:p w14:paraId="131F153A"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53B" w14:textId="77777777" w:rsidR="00201F58" w:rsidRDefault="00201F58" w:rsidP="00201F58">
      <w:pPr>
        <w:tabs>
          <w:tab w:val="left" w:leader="dot" w:pos="360"/>
          <w:tab w:val="left" w:leader="dot" w:pos="1440"/>
        </w:tabs>
        <w:rPr>
          <w:rFonts w:eastAsia="Times New Roman"/>
        </w:rPr>
      </w:pPr>
      <w:r>
        <w:rPr>
          <w:rFonts w:eastAsia="Times New Roman"/>
        </w:rPr>
        <w:t>Papírové doklady zaslané poskytovatelem.</w:t>
      </w:r>
    </w:p>
    <w:p w14:paraId="131F153C" w14:textId="77777777" w:rsidR="00201F58" w:rsidRDefault="00201F58" w:rsidP="00201F58">
      <w:pPr>
        <w:tabs>
          <w:tab w:val="left" w:leader="dot" w:pos="360"/>
          <w:tab w:val="left" w:leader="dot" w:pos="1440"/>
        </w:tabs>
        <w:rPr>
          <w:rFonts w:eastAsia="Times New Roman"/>
        </w:rPr>
      </w:pPr>
    </w:p>
    <w:p w14:paraId="131F153D"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53E" w14:textId="77777777" w:rsidR="00201F58" w:rsidRDefault="00201F58" w:rsidP="00201F58">
      <w:pPr>
        <w:tabs>
          <w:tab w:val="left" w:leader="dot" w:pos="360"/>
          <w:tab w:val="left" w:leader="dot" w:pos="1440"/>
        </w:tabs>
        <w:rPr>
          <w:rFonts w:eastAsia="Times New Roman"/>
        </w:rPr>
      </w:pPr>
      <w:r>
        <w:rPr>
          <w:rFonts w:eastAsia="Times New Roman"/>
        </w:rPr>
        <w:t>Vytvořena nová Zakázka, která obsahuje doklady zaslané v papírové podobě poskytovatelem</w:t>
      </w:r>
    </w:p>
    <w:p w14:paraId="131F153F" w14:textId="77777777" w:rsidR="00201F58" w:rsidRDefault="00201F58" w:rsidP="00201F58">
      <w:pPr>
        <w:tabs>
          <w:tab w:val="left" w:leader="dot" w:pos="360"/>
          <w:tab w:val="left" w:leader="dot" w:pos="1440"/>
        </w:tabs>
        <w:rPr>
          <w:rFonts w:eastAsia="Times New Roman"/>
        </w:rPr>
      </w:pPr>
    </w:p>
    <w:p w14:paraId="131F1540"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541" w14:textId="77777777" w:rsidR="00201F58" w:rsidRDefault="00201F58" w:rsidP="00201F58">
      <w:pPr>
        <w:tabs>
          <w:tab w:val="left" w:leader="dot" w:pos="360"/>
          <w:tab w:val="left" w:leader="dot" w:pos="1440"/>
        </w:tabs>
        <w:rPr>
          <w:rFonts w:eastAsia="Times New Roman"/>
        </w:rPr>
      </w:pPr>
      <w:r>
        <w:rPr>
          <w:rFonts w:eastAsia="Times New Roman"/>
        </w:rPr>
        <w:t xml:space="preserve">Proces umožňuje přetypování papírových dokladů do formátu dávek a ty vložit do nově vytvořené Zakázky. Po přetypování všech požadovaných dokladů je pak Zakázka připravena k dalšímu zpracování. </w:t>
      </w:r>
    </w:p>
    <w:p w14:paraId="131F1542" w14:textId="77777777" w:rsidR="00201F58" w:rsidRDefault="00201F58" w:rsidP="00201F58">
      <w:pPr>
        <w:tabs>
          <w:tab w:val="left" w:leader="dot" w:pos="360"/>
          <w:tab w:val="left" w:leader="dot" w:pos="1440"/>
        </w:tabs>
        <w:rPr>
          <w:rFonts w:eastAsia="Times New Roman"/>
        </w:rPr>
      </w:pPr>
    </w:p>
    <w:p w14:paraId="131F1543"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544" w14:textId="77777777" w:rsidR="00201F58" w:rsidRDefault="00201F58" w:rsidP="00201F58">
      <w:pPr>
        <w:tabs>
          <w:tab w:val="left" w:leader="dot" w:pos="360"/>
          <w:tab w:val="left" w:leader="dot" w:pos="1440"/>
        </w:tabs>
        <w:rPr>
          <w:rFonts w:eastAsia="Times New Roman"/>
        </w:rPr>
      </w:pPr>
      <w:r>
        <w:rPr>
          <w:rFonts w:eastAsia="Times New Roman"/>
        </w:rPr>
        <w:t>Ing. Miloš Pešek</w:t>
      </w:r>
    </w:p>
    <w:p w14:paraId="131F1545" w14:textId="77777777" w:rsidR="00201F58" w:rsidRDefault="00201F58" w:rsidP="00201F58">
      <w:pPr>
        <w:tabs>
          <w:tab w:val="left" w:leader="dot" w:pos="360"/>
          <w:tab w:val="left" w:leader="dot" w:pos="1440"/>
        </w:tabs>
        <w:rPr>
          <w:rFonts w:eastAsia="Times New Roman"/>
        </w:rPr>
      </w:pPr>
    </w:p>
    <w:p w14:paraId="131F1546"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547" w14:textId="77777777" w:rsidR="00201F58" w:rsidRDefault="00201F58" w:rsidP="00201F58">
      <w:pPr>
        <w:tabs>
          <w:tab w:val="left" w:leader="dot" w:pos="360"/>
          <w:tab w:val="left" w:leader="dot" w:pos="1440"/>
        </w:tabs>
        <w:rPr>
          <w:rFonts w:eastAsia="Times New Roman"/>
        </w:rPr>
      </w:pPr>
      <w:r>
        <w:rPr>
          <w:rFonts w:eastAsia="Times New Roman"/>
        </w:rPr>
        <w:t>Externí pořizovací program.</w:t>
      </w:r>
    </w:p>
    <w:p w14:paraId="131F1548" w14:textId="77777777" w:rsidR="00201F58" w:rsidRDefault="00201F58" w:rsidP="00201F58">
      <w:pPr>
        <w:tabs>
          <w:tab w:val="left" w:leader="dot" w:pos="360"/>
          <w:tab w:val="left" w:leader="dot" w:pos="1440"/>
        </w:tabs>
        <w:rPr>
          <w:rFonts w:eastAsia="Times New Roman"/>
          <w:b/>
          <w:bCs/>
        </w:rPr>
      </w:pPr>
    </w:p>
    <w:p w14:paraId="131F1549"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54A" w14:textId="77777777" w:rsidR="00201F58" w:rsidRDefault="00201F58" w:rsidP="00201F58">
      <w:pPr>
        <w:tabs>
          <w:tab w:val="left" w:leader="dot" w:pos="360"/>
          <w:tab w:val="left" w:leader="dot" w:pos="1440"/>
        </w:tabs>
      </w:pPr>
      <w:r>
        <w:rPr>
          <w:rFonts w:eastAsia="Times New Roman"/>
        </w:rPr>
        <w:t>Nebyly identifikovány.</w:t>
      </w:r>
    </w:p>
    <w:p w14:paraId="131F154B" w14:textId="77777777" w:rsidR="00201F58" w:rsidRDefault="00201F58" w:rsidP="00201F58">
      <w:pPr>
        <w:keepNext/>
        <w:tabs>
          <w:tab w:val="left" w:leader="dot" w:pos="360"/>
          <w:tab w:val="left" w:leader="dot" w:pos="1440"/>
        </w:tabs>
      </w:pPr>
    </w:p>
    <w:p w14:paraId="131F154C" w14:textId="77777777" w:rsidR="00201F58" w:rsidRDefault="00201F58" w:rsidP="00201F58">
      <w:pPr>
        <w:keepNext/>
        <w:keepLines/>
        <w:tabs>
          <w:tab w:val="left" w:pos="360"/>
        </w:tabs>
        <w:ind w:left="360"/>
      </w:pPr>
      <w:r>
        <w:rPr>
          <w:noProof/>
          <w:lang w:eastAsia="cs-CZ"/>
        </w:rPr>
        <w:drawing>
          <wp:inline distT="0" distB="0" distL="0" distR="0" wp14:anchorId="131F1851" wp14:editId="131F1852">
            <wp:extent cx="5883910" cy="2417445"/>
            <wp:effectExtent l="0" t="0" r="2540" b="190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3910" cy="2417445"/>
                    </a:xfrm>
                    <a:prstGeom prst="rect">
                      <a:avLst/>
                    </a:prstGeom>
                    <a:noFill/>
                    <a:ln>
                      <a:noFill/>
                    </a:ln>
                  </pic:spPr>
                </pic:pic>
              </a:graphicData>
            </a:graphic>
          </wp:inline>
        </w:drawing>
      </w:r>
    </w:p>
    <w:p w14:paraId="131F154D" w14:textId="77777777" w:rsidR="00201F58" w:rsidRDefault="00201F58" w:rsidP="00201F58">
      <w:pPr>
        <w:keepLines/>
        <w:tabs>
          <w:tab w:val="left" w:pos="360"/>
        </w:tabs>
        <w:ind w:left="360"/>
      </w:pPr>
      <w:r>
        <w:rPr>
          <w:rFonts w:eastAsia="Times New Roman"/>
        </w:rPr>
        <w:t xml:space="preserve">Diagram 18 - VC-PZS-ZD - Pořízení dávky z papírové předlohy - chod procesu   </w:t>
      </w:r>
    </w:p>
    <w:p w14:paraId="131F154E" w14:textId="77777777" w:rsidR="00201F58" w:rsidRDefault="00201F58" w:rsidP="00201F58">
      <w:pPr>
        <w:keepLines/>
        <w:tabs>
          <w:tab w:val="left" w:pos="360"/>
        </w:tabs>
        <w:ind w:left="360"/>
      </w:pPr>
    </w:p>
    <w:p w14:paraId="131F154F" w14:textId="77777777" w:rsidR="00201F58" w:rsidRDefault="00201F58" w:rsidP="00201F58">
      <w:pPr>
        <w:pStyle w:val="Nadpis4"/>
        <w:numPr>
          <w:ilvl w:val="3"/>
          <w:numId w:val="2"/>
        </w:numPr>
        <w:spacing w:before="240"/>
        <w:rPr>
          <w:b w:val="0"/>
          <w:bCs w:val="0"/>
          <w:color w:val="004080"/>
        </w:rPr>
      </w:pPr>
      <w:r>
        <w:rPr>
          <w:b w:val="0"/>
          <w:bCs w:val="0"/>
          <w:color w:val="004080"/>
        </w:rPr>
        <w:t>PZ - Načtení dávky z externího zdroje - PZP</w:t>
      </w:r>
    </w:p>
    <w:p w14:paraId="131F1550" w14:textId="77777777" w:rsidR="00201F58" w:rsidRDefault="00201F58" w:rsidP="00201F58">
      <w:pPr>
        <w:tabs>
          <w:tab w:val="left" w:leader="dot" w:pos="360"/>
          <w:tab w:val="left" w:leader="dot" w:pos="1440"/>
        </w:tabs>
        <w:rPr>
          <w:rFonts w:eastAsia="Times New Roman"/>
        </w:rPr>
      </w:pPr>
      <w:r>
        <w:rPr>
          <w:rFonts w:eastAsia="Times New Roman"/>
        </w:rPr>
        <w:t>Proces pro načítání dávek z PZP.</w:t>
      </w:r>
    </w:p>
    <w:p w14:paraId="131F1551" w14:textId="77777777" w:rsidR="00201F58" w:rsidRDefault="00201F58" w:rsidP="00201F58">
      <w:pPr>
        <w:tabs>
          <w:tab w:val="left" w:leader="dot" w:pos="360"/>
          <w:tab w:val="left" w:leader="dot" w:pos="1440"/>
        </w:tabs>
        <w:rPr>
          <w:rFonts w:eastAsia="Times New Roman"/>
          <w:b/>
          <w:bCs/>
        </w:rPr>
      </w:pPr>
    </w:p>
    <w:p w14:paraId="131F1552" w14:textId="77777777" w:rsidR="00201F58" w:rsidRDefault="00201F58" w:rsidP="00201F58">
      <w:pPr>
        <w:keepNext/>
        <w:tabs>
          <w:tab w:val="left" w:leader="dot" w:pos="360"/>
          <w:tab w:val="left" w:leader="dot" w:pos="1440"/>
        </w:tabs>
        <w:rPr>
          <w:rFonts w:eastAsia="Times New Roman"/>
        </w:rPr>
      </w:pPr>
      <w:r>
        <w:rPr>
          <w:rFonts w:eastAsia="Times New Roman"/>
          <w:b/>
          <w:bCs/>
        </w:rPr>
        <w:t>Cíl procesu:</w:t>
      </w:r>
    </w:p>
    <w:p w14:paraId="131F1553" w14:textId="77777777" w:rsidR="00201F58" w:rsidRDefault="00201F58" w:rsidP="00201F58">
      <w:pPr>
        <w:tabs>
          <w:tab w:val="left" w:leader="dot" w:pos="360"/>
          <w:tab w:val="left" w:leader="dot" w:pos="1440"/>
        </w:tabs>
        <w:rPr>
          <w:rFonts w:eastAsia="Times New Roman"/>
        </w:rPr>
      </w:pPr>
      <w:r>
        <w:rPr>
          <w:rFonts w:eastAsia="Times New Roman"/>
        </w:rPr>
        <w:t>Umožnit načtení dávek z Portálu ZP.</w:t>
      </w:r>
    </w:p>
    <w:p w14:paraId="131F1554" w14:textId="77777777" w:rsidR="00201F58" w:rsidRDefault="00201F58" w:rsidP="00201F58">
      <w:pPr>
        <w:tabs>
          <w:tab w:val="left" w:leader="dot" w:pos="360"/>
          <w:tab w:val="left" w:leader="dot" w:pos="1440"/>
        </w:tabs>
        <w:rPr>
          <w:rFonts w:eastAsia="Times New Roman"/>
        </w:rPr>
      </w:pPr>
    </w:p>
    <w:p w14:paraId="131F1555"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556" w14:textId="77777777" w:rsidR="00201F58" w:rsidRDefault="00201F58" w:rsidP="00201F58">
      <w:pPr>
        <w:tabs>
          <w:tab w:val="left" w:leader="dot" w:pos="360"/>
          <w:tab w:val="left" w:leader="dot" w:pos="1440"/>
        </w:tabs>
        <w:rPr>
          <w:rFonts w:eastAsia="Times New Roman"/>
        </w:rPr>
      </w:pPr>
      <w:r>
        <w:rPr>
          <w:rFonts w:eastAsia="Times New Roman"/>
        </w:rPr>
        <w:t>Dávky zaslané prostřednictvím PZP.</w:t>
      </w:r>
    </w:p>
    <w:p w14:paraId="131F1557" w14:textId="77777777" w:rsidR="00201F58" w:rsidRDefault="00201F58" w:rsidP="00201F58">
      <w:pPr>
        <w:tabs>
          <w:tab w:val="left" w:leader="dot" w:pos="360"/>
          <w:tab w:val="left" w:leader="dot" w:pos="1440"/>
        </w:tabs>
        <w:rPr>
          <w:rFonts w:eastAsia="Times New Roman"/>
        </w:rPr>
      </w:pPr>
    </w:p>
    <w:p w14:paraId="131F1558"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559" w14:textId="77777777" w:rsidR="00201F58" w:rsidRDefault="00201F58" w:rsidP="00201F58">
      <w:pPr>
        <w:tabs>
          <w:tab w:val="left" w:leader="dot" w:pos="360"/>
          <w:tab w:val="left" w:leader="dot" w:pos="1440"/>
        </w:tabs>
        <w:rPr>
          <w:rFonts w:eastAsia="Times New Roman"/>
        </w:rPr>
      </w:pPr>
      <w:r>
        <w:rPr>
          <w:rFonts w:eastAsia="Times New Roman"/>
        </w:rPr>
        <w:t xml:space="preserve">Vytvořena nová Zakázka založena na základě dat načtených z PZP.  </w:t>
      </w:r>
    </w:p>
    <w:p w14:paraId="131F155A" w14:textId="77777777" w:rsidR="00201F58" w:rsidRDefault="00201F58" w:rsidP="00201F58">
      <w:pPr>
        <w:tabs>
          <w:tab w:val="left" w:leader="dot" w:pos="360"/>
          <w:tab w:val="left" w:leader="dot" w:pos="1440"/>
        </w:tabs>
        <w:rPr>
          <w:rFonts w:eastAsia="Times New Roman"/>
        </w:rPr>
      </w:pPr>
    </w:p>
    <w:p w14:paraId="131F155B"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55C" w14:textId="77777777" w:rsidR="00201F58" w:rsidRDefault="00201F58" w:rsidP="00201F58">
      <w:pPr>
        <w:tabs>
          <w:tab w:val="left" w:leader="dot" w:pos="360"/>
          <w:tab w:val="left" w:leader="dot" w:pos="1440"/>
        </w:tabs>
        <w:rPr>
          <w:rFonts w:eastAsia="Times New Roman"/>
        </w:rPr>
      </w:pPr>
      <w:r>
        <w:rPr>
          <w:rFonts w:eastAsia="Times New Roman"/>
        </w:rPr>
        <w:t xml:space="preserve">Proces odpovídá obecnému procesu pro komunikaci ICIS s okolními externími systémy a je uveden v části, která se zabývá definicí těchto komunikaci. </w:t>
      </w:r>
    </w:p>
    <w:p w14:paraId="131F155D" w14:textId="77777777" w:rsidR="00201F58" w:rsidRDefault="00201F58" w:rsidP="00201F58">
      <w:pPr>
        <w:tabs>
          <w:tab w:val="left" w:leader="dot" w:pos="360"/>
          <w:tab w:val="left" w:leader="dot" w:pos="1440"/>
        </w:tabs>
        <w:rPr>
          <w:rFonts w:eastAsia="Times New Roman"/>
        </w:rPr>
      </w:pPr>
    </w:p>
    <w:p w14:paraId="131F155E"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55F" w14:textId="77777777" w:rsidR="00201F58" w:rsidRDefault="00201F58" w:rsidP="00201F58">
      <w:pPr>
        <w:tabs>
          <w:tab w:val="left" w:leader="dot" w:pos="360"/>
          <w:tab w:val="left" w:leader="dot" w:pos="1440"/>
        </w:tabs>
        <w:rPr>
          <w:rFonts w:eastAsia="Times New Roman"/>
        </w:rPr>
      </w:pPr>
      <w:r>
        <w:rPr>
          <w:rFonts w:eastAsia="Times New Roman"/>
        </w:rPr>
        <w:t>Ing. Miloš Pešek</w:t>
      </w:r>
    </w:p>
    <w:p w14:paraId="131F1560" w14:textId="77777777" w:rsidR="00201F58" w:rsidRDefault="00201F58" w:rsidP="00201F58">
      <w:pPr>
        <w:tabs>
          <w:tab w:val="left" w:leader="dot" w:pos="360"/>
          <w:tab w:val="left" w:leader="dot" w:pos="1440"/>
        </w:tabs>
        <w:rPr>
          <w:rFonts w:eastAsia="Times New Roman"/>
        </w:rPr>
      </w:pPr>
    </w:p>
    <w:p w14:paraId="131F1561"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562" w14:textId="77777777" w:rsidR="00201F58" w:rsidRDefault="00201F58" w:rsidP="00201F58">
      <w:pPr>
        <w:tabs>
          <w:tab w:val="left" w:leader="dot" w:pos="360"/>
          <w:tab w:val="left" w:leader="dot" w:pos="1440"/>
        </w:tabs>
        <w:rPr>
          <w:rFonts w:eastAsia="Times New Roman"/>
        </w:rPr>
      </w:pPr>
      <w:r>
        <w:rPr>
          <w:rFonts w:eastAsia="Times New Roman"/>
        </w:rPr>
        <w:t>WOIS + IZOP</w:t>
      </w:r>
    </w:p>
    <w:p w14:paraId="131F1563" w14:textId="77777777" w:rsidR="00201F58" w:rsidRDefault="00201F58" w:rsidP="00201F58">
      <w:pPr>
        <w:tabs>
          <w:tab w:val="left" w:leader="dot" w:pos="360"/>
          <w:tab w:val="left" w:leader="dot" w:pos="1440"/>
        </w:tabs>
        <w:rPr>
          <w:rFonts w:eastAsia="Times New Roman"/>
          <w:b/>
          <w:bCs/>
        </w:rPr>
      </w:pPr>
    </w:p>
    <w:p w14:paraId="131F1564" w14:textId="77777777" w:rsidR="00201F58" w:rsidRDefault="00201F58" w:rsidP="00201F58">
      <w:pPr>
        <w:tabs>
          <w:tab w:val="left" w:leader="dot" w:pos="360"/>
          <w:tab w:val="left" w:leader="dot" w:pos="1440"/>
        </w:tabs>
        <w:rPr>
          <w:rFonts w:eastAsia="Times New Roman"/>
        </w:rPr>
      </w:pPr>
      <w:r>
        <w:rPr>
          <w:rFonts w:eastAsia="Times New Roman"/>
          <w:b/>
          <w:bCs/>
        </w:rPr>
        <w:t xml:space="preserve">Problémy: </w:t>
      </w:r>
    </w:p>
    <w:p w14:paraId="131F1565" w14:textId="77777777" w:rsidR="00201F58" w:rsidRDefault="00201F58" w:rsidP="00201F58">
      <w:pPr>
        <w:tabs>
          <w:tab w:val="left" w:leader="dot" w:pos="360"/>
          <w:tab w:val="left" w:leader="dot" w:pos="1440"/>
        </w:tabs>
      </w:pPr>
      <w:r>
        <w:rPr>
          <w:rFonts w:eastAsia="Times New Roman"/>
        </w:rPr>
        <w:t xml:space="preserve">Nebyly identifikovány.    </w:t>
      </w:r>
    </w:p>
    <w:p w14:paraId="131F1566" w14:textId="77777777" w:rsidR="00201F58" w:rsidRDefault="00201F58" w:rsidP="00201F58">
      <w:pPr>
        <w:keepNext/>
        <w:tabs>
          <w:tab w:val="left" w:leader="dot" w:pos="360"/>
          <w:tab w:val="left" w:leader="dot" w:pos="1440"/>
        </w:tabs>
      </w:pPr>
    </w:p>
    <w:p w14:paraId="131F1567" w14:textId="77777777" w:rsidR="00201F58" w:rsidRDefault="00201F58" w:rsidP="00CF0BDD">
      <w:pPr>
        <w:pStyle w:val="Nadpis3"/>
        <w:numPr>
          <w:ilvl w:val="2"/>
          <w:numId w:val="2"/>
        </w:numPr>
      </w:pPr>
      <w:bookmarkStart w:id="39" w:name="_Toc367981983"/>
      <w:bookmarkStart w:id="40" w:name="_Toc367975222"/>
      <w:bookmarkStart w:id="41" w:name="_Toc374086558"/>
      <w:r>
        <w:t>VA - Validace</w:t>
      </w:r>
      <w:bookmarkEnd w:id="39"/>
      <w:bookmarkEnd w:id="40"/>
      <w:bookmarkEnd w:id="41"/>
      <w:r>
        <w:t xml:space="preserve"> </w:t>
      </w:r>
    </w:p>
    <w:p w14:paraId="131F1568" w14:textId="77777777" w:rsidR="00201F58" w:rsidRDefault="00201F58" w:rsidP="00201F58">
      <w:pPr>
        <w:tabs>
          <w:tab w:val="left" w:leader="dot" w:pos="360"/>
          <w:tab w:val="left" w:leader="dot" w:pos="1440"/>
        </w:tabs>
        <w:rPr>
          <w:rFonts w:eastAsia="Times New Roman"/>
        </w:rPr>
      </w:pPr>
      <w:r>
        <w:rPr>
          <w:rFonts w:eastAsia="Times New Roman"/>
        </w:rPr>
        <w:t>Proces validace Zakázek pořízených do ICIS z různých zdrojů.</w:t>
      </w:r>
    </w:p>
    <w:p w14:paraId="131F1569" w14:textId="77777777" w:rsidR="00201F58" w:rsidRDefault="00201F58" w:rsidP="00201F58">
      <w:pPr>
        <w:tabs>
          <w:tab w:val="left" w:leader="dot" w:pos="360"/>
          <w:tab w:val="left" w:leader="dot" w:pos="1440"/>
        </w:tabs>
        <w:rPr>
          <w:rFonts w:eastAsia="Times New Roman"/>
          <w:b/>
          <w:bCs/>
        </w:rPr>
      </w:pPr>
    </w:p>
    <w:p w14:paraId="131F156A"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56B" w14:textId="77777777" w:rsidR="00201F58" w:rsidRDefault="00201F58" w:rsidP="00201F58">
      <w:pPr>
        <w:tabs>
          <w:tab w:val="left" w:leader="dot" w:pos="360"/>
          <w:tab w:val="left" w:leader="dot" w:pos="1440"/>
        </w:tabs>
        <w:rPr>
          <w:rFonts w:eastAsia="Times New Roman"/>
        </w:rPr>
      </w:pPr>
      <w:r>
        <w:rPr>
          <w:rFonts w:eastAsia="Times New Roman"/>
        </w:rPr>
        <w:t>Kontrola pořízených Zakázek z různých datových zdrojů na jejich sémantickou správnost a smluvní podmínky.</w:t>
      </w:r>
    </w:p>
    <w:p w14:paraId="131F156C" w14:textId="77777777" w:rsidR="00201F58" w:rsidRDefault="00201F58" w:rsidP="00201F58">
      <w:pPr>
        <w:tabs>
          <w:tab w:val="left" w:leader="dot" w:pos="360"/>
          <w:tab w:val="left" w:leader="dot" w:pos="1440"/>
        </w:tabs>
        <w:rPr>
          <w:rFonts w:eastAsia="Times New Roman"/>
        </w:rPr>
      </w:pPr>
    </w:p>
    <w:p w14:paraId="131F156D"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56E" w14:textId="77777777" w:rsidR="00201F58" w:rsidRDefault="00201F58" w:rsidP="00201F58">
      <w:pPr>
        <w:tabs>
          <w:tab w:val="left" w:leader="dot" w:pos="360"/>
          <w:tab w:val="left" w:leader="dot" w:pos="1440"/>
        </w:tabs>
        <w:rPr>
          <w:rFonts w:eastAsia="Times New Roman"/>
        </w:rPr>
      </w:pPr>
      <w:r>
        <w:rPr>
          <w:rFonts w:eastAsia="Times New Roman"/>
        </w:rPr>
        <w:t>Nově vytvořená Zakázka.</w:t>
      </w:r>
    </w:p>
    <w:p w14:paraId="131F156F" w14:textId="77777777" w:rsidR="00201F58" w:rsidRDefault="00201F58" w:rsidP="00201F58">
      <w:pPr>
        <w:tabs>
          <w:tab w:val="left" w:leader="dot" w:pos="360"/>
          <w:tab w:val="left" w:leader="dot" w:pos="1440"/>
        </w:tabs>
        <w:rPr>
          <w:rFonts w:eastAsia="Times New Roman"/>
        </w:rPr>
      </w:pPr>
    </w:p>
    <w:p w14:paraId="131F1570"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571" w14:textId="77777777" w:rsidR="00201F58" w:rsidRDefault="00201F58" w:rsidP="00201F58">
      <w:pPr>
        <w:tabs>
          <w:tab w:val="left" w:leader="dot" w:pos="360"/>
          <w:tab w:val="left" w:leader="dot" w:pos="1440"/>
        </w:tabs>
        <w:rPr>
          <w:rFonts w:eastAsia="Times New Roman"/>
        </w:rPr>
      </w:pPr>
      <w:r>
        <w:rPr>
          <w:rFonts w:eastAsia="Times New Roman"/>
        </w:rPr>
        <w:t>Zvalidovaná Zakázka s vyznačením výsledku kontrol.</w:t>
      </w:r>
    </w:p>
    <w:p w14:paraId="131F1572" w14:textId="77777777" w:rsidR="00201F58" w:rsidRDefault="00201F58" w:rsidP="00201F58">
      <w:pPr>
        <w:tabs>
          <w:tab w:val="left" w:leader="dot" w:pos="360"/>
          <w:tab w:val="left" w:leader="dot" w:pos="1440"/>
        </w:tabs>
        <w:rPr>
          <w:rFonts w:eastAsia="Times New Roman"/>
        </w:rPr>
      </w:pPr>
    </w:p>
    <w:p w14:paraId="131F1573"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574" w14:textId="77777777" w:rsidR="00201F58" w:rsidRDefault="00201F58" w:rsidP="00201F58">
      <w:pPr>
        <w:tabs>
          <w:tab w:val="left" w:leader="dot" w:pos="360"/>
          <w:tab w:val="left" w:leader="dot" w:pos="1440"/>
        </w:tabs>
        <w:rPr>
          <w:rFonts w:eastAsia="Times New Roman"/>
        </w:rPr>
      </w:pPr>
      <w:r>
        <w:rPr>
          <w:rFonts w:eastAsia="Times New Roman"/>
        </w:rPr>
        <w:t xml:space="preserve">Proces umožňuje provést základní validace (sémantické, na smluvní vztahy apod.) nad Zakázkou, která je připravena ke zpracování. Validace jsou spouštěny automaticky, nebo na základě manuálního vynucení spuštění uživatelem. Na základě těchto validací je pak další zpracování zakázky pozastaveno do odstranění detekovaných problémů nebo pokračuje kontrolou na jednotlivou vykázanou péči.  </w:t>
      </w:r>
    </w:p>
    <w:p w14:paraId="131F1575" w14:textId="77777777" w:rsidR="00201F58" w:rsidRDefault="00201F58" w:rsidP="00201F58">
      <w:pPr>
        <w:tabs>
          <w:tab w:val="left" w:leader="dot" w:pos="360"/>
          <w:tab w:val="left" w:leader="dot" w:pos="1440"/>
        </w:tabs>
        <w:rPr>
          <w:rFonts w:eastAsia="Times New Roman"/>
        </w:rPr>
      </w:pPr>
    </w:p>
    <w:p w14:paraId="131F1576"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577" w14:textId="77777777" w:rsidR="00201F58" w:rsidRDefault="00201F58" w:rsidP="00201F58">
      <w:pPr>
        <w:tabs>
          <w:tab w:val="left" w:leader="dot" w:pos="360"/>
          <w:tab w:val="left" w:leader="dot" w:pos="1440"/>
        </w:tabs>
        <w:rPr>
          <w:rFonts w:eastAsia="Times New Roman"/>
        </w:rPr>
      </w:pPr>
      <w:r>
        <w:rPr>
          <w:rFonts w:eastAsia="Times New Roman"/>
        </w:rPr>
        <w:lastRenderedPageBreak/>
        <w:t>Ing. Miloš Pešek</w:t>
      </w:r>
    </w:p>
    <w:p w14:paraId="131F1578" w14:textId="77777777" w:rsidR="00201F58" w:rsidRDefault="00201F58" w:rsidP="00201F58">
      <w:pPr>
        <w:tabs>
          <w:tab w:val="left" w:leader="dot" w:pos="360"/>
          <w:tab w:val="left" w:leader="dot" w:pos="1440"/>
        </w:tabs>
        <w:rPr>
          <w:rFonts w:eastAsia="Times New Roman"/>
        </w:rPr>
      </w:pPr>
    </w:p>
    <w:p w14:paraId="131F1579"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57A" w14:textId="77777777" w:rsidR="00201F58" w:rsidRDefault="00201F58" w:rsidP="00201F58">
      <w:pPr>
        <w:tabs>
          <w:tab w:val="left" w:leader="dot" w:pos="360"/>
          <w:tab w:val="left" w:leader="dot" w:pos="1440"/>
        </w:tabs>
        <w:rPr>
          <w:rFonts w:eastAsia="Times New Roman"/>
        </w:rPr>
      </w:pPr>
      <w:r>
        <w:rPr>
          <w:rFonts w:eastAsia="Times New Roman"/>
        </w:rPr>
        <w:t>IZOP</w:t>
      </w:r>
    </w:p>
    <w:p w14:paraId="131F157B" w14:textId="77777777" w:rsidR="00201F58" w:rsidRDefault="00201F58" w:rsidP="00201F58">
      <w:pPr>
        <w:tabs>
          <w:tab w:val="left" w:leader="dot" w:pos="360"/>
          <w:tab w:val="left" w:leader="dot" w:pos="1440"/>
        </w:tabs>
        <w:rPr>
          <w:rFonts w:eastAsia="Times New Roman"/>
        </w:rPr>
      </w:pPr>
    </w:p>
    <w:p w14:paraId="131F157C"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57D" w14:textId="77777777" w:rsidR="00201F58" w:rsidRDefault="00201F58" w:rsidP="00201F58">
      <w:pPr>
        <w:tabs>
          <w:tab w:val="left" w:leader="dot" w:pos="360"/>
          <w:tab w:val="left" w:leader="dot" w:pos="1440"/>
        </w:tabs>
      </w:pPr>
      <w:r>
        <w:rPr>
          <w:rFonts w:eastAsia="Times New Roman"/>
        </w:rPr>
        <w:t>Nebyly identifikovány.</w:t>
      </w:r>
    </w:p>
    <w:p w14:paraId="131F157E" w14:textId="77777777" w:rsidR="00201F58" w:rsidRDefault="00201F58" w:rsidP="00201F58">
      <w:pPr>
        <w:keepNext/>
        <w:tabs>
          <w:tab w:val="left" w:leader="dot" w:pos="360"/>
          <w:tab w:val="left" w:leader="dot" w:pos="1440"/>
        </w:tabs>
      </w:pPr>
    </w:p>
    <w:p w14:paraId="131F157F" w14:textId="77777777" w:rsidR="00201F58" w:rsidRDefault="00201F58" w:rsidP="00201F58">
      <w:pPr>
        <w:keepNext/>
        <w:keepLines/>
        <w:tabs>
          <w:tab w:val="left" w:pos="360"/>
        </w:tabs>
        <w:ind w:left="360"/>
      </w:pPr>
      <w:r>
        <w:rPr>
          <w:noProof/>
          <w:lang w:eastAsia="cs-CZ"/>
        </w:rPr>
        <w:drawing>
          <wp:inline distT="0" distB="0" distL="0" distR="0" wp14:anchorId="131F1853" wp14:editId="131F1854">
            <wp:extent cx="5931535" cy="2202815"/>
            <wp:effectExtent l="0" t="0" r="0" b="698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1535" cy="2202815"/>
                    </a:xfrm>
                    <a:prstGeom prst="rect">
                      <a:avLst/>
                    </a:prstGeom>
                    <a:noFill/>
                    <a:ln>
                      <a:noFill/>
                    </a:ln>
                  </pic:spPr>
                </pic:pic>
              </a:graphicData>
            </a:graphic>
          </wp:inline>
        </w:drawing>
      </w:r>
    </w:p>
    <w:p w14:paraId="131F1580" w14:textId="77777777" w:rsidR="00201F58" w:rsidRDefault="00201F58" w:rsidP="00201F58">
      <w:pPr>
        <w:keepLines/>
        <w:tabs>
          <w:tab w:val="left" w:pos="360"/>
        </w:tabs>
        <w:ind w:left="360"/>
      </w:pPr>
      <w:r>
        <w:rPr>
          <w:rFonts w:eastAsia="Times New Roman"/>
        </w:rPr>
        <w:t xml:space="preserve">Diagram 19 - VC-PZS - Validace - chod procesu   </w:t>
      </w:r>
    </w:p>
    <w:p w14:paraId="131F1581" w14:textId="77777777" w:rsidR="00201F58" w:rsidRDefault="00201F58" w:rsidP="00201F58">
      <w:pPr>
        <w:keepLines/>
        <w:tabs>
          <w:tab w:val="left" w:pos="360"/>
        </w:tabs>
        <w:ind w:left="360"/>
      </w:pPr>
    </w:p>
    <w:p w14:paraId="131F1582" w14:textId="77777777" w:rsidR="00201F58" w:rsidRDefault="00201F58" w:rsidP="00CF0BDD">
      <w:pPr>
        <w:pStyle w:val="Nadpis3"/>
        <w:numPr>
          <w:ilvl w:val="2"/>
          <w:numId w:val="2"/>
        </w:numPr>
      </w:pPr>
      <w:bookmarkStart w:id="42" w:name="_Toc367981984"/>
      <w:bookmarkStart w:id="43" w:name="_Toc367975223"/>
      <w:bookmarkStart w:id="44" w:name="_Toc374086559"/>
      <w:r>
        <w:t>RE - Revize</w:t>
      </w:r>
      <w:bookmarkEnd w:id="42"/>
      <w:bookmarkEnd w:id="43"/>
      <w:bookmarkEnd w:id="44"/>
    </w:p>
    <w:p w14:paraId="131F1583"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584" w14:textId="77777777" w:rsidR="00201F58" w:rsidRDefault="00201F58" w:rsidP="00201F58">
      <w:pPr>
        <w:tabs>
          <w:tab w:val="left" w:leader="dot" w:pos="360"/>
          <w:tab w:val="left" w:leader="dot" w:pos="1440"/>
        </w:tabs>
        <w:rPr>
          <w:rFonts w:eastAsia="Times New Roman"/>
        </w:rPr>
      </w:pPr>
      <w:r>
        <w:rPr>
          <w:rFonts w:eastAsia="Times New Roman"/>
        </w:rPr>
        <w:t>Zrevidování či oprava přijatých dokladů, které zaslal PZS k proplacení, před jejich zanesením do účetnictví.</w:t>
      </w:r>
    </w:p>
    <w:p w14:paraId="131F1585" w14:textId="77777777" w:rsidR="00201F58" w:rsidRDefault="00201F58" w:rsidP="00201F58">
      <w:pPr>
        <w:tabs>
          <w:tab w:val="left" w:leader="dot" w:pos="360"/>
          <w:tab w:val="left" w:leader="dot" w:pos="1440"/>
        </w:tabs>
        <w:rPr>
          <w:rFonts w:eastAsia="Times New Roman"/>
        </w:rPr>
      </w:pPr>
    </w:p>
    <w:p w14:paraId="131F1586"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587" w14:textId="77777777" w:rsidR="00201F58" w:rsidRDefault="00201F58" w:rsidP="00201F58">
      <w:pPr>
        <w:tabs>
          <w:tab w:val="left" w:leader="dot" w:pos="360"/>
          <w:tab w:val="left" w:leader="dot" w:pos="1440"/>
        </w:tabs>
        <w:rPr>
          <w:rFonts w:eastAsia="Times New Roman"/>
        </w:rPr>
      </w:pPr>
      <w:r>
        <w:rPr>
          <w:rFonts w:eastAsia="Times New Roman"/>
        </w:rPr>
        <w:t xml:space="preserve">Doklady zaslané v dávce od PZS k proplacení. Dávky, respektive doklady jsou již formálně přijaty a zaneseny do IS. </w:t>
      </w:r>
    </w:p>
    <w:p w14:paraId="131F1588" w14:textId="77777777" w:rsidR="00201F58" w:rsidRDefault="00201F58" w:rsidP="00201F58">
      <w:pPr>
        <w:tabs>
          <w:tab w:val="left" w:leader="dot" w:pos="360"/>
          <w:tab w:val="left" w:leader="dot" w:pos="1440"/>
        </w:tabs>
        <w:rPr>
          <w:rFonts w:eastAsia="Times New Roman"/>
        </w:rPr>
      </w:pPr>
    </w:p>
    <w:p w14:paraId="131F1589"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58A" w14:textId="77777777" w:rsidR="00201F58" w:rsidRDefault="00201F58" w:rsidP="00201F58">
      <w:pPr>
        <w:tabs>
          <w:tab w:val="left" w:leader="dot" w:pos="360"/>
          <w:tab w:val="left" w:leader="dot" w:pos="1440"/>
        </w:tabs>
        <w:rPr>
          <w:rFonts w:eastAsia="Times New Roman"/>
        </w:rPr>
      </w:pPr>
      <w:r>
        <w:rPr>
          <w:rFonts w:eastAsia="Times New Roman"/>
        </w:rPr>
        <w:t>Zrevidované či opravené doklady.</w:t>
      </w:r>
    </w:p>
    <w:p w14:paraId="131F158B" w14:textId="77777777" w:rsidR="00201F58" w:rsidRDefault="00201F58" w:rsidP="00201F58">
      <w:pPr>
        <w:tabs>
          <w:tab w:val="left" w:leader="dot" w:pos="360"/>
          <w:tab w:val="left" w:leader="dot" w:pos="1440"/>
        </w:tabs>
        <w:rPr>
          <w:rFonts w:eastAsia="Times New Roman"/>
        </w:rPr>
      </w:pPr>
    </w:p>
    <w:p w14:paraId="131F158C"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58D" w14:textId="77777777" w:rsidR="00201F58" w:rsidRDefault="00201F58" w:rsidP="00201F58">
      <w:pPr>
        <w:tabs>
          <w:tab w:val="left" w:leader="dot" w:pos="360"/>
          <w:tab w:val="left" w:leader="dot" w:pos="1440"/>
        </w:tabs>
        <w:rPr>
          <w:rFonts w:eastAsia="Times New Roman"/>
        </w:rPr>
      </w:pPr>
      <w:r>
        <w:rPr>
          <w:rFonts w:eastAsia="Times New Roman"/>
        </w:rPr>
        <w:t xml:space="preserve">V ICIS se nacházejí doposud nerevidované (nebyla nad nimi provedena pre-revize) doklady; nad těmito doklady je provedena automatická kontrola, která určí, zda doklad vyžaduje kontrolu revizním lékařem (RL) či nikoliv. Doklady určené ke kontrole RL mají nastavený parametrizovatelný příznak, na jehož základě se konkrétnímu RL doklady zobrazí. Nad seznamem dokladů k revizi má RL možnost provedení revize v detailu dokladu. RL může doklad schválit, odmítnout nebo upravit. Nad seznamem </w:t>
      </w:r>
      <w:r>
        <w:rPr>
          <w:rFonts w:eastAsia="Times New Roman"/>
        </w:rPr>
        <w:lastRenderedPageBreak/>
        <w:t>dokladů určených k revizi se automaticky hlídá lhůta pro jejich vyřízení. V případě blížící se exspirace je RL na tyto doklady upozorněn. Pokud je možné doklad posunout ve zpracování dále bez nutnosti účasti RL, jsou doklady automaticky pro vyřízení posunuty k dalšímu zpracování.</w:t>
      </w:r>
    </w:p>
    <w:p w14:paraId="131F158E" w14:textId="77777777" w:rsidR="00201F58" w:rsidRDefault="00201F58" w:rsidP="00201F58">
      <w:pPr>
        <w:tabs>
          <w:tab w:val="left" w:leader="dot" w:pos="360"/>
          <w:tab w:val="left" w:leader="dot" w:pos="1440"/>
        </w:tabs>
        <w:rPr>
          <w:rFonts w:eastAsia="Times New Roman"/>
        </w:rPr>
      </w:pPr>
    </w:p>
    <w:p w14:paraId="131F158F"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590" w14:textId="77777777" w:rsidR="00201F58" w:rsidRDefault="00201F58" w:rsidP="00201F58">
      <w:pPr>
        <w:tabs>
          <w:tab w:val="left" w:leader="dot" w:pos="360"/>
          <w:tab w:val="left" w:leader="dot" w:pos="1440"/>
        </w:tabs>
        <w:rPr>
          <w:rFonts w:eastAsia="Times New Roman"/>
        </w:rPr>
      </w:pPr>
      <w:r>
        <w:rPr>
          <w:rFonts w:eastAsia="Times New Roman"/>
        </w:rPr>
        <w:t>MUDr. Ludmila Plšková</w:t>
      </w:r>
    </w:p>
    <w:p w14:paraId="131F1591" w14:textId="77777777" w:rsidR="00201F58" w:rsidRDefault="00201F58" w:rsidP="00201F58">
      <w:pPr>
        <w:tabs>
          <w:tab w:val="left" w:leader="dot" w:pos="360"/>
          <w:tab w:val="left" w:leader="dot" w:pos="1440"/>
        </w:tabs>
        <w:rPr>
          <w:rFonts w:eastAsia="Times New Roman"/>
        </w:rPr>
      </w:pPr>
    </w:p>
    <w:p w14:paraId="131F1592"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593" w14:textId="77777777" w:rsidR="00201F58" w:rsidRDefault="00201F58" w:rsidP="00201F58">
      <w:pPr>
        <w:tabs>
          <w:tab w:val="left" w:leader="dot" w:pos="360"/>
          <w:tab w:val="left" w:leader="dot" w:pos="1440"/>
        </w:tabs>
        <w:rPr>
          <w:rFonts w:eastAsia="Times New Roman"/>
        </w:rPr>
      </w:pPr>
      <w:r>
        <w:rPr>
          <w:rFonts w:eastAsia="Times New Roman"/>
        </w:rPr>
        <w:t>Základní proces má podporu v IZOP, ale ne v celém rozsahu.</w:t>
      </w:r>
    </w:p>
    <w:p w14:paraId="131F1594" w14:textId="77777777" w:rsidR="00201F58" w:rsidRDefault="00201F58" w:rsidP="00201F58">
      <w:pPr>
        <w:tabs>
          <w:tab w:val="left" w:leader="dot" w:pos="360"/>
          <w:tab w:val="left" w:leader="dot" w:pos="1440"/>
        </w:tabs>
        <w:rPr>
          <w:rFonts w:eastAsia="Times New Roman"/>
          <w:b/>
          <w:bCs/>
        </w:rPr>
      </w:pPr>
    </w:p>
    <w:p w14:paraId="131F1595" w14:textId="77777777" w:rsidR="00201F58" w:rsidRDefault="00201F58" w:rsidP="00201F58">
      <w:pPr>
        <w:tabs>
          <w:tab w:val="left" w:leader="dot" w:pos="360"/>
          <w:tab w:val="left" w:leader="dot" w:pos="1440"/>
        </w:tabs>
        <w:rPr>
          <w:rFonts w:eastAsia="Times New Roman"/>
        </w:rPr>
      </w:pPr>
      <w:r>
        <w:rPr>
          <w:rFonts w:eastAsia="Times New Roman"/>
          <w:b/>
          <w:bCs/>
        </w:rPr>
        <w:t xml:space="preserve">Problémy: </w:t>
      </w:r>
    </w:p>
    <w:p w14:paraId="131F1596" w14:textId="77777777" w:rsidR="00201F58" w:rsidRDefault="00201F58" w:rsidP="00201F58">
      <w:pPr>
        <w:tabs>
          <w:tab w:val="left" w:leader="dot" w:pos="360"/>
          <w:tab w:val="left" w:leader="dot" w:pos="1440"/>
        </w:tabs>
      </w:pPr>
      <w:r>
        <w:rPr>
          <w:rFonts w:eastAsia="Times New Roman"/>
        </w:rPr>
        <w:t>Uplynutí lhůty pro zpracování u případů, které nelze automaticky dokončit.</w:t>
      </w:r>
    </w:p>
    <w:p w14:paraId="131F1597" w14:textId="77777777" w:rsidR="00201F58" w:rsidRDefault="00201F58" w:rsidP="00201F58">
      <w:pPr>
        <w:keepNext/>
        <w:tabs>
          <w:tab w:val="left" w:leader="dot" w:pos="360"/>
          <w:tab w:val="left" w:leader="dot" w:pos="1440"/>
        </w:tabs>
      </w:pPr>
    </w:p>
    <w:p w14:paraId="131F1598" w14:textId="77777777" w:rsidR="00201F58" w:rsidRDefault="00201F58" w:rsidP="00201F58">
      <w:pPr>
        <w:keepNext/>
        <w:keepLines/>
        <w:tabs>
          <w:tab w:val="left" w:pos="360"/>
        </w:tabs>
        <w:ind w:left="360"/>
      </w:pPr>
      <w:r>
        <w:rPr>
          <w:noProof/>
          <w:lang w:eastAsia="cs-CZ"/>
        </w:rPr>
        <w:drawing>
          <wp:inline distT="0" distB="0" distL="0" distR="0" wp14:anchorId="131F1855" wp14:editId="131F1856">
            <wp:extent cx="5915660" cy="3609975"/>
            <wp:effectExtent l="0" t="0" r="8890" b="952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660" cy="3609975"/>
                    </a:xfrm>
                    <a:prstGeom prst="rect">
                      <a:avLst/>
                    </a:prstGeom>
                    <a:noFill/>
                    <a:ln>
                      <a:noFill/>
                    </a:ln>
                  </pic:spPr>
                </pic:pic>
              </a:graphicData>
            </a:graphic>
          </wp:inline>
        </w:drawing>
      </w:r>
    </w:p>
    <w:p w14:paraId="131F1599" w14:textId="77777777" w:rsidR="00201F58" w:rsidRDefault="00201F58" w:rsidP="00201F58">
      <w:pPr>
        <w:keepLines/>
        <w:tabs>
          <w:tab w:val="left" w:pos="360"/>
        </w:tabs>
        <w:ind w:left="360"/>
      </w:pPr>
      <w:r>
        <w:rPr>
          <w:rFonts w:eastAsia="Times New Roman"/>
        </w:rPr>
        <w:t xml:space="preserve">Diagram 20 - VC-PZS - Revize - chod procesu   </w:t>
      </w:r>
    </w:p>
    <w:p w14:paraId="131F159A" w14:textId="77777777" w:rsidR="00201F58" w:rsidRDefault="00201F58" w:rsidP="00201F58">
      <w:pPr>
        <w:keepLines/>
        <w:tabs>
          <w:tab w:val="left" w:pos="360"/>
        </w:tabs>
        <w:ind w:left="360"/>
      </w:pPr>
    </w:p>
    <w:p w14:paraId="131F159B" w14:textId="77777777" w:rsidR="00201F58" w:rsidRDefault="00201F58" w:rsidP="00CF0BDD">
      <w:pPr>
        <w:pStyle w:val="Nadpis3"/>
        <w:numPr>
          <w:ilvl w:val="2"/>
          <w:numId w:val="2"/>
        </w:numPr>
      </w:pPr>
      <w:bookmarkStart w:id="45" w:name="_Toc367981985"/>
      <w:bookmarkStart w:id="46" w:name="_Toc367975224"/>
      <w:bookmarkStart w:id="47" w:name="_Toc374086560"/>
      <w:bookmarkStart w:id="48" w:name="DD___DOKONČENÍ_VYÚČTOVÁNÍ"/>
      <w:r>
        <w:t>DD - Dokončení vyúčtování</w:t>
      </w:r>
      <w:bookmarkEnd w:id="45"/>
      <w:bookmarkEnd w:id="46"/>
      <w:bookmarkEnd w:id="47"/>
    </w:p>
    <w:p w14:paraId="131F159C" w14:textId="77777777" w:rsidR="00201F58" w:rsidRDefault="00201F58" w:rsidP="00201F58">
      <w:pPr>
        <w:tabs>
          <w:tab w:val="left" w:leader="dot" w:pos="360"/>
          <w:tab w:val="left" w:leader="dot" w:pos="1440"/>
        </w:tabs>
        <w:rPr>
          <w:rFonts w:eastAsia="Times New Roman"/>
        </w:rPr>
      </w:pPr>
      <w:r>
        <w:rPr>
          <w:rFonts w:eastAsia="Times New Roman"/>
        </w:rPr>
        <w:t>Proces dokončení vyúčtování definuje akce provedené po vyúčtování zakázek zaevidovaných do systému a jejich zpracování.</w:t>
      </w:r>
    </w:p>
    <w:p w14:paraId="131F159D" w14:textId="77777777" w:rsidR="00201F58" w:rsidRDefault="00201F58" w:rsidP="00201F58">
      <w:pPr>
        <w:tabs>
          <w:tab w:val="left" w:leader="dot" w:pos="360"/>
          <w:tab w:val="left" w:leader="dot" w:pos="1440"/>
        </w:tabs>
        <w:rPr>
          <w:rFonts w:eastAsia="Times New Roman"/>
          <w:b/>
          <w:bCs/>
        </w:rPr>
      </w:pPr>
    </w:p>
    <w:p w14:paraId="131F159E" w14:textId="77777777" w:rsidR="00201F58" w:rsidRDefault="00201F58" w:rsidP="00201F58">
      <w:pPr>
        <w:keepNext/>
        <w:tabs>
          <w:tab w:val="left" w:leader="dot" w:pos="360"/>
          <w:tab w:val="left" w:leader="dot" w:pos="1440"/>
        </w:tabs>
        <w:rPr>
          <w:rFonts w:eastAsia="Times New Roman"/>
        </w:rPr>
      </w:pPr>
      <w:r>
        <w:rPr>
          <w:rFonts w:eastAsia="Times New Roman"/>
          <w:b/>
          <w:bCs/>
        </w:rPr>
        <w:lastRenderedPageBreak/>
        <w:t>Cíl procesu:</w:t>
      </w:r>
    </w:p>
    <w:p w14:paraId="131F159F" w14:textId="77777777" w:rsidR="00201F58" w:rsidRDefault="00201F58" w:rsidP="00201F58">
      <w:pPr>
        <w:tabs>
          <w:tab w:val="left" w:leader="dot" w:pos="360"/>
          <w:tab w:val="left" w:leader="dot" w:pos="1440"/>
        </w:tabs>
        <w:rPr>
          <w:rFonts w:eastAsia="Times New Roman"/>
        </w:rPr>
      </w:pPr>
      <w:r>
        <w:rPr>
          <w:rFonts w:eastAsia="Times New Roman"/>
        </w:rPr>
        <w:t>Umožnit dokončení vyúčtování podle smluvně nastavených podmínek.</w:t>
      </w:r>
    </w:p>
    <w:p w14:paraId="131F15A0" w14:textId="77777777" w:rsidR="00201F58" w:rsidRDefault="00201F58" w:rsidP="00201F58">
      <w:pPr>
        <w:tabs>
          <w:tab w:val="left" w:leader="dot" w:pos="360"/>
          <w:tab w:val="left" w:leader="dot" w:pos="1440"/>
        </w:tabs>
        <w:rPr>
          <w:rFonts w:eastAsia="Times New Roman"/>
        </w:rPr>
      </w:pPr>
    </w:p>
    <w:p w14:paraId="131F15A1"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5A2" w14:textId="77777777" w:rsidR="00201F58" w:rsidRDefault="00201F58" w:rsidP="00201F58">
      <w:pPr>
        <w:tabs>
          <w:tab w:val="left" w:leader="dot" w:pos="360"/>
          <w:tab w:val="left" w:leader="dot" w:pos="1440"/>
        </w:tabs>
        <w:rPr>
          <w:rFonts w:eastAsia="Times New Roman"/>
        </w:rPr>
      </w:pPr>
      <w:r>
        <w:rPr>
          <w:rFonts w:eastAsia="Times New Roman"/>
        </w:rPr>
        <w:t>Zrevidovaná zakázka.</w:t>
      </w:r>
    </w:p>
    <w:p w14:paraId="131F15A3" w14:textId="77777777" w:rsidR="00201F58" w:rsidRDefault="00201F58" w:rsidP="00201F58">
      <w:pPr>
        <w:tabs>
          <w:tab w:val="left" w:leader="dot" w:pos="360"/>
          <w:tab w:val="left" w:leader="dot" w:pos="1440"/>
        </w:tabs>
        <w:rPr>
          <w:rFonts w:eastAsia="Times New Roman"/>
        </w:rPr>
      </w:pPr>
    </w:p>
    <w:p w14:paraId="131F15A4"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5A5" w14:textId="77777777" w:rsidR="00201F58" w:rsidRDefault="00201F58" w:rsidP="00201F58">
      <w:pPr>
        <w:tabs>
          <w:tab w:val="left" w:leader="dot" w:pos="360"/>
          <w:tab w:val="left" w:leader="dot" w:pos="1440"/>
        </w:tabs>
        <w:rPr>
          <w:rFonts w:eastAsia="Times New Roman"/>
        </w:rPr>
      </w:pPr>
      <w:r>
        <w:rPr>
          <w:rFonts w:eastAsia="Times New Roman"/>
        </w:rPr>
        <w:t xml:space="preserve">Zakázka zaevidována do účetnictví a zúčtovací zpráva. </w:t>
      </w:r>
    </w:p>
    <w:p w14:paraId="131F15A6" w14:textId="77777777" w:rsidR="00201F58" w:rsidRDefault="00201F58" w:rsidP="00201F58">
      <w:pPr>
        <w:tabs>
          <w:tab w:val="left" w:leader="dot" w:pos="360"/>
          <w:tab w:val="left" w:leader="dot" w:pos="1440"/>
        </w:tabs>
        <w:rPr>
          <w:rFonts w:eastAsia="Times New Roman"/>
        </w:rPr>
      </w:pPr>
    </w:p>
    <w:p w14:paraId="131F15A7"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5A8" w14:textId="77777777" w:rsidR="00201F58" w:rsidRDefault="00201F58" w:rsidP="00201F58">
      <w:pPr>
        <w:tabs>
          <w:tab w:val="left" w:leader="dot" w:pos="360"/>
          <w:tab w:val="left" w:leader="dot" w:pos="1440"/>
        </w:tabs>
        <w:rPr>
          <w:rFonts w:eastAsia="Times New Roman"/>
        </w:rPr>
      </w:pPr>
      <w:r>
        <w:rPr>
          <w:rFonts w:eastAsia="Times New Roman"/>
        </w:rPr>
        <w:t>Proces umožňuje ocenění uznané péče podle smluvních podmínek, stanovení výše úhrady (proplacená péče) a následnou tvorbu Zúčtovací zprávy.</w:t>
      </w:r>
    </w:p>
    <w:p w14:paraId="131F15A9" w14:textId="77777777" w:rsidR="00201F58" w:rsidRDefault="00201F58" w:rsidP="00201F58">
      <w:pPr>
        <w:tabs>
          <w:tab w:val="left" w:leader="dot" w:pos="360"/>
          <w:tab w:val="left" w:leader="dot" w:pos="1440"/>
        </w:tabs>
        <w:rPr>
          <w:rFonts w:eastAsia="Times New Roman"/>
        </w:rPr>
      </w:pPr>
    </w:p>
    <w:p w14:paraId="131F15AA"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5AB" w14:textId="77777777" w:rsidR="00201F58" w:rsidRDefault="00201F58" w:rsidP="00201F58">
      <w:pPr>
        <w:tabs>
          <w:tab w:val="left" w:leader="dot" w:pos="360"/>
          <w:tab w:val="left" w:leader="dot" w:pos="1440"/>
        </w:tabs>
        <w:rPr>
          <w:rFonts w:eastAsia="Times New Roman"/>
        </w:rPr>
      </w:pPr>
      <w:r>
        <w:rPr>
          <w:rFonts w:eastAsia="Times New Roman"/>
        </w:rPr>
        <w:t>Petr Porebski</w:t>
      </w:r>
    </w:p>
    <w:p w14:paraId="131F15AC" w14:textId="77777777" w:rsidR="00201F58" w:rsidRDefault="00201F58" w:rsidP="00201F58">
      <w:pPr>
        <w:tabs>
          <w:tab w:val="left" w:leader="dot" w:pos="360"/>
          <w:tab w:val="left" w:leader="dot" w:pos="1440"/>
        </w:tabs>
        <w:rPr>
          <w:rFonts w:eastAsia="Times New Roman"/>
        </w:rPr>
      </w:pPr>
    </w:p>
    <w:p w14:paraId="131F15AD"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5AE" w14:textId="77777777" w:rsidR="00201F58" w:rsidRDefault="00201F58" w:rsidP="00201F58">
      <w:pPr>
        <w:tabs>
          <w:tab w:val="left" w:leader="dot" w:pos="360"/>
          <w:tab w:val="left" w:leader="dot" w:pos="1440"/>
        </w:tabs>
        <w:rPr>
          <w:rFonts w:eastAsia="Times New Roman"/>
        </w:rPr>
      </w:pPr>
      <w:r>
        <w:rPr>
          <w:rFonts w:eastAsia="Times New Roman"/>
        </w:rPr>
        <w:t>Je v IZOP.</w:t>
      </w:r>
    </w:p>
    <w:p w14:paraId="131F15AF" w14:textId="77777777" w:rsidR="00201F58" w:rsidRDefault="00201F58" w:rsidP="00201F58">
      <w:pPr>
        <w:tabs>
          <w:tab w:val="left" w:leader="dot" w:pos="360"/>
          <w:tab w:val="left" w:leader="dot" w:pos="1440"/>
        </w:tabs>
        <w:rPr>
          <w:rFonts w:eastAsia="Times New Roman"/>
        </w:rPr>
      </w:pPr>
    </w:p>
    <w:p w14:paraId="131F15B0"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5B1" w14:textId="77777777" w:rsidR="00201F58" w:rsidRDefault="00201F58" w:rsidP="00201F58">
      <w:pPr>
        <w:tabs>
          <w:tab w:val="left" w:leader="dot" w:pos="360"/>
          <w:tab w:val="left" w:leader="dot" w:pos="1440"/>
        </w:tabs>
      </w:pPr>
      <w:r>
        <w:rPr>
          <w:rFonts w:eastAsia="Times New Roman"/>
        </w:rPr>
        <w:t>Nebyly identifikovány.</w:t>
      </w:r>
    </w:p>
    <w:p w14:paraId="131F15B2" w14:textId="77777777" w:rsidR="00201F58" w:rsidRDefault="00201F58" w:rsidP="00201F58">
      <w:pPr>
        <w:keepNext/>
        <w:tabs>
          <w:tab w:val="left" w:leader="dot" w:pos="360"/>
          <w:tab w:val="left" w:leader="dot" w:pos="1440"/>
        </w:tabs>
      </w:pPr>
    </w:p>
    <w:p w14:paraId="131F15B3" w14:textId="77777777" w:rsidR="00201F58" w:rsidRDefault="00201F58" w:rsidP="00201F58">
      <w:pPr>
        <w:keepNext/>
        <w:keepLines/>
        <w:tabs>
          <w:tab w:val="left" w:pos="360"/>
        </w:tabs>
        <w:ind w:left="360"/>
      </w:pPr>
      <w:r>
        <w:rPr>
          <w:noProof/>
          <w:lang w:eastAsia="cs-CZ"/>
        </w:rPr>
        <w:drawing>
          <wp:inline distT="0" distB="0" distL="0" distR="0" wp14:anchorId="131F1857" wp14:editId="131F1858">
            <wp:extent cx="5915660" cy="2854325"/>
            <wp:effectExtent l="0" t="0" r="8890" b="317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5660" cy="2854325"/>
                    </a:xfrm>
                    <a:prstGeom prst="rect">
                      <a:avLst/>
                    </a:prstGeom>
                    <a:noFill/>
                    <a:ln>
                      <a:noFill/>
                    </a:ln>
                  </pic:spPr>
                </pic:pic>
              </a:graphicData>
            </a:graphic>
          </wp:inline>
        </w:drawing>
      </w:r>
    </w:p>
    <w:p w14:paraId="131F15B4" w14:textId="77777777" w:rsidR="00201F58" w:rsidRDefault="00201F58" w:rsidP="00201F58">
      <w:pPr>
        <w:keepLines/>
        <w:tabs>
          <w:tab w:val="left" w:pos="360"/>
        </w:tabs>
        <w:ind w:left="360"/>
      </w:pPr>
      <w:r>
        <w:rPr>
          <w:rFonts w:eastAsia="Times New Roman"/>
        </w:rPr>
        <w:t xml:space="preserve">Diagram 21 - DD - Dokončení vyúčtování </w:t>
      </w:r>
    </w:p>
    <w:p w14:paraId="131F15B5" w14:textId="77777777" w:rsidR="00201F58" w:rsidRDefault="00201F58" w:rsidP="00201F58">
      <w:pPr>
        <w:keepLines/>
        <w:tabs>
          <w:tab w:val="left" w:pos="360"/>
        </w:tabs>
        <w:ind w:left="360"/>
      </w:pPr>
    </w:p>
    <w:p w14:paraId="131F15B6" w14:textId="77777777" w:rsidR="00201F58" w:rsidRDefault="00201F58" w:rsidP="00201F58">
      <w:pPr>
        <w:pStyle w:val="Nadpis4"/>
        <w:numPr>
          <w:ilvl w:val="3"/>
          <w:numId w:val="2"/>
        </w:numPr>
        <w:spacing w:before="240"/>
        <w:rPr>
          <w:b w:val="0"/>
          <w:bCs w:val="0"/>
          <w:color w:val="004080"/>
        </w:rPr>
      </w:pPr>
      <w:bookmarkStart w:id="49" w:name="ZZ___DOKONČENÍ_VYÚČTOVÁNÍ___ZÚČTOVACÍ_ZP"/>
      <w:r>
        <w:rPr>
          <w:b w:val="0"/>
          <w:bCs w:val="0"/>
          <w:color w:val="004080"/>
        </w:rPr>
        <w:t>ZZ - Dokončení vyúčtování - Zúčtovací zpráva</w:t>
      </w:r>
    </w:p>
    <w:p w14:paraId="131F15B7" w14:textId="77777777" w:rsidR="00201F58" w:rsidRDefault="00201F58" w:rsidP="00201F58">
      <w:pPr>
        <w:tabs>
          <w:tab w:val="left" w:leader="dot" w:pos="360"/>
          <w:tab w:val="left" w:leader="dot" w:pos="1440"/>
        </w:tabs>
        <w:rPr>
          <w:rFonts w:eastAsia="Times New Roman"/>
        </w:rPr>
      </w:pPr>
      <w:r>
        <w:rPr>
          <w:rFonts w:eastAsia="Times New Roman"/>
        </w:rPr>
        <w:t>Proces definuje vygenerování a odeslání zúčtovací zprávy.</w:t>
      </w:r>
    </w:p>
    <w:p w14:paraId="131F15B8" w14:textId="77777777" w:rsidR="00201F58" w:rsidRDefault="00201F58" w:rsidP="00201F58">
      <w:pPr>
        <w:tabs>
          <w:tab w:val="left" w:leader="dot" w:pos="360"/>
          <w:tab w:val="left" w:leader="dot" w:pos="1440"/>
        </w:tabs>
        <w:rPr>
          <w:rFonts w:eastAsia="Times New Roman"/>
          <w:b/>
          <w:bCs/>
        </w:rPr>
      </w:pPr>
    </w:p>
    <w:p w14:paraId="131F15B9"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5BA" w14:textId="77777777" w:rsidR="00201F58" w:rsidRDefault="00201F58" w:rsidP="00201F58">
      <w:pPr>
        <w:tabs>
          <w:tab w:val="left" w:leader="dot" w:pos="360"/>
          <w:tab w:val="left" w:leader="dot" w:pos="1440"/>
        </w:tabs>
        <w:rPr>
          <w:rFonts w:eastAsia="Times New Roman"/>
        </w:rPr>
      </w:pPr>
      <w:r>
        <w:rPr>
          <w:rFonts w:eastAsia="Times New Roman"/>
        </w:rPr>
        <w:t>Umožnit vygenerování a odeslání zúčtovací zprávy.</w:t>
      </w:r>
    </w:p>
    <w:p w14:paraId="131F15BB" w14:textId="77777777" w:rsidR="00201F58" w:rsidRDefault="00201F58" w:rsidP="00201F58">
      <w:pPr>
        <w:tabs>
          <w:tab w:val="left" w:leader="dot" w:pos="360"/>
          <w:tab w:val="left" w:leader="dot" w:pos="1440"/>
        </w:tabs>
        <w:rPr>
          <w:rFonts w:eastAsia="Times New Roman"/>
        </w:rPr>
      </w:pPr>
    </w:p>
    <w:p w14:paraId="131F15BC"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5BD" w14:textId="77777777" w:rsidR="00201F58" w:rsidRDefault="00201F58" w:rsidP="00201F58">
      <w:pPr>
        <w:tabs>
          <w:tab w:val="left" w:leader="dot" w:pos="360"/>
          <w:tab w:val="left" w:leader="dot" w:pos="1440"/>
        </w:tabs>
        <w:rPr>
          <w:rFonts w:eastAsia="Times New Roman"/>
        </w:rPr>
      </w:pPr>
      <w:r>
        <w:rPr>
          <w:rFonts w:eastAsia="Times New Roman"/>
        </w:rPr>
        <w:t>Zpracována faktura (vyúčtována) a odeslána do účetnictví.</w:t>
      </w:r>
    </w:p>
    <w:p w14:paraId="131F15BE" w14:textId="77777777" w:rsidR="00201F58" w:rsidRDefault="00201F58" w:rsidP="00201F58">
      <w:pPr>
        <w:tabs>
          <w:tab w:val="left" w:leader="dot" w:pos="360"/>
          <w:tab w:val="left" w:leader="dot" w:pos="1440"/>
        </w:tabs>
        <w:rPr>
          <w:rFonts w:eastAsia="Times New Roman"/>
        </w:rPr>
      </w:pPr>
    </w:p>
    <w:p w14:paraId="131F15BF"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5C0" w14:textId="77777777" w:rsidR="00201F58" w:rsidRDefault="00201F58" w:rsidP="00201F58">
      <w:pPr>
        <w:tabs>
          <w:tab w:val="left" w:leader="dot" w:pos="360"/>
          <w:tab w:val="left" w:leader="dot" w:pos="1440"/>
        </w:tabs>
        <w:rPr>
          <w:rFonts w:eastAsia="Times New Roman"/>
        </w:rPr>
      </w:pPr>
      <w:r>
        <w:rPr>
          <w:rFonts w:eastAsia="Times New Roman"/>
        </w:rPr>
        <w:t xml:space="preserve">Zúčtovací zpráva odeslána. </w:t>
      </w:r>
    </w:p>
    <w:p w14:paraId="131F15C1" w14:textId="77777777" w:rsidR="00201F58" w:rsidRDefault="00201F58" w:rsidP="00201F58">
      <w:pPr>
        <w:tabs>
          <w:tab w:val="left" w:leader="dot" w:pos="360"/>
          <w:tab w:val="left" w:leader="dot" w:pos="1440"/>
        </w:tabs>
        <w:rPr>
          <w:rFonts w:eastAsia="Times New Roman"/>
        </w:rPr>
      </w:pPr>
    </w:p>
    <w:p w14:paraId="131F15C2"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5C3" w14:textId="77777777" w:rsidR="00201F58" w:rsidRDefault="00201F58" w:rsidP="00201F58">
      <w:pPr>
        <w:tabs>
          <w:tab w:val="left" w:leader="dot" w:pos="360"/>
          <w:tab w:val="left" w:leader="dot" w:pos="1440"/>
        </w:tabs>
        <w:rPr>
          <w:rFonts w:eastAsia="Times New Roman"/>
        </w:rPr>
      </w:pPr>
      <w:r>
        <w:rPr>
          <w:rFonts w:eastAsia="Times New Roman"/>
        </w:rPr>
        <w:t>Proces umožňuje vygenerovat zúčtovací zprávu a pomocí rozhodovacího algoritmu určit způsob jejího odeslání.</w:t>
      </w:r>
    </w:p>
    <w:p w14:paraId="131F15C4" w14:textId="77777777" w:rsidR="00201F58" w:rsidRDefault="00201F58" w:rsidP="00201F58">
      <w:pPr>
        <w:tabs>
          <w:tab w:val="left" w:leader="dot" w:pos="360"/>
          <w:tab w:val="left" w:leader="dot" w:pos="1440"/>
        </w:tabs>
        <w:rPr>
          <w:rFonts w:eastAsia="Times New Roman"/>
        </w:rPr>
      </w:pPr>
    </w:p>
    <w:p w14:paraId="131F15C5"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5C6" w14:textId="77777777" w:rsidR="00201F58" w:rsidRDefault="00201F58" w:rsidP="00201F58">
      <w:pPr>
        <w:tabs>
          <w:tab w:val="left" w:leader="dot" w:pos="360"/>
          <w:tab w:val="left" w:leader="dot" w:pos="1440"/>
        </w:tabs>
        <w:rPr>
          <w:rFonts w:eastAsia="Times New Roman"/>
        </w:rPr>
      </w:pPr>
      <w:r>
        <w:rPr>
          <w:rFonts w:eastAsia="Times New Roman"/>
        </w:rPr>
        <w:t>Petr Porebski</w:t>
      </w:r>
    </w:p>
    <w:p w14:paraId="131F15C7" w14:textId="77777777" w:rsidR="00201F58" w:rsidRDefault="00201F58" w:rsidP="00201F58">
      <w:pPr>
        <w:tabs>
          <w:tab w:val="left" w:leader="dot" w:pos="360"/>
          <w:tab w:val="left" w:leader="dot" w:pos="1440"/>
        </w:tabs>
        <w:rPr>
          <w:rFonts w:eastAsia="Times New Roman"/>
        </w:rPr>
      </w:pPr>
    </w:p>
    <w:p w14:paraId="131F15C8"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5C9" w14:textId="77777777" w:rsidR="00201F58" w:rsidRDefault="00201F58" w:rsidP="00201F58">
      <w:pPr>
        <w:tabs>
          <w:tab w:val="left" w:leader="dot" w:pos="360"/>
          <w:tab w:val="left" w:leader="dot" w:pos="1440"/>
        </w:tabs>
        <w:rPr>
          <w:rFonts w:eastAsia="Times New Roman"/>
        </w:rPr>
      </w:pPr>
      <w:r>
        <w:rPr>
          <w:rFonts w:eastAsia="Times New Roman"/>
        </w:rPr>
        <w:t>IZOP – generování a odeslání bez možnosti odeslat do datové schránky</w:t>
      </w:r>
    </w:p>
    <w:p w14:paraId="131F15CA" w14:textId="77777777" w:rsidR="00201F58" w:rsidRDefault="00201F58" w:rsidP="00201F58">
      <w:pPr>
        <w:tabs>
          <w:tab w:val="left" w:leader="dot" w:pos="360"/>
          <w:tab w:val="left" w:leader="dot" w:pos="1440"/>
        </w:tabs>
        <w:rPr>
          <w:rFonts w:eastAsia="Times New Roman"/>
        </w:rPr>
      </w:pPr>
    </w:p>
    <w:p w14:paraId="131F15CB"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5CC" w14:textId="77777777" w:rsidR="00201F58" w:rsidRDefault="00201F58" w:rsidP="00201F58">
      <w:pPr>
        <w:tabs>
          <w:tab w:val="left" w:leader="dot" w:pos="360"/>
          <w:tab w:val="left" w:leader="dot" w:pos="1440"/>
        </w:tabs>
      </w:pPr>
      <w:r>
        <w:rPr>
          <w:rFonts w:eastAsia="Times New Roman"/>
        </w:rPr>
        <w:t>Nebyly identifikovány.</w:t>
      </w:r>
    </w:p>
    <w:p w14:paraId="131F15CD" w14:textId="77777777" w:rsidR="00201F58" w:rsidRDefault="00201F58" w:rsidP="00201F58">
      <w:pPr>
        <w:keepNext/>
        <w:tabs>
          <w:tab w:val="left" w:leader="dot" w:pos="360"/>
          <w:tab w:val="left" w:leader="dot" w:pos="1440"/>
        </w:tabs>
      </w:pPr>
    </w:p>
    <w:p w14:paraId="131F15CE" w14:textId="77777777" w:rsidR="00201F58" w:rsidRDefault="00201F58" w:rsidP="00201F58">
      <w:pPr>
        <w:keepNext/>
        <w:keepLines/>
        <w:tabs>
          <w:tab w:val="left" w:pos="360"/>
        </w:tabs>
        <w:ind w:left="360"/>
      </w:pPr>
      <w:r>
        <w:rPr>
          <w:noProof/>
          <w:lang w:eastAsia="cs-CZ"/>
        </w:rPr>
        <w:drawing>
          <wp:inline distT="0" distB="0" distL="0" distR="0" wp14:anchorId="131F1859" wp14:editId="131F185A">
            <wp:extent cx="5963285" cy="442912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3285" cy="4429125"/>
                    </a:xfrm>
                    <a:prstGeom prst="rect">
                      <a:avLst/>
                    </a:prstGeom>
                    <a:noFill/>
                    <a:ln>
                      <a:noFill/>
                    </a:ln>
                  </pic:spPr>
                </pic:pic>
              </a:graphicData>
            </a:graphic>
          </wp:inline>
        </w:drawing>
      </w:r>
    </w:p>
    <w:p w14:paraId="131F15CF" w14:textId="77777777" w:rsidR="00201F58" w:rsidRDefault="00201F58" w:rsidP="00201F58">
      <w:pPr>
        <w:keepLines/>
        <w:tabs>
          <w:tab w:val="left" w:pos="360"/>
        </w:tabs>
        <w:ind w:left="360"/>
      </w:pPr>
      <w:r>
        <w:rPr>
          <w:rFonts w:eastAsia="Times New Roman"/>
        </w:rPr>
        <w:t xml:space="preserve">Diagram 22 - VC-PZS-DD - Dokončení vyúčtování - Zúčtovací zpráva - chod procesu       </w:t>
      </w:r>
      <w:bookmarkEnd w:id="48"/>
      <w:bookmarkEnd w:id="49"/>
    </w:p>
    <w:p w14:paraId="131F15D0" w14:textId="77777777" w:rsidR="00201F58" w:rsidRDefault="00201F58" w:rsidP="00201F58">
      <w:pPr>
        <w:keepLines/>
        <w:tabs>
          <w:tab w:val="left" w:pos="360"/>
        </w:tabs>
        <w:ind w:left="360"/>
      </w:pPr>
    </w:p>
    <w:p w14:paraId="131F15D1" w14:textId="77777777" w:rsidR="00201F58" w:rsidRDefault="00201F58" w:rsidP="00CF0BDD">
      <w:pPr>
        <w:pStyle w:val="Nadpis2"/>
        <w:numPr>
          <w:ilvl w:val="1"/>
          <w:numId w:val="2"/>
        </w:numPr>
      </w:pPr>
      <w:bookmarkStart w:id="50" w:name="_Toc367981986"/>
      <w:bookmarkStart w:id="51" w:name="_Toc367975225"/>
      <w:bookmarkStart w:id="52" w:name="_Toc374086561"/>
      <w:r>
        <w:t>KVV - Konečné vyúčtování - vyrovnání</w:t>
      </w:r>
      <w:bookmarkEnd w:id="50"/>
      <w:bookmarkEnd w:id="51"/>
      <w:bookmarkEnd w:id="52"/>
    </w:p>
    <w:p w14:paraId="131F15D2" w14:textId="77777777" w:rsidR="00201F58" w:rsidRDefault="00201F58" w:rsidP="00201F58">
      <w:pPr>
        <w:tabs>
          <w:tab w:val="left" w:leader="dot" w:pos="360"/>
          <w:tab w:val="left" w:leader="dot" w:pos="1440"/>
        </w:tabs>
        <w:rPr>
          <w:rFonts w:eastAsia="Times New Roman"/>
        </w:rPr>
      </w:pPr>
      <w:r>
        <w:rPr>
          <w:rFonts w:eastAsia="Times New Roman"/>
        </w:rPr>
        <w:t>Oblast řešení "Konečné vyúčtování - vyrovnání" obsahuje především procesy směřující k výpočtu finálních částek nároků poskytovatelů na úhradu za poskytnuté služby dle algoritmů definovaných v úhradových dodatcích včetně regulací.</w:t>
      </w:r>
    </w:p>
    <w:p w14:paraId="131F15D3" w14:textId="77777777" w:rsidR="00201F58" w:rsidRDefault="00201F58" w:rsidP="00201F58">
      <w:pPr>
        <w:tabs>
          <w:tab w:val="left" w:leader="dot" w:pos="360"/>
          <w:tab w:val="left" w:leader="dot" w:pos="1440"/>
        </w:tabs>
        <w:rPr>
          <w:rFonts w:eastAsia="Times New Roman"/>
        </w:rPr>
      </w:pPr>
    </w:p>
    <w:p w14:paraId="131F15D4" w14:textId="77777777" w:rsidR="00201F58" w:rsidRDefault="00201F58" w:rsidP="00201F58">
      <w:pPr>
        <w:tabs>
          <w:tab w:val="left" w:leader="dot" w:pos="360"/>
          <w:tab w:val="left" w:leader="dot" w:pos="1440"/>
        </w:tabs>
      </w:pPr>
      <w:r>
        <w:rPr>
          <w:rFonts w:eastAsia="Times New Roman"/>
        </w:rPr>
        <w:t>Součástí oblasti jsou rovněž procesy řešení námitek ze strany poskytovatelů a návazných akcí a přepočtů.</w:t>
      </w:r>
    </w:p>
    <w:p w14:paraId="131F15D5" w14:textId="77777777" w:rsidR="00201F58" w:rsidRDefault="00201F58" w:rsidP="00201F58">
      <w:pPr>
        <w:keepNext/>
        <w:tabs>
          <w:tab w:val="left" w:leader="dot" w:pos="360"/>
          <w:tab w:val="left" w:leader="dot" w:pos="1440"/>
        </w:tabs>
      </w:pPr>
    </w:p>
    <w:p w14:paraId="131F15D6" w14:textId="77777777" w:rsidR="00201F58" w:rsidRDefault="00201F58" w:rsidP="00201F58">
      <w:pPr>
        <w:keepNext/>
        <w:keepLines/>
        <w:tabs>
          <w:tab w:val="left" w:pos="360"/>
        </w:tabs>
        <w:ind w:left="360"/>
      </w:pPr>
      <w:r>
        <w:rPr>
          <w:noProof/>
          <w:lang w:eastAsia="cs-CZ"/>
        </w:rPr>
        <w:drawing>
          <wp:inline distT="0" distB="0" distL="0" distR="0" wp14:anchorId="131F185B" wp14:editId="131F185C">
            <wp:extent cx="5908040" cy="4627880"/>
            <wp:effectExtent l="0" t="0" r="0" b="127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8040" cy="4627880"/>
                    </a:xfrm>
                    <a:prstGeom prst="rect">
                      <a:avLst/>
                    </a:prstGeom>
                    <a:noFill/>
                    <a:ln>
                      <a:noFill/>
                    </a:ln>
                  </pic:spPr>
                </pic:pic>
              </a:graphicData>
            </a:graphic>
          </wp:inline>
        </w:drawing>
      </w:r>
    </w:p>
    <w:p w14:paraId="131F15D7" w14:textId="77777777" w:rsidR="00201F58" w:rsidRDefault="00201F58" w:rsidP="00201F58">
      <w:pPr>
        <w:keepLines/>
        <w:tabs>
          <w:tab w:val="left" w:pos="360"/>
        </w:tabs>
        <w:ind w:left="360"/>
      </w:pPr>
      <w:r>
        <w:rPr>
          <w:rFonts w:eastAsia="Times New Roman"/>
        </w:rPr>
        <w:t xml:space="preserve">Diagram 23 - VC - Konečné vyúčtování - vyrovnání - rozklad oblastí řešení </w:t>
      </w:r>
    </w:p>
    <w:p w14:paraId="131F15D8" w14:textId="77777777" w:rsidR="00201F58" w:rsidRDefault="00201F58" w:rsidP="00201F58">
      <w:pPr>
        <w:keepLines/>
        <w:tabs>
          <w:tab w:val="left" w:pos="360"/>
        </w:tabs>
        <w:ind w:left="360"/>
      </w:pPr>
    </w:p>
    <w:p w14:paraId="131F15D9" w14:textId="77777777" w:rsidR="00201F58" w:rsidRDefault="00201F58" w:rsidP="00CF0BDD">
      <w:pPr>
        <w:pStyle w:val="Nadpis3"/>
        <w:numPr>
          <w:ilvl w:val="2"/>
          <w:numId w:val="2"/>
        </w:numPr>
      </w:pPr>
      <w:bookmarkStart w:id="53" w:name="_Toc367981987"/>
      <w:bookmarkStart w:id="54" w:name="_Toc367975226"/>
      <w:bookmarkStart w:id="55" w:name="_Toc374086562"/>
      <w:r>
        <w:t>VV - Výpočet finančního vyrovnání</w:t>
      </w:r>
      <w:bookmarkEnd w:id="53"/>
      <w:bookmarkEnd w:id="54"/>
      <w:bookmarkEnd w:id="55"/>
    </w:p>
    <w:p w14:paraId="131F15DA" w14:textId="77777777" w:rsidR="00201F58" w:rsidRDefault="00201F58" w:rsidP="00201F58">
      <w:pPr>
        <w:keepNext/>
        <w:tabs>
          <w:tab w:val="left" w:leader="dot" w:pos="360"/>
          <w:tab w:val="left" w:leader="dot" w:pos="1440"/>
        </w:tabs>
        <w:rPr>
          <w:rFonts w:eastAsia="Times New Roman"/>
        </w:rPr>
      </w:pPr>
      <w:r>
        <w:rPr>
          <w:rFonts w:eastAsia="Times New Roman"/>
          <w:b/>
          <w:bCs/>
        </w:rPr>
        <w:t>Cíl procesu:</w:t>
      </w:r>
    </w:p>
    <w:p w14:paraId="131F15DB" w14:textId="77777777" w:rsidR="00201F58" w:rsidRDefault="00201F58" w:rsidP="00201F58">
      <w:pPr>
        <w:tabs>
          <w:tab w:val="left" w:leader="dot" w:pos="360"/>
          <w:tab w:val="left" w:leader="dot" w:pos="1440"/>
        </w:tabs>
        <w:rPr>
          <w:rFonts w:eastAsia="Times New Roman"/>
        </w:rPr>
      </w:pPr>
      <w:r>
        <w:rPr>
          <w:rFonts w:eastAsia="Times New Roman"/>
        </w:rPr>
        <w:t>Finanční vyrovnání s PZS a regulace.</w:t>
      </w:r>
    </w:p>
    <w:p w14:paraId="131F15DC" w14:textId="77777777" w:rsidR="00201F58" w:rsidRDefault="00201F58" w:rsidP="00201F58">
      <w:pPr>
        <w:tabs>
          <w:tab w:val="left" w:leader="dot" w:pos="360"/>
          <w:tab w:val="left" w:leader="dot" w:pos="1440"/>
        </w:tabs>
        <w:rPr>
          <w:rFonts w:eastAsia="Times New Roman"/>
        </w:rPr>
      </w:pPr>
    </w:p>
    <w:p w14:paraId="131F15DD"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5DE" w14:textId="77777777" w:rsidR="00201F58" w:rsidRDefault="00201F58" w:rsidP="00201F58">
      <w:pPr>
        <w:tabs>
          <w:tab w:val="left" w:leader="dot" w:pos="360"/>
          <w:tab w:val="left" w:leader="dot" w:pos="1440"/>
        </w:tabs>
        <w:rPr>
          <w:rFonts w:eastAsia="Times New Roman"/>
        </w:rPr>
      </w:pPr>
      <w:r>
        <w:rPr>
          <w:rFonts w:eastAsia="Times New Roman"/>
        </w:rPr>
        <w:t>Cenová ujednání, vykázaná péče.</w:t>
      </w:r>
    </w:p>
    <w:p w14:paraId="131F15DF" w14:textId="77777777" w:rsidR="00201F58" w:rsidRDefault="00201F58" w:rsidP="00201F58">
      <w:pPr>
        <w:tabs>
          <w:tab w:val="left" w:leader="dot" w:pos="360"/>
          <w:tab w:val="left" w:leader="dot" w:pos="1440"/>
        </w:tabs>
        <w:rPr>
          <w:rFonts w:eastAsia="Times New Roman"/>
        </w:rPr>
      </w:pPr>
    </w:p>
    <w:p w14:paraId="131F15E0"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5E1" w14:textId="77777777" w:rsidR="00201F58" w:rsidRDefault="00201F58" w:rsidP="00201F58">
      <w:pPr>
        <w:tabs>
          <w:tab w:val="left" w:leader="dot" w:pos="360"/>
          <w:tab w:val="left" w:leader="dot" w:pos="1440"/>
        </w:tabs>
        <w:rPr>
          <w:rFonts w:eastAsia="Times New Roman"/>
        </w:rPr>
      </w:pPr>
      <w:r>
        <w:rPr>
          <w:rFonts w:eastAsia="Times New Roman"/>
        </w:rPr>
        <w:t>Vypočtené parametry konečných úhrad vůči PZS.</w:t>
      </w:r>
    </w:p>
    <w:p w14:paraId="131F15E2" w14:textId="77777777" w:rsidR="00201F58" w:rsidRDefault="00201F58" w:rsidP="00201F58">
      <w:pPr>
        <w:tabs>
          <w:tab w:val="left" w:leader="dot" w:pos="360"/>
          <w:tab w:val="left" w:leader="dot" w:pos="1440"/>
        </w:tabs>
        <w:rPr>
          <w:rFonts w:eastAsia="Times New Roman"/>
        </w:rPr>
      </w:pPr>
    </w:p>
    <w:p w14:paraId="131F15E3"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5E4" w14:textId="77777777" w:rsidR="00201F58" w:rsidRDefault="00201F58" w:rsidP="00201F58">
      <w:pPr>
        <w:tabs>
          <w:tab w:val="left" w:leader="dot" w:pos="360"/>
          <w:tab w:val="left" w:leader="dot" w:pos="1440"/>
        </w:tabs>
        <w:rPr>
          <w:rFonts w:eastAsia="Times New Roman"/>
        </w:rPr>
      </w:pPr>
      <w:r>
        <w:rPr>
          <w:rFonts w:eastAsia="Times New Roman"/>
        </w:rPr>
        <w:lastRenderedPageBreak/>
        <w:t>Proces zpracování vyúčtování za období (vyrovnání / regulace) je "protipólem" procesu tvorby cenových ujednání. V čase zpracování vyrovnání jsou totiž prakticky realizovány algoritmy definované v textech CU. Proces začíná vytvořením algoritmů pro výpočet údajů potřebných pro výpočet vlastních vyrovnání a regulací. Následuje výpočet individuálních údajů pro jednotlivé PZS. Na proces navazuje proces řešení Doplatků a srážek.</w:t>
      </w:r>
    </w:p>
    <w:p w14:paraId="131F15E5" w14:textId="77777777" w:rsidR="00201F58" w:rsidRDefault="00201F58" w:rsidP="00201F58">
      <w:pPr>
        <w:tabs>
          <w:tab w:val="left" w:leader="dot" w:pos="360"/>
          <w:tab w:val="left" w:leader="dot" w:pos="1440"/>
        </w:tabs>
        <w:rPr>
          <w:rFonts w:eastAsia="Times New Roman"/>
        </w:rPr>
      </w:pPr>
    </w:p>
    <w:p w14:paraId="131F15E6"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5E7" w14:textId="77777777" w:rsidR="00201F58" w:rsidRDefault="00201F58" w:rsidP="00201F58">
      <w:pPr>
        <w:tabs>
          <w:tab w:val="left" w:leader="dot" w:pos="360"/>
          <w:tab w:val="left" w:leader="dot" w:pos="1440"/>
        </w:tabs>
        <w:rPr>
          <w:rFonts w:eastAsia="Times New Roman"/>
        </w:rPr>
      </w:pPr>
      <w:r>
        <w:rPr>
          <w:rFonts w:eastAsia="Times New Roman"/>
        </w:rPr>
        <w:t>MUDr. Ludmila Plšková</w:t>
      </w:r>
    </w:p>
    <w:p w14:paraId="131F15E8" w14:textId="77777777" w:rsidR="00201F58" w:rsidRDefault="00201F58" w:rsidP="00201F58">
      <w:pPr>
        <w:tabs>
          <w:tab w:val="left" w:leader="dot" w:pos="360"/>
          <w:tab w:val="left" w:leader="dot" w:pos="1440"/>
        </w:tabs>
        <w:rPr>
          <w:rFonts w:eastAsia="Times New Roman"/>
        </w:rPr>
      </w:pPr>
    </w:p>
    <w:p w14:paraId="131F15E9"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5EA" w14:textId="77777777" w:rsidR="00201F58" w:rsidRDefault="00201F58" w:rsidP="00201F58">
      <w:pPr>
        <w:tabs>
          <w:tab w:val="left" w:leader="dot" w:pos="360"/>
          <w:tab w:val="left" w:leader="dot" w:pos="1440"/>
        </w:tabs>
        <w:rPr>
          <w:rFonts w:eastAsia="Times New Roman"/>
        </w:rPr>
      </w:pPr>
      <w:r>
        <w:rPr>
          <w:rFonts w:eastAsia="Times New Roman"/>
        </w:rPr>
        <w:t>Převážně mimo systém. Částečně specializovaný SW mimo IZOP.</w:t>
      </w:r>
    </w:p>
    <w:p w14:paraId="131F15EB" w14:textId="77777777" w:rsidR="00201F58" w:rsidRDefault="00201F58" w:rsidP="00201F58">
      <w:pPr>
        <w:tabs>
          <w:tab w:val="left" w:leader="dot" w:pos="360"/>
          <w:tab w:val="left" w:leader="dot" w:pos="1440"/>
        </w:tabs>
        <w:rPr>
          <w:rFonts w:eastAsia="Times New Roman"/>
        </w:rPr>
      </w:pPr>
    </w:p>
    <w:p w14:paraId="131F15EC"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5ED" w14:textId="77777777" w:rsidR="00201F58" w:rsidRDefault="00201F58" w:rsidP="00201F58">
      <w:pPr>
        <w:tabs>
          <w:tab w:val="left" w:leader="dot" w:pos="360"/>
          <w:tab w:val="left" w:leader="dot" w:pos="1440"/>
        </w:tabs>
      </w:pPr>
      <w:r>
        <w:rPr>
          <w:rFonts w:eastAsia="Times New Roman"/>
        </w:rPr>
        <w:t>Nebyly identifikovány.</w:t>
      </w:r>
    </w:p>
    <w:p w14:paraId="131F15EE" w14:textId="77777777" w:rsidR="00201F58" w:rsidRDefault="00201F58" w:rsidP="00201F58">
      <w:pPr>
        <w:keepNext/>
        <w:tabs>
          <w:tab w:val="left" w:leader="dot" w:pos="360"/>
          <w:tab w:val="left" w:leader="dot" w:pos="1440"/>
        </w:tabs>
      </w:pPr>
    </w:p>
    <w:p w14:paraId="131F15EF" w14:textId="77777777" w:rsidR="00201F58" w:rsidRDefault="00201F58" w:rsidP="00201F58">
      <w:pPr>
        <w:keepNext/>
        <w:keepLines/>
        <w:tabs>
          <w:tab w:val="left" w:pos="360"/>
        </w:tabs>
        <w:ind w:left="360"/>
      </w:pPr>
      <w:r>
        <w:rPr>
          <w:noProof/>
          <w:lang w:eastAsia="cs-CZ"/>
        </w:rPr>
        <w:drawing>
          <wp:inline distT="0" distB="0" distL="0" distR="0" wp14:anchorId="131F185D" wp14:editId="131F185E">
            <wp:extent cx="4508500" cy="2075180"/>
            <wp:effectExtent l="0" t="0" r="6350" b="127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08500" cy="2075180"/>
                    </a:xfrm>
                    <a:prstGeom prst="rect">
                      <a:avLst/>
                    </a:prstGeom>
                    <a:noFill/>
                    <a:ln>
                      <a:noFill/>
                    </a:ln>
                  </pic:spPr>
                </pic:pic>
              </a:graphicData>
            </a:graphic>
          </wp:inline>
        </w:drawing>
      </w:r>
    </w:p>
    <w:p w14:paraId="131F15F0" w14:textId="77777777" w:rsidR="00201F58" w:rsidRDefault="00201F58" w:rsidP="00201F58">
      <w:pPr>
        <w:keepLines/>
        <w:tabs>
          <w:tab w:val="left" w:pos="360"/>
        </w:tabs>
        <w:ind w:left="360"/>
      </w:pPr>
      <w:r>
        <w:rPr>
          <w:rFonts w:eastAsia="Times New Roman"/>
        </w:rPr>
        <w:t xml:space="preserve">Diagram 24 - VC-KVV - Výpočet finančního vyrovnání - chod procesu   </w:t>
      </w:r>
    </w:p>
    <w:p w14:paraId="131F15F1" w14:textId="77777777" w:rsidR="00201F58" w:rsidRDefault="00201F58" w:rsidP="00201F58">
      <w:pPr>
        <w:keepLines/>
        <w:tabs>
          <w:tab w:val="left" w:pos="360"/>
        </w:tabs>
        <w:ind w:left="360"/>
      </w:pPr>
    </w:p>
    <w:p w14:paraId="131F15F2" w14:textId="77777777" w:rsidR="00201F58" w:rsidRDefault="00201F58" w:rsidP="00CF0BDD">
      <w:pPr>
        <w:pStyle w:val="Nadpis3"/>
        <w:numPr>
          <w:ilvl w:val="2"/>
          <w:numId w:val="2"/>
        </w:numPr>
      </w:pPr>
      <w:bookmarkStart w:id="56" w:name="_Toc367981988"/>
      <w:bookmarkStart w:id="57" w:name="_Toc367975227"/>
      <w:bookmarkStart w:id="58" w:name="_Toc374086563"/>
      <w:r>
        <w:t>DS - Doplatky a srážky</w:t>
      </w:r>
      <w:bookmarkEnd w:id="56"/>
      <w:bookmarkEnd w:id="57"/>
      <w:bookmarkEnd w:id="58"/>
    </w:p>
    <w:p w14:paraId="131F15F3"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5F4" w14:textId="77777777" w:rsidR="00201F58" w:rsidRDefault="00201F58" w:rsidP="00201F58">
      <w:pPr>
        <w:tabs>
          <w:tab w:val="left" w:leader="dot" w:pos="360"/>
          <w:tab w:val="left" w:leader="dot" w:pos="1440"/>
        </w:tabs>
        <w:rPr>
          <w:rFonts w:eastAsia="Times New Roman"/>
        </w:rPr>
      </w:pPr>
      <w:r>
        <w:rPr>
          <w:rFonts w:eastAsia="Times New Roman"/>
        </w:rPr>
        <w:t>Aplikace dopadů výpočtu konečného vyrovnání vůči PZS a účetnictví.</w:t>
      </w:r>
    </w:p>
    <w:p w14:paraId="131F15F5" w14:textId="77777777" w:rsidR="00201F58" w:rsidRDefault="00201F58" w:rsidP="00201F58">
      <w:pPr>
        <w:tabs>
          <w:tab w:val="left" w:leader="dot" w:pos="360"/>
          <w:tab w:val="left" w:leader="dot" w:pos="1440"/>
        </w:tabs>
        <w:rPr>
          <w:rFonts w:eastAsia="Times New Roman"/>
        </w:rPr>
      </w:pPr>
    </w:p>
    <w:p w14:paraId="131F15F6"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5F7" w14:textId="77777777" w:rsidR="00201F58" w:rsidRDefault="00201F58" w:rsidP="00201F58">
      <w:pPr>
        <w:tabs>
          <w:tab w:val="left" w:leader="dot" w:pos="360"/>
          <w:tab w:val="left" w:leader="dot" w:pos="1440"/>
        </w:tabs>
        <w:rPr>
          <w:rFonts w:eastAsia="Times New Roman"/>
        </w:rPr>
      </w:pPr>
      <w:r>
        <w:rPr>
          <w:rFonts w:eastAsia="Times New Roman"/>
        </w:rPr>
        <w:t>Vypočtené parametry vyrovnání.</w:t>
      </w:r>
    </w:p>
    <w:p w14:paraId="131F15F8" w14:textId="77777777" w:rsidR="00201F58" w:rsidRDefault="00201F58" w:rsidP="00201F58">
      <w:pPr>
        <w:tabs>
          <w:tab w:val="left" w:leader="dot" w:pos="360"/>
          <w:tab w:val="left" w:leader="dot" w:pos="1440"/>
        </w:tabs>
        <w:rPr>
          <w:rFonts w:eastAsia="Times New Roman"/>
        </w:rPr>
      </w:pPr>
    </w:p>
    <w:p w14:paraId="131F15F9" w14:textId="77777777" w:rsidR="00201F58" w:rsidRDefault="00201F58" w:rsidP="00201F58">
      <w:pPr>
        <w:keepNext/>
        <w:tabs>
          <w:tab w:val="left" w:leader="dot" w:pos="360"/>
          <w:tab w:val="left" w:leader="dot" w:pos="1440"/>
        </w:tabs>
        <w:rPr>
          <w:rFonts w:eastAsia="Times New Roman"/>
        </w:rPr>
      </w:pPr>
      <w:r>
        <w:rPr>
          <w:rFonts w:eastAsia="Times New Roman"/>
          <w:b/>
          <w:bCs/>
        </w:rPr>
        <w:t>Výstupy procesu:</w:t>
      </w:r>
    </w:p>
    <w:p w14:paraId="131F15FA" w14:textId="77777777" w:rsidR="00201F58" w:rsidRDefault="00201F58" w:rsidP="00201F58">
      <w:pPr>
        <w:tabs>
          <w:tab w:val="left" w:leader="dot" w:pos="360"/>
          <w:tab w:val="left" w:leader="dot" w:pos="1440"/>
        </w:tabs>
        <w:rPr>
          <w:rFonts w:eastAsia="Times New Roman"/>
        </w:rPr>
      </w:pPr>
      <w:r>
        <w:rPr>
          <w:rFonts w:eastAsia="Times New Roman"/>
        </w:rPr>
        <w:t>Informace PZS a záznam do účetnictví.</w:t>
      </w:r>
    </w:p>
    <w:p w14:paraId="131F15FB" w14:textId="77777777" w:rsidR="00201F58" w:rsidRDefault="00201F58" w:rsidP="00201F58">
      <w:pPr>
        <w:tabs>
          <w:tab w:val="left" w:leader="dot" w:pos="360"/>
          <w:tab w:val="left" w:leader="dot" w:pos="1440"/>
        </w:tabs>
        <w:rPr>
          <w:rFonts w:eastAsia="Times New Roman"/>
        </w:rPr>
      </w:pPr>
    </w:p>
    <w:p w14:paraId="131F15FC" w14:textId="77777777" w:rsidR="00201F58" w:rsidRDefault="00201F58" w:rsidP="00201F58">
      <w:pPr>
        <w:tabs>
          <w:tab w:val="left" w:leader="dot" w:pos="360"/>
          <w:tab w:val="left" w:leader="dot" w:pos="1440"/>
        </w:tabs>
        <w:rPr>
          <w:rFonts w:eastAsia="Times New Roman"/>
        </w:rPr>
      </w:pPr>
      <w:r>
        <w:rPr>
          <w:rFonts w:eastAsia="Times New Roman"/>
          <w:b/>
          <w:bCs/>
        </w:rPr>
        <w:lastRenderedPageBreak/>
        <w:t>Popis procesu:</w:t>
      </w:r>
    </w:p>
    <w:p w14:paraId="131F15FD" w14:textId="77777777" w:rsidR="00201F58" w:rsidRDefault="00201F58" w:rsidP="00201F58">
      <w:pPr>
        <w:tabs>
          <w:tab w:val="left" w:leader="dot" w:pos="360"/>
          <w:tab w:val="left" w:leader="dot" w:pos="1440"/>
        </w:tabs>
        <w:rPr>
          <w:rFonts w:eastAsia="Times New Roman"/>
        </w:rPr>
      </w:pPr>
      <w:r>
        <w:rPr>
          <w:rFonts w:eastAsia="Times New Roman"/>
        </w:rPr>
        <w:t>Proces definuje postupy pro distribuci výsledků vyrovnání jednotlivým PZS, sledování stavů odvolání a návaznost na účetnictví.</w:t>
      </w:r>
    </w:p>
    <w:p w14:paraId="131F15FE" w14:textId="77777777" w:rsidR="00201F58" w:rsidRDefault="00201F58" w:rsidP="00201F58">
      <w:pPr>
        <w:tabs>
          <w:tab w:val="left" w:leader="dot" w:pos="360"/>
          <w:tab w:val="left" w:leader="dot" w:pos="1440"/>
        </w:tabs>
        <w:rPr>
          <w:rFonts w:eastAsia="Times New Roman"/>
        </w:rPr>
      </w:pPr>
    </w:p>
    <w:p w14:paraId="131F15FF"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600" w14:textId="77777777" w:rsidR="00201F58" w:rsidRDefault="00201F58" w:rsidP="00201F58">
      <w:pPr>
        <w:tabs>
          <w:tab w:val="left" w:leader="dot" w:pos="360"/>
          <w:tab w:val="left" w:leader="dot" w:pos="1440"/>
        </w:tabs>
        <w:rPr>
          <w:rFonts w:eastAsia="Times New Roman"/>
        </w:rPr>
      </w:pPr>
      <w:r>
        <w:rPr>
          <w:rFonts w:eastAsia="Times New Roman"/>
        </w:rPr>
        <w:t>MUDr. Ludmila Plšková</w:t>
      </w:r>
    </w:p>
    <w:p w14:paraId="131F1601" w14:textId="77777777" w:rsidR="00201F58" w:rsidRDefault="00201F58" w:rsidP="00201F58">
      <w:pPr>
        <w:tabs>
          <w:tab w:val="left" w:leader="dot" w:pos="360"/>
          <w:tab w:val="left" w:leader="dot" w:pos="1440"/>
        </w:tabs>
        <w:rPr>
          <w:rFonts w:eastAsia="Times New Roman"/>
        </w:rPr>
      </w:pPr>
    </w:p>
    <w:p w14:paraId="131F1602"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603" w14:textId="77777777" w:rsidR="00201F58" w:rsidRDefault="00201F58" w:rsidP="00201F58">
      <w:pPr>
        <w:tabs>
          <w:tab w:val="left" w:leader="dot" w:pos="360"/>
          <w:tab w:val="left" w:leader="dot" w:pos="1440"/>
        </w:tabs>
        <w:rPr>
          <w:rFonts w:eastAsia="Times New Roman"/>
        </w:rPr>
      </w:pPr>
      <w:r>
        <w:rPr>
          <w:rFonts w:eastAsia="Times New Roman"/>
        </w:rPr>
        <w:t>Převážně mimo systém. Částečně specializovaný SW mimo IZOP.</w:t>
      </w:r>
    </w:p>
    <w:p w14:paraId="131F1604" w14:textId="77777777" w:rsidR="00201F58" w:rsidRDefault="00201F58" w:rsidP="00201F58">
      <w:pPr>
        <w:tabs>
          <w:tab w:val="left" w:leader="dot" w:pos="360"/>
          <w:tab w:val="left" w:leader="dot" w:pos="1440"/>
        </w:tabs>
        <w:rPr>
          <w:rFonts w:eastAsia="Times New Roman"/>
        </w:rPr>
      </w:pPr>
    </w:p>
    <w:p w14:paraId="131F1605"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606" w14:textId="77777777" w:rsidR="00201F58" w:rsidRDefault="00201F58" w:rsidP="00201F58">
      <w:pPr>
        <w:tabs>
          <w:tab w:val="left" w:leader="dot" w:pos="360"/>
          <w:tab w:val="left" w:leader="dot" w:pos="1440"/>
        </w:tabs>
      </w:pPr>
      <w:r>
        <w:rPr>
          <w:rFonts w:eastAsia="Times New Roman"/>
        </w:rPr>
        <w:t>Nebyly identifikovány.</w:t>
      </w:r>
    </w:p>
    <w:p w14:paraId="131F1607" w14:textId="77777777" w:rsidR="00201F58" w:rsidRDefault="00201F58" w:rsidP="00201F58">
      <w:pPr>
        <w:keepNext/>
        <w:tabs>
          <w:tab w:val="left" w:leader="dot" w:pos="360"/>
          <w:tab w:val="left" w:leader="dot" w:pos="1440"/>
        </w:tabs>
      </w:pPr>
    </w:p>
    <w:p w14:paraId="131F1608" w14:textId="77777777" w:rsidR="00201F58" w:rsidRDefault="00201F58" w:rsidP="00201F58">
      <w:pPr>
        <w:keepNext/>
        <w:keepLines/>
        <w:tabs>
          <w:tab w:val="left" w:pos="360"/>
        </w:tabs>
        <w:ind w:left="360"/>
      </w:pPr>
      <w:r>
        <w:rPr>
          <w:noProof/>
          <w:lang w:eastAsia="cs-CZ"/>
        </w:rPr>
        <w:drawing>
          <wp:inline distT="0" distB="0" distL="0" distR="0" wp14:anchorId="131F185F" wp14:editId="131F1860">
            <wp:extent cx="5923915" cy="4158615"/>
            <wp:effectExtent l="0" t="0" r="635"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3915" cy="4158615"/>
                    </a:xfrm>
                    <a:prstGeom prst="rect">
                      <a:avLst/>
                    </a:prstGeom>
                    <a:noFill/>
                    <a:ln>
                      <a:noFill/>
                    </a:ln>
                  </pic:spPr>
                </pic:pic>
              </a:graphicData>
            </a:graphic>
          </wp:inline>
        </w:drawing>
      </w:r>
    </w:p>
    <w:p w14:paraId="131F1609" w14:textId="77777777" w:rsidR="00201F58" w:rsidRDefault="00201F58" w:rsidP="00201F58">
      <w:pPr>
        <w:keepLines/>
        <w:tabs>
          <w:tab w:val="left" w:pos="360"/>
        </w:tabs>
        <w:ind w:left="360"/>
      </w:pPr>
      <w:r>
        <w:rPr>
          <w:rFonts w:eastAsia="Times New Roman"/>
        </w:rPr>
        <w:t xml:space="preserve">Diagram 25 - VC-KVV - Doplatky a srážky - chod procesu   </w:t>
      </w:r>
    </w:p>
    <w:p w14:paraId="131F160A" w14:textId="77777777" w:rsidR="00201F58" w:rsidRDefault="00201F58" w:rsidP="00201F58">
      <w:pPr>
        <w:keepLines/>
        <w:tabs>
          <w:tab w:val="left" w:pos="360"/>
        </w:tabs>
        <w:ind w:left="360"/>
      </w:pPr>
    </w:p>
    <w:p w14:paraId="131F160B" w14:textId="77777777" w:rsidR="00201F58" w:rsidRDefault="00201F58" w:rsidP="00CF0BDD">
      <w:pPr>
        <w:pStyle w:val="Nadpis3"/>
        <w:numPr>
          <w:ilvl w:val="2"/>
          <w:numId w:val="2"/>
        </w:numPr>
      </w:pPr>
      <w:bookmarkStart w:id="59" w:name="_Toc367981989"/>
      <w:bookmarkStart w:id="60" w:name="_Toc367975228"/>
      <w:bookmarkStart w:id="61" w:name="_Toc374086564"/>
      <w:bookmarkStart w:id="62" w:name="RN___ŘEŠENÍ_NÁMITEK_K_FINANČNÍMU_VYROVNÁ"/>
      <w:r>
        <w:t>RN - Řešení námitek k finančnímu vyrovnání</w:t>
      </w:r>
      <w:bookmarkEnd w:id="59"/>
      <w:bookmarkEnd w:id="60"/>
      <w:bookmarkEnd w:id="61"/>
    </w:p>
    <w:p w14:paraId="131F160C"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60D" w14:textId="77777777" w:rsidR="00201F58" w:rsidRDefault="00201F58" w:rsidP="00201F58">
      <w:pPr>
        <w:tabs>
          <w:tab w:val="left" w:leader="dot" w:pos="360"/>
          <w:tab w:val="left" w:leader="dot" w:pos="1440"/>
        </w:tabs>
        <w:rPr>
          <w:rFonts w:eastAsia="Times New Roman"/>
        </w:rPr>
      </w:pPr>
      <w:r>
        <w:rPr>
          <w:rFonts w:eastAsia="Times New Roman"/>
        </w:rPr>
        <w:lastRenderedPageBreak/>
        <w:t>Administrace námitek PZS vůči výsledkům finančního vyrovnání / regulacím.</w:t>
      </w:r>
    </w:p>
    <w:p w14:paraId="131F160E" w14:textId="77777777" w:rsidR="00201F58" w:rsidRDefault="00201F58" w:rsidP="00201F58">
      <w:pPr>
        <w:tabs>
          <w:tab w:val="left" w:leader="dot" w:pos="360"/>
          <w:tab w:val="left" w:leader="dot" w:pos="1440"/>
        </w:tabs>
        <w:rPr>
          <w:rFonts w:eastAsia="Times New Roman"/>
        </w:rPr>
      </w:pPr>
    </w:p>
    <w:p w14:paraId="131F160F"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610" w14:textId="77777777" w:rsidR="00201F58" w:rsidRDefault="00201F58" w:rsidP="00201F58">
      <w:pPr>
        <w:tabs>
          <w:tab w:val="left" w:leader="dot" w:pos="360"/>
          <w:tab w:val="left" w:leader="dot" w:pos="1440"/>
        </w:tabs>
        <w:rPr>
          <w:rFonts w:eastAsia="Times New Roman"/>
        </w:rPr>
      </w:pPr>
      <w:r>
        <w:rPr>
          <w:rFonts w:eastAsia="Times New Roman"/>
        </w:rPr>
        <w:t>Vypočtené parametry vyrovnání + námitky PZS.</w:t>
      </w:r>
    </w:p>
    <w:p w14:paraId="131F1611" w14:textId="77777777" w:rsidR="00201F58" w:rsidRDefault="00201F58" w:rsidP="00201F58">
      <w:pPr>
        <w:tabs>
          <w:tab w:val="left" w:leader="dot" w:pos="360"/>
          <w:tab w:val="left" w:leader="dot" w:pos="1440"/>
        </w:tabs>
        <w:rPr>
          <w:rFonts w:eastAsia="Times New Roman"/>
        </w:rPr>
      </w:pPr>
    </w:p>
    <w:p w14:paraId="131F1612" w14:textId="77777777" w:rsidR="00201F58" w:rsidRDefault="00201F58" w:rsidP="00201F58">
      <w:pPr>
        <w:keepNext/>
        <w:tabs>
          <w:tab w:val="left" w:leader="dot" w:pos="360"/>
          <w:tab w:val="left" w:leader="dot" w:pos="1440"/>
        </w:tabs>
        <w:rPr>
          <w:rFonts w:eastAsia="Times New Roman"/>
        </w:rPr>
      </w:pPr>
      <w:r>
        <w:rPr>
          <w:rFonts w:eastAsia="Times New Roman"/>
          <w:b/>
          <w:bCs/>
        </w:rPr>
        <w:t>Výstupy procesu:</w:t>
      </w:r>
    </w:p>
    <w:p w14:paraId="131F1613" w14:textId="77777777" w:rsidR="00201F58" w:rsidRDefault="00201F58" w:rsidP="00201F58">
      <w:pPr>
        <w:tabs>
          <w:tab w:val="left" w:leader="dot" w:pos="360"/>
          <w:tab w:val="left" w:leader="dot" w:pos="1440"/>
        </w:tabs>
        <w:rPr>
          <w:rFonts w:eastAsia="Times New Roman"/>
        </w:rPr>
      </w:pPr>
      <w:r>
        <w:rPr>
          <w:rFonts w:eastAsia="Times New Roman"/>
        </w:rPr>
        <w:t>Informace PZS a záznam do účetnictví.</w:t>
      </w:r>
    </w:p>
    <w:p w14:paraId="131F1614" w14:textId="77777777" w:rsidR="00201F58" w:rsidRDefault="00201F58" w:rsidP="00201F58">
      <w:pPr>
        <w:tabs>
          <w:tab w:val="left" w:leader="dot" w:pos="360"/>
          <w:tab w:val="left" w:leader="dot" w:pos="1440"/>
        </w:tabs>
        <w:rPr>
          <w:rFonts w:eastAsia="Times New Roman"/>
        </w:rPr>
      </w:pPr>
    </w:p>
    <w:p w14:paraId="131F1615"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616" w14:textId="77777777" w:rsidR="00201F58" w:rsidRDefault="00201F58" w:rsidP="00201F58">
      <w:pPr>
        <w:tabs>
          <w:tab w:val="left" w:leader="dot" w:pos="360"/>
          <w:tab w:val="left" w:leader="dot" w:pos="1440"/>
        </w:tabs>
        <w:rPr>
          <w:rFonts w:eastAsia="Times New Roman"/>
        </w:rPr>
      </w:pPr>
      <w:r>
        <w:rPr>
          <w:rFonts w:eastAsia="Times New Roman"/>
        </w:rPr>
        <w:t>Proces definuje postupy pro sledování stavů odvolání a návaznost na účetnictví v situacích, kdy PZS rozporuje výsledky až po uplynutí základní lhůty pro odvolání.</w:t>
      </w:r>
    </w:p>
    <w:p w14:paraId="131F1617" w14:textId="77777777" w:rsidR="00201F58" w:rsidRDefault="00201F58" w:rsidP="00201F58">
      <w:pPr>
        <w:tabs>
          <w:tab w:val="left" w:leader="dot" w:pos="360"/>
          <w:tab w:val="left" w:leader="dot" w:pos="1440"/>
        </w:tabs>
        <w:rPr>
          <w:rFonts w:eastAsia="Times New Roman"/>
        </w:rPr>
      </w:pPr>
    </w:p>
    <w:p w14:paraId="131F1618"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619" w14:textId="77777777" w:rsidR="00201F58" w:rsidRDefault="00201F58" w:rsidP="00201F58">
      <w:pPr>
        <w:tabs>
          <w:tab w:val="left" w:leader="dot" w:pos="360"/>
          <w:tab w:val="left" w:leader="dot" w:pos="1440"/>
        </w:tabs>
        <w:rPr>
          <w:rFonts w:eastAsia="Times New Roman"/>
        </w:rPr>
      </w:pPr>
      <w:r>
        <w:rPr>
          <w:rFonts w:eastAsia="Times New Roman"/>
        </w:rPr>
        <w:t>MUDr. Ludmila Plšková</w:t>
      </w:r>
    </w:p>
    <w:p w14:paraId="131F161A" w14:textId="77777777" w:rsidR="00201F58" w:rsidRDefault="00201F58" w:rsidP="00201F58">
      <w:pPr>
        <w:tabs>
          <w:tab w:val="left" w:leader="dot" w:pos="360"/>
          <w:tab w:val="left" w:leader="dot" w:pos="1440"/>
        </w:tabs>
        <w:rPr>
          <w:rFonts w:eastAsia="Times New Roman"/>
        </w:rPr>
      </w:pPr>
    </w:p>
    <w:p w14:paraId="131F161B"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61C" w14:textId="77777777" w:rsidR="00201F58" w:rsidRDefault="00201F58" w:rsidP="00201F58">
      <w:pPr>
        <w:tabs>
          <w:tab w:val="left" w:leader="dot" w:pos="360"/>
          <w:tab w:val="left" w:leader="dot" w:pos="1440"/>
        </w:tabs>
        <w:rPr>
          <w:rFonts w:eastAsia="Times New Roman"/>
        </w:rPr>
      </w:pPr>
      <w:r>
        <w:rPr>
          <w:rFonts w:eastAsia="Times New Roman"/>
        </w:rPr>
        <w:t>Převážně mimo systém. Částečně specializovaný SW mimo IZOP.</w:t>
      </w:r>
    </w:p>
    <w:p w14:paraId="131F161D" w14:textId="77777777" w:rsidR="00201F58" w:rsidRDefault="00201F58" w:rsidP="00201F58">
      <w:pPr>
        <w:tabs>
          <w:tab w:val="left" w:leader="dot" w:pos="360"/>
          <w:tab w:val="left" w:leader="dot" w:pos="1440"/>
        </w:tabs>
        <w:rPr>
          <w:rFonts w:eastAsia="Times New Roman"/>
        </w:rPr>
      </w:pPr>
    </w:p>
    <w:p w14:paraId="131F161E"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61F" w14:textId="77777777" w:rsidR="00201F58" w:rsidRDefault="00201F58" w:rsidP="00201F58">
      <w:pPr>
        <w:tabs>
          <w:tab w:val="left" w:leader="dot" w:pos="360"/>
          <w:tab w:val="left" w:leader="dot" w:pos="1440"/>
        </w:tabs>
      </w:pPr>
      <w:r>
        <w:rPr>
          <w:rFonts w:eastAsia="Times New Roman"/>
        </w:rPr>
        <w:t>Nebyly identifikovány.</w:t>
      </w:r>
    </w:p>
    <w:p w14:paraId="131F1620" w14:textId="77777777" w:rsidR="00201F58" w:rsidRDefault="00201F58" w:rsidP="00201F58">
      <w:pPr>
        <w:keepNext/>
        <w:tabs>
          <w:tab w:val="left" w:leader="dot" w:pos="360"/>
          <w:tab w:val="left" w:leader="dot" w:pos="1440"/>
        </w:tabs>
      </w:pPr>
    </w:p>
    <w:p w14:paraId="131F1621" w14:textId="77777777" w:rsidR="00201F58" w:rsidRDefault="00201F58" w:rsidP="00201F58">
      <w:pPr>
        <w:keepNext/>
        <w:keepLines/>
        <w:tabs>
          <w:tab w:val="left" w:pos="360"/>
        </w:tabs>
        <w:ind w:left="360"/>
      </w:pPr>
      <w:r>
        <w:rPr>
          <w:noProof/>
          <w:lang w:eastAsia="cs-CZ"/>
        </w:rPr>
        <w:drawing>
          <wp:inline distT="0" distB="0" distL="0" distR="0" wp14:anchorId="131F1861" wp14:editId="131F1862">
            <wp:extent cx="5923915" cy="3713480"/>
            <wp:effectExtent l="0" t="0" r="635" b="127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3915" cy="3713480"/>
                    </a:xfrm>
                    <a:prstGeom prst="rect">
                      <a:avLst/>
                    </a:prstGeom>
                    <a:noFill/>
                    <a:ln>
                      <a:noFill/>
                    </a:ln>
                  </pic:spPr>
                </pic:pic>
              </a:graphicData>
            </a:graphic>
          </wp:inline>
        </w:drawing>
      </w:r>
    </w:p>
    <w:p w14:paraId="131F1622" w14:textId="77777777" w:rsidR="00201F58" w:rsidRDefault="00201F58" w:rsidP="00201F58">
      <w:pPr>
        <w:keepLines/>
        <w:tabs>
          <w:tab w:val="left" w:pos="360"/>
        </w:tabs>
        <w:ind w:left="360"/>
      </w:pPr>
      <w:r>
        <w:rPr>
          <w:rFonts w:eastAsia="Times New Roman"/>
        </w:rPr>
        <w:t xml:space="preserve">Diagram 26 - VC-KVV - Řešení námitek k finančním vyrovnání - chod procesu     </w:t>
      </w:r>
      <w:bookmarkEnd w:id="62"/>
    </w:p>
    <w:p w14:paraId="131F1623" w14:textId="77777777" w:rsidR="00201F58" w:rsidRDefault="00201F58" w:rsidP="00201F58">
      <w:pPr>
        <w:keepLines/>
        <w:tabs>
          <w:tab w:val="left" w:pos="360"/>
        </w:tabs>
        <w:ind w:left="360"/>
      </w:pPr>
    </w:p>
    <w:p w14:paraId="131F1624" w14:textId="77777777" w:rsidR="00201F58" w:rsidRDefault="00201F58" w:rsidP="00CF0BDD">
      <w:pPr>
        <w:pStyle w:val="Nadpis2"/>
        <w:numPr>
          <w:ilvl w:val="1"/>
          <w:numId w:val="2"/>
        </w:numPr>
      </w:pPr>
      <w:bookmarkStart w:id="63" w:name="_Toc367981990"/>
      <w:bookmarkStart w:id="64" w:name="_Toc367975229"/>
      <w:bookmarkStart w:id="65" w:name="_Toc374086565"/>
      <w:r>
        <w:t>SOS - Související služby</w:t>
      </w:r>
      <w:bookmarkEnd w:id="63"/>
      <w:bookmarkEnd w:id="64"/>
      <w:bookmarkEnd w:id="65"/>
    </w:p>
    <w:p w14:paraId="131F1625" w14:textId="77777777" w:rsidR="00201F58" w:rsidRDefault="00201F58" w:rsidP="00201F58">
      <w:pPr>
        <w:tabs>
          <w:tab w:val="left" w:leader="dot" w:pos="360"/>
          <w:tab w:val="left" w:leader="dot" w:pos="1440"/>
        </w:tabs>
      </w:pPr>
      <w:r>
        <w:rPr>
          <w:rFonts w:eastAsia="Times New Roman"/>
        </w:rPr>
        <w:t>Oblast řešení "Související služby" v rámci Výdajové části obsahuje procesy, které jsou v rámci ZP vykonávány průběžně v průběhu celého roku, ale nelze je jednoznačně "navázat" na některý z prvků základního životního cyklu "smlouva -&gt; průběžné zpracování -&gt; konečné vyúčtování".</w:t>
      </w:r>
    </w:p>
    <w:p w14:paraId="131F1626" w14:textId="77777777" w:rsidR="00201F58" w:rsidRDefault="00201F58" w:rsidP="00201F58">
      <w:pPr>
        <w:keepNext/>
        <w:tabs>
          <w:tab w:val="left" w:leader="dot" w:pos="360"/>
          <w:tab w:val="left" w:leader="dot" w:pos="1440"/>
        </w:tabs>
      </w:pPr>
    </w:p>
    <w:p w14:paraId="131F1627" w14:textId="77777777" w:rsidR="00201F58" w:rsidRDefault="00201F58" w:rsidP="00201F58">
      <w:pPr>
        <w:keepNext/>
        <w:keepLines/>
        <w:tabs>
          <w:tab w:val="left" w:pos="360"/>
        </w:tabs>
        <w:ind w:left="360"/>
      </w:pPr>
      <w:r>
        <w:rPr>
          <w:noProof/>
          <w:lang w:eastAsia="cs-CZ"/>
        </w:rPr>
        <w:drawing>
          <wp:inline distT="0" distB="0" distL="0" distR="0" wp14:anchorId="131F1863" wp14:editId="131F1864">
            <wp:extent cx="4373245" cy="6392545"/>
            <wp:effectExtent l="0" t="0" r="8255" b="825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73245" cy="6392545"/>
                    </a:xfrm>
                    <a:prstGeom prst="rect">
                      <a:avLst/>
                    </a:prstGeom>
                    <a:noFill/>
                    <a:ln>
                      <a:noFill/>
                    </a:ln>
                  </pic:spPr>
                </pic:pic>
              </a:graphicData>
            </a:graphic>
          </wp:inline>
        </w:drawing>
      </w:r>
    </w:p>
    <w:p w14:paraId="131F1628" w14:textId="77777777" w:rsidR="00201F58" w:rsidRDefault="00201F58" w:rsidP="00201F58">
      <w:pPr>
        <w:keepLines/>
        <w:tabs>
          <w:tab w:val="left" w:pos="360"/>
        </w:tabs>
        <w:ind w:left="360"/>
      </w:pPr>
      <w:r>
        <w:rPr>
          <w:rFonts w:eastAsia="Times New Roman"/>
        </w:rPr>
        <w:t xml:space="preserve">Diagram 27 - VC - Související služby - rozklad oblastí řešení </w:t>
      </w:r>
    </w:p>
    <w:p w14:paraId="131F1629" w14:textId="77777777" w:rsidR="00201F58" w:rsidRDefault="00201F58" w:rsidP="00201F58">
      <w:pPr>
        <w:keepLines/>
        <w:tabs>
          <w:tab w:val="left" w:pos="360"/>
        </w:tabs>
        <w:ind w:left="360"/>
      </w:pPr>
    </w:p>
    <w:p w14:paraId="131F162A" w14:textId="77777777" w:rsidR="00201F58" w:rsidRDefault="00201F58" w:rsidP="00CF0BDD">
      <w:pPr>
        <w:pStyle w:val="Nadpis3"/>
        <w:numPr>
          <w:ilvl w:val="2"/>
          <w:numId w:val="2"/>
        </w:numPr>
      </w:pPr>
      <w:bookmarkStart w:id="66" w:name="_Toc367981991"/>
      <w:bookmarkStart w:id="67" w:name="_Toc367975230"/>
      <w:bookmarkStart w:id="68" w:name="_Toc374086566"/>
      <w:r>
        <w:t>RP - Registrace k PZS</w:t>
      </w:r>
      <w:bookmarkEnd w:id="66"/>
      <w:bookmarkEnd w:id="67"/>
      <w:bookmarkEnd w:id="68"/>
    </w:p>
    <w:p w14:paraId="131F162B" w14:textId="77777777" w:rsidR="00201F58" w:rsidRDefault="00201F58" w:rsidP="00201F58">
      <w:pPr>
        <w:tabs>
          <w:tab w:val="left" w:leader="dot" w:pos="360"/>
          <w:tab w:val="left" w:leader="dot" w:pos="1440"/>
        </w:tabs>
      </w:pPr>
      <w:r>
        <w:rPr>
          <w:rFonts w:eastAsia="Times New Roman"/>
        </w:rPr>
        <w:t>Tato agenda eviduje jednotlivé registrace pojištěnců k PZS a jejich změny. Na základě těchto registrací pak dochází ke komunikaci s Kapitačním centrem. Registrace jsou podkladem pro výpočet bonifikací a kapitace.</w:t>
      </w:r>
    </w:p>
    <w:p w14:paraId="131F162C" w14:textId="77777777" w:rsidR="00201F58" w:rsidRDefault="00201F58" w:rsidP="00201F58">
      <w:pPr>
        <w:keepNext/>
        <w:tabs>
          <w:tab w:val="left" w:leader="dot" w:pos="360"/>
          <w:tab w:val="left" w:leader="dot" w:pos="1440"/>
        </w:tabs>
      </w:pPr>
    </w:p>
    <w:p w14:paraId="131F162D" w14:textId="77777777" w:rsidR="00201F58" w:rsidRDefault="00201F58" w:rsidP="00201F58">
      <w:pPr>
        <w:keepNext/>
        <w:keepLines/>
        <w:tabs>
          <w:tab w:val="left" w:pos="360"/>
        </w:tabs>
        <w:ind w:left="360"/>
      </w:pPr>
      <w:r>
        <w:rPr>
          <w:noProof/>
          <w:lang w:eastAsia="cs-CZ"/>
        </w:rPr>
        <w:drawing>
          <wp:inline distT="0" distB="0" distL="0" distR="0" wp14:anchorId="131F1865" wp14:editId="131F1866">
            <wp:extent cx="5454650" cy="458025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4650" cy="4580255"/>
                    </a:xfrm>
                    <a:prstGeom prst="rect">
                      <a:avLst/>
                    </a:prstGeom>
                    <a:noFill/>
                    <a:ln>
                      <a:noFill/>
                    </a:ln>
                  </pic:spPr>
                </pic:pic>
              </a:graphicData>
            </a:graphic>
          </wp:inline>
        </w:drawing>
      </w:r>
    </w:p>
    <w:p w14:paraId="131F162E" w14:textId="77777777" w:rsidR="00201F58" w:rsidRDefault="00201F58" w:rsidP="00201F58">
      <w:pPr>
        <w:keepLines/>
        <w:tabs>
          <w:tab w:val="left" w:pos="360"/>
        </w:tabs>
        <w:ind w:left="360"/>
      </w:pPr>
      <w:r>
        <w:rPr>
          <w:rFonts w:eastAsia="Times New Roman"/>
        </w:rPr>
        <w:t xml:space="preserve">Diagram 28 - VC-SOS - Registrace k PZS - rozklad oblastí řešení </w:t>
      </w:r>
    </w:p>
    <w:p w14:paraId="131F162F" w14:textId="77777777" w:rsidR="00201F58" w:rsidRDefault="00201F58" w:rsidP="00201F58">
      <w:pPr>
        <w:keepLines/>
        <w:tabs>
          <w:tab w:val="left" w:pos="360"/>
        </w:tabs>
        <w:ind w:left="360"/>
      </w:pPr>
    </w:p>
    <w:p w14:paraId="131F1630" w14:textId="77777777" w:rsidR="00201F58" w:rsidRDefault="00201F58" w:rsidP="00201F58">
      <w:pPr>
        <w:pStyle w:val="Nadpis4"/>
        <w:numPr>
          <w:ilvl w:val="3"/>
          <w:numId w:val="2"/>
        </w:numPr>
        <w:spacing w:before="240"/>
        <w:rPr>
          <w:b w:val="0"/>
          <w:bCs w:val="0"/>
          <w:color w:val="004080"/>
        </w:rPr>
      </w:pPr>
      <w:r>
        <w:rPr>
          <w:b w:val="0"/>
          <w:bCs w:val="0"/>
          <w:color w:val="004080"/>
        </w:rPr>
        <w:t xml:space="preserve">RG - Zpracování údajů reg. </w:t>
      </w:r>
      <w:proofErr w:type="gramStart"/>
      <w:r>
        <w:rPr>
          <w:b w:val="0"/>
          <w:bCs w:val="0"/>
          <w:color w:val="004080"/>
        </w:rPr>
        <w:t>listů</w:t>
      </w:r>
      <w:proofErr w:type="gramEnd"/>
    </w:p>
    <w:p w14:paraId="131F1631" w14:textId="77777777" w:rsidR="00201F58" w:rsidRDefault="00201F58" w:rsidP="00201F58">
      <w:pPr>
        <w:tabs>
          <w:tab w:val="left" w:leader="dot" w:pos="360"/>
          <w:tab w:val="left" w:leader="dot" w:pos="1440"/>
        </w:tabs>
        <w:rPr>
          <w:rFonts w:eastAsia="Times New Roman"/>
        </w:rPr>
      </w:pPr>
      <w:r>
        <w:rPr>
          <w:rFonts w:eastAsia="Times New Roman"/>
        </w:rPr>
        <w:t xml:space="preserve">Proces provádí zpracování registračních listů od PZS doručených prostřednictvím dávky 80, případně převedených do </w:t>
      </w:r>
      <w:proofErr w:type="spellStart"/>
      <w:r>
        <w:rPr>
          <w:rFonts w:eastAsia="Times New Roman"/>
        </w:rPr>
        <w:t>kdávky</w:t>
      </w:r>
      <w:proofErr w:type="spellEnd"/>
      <w:r>
        <w:rPr>
          <w:rFonts w:eastAsia="Times New Roman"/>
        </w:rPr>
        <w:t xml:space="preserve"> z papírových dokladů předaných PZS.  Na základě těchto dat se provádí změny v registracích nebo nové registrace.</w:t>
      </w:r>
    </w:p>
    <w:p w14:paraId="131F1632" w14:textId="77777777" w:rsidR="00201F58" w:rsidRDefault="00201F58" w:rsidP="00201F58">
      <w:pPr>
        <w:tabs>
          <w:tab w:val="left" w:leader="dot" w:pos="360"/>
          <w:tab w:val="left" w:leader="dot" w:pos="1440"/>
        </w:tabs>
        <w:rPr>
          <w:rFonts w:eastAsia="Times New Roman"/>
        </w:rPr>
      </w:pPr>
    </w:p>
    <w:p w14:paraId="131F1633"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634" w14:textId="77777777" w:rsidR="00201F58" w:rsidRDefault="00201F58" w:rsidP="00201F58">
      <w:pPr>
        <w:tabs>
          <w:tab w:val="left" w:leader="dot" w:pos="360"/>
          <w:tab w:val="left" w:leader="dot" w:pos="1440"/>
        </w:tabs>
        <w:rPr>
          <w:rFonts w:eastAsia="Times New Roman"/>
        </w:rPr>
      </w:pPr>
      <w:r>
        <w:rPr>
          <w:rFonts w:eastAsia="Times New Roman"/>
        </w:rPr>
        <w:t>Umožnit zpracování dat o registracích.</w:t>
      </w:r>
    </w:p>
    <w:p w14:paraId="131F1635" w14:textId="77777777" w:rsidR="00201F58" w:rsidRDefault="00201F58" w:rsidP="00201F58">
      <w:pPr>
        <w:tabs>
          <w:tab w:val="left" w:leader="dot" w:pos="360"/>
          <w:tab w:val="left" w:leader="dot" w:pos="1440"/>
        </w:tabs>
        <w:rPr>
          <w:rFonts w:eastAsia="Times New Roman"/>
        </w:rPr>
      </w:pPr>
    </w:p>
    <w:p w14:paraId="131F1636"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637" w14:textId="77777777" w:rsidR="00201F58" w:rsidRDefault="00201F58" w:rsidP="00201F58">
      <w:pPr>
        <w:tabs>
          <w:tab w:val="left" w:leader="dot" w:pos="360"/>
          <w:tab w:val="left" w:leader="dot" w:pos="1440"/>
        </w:tabs>
        <w:rPr>
          <w:rFonts w:eastAsia="Times New Roman"/>
        </w:rPr>
      </w:pPr>
      <w:r>
        <w:rPr>
          <w:rFonts w:eastAsia="Times New Roman"/>
        </w:rPr>
        <w:t>Hlášení PZS (formulář, médium, Portál ZP).</w:t>
      </w:r>
    </w:p>
    <w:p w14:paraId="131F1638" w14:textId="77777777" w:rsidR="00201F58" w:rsidRDefault="00201F58" w:rsidP="00201F58">
      <w:pPr>
        <w:tabs>
          <w:tab w:val="left" w:leader="dot" w:pos="360"/>
          <w:tab w:val="left" w:leader="dot" w:pos="1440"/>
        </w:tabs>
        <w:rPr>
          <w:rFonts w:eastAsia="Times New Roman"/>
        </w:rPr>
      </w:pPr>
    </w:p>
    <w:p w14:paraId="131F1639"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63A" w14:textId="77777777" w:rsidR="00201F58" w:rsidRDefault="00201F58" w:rsidP="00201F58">
      <w:pPr>
        <w:tabs>
          <w:tab w:val="left" w:leader="dot" w:pos="360"/>
          <w:tab w:val="left" w:leader="dot" w:pos="1440"/>
        </w:tabs>
        <w:rPr>
          <w:rFonts w:eastAsia="Times New Roman"/>
        </w:rPr>
      </w:pPr>
      <w:r>
        <w:rPr>
          <w:rFonts w:eastAsia="Times New Roman"/>
        </w:rPr>
        <w:lastRenderedPageBreak/>
        <w:t>Zaregistrovaní pojištěnci k PZS. Podklady pro zúčtování (kapitace). Data pro kapitační centrum a zúčtovací zprávu.</w:t>
      </w:r>
    </w:p>
    <w:p w14:paraId="131F163B" w14:textId="77777777" w:rsidR="00201F58" w:rsidRDefault="00201F58" w:rsidP="00201F58">
      <w:pPr>
        <w:tabs>
          <w:tab w:val="left" w:leader="dot" w:pos="360"/>
          <w:tab w:val="left" w:leader="dot" w:pos="1440"/>
        </w:tabs>
        <w:rPr>
          <w:rFonts w:eastAsia="Times New Roman"/>
        </w:rPr>
      </w:pPr>
    </w:p>
    <w:p w14:paraId="131F163C"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63D" w14:textId="77777777" w:rsidR="00201F58" w:rsidRDefault="00201F58" w:rsidP="00201F58">
      <w:pPr>
        <w:tabs>
          <w:tab w:val="left" w:leader="dot" w:pos="360"/>
          <w:tab w:val="left" w:leader="dot" w:pos="1440"/>
        </w:tabs>
        <w:rPr>
          <w:rFonts w:eastAsia="Times New Roman"/>
        </w:rPr>
      </w:pPr>
      <w:r>
        <w:rPr>
          <w:rFonts w:eastAsia="Times New Roman"/>
        </w:rPr>
        <w:t>Proces umožňuje zpracovat informace o jednotlivých registracích k PZS na základě různých zdrojů (formulář registrační list, médium, Portál ZP). Po načtení dat se provádí validace záznamu. Pokud nelze danou registraci provést, je odmítnuta. Informace o odmítnutých registracích jsou součástí zúčtovací zprávy. Pokud lze daný záznam zpracovat a jedná se o novou registraci v dané odbornosti, provede se. Pokud již byl pojištěnec registrovaný u jiného PZS (jedná se o přeregistraci), je pojištěnci registrace u starého PZS ukončena, u nového PZS je zaregistrován. Před registrací proběhne automatická kontrola na dodržení podmínek registrace. Úspěšná registrace je podkladem pro kapitační centrum a zúčtovací zprávu.</w:t>
      </w:r>
    </w:p>
    <w:p w14:paraId="131F163E" w14:textId="77777777" w:rsidR="00201F58" w:rsidRDefault="00201F58" w:rsidP="00201F58">
      <w:pPr>
        <w:tabs>
          <w:tab w:val="left" w:leader="dot" w:pos="360"/>
          <w:tab w:val="left" w:leader="dot" w:pos="1440"/>
        </w:tabs>
        <w:rPr>
          <w:rFonts w:eastAsia="Times New Roman"/>
        </w:rPr>
      </w:pPr>
    </w:p>
    <w:p w14:paraId="131F163F"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640" w14:textId="77777777" w:rsidR="00201F58" w:rsidRDefault="00201F58" w:rsidP="00201F58">
      <w:pPr>
        <w:tabs>
          <w:tab w:val="left" w:leader="dot" w:pos="360"/>
          <w:tab w:val="left" w:leader="dot" w:pos="1440"/>
        </w:tabs>
        <w:rPr>
          <w:rFonts w:eastAsia="Times New Roman"/>
        </w:rPr>
      </w:pPr>
      <w:r>
        <w:rPr>
          <w:rFonts w:eastAsia="Times New Roman"/>
        </w:rPr>
        <w:t>MUDr. Ludmila Plšková</w:t>
      </w:r>
    </w:p>
    <w:p w14:paraId="131F1641" w14:textId="77777777" w:rsidR="00201F58" w:rsidRDefault="00201F58" w:rsidP="00201F58">
      <w:pPr>
        <w:tabs>
          <w:tab w:val="left" w:leader="dot" w:pos="360"/>
          <w:tab w:val="left" w:leader="dot" w:pos="1440"/>
        </w:tabs>
        <w:rPr>
          <w:rFonts w:eastAsia="Times New Roman"/>
        </w:rPr>
      </w:pPr>
    </w:p>
    <w:p w14:paraId="131F1642"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643" w14:textId="77777777" w:rsidR="00201F58" w:rsidRDefault="00201F58" w:rsidP="00201F58">
      <w:pPr>
        <w:tabs>
          <w:tab w:val="left" w:leader="dot" w:pos="360"/>
          <w:tab w:val="left" w:leader="dot" w:pos="1440"/>
        </w:tabs>
        <w:rPr>
          <w:rFonts w:eastAsia="Times New Roman"/>
        </w:rPr>
      </w:pPr>
      <w:r>
        <w:rPr>
          <w:rFonts w:eastAsia="Times New Roman"/>
        </w:rPr>
        <w:t>IZOP</w:t>
      </w:r>
    </w:p>
    <w:p w14:paraId="131F1644" w14:textId="77777777" w:rsidR="00201F58" w:rsidRDefault="00201F58" w:rsidP="00201F58">
      <w:pPr>
        <w:tabs>
          <w:tab w:val="left" w:leader="dot" w:pos="360"/>
          <w:tab w:val="left" w:leader="dot" w:pos="1440"/>
        </w:tabs>
        <w:rPr>
          <w:rFonts w:eastAsia="Times New Roman"/>
          <w:b/>
          <w:bCs/>
        </w:rPr>
      </w:pPr>
    </w:p>
    <w:p w14:paraId="131F1645"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646" w14:textId="77777777" w:rsidR="00201F58" w:rsidRDefault="00201F58" w:rsidP="00201F58">
      <w:pPr>
        <w:tabs>
          <w:tab w:val="left" w:leader="dot" w:pos="360"/>
          <w:tab w:val="left" w:leader="dot" w:pos="1440"/>
        </w:tabs>
      </w:pPr>
      <w:r>
        <w:rPr>
          <w:rFonts w:eastAsia="Times New Roman"/>
        </w:rPr>
        <w:t>Nebyly identifikovány.</w:t>
      </w:r>
    </w:p>
    <w:p w14:paraId="131F1647" w14:textId="77777777" w:rsidR="00201F58" w:rsidRDefault="00201F58" w:rsidP="00201F58">
      <w:pPr>
        <w:keepNext/>
        <w:tabs>
          <w:tab w:val="left" w:leader="dot" w:pos="360"/>
          <w:tab w:val="left" w:leader="dot" w:pos="1440"/>
        </w:tabs>
      </w:pPr>
    </w:p>
    <w:p w14:paraId="131F1648" w14:textId="77777777" w:rsidR="00201F58" w:rsidRDefault="00201F58" w:rsidP="00201F58">
      <w:pPr>
        <w:keepNext/>
        <w:keepLines/>
        <w:tabs>
          <w:tab w:val="left" w:pos="360"/>
        </w:tabs>
        <w:ind w:left="360"/>
      </w:pPr>
      <w:r>
        <w:rPr>
          <w:noProof/>
          <w:lang w:eastAsia="cs-CZ"/>
        </w:rPr>
        <w:drawing>
          <wp:inline distT="0" distB="0" distL="0" distR="0" wp14:anchorId="131F1867" wp14:editId="131F1868">
            <wp:extent cx="5899785" cy="5247640"/>
            <wp:effectExtent l="0" t="0" r="571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9785" cy="5247640"/>
                    </a:xfrm>
                    <a:prstGeom prst="rect">
                      <a:avLst/>
                    </a:prstGeom>
                    <a:noFill/>
                    <a:ln>
                      <a:noFill/>
                    </a:ln>
                  </pic:spPr>
                </pic:pic>
              </a:graphicData>
            </a:graphic>
          </wp:inline>
        </w:drawing>
      </w:r>
    </w:p>
    <w:p w14:paraId="131F1649" w14:textId="77777777" w:rsidR="00201F58" w:rsidRDefault="00201F58" w:rsidP="00201F58">
      <w:pPr>
        <w:keepLines/>
        <w:tabs>
          <w:tab w:val="left" w:pos="360"/>
        </w:tabs>
        <w:ind w:left="360"/>
      </w:pPr>
      <w:r>
        <w:rPr>
          <w:rFonts w:eastAsia="Times New Roman"/>
        </w:rPr>
        <w:t xml:space="preserve">Diagram 29 - VC-SOS-RP - Zpracování údajů reg. </w:t>
      </w:r>
      <w:proofErr w:type="gramStart"/>
      <w:r>
        <w:rPr>
          <w:rFonts w:eastAsia="Times New Roman"/>
        </w:rPr>
        <w:t>listů</w:t>
      </w:r>
      <w:proofErr w:type="gramEnd"/>
      <w:r>
        <w:rPr>
          <w:rFonts w:eastAsia="Times New Roman"/>
        </w:rPr>
        <w:t xml:space="preserve"> - chod procesu   </w:t>
      </w:r>
    </w:p>
    <w:p w14:paraId="131F164A" w14:textId="77777777" w:rsidR="00201F58" w:rsidRDefault="00201F58" w:rsidP="00201F58">
      <w:pPr>
        <w:keepLines/>
        <w:tabs>
          <w:tab w:val="left" w:pos="360"/>
        </w:tabs>
        <w:ind w:left="360"/>
      </w:pPr>
    </w:p>
    <w:p w14:paraId="131F164B" w14:textId="77777777" w:rsidR="00201F58" w:rsidRDefault="00201F58" w:rsidP="00201F58">
      <w:pPr>
        <w:pStyle w:val="Nadpis4"/>
        <w:numPr>
          <w:ilvl w:val="3"/>
          <w:numId w:val="2"/>
        </w:numPr>
        <w:spacing w:before="240"/>
        <w:rPr>
          <w:b w:val="0"/>
          <w:bCs w:val="0"/>
          <w:color w:val="004080"/>
        </w:rPr>
      </w:pPr>
      <w:r>
        <w:rPr>
          <w:b w:val="0"/>
          <w:bCs w:val="0"/>
          <w:color w:val="004080"/>
        </w:rPr>
        <w:t xml:space="preserve">RP - Zpracování údajů hrom. </w:t>
      </w:r>
      <w:proofErr w:type="gramStart"/>
      <w:r>
        <w:rPr>
          <w:b w:val="0"/>
          <w:bCs w:val="0"/>
          <w:color w:val="004080"/>
        </w:rPr>
        <w:t>přeregistrace</w:t>
      </w:r>
      <w:proofErr w:type="gramEnd"/>
    </w:p>
    <w:p w14:paraId="131F164C" w14:textId="77777777" w:rsidR="00201F58" w:rsidRDefault="00201F58" w:rsidP="00201F58">
      <w:pPr>
        <w:tabs>
          <w:tab w:val="left" w:leader="dot" w:pos="360"/>
          <w:tab w:val="left" w:leader="dot" w:pos="1440"/>
        </w:tabs>
        <w:rPr>
          <w:rFonts w:eastAsia="Times New Roman"/>
        </w:rPr>
      </w:pPr>
      <w:r>
        <w:rPr>
          <w:rFonts w:eastAsia="Times New Roman"/>
        </w:rPr>
        <w:t>Proces provádí hromadnou přeregistraci pojištěnců od jednoho PZS k druhému PZS.</w:t>
      </w:r>
    </w:p>
    <w:p w14:paraId="131F164D" w14:textId="77777777" w:rsidR="00201F58" w:rsidRDefault="00201F58" w:rsidP="00201F58">
      <w:pPr>
        <w:tabs>
          <w:tab w:val="left" w:leader="dot" w:pos="360"/>
          <w:tab w:val="left" w:leader="dot" w:pos="1440"/>
        </w:tabs>
        <w:rPr>
          <w:rFonts w:eastAsia="Times New Roman"/>
        </w:rPr>
      </w:pPr>
    </w:p>
    <w:p w14:paraId="131F164E"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64F" w14:textId="77777777" w:rsidR="00201F58" w:rsidRDefault="00201F58" w:rsidP="00201F58">
      <w:pPr>
        <w:tabs>
          <w:tab w:val="left" w:leader="dot" w:pos="360"/>
          <w:tab w:val="left" w:leader="dot" w:pos="1440"/>
        </w:tabs>
        <w:rPr>
          <w:rFonts w:eastAsia="Times New Roman"/>
        </w:rPr>
      </w:pPr>
      <w:r>
        <w:rPr>
          <w:rFonts w:eastAsia="Times New Roman"/>
        </w:rPr>
        <w:t>Umožnit provést hromadnou přeregistraci od jednoho PZS k druhému PZS.</w:t>
      </w:r>
    </w:p>
    <w:p w14:paraId="131F1650" w14:textId="77777777" w:rsidR="00201F58" w:rsidRDefault="00201F58" w:rsidP="00201F58">
      <w:pPr>
        <w:tabs>
          <w:tab w:val="left" w:leader="dot" w:pos="360"/>
          <w:tab w:val="left" w:leader="dot" w:pos="1440"/>
        </w:tabs>
        <w:rPr>
          <w:rFonts w:eastAsia="Times New Roman"/>
        </w:rPr>
      </w:pPr>
    </w:p>
    <w:p w14:paraId="131F1651"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652" w14:textId="77777777" w:rsidR="00201F58" w:rsidRDefault="00201F58" w:rsidP="00201F58">
      <w:pPr>
        <w:tabs>
          <w:tab w:val="left" w:leader="dot" w:pos="360"/>
          <w:tab w:val="left" w:leader="dot" w:pos="1440"/>
        </w:tabs>
        <w:rPr>
          <w:rFonts w:eastAsia="Times New Roman"/>
        </w:rPr>
      </w:pPr>
      <w:r>
        <w:rPr>
          <w:rFonts w:eastAsia="Times New Roman"/>
        </w:rPr>
        <w:t>Ukončení činnosti PZS.</w:t>
      </w:r>
    </w:p>
    <w:p w14:paraId="131F1653" w14:textId="77777777" w:rsidR="00201F58" w:rsidRDefault="00201F58" w:rsidP="00201F58">
      <w:pPr>
        <w:tabs>
          <w:tab w:val="left" w:leader="dot" w:pos="360"/>
          <w:tab w:val="left" w:leader="dot" w:pos="1440"/>
        </w:tabs>
        <w:rPr>
          <w:rFonts w:eastAsia="Times New Roman"/>
        </w:rPr>
      </w:pPr>
    </w:p>
    <w:p w14:paraId="131F1654"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655" w14:textId="77777777" w:rsidR="00201F58" w:rsidRDefault="00201F58" w:rsidP="00201F58">
      <w:pPr>
        <w:tabs>
          <w:tab w:val="left" w:leader="dot" w:pos="360"/>
          <w:tab w:val="left" w:leader="dot" w:pos="1440"/>
        </w:tabs>
        <w:rPr>
          <w:rFonts w:eastAsia="Times New Roman"/>
        </w:rPr>
      </w:pPr>
      <w:r>
        <w:rPr>
          <w:rFonts w:eastAsia="Times New Roman"/>
        </w:rPr>
        <w:t>Provedená přeregistrace pojištěnců. Data pro kapitační centrum a zúčtovací zprávu.</w:t>
      </w:r>
    </w:p>
    <w:p w14:paraId="131F1656" w14:textId="77777777" w:rsidR="00201F58" w:rsidRDefault="00201F58" w:rsidP="00201F58">
      <w:pPr>
        <w:tabs>
          <w:tab w:val="left" w:leader="dot" w:pos="360"/>
          <w:tab w:val="left" w:leader="dot" w:pos="1440"/>
        </w:tabs>
        <w:rPr>
          <w:rFonts w:eastAsia="Times New Roman"/>
        </w:rPr>
      </w:pPr>
    </w:p>
    <w:p w14:paraId="131F1657"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658" w14:textId="77777777" w:rsidR="00201F58" w:rsidRDefault="00201F58" w:rsidP="00201F58">
      <w:pPr>
        <w:tabs>
          <w:tab w:val="left" w:leader="dot" w:pos="360"/>
          <w:tab w:val="left" w:leader="dot" w:pos="1440"/>
        </w:tabs>
        <w:rPr>
          <w:rFonts w:eastAsia="Times New Roman"/>
        </w:rPr>
      </w:pPr>
      <w:r>
        <w:rPr>
          <w:rFonts w:eastAsia="Times New Roman"/>
        </w:rPr>
        <w:t>Proces umožňuje pořídit data o hromadné přeregistraci a její provedení. Jsou ukončeny registrace u původního PZS a založeny registrace u nového PZS. Jsou připraveny podklady pro kapitační centrum a zúčtovací zprávu.</w:t>
      </w:r>
    </w:p>
    <w:p w14:paraId="131F1659" w14:textId="77777777" w:rsidR="00201F58" w:rsidRDefault="00201F58" w:rsidP="00201F58">
      <w:pPr>
        <w:tabs>
          <w:tab w:val="left" w:leader="dot" w:pos="360"/>
          <w:tab w:val="left" w:leader="dot" w:pos="1440"/>
        </w:tabs>
        <w:rPr>
          <w:rFonts w:eastAsia="Times New Roman"/>
        </w:rPr>
      </w:pPr>
    </w:p>
    <w:p w14:paraId="131F165A"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65B" w14:textId="77777777" w:rsidR="00201F58" w:rsidRDefault="00201F58" w:rsidP="00201F58">
      <w:pPr>
        <w:tabs>
          <w:tab w:val="left" w:leader="dot" w:pos="360"/>
          <w:tab w:val="left" w:leader="dot" w:pos="1440"/>
        </w:tabs>
        <w:rPr>
          <w:rFonts w:eastAsia="Times New Roman"/>
        </w:rPr>
      </w:pPr>
      <w:r>
        <w:rPr>
          <w:rFonts w:eastAsia="Times New Roman"/>
        </w:rPr>
        <w:t>MUDr. Ludmila Plšková</w:t>
      </w:r>
    </w:p>
    <w:p w14:paraId="131F165C" w14:textId="77777777" w:rsidR="00201F58" w:rsidRDefault="00201F58" w:rsidP="00201F58">
      <w:pPr>
        <w:tabs>
          <w:tab w:val="left" w:leader="dot" w:pos="360"/>
          <w:tab w:val="left" w:leader="dot" w:pos="1440"/>
        </w:tabs>
        <w:rPr>
          <w:rFonts w:eastAsia="Times New Roman"/>
        </w:rPr>
      </w:pPr>
    </w:p>
    <w:p w14:paraId="131F165D"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65E" w14:textId="77777777" w:rsidR="00201F58" w:rsidRDefault="00201F58" w:rsidP="00201F58">
      <w:pPr>
        <w:tabs>
          <w:tab w:val="left" w:leader="dot" w:pos="360"/>
          <w:tab w:val="left" w:leader="dot" w:pos="1440"/>
        </w:tabs>
        <w:rPr>
          <w:rFonts w:eastAsia="Times New Roman"/>
        </w:rPr>
      </w:pPr>
      <w:r>
        <w:rPr>
          <w:rFonts w:eastAsia="Times New Roman"/>
        </w:rPr>
        <w:t>IZOP</w:t>
      </w:r>
    </w:p>
    <w:p w14:paraId="131F165F" w14:textId="77777777" w:rsidR="00201F58" w:rsidRDefault="00201F58" w:rsidP="00201F58">
      <w:pPr>
        <w:tabs>
          <w:tab w:val="left" w:leader="dot" w:pos="360"/>
          <w:tab w:val="left" w:leader="dot" w:pos="1440"/>
        </w:tabs>
        <w:rPr>
          <w:rFonts w:eastAsia="Times New Roman"/>
          <w:b/>
          <w:bCs/>
        </w:rPr>
      </w:pPr>
    </w:p>
    <w:p w14:paraId="131F1660"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661" w14:textId="77777777" w:rsidR="00201F58" w:rsidRDefault="00201F58" w:rsidP="00201F58">
      <w:pPr>
        <w:tabs>
          <w:tab w:val="left" w:leader="dot" w:pos="360"/>
          <w:tab w:val="left" w:leader="dot" w:pos="1440"/>
        </w:tabs>
      </w:pPr>
      <w:r>
        <w:rPr>
          <w:rFonts w:eastAsia="Times New Roman"/>
        </w:rPr>
        <w:t>Nebyly identifikovány.</w:t>
      </w:r>
    </w:p>
    <w:p w14:paraId="131F1662" w14:textId="77777777" w:rsidR="00201F58" w:rsidRDefault="00201F58" w:rsidP="00201F58">
      <w:pPr>
        <w:keepNext/>
        <w:tabs>
          <w:tab w:val="left" w:leader="dot" w:pos="360"/>
          <w:tab w:val="left" w:leader="dot" w:pos="1440"/>
        </w:tabs>
      </w:pPr>
    </w:p>
    <w:p w14:paraId="131F1663" w14:textId="77777777" w:rsidR="00201F58" w:rsidRDefault="00201F58" w:rsidP="00201F58">
      <w:pPr>
        <w:keepNext/>
        <w:keepLines/>
        <w:tabs>
          <w:tab w:val="left" w:pos="360"/>
        </w:tabs>
        <w:ind w:left="360"/>
      </w:pPr>
      <w:r>
        <w:rPr>
          <w:noProof/>
          <w:lang w:eastAsia="cs-CZ"/>
        </w:rPr>
        <w:drawing>
          <wp:inline distT="0" distB="0" distL="0" distR="0" wp14:anchorId="131F1869" wp14:editId="131F186A">
            <wp:extent cx="5931535" cy="467550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1535" cy="4675505"/>
                    </a:xfrm>
                    <a:prstGeom prst="rect">
                      <a:avLst/>
                    </a:prstGeom>
                    <a:noFill/>
                    <a:ln>
                      <a:noFill/>
                    </a:ln>
                  </pic:spPr>
                </pic:pic>
              </a:graphicData>
            </a:graphic>
          </wp:inline>
        </w:drawing>
      </w:r>
    </w:p>
    <w:p w14:paraId="131F1664" w14:textId="77777777" w:rsidR="00201F58" w:rsidRDefault="00201F58" w:rsidP="00201F58">
      <w:pPr>
        <w:keepLines/>
        <w:tabs>
          <w:tab w:val="left" w:pos="360"/>
        </w:tabs>
        <w:ind w:left="360"/>
      </w:pPr>
      <w:r>
        <w:rPr>
          <w:rFonts w:eastAsia="Times New Roman"/>
        </w:rPr>
        <w:t xml:space="preserve">Diagram 30 - VC-SOS-RP - Zpracování údajů hrom. </w:t>
      </w:r>
      <w:proofErr w:type="gramStart"/>
      <w:r>
        <w:rPr>
          <w:rFonts w:eastAsia="Times New Roman"/>
        </w:rPr>
        <w:t>přeregistrace</w:t>
      </w:r>
      <w:proofErr w:type="gramEnd"/>
      <w:r>
        <w:rPr>
          <w:rFonts w:eastAsia="Times New Roman"/>
        </w:rPr>
        <w:t xml:space="preserve"> - chod procesu   </w:t>
      </w:r>
    </w:p>
    <w:p w14:paraId="131F1665" w14:textId="77777777" w:rsidR="00201F58" w:rsidRDefault="00201F58" w:rsidP="00201F58">
      <w:pPr>
        <w:keepLines/>
        <w:tabs>
          <w:tab w:val="left" w:pos="360"/>
        </w:tabs>
        <w:ind w:left="360"/>
      </w:pPr>
    </w:p>
    <w:p w14:paraId="131F1666" w14:textId="77777777" w:rsidR="00201F58" w:rsidRDefault="00201F58" w:rsidP="00201F58">
      <w:pPr>
        <w:pStyle w:val="Nadpis4"/>
        <w:numPr>
          <w:ilvl w:val="3"/>
          <w:numId w:val="2"/>
        </w:numPr>
        <w:spacing w:before="240"/>
        <w:rPr>
          <w:b w:val="0"/>
          <w:bCs w:val="0"/>
          <w:color w:val="004080"/>
        </w:rPr>
      </w:pPr>
      <w:bookmarkStart w:id="69" w:name="MU___MĚSÍČNÍ_UZÁVĚRKA_KAPITACE"/>
      <w:r>
        <w:rPr>
          <w:b w:val="0"/>
          <w:bCs w:val="0"/>
          <w:color w:val="004080"/>
        </w:rPr>
        <w:t>MU - Měsíční uzávěrka kapitace</w:t>
      </w:r>
    </w:p>
    <w:p w14:paraId="131F1667" w14:textId="77777777" w:rsidR="00201F58" w:rsidRDefault="00201F58" w:rsidP="00201F58">
      <w:pPr>
        <w:tabs>
          <w:tab w:val="left" w:leader="dot" w:pos="360"/>
          <w:tab w:val="left" w:leader="dot" w:pos="1440"/>
        </w:tabs>
        <w:rPr>
          <w:rFonts w:eastAsia="Times New Roman"/>
        </w:rPr>
      </w:pPr>
      <w:r>
        <w:rPr>
          <w:rFonts w:eastAsia="Times New Roman"/>
        </w:rPr>
        <w:t>Proces měsíční uzávěrky kapitace zpracovává souhrnná data o registrovaných pojištěncích.</w:t>
      </w:r>
    </w:p>
    <w:p w14:paraId="131F1668" w14:textId="77777777" w:rsidR="00201F58" w:rsidRDefault="00201F58" w:rsidP="00201F58">
      <w:pPr>
        <w:tabs>
          <w:tab w:val="left" w:leader="dot" w:pos="360"/>
          <w:tab w:val="left" w:leader="dot" w:pos="1440"/>
        </w:tabs>
        <w:rPr>
          <w:rFonts w:eastAsia="Times New Roman"/>
        </w:rPr>
      </w:pPr>
    </w:p>
    <w:p w14:paraId="131F1669"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66A" w14:textId="77777777" w:rsidR="00201F58" w:rsidRDefault="00201F58" w:rsidP="00201F58">
      <w:pPr>
        <w:tabs>
          <w:tab w:val="left" w:leader="dot" w:pos="360"/>
          <w:tab w:val="left" w:leader="dot" w:pos="1440"/>
        </w:tabs>
        <w:rPr>
          <w:rFonts w:eastAsia="Times New Roman"/>
        </w:rPr>
      </w:pPr>
      <w:r>
        <w:rPr>
          <w:rFonts w:eastAsia="Times New Roman"/>
        </w:rPr>
        <w:t>Umožnit zpracování dat o registracích s následným výpočtem kapitace pro jednotlivé lékaře.</w:t>
      </w:r>
    </w:p>
    <w:p w14:paraId="131F166B" w14:textId="77777777" w:rsidR="00201F58" w:rsidRDefault="00201F58" w:rsidP="00201F58">
      <w:pPr>
        <w:tabs>
          <w:tab w:val="left" w:leader="dot" w:pos="360"/>
          <w:tab w:val="left" w:leader="dot" w:pos="1440"/>
        </w:tabs>
        <w:rPr>
          <w:rFonts w:eastAsia="Times New Roman"/>
        </w:rPr>
      </w:pPr>
    </w:p>
    <w:p w14:paraId="131F166C"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66D" w14:textId="77777777" w:rsidR="00201F58" w:rsidRDefault="00201F58" w:rsidP="00201F58">
      <w:pPr>
        <w:tabs>
          <w:tab w:val="left" w:leader="dot" w:pos="360"/>
          <w:tab w:val="left" w:leader="dot" w:pos="1440"/>
        </w:tabs>
        <w:rPr>
          <w:rFonts w:eastAsia="Times New Roman"/>
        </w:rPr>
      </w:pPr>
      <w:r>
        <w:rPr>
          <w:rFonts w:eastAsia="Times New Roman"/>
        </w:rPr>
        <w:t>Automaticky při měsíční uzávěrce kapitace.</w:t>
      </w:r>
    </w:p>
    <w:p w14:paraId="131F166E" w14:textId="77777777" w:rsidR="00201F58" w:rsidRDefault="00201F58" w:rsidP="00201F58">
      <w:pPr>
        <w:tabs>
          <w:tab w:val="left" w:leader="dot" w:pos="360"/>
          <w:tab w:val="left" w:leader="dot" w:pos="1440"/>
        </w:tabs>
        <w:rPr>
          <w:rFonts w:eastAsia="Times New Roman"/>
        </w:rPr>
      </w:pPr>
    </w:p>
    <w:p w14:paraId="131F166F" w14:textId="77777777" w:rsidR="00201F58" w:rsidRDefault="00201F58" w:rsidP="00201F58">
      <w:pPr>
        <w:keepNext/>
        <w:tabs>
          <w:tab w:val="left" w:leader="dot" w:pos="360"/>
          <w:tab w:val="left" w:leader="dot" w:pos="1440"/>
        </w:tabs>
        <w:rPr>
          <w:rFonts w:eastAsia="Times New Roman"/>
        </w:rPr>
      </w:pPr>
      <w:r>
        <w:rPr>
          <w:rFonts w:eastAsia="Times New Roman"/>
          <w:b/>
          <w:bCs/>
        </w:rPr>
        <w:t>Výstupy procesu:</w:t>
      </w:r>
    </w:p>
    <w:p w14:paraId="131F1670" w14:textId="77777777" w:rsidR="00201F58" w:rsidRDefault="00201F58" w:rsidP="00201F58">
      <w:pPr>
        <w:tabs>
          <w:tab w:val="left" w:leader="dot" w:pos="360"/>
          <w:tab w:val="left" w:leader="dot" w:pos="1440"/>
        </w:tabs>
        <w:rPr>
          <w:rFonts w:eastAsia="Times New Roman"/>
        </w:rPr>
      </w:pPr>
      <w:r>
        <w:rPr>
          <w:rFonts w:eastAsia="Times New Roman"/>
        </w:rPr>
        <w:t>Ukončené neplatné registrace. Zdroj pro výpočet kapitace.</w:t>
      </w:r>
    </w:p>
    <w:p w14:paraId="131F1671" w14:textId="77777777" w:rsidR="00201F58" w:rsidRDefault="00201F58" w:rsidP="00201F58">
      <w:pPr>
        <w:tabs>
          <w:tab w:val="left" w:leader="dot" w:pos="360"/>
          <w:tab w:val="left" w:leader="dot" w:pos="1440"/>
        </w:tabs>
        <w:rPr>
          <w:rFonts w:eastAsia="Times New Roman"/>
        </w:rPr>
      </w:pPr>
    </w:p>
    <w:p w14:paraId="131F1672"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673" w14:textId="77777777" w:rsidR="00201F58" w:rsidRDefault="00201F58" w:rsidP="00201F58">
      <w:pPr>
        <w:tabs>
          <w:tab w:val="left" w:leader="dot" w:pos="360"/>
          <w:tab w:val="left" w:leader="dot" w:pos="1440"/>
        </w:tabs>
        <w:rPr>
          <w:rFonts w:eastAsia="Times New Roman"/>
        </w:rPr>
      </w:pPr>
      <w:r>
        <w:rPr>
          <w:rFonts w:eastAsia="Times New Roman"/>
        </w:rPr>
        <w:t xml:space="preserve">Proces provede ukončení registrací u všech pojištěnců na základě definovaných pravidel (např. ukončení registrace u odbornosti 002 při dosažení </w:t>
      </w:r>
      <w:proofErr w:type="gramStart"/>
      <w:r>
        <w:rPr>
          <w:rFonts w:eastAsia="Times New Roman"/>
        </w:rPr>
        <w:t>19-ti</w:t>
      </w:r>
      <w:proofErr w:type="gramEnd"/>
      <w:r>
        <w:rPr>
          <w:rFonts w:eastAsia="Times New Roman"/>
        </w:rPr>
        <w:t xml:space="preserve"> let). Odesílají se data do kapitačního centra. Přijímají se data z kapitačního centra.</w:t>
      </w:r>
    </w:p>
    <w:p w14:paraId="131F1674" w14:textId="77777777" w:rsidR="00201F58" w:rsidRDefault="00201F58" w:rsidP="00201F58">
      <w:pPr>
        <w:tabs>
          <w:tab w:val="left" w:leader="dot" w:pos="360"/>
          <w:tab w:val="left" w:leader="dot" w:pos="1440"/>
        </w:tabs>
        <w:rPr>
          <w:rFonts w:eastAsia="Times New Roman"/>
        </w:rPr>
      </w:pPr>
      <w:r>
        <w:rPr>
          <w:rFonts w:eastAsia="Times New Roman"/>
        </w:rPr>
        <w:t>Provádí se registrace na základě obdržených dat z kapitačního centra. Provádí se výpočet bonifikací. Data jsou podkladem pro výpočet kapitace.</w:t>
      </w:r>
    </w:p>
    <w:p w14:paraId="131F1675" w14:textId="77777777" w:rsidR="00201F58" w:rsidRDefault="00201F58" w:rsidP="00201F58">
      <w:pPr>
        <w:tabs>
          <w:tab w:val="left" w:leader="dot" w:pos="360"/>
          <w:tab w:val="left" w:leader="dot" w:pos="1440"/>
        </w:tabs>
        <w:rPr>
          <w:rFonts w:eastAsia="Times New Roman"/>
        </w:rPr>
      </w:pPr>
    </w:p>
    <w:p w14:paraId="131F1676"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677" w14:textId="77777777" w:rsidR="00201F58" w:rsidRDefault="00201F58" w:rsidP="00201F58">
      <w:pPr>
        <w:tabs>
          <w:tab w:val="left" w:leader="dot" w:pos="360"/>
          <w:tab w:val="left" w:leader="dot" w:pos="1440"/>
        </w:tabs>
        <w:rPr>
          <w:rFonts w:eastAsia="Times New Roman"/>
        </w:rPr>
      </w:pPr>
      <w:r>
        <w:rPr>
          <w:rFonts w:eastAsia="Times New Roman"/>
        </w:rPr>
        <w:t>MUDr. Ludmila Plšková</w:t>
      </w:r>
    </w:p>
    <w:p w14:paraId="131F1678" w14:textId="77777777" w:rsidR="00201F58" w:rsidRDefault="00201F58" w:rsidP="00201F58">
      <w:pPr>
        <w:tabs>
          <w:tab w:val="left" w:leader="dot" w:pos="360"/>
          <w:tab w:val="left" w:leader="dot" w:pos="1440"/>
        </w:tabs>
        <w:rPr>
          <w:rFonts w:eastAsia="Times New Roman"/>
        </w:rPr>
      </w:pPr>
    </w:p>
    <w:p w14:paraId="131F1679"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67A" w14:textId="77777777" w:rsidR="00201F58" w:rsidRDefault="00201F58" w:rsidP="00201F58">
      <w:pPr>
        <w:tabs>
          <w:tab w:val="left" w:leader="dot" w:pos="360"/>
          <w:tab w:val="left" w:leader="dot" w:pos="1440"/>
        </w:tabs>
        <w:rPr>
          <w:rFonts w:eastAsia="Times New Roman"/>
        </w:rPr>
      </w:pPr>
      <w:r>
        <w:rPr>
          <w:rFonts w:eastAsia="Times New Roman"/>
        </w:rPr>
        <w:t>IZOP</w:t>
      </w:r>
    </w:p>
    <w:p w14:paraId="131F167B" w14:textId="77777777" w:rsidR="00201F58" w:rsidRDefault="00201F58" w:rsidP="00201F58">
      <w:pPr>
        <w:tabs>
          <w:tab w:val="left" w:leader="dot" w:pos="360"/>
          <w:tab w:val="left" w:leader="dot" w:pos="1440"/>
        </w:tabs>
        <w:rPr>
          <w:rFonts w:eastAsia="Times New Roman"/>
          <w:b/>
          <w:bCs/>
        </w:rPr>
      </w:pPr>
    </w:p>
    <w:p w14:paraId="131F167C"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67D" w14:textId="77777777" w:rsidR="00201F58" w:rsidRDefault="00201F58" w:rsidP="00201F58">
      <w:pPr>
        <w:tabs>
          <w:tab w:val="left" w:leader="dot" w:pos="360"/>
          <w:tab w:val="left" w:leader="dot" w:pos="1440"/>
        </w:tabs>
      </w:pPr>
      <w:r>
        <w:rPr>
          <w:rFonts w:eastAsia="Times New Roman"/>
        </w:rPr>
        <w:t>Nebyly identifikovány.</w:t>
      </w:r>
    </w:p>
    <w:p w14:paraId="131F167E" w14:textId="77777777" w:rsidR="00201F58" w:rsidRDefault="00201F58" w:rsidP="00201F58">
      <w:pPr>
        <w:keepNext/>
        <w:tabs>
          <w:tab w:val="left" w:leader="dot" w:pos="360"/>
          <w:tab w:val="left" w:leader="dot" w:pos="1440"/>
        </w:tabs>
      </w:pPr>
    </w:p>
    <w:p w14:paraId="131F167F" w14:textId="77777777" w:rsidR="00201F58" w:rsidRDefault="00201F58" w:rsidP="00201F58">
      <w:pPr>
        <w:keepNext/>
        <w:keepLines/>
        <w:tabs>
          <w:tab w:val="left" w:pos="360"/>
        </w:tabs>
        <w:ind w:left="360"/>
      </w:pPr>
      <w:r>
        <w:rPr>
          <w:noProof/>
          <w:lang w:eastAsia="cs-CZ"/>
        </w:rPr>
        <w:drawing>
          <wp:inline distT="0" distB="0" distL="0" distR="0" wp14:anchorId="131F186B" wp14:editId="131F186C">
            <wp:extent cx="5963285" cy="3021330"/>
            <wp:effectExtent l="0" t="0" r="0" b="762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3285" cy="3021330"/>
                    </a:xfrm>
                    <a:prstGeom prst="rect">
                      <a:avLst/>
                    </a:prstGeom>
                    <a:noFill/>
                    <a:ln>
                      <a:noFill/>
                    </a:ln>
                  </pic:spPr>
                </pic:pic>
              </a:graphicData>
            </a:graphic>
          </wp:inline>
        </w:drawing>
      </w:r>
    </w:p>
    <w:p w14:paraId="131F1680" w14:textId="77777777" w:rsidR="00201F58" w:rsidRDefault="00201F58" w:rsidP="00201F58">
      <w:pPr>
        <w:keepLines/>
        <w:tabs>
          <w:tab w:val="left" w:pos="360"/>
        </w:tabs>
        <w:ind w:left="360"/>
      </w:pPr>
      <w:r>
        <w:rPr>
          <w:rFonts w:eastAsia="Times New Roman"/>
        </w:rPr>
        <w:t xml:space="preserve">Diagram 31 - VC-SOS-RP - Měsíční uzávěrka kapitace - chod procesu     </w:t>
      </w:r>
      <w:bookmarkEnd w:id="69"/>
    </w:p>
    <w:p w14:paraId="131F1681" w14:textId="77777777" w:rsidR="00201F58" w:rsidRDefault="00201F58" w:rsidP="00201F58">
      <w:pPr>
        <w:keepLines/>
        <w:tabs>
          <w:tab w:val="left" w:pos="360"/>
        </w:tabs>
        <w:ind w:left="360"/>
      </w:pPr>
    </w:p>
    <w:p w14:paraId="131F1682" w14:textId="77777777" w:rsidR="00201F58" w:rsidRDefault="00201F58" w:rsidP="00CF0BDD">
      <w:pPr>
        <w:pStyle w:val="Nadpis3"/>
        <w:numPr>
          <w:ilvl w:val="2"/>
          <w:numId w:val="2"/>
        </w:numPr>
      </w:pPr>
      <w:bookmarkStart w:id="70" w:name="_Toc367981992"/>
      <w:bookmarkStart w:id="71" w:name="_Toc367975231"/>
      <w:bookmarkStart w:id="72" w:name="_Toc374086567"/>
      <w:r>
        <w:t>ZL - Zpracování návrhů na léčebné pobyty</w:t>
      </w:r>
      <w:bookmarkEnd w:id="70"/>
      <w:bookmarkEnd w:id="71"/>
      <w:bookmarkEnd w:id="72"/>
    </w:p>
    <w:p w14:paraId="131F1683" w14:textId="77777777" w:rsidR="00201F58" w:rsidRDefault="00201F58" w:rsidP="00201F58">
      <w:pPr>
        <w:tabs>
          <w:tab w:val="left" w:leader="dot" w:pos="360"/>
          <w:tab w:val="left" w:leader="dot" w:pos="1440"/>
        </w:tabs>
      </w:pPr>
      <w:r>
        <w:rPr>
          <w:rFonts w:eastAsia="Times New Roman"/>
        </w:rPr>
        <w:t xml:space="preserve">Tato agenda eviduje a schvaluje návrhy na léčebné pobyty. </w:t>
      </w:r>
    </w:p>
    <w:p w14:paraId="131F1684" w14:textId="77777777" w:rsidR="00201F58" w:rsidRDefault="00201F58" w:rsidP="00201F58">
      <w:pPr>
        <w:keepNext/>
        <w:tabs>
          <w:tab w:val="left" w:leader="dot" w:pos="360"/>
          <w:tab w:val="left" w:leader="dot" w:pos="1440"/>
        </w:tabs>
      </w:pPr>
    </w:p>
    <w:p w14:paraId="131F1685" w14:textId="77777777" w:rsidR="00201F58" w:rsidRDefault="00201F58" w:rsidP="00201F58">
      <w:pPr>
        <w:keepNext/>
        <w:keepLines/>
        <w:tabs>
          <w:tab w:val="left" w:pos="360"/>
        </w:tabs>
        <w:ind w:left="360"/>
      </w:pPr>
      <w:bookmarkStart w:id="73" w:name="BKM_DC01DDEC_5C9D_47BA_872E_2A47A1716539"/>
      <w:r>
        <w:rPr>
          <w:noProof/>
          <w:lang w:eastAsia="cs-CZ"/>
        </w:rPr>
        <w:drawing>
          <wp:inline distT="0" distB="0" distL="0" distR="0" wp14:anchorId="131F186D" wp14:editId="131F186E">
            <wp:extent cx="5963285" cy="3745230"/>
            <wp:effectExtent l="0" t="0" r="0" b="762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3285" cy="3745230"/>
                    </a:xfrm>
                    <a:prstGeom prst="rect">
                      <a:avLst/>
                    </a:prstGeom>
                    <a:noFill/>
                    <a:ln>
                      <a:noFill/>
                    </a:ln>
                  </pic:spPr>
                </pic:pic>
              </a:graphicData>
            </a:graphic>
          </wp:inline>
        </w:drawing>
      </w:r>
    </w:p>
    <w:p w14:paraId="131F1686" w14:textId="77777777" w:rsidR="00201F58" w:rsidRDefault="00201F58" w:rsidP="00201F58">
      <w:pPr>
        <w:keepLines/>
        <w:tabs>
          <w:tab w:val="left" w:pos="360"/>
        </w:tabs>
        <w:ind w:left="360"/>
      </w:pPr>
      <w:r>
        <w:rPr>
          <w:rFonts w:eastAsia="Times New Roman"/>
        </w:rPr>
        <w:t xml:space="preserve">Diagram 32 - VC-SOS-Zpracování návrhů na léčebné pobyty - rozklad oblastí řešení </w:t>
      </w:r>
      <w:bookmarkEnd w:id="73"/>
    </w:p>
    <w:p w14:paraId="131F1687" w14:textId="77777777" w:rsidR="00201F58" w:rsidRDefault="00201F58" w:rsidP="00201F58">
      <w:pPr>
        <w:keepLines/>
        <w:tabs>
          <w:tab w:val="left" w:pos="360"/>
        </w:tabs>
        <w:ind w:left="360"/>
      </w:pPr>
    </w:p>
    <w:p w14:paraId="131F1688" w14:textId="77777777" w:rsidR="00201F58" w:rsidRDefault="00201F58" w:rsidP="00201F58">
      <w:pPr>
        <w:pStyle w:val="Nadpis4"/>
        <w:numPr>
          <w:ilvl w:val="3"/>
          <w:numId w:val="2"/>
        </w:numPr>
        <w:spacing w:before="240"/>
        <w:rPr>
          <w:b w:val="0"/>
          <w:bCs w:val="0"/>
          <w:color w:val="004080"/>
        </w:rPr>
      </w:pPr>
      <w:bookmarkStart w:id="74" w:name="BKM_F19653FD_83C1_4B17_AF8A_FB6DD89F00E7"/>
      <w:bookmarkStart w:id="75" w:name="ZN___ZPRACOVÁNÍ_NÁVRHU_NA_LÉČEBNÉ_POBYTY"/>
      <w:r>
        <w:rPr>
          <w:b w:val="0"/>
          <w:bCs w:val="0"/>
          <w:color w:val="004080"/>
        </w:rPr>
        <w:t>ZN - Zpracování návrhu na léčebné pobyty</w:t>
      </w:r>
    </w:p>
    <w:p w14:paraId="131F1689" w14:textId="77777777" w:rsidR="00201F58" w:rsidRDefault="00201F58" w:rsidP="00201F58">
      <w:pPr>
        <w:tabs>
          <w:tab w:val="left" w:leader="dot" w:pos="360"/>
          <w:tab w:val="left" w:leader="dot" w:pos="1440"/>
        </w:tabs>
        <w:rPr>
          <w:rFonts w:eastAsia="Times New Roman"/>
        </w:rPr>
      </w:pPr>
      <w:r>
        <w:rPr>
          <w:rFonts w:eastAsia="Times New Roman"/>
        </w:rPr>
        <w:t>Proces popisuje evidenci a sledování zpracování návrhu na LP/OP.</w:t>
      </w:r>
    </w:p>
    <w:p w14:paraId="131F168A" w14:textId="77777777" w:rsidR="00201F58" w:rsidRDefault="00201F58" w:rsidP="00201F58">
      <w:pPr>
        <w:tabs>
          <w:tab w:val="left" w:leader="dot" w:pos="360"/>
          <w:tab w:val="left" w:leader="dot" w:pos="1440"/>
        </w:tabs>
        <w:rPr>
          <w:rFonts w:eastAsia="Times New Roman"/>
          <w:b/>
          <w:bCs/>
        </w:rPr>
      </w:pPr>
    </w:p>
    <w:p w14:paraId="131F168B"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68C" w14:textId="77777777" w:rsidR="00201F58" w:rsidRDefault="00201F58" w:rsidP="00201F58">
      <w:pPr>
        <w:tabs>
          <w:tab w:val="left" w:leader="dot" w:pos="360"/>
          <w:tab w:val="left" w:leader="dot" w:pos="1440"/>
        </w:tabs>
        <w:rPr>
          <w:rFonts w:eastAsia="Times New Roman"/>
        </w:rPr>
      </w:pPr>
      <w:r>
        <w:rPr>
          <w:rFonts w:eastAsia="Times New Roman"/>
        </w:rPr>
        <w:t>Umožnit evidenci návrhů na lázeňskou / ozdravnou péči s možnosti sledování jejich schvalování.</w:t>
      </w:r>
    </w:p>
    <w:p w14:paraId="131F168D" w14:textId="77777777" w:rsidR="00201F58" w:rsidRDefault="00201F58" w:rsidP="00201F58">
      <w:pPr>
        <w:tabs>
          <w:tab w:val="left" w:leader="dot" w:pos="360"/>
          <w:tab w:val="left" w:leader="dot" w:pos="1440"/>
        </w:tabs>
        <w:rPr>
          <w:rFonts w:eastAsia="Times New Roman"/>
        </w:rPr>
      </w:pPr>
    </w:p>
    <w:p w14:paraId="131F168E"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68F" w14:textId="77777777" w:rsidR="00201F58" w:rsidRDefault="00201F58" w:rsidP="00201F58">
      <w:pPr>
        <w:tabs>
          <w:tab w:val="left" w:leader="dot" w:pos="360"/>
          <w:tab w:val="left" w:leader="dot" w:pos="1440"/>
        </w:tabs>
        <w:rPr>
          <w:rFonts w:eastAsia="Times New Roman"/>
        </w:rPr>
      </w:pPr>
      <w:r>
        <w:rPr>
          <w:rFonts w:eastAsia="Times New Roman"/>
        </w:rPr>
        <w:t>Návrh na LP/OP.</w:t>
      </w:r>
    </w:p>
    <w:p w14:paraId="131F1690" w14:textId="77777777" w:rsidR="00201F58" w:rsidRDefault="00201F58" w:rsidP="00201F58">
      <w:pPr>
        <w:tabs>
          <w:tab w:val="left" w:leader="dot" w:pos="360"/>
          <w:tab w:val="left" w:leader="dot" w:pos="1440"/>
        </w:tabs>
        <w:rPr>
          <w:rFonts w:eastAsia="Times New Roman"/>
        </w:rPr>
      </w:pPr>
    </w:p>
    <w:p w14:paraId="131F1691"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692" w14:textId="77777777" w:rsidR="00201F58" w:rsidRDefault="00201F58" w:rsidP="00201F58">
      <w:pPr>
        <w:tabs>
          <w:tab w:val="left" w:leader="dot" w:pos="360"/>
          <w:tab w:val="left" w:leader="dot" w:pos="1440"/>
        </w:tabs>
        <w:rPr>
          <w:rFonts w:eastAsia="Times New Roman"/>
        </w:rPr>
      </w:pPr>
      <w:r>
        <w:rPr>
          <w:rFonts w:eastAsia="Times New Roman"/>
        </w:rPr>
        <w:t>Schválení / neschválení návrhu na LP/OP.</w:t>
      </w:r>
    </w:p>
    <w:p w14:paraId="131F1693" w14:textId="77777777" w:rsidR="00201F58" w:rsidRDefault="00201F58" w:rsidP="00201F58">
      <w:pPr>
        <w:tabs>
          <w:tab w:val="left" w:leader="dot" w:pos="360"/>
          <w:tab w:val="left" w:leader="dot" w:pos="1440"/>
        </w:tabs>
        <w:rPr>
          <w:rFonts w:eastAsia="Times New Roman"/>
        </w:rPr>
      </w:pPr>
    </w:p>
    <w:p w14:paraId="131F1694"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695" w14:textId="77777777" w:rsidR="00201F58" w:rsidRDefault="00201F58" w:rsidP="00201F58">
      <w:pPr>
        <w:tabs>
          <w:tab w:val="left" w:leader="dot" w:pos="360"/>
          <w:tab w:val="left" w:leader="dot" w:pos="1440"/>
        </w:tabs>
        <w:rPr>
          <w:rFonts w:eastAsia="Times New Roman"/>
        </w:rPr>
      </w:pPr>
      <w:r>
        <w:rPr>
          <w:rFonts w:eastAsia="Times New Roman"/>
        </w:rPr>
        <w:t xml:space="preserve">Proces umožňuje přijetí návrhu od PZS (někdy obdržen od pojištěnce). Pokud návrh není správně po formální stránce, je PZS vrácen. Pokud je návrh po formální stránce v pořádku, provede se jeho zaevidování. Následně probíhá automatická kontrola na naplnění kontraindikací (např. na </w:t>
      </w:r>
      <w:r>
        <w:rPr>
          <w:rFonts w:eastAsia="Times New Roman"/>
        </w:rPr>
        <w:lastRenderedPageBreak/>
        <w:t xml:space="preserve">inkontinenci). Na základě kontrol je návrh vrácen PZS nebo v případě úspěšné kontroly předán k posouzení RL. Návrh je posouzen revizním lékařem. Revizní lékař návrh přijme nebo odmítne, případně přehodnotí. V případě kladného vyřízení a jedná-li se o komplexní péči, návrh odchází PZS a informace o kladném vyřízení pojištěnci. V případě jiné péče je schválený návrh odeslán pojištěnci. </w:t>
      </w:r>
    </w:p>
    <w:p w14:paraId="131F1696" w14:textId="77777777" w:rsidR="00201F58" w:rsidRDefault="00201F58" w:rsidP="00201F58">
      <w:pPr>
        <w:tabs>
          <w:tab w:val="left" w:leader="dot" w:pos="360"/>
          <w:tab w:val="left" w:leader="dot" w:pos="1440"/>
        </w:tabs>
        <w:rPr>
          <w:rFonts w:eastAsia="Times New Roman"/>
        </w:rPr>
      </w:pPr>
    </w:p>
    <w:p w14:paraId="131F1697"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698" w14:textId="77777777" w:rsidR="00201F58" w:rsidRDefault="00201F58" w:rsidP="00201F58">
      <w:pPr>
        <w:tabs>
          <w:tab w:val="left" w:leader="dot" w:pos="360"/>
          <w:tab w:val="left" w:leader="dot" w:pos="1440"/>
        </w:tabs>
        <w:rPr>
          <w:rFonts w:eastAsia="Times New Roman"/>
        </w:rPr>
      </w:pPr>
      <w:r>
        <w:rPr>
          <w:rFonts w:eastAsia="Times New Roman"/>
        </w:rPr>
        <w:t>MUDr. Ludmila Plšková</w:t>
      </w:r>
    </w:p>
    <w:p w14:paraId="131F1699" w14:textId="77777777" w:rsidR="00201F58" w:rsidRDefault="00201F58" w:rsidP="00201F58">
      <w:pPr>
        <w:tabs>
          <w:tab w:val="left" w:leader="dot" w:pos="360"/>
          <w:tab w:val="left" w:leader="dot" w:pos="1440"/>
        </w:tabs>
        <w:rPr>
          <w:rFonts w:eastAsia="Times New Roman"/>
        </w:rPr>
      </w:pPr>
    </w:p>
    <w:p w14:paraId="131F169A"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69B" w14:textId="77777777" w:rsidR="00201F58" w:rsidRDefault="00201F58" w:rsidP="00201F58">
      <w:pPr>
        <w:tabs>
          <w:tab w:val="left" w:leader="dot" w:pos="360"/>
          <w:tab w:val="left" w:leader="dot" w:pos="1440"/>
        </w:tabs>
        <w:rPr>
          <w:rFonts w:eastAsia="Times New Roman"/>
        </w:rPr>
      </w:pPr>
      <w:r>
        <w:rPr>
          <w:rFonts w:eastAsia="Times New Roman"/>
        </w:rPr>
        <w:t>IZOP - částečně.</w:t>
      </w:r>
    </w:p>
    <w:p w14:paraId="131F169C" w14:textId="77777777" w:rsidR="00201F58" w:rsidRDefault="00201F58" w:rsidP="00201F58">
      <w:pPr>
        <w:tabs>
          <w:tab w:val="left" w:leader="dot" w:pos="360"/>
          <w:tab w:val="left" w:leader="dot" w:pos="1440"/>
        </w:tabs>
        <w:rPr>
          <w:rFonts w:eastAsia="Times New Roman"/>
          <w:b/>
          <w:bCs/>
        </w:rPr>
      </w:pPr>
    </w:p>
    <w:p w14:paraId="131F169D"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69E" w14:textId="77777777" w:rsidR="00201F58" w:rsidRDefault="00201F58" w:rsidP="00201F58">
      <w:pPr>
        <w:tabs>
          <w:tab w:val="left" w:leader="dot" w:pos="360"/>
          <w:tab w:val="left" w:leader="dot" w:pos="1440"/>
        </w:tabs>
      </w:pPr>
      <w:r>
        <w:rPr>
          <w:rFonts w:eastAsia="Times New Roman"/>
        </w:rPr>
        <w:t>Nebyly identifikovány.</w:t>
      </w:r>
    </w:p>
    <w:p w14:paraId="131F169F" w14:textId="77777777" w:rsidR="00201F58" w:rsidRDefault="00201F58" w:rsidP="00201F58">
      <w:pPr>
        <w:keepNext/>
        <w:tabs>
          <w:tab w:val="left" w:leader="dot" w:pos="360"/>
          <w:tab w:val="left" w:leader="dot" w:pos="1440"/>
        </w:tabs>
      </w:pPr>
    </w:p>
    <w:p w14:paraId="131F16A0" w14:textId="77777777" w:rsidR="00201F58" w:rsidRDefault="00201F58" w:rsidP="00201F58">
      <w:pPr>
        <w:keepNext/>
        <w:keepLines/>
        <w:tabs>
          <w:tab w:val="left" w:pos="360"/>
        </w:tabs>
        <w:ind w:left="360"/>
      </w:pPr>
      <w:bookmarkStart w:id="76" w:name="BKM_8E630830_6C66_408B_8DAB_60EDB023757F"/>
      <w:r>
        <w:rPr>
          <w:noProof/>
          <w:lang w:eastAsia="cs-CZ"/>
        </w:rPr>
        <w:drawing>
          <wp:inline distT="0" distB="0" distL="0" distR="0" wp14:anchorId="131F186F" wp14:editId="131F1870">
            <wp:extent cx="5240020" cy="6337300"/>
            <wp:effectExtent l="0" t="0" r="0" b="635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0020" cy="6337300"/>
                    </a:xfrm>
                    <a:prstGeom prst="rect">
                      <a:avLst/>
                    </a:prstGeom>
                    <a:noFill/>
                    <a:ln>
                      <a:noFill/>
                    </a:ln>
                  </pic:spPr>
                </pic:pic>
              </a:graphicData>
            </a:graphic>
          </wp:inline>
        </w:drawing>
      </w:r>
    </w:p>
    <w:p w14:paraId="131F16A1" w14:textId="77777777" w:rsidR="00201F58" w:rsidRDefault="00201F58" w:rsidP="00201F58">
      <w:pPr>
        <w:keepLines/>
        <w:tabs>
          <w:tab w:val="left" w:pos="360"/>
        </w:tabs>
        <w:ind w:left="360"/>
      </w:pPr>
      <w:r>
        <w:rPr>
          <w:rFonts w:eastAsia="Times New Roman"/>
        </w:rPr>
        <w:t xml:space="preserve">Diagram 33 - VC-SOS-ZL- Zpracování návrhu na léčebné pobyty - chod procesu   </w:t>
      </w:r>
      <w:bookmarkEnd w:id="74"/>
      <w:bookmarkEnd w:id="75"/>
      <w:bookmarkEnd w:id="76"/>
    </w:p>
    <w:p w14:paraId="131F16A2" w14:textId="77777777" w:rsidR="00201F58" w:rsidRDefault="00201F58" w:rsidP="00201F58">
      <w:pPr>
        <w:keepLines/>
        <w:tabs>
          <w:tab w:val="left" w:pos="360"/>
        </w:tabs>
        <w:ind w:left="360"/>
      </w:pPr>
    </w:p>
    <w:p w14:paraId="131F16A3" w14:textId="77777777" w:rsidR="00201F58" w:rsidRDefault="00201F58" w:rsidP="00201F58">
      <w:pPr>
        <w:pStyle w:val="Nadpis4"/>
        <w:numPr>
          <w:ilvl w:val="3"/>
          <w:numId w:val="2"/>
        </w:numPr>
        <w:spacing w:before="240"/>
        <w:rPr>
          <w:b w:val="0"/>
          <w:bCs w:val="0"/>
          <w:color w:val="004080"/>
        </w:rPr>
      </w:pPr>
      <w:bookmarkStart w:id="77" w:name="BKM_23AE7E78_410B_4EFA_AD93_F9BC16A10590"/>
      <w:bookmarkStart w:id="78" w:name="OR___ODVOLÁNÍ_PROTI_ROZHODNUTÍ"/>
      <w:r>
        <w:rPr>
          <w:b w:val="0"/>
          <w:bCs w:val="0"/>
          <w:color w:val="004080"/>
        </w:rPr>
        <w:t>OR - Odvolání proti rozhodnutí</w:t>
      </w:r>
    </w:p>
    <w:p w14:paraId="131F16A4" w14:textId="77777777" w:rsidR="00201F58" w:rsidRDefault="00201F58" w:rsidP="00201F58">
      <w:pPr>
        <w:tabs>
          <w:tab w:val="left" w:leader="dot" w:pos="360"/>
          <w:tab w:val="left" w:leader="dot" w:pos="1440"/>
        </w:tabs>
        <w:rPr>
          <w:rFonts w:eastAsia="Times New Roman"/>
        </w:rPr>
      </w:pPr>
      <w:r>
        <w:rPr>
          <w:rFonts w:eastAsia="Times New Roman"/>
        </w:rPr>
        <w:t>Proces popisuje odvolání proti rozhodnutí revizního lékaře, který návrh LP/OP odmítl.</w:t>
      </w:r>
    </w:p>
    <w:p w14:paraId="131F16A5" w14:textId="77777777" w:rsidR="00201F58" w:rsidRDefault="00201F58" w:rsidP="00201F58">
      <w:pPr>
        <w:tabs>
          <w:tab w:val="left" w:leader="dot" w:pos="360"/>
          <w:tab w:val="left" w:leader="dot" w:pos="1440"/>
        </w:tabs>
        <w:rPr>
          <w:rFonts w:eastAsia="Times New Roman"/>
          <w:b/>
          <w:bCs/>
        </w:rPr>
      </w:pPr>
    </w:p>
    <w:p w14:paraId="131F16A6"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6A7" w14:textId="77777777" w:rsidR="00201F58" w:rsidRDefault="00201F58" w:rsidP="00201F58">
      <w:pPr>
        <w:tabs>
          <w:tab w:val="left" w:leader="dot" w:pos="360"/>
          <w:tab w:val="left" w:leader="dot" w:pos="1440"/>
        </w:tabs>
        <w:rPr>
          <w:rFonts w:eastAsia="Times New Roman"/>
        </w:rPr>
      </w:pPr>
      <w:r>
        <w:rPr>
          <w:rFonts w:eastAsia="Times New Roman"/>
        </w:rPr>
        <w:lastRenderedPageBreak/>
        <w:t>Cílem procesu je evidence přijatého odvolání, posouzení návrhu revizním lékařem, přijetí nebo odmítnutí.</w:t>
      </w:r>
    </w:p>
    <w:p w14:paraId="131F16A8" w14:textId="77777777" w:rsidR="00201F58" w:rsidRDefault="00201F58" w:rsidP="00201F58">
      <w:pPr>
        <w:tabs>
          <w:tab w:val="left" w:leader="dot" w:pos="360"/>
          <w:tab w:val="left" w:leader="dot" w:pos="1440"/>
        </w:tabs>
        <w:rPr>
          <w:rFonts w:eastAsia="Times New Roman"/>
        </w:rPr>
      </w:pPr>
    </w:p>
    <w:p w14:paraId="131F16A9"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6AA" w14:textId="77777777" w:rsidR="00201F58" w:rsidRDefault="00201F58" w:rsidP="00201F58">
      <w:pPr>
        <w:tabs>
          <w:tab w:val="left" w:leader="dot" w:pos="360"/>
          <w:tab w:val="left" w:leader="dot" w:pos="1440"/>
        </w:tabs>
        <w:rPr>
          <w:rFonts w:eastAsia="Times New Roman"/>
        </w:rPr>
      </w:pPr>
      <w:r>
        <w:rPr>
          <w:rFonts w:eastAsia="Times New Roman"/>
        </w:rPr>
        <w:t>Odvolání.</w:t>
      </w:r>
    </w:p>
    <w:p w14:paraId="131F16AB" w14:textId="77777777" w:rsidR="00201F58" w:rsidRDefault="00201F58" w:rsidP="00201F58">
      <w:pPr>
        <w:tabs>
          <w:tab w:val="left" w:leader="dot" w:pos="360"/>
          <w:tab w:val="left" w:leader="dot" w:pos="1440"/>
        </w:tabs>
        <w:rPr>
          <w:rFonts w:eastAsia="Times New Roman"/>
        </w:rPr>
      </w:pPr>
    </w:p>
    <w:p w14:paraId="131F16AC"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6AD" w14:textId="77777777" w:rsidR="00201F58" w:rsidRDefault="00201F58" w:rsidP="00201F58">
      <w:pPr>
        <w:tabs>
          <w:tab w:val="left" w:leader="dot" w:pos="360"/>
          <w:tab w:val="left" w:leader="dot" w:pos="1440"/>
        </w:tabs>
        <w:rPr>
          <w:rFonts w:eastAsia="Times New Roman"/>
        </w:rPr>
      </w:pPr>
      <w:r>
        <w:rPr>
          <w:rFonts w:eastAsia="Times New Roman"/>
        </w:rPr>
        <w:t>Schválení / neschválení návrhu na LP/OP.</w:t>
      </w:r>
    </w:p>
    <w:p w14:paraId="131F16AE" w14:textId="77777777" w:rsidR="00201F58" w:rsidRDefault="00201F58" w:rsidP="00201F58">
      <w:pPr>
        <w:tabs>
          <w:tab w:val="left" w:leader="dot" w:pos="360"/>
          <w:tab w:val="left" w:leader="dot" w:pos="1440"/>
        </w:tabs>
        <w:rPr>
          <w:rFonts w:eastAsia="Times New Roman"/>
        </w:rPr>
      </w:pPr>
    </w:p>
    <w:p w14:paraId="131F16AF"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6B0" w14:textId="77777777" w:rsidR="00201F58" w:rsidRDefault="00201F58" w:rsidP="00201F58">
      <w:pPr>
        <w:tabs>
          <w:tab w:val="left" w:leader="dot" w:pos="360"/>
          <w:tab w:val="left" w:leader="dot" w:pos="1440"/>
        </w:tabs>
        <w:rPr>
          <w:rFonts w:eastAsia="Times New Roman"/>
        </w:rPr>
      </w:pPr>
      <w:r>
        <w:rPr>
          <w:rFonts w:eastAsia="Times New Roman"/>
        </w:rPr>
        <w:t xml:space="preserve">Proces umožňuje přijetí odvolání proti rozhodnutí revizního lékaře od PZS (někdy obdržen od pojištěnce). Pokud odvolání není správně po formální stránce, je PZS vráceno. Pokud je odvolání po formální stránce v pořádku, provede se jeho zaevidování a spárování s prvotním návrhem na LP/OP. Revizní lékař posoudí odvolání. Revizní lékař návrh přijme nebo odmítne. V případě kladného vyřízení a jedná-li se o komplexní péči, návrh odchází PZS a informace o kladném vyřízení pojištěnci. V případě jiné péče je návrh odeslán pojištěnci. </w:t>
      </w:r>
    </w:p>
    <w:p w14:paraId="131F16B1" w14:textId="77777777" w:rsidR="00201F58" w:rsidRDefault="00201F58" w:rsidP="00201F58">
      <w:pPr>
        <w:tabs>
          <w:tab w:val="left" w:leader="dot" w:pos="360"/>
          <w:tab w:val="left" w:leader="dot" w:pos="1440"/>
        </w:tabs>
        <w:rPr>
          <w:rFonts w:eastAsia="Times New Roman"/>
        </w:rPr>
      </w:pPr>
      <w:r>
        <w:rPr>
          <w:rFonts w:eastAsia="Times New Roman"/>
        </w:rPr>
        <w:t>V případě odmítnutí návrhu je poslána informace pojištěnci.</w:t>
      </w:r>
    </w:p>
    <w:p w14:paraId="131F16B2" w14:textId="77777777" w:rsidR="00201F58" w:rsidRDefault="00201F58" w:rsidP="00201F58">
      <w:pPr>
        <w:tabs>
          <w:tab w:val="left" w:leader="dot" w:pos="360"/>
          <w:tab w:val="left" w:leader="dot" w:pos="1440"/>
        </w:tabs>
        <w:rPr>
          <w:rFonts w:eastAsia="Times New Roman"/>
        </w:rPr>
      </w:pPr>
    </w:p>
    <w:p w14:paraId="131F16B3"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6B4" w14:textId="77777777" w:rsidR="00201F58" w:rsidRDefault="00201F58" w:rsidP="00201F58">
      <w:pPr>
        <w:tabs>
          <w:tab w:val="left" w:leader="dot" w:pos="360"/>
          <w:tab w:val="left" w:leader="dot" w:pos="1440"/>
        </w:tabs>
        <w:rPr>
          <w:rFonts w:eastAsia="Times New Roman"/>
        </w:rPr>
      </w:pPr>
      <w:r>
        <w:rPr>
          <w:rFonts w:eastAsia="Times New Roman"/>
        </w:rPr>
        <w:t>MUDr. Ludmila Plšková</w:t>
      </w:r>
    </w:p>
    <w:p w14:paraId="131F16B5" w14:textId="77777777" w:rsidR="00201F58" w:rsidRDefault="00201F58" w:rsidP="00201F58">
      <w:pPr>
        <w:tabs>
          <w:tab w:val="left" w:leader="dot" w:pos="360"/>
          <w:tab w:val="left" w:leader="dot" w:pos="1440"/>
        </w:tabs>
        <w:rPr>
          <w:rFonts w:eastAsia="Times New Roman"/>
        </w:rPr>
      </w:pPr>
    </w:p>
    <w:p w14:paraId="131F16B6"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6B7" w14:textId="77777777" w:rsidR="00201F58" w:rsidRDefault="00201F58" w:rsidP="00201F58">
      <w:pPr>
        <w:tabs>
          <w:tab w:val="left" w:leader="dot" w:pos="360"/>
          <w:tab w:val="left" w:leader="dot" w:pos="1440"/>
        </w:tabs>
        <w:rPr>
          <w:rFonts w:eastAsia="Times New Roman"/>
        </w:rPr>
      </w:pPr>
      <w:r>
        <w:rPr>
          <w:rFonts w:eastAsia="Times New Roman"/>
        </w:rPr>
        <w:t>IZOP - částečně.</w:t>
      </w:r>
    </w:p>
    <w:p w14:paraId="131F16B8" w14:textId="77777777" w:rsidR="00201F58" w:rsidRDefault="00201F58" w:rsidP="00201F58">
      <w:pPr>
        <w:tabs>
          <w:tab w:val="left" w:leader="dot" w:pos="360"/>
          <w:tab w:val="left" w:leader="dot" w:pos="1440"/>
        </w:tabs>
        <w:rPr>
          <w:rFonts w:eastAsia="Times New Roman"/>
          <w:b/>
          <w:bCs/>
        </w:rPr>
      </w:pPr>
    </w:p>
    <w:p w14:paraId="131F16B9"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6BA" w14:textId="77777777" w:rsidR="00201F58" w:rsidRDefault="00201F58" w:rsidP="00201F58">
      <w:pPr>
        <w:tabs>
          <w:tab w:val="left" w:leader="dot" w:pos="360"/>
          <w:tab w:val="left" w:leader="dot" w:pos="1440"/>
        </w:tabs>
      </w:pPr>
      <w:r>
        <w:rPr>
          <w:rFonts w:eastAsia="Times New Roman"/>
        </w:rPr>
        <w:t>Nebyly identifikovány.</w:t>
      </w:r>
    </w:p>
    <w:p w14:paraId="131F16BB" w14:textId="77777777" w:rsidR="00201F58" w:rsidRDefault="00201F58" w:rsidP="00201F58">
      <w:pPr>
        <w:keepNext/>
        <w:tabs>
          <w:tab w:val="left" w:leader="dot" w:pos="360"/>
          <w:tab w:val="left" w:leader="dot" w:pos="1440"/>
        </w:tabs>
      </w:pPr>
    </w:p>
    <w:p w14:paraId="131F16BC" w14:textId="77777777" w:rsidR="00201F58" w:rsidRDefault="00201F58" w:rsidP="00201F58">
      <w:pPr>
        <w:keepNext/>
        <w:keepLines/>
        <w:tabs>
          <w:tab w:val="left" w:pos="360"/>
        </w:tabs>
        <w:ind w:left="360"/>
      </w:pPr>
      <w:bookmarkStart w:id="79" w:name="BKM_355D229D_4E58_45AB_86C4_582C1A1923C3"/>
      <w:r>
        <w:rPr>
          <w:noProof/>
          <w:lang w:eastAsia="cs-CZ"/>
        </w:rPr>
        <w:drawing>
          <wp:inline distT="0" distB="0" distL="0" distR="0" wp14:anchorId="131F1871" wp14:editId="131F1872">
            <wp:extent cx="5104765" cy="6337300"/>
            <wp:effectExtent l="0" t="0" r="635" b="635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04765" cy="6337300"/>
                    </a:xfrm>
                    <a:prstGeom prst="rect">
                      <a:avLst/>
                    </a:prstGeom>
                    <a:noFill/>
                    <a:ln>
                      <a:noFill/>
                    </a:ln>
                  </pic:spPr>
                </pic:pic>
              </a:graphicData>
            </a:graphic>
          </wp:inline>
        </w:drawing>
      </w:r>
    </w:p>
    <w:p w14:paraId="131F16BD" w14:textId="77777777" w:rsidR="00201F58" w:rsidRDefault="00201F58" w:rsidP="00201F58">
      <w:pPr>
        <w:keepLines/>
        <w:tabs>
          <w:tab w:val="left" w:pos="360"/>
        </w:tabs>
        <w:ind w:left="360"/>
      </w:pPr>
      <w:r>
        <w:rPr>
          <w:rFonts w:eastAsia="Times New Roman"/>
        </w:rPr>
        <w:t xml:space="preserve">Diagram 34 - VC-SOS-ZL- Rozhodnutí proti odvolání     </w:t>
      </w:r>
      <w:bookmarkEnd w:id="77"/>
      <w:bookmarkEnd w:id="78"/>
      <w:bookmarkEnd w:id="79"/>
    </w:p>
    <w:p w14:paraId="131F16BE" w14:textId="77777777" w:rsidR="00201F58" w:rsidRDefault="00201F58" w:rsidP="00201F58">
      <w:pPr>
        <w:keepLines/>
        <w:tabs>
          <w:tab w:val="left" w:pos="360"/>
        </w:tabs>
        <w:ind w:left="360"/>
      </w:pPr>
    </w:p>
    <w:p w14:paraId="131F16BF" w14:textId="77777777" w:rsidR="00201F58" w:rsidRDefault="00201F58" w:rsidP="00CF0BDD">
      <w:pPr>
        <w:pStyle w:val="Nadpis3"/>
        <w:numPr>
          <w:ilvl w:val="2"/>
          <w:numId w:val="2"/>
        </w:numPr>
      </w:pPr>
      <w:bookmarkStart w:id="80" w:name="_Toc367981993"/>
      <w:bookmarkStart w:id="81" w:name="_Toc367975232"/>
      <w:bookmarkStart w:id="82" w:name="_Toc374086568"/>
      <w:r>
        <w:t>ZA - Žádanky</w:t>
      </w:r>
      <w:bookmarkEnd w:id="80"/>
      <w:bookmarkEnd w:id="81"/>
      <w:bookmarkEnd w:id="82"/>
    </w:p>
    <w:p w14:paraId="131F16C0" w14:textId="77777777" w:rsidR="00201F58" w:rsidRDefault="00201F58" w:rsidP="00201F58">
      <w:pPr>
        <w:tabs>
          <w:tab w:val="left" w:leader="dot" w:pos="360"/>
          <w:tab w:val="left" w:leader="dot" w:pos="1440"/>
        </w:tabs>
        <w:rPr>
          <w:rFonts w:eastAsia="Times New Roman"/>
        </w:rPr>
      </w:pPr>
      <w:r>
        <w:rPr>
          <w:rFonts w:eastAsia="Times New Roman"/>
        </w:rPr>
        <w:t xml:space="preserve">Proces popisuje evidenci a zpracování žádanek. </w:t>
      </w:r>
    </w:p>
    <w:p w14:paraId="131F16C1" w14:textId="77777777" w:rsidR="00201F58" w:rsidRDefault="00201F58" w:rsidP="00201F58">
      <w:pPr>
        <w:tabs>
          <w:tab w:val="left" w:leader="dot" w:pos="360"/>
          <w:tab w:val="left" w:leader="dot" w:pos="1440"/>
        </w:tabs>
        <w:rPr>
          <w:rFonts w:eastAsia="Times New Roman"/>
          <w:b/>
          <w:bCs/>
        </w:rPr>
      </w:pPr>
    </w:p>
    <w:p w14:paraId="131F16C2"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6C3" w14:textId="77777777" w:rsidR="00201F58" w:rsidRDefault="00201F58" w:rsidP="00201F58">
      <w:pPr>
        <w:tabs>
          <w:tab w:val="left" w:leader="dot" w:pos="360"/>
          <w:tab w:val="left" w:leader="dot" w:pos="1440"/>
        </w:tabs>
        <w:rPr>
          <w:rFonts w:eastAsia="Times New Roman"/>
        </w:rPr>
      </w:pPr>
      <w:r>
        <w:rPr>
          <w:rFonts w:eastAsia="Times New Roman"/>
        </w:rPr>
        <w:lastRenderedPageBreak/>
        <w:t>Umožnit evidenci žádanek zasílaných poskytovateli zdravotních služeb pro možnost validací výkonů, které žádanky vyžadují.</w:t>
      </w:r>
    </w:p>
    <w:p w14:paraId="131F16C4" w14:textId="77777777" w:rsidR="00201F58" w:rsidRDefault="00201F58" w:rsidP="00201F58">
      <w:pPr>
        <w:tabs>
          <w:tab w:val="left" w:leader="dot" w:pos="360"/>
          <w:tab w:val="left" w:leader="dot" w:pos="1440"/>
        </w:tabs>
        <w:rPr>
          <w:rFonts w:eastAsia="Times New Roman"/>
        </w:rPr>
      </w:pPr>
    </w:p>
    <w:p w14:paraId="131F16C5"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6C6" w14:textId="77777777" w:rsidR="00201F58" w:rsidRDefault="00201F58" w:rsidP="00201F58">
      <w:pPr>
        <w:tabs>
          <w:tab w:val="left" w:leader="dot" w:pos="360"/>
          <w:tab w:val="left" w:leader="dot" w:pos="1440"/>
        </w:tabs>
        <w:rPr>
          <w:rFonts w:eastAsia="Times New Roman"/>
        </w:rPr>
      </w:pPr>
      <w:r>
        <w:rPr>
          <w:rFonts w:eastAsia="Times New Roman"/>
        </w:rPr>
        <w:t>Žádanka.</w:t>
      </w:r>
    </w:p>
    <w:p w14:paraId="131F16C7" w14:textId="77777777" w:rsidR="00201F58" w:rsidRDefault="00201F58" w:rsidP="00201F58">
      <w:pPr>
        <w:tabs>
          <w:tab w:val="left" w:leader="dot" w:pos="360"/>
          <w:tab w:val="left" w:leader="dot" w:pos="1440"/>
        </w:tabs>
        <w:rPr>
          <w:rFonts w:eastAsia="Times New Roman"/>
        </w:rPr>
      </w:pPr>
    </w:p>
    <w:p w14:paraId="131F16C8"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6C9" w14:textId="77777777" w:rsidR="00201F58" w:rsidRDefault="00201F58" w:rsidP="00201F58">
      <w:pPr>
        <w:tabs>
          <w:tab w:val="left" w:leader="dot" w:pos="360"/>
          <w:tab w:val="left" w:leader="dot" w:pos="1440"/>
        </w:tabs>
        <w:rPr>
          <w:rFonts w:eastAsia="Times New Roman"/>
        </w:rPr>
      </w:pPr>
      <w:r>
        <w:rPr>
          <w:rFonts w:eastAsia="Times New Roman"/>
        </w:rPr>
        <w:t>Schválená a zaevidovaná žádanka v ICIS.</w:t>
      </w:r>
    </w:p>
    <w:p w14:paraId="131F16CA" w14:textId="77777777" w:rsidR="00201F58" w:rsidRDefault="00201F58" w:rsidP="00201F58">
      <w:pPr>
        <w:tabs>
          <w:tab w:val="left" w:leader="dot" w:pos="360"/>
          <w:tab w:val="left" w:leader="dot" w:pos="1440"/>
        </w:tabs>
        <w:rPr>
          <w:rFonts w:eastAsia="Times New Roman"/>
        </w:rPr>
      </w:pPr>
    </w:p>
    <w:p w14:paraId="131F16CB"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6CC" w14:textId="77777777" w:rsidR="00201F58" w:rsidRDefault="00201F58" w:rsidP="00201F58">
      <w:pPr>
        <w:tabs>
          <w:tab w:val="left" w:leader="dot" w:pos="360"/>
          <w:tab w:val="left" w:leader="dot" w:pos="1440"/>
        </w:tabs>
        <w:rPr>
          <w:rFonts w:eastAsia="Times New Roman"/>
        </w:rPr>
      </w:pPr>
      <w:r>
        <w:rPr>
          <w:rFonts w:eastAsia="Times New Roman"/>
        </w:rPr>
        <w:t>Proces umožňuje sledování zpracování žádanky zaslané poskytovatelem zdravotních služeb. Žádanka je přijata, jsou provedeny formální kontroly (na úplnost informací). Pokud nejsou na žádance dostatečné informace, jsou vyžádány od PZS. Pokud je žádanka v pořádku, je zaevidována.  Následně proběhnou automatické kontroly. V případě, že kontrola proběhla s chybou, je žádanka vrácena PZS. Pokud žádanka přišla na pobočku a pobočka žádanku může schvalovat, je žádanka předána reviznímu lékaři na pobočce. Pokud pobočka žádanku nemůže schvalovat je žádanka předána na ústředí a předána reviznímu lékaři. Pokud ji revizní lékař může schvalovat, provede její schválení/odmítnutí. V opačném případě ji předá ke schválení osobě s vyšší pravomocí.</w:t>
      </w:r>
    </w:p>
    <w:p w14:paraId="131F16CD" w14:textId="77777777" w:rsidR="00201F58" w:rsidRDefault="00201F58" w:rsidP="00201F58">
      <w:pPr>
        <w:tabs>
          <w:tab w:val="left" w:leader="dot" w:pos="360"/>
          <w:tab w:val="left" w:leader="dot" w:pos="1440"/>
        </w:tabs>
        <w:rPr>
          <w:rFonts w:eastAsia="Times New Roman"/>
        </w:rPr>
      </w:pPr>
    </w:p>
    <w:p w14:paraId="131F16CE" w14:textId="77777777" w:rsidR="00201F58" w:rsidRDefault="00201F58" w:rsidP="00201F58">
      <w:pPr>
        <w:tabs>
          <w:tab w:val="left" w:leader="dot" w:pos="360"/>
          <w:tab w:val="left" w:leader="dot" w:pos="1440"/>
        </w:tabs>
        <w:rPr>
          <w:rFonts w:eastAsia="Times New Roman"/>
        </w:rPr>
      </w:pPr>
      <w:r>
        <w:rPr>
          <w:rFonts w:eastAsia="Times New Roman"/>
        </w:rPr>
        <w:t xml:space="preserve">(Na základě schválené žádanky je provedena automatická validace výkonů, které žádanku požadují. Jestliže žádanka není nalezena, výkon (léčivo) je odmítnuto.)    </w:t>
      </w:r>
    </w:p>
    <w:p w14:paraId="131F16CF" w14:textId="77777777" w:rsidR="00201F58" w:rsidRDefault="00201F58" w:rsidP="00201F58">
      <w:pPr>
        <w:tabs>
          <w:tab w:val="left" w:leader="dot" w:pos="360"/>
          <w:tab w:val="left" w:leader="dot" w:pos="1440"/>
        </w:tabs>
        <w:rPr>
          <w:rFonts w:eastAsia="Times New Roman"/>
        </w:rPr>
      </w:pPr>
    </w:p>
    <w:p w14:paraId="131F16D0"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6D1" w14:textId="77777777" w:rsidR="00201F58" w:rsidRDefault="00201F58" w:rsidP="00201F58">
      <w:pPr>
        <w:tabs>
          <w:tab w:val="left" w:leader="dot" w:pos="360"/>
          <w:tab w:val="left" w:leader="dot" w:pos="1440"/>
        </w:tabs>
        <w:rPr>
          <w:rFonts w:eastAsia="Times New Roman"/>
        </w:rPr>
      </w:pPr>
      <w:r>
        <w:rPr>
          <w:rFonts w:eastAsia="Times New Roman"/>
        </w:rPr>
        <w:t>MUDr. Ludmila Plšková</w:t>
      </w:r>
    </w:p>
    <w:p w14:paraId="131F16D2" w14:textId="77777777" w:rsidR="00201F58" w:rsidRDefault="00201F58" w:rsidP="00201F58">
      <w:pPr>
        <w:tabs>
          <w:tab w:val="left" w:leader="dot" w:pos="360"/>
          <w:tab w:val="left" w:leader="dot" w:pos="1440"/>
        </w:tabs>
        <w:rPr>
          <w:rFonts w:eastAsia="Times New Roman"/>
        </w:rPr>
      </w:pPr>
    </w:p>
    <w:p w14:paraId="131F16D3"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6D4" w14:textId="77777777" w:rsidR="00201F58" w:rsidRDefault="00201F58" w:rsidP="00201F58">
      <w:pPr>
        <w:tabs>
          <w:tab w:val="left" w:leader="dot" w:pos="360"/>
          <w:tab w:val="left" w:leader="dot" w:pos="1440"/>
        </w:tabs>
        <w:rPr>
          <w:rFonts w:eastAsia="Times New Roman"/>
        </w:rPr>
      </w:pPr>
      <w:r>
        <w:rPr>
          <w:rFonts w:eastAsia="Times New Roman"/>
        </w:rPr>
        <w:t>IZOP</w:t>
      </w:r>
    </w:p>
    <w:p w14:paraId="131F16D5" w14:textId="77777777" w:rsidR="00201F58" w:rsidRDefault="00201F58" w:rsidP="00201F58">
      <w:pPr>
        <w:tabs>
          <w:tab w:val="left" w:leader="dot" w:pos="360"/>
          <w:tab w:val="left" w:leader="dot" w:pos="1440"/>
        </w:tabs>
        <w:rPr>
          <w:rFonts w:eastAsia="Times New Roman"/>
          <w:b/>
          <w:bCs/>
        </w:rPr>
      </w:pPr>
    </w:p>
    <w:p w14:paraId="131F16D6"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6D7" w14:textId="77777777" w:rsidR="00201F58" w:rsidRDefault="00201F58" w:rsidP="00201F58">
      <w:pPr>
        <w:tabs>
          <w:tab w:val="left" w:leader="dot" w:pos="360"/>
          <w:tab w:val="left" w:leader="dot" w:pos="1440"/>
        </w:tabs>
      </w:pPr>
      <w:r>
        <w:rPr>
          <w:rFonts w:eastAsia="Times New Roman"/>
        </w:rPr>
        <w:t>Nebyly identifikovány.</w:t>
      </w:r>
    </w:p>
    <w:p w14:paraId="131F16D8" w14:textId="77777777" w:rsidR="00201F58" w:rsidRDefault="00201F58" w:rsidP="00201F58">
      <w:pPr>
        <w:keepNext/>
        <w:tabs>
          <w:tab w:val="left" w:leader="dot" w:pos="360"/>
          <w:tab w:val="left" w:leader="dot" w:pos="1440"/>
        </w:tabs>
      </w:pPr>
    </w:p>
    <w:p w14:paraId="131F16D9" w14:textId="77777777" w:rsidR="00201F58" w:rsidRDefault="00201F58" w:rsidP="00201F58">
      <w:pPr>
        <w:keepNext/>
        <w:keepLines/>
        <w:tabs>
          <w:tab w:val="left" w:pos="360"/>
        </w:tabs>
        <w:ind w:left="360"/>
      </w:pPr>
      <w:r>
        <w:rPr>
          <w:noProof/>
          <w:lang w:eastAsia="cs-CZ"/>
        </w:rPr>
        <w:drawing>
          <wp:inline distT="0" distB="0" distL="0" distR="0" wp14:anchorId="131F1873" wp14:editId="131F1874">
            <wp:extent cx="5963285" cy="6202045"/>
            <wp:effectExtent l="0" t="0" r="0" b="825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3285" cy="6202045"/>
                    </a:xfrm>
                    <a:prstGeom prst="rect">
                      <a:avLst/>
                    </a:prstGeom>
                    <a:noFill/>
                    <a:ln>
                      <a:noFill/>
                    </a:ln>
                  </pic:spPr>
                </pic:pic>
              </a:graphicData>
            </a:graphic>
          </wp:inline>
        </w:drawing>
      </w:r>
    </w:p>
    <w:p w14:paraId="131F16DA" w14:textId="77777777" w:rsidR="00201F58" w:rsidRDefault="00201F58" w:rsidP="00201F58">
      <w:pPr>
        <w:keepLines/>
        <w:tabs>
          <w:tab w:val="left" w:pos="360"/>
        </w:tabs>
        <w:ind w:left="360"/>
      </w:pPr>
      <w:r>
        <w:rPr>
          <w:rFonts w:eastAsia="Times New Roman"/>
        </w:rPr>
        <w:t xml:space="preserve">Diagram 35 - VC-SOS - Schvalování žádanky- chod procesu   </w:t>
      </w:r>
    </w:p>
    <w:p w14:paraId="131F16DB" w14:textId="77777777" w:rsidR="00201F58" w:rsidRDefault="00201F58" w:rsidP="00201F58">
      <w:pPr>
        <w:keepLines/>
        <w:tabs>
          <w:tab w:val="left" w:pos="360"/>
        </w:tabs>
        <w:ind w:left="360"/>
      </w:pPr>
    </w:p>
    <w:p w14:paraId="131F16DC" w14:textId="77777777" w:rsidR="00201F58" w:rsidRDefault="00201F58" w:rsidP="00CF0BDD">
      <w:pPr>
        <w:pStyle w:val="Nadpis3"/>
        <w:numPr>
          <w:ilvl w:val="2"/>
          <w:numId w:val="2"/>
        </w:numPr>
      </w:pPr>
      <w:bookmarkStart w:id="83" w:name="_Toc367981994"/>
      <w:bookmarkStart w:id="84" w:name="_Toc367975233"/>
      <w:bookmarkStart w:id="85" w:name="_Toc374086569"/>
      <w:r>
        <w:t>PD - Regulační poplatky a doplatky</w:t>
      </w:r>
      <w:bookmarkEnd w:id="83"/>
      <w:bookmarkEnd w:id="84"/>
      <w:bookmarkEnd w:id="85"/>
    </w:p>
    <w:p w14:paraId="131F16DD"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6DE" w14:textId="77777777" w:rsidR="00201F58" w:rsidRDefault="00201F58" w:rsidP="00201F58">
      <w:pPr>
        <w:tabs>
          <w:tab w:val="left" w:leader="dot" w:pos="360"/>
          <w:tab w:val="left" w:leader="dot" w:pos="1440"/>
        </w:tabs>
        <w:rPr>
          <w:rFonts w:eastAsia="Times New Roman"/>
        </w:rPr>
      </w:pPr>
      <w:r>
        <w:rPr>
          <w:rFonts w:eastAsia="Times New Roman"/>
        </w:rPr>
        <w:t>Umožnit zaevidování regulačních poplatků a doplatků do systému a spustit výpočet přeplatků.</w:t>
      </w:r>
    </w:p>
    <w:p w14:paraId="131F16DF" w14:textId="77777777" w:rsidR="00201F58" w:rsidRDefault="00201F58" w:rsidP="00201F58">
      <w:pPr>
        <w:tabs>
          <w:tab w:val="left" w:leader="dot" w:pos="360"/>
          <w:tab w:val="left" w:leader="dot" w:pos="1440"/>
        </w:tabs>
        <w:rPr>
          <w:rFonts w:eastAsia="Times New Roman"/>
        </w:rPr>
      </w:pPr>
    </w:p>
    <w:p w14:paraId="131F16E0" w14:textId="77777777" w:rsidR="00201F58" w:rsidRDefault="00201F58" w:rsidP="00201F58">
      <w:pPr>
        <w:tabs>
          <w:tab w:val="left" w:leader="dot" w:pos="360"/>
          <w:tab w:val="left" w:leader="dot" w:pos="1440"/>
        </w:tabs>
        <w:rPr>
          <w:rFonts w:eastAsia="Times New Roman"/>
        </w:rPr>
      </w:pPr>
      <w:r>
        <w:rPr>
          <w:rFonts w:eastAsia="Times New Roman"/>
          <w:b/>
          <w:bCs/>
        </w:rPr>
        <w:lastRenderedPageBreak/>
        <w:t>Vstupy procesu:</w:t>
      </w:r>
    </w:p>
    <w:p w14:paraId="131F16E1" w14:textId="77777777" w:rsidR="00201F58" w:rsidRDefault="00201F58" w:rsidP="00201F58">
      <w:pPr>
        <w:tabs>
          <w:tab w:val="left" w:leader="dot" w:pos="360"/>
          <w:tab w:val="left" w:leader="dot" w:pos="1440"/>
        </w:tabs>
        <w:rPr>
          <w:rFonts w:eastAsia="Times New Roman"/>
        </w:rPr>
      </w:pPr>
      <w:r>
        <w:rPr>
          <w:rFonts w:eastAsia="Times New Roman"/>
        </w:rPr>
        <w:t>Vykázaná dávka od poskytovatele zdravotních služeb, účtenka v rámci reklamace pojištěnce, soubory DOPI a FINI.</w:t>
      </w:r>
    </w:p>
    <w:p w14:paraId="131F16E2" w14:textId="77777777" w:rsidR="00201F58" w:rsidRDefault="00201F58" w:rsidP="00201F58">
      <w:pPr>
        <w:tabs>
          <w:tab w:val="left" w:leader="dot" w:pos="360"/>
          <w:tab w:val="left" w:leader="dot" w:pos="1440"/>
        </w:tabs>
        <w:rPr>
          <w:rFonts w:eastAsia="Times New Roman"/>
        </w:rPr>
      </w:pPr>
    </w:p>
    <w:p w14:paraId="131F16E3"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6E4" w14:textId="77777777" w:rsidR="00201F58" w:rsidRDefault="00201F58" w:rsidP="00201F58">
      <w:pPr>
        <w:tabs>
          <w:tab w:val="left" w:leader="dot" w:pos="360"/>
          <w:tab w:val="left" w:leader="dot" w:pos="1440"/>
        </w:tabs>
        <w:rPr>
          <w:rFonts w:eastAsia="Times New Roman"/>
        </w:rPr>
      </w:pPr>
      <w:r>
        <w:rPr>
          <w:rFonts w:eastAsia="Times New Roman"/>
        </w:rPr>
        <w:t>Vypočtená částka přeplatku pro pojištěnce, podklady pro sestavy a statistiky.</w:t>
      </w:r>
    </w:p>
    <w:p w14:paraId="131F16E5" w14:textId="77777777" w:rsidR="00201F58" w:rsidRDefault="00201F58" w:rsidP="00201F58">
      <w:pPr>
        <w:tabs>
          <w:tab w:val="left" w:leader="dot" w:pos="360"/>
          <w:tab w:val="left" w:leader="dot" w:pos="1440"/>
        </w:tabs>
        <w:rPr>
          <w:rFonts w:eastAsia="Times New Roman"/>
        </w:rPr>
      </w:pPr>
    </w:p>
    <w:p w14:paraId="131F16E6"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6E7" w14:textId="77777777" w:rsidR="00201F58" w:rsidRDefault="00201F58" w:rsidP="00201F58">
      <w:pPr>
        <w:tabs>
          <w:tab w:val="left" w:leader="dot" w:pos="360"/>
          <w:tab w:val="left" w:leader="dot" w:pos="1440"/>
        </w:tabs>
        <w:rPr>
          <w:rFonts w:eastAsia="Times New Roman"/>
        </w:rPr>
      </w:pPr>
      <w:r>
        <w:rPr>
          <w:rFonts w:eastAsia="Times New Roman"/>
        </w:rPr>
        <w:t>Proces umožňuje zaevidování regulačních poplatků a doplatků do systému z K-dávek a účtenek od pojištěnců, výpočet přeplatků, tvorbu sestav pro pojištěnce, odeslání přeplatků a sestav pojištěncům. Proces rovněž umožňuje tvorbu sestav a statistik pro interní potřeby pro externí subjekty jako MZ, FÚ, PZS na základě vlastní žádosti a ostatní pojišťovny (soubory po migraci pojištěnců v průběhu roku).</w:t>
      </w:r>
    </w:p>
    <w:p w14:paraId="131F16E8" w14:textId="77777777" w:rsidR="00201F58" w:rsidRDefault="00201F58" w:rsidP="00201F58">
      <w:pPr>
        <w:tabs>
          <w:tab w:val="left" w:leader="dot" w:pos="360"/>
          <w:tab w:val="left" w:leader="dot" w:pos="1440"/>
        </w:tabs>
        <w:rPr>
          <w:rFonts w:eastAsia="Times New Roman"/>
        </w:rPr>
      </w:pPr>
      <w:r>
        <w:rPr>
          <w:rFonts w:eastAsia="Times New Roman"/>
        </w:rPr>
        <w:t>Pozn.: Aktivita "Párování účtenek" provádí kontrolu předložených účtenek za uhrazené regulační poplatky vůči poplatkům vykázaných ze strany poskytovatelů.</w:t>
      </w:r>
    </w:p>
    <w:p w14:paraId="131F16E9" w14:textId="77777777" w:rsidR="00201F58" w:rsidRDefault="00201F58" w:rsidP="00201F58">
      <w:pPr>
        <w:tabs>
          <w:tab w:val="left" w:leader="dot" w:pos="360"/>
          <w:tab w:val="left" w:leader="dot" w:pos="1440"/>
        </w:tabs>
        <w:rPr>
          <w:rFonts w:eastAsia="Times New Roman"/>
        </w:rPr>
      </w:pPr>
    </w:p>
    <w:p w14:paraId="131F16EA"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6EB" w14:textId="77777777" w:rsidR="00201F58" w:rsidRDefault="00201F58" w:rsidP="00201F58">
      <w:pPr>
        <w:tabs>
          <w:tab w:val="left" w:leader="dot" w:pos="360"/>
          <w:tab w:val="left" w:leader="dot" w:pos="1440"/>
        </w:tabs>
        <w:rPr>
          <w:rFonts w:eastAsia="Times New Roman"/>
        </w:rPr>
      </w:pPr>
      <w:r>
        <w:rPr>
          <w:rFonts w:eastAsia="Times New Roman"/>
        </w:rPr>
        <w:t>MUDr. Ludmila Plšková</w:t>
      </w:r>
    </w:p>
    <w:p w14:paraId="131F16EC" w14:textId="77777777" w:rsidR="00201F58" w:rsidRDefault="00201F58" w:rsidP="00201F58">
      <w:pPr>
        <w:tabs>
          <w:tab w:val="left" w:leader="dot" w:pos="360"/>
          <w:tab w:val="left" w:leader="dot" w:pos="1440"/>
        </w:tabs>
        <w:rPr>
          <w:rFonts w:eastAsia="Times New Roman"/>
        </w:rPr>
      </w:pPr>
    </w:p>
    <w:p w14:paraId="131F16ED"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6EE" w14:textId="77777777" w:rsidR="00201F58" w:rsidRDefault="00201F58" w:rsidP="00201F58">
      <w:pPr>
        <w:tabs>
          <w:tab w:val="left" w:leader="dot" w:pos="360"/>
          <w:tab w:val="left" w:leader="dot" w:pos="1440"/>
        </w:tabs>
        <w:rPr>
          <w:rFonts w:eastAsia="Times New Roman"/>
        </w:rPr>
      </w:pPr>
      <w:r>
        <w:rPr>
          <w:rFonts w:eastAsia="Times New Roman"/>
        </w:rPr>
        <w:t>IZOP – zpracování regulačních poplatků a doplatků</w:t>
      </w:r>
    </w:p>
    <w:p w14:paraId="131F16EF" w14:textId="77777777" w:rsidR="00201F58" w:rsidRDefault="00201F58" w:rsidP="00201F58">
      <w:pPr>
        <w:tabs>
          <w:tab w:val="left" w:leader="dot" w:pos="360"/>
          <w:tab w:val="left" w:leader="dot" w:pos="1440"/>
        </w:tabs>
        <w:rPr>
          <w:rFonts w:eastAsia="Times New Roman"/>
        </w:rPr>
      </w:pPr>
    </w:p>
    <w:p w14:paraId="131F16F0"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6F1" w14:textId="77777777" w:rsidR="00201F58" w:rsidRDefault="00201F58" w:rsidP="00201F58">
      <w:pPr>
        <w:tabs>
          <w:tab w:val="left" w:leader="dot" w:pos="360"/>
          <w:tab w:val="left" w:leader="dot" w:pos="1440"/>
        </w:tabs>
      </w:pPr>
      <w:r>
        <w:rPr>
          <w:rFonts w:eastAsia="Times New Roman"/>
        </w:rPr>
        <w:t>Nebyly identifikovány.</w:t>
      </w:r>
    </w:p>
    <w:p w14:paraId="131F16F2" w14:textId="77777777" w:rsidR="00201F58" w:rsidRDefault="00201F58" w:rsidP="00201F58">
      <w:pPr>
        <w:keepNext/>
        <w:tabs>
          <w:tab w:val="left" w:leader="dot" w:pos="360"/>
          <w:tab w:val="left" w:leader="dot" w:pos="1440"/>
        </w:tabs>
      </w:pPr>
    </w:p>
    <w:p w14:paraId="131F16F3" w14:textId="77777777" w:rsidR="00201F58" w:rsidRDefault="00201F58" w:rsidP="00201F58">
      <w:pPr>
        <w:keepNext/>
        <w:keepLines/>
        <w:tabs>
          <w:tab w:val="left" w:pos="360"/>
        </w:tabs>
        <w:ind w:left="360"/>
      </w:pPr>
      <w:r>
        <w:rPr>
          <w:noProof/>
          <w:lang w:eastAsia="cs-CZ"/>
        </w:rPr>
        <w:drawing>
          <wp:inline distT="0" distB="0" distL="0" distR="0" wp14:anchorId="131F1875" wp14:editId="131F1876">
            <wp:extent cx="5947410" cy="507301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7410" cy="5073015"/>
                    </a:xfrm>
                    <a:prstGeom prst="rect">
                      <a:avLst/>
                    </a:prstGeom>
                    <a:noFill/>
                    <a:ln>
                      <a:noFill/>
                    </a:ln>
                  </pic:spPr>
                </pic:pic>
              </a:graphicData>
            </a:graphic>
          </wp:inline>
        </w:drawing>
      </w:r>
    </w:p>
    <w:p w14:paraId="131F16F4" w14:textId="77777777" w:rsidR="00201F58" w:rsidRDefault="00201F58" w:rsidP="00201F58">
      <w:pPr>
        <w:keepLines/>
        <w:tabs>
          <w:tab w:val="left" w:pos="360"/>
        </w:tabs>
        <w:ind w:left="360"/>
      </w:pPr>
      <w:r>
        <w:rPr>
          <w:rFonts w:eastAsia="Times New Roman"/>
        </w:rPr>
        <w:t xml:space="preserve">Diagram 36 - VC-SOS - Regulační poplatky a doplatky - chod procesu   </w:t>
      </w:r>
    </w:p>
    <w:p w14:paraId="131F16F5" w14:textId="77777777" w:rsidR="00201F58" w:rsidRDefault="00201F58" w:rsidP="00201F58">
      <w:pPr>
        <w:keepLines/>
        <w:tabs>
          <w:tab w:val="left" w:pos="360"/>
        </w:tabs>
        <w:ind w:left="360"/>
      </w:pPr>
    </w:p>
    <w:p w14:paraId="131F16F6" w14:textId="77777777" w:rsidR="00201F58" w:rsidRDefault="00201F58" w:rsidP="00CF0BDD">
      <w:pPr>
        <w:pStyle w:val="Nadpis3"/>
        <w:numPr>
          <w:ilvl w:val="2"/>
          <w:numId w:val="2"/>
        </w:numPr>
      </w:pPr>
      <w:bookmarkStart w:id="86" w:name="_Toc367981995"/>
      <w:bookmarkStart w:id="87" w:name="_Toc367975234"/>
      <w:bookmarkStart w:id="88" w:name="_Toc374086570"/>
      <w:r>
        <w:t>RF - Refundace</w:t>
      </w:r>
      <w:bookmarkEnd w:id="86"/>
      <w:bookmarkEnd w:id="87"/>
      <w:bookmarkEnd w:id="88"/>
      <w:r>
        <w:t xml:space="preserve"> </w:t>
      </w:r>
    </w:p>
    <w:p w14:paraId="131F16F7" w14:textId="77777777" w:rsidR="00201F58" w:rsidRDefault="00201F58" w:rsidP="00201F58">
      <w:pPr>
        <w:tabs>
          <w:tab w:val="left" w:leader="dot" w:pos="360"/>
          <w:tab w:val="left" w:leader="dot" w:pos="1440"/>
        </w:tabs>
        <w:rPr>
          <w:rFonts w:eastAsia="Times New Roman"/>
        </w:rPr>
      </w:pPr>
      <w:r>
        <w:rPr>
          <w:rFonts w:eastAsia="Times New Roman"/>
        </w:rPr>
        <w:t>Proces popisuje evidenci účtenky za čerpané zdravotní služby, její revizi (schválení platby) a proplacení. Případné rozdíly jsou uvedeny v zúčtovací zprávě.</w:t>
      </w:r>
    </w:p>
    <w:p w14:paraId="131F16F8" w14:textId="77777777" w:rsidR="00201F58" w:rsidRDefault="00201F58" w:rsidP="00201F58">
      <w:pPr>
        <w:tabs>
          <w:tab w:val="left" w:leader="dot" w:pos="360"/>
          <w:tab w:val="left" w:leader="dot" w:pos="1440"/>
        </w:tabs>
        <w:rPr>
          <w:rFonts w:eastAsia="Times New Roman"/>
          <w:b/>
          <w:bCs/>
        </w:rPr>
      </w:pPr>
    </w:p>
    <w:p w14:paraId="131F16F9"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6FA" w14:textId="77777777" w:rsidR="00201F58" w:rsidRDefault="00201F58" w:rsidP="00201F58">
      <w:pPr>
        <w:tabs>
          <w:tab w:val="left" w:leader="dot" w:pos="360"/>
          <w:tab w:val="left" w:leader="dot" w:pos="1440"/>
        </w:tabs>
        <w:rPr>
          <w:rFonts w:eastAsia="Times New Roman"/>
        </w:rPr>
      </w:pPr>
      <w:r>
        <w:rPr>
          <w:rFonts w:eastAsia="Times New Roman"/>
        </w:rPr>
        <w:t>Umožnit vyúčtování refundací za čerpané zdravotní služby.</w:t>
      </w:r>
    </w:p>
    <w:p w14:paraId="131F16FB" w14:textId="77777777" w:rsidR="00201F58" w:rsidRDefault="00201F58" w:rsidP="00201F58">
      <w:pPr>
        <w:tabs>
          <w:tab w:val="left" w:leader="dot" w:pos="360"/>
          <w:tab w:val="left" w:leader="dot" w:pos="1440"/>
        </w:tabs>
        <w:rPr>
          <w:rFonts w:eastAsia="Times New Roman"/>
        </w:rPr>
      </w:pPr>
    </w:p>
    <w:p w14:paraId="131F16FC"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6FD" w14:textId="77777777" w:rsidR="00201F58" w:rsidRDefault="00201F58" w:rsidP="00201F58">
      <w:pPr>
        <w:tabs>
          <w:tab w:val="left" w:leader="dot" w:pos="360"/>
          <w:tab w:val="left" w:leader="dot" w:pos="1440"/>
        </w:tabs>
        <w:rPr>
          <w:rFonts w:eastAsia="Times New Roman"/>
        </w:rPr>
      </w:pPr>
      <w:r>
        <w:rPr>
          <w:rFonts w:eastAsia="Times New Roman"/>
        </w:rPr>
        <w:t>Účtenka od pojištěnce.</w:t>
      </w:r>
    </w:p>
    <w:p w14:paraId="131F16FE" w14:textId="77777777" w:rsidR="00201F58" w:rsidRDefault="00201F58" w:rsidP="00201F58">
      <w:pPr>
        <w:tabs>
          <w:tab w:val="left" w:leader="dot" w:pos="360"/>
          <w:tab w:val="left" w:leader="dot" w:pos="1440"/>
        </w:tabs>
        <w:rPr>
          <w:rFonts w:eastAsia="Times New Roman"/>
        </w:rPr>
      </w:pPr>
    </w:p>
    <w:p w14:paraId="131F16FF" w14:textId="77777777" w:rsidR="00201F58" w:rsidRDefault="00201F58" w:rsidP="00201F58">
      <w:pPr>
        <w:tabs>
          <w:tab w:val="left" w:leader="dot" w:pos="360"/>
          <w:tab w:val="left" w:leader="dot" w:pos="1440"/>
        </w:tabs>
        <w:rPr>
          <w:rFonts w:eastAsia="Times New Roman"/>
        </w:rPr>
      </w:pPr>
      <w:r>
        <w:rPr>
          <w:rFonts w:eastAsia="Times New Roman"/>
          <w:b/>
          <w:bCs/>
        </w:rPr>
        <w:lastRenderedPageBreak/>
        <w:t>Výstupy procesu:</w:t>
      </w:r>
    </w:p>
    <w:p w14:paraId="131F1700" w14:textId="77777777" w:rsidR="00201F58" w:rsidRDefault="00201F58" w:rsidP="00201F58">
      <w:pPr>
        <w:tabs>
          <w:tab w:val="left" w:leader="dot" w:pos="360"/>
          <w:tab w:val="left" w:leader="dot" w:pos="1440"/>
        </w:tabs>
        <w:rPr>
          <w:rFonts w:eastAsia="Times New Roman"/>
        </w:rPr>
      </w:pPr>
      <w:r>
        <w:rPr>
          <w:rFonts w:eastAsia="Times New Roman"/>
        </w:rPr>
        <w:t>Vyúčtované refundace a zúčtovací zpráva v případě rozdílu požadované a vyúčtované platby.</w:t>
      </w:r>
    </w:p>
    <w:p w14:paraId="131F1701" w14:textId="77777777" w:rsidR="00201F58" w:rsidRDefault="00201F58" w:rsidP="00201F58">
      <w:pPr>
        <w:tabs>
          <w:tab w:val="left" w:leader="dot" w:pos="360"/>
          <w:tab w:val="left" w:leader="dot" w:pos="1440"/>
        </w:tabs>
        <w:rPr>
          <w:rFonts w:eastAsia="Times New Roman"/>
        </w:rPr>
      </w:pPr>
    </w:p>
    <w:p w14:paraId="131F1702"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703" w14:textId="77777777" w:rsidR="00201F58" w:rsidRDefault="00201F58" w:rsidP="00201F58">
      <w:pPr>
        <w:tabs>
          <w:tab w:val="left" w:leader="dot" w:pos="360"/>
          <w:tab w:val="left" w:leader="dot" w:pos="1440"/>
        </w:tabs>
        <w:rPr>
          <w:rFonts w:eastAsia="Times New Roman"/>
        </w:rPr>
      </w:pPr>
      <w:r>
        <w:rPr>
          <w:rFonts w:eastAsia="Times New Roman"/>
        </w:rPr>
        <w:t>Proces umožňuje zaevidování účtenky do systému. Po přidělení referentovi systém poskytne informační podporu pro ruční revize a rozhodnutí o schválení nebo zamítnutí platby, případně rozhodnutí o úpravě výše platby. V případě, kdy konečná schválená cena nesouhlasí s cenou požadovanou na účtence a referent napíše odůvodnění, systém generuje zúčtovací zprávu.</w:t>
      </w:r>
    </w:p>
    <w:p w14:paraId="131F1704" w14:textId="77777777" w:rsidR="00201F58" w:rsidRDefault="00201F58" w:rsidP="00201F58">
      <w:pPr>
        <w:tabs>
          <w:tab w:val="left" w:leader="dot" w:pos="360"/>
          <w:tab w:val="left" w:leader="dot" w:pos="1440"/>
        </w:tabs>
        <w:rPr>
          <w:rFonts w:eastAsia="Times New Roman"/>
        </w:rPr>
      </w:pPr>
    </w:p>
    <w:p w14:paraId="131F1705"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706" w14:textId="77777777" w:rsidR="00201F58" w:rsidRDefault="00201F58" w:rsidP="00201F58">
      <w:pPr>
        <w:tabs>
          <w:tab w:val="left" w:leader="dot" w:pos="360"/>
          <w:tab w:val="left" w:leader="dot" w:pos="1440"/>
        </w:tabs>
        <w:rPr>
          <w:rFonts w:eastAsia="Times New Roman"/>
        </w:rPr>
      </w:pPr>
      <w:r>
        <w:rPr>
          <w:rFonts w:eastAsia="Times New Roman"/>
        </w:rPr>
        <w:t>Petr Porebski</w:t>
      </w:r>
    </w:p>
    <w:p w14:paraId="131F1707" w14:textId="77777777" w:rsidR="00201F58" w:rsidRDefault="00201F58" w:rsidP="00201F58">
      <w:pPr>
        <w:tabs>
          <w:tab w:val="left" w:leader="dot" w:pos="360"/>
          <w:tab w:val="left" w:leader="dot" w:pos="1440"/>
        </w:tabs>
        <w:rPr>
          <w:rFonts w:eastAsia="Times New Roman"/>
        </w:rPr>
      </w:pPr>
    </w:p>
    <w:p w14:paraId="131F1708"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709" w14:textId="77777777" w:rsidR="00201F58" w:rsidRDefault="00201F58" w:rsidP="00201F58">
      <w:pPr>
        <w:tabs>
          <w:tab w:val="left" w:leader="dot" w:pos="360"/>
          <w:tab w:val="left" w:leader="dot" w:pos="1440"/>
        </w:tabs>
        <w:rPr>
          <w:rFonts w:eastAsia="Times New Roman"/>
        </w:rPr>
      </w:pPr>
      <w:r>
        <w:rPr>
          <w:rFonts w:eastAsia="Times New Roman"/>
        </w:rPr>
        <w:t>IZOP – zaevidování do systému bez informační podpory a vazby na účetnictví</w:t>
      </w:r>
    </w:p>
    <w:p w14:paraId="131F170A" w14:textId="77777777" w:rsidR="00201F58" w:rsidRDefault="00201F58" w:rsidP="00201F58">
      <w:pPr>
        <w:tabs>
          <w:tab w:val="left" w:leader="dot" w:pos="360"/>
          <w:tab w:val="left" w:leader="dot" w:pos="1440"/>
        </w:tabs>
        <w:rPr>
          <w:rFonts w:eastAsia="Times New Roman"/>
        </w:rPr>
      </w:pPr>
    </w:p>
    <w:p w14:paraId="131F170B"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70C" w14:textId="77777777" w:rsidR="00201F58" w:rsidRDefault="00201F58" w:rsidP="00201F58">
      <w:pPr>
        <w:tabs>
          <w:tab w:val="left" w:leader="dot" w:pos="360"/>
          <w:tab w:val="left" w:leader="dot" w:pos="1440"/>
        </w:tabs>
      </w:pPr>
      <w:r>
        <w:rPr>
          <w:rFonts w:eastAsia="Times New Roman"/>
        </w:rPr>
        <w:t>Nebyly identifikovány.</w:t>
      </w:r>
    </w:p>
    <w:p w14:paraId="131F170D" w14:textId="77777777" w:rsidR="00201F58" w:rsidRDefault="00201F58" w:rsidP="00201F58">
      <w:pPr>
        <w:keepNext/>
        <w:tabs>
          <w:tab w:val="left" w:leader="dot" w:pos="360"/>
          <w:tab w:val="left" w:leader="dot" w:pos="1440"/>
        </w:tabs>
      </w:pPr>
    </w:p>
    <w:p w14:paraId="131F170E" w14:textId="77777777" w:rsidR="00201F58" w:rsidRDefault="00201F58" w:rsidP="00201F58">
      <w:pPr>
        <w:keepNext/>
        <w:keepLines/>
        <w:tabs>
          <w:tab w:val="left" w:pos="360"/>
        </w:tabs>
        <w:ind w:left="360"/>
      </w:pPr>
      <w:r>
        <w:rPr>
          <w:noProof/>
          <w:lang w:eastAsia="cs-CZ"/>
        </w:rPr>
        <w:drawing>
          <wp:inline distT="0" distB="0" distL="0" distR="0" wp14:anchorId="131F1877" wp14:editId="131F1878">
            <wp:extent cx="5820410" cy="3569970"/>
            <wp:effectExtent l="0" t="0" r="889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20410" cy="3569970"/>
                    </a:xfrm>
                    <a:prstGeom prst="rect">
                      <a:avLst/>
                    </a:prstGeom>
                    <a:noFill/>
                    <a:ln>
                      <a:noFill/>
                    </a:ln>
                  </pic:spPr>
                </pic:pic>
              </a:graphicData>
            </a:graphic>
          </wp:inline>
        </w:drawing>
      </w:r>
    </w:p>
    <w:p w14:paraId="131F170F" w14:textId="77777777" w:rsidR="00201F58" w:rsidRDefault="00201F58" w:rsidP="00201F58">
      <w:pPr>
        <w:keepLines/>
        <w:tabs>
          <w:tab w:val="left" w:pos="360"/>
        </w:tabs>
        <w:ind w:left="360"/>
      </w:pPr>
      <w:r>
        <w:rPr>
          <w:rFonts w:eastAsia="Times New Roman"/>
        </w:rPr>
        <w:t xml:space="preserve">Diagram 37 - VC-SOS - Refundace - chod procesu   </w:t>
      </w:r>
    </w:p>
    <w:p w14:paraId="131F1710" w14:textId="77777777" w:rsidR="00201F58" w:rsidRDefault="00201F58" w:rsidP="00201F58">
      <w:pPr>
        <w:keepLines/>
        <w:tabs>
          <w:tab w:val="left" w:pos="360"/>
        </w:tabs>
        <w:ind w:left="360"/>
      </w:pPr>
    </w:p>
    <w:p w14:paraId="131F1711" w14:textId="77777777" w:rsidR="00201F58" w:rsidRDefault="00201F58" w:rsidP="00CF0BDD">
      <w:pPr>
        <w:pStyle w:val="Nadpis3"/>
        <w:numPr>
          <w:ilvl w:val="2"/>
          <w:numId w:val="2"/>
        </w:numPr>
      </w:pPr>
      <w:bookmarkStart w:id="89" w:name="_Toc367981996"/>
      <w:bookmarkStart w:id="90" w:name="_Toc367975235"/>
      <w:bookmarkStart w:id="91" w:name="_Toc374086571"/>
      <w:r>
        <w:lastRenderedPageBreak/>
        <w:t>ZZ - Zpracování zápůjček zdravotnických prostředků</w:t>
      </w:r>
      <w:bookmarkEnd w:id="89"/>
      <w:bookmarkEnd w:id="90"/>
      <w:bookmarkEnd w:id="91"/>
    </w:p>
    <w:p w14:paraId="131F1712" w14:textId="77777777" w:rsidR="00201F58" w:rsidRDefault="00201F58" w:rsidP="00201F58">
      <w:pPr>
        <w:tabs>
          <w:tab w:val="left" w:leader="dot" w:pos="360"/>
          <w:tab w:val="left" w:leader="dot" w:pos="1440"/>
        </w:tabs>
        <w:rPr>
          <w:rFonts w:eastAsia="Times New Roman"/>
        </w:rPr>
      </w:pPr>
      <w:r>
        <w:rPr>
          <w:rFonts w:eastAsia="Times New Roman"/>
        </w:rPr>
        <w:t>Proces zápůjček ZPr se částečně překrývá s procesem schvalování žádanek v obecném slova smyslu. Specifikou tohoto procesu je následná evidence vlastních ZPr, které mají svůj životní cyklus evidovaný na "Kartě ZPr".</w:t>
      </w:r>
    </w:p>
    <w:p w14:paraId="131F1713" w14:textId="77777777" w:rsidR="00201F58" w:rsidRDefault="00201F58" w:rsidP="00201F58">
      <w:pPr>
        <w:tabs>
          <w:tab w:val="left" w:leader="dot" w:pos="360"/>
          <w:tab w:val="left" w:leader="dot" w:pos="1440"/>
        </w:tabs>
        <w:rPr>
          <w:rFonts w:eastAsia="Times New Roman"/>
          <w:b/>
          <w:bCs/>
        </w:rPr>
      </w:pPr>
    </w:p>
    <w:p w14:paraId="131F1714"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715" w14:textId="77777777" w:rsidR="00201F58" w:rsidRDefault="00201F58" w:rsidP="00201F58">
      <w:pPr>
        <w:tabs>
          <w:tab w:val="left" w:leader="dot" w:pos="360"/>
          <w:tab w:val="left" w:leader="dot" w:pos="1440"/>
        </w:tabs>
        <w:rPr>
          <w:rFonts w:eastAsia="Times New Roman"/>
        </w:rPr>
      </w:pPr>
      <w:r>
        <w:rPr>
          <w:rFonts w:eastAsia="Times New Roman"/>
        </w:rPr>
        <w:t>Evidence zápůjček ZPr.</w:t>
      </w:r>
    </w:p>
    <w:p w14:paraId="131F1716" w14:textId="77777777" w:rsidR="00201F58" w:rsidRDefault="00201F58" w:rsidP="00201F58">
      <w:pPr>
        <w:tabs>
          <w:tab w:val="left" w:leader="dot" w:pos="360"/>
          <w:tab w:val="left" w:leader="dot" w:pos="1440"/>
        </w:tabs>
        <w:rPr>
          <w:rFonts w:eastAsia="Times New Roman"/>
        </w:rPr>
      </w:pPr>
    </w:p>
    <w:p w14:paraId="131F1717"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718" w14:textId="77777777" w:rsidR="00201F58" w:rsidRDefault="00201F58" w:rsidP="00201F58">
      <w:pPr>
        <w:tabs>
          <w:tab w:val="left" w:leader="dot" w:pos="360"/>
          <w:tab w:val="left" w:leader="dot" w:pos="1440"/>
        </w:tabs>
        <w:rPr>
          <w:rFonts w:eastAsia="Times New Roman"/>
        </w:rPr>
      </w:pPr>
      <w:r>
        <w:rPr>
          <w:rFonts w:eastAsia="Times New Roman"/>
        </w:rPr>
        <w:t>Žádanka o zapůjčení ZPr.</w:t>
      </w:r>
    </w:p>
    <w:p w14:paraId="131F1719" w14:textId="77777777" w:rsidR="00201F58" w:rsidRDefault="00201F58" w:rsidP="00201F58">
      <w:pPr>
        <w:tabs>
          <w:tab w:val="left" w:leader="dot" w:pos="360"/>
          <w:tab w:val="left" w:leader="dot" w:pos="1440"/>
        </w:tabs>
        <w:rPr>
          <w:rFonts w:eastAsia="Times New Roman"/>
        </w:rPr>
      </w:pPr>
    </w:p>
    <w:p w14:paraId="131F171A"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71B" w14:textId="77777777" w:rsidR="00201F58" w:rsidRDefault="00201F58" w:rsidP="00201F58">
      <w:pPr>
        <w:tabs>
          <w:tab w:val="left" w:leader="dot" w:pos="360"/>
          <w:tab w:val="left" w:leader="dot" w:pos="1440"/>
        </w:tabs>
        <w:rPr>
          <w:rFonts w:eastAsia="Times New Roman"/>
        </w:rPr>
      </w:pPr>
      <w:r>
        <w:rPr>
          <w:rFonts w:eastAsia="Times New Roman"/>
        </w:rPr>
        <w:t>Evidence zápůjček ZPr.</w:t>
      </w:r>
    </w:p>
    <w:p w14:paraId="131F171C" w14:textId="77777777" w:rsidR="00201F58" w:rsidRDefault="00201F58" w:rsidP="00201F58">
      <w:pPr>
        <w:tabs>
          <w:tab w:val="left" w:leader="dot" w:pos="360"/>
          <w:tab w:val="left" w:leader="dot" w:pos="1440"/>
        </w:tabs>
        <w:rPr>
          <w:rFonts w:eastAsia="Times New Roman"/>
        </w:rPr>
      </w:pPr>
    </w:p>
    <w:p w14:paraId="131F171D"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71E" w14:textId="77777777" w:rsidR="00201F58" w:rsidRDefault="00201F58" w:rsidP="00201F58">
      <w:pPr>
        <w:tabs>
          <w:tab w:val="left" w:leader="dot" w:pos="360"/>
          <w:tab w:val="left" w:leader="dot" w:pos="1440"/>
        </w:tabs>
        <w:rPr>
          <w:rFonts w:eastAsia="Times New Roman"/>
        </w:rPr>
      </w:pPr>
      <w:r>
        <w:rPr>
          <w:rFonts w:eastAsia="Times New Roman"/>
        </w:rPr>
        <w:t>Vlastní proces se skládá z následujících základních součástí: Vyřízení žádosti o poskytnutí ZPr pojištěnci nebo jeho úpravu/opravu/modifikaci resp. požadavek na přefakturaci ZPr od jiné ZP, které pojištěnec již má od předchozí pojišťovny. Administrace zapůjčení nového nebo recirkulovaného ZPr, administrace úprav a oprav, vytvoření smlouvy s pojištěncem. Administrace dalšího životního cyklu ZPr včetně vyřazení z evidence.</w:t>
      </w:r>
    </w:p>
    <w:p w14:paraId="131F171F" w14:textId="77777777" w:rsidR="00201F58" w:rsidRDefault="00201F58" w:rsidP="00201F58">
      <w:pPr>
        <w:tabs>
          <w:tab w:val="left" w:leader="dot" w:pos="360"/>
          <w:tab w:val="left" w:leader="dot" w:pos="1440"/>
        </w:tabs>
        <w:rPr>
          <w:rFonts w:eastAsia="Times New Roman"/>
        </w:rPr>
      </w:pPr>
    </w:p>
    <w:p w14:paraId="131F1720"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721" w14:textId="77777777" w:rsidR="00201F58" w:rsidRDefault="00201F58" w:rsidP="00201F58">
      <w:pPr>
        <w:tabs>
          <w:tab w:val="left" w:leader="dot" w:pos="360"/>
          <w:tab w:val="left" w:leader="dot" w:pos="1440"/>
        </w:tabs>
        <w:rPr>
          <w:rFonts w:eastAsia="Times New Roman"/>
        </w:rPr>
      </w:pPr>
      <w:r>
        <w:rPr>
          <w:rFonts w:eastAsia="Times New Roman"/>
        </w:rPr>
        <w:t>MUDr. Ludmila Plšková</w:t>
      </w:r>
    </w:p>
    <w:p w14:paraId="131F1722" w14:textId="77777777" w:rsidR="00201F58" w:rsidRDefault="00201F58" w:rsidP="00201F58">
      <w:pPr>
        <w:tabs>
          <w:tab w:val="left" w:leader="dot" w:pos="360"/>
          <w:tab w:val="left" w:leader="dot" w:pos="1440"/>
        </w:tabs>
        <w:rPr>
          <w:rFonts w:eastAsia="Times New Roman"/>
        </w:rPr>
      </w:pPr>
    </w:p>
    <w:p w14:paraId="131F1723"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724" w14:textId="77777777" w:rsidR="00201F58" w:rsidRDefault="00201F58" w:rsidP="00201F58">
      <w:pPr>
        <w:tabs>
          <w:tab w:val="left" w:leader="dot" w:pos="360"/>
          <w:tab w:val="left" w:leader="dot" w:pos="1440"/>
        </w:tabs>
        <w:rPr>
          <w:rFonts w:eastAsia="Times New Roman"/>
        </w:rPr>
      </w:pPr>
      <w:r>
        <w:rPr>
          <w:rFonts w:eastAsia="Times New Roman"/>
        </w:rPr>
        <w:t>IZOP.</w:t>
      </w:r>
    </w:p>
    <w:p w14:paraId="131F1725" w14:textId="77777777" w:rsidR="00201F58" w:rsidRDefault="00201F58" w:rsidP="00201F58">
      <w:pPr>
        <w:tabs>
          <w:tab w:val="left" w:leader="dot" w:pos="360"/>
          <w:tab w:val="left" w:leader="dot" w:pos="1440"/>
        </w:tabs>
        <w:rPr>
          <w:rFonts w:eastAsia="Times New Roman"/>
        </w:rPr>
      </w:pPr>
    </w:p>
    <w:p w14:paraId="131F1726"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727" w14:textId="77777777" w:rsidR="00201F58" w:rsidRDefault="00201F58" w:rsidP="00201F58">
      <w:pPr>
        <w:tabs>
          <w:tab w:val="left" w:leader="dot" w:pos="360"/>
          <w:tab w:val="left" w:leader="dot" w:pos="1440"/>
        </w:tabs>
      </w:pPr>
      <w:r>
        <w:rPr>
          <w:rFonts w:eastAsia="Times New Roman"/>
        </w:rPr>
        <w:t>Vzhledem k neexistenci specifických prováděcích předpisů zákona o účetnictví neexistuje jednotný výklad, jak účtovat zapůjčované ZPr. Dá se tedy předpokládat, že ZP může v průběhu času měnit pravidla účtování a odpisů těchto ZPr.</w:t>
      </w:r>
    </w:p>
    <w:p w14:paraId="131F1728" w14:textId="77777777" w:rsidR="00201F58" w:rsidRDefault="00201F58" w:rsidP="00201F58">
      <w:pPr>
        <w:keepNext/>
        <w:tabs>
          <w:tab w:val="left" w:leader="dot" w:pos="360"/>
          <w:tab w:val="left" w:leader="dot" w:pos="1440"/>
        </w:tabs>
      </w:pPr>
    </w:p>
    <w:p w14:paraId="131F1729" w14:textId="77777777" w:rsidR="00201F58" w:rsidRDefault="00201F58" w:rsidP="00201F58">
      <w:pPr>
        <w:keepNext/>
        <w:keepLines/>
        <w:tabs>
          <w:tab w:val="left" w:pos="360"/>
        </w:tabs>
        <w:ind w:left="360"/>
      </w:pPr>
      <w:r>
        <w:rPr>
          <w:noProof/>
          <w:lang w:eastAsia="cs-CZ"/>
        </w:rPr>
        <w:drawing>
          <wp:inline distT="0" distB="0" distL="0" distR="0" wp14:anchorId="131F1879" wp14:editId="131F187A">
            <wp:extent cx="5836285" cy="3061335"/>
            <wp:effectExtent l="0" t="0" r="0" b="571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36285" cy="3061335"/>
                    </a:xfrm>
                    <a:prstGeom prst="rect">
                      <a:avLst/>
                    </a:prstGeom>
                    <a:noFill/>
                    <a:ln>
                      <a:noFill/>
                    </a:ln>
                  </pic:spPr>
                </pic:pic>
              </a:graphicData>
            </a:graphic>
          </wp:inline>
        </w:drawing>
      </w:r>
    </w:p>
    <w:p w14:paraId="131F172A" w14:textId="77777777" w:rsidR="00201F58" w:rsidRDefault="00201F58" w:rsidP="00201F58">
      <w:pPr>
        <w:keepLines/>
        <w:tabs>
          <w:tab w:val="left" w:pos="360"/>
        </w:tabs>
        <w:ind w:left="360"/>
      </w:pPr>
      <w:r>
        <w:rPr>
          <w:rFonts w:eastAsia="Times New Roman"/>
        </w:rPr>
        <w:t xml:space="preserve">Diagram 38 - VC-SOS - Zpracování zápůjček zdravotnických prostředků - chod procesu </w:t>
      </w:r>
    </w:p>
    <w:p w14:paraId="131F172B" w14:textId="77777777" w:rsidR="00201F58" w:rsidRDefault="00201F58" w:rsidP="00201F58">
      <w:pPr>
        <w:keepLines/>
        <w:tabs>
          <w:tab w:val="left" w:pos="360"/>
        </w:tabs>
        <w:ind w:left="360"/>
      </w:pPr>
    </w:p>
    <w:p w14:paraId="131F172C" w14:textId="77777777" w:rsidR="00201F58" w:rsidRDefault="00201F58" w:rsidP="00201F58">
      <w:pPr>
        <w:keepNext/>
        <w:keepLines/>
        <w:tabs>
          <w:tab w:val="left" w:pos="360"/>
        </w:tabs>
        <w:ind w:left="360"/>
      </w:pPr>
      <w:r>
        <w:rPr>
          <w:noProof/>
          <w:lang w:eastAsia="cs-CZ"/>
        </w:rPr>
        <w:drawing>
          <wp:inline distT="0" distB="0" distL="0" distR="0" wp14:anchorId="131F187B" wp14:editId="131F187C">
            <wp:extent cx="4389120" cy="1860550"/>
            <wp:effectExtent l="0" t="0" r="0" b="635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89120" cy="1860550"/>
                    </a:xfrm>
                    <a:prstGeom prst="rect">
                      <a:avLst/>
                    </a:prstGeom>
                    <a:noFill/>
                    <a:ln>
                      <a:noFill/>
                    </a:ln>
                  </pic:spPr>
                </pic:pic>
              </a:graphicData>
            </a:graphic>
          </wp:inline>
        </w:drawing>
      </w:r>
    </w:p>
    <w:p w14:paraId="131F172D" w14:textId="77777777" w:rsidR="00201F58" w:rsidRDefault="00201F58" w:rsidP="00201F58">
      <w:pPr>
        <w:keepLines/>
        <w:tabs>
          <w:tab w:val="left" w:pos="360"/>
        </w:tabs>
        <w:ind w:left="360"/>
      </w:pPr>
      <w:r>
        <w:rPr>
          <w:rFonts w:eastAsia="Times New Roman"/>
        </w:rPr>
        <w:t xml:space="preserve">Diagram 39 - VC-SOS - </w:t>
      </w:r>
      <w:proofErr w:type="spellStart"/>
      <w:r>
        <w:rPr>
          <w:rFonts w:eastAsia="Times New Roman"/>
        </w:rPr>
        <w:t>Refakturace</w:t>
      </w:r>
      <w:proofErr w:type="spellEnd"/>
      <w:r>
        <w:rPr>
          <w:rFonts w:eastAsia="Times New Roman"/>
        </w:rPr>
        <w:t xml:space="preserve"> ZPr při odchodu pojištěnce k jiné pojišťovně - chod procesu </w:t>
      </w:r>
    </w:p>
    <w:p w14:paraId="131F172E" w14:textId="77777777" w:rsidR="00201F58" w:rsidRDefault="00201F58" w:rsidP="00201F58">
      <w:pPr>
        <w:keepLines/>
        <w:tabs>
          <w:tab w:val="left" w:pos="360"/>
        </w:tabs>
        <w:ind w:left="360"/>
      </w:pPr>
    </w:p>
    <w:p w14:paraId="131F172F" w14:textId="77777777" w:rsidR="00201F58" w:rsidRDefault="00201F58" w:rsidP="00201F58">
      <w:pPr>
        <w:keepNext/>
        <w:keepLines/>
        <w:tabs>
          <w:tab w:val="left" w:pos="360"/>
        </w:tabs>
        <w:ind w:left="360"/>
      </w:pPr>
      <w:r>
        <w:rPr>
          <w:noProof/>
          <w:lang w:eastAsia="cs-CZ"/>
        </w:rPr>
        <w:lastRenderedPageBreak/>
        <w:drawing>
          <wp:inline distT="0" distB="0" distL="0" distR="0" wp14:anchorId="131F187D" wp14:editId="131F187E">
            <wp:extent cx="5971540" cy="242506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1540" cy="2425065"/>
                    </a:xfrm>
                    <a:prstGeom prst="rect">
                      <a:avLst/>
                    </a:prstGeom>
                    <a:noFill/>
                    <a:ln>
                      <a:noFill/>
                    </a:ln>
                  </pic:spPr>
                </pic:pic>
              </a:graphicData>
            </a:graphic>
          </wp:inline>
        </w:drawing>
      </w:r>
    </w:p>
    <w:p w14:paraId="131F1730" w14:textId="77777777" w:rsidR="00201F58" w:rsidRDefault="00201F58" w:rsidP="00201F58">
      <w:pPr>
        <w:keepLines/>
        <w:tabs>
          <w:tab w:val="left" w:pos="360"/>
        </w:tabs>
        <w:ind w:left="360"/>
      </w:pPr>
      <w:r>
        <w:rPr>
          <w:rFonts w:eastAsia="Times New Roman"/>
        </w:rPr>
        <w:t xml:space="preserve">Diagram 40 - VC-SOS - Příchod pojištěnce z jiné zdravotní pojišťovny - chod procesu   </w:t>
      </w:r>
    </w:p>
    <w:p w14:paraId="131F1731" w14:textId="77777777" w:rsidR="00201F58" w:rsidRDefault="00201F58" w:rsidP="00201F58">
      <w:pPr>
        <w:keepLines/>
        <w:tabs>
          <w:tab w:val="left" w:pos="360"/>
        </w:tabs>
        <w:ind w:left="360"/>
      </w:pPr>
    </w:p>
    <w:p w14:paraId="131F1732" w14:textId="77777777" w:rsidR="00201F58" w:rsidRDefault="00201F58" w:rsidP="00CF0BDD">
      <w:pPr>
        <w:pStyle w:val="Nadpis3"/>
        <w:numPr>
          <w:ilvl w:val="2"/>
          <w:numId w:val="2"/>
        </w:numPr>
      </w:pPr>
      <w:bookmarkStart w:id="92" w:name="_Toc367981997"/>
      <w:bookmarkStart w:id="93" w:name="_Toc367975236"/>
      <w:bookmarkStart w:id="94" w:name="_Toc374086572"/>
      <w:r>
        <w:t>PR - Post-revize</w:t>
      </w:r>
      <w:bookmarkEnd w:id="92"/>
      <w:bookmarkEnd w:id="93"/>
      <w:bookmarkEnd w:id="94"/>
    </w:p>
    <w:p w14:paraId="131F1733"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734" w14:textId="77777777" w:rsidR="00201F58" w:rsidRDefault="00201F58" w:rsidP="00201F58">
      <w:pPr>
        <w:tabs>
          <w:tab w:val="left" w:leader="dot" w:pos="360"/>
          <w:tab w:val="left" w:leader="dot" w:pos="1440"/>
        </w:tabs>
        <w:rPr>
          <w:rFonts w:eastAsia="Times New Roman"/>
        </w:rPr>
      </w:pPr>
      <w:r>
        <w:rPr>
          <w:rFonts w:eastAsia="Times New Roman"/>
        </w:rPr>
        <w:t>Zkontrolovat oprávněnost nároku za proplacené případy, případně případy zpětně vůči PZS rozporovat.</w:t>
      </w:r>
    </w:p>
    <w:p w14:paraId="131F1735" w14:textId="77777777" w:rsidR="00201F58" w:rsidRDefault="00201F58" w:rsidP="00201F58">
      <w:pPr>
        <w:tabs>
          <w:tab w:val="left" w:leader="dot" w:pos="360"/>
          <w:tab w:val="left" w:leader="dot" w:pos="1440"/>
        </w:tabs>
        <w:rPr>
          <w:rFonts w:eastAsia="Times New Roman"/>
        </w:rPr>
      </w:pPr>
    </w:p>
    <w:p w14:paraId="131F1736"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737" w14:textId="77777777" w:rsidR="00201F58" w:rsidRDefault="00201F58" w:rsidP="00201F58">
      <w:pPr>
        <w:tabs>
          <w:tab w:val="left" w:leader="dot" w:pos="360"/>
          <w:tab w:val="left" w:leader="dot" w:pos="1440"/>
        </w:tabs>
        <w:rPr>
          <w:rFonts w:eastAsia="Times New Roman"/>
        </w:rPr>
      </w:pPr>
      <w:r>
        <w:rPr>
          <w:rFonts w:eastAsia="Times New Roman"/>
        </w:rPr>
        <w:t>Seznam proplacených případů určených k post-revizi.</w:t>
      </w:r>
    </w:p>
    <w:p w14:paraId="131F1738" w14:textId="77777777" w:rsidR="00201F58" w:rsidRDefault="00201F58" w:rsidP="00201F58">
      <w:pPr>
        <w:tabs>
          <w:tab w:val="left" w:leader="dot" w:pos="360"/>
          <w:tab w:val="left" w:leader="dot" w:pos="1440"/>
        </w:tabs>
        <w:rPr>
          <w:rFonts w:eastAsia="Times New Roman"/>
        </w:rPr>
      </w:pPr>
    </w:p>
    <w:p w14:paraId="131F1739"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73A" w14:textId="77777777" w:rsidR="00201F58" w:rsidRDefault="00201F58" w:rsidP="00201F58">
      <w:pPr>
        <w:tabs>
          <w:tab w:val="left" w:leader="dot" w:pos="360"/>
          <w:tab w:val="left" w:leader="dot" w:pos="1440"/>
        </w:tabs>
        <w:rPr>
          <w:rFonts w:eastAsia="Times New Roman"/>
        </w:rPr>
      </w:pPr>
      <w:r>
        <w:rPr>
          <w:rFonts w:eastAsia="Times New Roman"/>
        </w:rPr>
        <w:t>Seznam revidovaných případů, dopis o revizi PZS a dopis o výsledku prověření revize PZS.</w:t>
      </w:r>
    </w:p>
    <w:p w14:paraId="131F173B" w14:textId="77777777" w:rsidR="00201F58" w:rsidRDefault="00201F58" w:rsidP="00201F58">
      <w:pPr>
        <w:tabs>
          <w:tab w:val="left" w:leader="dot" w:pos="360"/>
          <w:tab w:val="left" w:leader="dot" w:pos="1440"/>
        </w:tabs>
        <w:rPr>
          <w:rFonts w:eastAsia="Times New Roman"/>
        </w:rPr>
      </w:pPr>
    </w:p>
    <w:p w14:paraId="131F173C"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73D" w14:textId="77777777" w:rsidR="00201F58" w:rsidRDefault="00201F58" w:rsidP="00201F58">
      <w:pPr>
        <w:tabs>
          <w:tab w:val="left" w:leader="dot" w:pos="360"/>
          <w:tab w:val="left" w:leader="dot" w:pos="1440"/>
        </w:tabs>
        <w:rPr>
          <w:rFonts w:eastAsia="Times New Roman"/>
        </w:rPr>
      </w:pPr>
      <w:r>
        <w:rPr>
          <w:rFonts w:eastAsia="Times New Roman"/>
        </w:rPr>
        <w:t>Případy určené k post-revizi jsou předány reviznímu oddělení. Systém (resp. zaměstnanec) případy přiřadí jednotlivým revizním lékařům (RL), přičemž zohledňuje jejich odbornost a vytížení. RL vidí případy a u každého se rozhoduje, zda je možné je zkontrolovat "od stolu" nebo je zapotřebí fyzicky navštívit PZS a provést revizi na místě. V prvním případě RL zkontroluje detail případu a provede případné změny. V druhém případě vytvoří zaměstnanec revizního oddělení podklady pro provedení fyzické revize (např. export do XLS). S těmito případy pak provede RL revizi na místě. Společně se zástupcem PZS odsouhlasí Záznam o provedení revize. Vyplněné dokumenty předá RL určenému pracovníkovi ZP k nahrání do systému. Pracovník přijaté soubory zpracuje a zanese výsledky revize do systému. U případů, které byly revidovány, dojde k přepočtu péče. O výsledku je následně PZS informován formou dopisu. PZS se může do určité doby proti výsledku revize odvolat. Pokud tak PZS neučiní, jsou změny u revidovaných případů zaneseny do účetnictví. V případě odvolání PZS se odvoláním zabývá RL, který odvolání PSZ prověří. Na základě odvolání může provést u případu úpravy. K prověření revize generuje zaměstnanec revizního oddělení dopis o výsledku prověření pro PZS. Případy, které jsou i po odvolání a prověření ze strany ZP revidovány, jsou zaneseny do účetnictví.</w:t>
      </w:r>
    </w:p>
    <w:p w14:paraId="131F173E" w14:textId="77777777" w:rsidR="00201F58" w:rsidRDefault="00201F58" w:rsidP="00201F58">
      <w:pPr>
        <w:tabs>
          <w:tab w:val="left" w:leader="dot" w:pos="360"/>
          <w:tab w:val="left" w:leader="dot" w:pos="1440"/>
        </w:tabs>
        <w:rPr>
          <w:rFonts w:eastAsia="Times New Roman"/>
        </w:rPr>
      </w:pPr>
    </w:p>
    <w:p w14:paraId="131F173F" w14:textId="77777777" w:rsidR="00201F58" w:rsidRDefault="00201F58" w:rsidP="00201F58">
      <w:pPr>
        <w:tabs>
          <w:tab w:val="left" w:leader="dot" w:pos="360"/>
          <w:tab w:val="left" w:leader="dot" w:pos="1440"/>
        </w:tabs>
        <w:rPr>
          <w:rFonts w:eastAsia="Times New Roman"/>
        </w:rPr>
      </w:pPr>
      <w:r>
        <w:rPr>
          <w:rFonts w:eastAsia="Times New Roman"/>
          <w:b/>
          <w:bCs/>
        </w:rPr>
        <w:lastRenderedPageBreak/>
        <w:t>Gestor procesu:</w:t>
      </w:r>
    </w:p>
    <w:p w14:paraId="131F1740" w14:textId="77777777" w:rsidR="00201F58" w:rsidRDefault="00201F58" w:rsidP="00201F58">
      <w:pPr>
        <w:tabs>
          <w:tab w:val="left" w:leader="dot" w:pos="360"/>
          <w:tab w:val="left" w:leader="dot" w:pos="1440"/>
        </w:tabs>
        <w:rPr>
          <w:rFonts w:eastAsia="Times New Roman"/>
        </w:rPr>
      </w:pPr>
      <w:r>
        <w:rPr>
          <w:rFonts w:eastAsia="Times New Roman"/>
        </w:rPr>
        <w:t>MUDr. Ludmila Plšková</w:t>
      </w:r>
    </w:p>
    <w:p w14:paraId="131F1741" w14:textId="77777777" w:rsidR="00201F58" w:rsidRDefault="00201F58" w:rsidP="00201F58">
      <w:pPr>
        <w:tabs>
          <w:tab w:val="left" w:leader="dot" w:pos="360"/>
          <w:tab w:val="left" w:leader="dot" w:pos="1440"/>
        </w:tabs>
        <w:rPr>
          <w:rFonts w:eastAsia="Times New Roman"/>
        </w:rPr>
      </w:pPr>
    </w:p>
    <w:p w14:paraId="131F1742"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743" w14:textId="77777777" w:rsidR="00201F58" w:rsidRDefault="00201F58" w:rsidP="00201F58">
      <w:pPr>
        <w:tabs>
          <w:tab w:val="left" w:leader="dot" w:pos="360"/>
          <w:tab w:val="left" w:leader="dot" w:pos="1440"/>
        </w:tabs>
        <w:rPr>
          <w:rFonts w:eastAsia="Times New Roman"/>
        </w:rPr>
      </w:pPr>
      <w:r>
        <w:rPr>
          <w:rFonts w:eastAsia="Times New Roman"/>
        </w:rPr>
        <w:t>IZOP.</w:t>
      </w:r>
    </w:p>
    <w:p w14:paraId="131F1744" w14:textId="77777777" w:rsidR="00201F58" w:rsidRDefault="00201F58" w:rsidP="00201F58">
      <w:pPr>
        <w:tabs>
          <w:tab w:val="left" w:leader="dot" w:pos="360"/>
          <w:tab w:val="left" w:leader="dot" w:pos="1440"/>
        </w:tabs>
        <w:rPr>
          <w:rFonts w:eastAsia="Times New Roman"/>
          <w:b/>
          <w:bCs/>
        </w:rPr>
      </w:pPr>
    </w:p>
    <w:p w14:paraId="131F1745" w14:textId="77777777" w:rsidR="00201F58" w:rsidRDefault="00201F58" w:rsidP="00201F58">
      <w:pPr>
        <w:tabs>
          <w:tab w:val="left" w:leader="dot" w:pos="360"/>
          <w:tab w:val="left" w:leader="dot" w:pos="1440"/>
        </w:tabs>
        <w:rPr>
          <w:rFonts w:eastAsia="Times New Roman"/>
        </w:rPr>
      </w:pPr>
      <w:r>
        <w:rPr>
          <w:rFonts w:eastAsia="Times New Roman"/>
          <w:b/>
          <w:bCs/>
        </w:rPr>
        <w:t xml:space="preserve">Problémy: </w:t>
      </w:r>
    </w:p>
    <w:p w14:paraId="131F1746" w14:textId="77777777" w:rsidR="00201F58" w:rsidRDefault="00201F58" w:rsidP="00201F58">
      <w:pPr>
        <w:tabs>
          <w:tab w:val="left" w:leader="dot" w:pos="360"/>
          <w:tab w:val="left" w:leader="dot" w:pos="1440"/>
        </w:tabs>
      </w:pPr>
      <w:r>
        <w:rPr>
          <w:rFonts w:eastAsia="Times New Roman"/>
        </w:rPr>
        <w:t>Nelze uplatnit finanční dopad revize vůči preskribujícímu místo vykazujícímu.</w:t>
      </w:r>
    </w:p>
    <w:p w14:paraId="131F1747" w14:textId="77777777" w:rsidR="00201F58" w:rsidRDefault="00201F58" w:rsidP="00201F58">
      <w:pPr>
        <w:keepNext/>
        <w:tabs>
          <w:tab w:val="left" w:leader="dot" w:pos="360"/>
          <w:tab w:val="left" w:leader="dot" w:pos="1440"/>
        </w:tabs>
      </w:pPr>
    </w:p>
    <w:p w14:paraId="131F1748" w14:textId="77777777" w:rsidR="00201F58" w:rsidRDefault="00201F58" w:rsidP="00201F58">
      <w:pPr>
        <w:keepNext/>
        <w:keepLines/>
        <w:tabs>
          <w:tab w:val="left" w:pos="360"/>
        </w:tabs>
        <w:ind w:left="360"/>
      </w:pPr>
      <w:r>
        <w:rPr>
          <w:noProof/>
          <w:lang w:eastAsia="cs-CZ"/>
        </w:rPr>
        <w:drawing>
          <wp:inline distT="0" distB="0" distL="0" distR="0" wp14:anchorId="131F187F" wp14:editId="131F1880">
            <wp:extent cx="4476750" cy="215455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76750" cy="2154555"/>
                    </a:xfrm>
                    <a:prstGeom prst="rect">
                      <a:avLst/>
                    </a:prstGeom>
                    <a:noFill/>
                    <a:ln>
                      <a:noFill/>
                    </a:ln>
                  </pic:spPr>
                </pic:pic>
              </a:graphicData>
            </a:graphic>
          </wp:inline>
        </w:drawing>
      </w:r>
    </w:p>
    <w:p w14:paraId="131F1749" w14:textId="77777777" w:rsidR="00201F58" w:rsidRDefault="00201F58" w:rsidP="00201F58">
      <w:pPr>
        <w:keepLines/>
        <w:tabs>
          <w:tab w:val="left" w:pos="360"/>
        </w:tabs>
        <w:ind w:left="360"/>
      </w:pPr>
      <w:r>
        <w:rPr>
          <w:rFonts w:eastAsia="Times New Roman"/>
        </w:rPr>
        <w:t xml:space="preserve">Diagram 41 - VC-SOS - Post-revize - chod procesu     </w:t>
      </w:r>
    </w:p>
    <w:p w14:paraId="131F174A" w14:textId="77777777" w:rsidR="00201F58" w:rsidRDefault="00201F58" w:rsidP="00201F58">
      <w:pPr>
        <w:keepLines/>
        <w:tabs>
          <w:tab w:val="left" w:pos="360"/>
        </w:tabs>
        <w:ind w:left="360"/>
      </w:pPr>
    </w:p>
    <w:p w14:paraId="131F174B" w14:textId="77777777" w:rsidR="00201F58" w:rsidRDefault="00201F58" w:rsidP="00CF0BDD">
      <w:pPr>
        <w:pStyle w:val="Nadpis2"/>
        <w:numPr>
          <w:ilvl w:val="1"/>
          <w:numId w:val="2"/>
        </w:numPr>
      </w:pPr>
      <w:bookmarkStart w:id="95" w:name="_Toc367981998"/>
      <w:bookmarkStart w:id="96" w:name="_Toc367975237"/>
      <w:bookmarkStart w:id="97" w:name="_Toc374086573"/>
      <w:r>
        <w:t>OPP - Ostatní podpůrné a doplňkové procesy</w:t>
      </w:r>
      <w:bookmarkEnd w:id="95"/>
      <w:bookmarkEnd w:id="96"/>
      <w:bookmarkEnd w:id="97"/>
    </w:p>
    <w:p w14:paraId="131F174C" w14:textId="77777777" w:rsidR="00201F58" w:rsidRDefault="00201F58" w:rsidP="00201F58">
      <w:pPr>
        <w:tabs>
          <w:tab w:val="left" w:leader="dot" w:pos="360"/>
          <w:tab w:val="left" w:leader="dot" w:pos="1440"/>
        </w:tabs>
      </w:pPr>
      <w:r>
        <w:rPr>
          <w:rFonts w:eastAsia="Times New Roman"/>
        </w:rPr>
        <w:t>V oblasti řešení "Ostatní podpůrné a doplňkové procesy" v rámci Výdajové části jsou zahrnuty takové procesy, které nebylo možné zařadit do jiných oblastí Výdajové části. Jedná se tedy o poměrně heterogenní oblast řešení, v níž jsou zahrnuty i procesy se značným přesahem do jiných oblastí řešení, jako je řízení vztahu s pojištěncem apod.</w:t>
      </w:r>
    </w:p>
    <w:p w14:paraId="131F174D" w14:textId="77777777" w:rsidR="00201F58" w:rsidRDefault="00201F58" w:rsidP="00201F58">
      <w:pPr>
        <w:keepNext/>
        <w:tabs>
          <w:tab w:val="left" w:leader="dot" w:pos="360"/>
          <w:tab w:val="left" w:leader="dot" w:pos="1440"/>
        </w:tabs>
      </w:pPr>
    </w:p>
    <w:p w14:paraId="131F174E" w14:textId="77777777" w:rsidR="00201F58" w:rsidRDefault="00201F58" w:rsidP="00201F58">
      <w:pPr>
        <w:keepNext/>
        <w:keepLines/>
        <w:tabs>
          <w:tab w:val="left" w:pos="360"/>
        </w:tabs>
        <w:ind w:left="360"/>
      </w:pPr>
      <w:r>
        <w:rPr>
          <w:noProof/>
          <w:lang w:eastAsia="cs-CZ"/>
        </w:rPr>
        <w:drawing>
          <wp:inline distT="0" distB="0" distL="0" distR="0" wp14:anchorId="131F1881" wp14:editId="131F1882">
            <wp:extent cx="4580255" cy="63690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0255" cy="6369050"/>
                    </a:xfrm>
                    <a:prstGeom prst="rect">
                      <a:avLst/>
                    </a:prstGeom>
                    <a:noFill/>
                    <a:ln>
                      <a:noFill/>
                    </a:ln>
                  </pic:spPr>
                </pic:pic>
              </a:graphicData>
            </a:graphic>
          </wp:inline>
        </w:drawing>
      </w:r>
    </w:p>
    <w:p w14:paraId="131F174F" w14:textId="77777777" w:rsidR="00201F58" w:rsidRDefault="00201F58" w:rsidP="00201F58">
      <w:pPr>
        <w:keepLines/>
        <w:tabs>
          <w:tab w:val="left" w:pos="360"/>
        </w:tabs>
        <w:ind w:left="360"/>
      </w:pPr>
      <w:r>
        <w:rPr>
          <w:rFonts w:eastAsia="Times New Roman"/>
        </w:rPr>
        <w:t xml:space="preserve">Diagram 42 - VC - Ostatní podpůrné a doplňkové procesy - rozklad oblastí řešení </w:t>
      </w:r>
    </w:p>
    <w:p w14:paraId="131F1750" w14:textId="77777777" w:rsidR="00201F58" w:rsidRDefault="00201F58" w:rsidP="00201F58">
      <w:pPr>
        <w:keepLines/>
        <w:tabs>
          <w:tab w:val="left" w:pos="360"/>
        </w:tabs>
        <w:ind w:left="360"/>
      </w:pPr>
    </w:p>
    <w:p w14:paraId="131F1751" w14:textId="77777777" w:rsidR="00201F58" w:rsidRDefault="00201F58" w:rsidP="00CF0BDD">
      <w:pPr>
        <w:pStyle w:val="Nadpis3"/>
        <w:numPr>
          <w:ilvl w:val="2"/>
          <w:numId w:val="2"/>
        </w:numPr>
      </w:pPr>
      <w:bookmarkStart w:id="98" w:name="_Toc367981999"/>
      <w:bookmarkStart w:id="99" w:name="_Toc367975238"/>
      <w:bookmarkStart w:id="100" w:name="_Toc374086574"/>
      <w:r>
        <w:lastRenderedPageBreak/>
        <w:t>MK - Měření kvality</w:t>
      </w:r>
      <w:bookmarkEnd w:id="98"/>
      <w:bookmarkEnd w:id="99"/>
      <w:bookmarkEnd w:id="100"/>
    </w:p>
    <w:p w14:paraId="131F1752" w14:textId="77777777" w:rsidR="00201F58" w:rsidRDefault="00201F58" w:rsidP="00201F58">
      <w:pPr>
        <w:keepNext/>
        <w:tabs>
          <w:tab w:val="left" w:leader="dot" w:pos="360"/>
          <w:tab w:val="left" w:leader="dot" w:pos="1440"/>
        </w:tabs>
        <w:rPr>
          <w:rFonts w:eastAsia="Times New Roman"/>
        </w:rPr>
      </w:pPr>
      <w:r>
        <w:rPr>
          <w:rFonts w:eastAsia="Times New Roman"/>
          <w:b/>
          <w:bCs/>
        </w:rPr>
        <w:t>Cíl procesu:</w:t>
      </w:r>
    </w:p>
    <w:p w14:paraId="131F1753" w14:textId="77777777" w:rsidR="00201F58" w:rsidRDefault="00201F58" w:rsidP="00201F58">
      <w:pPr>
        <w:tabs>
          <w:tab w:val="left" w:leader="dot" w:pos="360"/>
          <w:tab w:val="left" w:leader="dot" w:pos="1440"/>
        </w:tabs>
        <w:rPr>
          <w:rFonts w:eastAsia="Times New Roman"/>
        </w:rPr>
      </w:pPr>
      <w:r>
        <w:rPr>
          <w:rFonts w:eastAsia="Times New Roman"/>
        </w:rPr>
        <w:t>Získání přehledu o kvalitě a efektivitě poskytování zdravotních služeb v rámci sítě PZS. Konkrétní cíle: Získání podkladů pro vytvoření plánu revizí, získání podkladů pro vytvoření seznamu doporučených pracovišť PZS, získání podkladů pro případné ekonomické bonifikace PZS.</w:t>
      </w:r>
    </w:p>
    <w:p w14:paraId="131F1754" w14:textId="77777777" w:rsidR="00201F58" w:rsidRDefault="00201F58" w:rsidP="00201F58">
      <w:pPr>
        <w:tabs>
          <w:tab w:val="left" w:leader="dot" w:pos="360"/>
          <w:tab w:val="left" w:leader="dot" w:pos="1440"/>
        </w:tabs>
        <w:rPr>
          <w:rFonts w:eastAsia="Times New Roman"/>
        </w:rPr>
      </w:pPr>
    </w:p>
    <w:p w14:paraId="131F1755"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r>
        <w:rPr>
          <w:rFonts w:eastAsia="Times New Roman"/>
        </w:rPr>
        <w:t xml:space="preserve"> </w:t>
      </w:r>
    </w:p>
    <w:p w14:paraId="131F1756" w14:textId="77777777" w:rsidR="00201F58" w:rsidRDefault="00201F58" w:rsidP="00201F58">
      <w:pPr>
        <w:tabs>
          <w:tab w:val="left" w:leader="dot" w:pos="360"/>
          <w:tab w:val="left" w:leader="dot" w:pos="1440"/>
        </w:tabs>
        <w:rPr>
          <w:rFonts w:eastAsia="Times New Roman"/>
        </w:rPr>
      </w:pPr>
      <w:r>
        <w:rPr>
          <w:rFonts w:eastAsia="Times New Roman"/>
        </w:rPr>
        <w:t>Podněty od pojištěnců, PZS a vnitřní podněty z pojišťovny.</w:t>
      </w:r>
    </w:p>
    <w:p w14:paraId="131F1757" w14:textId="77777777" w:rsidR="00201F58" w:rsidRDefault="00201F58" w:rsidP="00201F58">
      <w:pPr>
        <w:tabs>
          <w:tab w:val="left" w:leader="dot" w:pos="360"/>
          <w:tab w:val="left" w:leader="dot" w:pos="1440"/>
        </w:tabs>
        <w:rPr>
          <w:rFonts w:eastAsia="Times New Roman"/>
        </w:rPr>
      </w:pPr>
    </w:p>
    <w:p w14:paraId="131F1758"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759" w14:textId="77777777" w:rsidR="00201F58" w:rsidRDefault="00201F58" w:rsidP="00201F58">
      <w:pPr>
        <w:tabs>
          <w:tab w:val="left" w:leader="dot" w:pos="360"/>
          <w:tab w:val="left" w:leader="dot" w:pos="1440"/>
        </w:tabs>
        <w:rPr>
          <w:rFonts w:eastAsia="Times New Roman"/>
        </w:rPr>
      </w:pPr>
      <w:r>
        <w:rPr>
          <w:rFonts w:eastAsia="Times New Roman"/>
        </w:rPr>
        <w:t>Plán revizí, seznam doporučených pracovišť PZS.</w:t>
      </w:r>
    </w:p>
    <w:p w14:paraId="131F175A" w14:textId="77777777" w:rsidR="00201F58" w:rsidRDefault="00201F58" w:rsidP="00201F58">
      <w:pPr>
        <w:tabs>
          <w:tab w:val="left" w:leader="dot" w:pos="360"/>
          <w:tab w:val="left" w:leader="dot" w:pos="1440"/>
        </w:tabs>
        <w:rPr>
          <w:rFonts w:eastAsia="Times New Roman"/>
          <w:b/>
          <w:bCs/>
        </w:rPr>
      </w:pPr>
    </w:p>
    <w:p w14:paraId="131F175B"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75C" w14:textId="77777777" w:rsidR="00201F58" w:rsidRDefault="00201F58" w:rsidP="00201F58">
      <w:pPr>
        <w:tabs>
          <w:tab w:val="left" w:leader="dot" w:pos="360"/>
          <w:tab w:val="left" w:leader="dot" w:pos="1440"/>
        </w:tabs>
        <w:rPr>
          <w:rFonts w:eastAsia="Times New Roman"/>
        </w:rPr>
      </w:pPr>
      <w:r>
        <w:rPr>
          <w:rFonts w:eastAsia="Times New Roman"/>
        </w:rPr>
        <w:t>Zdravotní pojišťovna provádí v určitém časovém období paralelně sběr podnětů jak od pojištěnců tak od PZS. Sesbírané podněty jsou následně analyzovány, na základě získaných údajů ZP vypočítá kvalitativní a ekonomické ukazatele PZS. "Vedlejším" výstupem tohoto kroku mohou být podklady pro vyjednávání s PZS či podněty pro provedení revize (post-revize). S ohledem na zjištěné kvalitativní ukazatele může ZP vytvořit plán revizí. Nezávisle na tom ZP generuje a případně zveřejňuje seznam doporučených pracovišť. V rámci klasifikace pracovišť PZS se zohledňuje mj. rozsah péče, kterou pracoviště poskytuje, akreditace, přístrojové vybavení a další relevantní ukazatele vztahující se především k příloze č. 2 smlouvy. Smyslem klasifikace je vytvořit skupiny srovnatelných pracovišť pro další zpracování v procesu. V rámci analýzy nad vykázanou péčí probíhá rovněž klasifikace pacienta (jeho zařazení do skupiny podle chronických onemocnění případně dalších typů zdravotních komplikací řečených případovým způsobem). V rámci vytváření referenčních ukazatelů se pak v rámci dané "homogenní" skupiny pracovišť poskytovatelů a klientů/případů vytvoří vzorové (referenční) modely, vůči kterým pak probíhá v dalších krocích porovnávání. V rámci výpočtu kvalitativních a ekonomických ukazatelů jsou vypočítány hodnoty popisující kvalitu a efektivitu poskytované zdravotní péče. Vzhledem k tomu, že ekonomická a kvalitativní hlediska mohou být často v rozporu, musí systém poskytovat informace z více pohledů s tím, že pojišťovna následně může rozhodnout o jejich dalším využití.</w:t>
      </w:r>
    </w:p>
    <w:p w14:paraId="131F175D" w14:textId="77777777" w:rsidR="00201F58" w:rsidRDefault="00201F58" w:rsidP="00201F58">
      <w:pPr>
        <w:tabs>
          <w:tab w:val="left" w:leader="dot" w:pos="360"/>
          <w:tab w:val="left" w:leader="dot" w:pos="1440"/>
        </w:tabs>
        <w:rPr>
          <w:rFonts w:eastAsia="Times New Roman"/>
        </w:rPr>
      </w:pPr>
    </w:p>
    <w:p w14:paraId="131F175E"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75F" w14:textId="77777777" w:rsidR="00201F58" w:rsidRDefault="00201F58" w:rsidP="00201F58">
      <w:pPr>
        <w:tabs>
          <w:tab w:val="left" w:leader="dot" w:pos="360"/>
          <w:tab w:val="left" w:leader="dot" w:pos="1440"/>
        </w:tabs>
        <w:rPr>
          <w:rFonts w:eastAsia="Times New Roman"/>
        </w:rPr>
      </w:pPr>
      <w:r>
        <w:rPr>
          <w:rFonts w:eastAsia="Times New Roman"/>
        </w:rPr>
        <w:t>MUDr. Ludmila Plšková</w:t>
      </w:r>
    </w:p>
    <w:p w14:paraId="131F1760" w14:textId="77777777" w:rsidR="00201F58" w:rsidRDefault="00201F58" w:rsidP="00201F58">
      <w:pPr>
        <w:tabs>
          <w:tab w:val="left" w:leader="dot" w:pos="360"/>
          <w:tab w:val="left" w:leader="dot" w:pos="1440"/>
        </w:tabs>
        <w:rPr>
          <w:rFonts w:eastAsia="Times New Roman"/>
        </w:rPr>
      </w:pPr>
    </w:p>
    <w:p w14:paraId="131F1761"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762" w14:textId="77777777" w:rsidR="00201F58" w:rsidRDefault="00201F58" w:rsidP="00201F58">
      <w:pPr>
        <w:tabs>
          <w:tab w:val="left" w:leader="dot" w:pos="360"/>
          <w:tab w:val="left" w:leader="dot" w:pos="1440"/>
        </w:tabs>
        <w:rPr>
          <w:rFonts w:eastAsia="Times New Roman"/>
        </w:rPr>
      </w:pPr>
      <w:r>
        <w:rPr>
          <w:rFonts w:eastAsia="Times New Roman"/>
        </w:rPr>
        <w:t>Nebyla identifikována.</w:t>
      </w:r>
    </w:p>
    <w:p w14:paraId="131F1763" w14:textId="77777777" w:rsidR="00201F58" w:rsidRDefault="00201F58" w:rsidP="00201F58">
      <w:pPr>
        <w:tabs>
          <w:tab w:val="left" w:leader="dot" w:pos="360"/>
          <w:tab w:val="left" w:leader="dot" w:pos="1440"/>
        </w:tabs>
        <w:rPr>
          <w:rFonts w:eastAsia="Times New Roman"/>
        </w:rPr>
      </w:pPr>
    </w:p>
    <w:p w14:paraId="131F1764" w14:textId="77777777" w:rsidR="00201F58" w:rsidRDefault="00201F58" w:rsidP="00201F58">
      <w:pPr>
        <w:keepNext/>
        <w:tabs>
          <w:tab w:val="left" w:leader="dot" w:pos="360"/>
          <w:tab w:val="left" w:leader="dot" w:pos="1440"/>
        </w:tabs>
        <w:rPr>
          <w:rFonts w:eastAsia="Times New Roman"/>
        </w:rPr>
      </w:pPr>
      <w:r>
        <w:rPr>
          <w:rFonts w:eastAsia="Times New Roman"/>
          <w:b/>
          <w:bCs/>
        </w:rPr>
        <w:t>Problémy:</w:t>
      </w:r>
    </w:p>
    <w:p w14:paraId="131F1765" w14:textId="77777777" w:rsidR="00201F58" w:rsidRDefault="00201F58" w:rsidP="00201F58">
      <w:pPr>
        <w:tabs>
          <w:tab w:val="left" w:leader="dot" w:pos="360"/>
          <w:tab w:val="left" w:leader="dot" w:pos="1440"/>
        </w:tabs>
      </w:pPr>
      <w:r>
        <w:rPr>
          <w:rFonts w:eastAsia="Times New Roman"/>
        </w:rPr>
        <w:t>Vzhledem k tomu, že neexistuje jediné "objektivní" kritérium měření kvality zdravotních služeb, musí být ZP schopna analyzovat péči z více pohledů a s výsledky nakládat velmi obezřetně a také být schopna své postoje obhájit argumentačně.</w:t>
      </w:r>
    </w:p>
    <w:p w14:paraId="131F1766" w14:textId="77777777" w:rsidR="00201F58" w:rsidRDefault="00201F58" w:rsidP="00201F58">
      <w:pPr>
        <w:keepNext/>
        <w:tabs>
          <w:tab w:val="left" w:leader="dot" w:pos="360"/>
          <w:tab w:val="left" w:leader="dot" w:pos="1440"/>
        </w:tabs>
      </w:pPr>
    </w:p>
    <w:p w14:paraId="131F1767" w14:textId="77777777" w:rsidR="00201F58" w:rsidRDefault="00201F58" w:rsidP="00201F58">
      <w:pPr>
        <w:keepNext/>
        <w:keepLines/>
        <w:tabs>
          <w:tab w:val="left" w:pos="360"/>
        </w:tabs>
        <w:ind w:left="360"/>
      </w:pPr>
      <w:r>
        <w:rPr>
          <w:noProof/>
          <w:lang w:eastAsia="cs-CZ"/>
        </w:rPr>
        <w:drawing>
          <wp:inline distT="0" distB="0" distL="0" distR="0" wp14:anchorId="131F1883" wp14:editId="131F1884">
            <wp:extent cx="5693410" cy="2973705"/>
            <wp:effectExtent l="0" t="0" r="254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93410" cy="2973705"/>
                    </a:xfrm>
                    <a:prstGeom prst="rect">
                      <a:avLst/>
                    </a:prstGeom>
                    <a:noFill/>
                    <a:ln>
                      <a:noFill/>
                    </a:ln>
                  </pic:spPr>
                </pic:pic>
              </a:graphicData>
            </a:graphic>
          </wp:inline>
        </w:drawing>
      </w:r>
    </w:p>
    <w:p w14:paraId="131F1768" w14:textId="77777777" w:rsidR="00201F58" w:rsidRDefault="00201F58" w:rsidP="00201F58">
      <w:pPr>
        <w:keepLines/>
        <w:tabs>
          <w:tab w:val="left" w:pos="360"/>
        </w:tabs>
        <w:ind w:left="360"/>
      </w:pPr>
      <w:r>
        <w:rPr>
          <w:rFonts w:eastAsia="Times New Roman"/>
        </w:rPr>
        <w:t xml:space="preserve">Diagram 43 - VC-OPP - Měření kvality - chod procesu   </w:t>
      </w:r>
    </w:p>
    <w:p w14:paraId="131F1769" w14:textId="77777777" w:rsidR="00201F58" w:rsidRDefault="00201F58" w:rsidP="00201F58">
      <w:pPr>
        <w:keepLines/>
        <w:tabs>
          <w:tab w:val="left" w:pos="360"/>
        </w:tabs>
        <w:ind w:left="360"/>
      </w:pPr>
    </w:p>
    <w:p w14:paraId="131F176A" w14:textId="77777777" w:rsidR="00201F58" w:rsidRDefault="00201F58" w:rsidP="00CF0BDD">
      <w:pPr>
        <w:pStyle w:val="Nadpis3"/>
        <w:numPr>
          <w:ilvl w:val="2"/>
          <w:numId w:val="2"/>
        </w:numPr>
      </w:pPr>
      <w:bookmarkStart w:id="101" w:name="_Toc367982000"/>
      <w:bookmarkStart w:id="102" w:name="_Toc367975239"/>
      <w:bookmarkStart w:id="103" w:name="_Toc374086575"/>
      <w:r>
        <w:t>WL - Waiting listy</w:t>
      </w:r>
      <w:bookmarkEnd w:id="101"/>
      <w:bookmarkEnd w:id="102"/>
      <w:bookmarkEnd w:id="103"/>
    </w:p>
    <w:p w14:paraId="131F176B" w14:textId="77777777" w:rsidR="00201F58" w:rsidRDefault="00201F58" w:rsidP="00201F58">
      <w:pPr>
        <w:tabs>
          <w:tab w:val="left" w:leader="dot" w:pos="360"/>
          <w:tab w:val="left" w:leader="dot" w:pos="1440"/>
        </w:tabs>
        <w:rPr>
          <w:rFonts w:eastAsia="Times New Roman"/>
        </w:rPr>
      </w:pPr>
      <w:r>
        <w:rPr>
          <w:rFonts w:eastAsia="Times New Roman"/>
        </w:rPr>
        <w:t xml:space="preserve">Proces načtení Waiting Listu (WL) do ICIS pro možnost návazných kontrol na úhradové mechanismy. </w:t>
      </w:r>
    </w:p>
    <w:p w14:paraId="131F176C" w14:textId="77777777" w:rsidR="00201F58" w:rsidRDefault="00201F58" w:rsidP="00201F58">
      <w:pPr>
        <w:tabs>
          <w:tab w:val="left" w:leader="dot" w:pos="360"/>
          <w:tab w:val="left" w:leader="dot" w:pos="1440"/>
        </w:tabs>
        <w:rPr>
          <w:rFonts w:eastAsia="Times New Roman"/>
          <w:b/>
          <w:bCs/>
        </w:rPr>
      </w:pPr>
    </w:p>
    <w:p w14:paraId="131F176D"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76E" w14:textId="77777777" w:rsidR="00201F58" w:rsidRDefault="00201F58" w:rsidP="00201F58">
      <w:pPr>
        <w:tabs>
          <w:tab w:val="left" w:leader="dot" w:pos="360"/>
          <w:tab w:val="left" w:leader="dot" w:pos="1440"/>
        </w:tabs>
        <w:rPr>
          <w:rFonts w:eastAsia="Times New Roman"/>
        </w:rPr>
      </w:pPr>
      <w:r>
        <w:rPr>
          <w:rFonts w:eastAsia="Times New Roman"/>
        </w:rPr>
        <w:t>Umožnit načtení WL v elektronické podobě do ICIS.</w:t>
      </w:r>
    </w:p>
    <w:p w14:paraId="131F176F" w14:textId="77777777" w:rsidR="00201F58" w:rsidRDefault="00201F58" w:rsidP="00201F58">
      <w:pPr>
        <w:tabs>
          <w:tab w:val="left" w:leader="dot" w:pos="360"/>
          <w:tab w:val="left" w:leader="dot" w:pos="1440"/>
        </w:tabs>
        <w:rPr>
          <w:rFonts w:eastAsia="Times New Roman"/>
        </w:rPr>
      </w:pPr>
    </w:p>
    <w:p w14:paraId="131F1770"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771" w14:textId="77777777" w:rsidR="00201F58" w:rsidRDefault="00201F58" w:rsidP="00201F58">
      <w:pPr>
        <w:tabs>
          <w:tab w:val="left" w:leader="dot" w:pos="360"/>
          <w:tab w:val="left" w:leader="dot" w:pos="1440"/>
        </w:tabs>
        <w:rPr>
          <w:rFonts w:eastAsia="Times New Roman"/>
        </w:rPr>
      </w:pPr>
      <w:r>
        <w:rPr>
          <w:rFonts w:eastAsia="Times New Roman"/>
        </w:rPr>
        <w:t>WL v elektronické podobě.</w:t>
      </w:r>
    </w:p>
    <w:p w14:paraId="131F1772" w14:textId="77777777" w:rsidR="00201F58" w:rsidRDefault="00201F58" w:rsidP="00201F58">
      <w:pPr>
        <w:tabs>
          <w:tab w:val="left" w:leader="dot" w:pos="360"/>
          <w:tab w:val="left" w:leader="dot" w:pos="1440"/>
        </w:tabs>
        <w:rPr>
          <w:rFonts w:eastAsia="Times New Roman"/>
        </w:rPr>
      </w:pPr>
    </w:p>
    <w:p w14:paraId="131F1773"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774" w14:textId="77777777" w:rsidR="00201F58" w:rsidRDefault="00201F58" w:rsidP="00201F58">
      <w:pPr>
        <w:tabs>
          <w:tab w:val="left" w:leader="dot" w:pos="360"/>
          <w:tab w:val="left" w:leader="dot" w:pos="1440"/>
        </w:tabs>
        <w:rPr>
          <w:rFonts w:eastAsia="Times New Roman"/>
        </w:rPr>
      </w:pPr>
      <w:r>
        <w:rPr>
          <w:rFonts w:eastAsia="Times New Roman"/>
        </w:rPr>
        <w:t xml:space="preserve">WL načtený v ICIS nebo informace uživateli o detekovaných problémech při načítání. </w:t>
      </w:r>
    </w:p>
    <w:p w14:paraId="131F1775" w14:textId="77777777" w:rsidR="00201F58" w:rsidRDefault="00201F58" w:rsidP="00201F58">
      <w:pPr>
        <w:tabs>
          <w:tab w:val="left" w:leader="dot" w:pos="360"/>
          <w:tab w:val="left" w:leader="dot" w:pos="1440"/>
        </w:tabs>
        <w:rPr>
          <w:rFonts w:eastAsia="Times New Roman"/>
        </w:rPr>
      </w:pPr>
    </w:p>
    <w:p w14:paraId="131F1776" w14:textId="77777777" w:rsidR="00201F58" w:rsidRDefault="00201F58" w:rsidP="00201F58">
      <w:pPr>
        <w:keepNext/>
        <w:tabs>
          <w:tab w:val="left" w:leader="dot" w:pos="360"/>
          <w:tab w:val="left" w:leader="dot" w:pos="1440"/>
        </w:tabs>
        <w:rPr>
          <w:rFonts w:eastAsia="Times New Roman"/>
        </w:rPr>
      </w:pPr>
      <w:r>
        <w:rPr>
          <w:rFonts w:eastAsia="Times New Roman"/>
          <w:b/>
          <w:bCs/>
        </w:rPr>
        <w:t>Popis procesu:</w:t>
      </w:r>
    </w:p>
    <w:p w14:paraId="131F1777" w14:textId="77777777" w:rsidR="00201F58" w:rsidRDefault="00201F58" w:rsidP="00201F58">
      <w:pPr>
        <w:tabs>
          <w:tab w:val="left" w:leader="dot" w:pos="360"/>
          <w:tab w:val="left" w:leader="dot" w:pos="1440"/>
        </w:tabs>
        <w:rPr>
          <w:rFonts w:eastAsia="Times New Roman"/>
        </w:rPr>
      </w:pPr>
      <w:r>
        <w:rPr>
          <w:rFonts w:eastAsia="Times New Roman"/>
        </w:rPr>
        <w:t xml:space="preserve">Proces umožňuje načtení WL v elektronické podobě do ICIS. V případě, kdy je při jeho načítání detekován problém, WL není načten a informace o problému je zobrazena uživateli. </w:t>
      </w:r>
    </w:p>
    <w:p w14:paraId="131F1778" w14:textId="77777777" w:rsidR="00201F58" w:rsidRDefault="00201F58" w:rsidP="00201F58">
      <w:pPr>
        <w:tabs>
          <w:tab w:val="left" w:leader="dot" w:pos="360"/>
          <w:tab w:val="left" w:leader="dot" w:pos="1440"/>
        </w:tabs>
        <w:rPr>
          <w:rFonts w:eastAsia="Times New Roman"/>
        </w:rPr>
      </w:pPr>
    </w:p>
    <w:p w14:paraId="131F1779"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77A" w14:textId="77777777" w:rsidR="00201F58" w:rsidRDefault="00201F58" w:rsidP="00201F58">
      <w:pPr>
        <w:tabs>
          <w:tab w:val="left" w:leader="dot" w:pos="360"/>
          <w:tab w:val="left" w:leader="dot" w:pos="1440"/>
        </w:tabs>
        <w:rPr>
          <w:rFonts w:eastAsia="Times New Roman"/>
        </w:rPr>
      </w:pPr>
      <w:r>
        <w:rPr>
          <w:rFonts w:eastAsia="Times New Roman"/>
        </w:rPr>
        <w:t>MUDr. Ludmila Plšková</w:t>
      </w:r>
    </w:p>
    <w:p w14:paraId="131F177B" w14:textId="77777777" w:rsidR="00201F58" w:rsidRDefault="00201F58" w:rsidP="00201F58">
      <w:pPr>
        <w:tabs>
          <w:tab w:val="left" w:leader="dot" w:pos="360"/>
          <w:tab w:val="left" w:leader="dot" w:pos="1440"/>
        </w:tabs>
        <w:rPr>
          <w:rFonts w:eastAsia="Times New Roman"/>
        </w:rPr>
      </w:pPr>
    </w:p>
    <w:p w14:paraId="131F177C" w14:textId="77777777" w:rsidR="00201F58" w:rsidRDefault="00201F58" w:rsidP="00201F58">
      <w:pPr>
        <w:tabs>
          <w:tab w:val="left" w:leader="dot" w:pos="360"/>
          <w:tab w:val="left" w:leader="dot" w:pos="1440"/>
        </w:tabs>
        <w:rPr>
          <w:rFonts w:eastAsia="Times New Roman"/>
        </w:rPr>
      </w:pPr>
      <w:r>
        <w:rPr>
          <w:rFonts w:eastAsia="Times New Roman"/>
          <w:b/>
          <w:bCs/>
        </w:rPr>
        <w:lastRenderedPageBreak/>
        <w:t>Stávající IT podpora:</w:t>
      </w:r>
    </w:p>
    <w:p w14:paraId="131F177D" w14:textId="77777777" w:rsidR="00201F58" w:rsidRDefault="00201F58" w:rsidP="00201F58">
      <w:pPr>
        <w:tabs>
          <w:tab w:val="left" w:leader="dot" w:pos="360"/>
          <w:tab w:val="left" w:leader="dot" w:pos="1440"/>
        </w:tabs>
        <w:rPr>
          <w:rFonts w:eastAsia="Times New Roman"/>
        </w:rPr>
      </w:pPr>
      <w:r>
        <w:rPr>
          <w:rFonts w:eastAsia="Times New Roman"/>
        </w:rPr>
        <w:t>Nebyla identifikována.</w:t>
      </w:r>
    </w:p>
    <w:p w14:paraId="131F177E" w14:textId="77777777" w:rsidR="00201F58" w:rsidRDefault="00201F58" w:rsidP="00201F58">
      <w:pPr>
        <w:tabs>
          <w:tab w:val="left" w:leader="dot" w:pos="360"/>
          <w:tab w:val="left" w:leader="dot" w:pos="1440"/>
        </w:tabs>
        <w:rPr>
          <w:rFonts w:eastAsia="Times New Roman"/>
          <w:b/>
          <w:bCs/>
        </w:rPr>
      </w:pPr>
    </w:p>
    <w:p w14:paraId="131F177F"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780" w14:textId="77777777" w:rsidR="00201F58" w:rsidRDefault="00201F58" w:rsidP="00201F58">
      <w:pPr>
        <w:tabs>
          <w:tab w:val="left" w:leader="dot" w:pos="360"/>
          <w:tab w:val="left" w:leader="dot" w:pos="1440"/>
        </w:tabs>
      </w:pPr>
      <w:r>
        <w:rPr>
          <w:rFonts w:eastAsia="Times New Roman"/>
        </w:rPr>
        <w:t>Nebyly identifikovány.</w:t>
      </w:r>
    </w:p>
    <w:p w14:paraId="131F1781" w14:textId="77777777" w:rsidR="00201F58" w:rsidRDefault="00201F58" w:rsidP="00201F58">
      <w:pPr>
        <w:keepNext/>
        <w:tabs>
          <w:tab w:val="left" w:leader="dot" w:pos="360"/>
          <w:tab w:val="left" w:leader="dot" w:pos="1440"/>
        </w:tabs>
      </w:pPr>
    </w:p>
    <w:p w14:paraId="131F1782" w14:textId="77777777" w:rsidR="00201F58" w:rsidRDefault="00201F58" w:rsidP="00201F58">
      <w:pPr>
        <w:keepNext/>
        <w:keepLines/>
        <w:tabs>
          <w:tab w:val="left" w:pos="360"/>
        </w:tabs>
        <w:ind w:left="360"/>
      </w:pPr>
      <w:r>
        <w:rPr>
          <w:noProof/>
          <w:lang w:eastAsia="cs-CZ"/>
        </w:rPr>
        <w:drawing>
          <wp:inline distT="0" distB="0" distL="0" distR="0" wp14:anchorId="131F1885" wp14:editId="131F1886">
            <wp:extent cx="5971540" cy="272732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1540" cy="2727325"/>
                    </a:xfrm>
                    <a:prstGeom prst="rect">
                      <a:avLst/>
                    </a:prstGeom>
                    <a:noFill/>
                    <a:ln>
                      <a:noFill/>
                    </a:ln>
                  </pic:spPr>
                </pic:pic>
              </a:graphicData>
            </a:graphic>
          </wp:inline>
        </w:drawing>
      </w:r>
    </w:p>
    <w:p w14:paraId="131F1783" w14:textId="77777777" w:rsidR="00201F58" w:rsidRDefault="00201F58" w:rsidP="00201F58">
      <w:pPr>
        <w:keepLines/>
        <w:tabs>
          <w:tab w:val="left" w:pos="360"/>
        </w:tabs>
        <w:ind w:left="360"/>
      </w:pPr>
      <w:r>
        <w:rPr>
          <w:rFonts w:eastAsia="Times New Roman"/>
        </w:rPr>
        <w:t xml:space="preserve">Diagram 44 - VC-OPP - Waiting listy - chod procesu   </w:t>
      </w:r>
    </w:p>
    <w:p w14:paraId="131F1784" w14:textId="77777777" w:rsidR="00201F58" w:rsidRDefault="00201F58" w:rsidP="00201F58">
      <w:pPr>
        <w:keepLines/>
        <w:tabs>
          <w:tab w:val="left" w:pos="360"/>
        </w:tabs>
        <w:ind w:left="360"/>
      </w:pPr>
    </w:p>
    <w:p w14:paraId="131F1785" w14:textId="77777777" w:rsidR="00201F58" w:rsidRDefault="00201F58" w:rsidP="00CF0BDD">
      <w:pPr>
        <w:pStyle w:val="Nadpis3"/>
        <w:numPr>
          <w:ilvl w:val="2"/>
          <w:numId w:val="2"/>
        </w:numPr>
      </w:pPr>
      <w:bookmarkStart w:id="104" w:name="_Toc367982001"/>
      <w:bookmarkStart w:id="105" w:name="_Toc367975240"/>
      <w:bookmarkStart w:id="106" w:name="_Toc374086576"/>
      <w:r>
        <w:t>IU - Individuální účet pojištěnce</w:t>
      </w:r>
      <w:bookmarkEnd w:id="104"/>
      <w:bookmarkEnd w:id="105"/>
      <w:bookmarkEnd w:id="106"/>
    </w:p>
    <w:p w14:paraId="131F1786" w14:textId="77777777" w:rsidR="00201F58" w:rsidRDefault="00201F58" w:rsidP="00201F58">
      <w:pPr>
        <w:tabs>
          <w:tab w:val="left" w:leader="dot" w:pos="360"/>
          <w:tab w:val="left" w:leader="dot" w:pos="1440"/>
        </w:tabs>
        <w:rPr>
          <w:rFonts w:eastAsia="Times New Roman"/>
        </w:rPr>
      </w:pPr>
      <w:r>
        <w:rPr>
          <w:rFonts w:eastAsia="Times New Roman"/>
        </w:rPr>
        <w:t xml:space="preserve">Proces zpracování požadavku na zaslání výpisu z Individuálního účtu. </w:t>
      </w:r>
    </w:p>
    <w:p w14:paraId="131F1787" w14:textId="77777777" w:rsidR="00201F58" w:rsidRDefault="00201F58" w:rsidP="00201F58">
      <w:pPr>
        <w:tabs>
          <w:tab w:val="left" w:leader="dot" w:pos="360"/>
          <w:tab w:val="left" w:leader="dot" w:pos="1440"/>
        </w:tabs>
        <w:rPr>
          <w:rFonts w:eastAsia="Times New Roman"/>
          <w:b/>
          <w:bCs/>
        </w:rPr>
      </w:pPr>
    </w:p>
    <w:p w14:paraId="131F1788" w14:textId="77777777" w:rsidR="00201F58" w:rsidRDefault="00201F58" w:rsidP="00201F58">
      <w:pPr>
        <w:keepNext/>
        <w:tabs>
          <w:tab w:val="left" w:leader="dot" w:pos="360"/>
          <w:tab w:val="left" w:leader="dot" w:pos="1440"/>
        </w:tabs>
        <w:rPr>
          <w:rFonts w:eastAsia="Times New Roman"/>
        </w:rPr>
      </w:pPr>
      <w:r>
        <w:rPr>
          <w:rFonts w:eastAsia="Times New Roman"/>
          <w:b/>
          <w:bCs/>
        </w:rPr>
        <w:t>Cíl procesu:</w:t>
      </w:r>
    </w:p>
    <w:p w14:paraId="131F1789" w14:textId="77777777" w:rsidR="00201F58" w:rsidRDefault="00201F58" w:rsidP="00201F58">
      <w:pPr>
        <w:tabs>
          <w:tab w:val="left" w:leader="dot" w:pos="360"/>
          <w:tab w:val="left" w:leader="dot" w:pos="1440"/>
        </w:tabs>
        <w:rPr>
          <w:rFonts w:eastAsia="Times New Roman"/>
        </w:rPr>
      </w:pPr>
      <w:r>
        <w:rPr>
          <w:rFonts w:eastAsia="Times New Roman"/>
        </w:rPr>
        <w:t>Umožnit generování výpisu z Individuálního účtu pojištěnce na základě doručené žádosti a v požadovaném rozsahu.</w:t>
      </w:r>
    </w:p>
    <w:p w14:paraId="131F178A" w14:textId="77777777" w:rsidR="00201F58" w:rsidRDefault="00201F58" w:rsidP="00201F58">
      <w:pPr>
        <w:tabs>
          <w:tab w:val="left" w:leader="dot" w:pos="360"/>
          <w:tab w:val="left" w:leader="dot" w:pos="1440"/>
        </w:tabs>
        <w:rPr>
          <w:rFonts w:eastAsia="Times New Roman"/>
        </w:rPr>
      </w:pPr>
    </w:p>
    <w:p w14:paraId="131F178B" w14:textId="77777777" w:rsidR="00201F58" w:rsidRDefault="00201F58" w:rsidP="00201F58">
      <w:pPr>
        <w:keepNext/>
        <w:tabs>
          <w:tab w:val="left" w:leader="dot" w:pos="360"/>
          <w:tab w:val="left" w:leader="dot" w:pos="1440"/>
        </w:tabs>
        <w:rPr>
          <w:rFonts w:eastAsia="Times New Roman"/>
        </w:rPr>
      </w:pPr>
      <w:r>
        <w:rPr>
          <w:rFonts w:eastAsia="Times New Roman"/>
          <w:b/>
          <w:bCs/>
        </w:rPr>
        <w:t>Vstupy procesu:</w:t>
      </w:r>
    </w:p>
    <w:p w14:paraId="131F178C" w14:textId="77777777" w:rsidR="00201F58" w:rsidRDefault="00201F58" w:rsidP="00201F58">
      <w:pPr>
        <w:tabs>
          <w:tab w:val="left" w:leader="dot" w:pos="360"/>
          <w:tab w:val="left" w:leader="dot" w:pos="1440"/>
        </w:tabs>
        <w:rPr>
          <w:rFonts w:eastAsia="Times New Roman"/>
        </w:rPr>
      </w:pPr>
      <w:r>
        <w:rPr>
          <w:rFonts w:eastAsia="Times New Roman"/>
        </w:rPr>
        <w:t>Žádost o výpis z účtu.</w:t>
      </w:r>
    </w:p>
    <w:p w14:paraId="131F178D" w14:textId="77777777" w:rsidR="00201F58" w:rsidRDefault="00201F58" w:rsidP="00201F58">
      <w:pPr>
        <w:tabs>
          <w:tab w:val="left" w:leader="dot" w:pos="360"/>
          <w:tab w:val="left" w:leader="dot" w:pos="1440"/>
        </w:tabs>
        <w:rPr>
          <w:rFonts w:eastAsia="Times New Roman"/>
        </w:rPr>
      </w:pPr>
    </w:p>
    <w:p w14:paraId="131F178E"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78F" w14:textId="77777777" w:rsidR="00201F58" w:rsidRDefault="00201F58" w:rsidP="00201F58">
      <w:pPr>
        <w:tabs>
          <w:tab w:val="left" w:leader="dot" w:pos="360"/>
          <w:tab w:val="left" w:leader="dot" w:pos="1440"/>
        </w:tabs>
        <w:rPr>
          <w:rFonts w:eastAsia="Times New Roman"/>
        </w:rPr>
      </w:pPr>
      <w:r>
        <w:rPr>
          <w:rFonts w:eastAsia="Times New Roman"/>
        </w:rPr>
        <w:t xml:space="preserve">Vygenerovaný výpis z individuálního účtu. </w:t>
      </w:r>
    </w:p>
    <w:p w14:paraId="131F1790" w14:textId="77777777" w:rsidR="00201F58" w:rsidRDefault="00201F58" w:rsidP="00201F58">
      <w:pPr>
        <w:tabs>
          <w:tab w:val="left" w:leader="dot" w:pos="360"/>
          <w:tab w:val="left" w:leader="dot" w:pos="1440"/>
        </w:tabs>
        <w:rPr>
          <w:rFonts w:eastAsia="Times New Roman"/>
        </w:rPr>
      </w:pPr>
    </w:p>
    <w:p w14:paraId="131F1791"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792" w14:textId="77777777" w:rsidR="00201F58" w:rsidRDefault="00201F58" w:rsidP="00201F58">
      <w:pPr>
        <w:tabs>
          <w:tab w:val="left" w:leader="dot" w:pos="360"/>
          <w:tab w:val="left" w:leader="dot" w:pos="1440"/>
        </w:tabs>
        <w:rPr>
          <w:rFonts w:eastAsia="Times New Roman"/>
        </w:rPr>
      </w:pPr>
      <w:r>
        <w:rPr>
          <w:rFonts w:eastAsia="Times New Roman"/>
        </w:rPr>
        <w:lastRenderedPageBreak/>
        <w:t xml:space="preserve">Proces umožňuje vygenerovat v požadovaném rozsahu výpis z individuálního účtu pojištěnce a ten odeslat požadovaným komunikačním kanálem. Jestliže o výpis žádá neoprávněná osoba, je žádost odmítnuta. </w:t>
      </w:r>
    </w:p>
    <w:p w14:paraId="131F1793" w14:textId="77777777" w:rsidR="00201F58" w:rsidRDefault="00201F58" w:rsidP="00201F58">
      <w:pPr>
        <w:tabs>
          <w:tab w:val="left" w:leader="dot" w:pos="360"/>
          <w:tab w:val="left" w:leader="dot" w:pos="1440"/>
        </w:tabs>
        <w:rPr>
          <w:rFonts w:eastAsia="Times New Roman"/>
        </w:rPr>
      </w:pPr>
    </w:p>
    <w:p w14:paraId="131F1794"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795" w14:textId="77777777" w:rsidR="00201F58" w:rsidRDefault="00201F58" w:rsidP="00201F58">
      <w:pPr>
        <w:tabs>
          <w:tab w:val="left" w:leader="dot" w:pos="360"/>
          <w:tab w:val="left" w:leader="dot" w:pos="1440"/>
        </w:tabs>
        <w:rPr>
          <w:rFonts w:eastAsia="Times New Roman"/>
        </w:rPr>
      </w:pPr>
      <w:r>
        <w:rPr>
          <w:rFonts w:eastAsia="Times New Roman"/>
        </w:rPr>
        <w:t>MUDr. Ludmila Plšková</w:t>
      </w:r>
    </w:p>
    <w:p w14:paraId="131F1796" w14:textId="77777777" w:rsidR="00201F58" w:rsidRDefault="00201F58" w:rsidP="00201F58">
      <w:pPr>
        <w:tabs>
          <w:tab w:val="left" w:leader="dot" w:pos="360"/>
          <w:tab w:val="left" w:leader="dot" w:pos="1440"/>
        </w:tabs>
        <w:rPr>
          <w:rFonts w:eastAsia="Times New Roman"/>
        </w:rPr>
      </w:pPr>
    </w:p>
    <w:p w14:paraId="131F1797"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798" w14:textId="77777777" w:rsidR="00201F58" w:rsidRDefault="00201F58" w:rsidP="00201F58">
      <w:pPr>
        <w:tabs>
          <w:tab w:val="left" w:leader="dot" w:pos="360"/>
          <w:tab w:val="left" w:leader="dot" w:pos="1440"/>
        </w:tabs>
        <w:rPr>
          <w:rFonts w:eastAsia="Times New Roman"/>
        </w:rPr>
      </w:pPr>
      <w:r>
        <w:rPr>
          <w:rFonts w:eastAsia="Times New Roman"/>
        </w:rPr>
        <w:t>WOIS + IZOP, operativní přehled nad DB a archívem.</w:t>
      </w:r>
    </w:p>
    <w:p w14:paraId="131F1799" w14:textId="77777777" w:rsidR="00201F58" w:rsidRDefault="00201F58" w:rsidP="00201F58">
      <w:pPr>
        <w:tabs>
          <w:tab w:val="left" w:leader="dot" w:pos="360"/>
          <w:tab w:val="left" w:leader="dot" w:pos="1440"/>
        </w:tabs>
        <w:rPr>
          <w:rFonts w:eastAsia="Times New Roman"/>
          <w:b/>
          <w:bCs/>
        </w:rPr>
      </w:pPr>
    </w:p>
    <w:p w14:paraId="131F179A"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79B" w14:textId="77777777" w:rsidR="00201F58" w:rsidRDefault="00201F58" w:rsidP="00201F58">
      <w:pPr>
        <w:tabs>
          <w:tab w:val="left" w:leader="dot" w:pos="360"/>
          <w:tab w:val="left" w:leader="dot" w:pos="1440"/>
        </w:tabs>
      </w:pPr>
      <w:r>
        <w:rPr>
          <w:rFonts w:eastAsia="Times New Roman"/>
        </w:rPr>
        <w:t>Nebyly identifikovány.</w:t>
      </w:r>
    </w:p>
    <w:p w14:paraId="131F179C" w14:textId="77777777" w:rsidR="00201F58" w:rsidRDefault="00201F58" w:rsidP="00201F58">
      <w:pPr>
        <w:keepNext/>
        <w:tabs>
          <w:tab w:val="left" w:leader="dot" w:pos="360"/>
          <w:tab w:val="left" w:leader="dot" w:pos="1440"/>
        </w:tabs>
      </w:pPr>
    </w:p>
    <w:p w14:paraId="131F179D" w14:textId="77777777" w:rsidR="00201F58" w:rsidRDefault="00201F58" w:rsidP="00201F58">
      <w:pPr>
        <w:keepNext/>
        <w:keepLines/>
        <w:tabs>
          <w:tab w:val="left" w:pos="360"/>
        </w:tabs>
        <w:ind w:left="360"/>
      </w:pPr>
      <w:r>
        <w:rPr>
          <w:noProof/>
          <w:lang w:eastAsia="cs-CZ"/>
        </w:rPr>
        <w:drawing>
          <wp:inline distT="0" distB="0" distL="0" distR="0" wp14:anchorId="131F1887" wp14:editId="131F1888">
            <wp:extent cx="5947410" cy="45720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7410" cy="4572000"/>
                    </a:xfrm>
                    <a:prstGeom prst="rect">
                      <a:avLst/>
                    </a:prstGeom>
                    <a:noFill/>
                    <a:ln>
                      <a:noFill/>
                    </a:ln>
                  </pic:spPr>
                </pic:pic>
              </a:graphicData>
            </a:graphic>
          </wp:inline>
        </w:drawing>
      </w:r>
    </w:p>
    <w:p w14:paraId="131F179E" w14:textId="77777777" w:rsidR="00201F58" w:rsidRDefault="00201F58" w:rsidP="00201F58">
      <w:pPr>
        <w:keepLines/>
        <w:tabs>
          <w:tab w:val="left" w:pos="360"/>
        </w:tabs>
        <w:ind w:left="360"/>
      </w:pPr>
      <w:r>
        <w:rPr>
          <w:rFonts w:eastAsia="Times New Roman"/>
        </w:rPr>
        <w:t xml:space="preserve">Diagram 45 - VC-OOP - Individuální účet pojištěnce - chod procesu   </w:t>
      </w:r>
    </w:p>
    <w:p w14:paraId="131F179F" w14:textId="77777777" w:rsidR="00201F58" w:rsidRDefault="00201F58" w:rsidP="00201F58">
      <w:pPr>
        <w:keepLines/>
        <w:tabs>
          <w:tab w:val="left" w:pos="360"/>
        </w:tabs>
        <w:ind w:left="360"/>
      </w:pPr>
    </w:p>
    <w:p w14:paraId="131F17A0" w14:textId="77777777" w:rsidR="00201F58" w:rsidRDefault="00201F58" w:rsidP="00CF0BDD">
      <w:pPr>
        <w:pStyle w:val="Nadpis3"/>
        <w:numPr>
          <w:ilvl w:val="2"/>
          <w:numId w:val="2"/>
        </w:numPr>
      </w:pPr>
      <w:bookmarkStart w:id="107" w:name="_Toc367982002"/>
      <w:bookmarkStart w:id="108" w:name="_Toc367975241"/>
      <w:bookmarkStart w:id="109" w:name="_Toc374086577"/>
      <w:r>
        <w:lastRenderedPageBreak/>
        <w:t>PF - Přímo hrazené faktury</w:t>
      </w:r>
      <w:bookmarkEnd w:id="107"/>
      <w:bookmarkEnd w:id="108"/>
      <w:bookmarkEnd w:id="109"/>
    </w:p>
    <w:p w14:paraId="131F17A1"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7A2" w14:textId="77777777" w:rsidR="00201F58" w:rsidRDefault="00201F58" w:rsidP="00201F58">
      <w:pPr>
        <w:tabs>
          <w:tab w:val="left" w:leader="dot" w:pos="360"/>
          <w:tab w:val="left" w:leader="dot" w:pos="1440"/>
        </w:tabs>
        <w:rPr>
          <w:rFonts w:eastAsia="Times New Roman"/>
        </w:rPr>
      </w:pPr>
      <w:r>
        <w:rPr>
          <w:rFonts w:eastAsia="Times New Roman"/>
        </w:rPr>
        <w:t>Úhrada faktur / pohledávek bez vazby na vykázané zdravotní služby.</w:t>
      </w:r>
    </w:p>
    <w:p w14:paraId="131F17A3" w14:textId="77777777" w:rsidR="00201F58" w:rsidRDefault="00201F58" w:rsidP="00201F58">
      <w:pPr>
        <w:tabs>
          <w:tab w:val="left" w:leader="dot" w:pos="360"/>
          <w:tab w:val="left" w:leader="dot" w:pos="1440"/>
        </w:tabs>
        <w:rPr>
          <w:rFonts w:eastAsia="Times New Roman"/>
        </w:rPr>
      </w:pPr>
    </w:p>
    <w:p w14:paraId="131F17A4"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7A5" w14:textId="77777777" w:rsidR="00201F58" w:rsidRDefault="00201F58" w:rsidP="00201F58">
      <w:pPr>
        <w:tabs>
          <w:tab w:val="left" w:leader="dot" w:pos="360"/>
          <w:tab w:val="left" w:leader="dot" w:pos="1440"/>
        </w:tabs>
        <w:rPr>
          <w:rFonts w:eastAsia="Times New Roman"/>
        </w:rPr>
      </w:pPr>
      <w:r>
        <w:rPr>
          <w:rFonts w:eastAsia="Times New Roman"/>
        </w:rPr>
        <w:t>Faktura / pohledávka.</w:t>
      </w:r>
    </w:p>
    <w:p w14:paraId="131F17A6" w14:textId="77777777" w:rsidR="00201F58" w:rsidRDefault="00201F58" w:rsidP="00201F58">
      <w:pPr>
        <w:tabs>
          <w:tab w:val="left" w:leader="dot" w:pos="360"/>
          <w:tab w:val="left" w:leader="dot" w:pos="1440"/>
        </w:tabs>
        <w:rPr>
          <w:rFonts w:eastAsia="Times New Roman"/>
        </w:rPr>
      </w:pPr>
    </w:p>
    <w:p w14:paraId="131F17A7" w14:textId="77777777" w:rsidR="00201F58" w:rsidRDefault="00201F58" w:rsidP="00201F58">
      <w:pPr>
        <w:keepNext/>
        <w:tabs>
          <w:tab w:val="left" w:leader="dot" w:pos="360"/>
          <w:tab w:val="left" w:leader="dot" w:pos="1440"/>
        </w:tabs>
        <w:rPr>
          <w:rFonts w:eastAsia="Times New Roman"/>
        </w:rPr>
      </w:pPr>
      <w:r>
        <w:rPr>
          <w:rFonts w:eastAsia="Times New Roman"/>
          <w:b/>
          <w:bCs/>
        </w:rPr>
        <w:t>Výstupy procesu:</w:t>
      </w:r>
    </w:p>
    <w:p w14:paraId="131F17A8" w14:textId="77777777" w:rsidR="00201F58" w:rsidRDefault="00201F58" w:rsidP="00201F58">
      <w:pPr>
        <w:tabs>
          <w:tab w:val="left" w:leader="dot" w:pos="360"/>
          <w:tab w:val="left" w:leader="dot" w:pos="1440"/>
        </w:tabs>
        <w:rPr>
          <w:rFonts w:eastAsia="Times New Roman"/>
        </w:rPr>
      </w:pPr>
      <w:r>
        <w:rPr>
          <w:rFonts w:eastAsia="Times New Roman"/>
        </w:rPr>
        <w:t>Zaúčtování faktury / pohledávky v účetnictví.</w:t>
      </w:r>
    </w:p>
    <w:p w14:paraId="131F17A9" w14:textId="77777777" w:rsidR="00201F58" w:rsidRDefault="00201F58" w:rsidP="00201F58">
      <w:pPr>
        <w:tabs>
          <w:tab w:val="left" w:leader="dot" w:pos="360"/>
          <w:tab w:val="left" w:leader="dot" w:pos="1440"/>
        </w:tabs>
        <w:rPr>
          <w:rFonts w:eastAsia="Times New Roman"/>
          <w:b/>
          <w:bCs/>
        </w:rPr>
      </w:pPr>
    </w:p>
    <w:p w14:paraId="131F17AA" w14:textId="77777777" w:rsidR="00201F58" w:rsidRDefault="00201F58" w:rsidP="00201F58">
      <w:pPr>
        <w:keepNext/>
        <w:tabs>
          <w:tab w:val="left" w:leader="dot" w:pos="360"/>
          <w:tab w:val="left" w:leader="dot" w:pos="1440"/>
        </w:tabs>
        <w:rPr>
          <w:rFonts w:eastAsia="Times New Roman"/>
        </w:rPr>
      </w:pPr>
      <w:r>
        <w:rPr>
          <w:rFonts w:eastAsia="Times New Roman"/>
          <w:b/>
          <w:bCs/>
        </w:rPr>
        <w:t>Popis procesu:</w:t>
      </w:r>
    </w:p>
    <w:p w14:paraId="131F17AB" w14:textId="77777777" w:rsidR="00201F58" w:rsidRDefault="00201F58" w:rsidP="00201F58">
      <w:pPr>
        <w:tabs>
          <w:tab w:val="left" w:leader="dot" w:pos="360"/>
          <w:tab w:val="left" w:leader="dot" w:pos="1440"/>
        </w:tabs>
        <w:rPr>
          <w:rFonts w:eastAsia="Times New Roman"/>
        </w:rPr>
      </w:pPr>
      <w:r>
        <w:rPr>
          <w:rFonts w:eastAsia="Times New Roman"/>
        </w:rPr>
        <w:t>ZP přijme žádost (závazek / pohledávku) o uhrazení zdravotních služeb. Zdravotní služby vykazované tímto způsobem jsou bez přímé vazby na vykázané výkony, jsou však doložitelné mimo IS (např. dokumentací u odborných pracovníků). Každá taková žádost je prověřena oprávněným pracovníkem ZP. Ten ji může odmítnout nebo přijmout, případně upravit rozsah. Při přijetí podstupuje žádost další zpracování. Po přijetí je zapotřebí stanovit protistrany a určit konečnou cenu k proplacení. Před samotným zanesením do účetnictví určí ZP pravidla účtování. Při přenosu do účetnictví se ukládají i vazby na primární doklady.</w:t>
      </w:r>
    </w:p>
    <w:p w14:paraId="131F17AC" w14:textId="77777777" w:rsidR="00201F58" w:rsidRDefault="00201F58" w:rsidP="00201F58">
      <w:pPr>
        <w:tabs>
          <w:tab w:val="left" w:leader="dot" w:pos="360"/>
          <w:tab w:val="left" w:leader="dot" w:pos="1440"/>
        </w:tabs>
        <w:rPr>
          <w:rFonts w:eastAsia="Times New Roman"/>
        </w:rPr>
      </w:pPr>
    </w:p>
    <w:p w14:paraId="131F17AD"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7AE" w14:textId="77777777" w:rsidR="00201F58" w:rsidRDefault="00201F58" w:rsidP="00201F58">
      <w:pPr>
        <w:tabs>
          <w:tab w:val="left" w:leader="dot" w:pos="360"/>
          <w:tab w:val="left" w:leader="dot" w:pos="1440"/>
        </w:tabs>
        <w:rPr>
          <w:rFonts w:eastAsia="Times New Roman"/>
        </w:rPr>
      </w:pPr>
      <w:r>
        <w:rPr>
          <w:rFonts w:eastAsia="Times New Roman"/>
        </w:rPr>
        <w:t>MUDr. Ludmila Plšková</w:t>
      </w:r>
    </w:p>
    <w:p w14:paraId="131F17AF" w14:textId="77777777" w:rsidR="00201F58" w:rsidRDefault="00201F58" w:rsidP="00201F58">
      <w:pPr>
        <w:tabs>
          <w:tab w:val="left" w:leader="dot" w:pos="360"/>
          <w:tab w:val="left" w:leader="dot" w:pos="1440"/>
        </w:tabs>
        <w:rPr>
          <w:rFonts w:eastAsia="Times New Roman"/>
        </w:rPr>
      </w:pPr>
    </w:p>
    <w:p w14:paraId="131F17B0"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7B1" w14:textId="77777777" w:rsidR="00201F58" w:rsidRDefault="00201F58" w:rsidP="00201F58">
      <w:pPr>
        <w:tabs>
          <w:tab w:val="left" w:leader="dot" w:pos="360"/>
          <w:tab w:val="left" w:leader="dot" w:pos="1440"/>
        </w:tabs>
        <w:rPr>
          <w:rFonts w:eastAsia="Times New Roman"/>
        </w:rPr>
      </w:pPr>
      <w:r>
        <w:rPr>
          <w:rFonts w:eastAsia="Times New Roman"/>
        </w:rPr>
        <w:t>V účetnictví, mimo systém výdajové části.</w:t>
      </w:r>
    </w:p>
    <w:p w14:paraId="131F17B2" w14:textId="77777777" w:rsidR="00201F58" w:rsidRDefault="00201F58" w:rsidP="00201F58">
      <w:pPr>
        <w:tabs>
          <w:tab w:val="left" w:leader="dot" w:pos="360"/>
          <w:tab w:val="left" w:leader="dot" w:pos="1440"/>
        </w:tabs>
        <w:rPr>
          <w:rFonts w:eastAsia="Times New Roman"/>
        </w:rPr>
      </w:pPr>
    </w:p>
    <w:p w14:paraId="131F17B3"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7B4" w14:textId="77777777" w:rsidR="00201F58" w:rsidRDefault="00201F58" w:rsidP="00201F58">
      <w:pPr>
        <w:tabs>
          <w:tab w:val="left" w:leader="dot" w:pos="360"/>
          <w:tab w:val="left" w:leader="dot" w:pos="1440"/>
        </w:tabs>
      </w:pPr>
      <w:r>
        <w:rPr>
          <w:rFonts w:eastAsia="Times New Roman"/>
        </w:rPr>
        <w:t>Nebyly identifikovány.</w:t>
      </w:r>
    </w:p>
    <w:p w14:paraId="131F17B5" w14:textId="77777777" w:rsidR="00201F58" w:rsidRDefault="00201F58" w:rsidP="00201F58">
      <w:pPr>
        <w:keepNext/>
        <w:tabs>
          <w:tab w:val="left" w:leader="dot" w:pos="360"/>
          <w:tab w:val="left" w:leader="dot" w:pos="1440"/>
        </w:tabs>
      </w:pPr>
    </w:p>
    <w:p w14:paraId="131F17B6" w14:textId="77777777" w:rsidR="00201F58" w:rsidRDefault="00201F58" w:rsidP="00201F58">
      <w:pPr>
        <w:keepNext/>
        <w:keepLines/>
        <w:tabs>
          <w:tab w:val="left" w:pos="360"/>
        </w:tabs>
        <w:ind w:left="360"/>
      </w:pPr>
      <w:r>
        <w:rPr>
          <w:noProof/>
          <w:lang w:eastAsia="cs-CZ"/>
        </w:rPr>
        <w:drawing>
          <wp:inline distT="0" distB="0" distL="0" distR="0" wp14:anchorId="131F1889" wp14:editId="131F188A">
            <wp:extent cx="5923915" cy="1924050"/>
            <wp:effectExtent l="0" t="0" r="63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23915" cy="1924050"/>
                    </a:xfrm>
                    <a:prstGeom prst="rect">
                      <a:avLst/>
                    </a:prstGeom>
                    <a:noFill/>
                    <a:ln>
                      <a:noFill/>
                    </a:ln>
                  </pic:spPr>
                </pic:pic>
              </a:graphicData>
            </a:graphic>
          </wp:inline>
        </w:drawing>
      </w:r>
    </w:p>
    <w:p w14:paraId="131F17B7" w14:textId="77777777" w:rsidR="00201F58" w:rsidRDefault="00201F58" w:rsidP="00201F58">
      <w:pPr>
        <w:keepLines/>
        <w:tabs>
          <w:tab w:val="left" w:pos="360"/>
        </w:tabs>
        <w:ind w:left="360"/>
      </w:pPr>
      <w:r>
        <w:rPr>
          <w:rFonts w:eastAsia="Times New Roman"/>
        </w:rPr>
        <w:t xml:space="preserve">Diagram 46 - VC-OPP - Přímo hrazené faktury - chod procesu   </w:t>
      </w:r>
    </w:p>
    <w:p w14:paraId="131F17B8" w14:textId="77777777" w:rsidR="00201F58" w:rsidRDefault="00201F58" w:rsidP="00201F58">
      <w:pPr>
        <w:keepLines/>
        <w:tabs>
          <w:tab w:val="left" w:pos="360"/>
        </w:tabs>
        <w:ind w:left="360"/>
      </w:pPr>
    </w:p>
    <w:p w14:paraId="131F17B9" w14:textId="77777777" w:rsidR="00201F58" w:rsidRDefault="00201F58" w:rsidP="00CF0BDD">
      <w:pPr>
        <w:pStyle w:val="Nadpis3"/>
        <w:numPr>
          <w:ilvl w:val="2"/>
          <w:numId w:val="2"/>
        </w:numPr>
      </w:pPr>
      <w:bookmarkStart w:id="110" w:name="_Toc367982003"/>
      <w:bookmarkStart w:id="111" w:name="_Toc367975242"/>
      <w:bookmarkStart w:id="112" w:name="_Toc374086578"/>
      <w:r>
        <w:t>UZ - Úhrady z/do zahraničí</w:t>
      </w:r>
      <w:bookmarkEnd w:id="110"/>
      <w:bookmarkEnd w:id="111"/>
      <w:bookmarkEnd w:id="112"/>
    </w:p>
    <w:p w14:paraId="131F17BA" w14:textId="77777777" w:rsidR="00201F58" w:rsidRDefault="00201F58" w:rsidP="00201F58">
      <w:pPr>
        <w:tabs>
          <w:tab w:val="left" w:leader="dot" w:pos="360"/>
          <w:tab w:val="left" w:leader="dot" w:pos="1440"/>
        </w:tabs>
        <w:rPr>
          <w:rFonts w:eastAsia="Times New Roman"/>
        </w:rPr>
      </w:pPr>
      <w:r>
        <w:rPr>
          <w:rFonts w:eastAsia="Times New Roman"/>
        </w:rPr>
        <w:t>Oblast zahraničních úhrad je z procesního pohledu rozdělena do dvou samostatných částí:</w:t>
      </w:r>
    </w:p>
    <w:p w14:paraId="131F17BB" w14:textId="77777777" w:rsidR="00201F58" w:rsidRDefault="00201F58" w:rsidP="00201F58">
      <w:pPr>
        <w:tabs>
          <w:tab w:val="left" w:leader="dot" w:pos="360"/>
          <w:tab w:val="left" w:leader="dot" w:pos="1440"/>
        </w:tabs>
        <w:rPr>
          <w:rFonts w:eastAsia="Times New Roman"/>
        </w:rPr>
      </w:pPr>
      <w:r>
        <w:rPr>
          <w:rFonts w:eastAsia="Times New Roman"/>
        </w:rPr>
        <w:t>- Proces přijetí zakázky ze zahraničí (přijata z AP CMÚ)</w:t>
      </w:r>
    </w:p>
    <w:p w14:paraId="131F17BC" w14:textId="77777777" w:rsidR="00201F58" w:rsidRDefault="00201F58" w:rsidP="00201F58">
      <w:pPr>
        <w:tabs>
          <w:tab w:val="left" w:leader="dot" w:pos="360"/>
          <w:tab w:val="left" w:leader="dot" w:pos="1440"/>
        </w:tabs>
      </w:pPr>
      <w:r>
        <w:rPr>
          <w:rFonts w:eastAsia="Times New Roman"/>
        </w:rPr>
        <w:t>- Proces odeslání pohledávky do zahraničí (na portál AP CMÚ)</w:t>
      </w:r>
    </w:p>
    <w:p w14:paraId="131F17BD" w14:textId="77777777" w:rsidR="00201F58" w:rsidRDefault="00201F58" w:rsidP="00201F58">
      <w:pPr>
        <w:keepNext/>
        <w:tabs>
          <w:tab w:val="left" w:leader="dot" w:pos="360"/>
          <w:tab w:val="left" w:leader="dot" w:pos="1440"/>
        </w:tabs>
      </w:pPr>
    </w:p>
    <w:p w14:paraId="131F17BE" w14:textId="77777777" w:rsidR="00201F58" w:rsidRDefault="00201F58" w:rsidP="00201F58">
      <w:pPr>
        <w:keepNext/>
        <w:keepLines/>
        <w:tabs>
          <w:tab w:val="left" w:pos="360"/>
        </w:tabs>
        <w:ind w:left="360"/>
      </w:pPr>
      <w:r>
        <w:rPr>
          <w:noProof/>
          <w:lang w:eastAsia="cs-CZ"/>
        </w:rPr>
        <w:drawing>
          <wp:inline distT="0" distB="0" distL="0" distR="0" wp14:anchorId="131F188B" wp14:editId="131F188C">
            <wp:extent cx="5144770" cy="3689350"/>
            <wp:effectExtent l="0" t="0" r="0"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44770" cy="3689350"/>
                    </a:xfrm>
                    <a:prstGeom prst="rect">
                      <a:avLst/>
                    </a:prstGeom>
                    <a:noFill/>
                    <a:ln>
                      <a:noFill/>
                    </a:ln>
                  </pic:spPr>
                </pic:pic>
              </a:graphicData>
            </a:graphic>
          </wp:inline>
        </w:drawing>
      </w:r>
    </w:p>
    <w:p w14:paraId="131F17BF" w14:textId="77777777" w:rsidR="00201F58" w:rsidRDefault="00201F58" w:rsidP="00201F58">
      <w:pPr>
        <w:keepLines/>
        <w:tabs>
          <w:tab w:val="left" w:pos="360"/>
        </w:tabs>
        <w:ind w:left="360"/>
      </w:pPr>
      <w:r>
        <w:rPr>
          <w:rFonts w:eastAsia="Times New Roman"/>
        </w:rPr>
        <w:t xml:space="preserve">Diagram 47 - VC-OPP - Úhrady z/do zahraničí - rozklad oblastí řešení </w:t>
      </w:r>
    </w:p>
    <w:p w14:paraId="131F17C0" w14:textId="77777777" w:rsidR="00201F58" w:rsidRDefault="00201F58" w:rsidP="00201F58">
      <w:pPr>
        <w:keepLines/>
        <w:tabs>
          <w:tab w:val="left" w:pos="360"/>
        </w:tabs>
        <w:ind w:left="360"/>
      </w:pPr>
    </w:p>
    <w:p w14:paraId="131F17C1" w14:textId="77777777" w:rsidR="00201F58" w:rsidRDefault="00201F58" w:rsidP="00201F58">
      <w:pPr>
        <w:pStyle w:val="Nadpis4"/>
        <w:numPr>
          <w:ilvl w:val="3"/>
          <w:numId w:val="2"/>
        </w:numPr>
        <w:spacing w:before="240"/>
        <w:rPr>
          <w:b w:val="0"/>
          <w:bCs w:val="0"/>
          <w:color w:val="004080"/>
        </w:rPr>
      </w:pPr>
      <w:r>
        <w:rPr>
          <w:b w:val="0"/>
          <w:bCs w:val="0"/>
          <w:color w:val="004080"/>
        </w:rPr>
        <w:t>UZ - Odeslání pohledávky do zahraničí</w:t>
      </w:r>
    </w:p>
    <w:p w14:paraId="131F17C2" w14:textId="77777777" w:rsidR="00201F58" w:rsidRDefault="00201F58" w:rsidP="00201F58">
      <w:pPr>
        <w:tabs>
          <w:tab w:val="left" w:leader="dot" w:pos="360"/>
          <w:tab w:val="left" w:leader="dot" w:pos="1440"/>
        </w:tabs>
        <w:rPr>
          <w:rFonts w:eastAsia="Times New Roman"/>
        </w:rPr>
      </w:pPr>
      <w:r>
        <w:rPr>
          <w:rFonts w:eastAsia="Times New Roman"/>
        </w:rPr>
        <w:t>Proces definuje odeslání pohledávky do zahraničí.</w:t>
      </w:r>
    </w:p>
    <w:p w14:paraId="131F17C3" w14:textId="77777777" w:rsidR="00201F58" w:rsidRDefault="00201F58" w:rsidP="00201F58">
      <w:pPr>
        <w:tabs>
          <w:tab w:val="left" w:leader="dot" w:pos="360"/>
          <w:tab w:val="left" w:leader="dot" w:pos="1440"/>
        </w:tabs>
        <w:rPr>
          <w:rFonts w:eastAsia="Times New Roman"/>
          <w:b/>
          <w:bCs/>
        </w:rPr>
      </w:pPr>
    </w:p>
    <w:p w14:paraId="131F17C4"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7C5" w14:textId="77777777" w:rsidR="00201F58" w:rsidRDefault="00201F58" w:rsidP="00201F58">
      <w:pPr>
        <w:tabs>
          <w:tab w:val="left" w:leader="dot" w:pos="360"/>
          <w:tab w:val="left" w:leader="dot" w:pos="1440"/>
        </w:tabs>
        <w:rPr>
          <w:rFonts w:eastAsia="Times New Roman"/>
        </w:rPr>
      </w:pPr>
      <w:r>
        <w:rPr>
          <w:rFonts w:eastAsia="Times New Roman"/>
        </w:rPr>
        <w:t>Umožnit odeslání pohledávky do zahraničí.</w:t>
      </w:r>
    </w:p>
    <w:p w14:paraId="131F17C6" w14:textId="77777777" w:rsidR="00201F58" w:rsidRDefault="00201F58" w:rsidP="00201F58">
      <w:pPr>
        <w:tabs>
          <w:tab w:val="left" w:leader="dot" w:pos="360"/>
          <w:tab w:val="left" w:leader="dot" w:pos="1440"/>
        </w:tabs>
        <w:rPr>
          <w:rFonts w:eastAsia="Times New Roman"/>
        </w:rPr>
      </w:pPr>
    </w:p>
    <w:p w14:paraId="131F17C7"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7C8" w14:textId="77777777" w:rsidR="00201F58" w:rsidRDefault="00201F58" w:rsidP="00201F58">
      <w:pPr>
        <w:tabs>
          <w:tab w:val="left" w:leader="dot" w:pos="360"/>
          <w:tab w:val="left" w:leader="dot" w:pos="1440"/>
        </w:tabs>
        <w:rPr>
          <w:rFonts w:eastAsia="Times New Roman"/>
        </w:rPr>
      </w:pPr>
      <w:r>
        <w:rPr>
          <w:rFonts w:eastAsia="Times New Roman"/>
        </w:rPr>
        <w:t>Potřeba vyúčtovat zahraniční pohledávku.</w:t>
      </w:r>
    </w:p>
    <w:p w14:paraId="131F17C9" w14:textId="77777777" w:rsidR="00201F58" w:rsidRDefault="00201F58" w:rsidP="00201F58">
      <w:pPr>
        <w:tabs>
          <w:tab w:val="left" w:leader="dot" w:pos="360"/>
          <w:tab w:val="left" w:leader="dot" w:pos="1440"/>
        </w:tabs>
        <w:rPr>
          <w:rFonts w:eastAsia="Times New Roman"/>
        </w:rPr>
      </w:pPr>
    </w:p>
    <w:p w14:paraId="131F17CA" w14:textId="77777777" w:rsidR="00201F58" w:rsidRDefault="00201F58" w:rsidP="00201F58">
      <w:pPr>
        <w:keepNext/>
        <w:tabs>
          <w:tab w:val="left" w:leader="dot" w:pos="360"/>
          <w:tab w:val="left" w:leader="dot" w:pos="1440"/>
        </w:tabs>
        <w:rPr>
          <w:rFonts w:eastAsia="Times New Roman"/>
        </w:rPr>
      </w:pPr>
      <w:r>
        <w:rPr>
          <w:rFonts w:eastAsia="Times New Roman"/>
          <w:b/>
          <w:bCs/>
        </w:rPr>
        <w:lastRenderedPageBreak/>
        <w:t>Výstupy procesu:</w:t>
      </w:r>
    </w:p>
    <w:p w14:paraId="131F17CB" w14:textId="77777777" w:rsidR="00201F58" w:rsidRDefault="00201F58" w:rsidP="00201F58">
      <w:pPr>
        <w:tabs>
          <w:tab w:val="left" w:leader="dot" w:pos="360"/>
          <w:tab w:val="left" w:leader="dot" w:pos="1440"/>
        </w:tabs>
        <w:rPr>
          <w:rFonts w:eastAsia="Times New Roman"/>
        </w:rPr>
      </w:pPr>
      <w:r>
        <w:rPr>
          <w:rFonts w:eastAsia="Times New Roman"/>
        </w:rPr>
        <w:t xml:space="preserve">Zaslání NSED N080A na AP CMÚ a archivace odeslaného výkazu. </w:t>
      </w:r>
    </w:p>
    <w:p w14:paraId="131F17CC" w14:textId="77777777" w:rsidR="00201F58" w:rsidRDefault="00201F58" w:rsidP="00201F58">
      <w:pPr>
        <w:tabs>
          <w:tab w:val="left" w:leader="dot" w:pos="360"/>
          <w:tab w:val="left" w:leader="dot" w:pos="1440"/>
        </w:tabs>
        <w:rPr>
          <w:rFonts w:eastAsia="Times New Roman"/>
        </w:rPr>
      </w:pPr>
    </w:p>
    <w:p w14:paraId="131F17CD"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7CE" w14:textId="77777777" w:rsidR="00201F58" w:rsidRDefault="00201F58" w:rsidP="00201F58">
      <w:pPr>
        <w:tabs>
          <w:tab w:val="left" w:leader="dot" w:pos="360"/>
          <w:tab w:val="left" w:leader="dot" w:pos="1440"/>
        </w:tabs>
        <w:rPr>
          <w:rFonts w:eastAsia="Times New Roman"/>
        </w:rPr>
      </w:pPr>
      <w:r>
        <w:rPr>
          <w:rFonts w:eastAsia="Times New Roman"/>
        </w:rPr>
        <w:t>Proces umožňuje spuštění a odeslání pohledávky za výpomocně registrované osoby ošetřené v ČR. V rámci generování výkazu jsou dohledány a napočteny všechny vykázané dávky neomezeně do minulosti. Po vygenerování výkazu je prostřednictvím webové služby odeslán NSED N080A na AP CMÚ a zároveň uložen obraz odeslané zprávy do databáze.</w:t>
      </w:r>
    </w:p>
    <w:p w14:paraId="131F17CF" w14:textId="77777777" w:rsidR="00201F58" w:rsidRDefault="00201F58" w:rsidP="00201F58">
      <w:pPr>
        <w:tabs>
          <w:tab w:val="left" w:leader="dot" w:pos="360"/>
          <w:tab w:val="left" w:leader="dot" w:pos="1440"/>
        </w:tabs>
        <w:rPr>
          <w:rFonts w:eastAsia="Times New Roman"/>
        </w:rPr>
      </w:pPr>
    </w:p>
    <w:p w14:paraId="131F17D0"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7D1" w14:textId="77777777" w:rsidR="00201F58" w:rsidRDefault="00201F58" w:rsidP="00201F58">
      <w:pPr>
        <w:tabs>
          <w:tab w:val="left" w:leader="dot" w:pos="360"/>
          <w:tab w:val="left" w:leader="dot" w:pos="1440"/>
        </w:tabs>
        <w:rPr>
          <w:rFonts w:eastAsia="Times New Roman"/>
        </w:rPr>
      </w:pPr>
      <w:r>
        <w:rPr>
          <w:rFonts w:eastAsia="Times New Roman"/>
        </w:rPr>
        <w:t>Ing. Aneta Wolfová</w:t>
      </w:r>
    </w:p>
    <w:p w14:paraId="131F17D2" w14:textId="77777777" w:rsidR="00201F58" w:rsidRDefault="00201F58" w:rsidP="00201F58">
      <w:pPr>
        <w:tabs>
          <w:tab w:val="left" w:leader="dot" w:pos="360"/>
          <w:tab w:val="left" w:leader="dot" w:pos="1440"/>
        </w:tabs>
        <w:rPr>
          <w:rFonts w:eastAsia="Times New Roman"/>
        </w:rPr>
      </w:pPr>
    </w:p>
    <w:p w14:paraId="131F17D3"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7D4" w14:textId="77777777" w:rsidR="00201F58" w:rsidRDefault="00201F58" w:rsidP="00201F58">
      <w:pPr>
        <w:tabs>
          <w:tab w:val="left" w:leader="dot" w:pos="360"/>
          <w:tab w:val="left" w:leader="dot" w:pos="1440"/>
        </w:tabs>
        <w:rPr>
          <w:rFonts w:eastAsia="Times New Roman"/>
        </w:rPr>
      </w:pPr>
      <w:r>
        <w:rPr>
          <w:rFonts w:eastAsia="Times New Roman"/>
        </w:rPr>
        <w:t>IZOP – souborové zpracování</w:t>
      </w:r>
    </w:p>
    <w:p w14:paraId="131F17D5" w14:textId="77777777" w:rsidR="00201F58" w:rsidRDefault="00201F58" w:rsidP="00201F58">
      <w:pPr>
        <w:tabs>
          <w:tab w:val="left" w:leader="dot" w:pos="360"/>
          <w:tab w:val="left" w:leader="dot" w:pos="1440"/>
        </w:tabs>
        <w:rPr>
          <w:rFonts w:eastAsia="Times New Roman"/>
        </w:rPr>
      </w:pPr>
    </w:p>
    <w:p w14:paraId="131F17D6"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7D7" w14:textId="77777777" w:rsidR="00201F58" w:rsidRDefault="00201F58" w:rsidP="00201F58">
      <w:pPr>
        <w:tabs>
          <w:tab w:val="left" w:leader="dot" w:pos="360"/>
          <w:tab w:val="left" w:leader="dot" w:pos="1440"/>
        </w:tabs>
      </w:pPr>
      <w:r>
        <w:rPr>
          <w:rFonts w:eastAsia="Times New Roman"/>
        </w:rPr>
        <w:t>Nebyly identifikovány.</w:t>
      </w:r>
    </w:p>
    <w:p w14:paraId="131F17D8" w14:textId="77777777" w:rsidR="00201F58" w:rsidRDefault="00201F58" w:rsidP="00201F58">
      <w:pPr>
        <w:keepNext/>
        <w:tabs>
          <w:tab w:val="left" w:leader="dot" w:pos="360"/>
          <w:tab w:val="left" w:leader="dot" w:pos="1440"/>
        </w:tabs>
      </w:pPr>
    </w:p>
    <w:p w14:paraId="131F17D9" w14:textId="77777777" w:rsidR="00201F58" w:rsidRDefault="00201F58" w:rsidP="00201F58">
      <w:pPr>
        <w:keepNext/>
        <w:keepLines/>
        <w:tabs>
          <w:tab w:val="left" w:pos="360"/>
        </w:tabs>
        <w:ind w:left="360"/>
      </w:pPr>
      <w:r>
        <w:rPr>
          <w:noProof/>
          <w:lang w:eastAsia="cs-CZ"/>
        </w:rPr>
        <w:drawing>
          <wp:inline distT="0" distB="0" distL="0" distR="0" wp14:anchorId="131F188D" wp14:editId="131F188E">
            <wp:extent cx="5963285" cy="236918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63285" cy="2369185"/>
                    </a:xfrm>
                    <a:prstGeom prst="rect">
                      <a:avLst/>
                    </a:prstGeom>
                    <a:noFill/>
                    <a:ln>
                      <a:noFill/>
                    </a:ln>
                  </pic:spPr>
                </pic:pic>
              </a:graphicData>
            </a:graphic>
          </wp:inline>
        </w:drawing>
      </w:r>
    </w:p>
    <w:p w14:paraId="131F17DA" w14:textId="77777777" w:rsidR="00201F58" w:rsidRDefault="00201F58" w:rsidP="00201F58">
      <w:pPr>
        <w:keepLines/>
        <w:tabs>
          <w:tab w:val="left" w:pos="360"/>
        </w:tabs>
        <w:ind w:left="360"/>
      </w:pPr>
      <w:r>
        <w:rPr>
          <w:rFonts w:eastAsia="Times New Roman"/>
        </w:rPr>
        <w:t xml:space="preserve">Diagram 48 - VC-OPP-UZ - Odeslání pohledávky do zahraničí - chod procesu </w:t>
      </w:r>
    </w:p>
    <w:p w14:paraId="131F17DB" w14:textId="77777777" w:rsidR="00201F58" w:rsidRDefault="00201F58" w:rsidP="00201F58">
      <w:pPr>
        <w:keepLines/>
        <w:tabs>
          <w:tab w:val="left" w:pos="360"/>
        </w:tabs>
        <w:ind w:left="360"/>
      </w:pPr>
    </w:p>
    <w:p w14:paraId="131F17DC" w14:textId="77777777" w:rsidR="00201F58" w:rsidRDefault="00201F58" w:rsidP="00201F58">
      <w:pPr>
        <w:pStyle w:val="Nadpis5"/>
        <w:numPr>
          <w:ilvl w:val="4"/>
          <w:numId w:val="2"/>
        </w:numPr>
        <w:spacing w:before="240"/>
        <w:rPr>
          <w:b/>
          <w:bCs w:val="0"/>
          <w:i/>
          <w:iCs w:val="0"/>
          <w:color w:val="004080"/>
        </w:rPr>
      </w:pPr>
      <w:r>
        <w:rPr>
          <w:b/>
          <w:bCs w:val="0"/>
          <w:i/>
          <w:iCs w:val="0"/>
          <w:color w:val="004080"/>
        </w:rPr>
        <w:t>UZ - Odeslání pohledávky bilaterální smlouvy (mimo CMU)</w:t>
      </w:r>
    </w:p>
    <w:p w14:paraId="131F17DD" w14:textId="77777777" w:rsidR="00201F58" w:rsidRDefault="00201F58" w:rsidP="00201F58">
      <w:pPr>
        <w:tabs>
          <w:tab w:val="left" w:leader="dot" w:pos="360"/>
          <w:tab w:val="left" w:leader="dot" w:pos="1440"/>
        </w:tabs>
        <w:rPr>
          <w:rFonts w:eastAsia="Times New Roman"/>
        </w:rPr>
      </w:pPr>
      <w:r>
        <w:rPr>
          <w:rFonts w:eastAsia="Times New Roman"/>
        </w:rPr>
        <w:t>Proces definuje odeslání pohledávky za vykázanou péči za pojištěnce ze státu bilaterální smlouvy.</w:t>
      </w:r>
    </w:p>
    <w:p w14:paraId="131F17DE" w14:textId="77777777" w:rsidR="00201F58" w:rsidRDefault="00201F58" w:rsidP="00201F58">
      <w:pPr>
        <w:tabs>
          <w:tab w:val="left" w:leader="dot" w:pos="360"/>
          <w:tab w:val="left" w:leader="dot" w:pos="1440"/>
        </w:tabs>
        <w:rPr>
          <w:rFonts w:eastAsia="Times New Roman"/>
          <w:b/>
          <w:bCs/>
        </w:rPr>
      </w:pPr>
    </w:p>
    <w:p w14:paraId="131F17DF"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7E0" w14:textId="77777777" w:rsidR="00201F58" w:rsidRDefault="00201F58" w:rsidP="00201F58">
      <w:pPr>
        <w:tabs>
          <w:tab w:val="left" w:leader="dot" w:pos="360"/>
          <w:tab w:val="left" w:leader="dot" w:pos="1440"/>
        </w:tabs>
        <w:rPr>
          <w:rFonts w:eastAsia="Times New Roman"/>
        </w:rPr>
      </w:pPr>
      <w:r>
        <w:rPr>
          <w:rFonts w:eastAsia="Times New Roman"/>
        </w:rPr>
        <w:t>Umožnit odeslání pohledávky do zahraničí.</w:t>
      </w:r>
    </w:p>
    <w:p w14:paraId="131F17E1" w14:textId="77777777" w:rsidR="00201F58" w:rsidRDefault="00201F58" w:rsidP="00201F58">
      <w:pPr>
        <w:tabs>
          <w:tab w:val="left" w:leader="dot" w:pos="360"/>
          <w:tab w:val="left" w:leader="dot" w:pos="1440"/>
        </w:tabs>
        <w:rPr>
          <w:rFonts w:eastAsia="Times New Roman"/>
        </w:rPr>
      </w:pPr>
    </w:p>
    <w:p w14:paraId="131F17E2"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7E3" w14:textId="77777777" w:rsidR="00201F58" w:rsidRDefault="00201F58" w:rsidP="00201F58">
      <w:pPr>
        <w:tabs>
          <w:tab w:val="left" w:leader="dot" w:pos="360"/>
          <w:tab w:val="left" w:leader="dot" w:pos="1440"/>
        </w:tabs>
        <w:rPr>
          <w:rFonts w:eastAsia="Times New Roman"/>
        </w:rPr>
      </w:pPr>
      <w:r>
        <w:rPr>
          <w:rFonts w:eastAsia="Times New Roman"/>
        </w:rPr>
        <w:t>Potřeba vyúčtovat zahraniční pohledávku.</w:t>
      </w:r>
    </w:p>
    <w:p w14:paraId="131F17E4" w14:textId="77777777" w:rsidR="00201F58" w:rsidRDefault="00201F58" w:rsidP="00201F58">
      <w:pPr>
        <w:tabs>
          <w:tab w:val="left" w:leader="dot" w:pos="360"/>
          <w:tab w:val="left" w:leader="dot" w:pos="1440"/>
        </w:tabs>
        <w:rPr>
          <w:rFonts w:eastAsia="Times New Roman"/>
        </w:rPr>
      </w:pPr>
    </w:p>
    <w:p w14:paraId="131F17E5"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7E6" w14:textId="77777777" w:rsidR="00201F58" w:rsidRDefault="00201F58" w:rsidP="00201F58">
      <w:pPr>
        <w:tabs>
          <w:tab w:val="left" w:leader="dot" w:pos="360"/>
          <w:tab w:val="left" w:leader="dot" w:pos="1440"/>
        </w:tabs>
        <w:rPr>
          <w:rFonts w:eastAsia="Times New Roman"/>
        </w:rPr>
      </w:pPr>
      <w:r>
        <w:rPr>
          <w:rFonts w:eastAsia="Times New Roman"/>
        </w:rPr>
        <w:t xml:space="preserve">Vytvořený přehled vykázané péče za příslušné pojištěnce a jeho archivace. </w:t>
      </w:r>
    </w:p>
    <w:p w14:paraId="131F17E7" w14:textId="77777777" w:rsidR="00201F58" w:rsidRDefault="00201F58" w:rsidP="00201F58">
      <w:pPr>
        <w:tabs>
          <w:tab w:val="left" w:leader="dot" w:pos="360"/>
          <w:tab w:val="left" w:leader="dot" w:pos="1440"/>
        </w:tabs>
        <w:rPr>
          <w:rFonts w:eastAsia="Times New Roman"/>
        </w:rPr>
      </w:pPr>
    </w:p>
    <w:p w14:paraId="131F17E8"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7E9" w14:textId="77777777" w:rsidR="00201F58" w:rsidRDefault="00201F58" w:rsidP="00201F58">
      <w:pPr>
        <w:tabs>
          <w:tab w:val="left" w:leader="dot" w:pos="360"/>
          <w:tab w:val="left" w:leader="dot" w:pos="1440"/>
        </w:tabs>
        <w:rPr>
          <w:rFonts w:eastAsia="Times New Roman"/>
        </w:rPr>
      </w:pPr>
      <w:r>
        <w:rPr>
          <w:rFonts w:eastAsia="Times New Roman"/>
        </w:rPr>
        <w:t>Proces umožňuje vytvoření (výpočet) pohledávky osoby ze států bilaterálních smluv ošetřené v ČR. V rámci generování výkazu jsou dohledány a napočteny všechny vykázané dávky neomezeně do minulosti. Po vygenerování výkazu je vytvořena výstupní sestava ke stažení a zároveň uložen její obraz do databáze.</w:t>
      </w:r>
    </w:p>
    <w:p w14:paraId="131F17EA" w14:textId="77777777" w:rsidR="00201F58" w:rsidRDefault="00201F58" w:rsidP="00201F58">
      <w:pPr>
        <w:tabs>
          <w:tab w:val="left" w:leader="dot" w:pos="360"/>
          <w:tab w:val="left" w:leader="dot" w:pos="1440"/>
        </w:tabs>
        <w:rPr>
          <w:rFonts w:eastAsia="Times New Roman"/>
        </w:rPr>
      </w:pPr>
    </w:p>
    <w:p w14:paraId="131F17EB"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7EC" w14:textId="77777777" w:rsidR="00201F58" w:rsidRDefault="00201F58" w:rsidP="00201F58">
      <w:pPr>
        <w:tabs>
          <w:tab w:val="left" w:leader="dot" w:pos="360"/>
          <w:tab w:val="left" w:leader="dot" w:pos="1440"/>
        </w:tabs>
        <w:rPr>
          <w:rFonts w:eastAsia="Times New Roman"/>
        </w:rPr>
      </w:pPr>
      <w:r>
        <w:rPr>
          <w:rFonts w:eastAsia="Times New Roman"/>
        </w:rPr>
        <w:t>Ing. Aneta Wolfová</w:t>
      </w:r>
    </w:p>
    <w:p w14:paraId="131F17ED" w14:textId="77777777" w:rsidR="00201F58" w:rsidRDefault="00201F58" w:rsidP="00201F58">
      <w:pPr>
        <w:tabs>
          <w:tab w:val="left" w:leader="dot" w:pos="360"/>
          <w:tab w:val="left" w:leader="dot" w:pos="1440"/>
        </w:tabs>
        <w:rPr>
          <w:rFonts w:eastAsia="Times New Roman"/>
        </w:rPr>
      </w:pPr>
    </w:p>
    <w:p w14:paraId="131F17EE"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7EF" w14:textId="77777777" w:rsidR="00201F58" w:rsidRDefault="00201F58" w:rsidP="00201F58">
      <w:pPr>
        <w:tabs>
          <w:tab w:val="left" w:leader="dot" w:pos="360"/>
          <w:tab w:val="left" w:leader="dot" w:pos="1440"/>
        </w:tabs>
        <w:rPr>
          <w:rFonts w:eastAsia="Times New Roman"/>
        </w:rPr>
      </w:pPr>
      <w:r>
        <w:rPr>
          <w:rFonts w:eastAsia="Times New Roman"/>
        </w:rPr>
        <w:t>IZOP – souborové zpracování</w:t>
      </w:r>
    </w:p>
    <w:p w14:paraId="131F17F0" w14:textId="77777777" w:rsidR="00201F58" w:rsidRDefault="00201F58" w:rsidP="00201F58">
      <w:pPr>
        <w:tabs>
          <w:tab w:val="left" w:leader="dot" w:pos="360"/>
          <w:tab w:val="left" w:leader="dot" w:pos="1440"/>
        </w:tabs>
        <w:rPr>
          <w:rFonts w:eastAsia="Times New Roman"/>
        </w:rPr>
      </w:pPr>
    </w:p>
    <w:p w14:paraId="131F17F1"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7F2" w14:textId="77777777" w:rsidR="00201F58" w:rsidRDefault="00201F58" w:rsidP="00201F58">
      <w:pPr>
        <w:tabs>
          <w:tab w:val="left" w:leader="dot" w:pos="360"/>
          <w:tab w:val="left" w:leader="dot" w:pos="1440"/>
        </w:tabs>
      </w:pPr>
      <w:r>
        <w:rPr>
          <w:rFonts w:eastAsia="Times New Roman"/>
        </w:rPr>
        <w:t>Nebyly identifikovány.</w:t>
      </w:r>
    </w:p>
    <w:p w14:paraId="131F17F3" w14:textId="77777777" w:rsidR="00201F58" w:rsidRDefault="00201F58" w:rsidP="00201F58">
      <w:pPr>
        <w:keepNext/>
        <w:tabs>
          <w:tab w:val="left" w:leader="dot" w:pos="360"/>
          <w:tab w:val="left" w:leader="dot" w:pos="1440"/>
        </w:tabs>
      </w:pPr>
    </w:p>
    <w:p w14:paraId="131F17F4" w14:textId="77777777" w:rsidR="00201F58" w:rsidRDefault="00201F58" w:rsidP="00201F58">
      <w:pPr>
        <w:keepNext/>
        <w:keepLines/>
        <w:tabs>
          <w:tab w:val="left" w:pos="360"/>
        </w:tabs>
        <w:ind w:left="360"/>
      </w:pPr>
      <w:r>
        <w:rPr>
          <w:noProof/>
          <w:lang w:eastAsia="cs-CZ"/>
        </w:rPr>
        <w:drawing>
          <wp:inline distT="0" distB="0" distL="0" distR="0" wp14:anchorId="131F188F" wp14:editId="131F1890">
            <wp:extent cx="5963285" cy="221043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63285" cy="2210435"/>
                    </a:xfrm>
                    <a:prstGeom prst="rect">
                      <a:avLst/>
                    </a:prstGeom>
                    <a:noFill/>
                    <a:ln>
                      <a:noFill/>
                    </a:ln>
                  </pic:spPr>
                </pic:pic>
              </a:graphicData>
            </a:graphic>
          </wp:inline>
        </w:drawing>
      </w:r>
    </w:p>
    <w:p w14:paraId="131F17F5" w14:textId="77777777" w:rsidR="00201F58" w:rsidRDefault="00201F58" w:rsidP="00201F58">
      <w:pPr>
        <w:keepLines/>
        <w:tabs>
          <w:tab w:val="left" w:pos="360"/>
        </w:tabs>
        <w:ind w:left="360"/>
      </w:pPr>
      <w:r>
        <w:rPr>
          <w:rFonts w:eastAsia="Times New Roman"/>
        </w:rPr>
        <w:t xml:space="preserve">Diagram 49 - VC-OPP-UZ - Odeslání pohledávky bilaterální smlouvy (mimo CMU) - chod procesu     </w:t>
      </w:r>
    </w:p>
    <w:p w14:paraId="131F17F6" w14:textId="77777777" w:rsidR="00201F58" w:rsidRDefault="00201F58" w:rsidP="00201F58">
      <w:pPr>
        <w:keepLines/>
        <w:tabs>
          <w:tab w:val="left" w:pos="360"/>
        </w:tabs>
        <w:ind w:left="360"/>
      </w:pPr>
    </w:p>
    <w:p w14:paraId="131F17F7" w14:textId="77777777" w:rsidR="00201F58" w:rsidRDefault="00201F58" w:rsidP="00201F58">
      <w:pPr>
        <w:pStyle w:val="Nadpis4"/>
        <w:numPr>
          <w:ilvl w:val="3"/>
          <w:numId w:val="2"/>
        </w:numPr>
        <w:spacing w:before="240"/>
        <w:rPr>
          <w:b w:val="0"/>
          <w:bCs w:val="0"/>
          <w:color w:val="004080"/>
        </w:rPr>
      </w:pPr>
      <w:r>
        <w:rPr>
          <w:b w:val="0"/>
          <w:bCs w:val="0"/>
          <w:color w:val="004080"/>
        </w:rPr>
        <w:t>UZ - Přijetí zakázky ze zahraničí</w:t>
      </w:r>
    </w:p>
    <w:p w14:paraId="131F17F8" w14:textId="77777777" w:rsidR="00201F58" w:rsidRDefault="00201F58" w:rsidP="00201F58">
      <w:pPr>
        <w:tabs>
          <w:tab w:val="left" w:leader="dot" w:pos="360"/>
          <w:tab w:val="left" w:leader="dot" w:pos="1440"/>
        </w:tabs>
        <w:rPr>
          <w:rFonts w:eastAsia="Times New Roman"/>
        </w:rPr>
      </w:pPr>
      <w:r>
        <w:rPr>
          <w:rFonts w:eastAsia="Times New Roman"/>
        </w:rPr>
        <w:t>Proces definuje přijetí a vyúčtování zakázky ze zahraničí.</w:t>
      </w:r>
    </w:p>
    <w:p w14:paraId="131F17F9" w14:textId="77777777" w:rsidR="00201F58" w:rsidRDefault="00201F58" w:rsidP="00201F58">
      <w:pPr>
        <w:tabs>
          <w:tab w:val="left" w:leader="dot" w:pos="360"/>
          <w:tab w:val="left" w:leader="dot" w:pos="1440"/>
        </w:tabs>
        <w:rPr>
          <w:rFonts w:eastAsia="Times New Roman"/>
          <w:b/>
          <w:bCs/>
        </w:rPr>
      </w:pPr>
    </w:p>
    <w:p w14:paraId="131F17FA"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7FB" w14:textId="77777777" w:rsidR="00201F58" w:rsidRDefault="00201F58" w:rsidP="00201F58">
      <w:pPr>
        <w:tabs>
          <w:tab w:val="left" w:leader="dot" w:pos="360"/>
          <w:tab w:val="left" w:leader="dot" w:pos="1440"/>
        </w:tabs>
        <w:rPr>
          <w:rFonts w:eastAsia="Times New Roman"/>
        </w:rPr>
      </w:pPr>
      <w:r>
        <w:rPr>
          <w:rFonts w:eastAsia="Times New Roman"/>
        </w:rPr>
        <w:t>Umožnit přijetí a vyúčtování zakázky ze zahraničí.</w:t>
      </w:r>
    </w:p>
    <w:p w14:paraId="131F17FC" w14:textId="77777777" w:rsidR="00201F58" w:rsidRDefault="00201F58" w:rsidP="00201F58">
      <w:pPr>
        <w:tabs>
          <w:tab w:val="left" w:leader="dot" w:pos="360"/>
          <w:tab w:val="left" w:leader="dot" w:pos="1440"/>
        </w:tabs>
        <w:rPr>
          <w:rFonts w:eastAsia="Times New Roman"/>
        </w:rPr>
      </w:pPr>
    </w:p>
    <w:p w14:paraId="131F17FD"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7FE" w14:textId="77777777" w:rsidR="00201F58" w:rsidRDefault="00201F58" w:rsidP="00201F58">
      <w:pPr>
        <w:tabs>
          <w:tab w:val="left" w:leader="dot" w:pos="360"/>
          <w:tab w:val="left" w:leader="dot" w:pos="1440"/>
        </w:tabs>
        <w:rPr>
          <w:rFonts w:eastAsia="Times New Roman"/>
        </w:rPr>
      </w:pPr>
      <w:r>
        <w:rPr>
          <w:rFonts w:eastAsia="Times New Roman"/>
        </w:rPr>
        <w:t>Zahraniční zakázka.</w:t>
      </w:r>
    </w:p>
    <w:p w14:paraId="131F17FF" w14:textId="77777777" w:rsidR="00201F58" w:rsidRDefault="00201F58" w:rsidP="00201F58">
      <w:pPr>
        <w:tabs>
          <w:tab w:val="left" w:leader="dot" w:pos="360"/>
          <w:tab w:val="left" w:leader="dot" w:pos="1440"/>
        </w:tabs>
        <w:rPr>
          <w:rFonts w:eastAsia="Times New Roman"/>
        </w:rPr>
      </w:pPr>
    </w:p>
    <w:p w14:paraId="131F1800" w14:textId="77777777" w:rsidR="00201F58" w:rsidRDefault="00201F58" w:rsidP="00201F58">
      <w:pPr>
        <w:tabs>
          <w:tab w:val="left" w:leader="dot" w:pos="360"/>
          <w:tab w:val="left" w:leader="dot" w:pos="1440"/>
        </w:tabs>
        <w:rPr>
          <w:rFonts w:eastAsia="Times New Roman"/>
        </w:rPr>
      </w:pPr>
      <w:r>
        <w:rPr>
          <w:rFonts w:eastAsia="Times New Roman"/>
          <w:b/>
          <w:bCs/>
        </w:rPr>
        <w:t>Výstupy procesu:</w:t>
      </w:r>
    </w:p>
    <w:p w14:paraId="131F1801" w14:textId="77777777" w:rsidR="00201F58" w:rsidRDefault="00201F58" w:rsidP="00201F58">
      <w:pPr>
        <w:tabs>
          <w:tab w:val="left" w:leader="dot" w:pos="360"/>
          <w:tab w:val="left" w:leader="dot" w:pos="1440"/>
        </w:tabs>
        <w:rPr>
          <w:rFonts w:eastAsia="Times New Roman"/>
        </w:rPr>
      </w:pPr>
      <w:r>
        <w:rPr>
          <w:rFonts w:eastAsia="Times New Roman"/>
        </w:rPr>
        <w:t>Zakázka zapsána do účetnictví.</w:t>
      </w:r>
    </w:p>
    <w:p w14:paraId="131F1802" w14:textId="77777777" w:rsidR="00201F58" w:rsidRDefault="00201F58" w:rsidP="00201F58">
      <w:pPr>
        <w:tabs>
          <w:tab w:val="left" w:leader="dot" w:pos="360"/>
          <w:tab w:val="left" w:leader="dot" w:pos="1440"/>
        </w:tabs>
        <w:rPr>
          <w:rFonts w:eastAsia="Times New Roman"/>
        </w:rPr>
      </w:pPr>
    </w:p>
    <w:p w14:paraId="131F1803"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804" w14:textId="77777777" w:rsidR="00201F58" w:rsidRDefault="00201F58" w:rsidP="00201F58">
      <w:pPr>
        <w:tabs>
          <w:tab w:val="left" w:leader="dot" w:pos="360"/>
          <w:tab w:val="left" w:leader="dot" w:pos="1440"/>
        </w:tabs>
        <w:rPr>
          <w:rFonts w:eastAsia="Times New Roman"/>
        </w:rPr>
      </w:pPr>
      <w:r>
        <w:rPr>
          <w:rFonts w:eastAsia="Times New Roman"/>
        </w:rPr>
        <w:t>Proces umožňuje přijetí zahraniční zakázky a její zapsání do účetnictví. Součástí procesu jsou úvodní on-line kontroly, kde se systém AP CMÚ doptává webovými službami systému ICIS na informace o pojištěnci. Proces zároveň obsahuje část dodatečných kontrol, sloužících pouze k informování uživatele. Dodatečné kontroly nijak neovlivňují vyúčtovanou částku - případné reklamace je nutné řešit samostatně.</w:t>
      </w:r>
    </w:p>
    <w:p w14:paraId="131F1805" w14:textId="77777777" w:rsidR="00201F58" w:rsidRDefault="00201F58" w:rsidP="00201F58">
      <w:pPr>
        <w:tabs>
          <w:tab w:val="left" w:leader="dot" w:pos="360"/>
          <w:tab w:val="left" w:leader="dot" w:pos="1440"/>
        </w:tabs>
        <w:rPr>
          <w:rFonts w:eastAsia="Times New Roman"/>
        </w:rPr>
      </w:pPr>
    </w:p>
    <w:p w14:paraId="131F1806"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807" w14:textId="77777777" w:rsidR="00201F58" w:rsidRDefault="00201F58" w:rsidP="00201F58">
      <w:pPr>
        <w:tabs>
          <w:tab w:val="left" w:leader="dot" w:pos="360"/>
          <w:tab w:val="left" w:leader="dot" w:pos="1440"/>
        </w:tabs>
        <w:rPr>
          <w:rFonts w:eastAsia="Times New Roman"/>
        </w:rPr>
      </w:pPr>
      <w:r>
        <w:rPr>
          <w:rFonts w:eastAsia="Times New Roman"/>
        </w:rPr>
        <w:t>Ing. Aneta Wolfová</w:t>
      </w:r>
    </w:p>
    <w:p w14:paraId="131F1808" w14:textId="77777777" w:rsidR="00201F58" w:rsidRDefault="00201F58" w:rsidP="00201F58">
      <w:pPr>
        <w:tabs>
          <w:tab w:val="left" w:leader="dot" w:pos="360"/>
          <w:tab w:val="left" w:leader="dot" w:pos="1440"/>
        </w:tabs>
        <w:rPr>
          <w:rFonts w:eastAsia="Times New Roman"/>
        </w:rPr>
      </w:pPr>
    </w:p>
    <w:p w14:paraId="131F1809"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80A" w14:textId="77777777" w:rsidR="00201F58" w:rsidRDefault="00201F58" w:rsidP="00201F58">
      <w:pPr>
        <w:tabs>
          <w:tab w:val="left" w:leader="dot" w:pos="360"/>
          <w:tab w:val="left" w:leader="dot" w:pos="1440"/>
        </w:tabs>
        <w:rPr>
          <w:rFonts w:eastAsia="Times New Roman"/>
        </w:rPr>
      </w:pPr>
      <w:r>
        <w:rPr>
          <w:rFonts w:eastAsia="Times New Roman"/>
        </w:rPr>
        <w:t>IZOP – souborové zpracování</w:t>
      </w:r>
    </w:p>
    <w:p w14:paraId="131F180B" w14:textId="77777777" w:rsidR="00201F58" w:rsidRDefault="00201F58" w:rsidP="00201F58">
      <w:pPr>
        <w:tabs>
          <w:tab w:val="left" w:leader="dot" w:pos="360"/>
          <w:tab w:val="left" w:leader="dot" w:pos="1440"/>
        </w:tabs>
        <w:rPr>
          <w:rFonts w:eastAsia="Times New Roman"/>
        </w:rPr>
      </w:pPr>
    </w:p>
    <w:p w14:paraId="131F180C"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80D" w14:textId="77777777" w:rsidR="00201F58" w:rsidRDefault="00201F58" w:rsidP="00201F58">
      <w:pPr>
        <w:tabs>
          <w:tab w:val="left" w:leader="dot" w:pos="360"/>
          <w:tab w:val="left" w:leader="dot" w:pos="1440"/>
        </w:tabs>
      </w:pPr>
      <w:r>
        <w:rPr>
          <w:rFonts w:eastAsia="Times New Roman"/>
        </w:rPr>
        <w:t>Nebyly identifikovány.</w:t>
      </w:r>
    </w:p>
    <w:p w14:paraId="131F180E" w14:textId="77777777" w:rsidR="00201F58" w:rsidRDefault="00201F58" w:rsidP="00201F58">
      <w:pPr>
        <w:keepNext/>
        <w:tabs>
          <w:tab w:val="left" w:leader="dot" w:pos="360"/>
          <w:tab w:val="left" w:leader="dot" w:pos="1440"/>
        </w:tabs>
      </w:pPr>
    </w:p>
    <w:p w14:paraId="131F180F" w14:textId="77777777" w:rsidR="00201F58" w:rsidRDefault="00201F58" w:rsidP="00201F58">
      <w:pPr>
        <w:keepNext/>
        <w:keepLines/>
        <w:tabs>
          <w:tab w:val="left" w:pos="360"/>
        </w:tabs>
        <w:ind w:left="360"/>
      </w:pPr>
      <w:r>
        <w:rPr>
          <w:noProof/>
          <w:lang w:eastAsia="cs-CZ"/>
        </w:rPr>
        <w:drawing>
          <wp:inline distT="0" distB="0" distL="0" distR="0" wp14:anchorId="131F1891" wp14:editId="131F1892">
            <wp:extent cx="5876290" cy="2950210"/>
            <wp:effectExtent l="0" t="0" r="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76290" cy="2950210"/>
                    </a:xfrm>
                    <a:prstGeom prst="rect">
                      <a:avLst/>
                    </a:prstGeom>
                    <a:noFill/>
                    <a:ln>
                      <a:noFill/>
                    </a:ln>
                  </pic:spPr>
                </pic:pic>
              </a:graphicData>
            </a:graphic>
          </wp:inline>
        </w:drawing>
      </w:r>
    </w:p>
    <w:p w14:paraId="131F1810" w14:textId="77777777" w:rsidR="00201F58" w:rsidRDefault="00201F58" w:rsidP="00201F58">
      <w:pPr>
        <w:keepLines/>
        <w:tabs>
          <w:tab w:val="left" w:pos="360"/>
        </w:tabs>
        <w:ind w:left="360"/>
      </w:pPr>
      <w:r>
        <w:rPr>
          <w:rFonts w:eastAsia="Times New Roman"/>
        </w:rPr>
        <w:t xml:space="preserve">Diagram 50 - VC-OPP-UZ - Přijetí zakázky ze zahraničí - chod procesu </w:t>
      </w:r>
    </w:p>
    <w:p w14:paraId="131F1811" w14:textId="77777777" w:rsidR="00201F58" w:rsidRDefault="00201F58" w:rsidP="00201F58">
      <w:pPr>
        <w:keepLines/>
        <w:tabs>
          <w:tab w:val="left" w:pos="360"/>
        </w:tabs>
        <w:ind w:left="360"/>
      </w:pPr>
    </w:p>
    <w:p w14:paraId="131F1812" w14:textId="77777777" w:rsidR="00201F58" w:rsidRDefault="00201F58" w:rsidP="00201F58">
      <w:pPr>
        <w:pStyle w:val="Nadpis5"/>
        <w:numPr>
          <w:ilvl w:val="4"/>
          <w:numId w:val="2"/>
        </w:numPr>
        <w:spacing w:before="240"/>
        <w:rPr>
          <w:b/>
          <w:bCs w:val="0"/>
          <w:i/>
          <w:iCs w:val="0"/>
          <w:color w:val="004080"/>
        </w:rPr>
      </w:pPr>
      <w:r>
        <w:rPr>
          <w:b/>
          <w:bCs w:val="0"/>
          <w:i/>
          <w:iCs w:val="0"/>
          <w:color w:val="004080"/>
        </w:rPr>
        <w:t>UZ - Přijetí zakázky bilaterální smlouvy (mimo CMU)</w:t>
      </w:r>
    </w:p>
    <w:p w14:paraId="131F1813" w14:textId="77777777" w:rsidR="00201F58" w:rsidRDefault="00201F58" w:rsidP="00201F58">
      <w:pPr>
        <w:tabs>
          <w:tab w:val="left" w:leader="dot" w:pos="360"/>
          <w:tab w:val="left" w:leader="dot" w:pos="1440"/>
        </w:tabs>
        <w:rPr>
          <w:rFonts w:eastAsia="Times New Roman"/>
        </w:rPr>
      </w:pPr>
      <w:r>
        <w:rPr>
          <w:rFonts w:eastAsia="Times New Roman"/>
        </w:rPr>
        <w:t>Proces definuje přijetí a vyúčtování zakázky ze státu bilaterální smlouvy.</w:t>
      </w:r>
    </w:p>
    <w:p w14:paraId="131F1814" w14:textId="77777777" w:rsidR="00201F58" w:rsidRDefault="00201F58" w:rsidP="00201F58">
      <w:pPr>
        <w:tabs>
          <w:tab w:val="left" w:leader="dot" w:pos="360"/>
          <w:tab w:val="left" w:leader="dot" w:pos="1440"/>
        </w:tabs>
        <w:rPr>
          <w:rFonts w:eastAsia="Times New Roman"/>
          <w:b/>
          <w:bCs/>
        </w:rPr>
      </w:pPr>
    </w:p>
    <w:p w14:paraId="131F1815" w14:textId="77777777" w:rsidR="00201F58" w:rsidRDefault="00201F58" w:rsidP="00201F58">
      <w:pPr>
        <w:tabs>
          <w:tab w:val="left" w:leader="dot" w:pos="360"/>
          <w:tab w:val="left" w:leader="dot" w:pos="1440"/>
        </w:tabs>
        <w:rPr>
          <w:rFonts w:eastAsia="Times New Roman"/>
        </w:rPr>
      </w:pPr>
      <w:r>
        <w:rPr>
          <w:rFonts w:eastAsia="Times New Roman"/>
          <w:b/>
          <w:bCs/>
        </w:rPr>
        <w:t>Cíl procesu:</w:t>
      </w:r>
    </w:p>
    <w:p w14:paraId="131F1816" w14:textId="77777777" w:rsidR="00201F58" w:rsidRDefault="00201F58" w:rsidP="00201F58">
      <w:pPr>
        <w:tabs>
          <w:tab w:val="left" w:leader="dot" w:pos="360"/>
          <w:tab w:val="left" w:leader="dot" w:pos="1440"/>
        </w:tabs>
        <w:rPr>
          <w:rFonts w:eastAsia="Times New Roman"/>
        </w:rPr>
      </w:pPr>
      <w:r>
        <w:rPr>
          <w:rFonts w:eastAsia="Times New Roman"/>
        </w:rPr>
        <w:t>Umožnit přijetí a vyúčtování zakázky.</w:t>
      </w:r>
    </w:p>
    <w:p w14:paraId="131F1817" w14:textId="77777777" w:rsidR="00201F58" w:rsidRDefault="00201F58" w:rsidP="00201F58">
      <w:pPr>
        <w:tabs>
          <w:tab w:val="left" w:leader="dot" w:pos="360"/>
          <w:tab w:val="left" w:leader="dot" w:pos="1440"/>
        </w:tabs>
        <w:rPr>
          <w:rFonts w:eastAsia="Times New Roman"/>
        </w:rPr>
      </w:pPr>
    </w:p>
    <w:p w14:paraId="131F1818" w14:textId="77777777" w:rsidR="00201F58" w:rsidRDefault="00201F58" w:rsidP="00201F58">
      <w:pPr>
        <w:tabs>
          <w:tab w:val="left" w:leader="dot" w:pos="360"/>
          <w:tab w:val="left" w:leader="dot" w:pos="1440"/>
        </w:tabs>
        <w:rPr>
          <w:rFonts w:eastAsia="Times New Roman"/>
        </w:rPr>
      </w:pPr>
      <w:r>
        <w:rPr>
          <w:rFonts w:eastAsia="Times New Roman"/>
          <w:b/>
          <w:bCs/>
        </w:rPr>
        <w:t>Vstupy procesu:</w:t>
      </w:r>
    </w:p>
    <w:p w14:paraId="131F1819" w14:textId="77777777" w:rsidR="00201F58" w:rsidRDefault="00201F58" w:rsidP="00201F58">
      <w:pPr>
        <w:tabs>
          <w:tab w:val="left" w:leader="dot" w:pos="360"/>
          <w:tab w:val="left" w:leader="dot" w:pos="1440"/>
        </w:tabs>
        <w:rPr>
          <w:rFonts w:eastAsia="Times New Roman"/>
        </w:rPr>
      </w:pPr>
      <w:r>
        <w:rPr>
          <w:rFonts w:eastAsia="Times New Roman"/>
        </w:rPr>
        <w:t>Zahraniční zakázka</w:t>
      </w:r>
    </w:p>
    <w:p w14:paraId="131F181A" w14:textId="77777777" w:rsidR="00201F58" w:rsidRDefault="00201F58" w:rsidP="00201F58">
      <w:pPr>
        <w:tabs>
          <w:tab w:val="left" w:leader="dot" w:pos="360"/>
          <w:tab w:val="left" w:leader="dot" w:pos="1440"/>
        </w:tabs>
        <w:rPr>
          <w:rFonts w:eastAsia="Times New Roman"/>
        </w:rPr>
      </w:pPr>
    </w:p>
    <w:p w14:paraId="131F181B" w14:textId="77777777" w:rsidR="00201F58" w:rsidRDefault="00201F58" w:rsidP="00201F58">
      <w:pPr>
        <w:keepNext/>
        <w:tabs>
          <w:tab w:val="left" w:leader="dot" w:pos="360"/>
          <w:tab w:val="left" w:leader="dot" w:pos="1440"/>
        </w:tabs>
        <w:rPr>
          <w:rFonts w:eastAsia="Times New Roman"/>
        </w:rPr>
      </w:pPr>
      <w:r>
        <w:rPr>
          <w:rFonts w:eastAsia="Times New Roman"/>
          <w:b/>
          <w:bCs/>
        </w:rPr>
        <w:t>Výstupy procesu:</w:t>
      </w:r>
    </w:p>
    <w:p w14:paraId="131F181C" w14:textId="77777777" w:rsidR="00201F58" w:rsidRDefault="00201F58" w:rsidP="00201F58">
      <w:pPr>
        <w:tabs>
          <w:tab w:val="left" w:leader="dot" w:pos="360"/>
          <w:tab w:val="left" w:leader="dot" w:pos="1440"/>
        </w:tabs>
        <w:rPr>
          <w:rFonts w:eastAsia="Times New Roman"/>
        </w:rPr>
      </w:pPr>
      <w:r>
        <w:rPr>
          <w:rFonts w:eastAsia="Times New Roman"/>
        </w:rPr>
        <w:t>Zakázka zapsána do účetnictví.</w:t>
      </w:r>
    </w:p>
    <w:p w14:paraId="131F181D" w14:textId="77777777" w:rsidR="00201F58" w:rsidRDefault="00201F58" w:rsidP="00201F58">
      <w:pPr>
        <w:tabs>
          <w:tab w:val="left" w:leader="dot" w:pos="360"/>
          <w:tab w:val="left" w:leader="dot" w:pos="1440"/>
        </w:tabs>
        <w:rPr>
          <w:rFonts w:eastAsia="Times New Roman"/>
        </w:rPr>
      </w:pPr>
    </w:p>
    <w:p w14:paraId="131F181E" w14:textId="77777777" w:rsidR="00201F58" w:rsidRDefault="00201F58" w:rsidP="00201F58">
      <w:pPr>
        <w:tabs>
          <w:tab w:val="left" w:leader="dot" w:pos="360"/>
          <w:tab w:val="left" w:leader="dot" w:pos="1440"/>
        </w:tabs>
        <w:rPr>
          <w:rFonts w:eastAsia="Times New Roman"/>
        </w:rPr>
      </w:pPr>
      <w:r>
        <w:rPr>
          <w:rFonts w:eastAsia="Times New Roman"/>
          <w:b/>
          <w:bCs/>
        </w:rPr>
        <w:t>Popis procesu:</w:t>
      </w:r>
    </w:p>
    <w:p w14:paraId="131F181F" w14:textId="77777777" w:rsidR="00201F58" w:rsidRDefault="00201F58" w:rsidP="00201F58">
      <w:pPr>
        <w:tabs>
          <w:tab w:val="left" w:leader="dot" w:pos="360"/>
          <w:tab w:val="left" w:leader="dot" w:pos="1440"/>
        </w:tabs>
        <w:rPr>
          <w:rFonts w:eastAsia="Times New Roman"/>
        </w:rPr>
      </w:pPr>
      <w:r>
        <w:rPr>
          <w:rFonts w:eastAsia="Times New Roman"/>
        </w:rPr>
        <w:t>Proces umožňuje přijetí zahraniční zakázky a její zapsání do účetnictví. Zakázka ze státu bilaterální smlouvy je nejprve zaevidována do systému, včetně kontroly dle nadefinovaných validací. Poté je převedena do výdajové části systému k vyúčtování a poslána do účetnictví.</w:t>
      </w:r>
    </w:p>
    <w:p w14:paraId="131F1820" w14:textId="77777777" w:rsidR="00201F58" w:rsidRDefault="00201F58" w:rsidP="00201F58">
      <w:pPr>
        <w:tabs>
          <w:tab w:val="left" w:leader="dot" w:pos="360"/>
          <w:tab w:val="left" w:leader="dot" w:pos="1440"/>
        </w:tabs>
        <w:rPr>
          <w:rFonts w:eastAsia="Times New Roman"/>
        </w:rPr>
      </w:pPr>
    </w:p>
    <w:p w14:paraId="131F1821" w14:textId="77777777" w:rsidR="00201F58" w:rsidRDefault="00201F58" w:rsidP="00201F58">
      <w:pPr>
        <w:tabs>
          <w:tab w:val="left" w:leader="dot" w:pos="360"/>
          <w:tab w:val="left" w:leader="dot" w:pos="1440"/>
        </w:tabs>
        <w:rPr>
          <w:rFonts w:eastAsia="Times New Roman"/>
        </w:rPr>
      </w:pPr>
      <w:r>
        <w:rPr>
          <w:rFonts w:eastAsia="Times New Roman"/>
          <w:b/>
          <w:bCs/>
        </w:rPr>
        <w:t>Gestor procesu:</w:t>
      </w:r>
    </w:p>
    <w:p w14:paraId="131F1822" w14:textId="77777777" w:rsidR="00201F58" w:rsidRDefault="00201F58" w:rsidP="00201F58">
      <w:pPr>
        <w:tabs>
          <w:tab w:val="left" w:leader="dot" w:pos="360"/>
          <w:tab w:val="left" w:leader="dot" w:pos="1440"/>
        </w:tabs>
        <w:rPr>
          <w:rFonts w:eastAsia="Times New Roman"/>
        </w:rPr>
      </w:pPr>
      <w:r>
        <w:rPr>
          <w:rFonts w:eastAsia="Times New Roman"/>
        </w:rPr>
        <w:t>Ing. Aneta Wolfová</w:t>
      </w:r>
    </w:p>
    <w:p w14:paraId="131F1823" w14:textId="77777777" w:rsidR="00201F58" w:rsidRDefault="00201F58" w:rsidP="00201F58">
      <w:pPr>
        <w:tabs>
          <w:tab w:val="left" w:leader="dot" w:pos="360"/>
          <w:tab w:val="left" w:leader="dot" w:pos="1440"/>
        </w:tabs>
        <w:rPr>
          <w:rFonts w:eastAsia="Times New Roman"/>
        </w:rPr>
      </w:pPr>
    </w:p>
    <w:p w14:paraId="131F1824" w14:textId="77777777" w:rsidR="00201F58" w:rsidRDefault="00201F58" w:rsidP="00201F58">
      <w:pPr>
        <w:tabs>
          <w:tab w:val="left" w:leader="dot" w:pos="360"/>
          <w:tab w:val="left" w:leader="dot" w:pos="1440"/>
        </w:tabs>
        <w:rPr>
          <w:rFonts w:eastAsia="Times New Roman"/>
        </w:rPr>
      </w:pPr>
      <w:r>
        <w:rPr>
          <w:rFonts w:eastAsia="Times New Roman"/>
          <w:b/>
          <w:bCs/>
        </w:rPr>
        <w:t>Stávající IT podpora:</w:t>
      </w:r>
    </w:p>
    <w:p w14:paraId="131F1825" w14:textId="77777777" w:rsidR="00201F58" w:rsidRDefault="00201F58" w:rsidP="00201F58">
      <w:pPr>
        <w:tabs>
          <w:tab w:val="left" w:leader="dot" w:pos="360"/>
          <w:tab w:val="left" w:leader="dot" w:pos="1440"/>
        </w:tabs>
        <w:rPr>
          <w:rFonts w:eastAsia="Times New Roman"/>
        </w:rPr>
      </w:pPr>
      <w:r>
        <w:rPr>
          <w:rFonts w:eastAsia="Times New Roman"/>
        </w:rPr>
        <w:t>IZOP – souborové zpracování</w:t>
      </w:r>
    </w:p>
    <w:p w14:paraId="131F1826" w14:textId="77777777" w:rsidR="00201F58" w:rsidRDefault="00201F58" w:rsidP="00201F58">
      <w:pPr>
        <w:tabs>
          <w:tab w:val="left" w:leader="dot" w:pos="360"/>
          <w:tab w:val="left" w:leader="dot" w:pos="1440"/>
        </w:tabs>
        <w:rPr>
          <w:rFonts w:eastAsia="Times New Roman"/>
        </w:rPr>
      </w:pPr>
    </w:p>
    <w:p w14:paraId="131F1827" w14:textId="77777777" w:rsidR="00201F58" w:rsidRDefault="00201F58" w:rsidP="00201F58">
      <w:pPr>
        <w:tabs>
          <w:tab w:val="left" w:leader="dot" w:pos="360"/>
          <w:tab w:val="left" w:leader="dot" w:pos="1440"/>
        </w:tabs>
        <w:rPr>
          <w:rFonts w:eastAsia="Times New Roman"/>
        </w:rPr>
      </w:pPr>
      <w:r>
        <w:rPr>
          <w:rFonts w:eastAsia="Times New Roman"/>
          <w:b/>
          <w:bCs/>
        </w:rPr>
        <w:t>Problémy:</w:t>
      </w:r>
    </w:p>
    <w:p w14:paraId="131F1828" w14:textId="77777777" w:rsidR="00201F58" w:rsidRDefault="00201F58" w:rsidP="00201F58">
      <w:pPr>
        <w:tabs>
          <w:tab w:val="left" w:leader="dot" w:pos="360"/>
          <w:tab w:val="left" w:leader="dot" w:pos="1440"/>
        </w:tabs>
      </w:pPr>
      <w:r>
        <w:rPr>
          <w:rFonts w:eastAsia="Times New Roman"/>
        </w:rPr>
        <w:t>Nebyly identifikovány.</w:t>
      </w:r>
    </w:p>
    <w:p w14:paraId="131F1829" w14:textId="77777777" w:rsidR="00201F58" w:rsidRDefault="00201F58" w:rsidP="00201F58">
      <w:pPr>
        <w:keepNext/>
        <w:tabs>
          <w:tab w:val="left" w:leader="dot" w:pos="360"/>
          <w:tab w:val="left" w:leader="dot" w:pos="1440"/>
        </w:tabs>
      </w:pPr>
    </w:p>
    <w:p w14:paraId="131F182A" w14:textId="77777777" w:rsidR="00201F58" w:rsidRDefault="00201F58" w:rsidP="00201F58">
      <w:pPr>
        <w:keepNext/>
        <w:keepLines/>
        <w:tabs>
          <w:tab w:val="left" w:pos="360"/>
        </w:tabs>
        <w:ind w:left="360"/>
      </w:pPr>
      <w:r>
        <w:rPr>
          <w:noProof/>
          <w:lang w:eastAsia="cs-CZ"/>
        </w:rPr>
        <w:drawing>
          <wp:inline distT="0" distB="0" distL="0" distR="0" wp14:anchorId="131F1893" wp14:editId="131F1894">
            <wp:extent cx="5931535" cy="3768725"/>
            <wp:effectExtent l="0" t="0" r="0"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1535" cy="3768725"/>
                    </a:xfrm>
                    <a:prstGeom prst="rect">
                      <a:avLst/>
                    </a:prstGeom>
                    <a:noFill/>
                    <a:ln>
                      <a:noFill/>
                    </a:ln>
                  </pic:spPr>
                </pic:pic>
              </a:graphicData>
            </a:graphic>
          </wp:inline>
        </w:drawing>
      </w:r>
    </w:p>
    <w:p w14:paraId="131F182B" w14:textId="77777777" w:rsidR="00201F58" w:rsidRDefault="00201F58" w:rsidP="00201F58">
      <w:pPr>
        <w:keepLines/>
        <w:tabs>
          <w:tab w:val="left" w:pos="360"/>
        </w:tabs>
        <w:ind w:left="360"/>
      </w:pPr>
      <w:r>
        <w:rPr>
          <w:rFonts w:eastAsia="Times New Roman"/>
        </w:rPr>
        <w:t xml:space="preserve">Diagram 51 - VC-OPP-UZ - Přijetí zakázky bilaterální smlouvy (mimo CMU) - chod procesu           </w:t>
      </w:r>
    </w:p>
    <w:p w14:paraId="131F182C" w14:textId="77777777" w:rsidR="005F3A32" w:rsidRDefault="005F3A32"/>
    <w:sectPr w:rsidR="005F3A32" w:rsidSect="000013A9">
      <w:headerReference w:type="default" r:id="rId63"/>
      <w:footerReference w:type="default" r:id="rId6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8564DE" w14:textId="77777777" w:rsidR="000502A1" w:rsidRDefault="000502A1" w:rsidP="000013A9">
      <w:pPr>
        <w:spacing w:before="0"/>
      </w:pPr>
      <w:r>
        <w:separator/>
      </w:r>
    </w:p>
  </w:endnote>
  <w:endnote w:type="continuationSeparator" w:id="0">
    <w:p w14:paraId="5C799BDE" w14:textId="77777777" w:rsidR="000502A1" w:rsidRDefault="000502A1" w:rsidP="000013A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ourier New">
    <w:panose1 w:val="02070309020205020404"/>
    <w:charset w:val="EE"/>
    <w:family w:val="modern"/>
    <w:pitch w:val="fixed"/>
    <w:sig w:usb0="20002A87" w:usb1="80000000" w:usb2="00000008"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F18A3" w14:textId="77777777" w:rsidR="000013A9" w:rsidRDefault="000013A9" w:rsidP="000013A9">
    <w:pPr>
      <w:pStyle w:val="Zpat"/>
      <w:tabs>
        <w:tab w:val="clear" w:pos="4536"/>
        <w:tab w:val="clear" w:pos="9072"/>
        <w:tab w:val="left" w:pos="7513"/>
        <w:tab w:val="right" w:pos="9423"/>
      </w:tabs>
      <w:jc w:val="center"/>
      <w:rPr>
        <w:rFonts w:cs="Arial"/>
        <w:sz w:val="18"/>
        <w:szCs w:val="18"/>
      </w:rPr>
    </w:pPr>
  </w:p>
  <w:p w14:paraId="131F18A4" w14:textId="7C2B571B" w:rsidR="000013A9" w:rsidRDefault="000013A9" w:rsidP="000013A9">
    <w:pPr>
      <w:pStyle w:val="Zpat"/>
      <w:tabs>
        <w:tab w:val="clear" w:pos="4536"/>
        <w:tab w:val="clear" w:pos="9072"/>
        <w:tab w:val="left" w:pos="7513"/>
        <w:tab w:val="right" w:pos="9423"/>
      </w:tabs>
      <w:jc w:val="center"/>
      <w:rPr>
        <w:rFonts w:cs="Arial"/>
        <w:b/>
        <w:color w:val="E60019"/>
        <w:sz w:val="18"/>
        <w:szCs w:val="18"/>
      </w:rPr>
    </w:pPr>
  </w:p>
  <w:p w14:paraId="131F18A5" w14:textId="405AA3F1" w:rsidR="000013A9" w:rsidRDefault="000013A9" w:rsidP="000013A9">
    <w:pPr>
      <w:pStyle w:val="Zpat"/>
      <w:tabs>
        <w:tab w:val="clear" w:pos="4536"/>
        <w:tab w:val="clear" w:pos="9072"/>
        <w:tab w:val="center" w:pos="4253"/>
        <w:tab w:val="right" w:pos="8505"/>
      </w:tabs>
      <w:jc w:val="center"/>
      <w:rPr>
        <w:rFonts w:cs="Arial"/>
        <w:b/>
        <w:color w:val="E60019"/>
        <w:sz w:val="18"/>
        <w:szCs w:val="18"/>
      </w:rPr>
    </w:pPr>
    <w:r>
      <w:rPr>
        <w:rFonts w:cs="Arial"/>
        <w:b/>
        <w:color w:val="E60019"/>
        <w:sz w:val="18"/>
        <w:szCs w:val="18"/>
      </w:rPr>
      <w:tab/>
    </w:r>
    <w:r>
      <w:rPr>
        <w:rFonts w:cs="Arial"/>
        <w:b/>
        <w:color w:val="E60019"/>
        <w:sz w:val="18"/>
        <w:szCs w:val="18"/>
      </w:rPr>
      <w:tab/>
    </w:r>
    <w:r w:rsidRPr="00914AE2">
      <w:rPr>
        <w:rFonts w:cs="Arial"/>
        <w:sz w:val="18"/>
        <w:szCs w:val="18"/>
      </w:rPr>
      <w:fldChar w:fldCharType="begin"/>
    </w:r>
    <w:r w:rsidRPr="00914AE2">
      <w:rPr>
        <w:rFonts w:cs="Arial"/>
        <w:sz w:val="18"/>
        <w:szCs w:val="18"/>
      </w:rPr>
      <w:instrText xml:space="preserve"> PAGE  \* Arabic  \* MERGEFORMAT </w:instrText>
    </w:r>
    <w:r w:rsidRPr="00914AE2">
      <w:rPr>
        <w:rFonts w:cs="Arial"/>
        <w:sz w:val="18"/>
        <w:szCs w:val="18"/>
      </w:rPr>
      <w:fldChar w:fldCharType="separate"/>
    </w:r>
    <w:r w:rsidR="00ED0EDB">
      <w:rPr>
        <w:rFonts w:cs="Arial"/>
        <w:noProof/>
        <w:sz w:val="18"/>
        <w:szCs w:val="18"/>
      </w:rPr>
      <w:t>2</w:t>
    </w:r>
    <w:r w:rsidRPr="00914AE2">
      <w:rPr>
        <w:rFonts w:cs="Arial"/>
        <w:sz w:val="18"/>
        <w:szCs w:val="18"/>
      </w:rPr>
      <w:fldChar w:fldCharType="end"/>
    </w:r>
    <w:r>
      <w:rPr>
        <w:rFonts w:cs="Arial"/>
        <w:sz w:val="18"/>
        <w:szCs w:val="18"/>
      </w:rPr>
      <w:t xml:space="preserve"> z </w:t>
    </w:r>
    <w:fldSimple w:instr=" NUMPAGES  \* Arabic  \* MERGEFORMAT ">
      <w:r w:rsidR="00ED0EDB" w:rsidRPr="00ED0EDB">
        <w:rPr>
          <w:rFonts w:cs="Arial"/>
          <w:noProof/>
          <w:sz w:val="18"/>
          <w:szCs w:val="18"/>
        </w:rPr>
        <w:t>68</w:t>
      </w:r>
    </w:fldSimple>
  </w:p>
  <w:p w14:paraId="131F18A6" w14:textId="77777777" w:rsidR="000013A9" w:rsidRDefault="000013A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737348" w14:textId="77777777" w:rsidR="000502A1" w:rsidRDefault="000502A1" w:rsidP="000013A9">
      <w:pPr>
        <w:spacing w:before="0"/>
      </w:pPr>
      <w:r>
        <w:separator/>
      </w:r>
    </w:p>
  </w:footnote>
  <w:footnote w:type="continuationSeparator" w:id="0">
    <w:p w14:paraId="3E63738E" w14:textId="77777777" w:rsidR="000502A1" w:rsidRDefault="000502A1" w:rsidP="000013A9">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459" w:type="dxa"/>
      <w:tblLook w:val="04A0" w:firstRow="1" w:lastRow="0" w:firstColumn="1" w:lastColumn="0" w:noHBand="0" w:noVBand="1"/>
    </w:tblPr>
    <w:tblGrid>
      <w:gridCol w:w="1686"/>
      <w:gridCol w:w="8379"/>
    </w:tblGrid>
    <w:tr w:rsidR="009B442F" w14:paraId="7FDE6B28" w14:textId="77777777" w:rsidTr="005237A6">
      <w:trPr>
        <w:trHeight w:val="454"/>
      </w:trPr>
      <w:tc>
        <w:tcPr>
          <w:tcW w:w="1686" w:type="dxa"/>
          <w:vMerge w:val="restart"/>
        </w:tcPr>
        <w:p w14:paraId="6337EF75" w14:textId="311B1C35" w:rsidR="009B442F" w:rsidRDefault="009B442F" w:rsidP="005237A6"/>
      </w:tc>
      <w:tc>
        <w:tcPr>
          <w:tcW w:w="8379" w:type="dxa"/>
          <w:tcBorders>
            <w:bottom w:val="single" w:sz="12" w:space="0" w:color="E20025"/>
          </w:tcBorders>
          <w:vAlign w:val="bottom"/>
        </w:tcPr>
        <w:p w14:paraId="73EA557C" w14:textId="7815ECD3" w:rsidR="009B442F" w:rsidRPr="00302A9A" w:rsidRDefault="009B442F" w:rsidP="005237A6">
          <w:pPr>
            <w:pStyle w:val="Zhlav"/>
            <w:spacing w:after="60"/>
            <w:jc w:val="right"/>
            <w:rPr>
              <w:sz w:val="16"/>
              <w:szCs w:val="16"/>
            </w:rPr>
          </w:pPr>
        </w:p>
      </w:tc>
    </w:tr>
    <w:tr w:rsidR="009B442F" w14:paraId="1ED2769B" w14:textId="77777777" w:rsidTr="005237A6">
      <w:trPr>
        <w:trHeight w:val="780"/>
      </w:trPr>
      <w:tc>
        <w:tcPr>
          <w:tcW w:w="1686" w:type="dxa"/>
          <w:vMerge/>
        </w:tcPr>
        <w:p w14:paraId="12C1DA24" w14:textId="77777777" w:rsidR="009B442F" w:rsidRPr="007F06F7" w:rsidRDefault="009B442F" w:rsidP="005237A6">
          <w:pPr>
            <w:pStyle w:val="Zhlav"/>
          </w:pPr>
        </w:p>
      </w:tc>
      <w:tc>
        <w:tcPr>
          <w:tcW w:w="8379" w:type="dxa"/>
          <w:tcBorders>
            <w:top w:val="single" w:sz="12" w:space="0" w:color="E20025"/>
            <w:bottom w:val="single" w:sz="12" w:space="0" w:color="E20025"/>
          </w:tcBorders>
          <w:vAlign w:val="center"/>
        </w:tcPr>
        <w:p w14:paraId="31DA4D41" w14:textId="77777777" w:rsidR="009B442F" w:rsidRPr="00302A9A" w:rsidRDefault="009B442F" w:rsidP="005237A6">
          <w:pPr>
            <w:pStyle w:val="Zhlav"/>
            <w:jc w:val="right"/>
            <w:rPr>
              <w:sz w:val="36"/>
              <w:szCs w:val="36"/>
            </w:rPr>
          </w:pPr>
          <w:r w:rsidRPr="00302A9A">
            <w:rPr>
              <w:sz w:val="36"/>
              <w:szCs w:val="36"/>
            </w:rPr>
            <w:t>Studie proveditelnosti ICIS</w:t>
          </w:r>
        </w:p>
      </w:tc>
    </w:tr>
    <w:tr w:rsidR="009B442F" w14:paraId="7EE897E8" w14:textId="77777777" w:rsidTr="005237A6">
      <w:trPr>
        <w:trHeight w:val="431"/>
      </w:trPr>
      <w:tc>
        <w:tcPr>
          <w:tcW w:w="1686" w:type="dxa"/>
          <w:vMerge/>
        </w:tcPr>
        <w:p w14:paraId="0B1CD06F" w14:textId="77777777" w:rsidR="009B442F" w:rsidRPr="007F06F7" w:rsidRDefault="009B442F" w:rsidP="005237A6">
          <w:pPr>
            <w:pStyle w:val="Zhlav"/>
          </w:pPr>
        </w:p>
      </w:tc>
      <w:tc>
        <w:tcPr>
          <w:tcW w:w="8379" w:type="dxa"/>
          <w:tcBorders>
            <w:top w:val="single" w:sz="12" w:space="0" w:color="E20025"/>
          </w:tcBorders>
        </w:tcPr>
        <w:p w14:paraId="6B74E7AC" w14:textId="77777777" w:rsidR="009B442F" w:rsidRPr="007F06F7" w:rsidRDefault="009B442F" w:rsidP="005237A6">
          <w:pPr>
            <w:pStyle w:val="Zhlav"/>
          </w:pPr>
        </w:p>
      </w:tc>
    </w:tr>
  </w:tbl>
  <w:p w14:paraId="131F18A2" w14:textId="77777777" w:rsidR="000013A9" w:rsidRDefault="000013A9">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13DBA"/>
    <w:multiLevelType w:val="multilevel"/>
    <w:tmpl w:val="4510072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F58"/>
    <w:rsid w:val="000013A9"/>
    <w:rsid w:val="0001589B"/>
    <w:rsid w:val="000502A1"/>
    <w:rsid w:val="000C6B6A"/>
    <w:rsid w:val="00162B23"/>
    <w:rsid w:val="00201F58"/>
    <w:rsid w:val="003721CE"/>
    <w:rsid w:val="003A5C6C"/>
    <w:rsid w:val="003C24BB"/>
    <w:rsid w:val="005F3A32"/>
    <w:rsid w:val="00733D98"/>
    <w:rsid w:val="007C3FE6"/>
    <w:rsid w:val="00867AA9"/>
    <w:rsid w:val="008D3D7C"/>
    <w:rsid w:val="009B442F"/>
    <w:rsid w:val="00A519F2"/>
    <w:rsid w:val="00C12CE1"/>
    <w:rsid w:val="00CE471D"/>
    <w:rsid w:val="00CF0BDD"/>
    <w:rsid w:val="00DE0927"/>
    <w:rsid w:val="00E3368C"/>
    <w:rsid w:val="00E729AD"/>
    <w:rsid w:val="00ED0E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F1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013A9"/>
    <w:pPr>
      <w:spacing w:before="120" w:after="0" w:line="240" w:lineRule="auto"/>
      <w:jc w:val="both"/>
    </w:pPr>
    <w:rPr>
      <w:rFonts w:ascii="Arial" w:eastAsia="Calibri" w:hAnsi="Arial" w:cs="Times New Roman"/>
      <w:sz w:val="20"/>
    </w:rPr>
  </w:style>
  <w:style w:type="paragraph" w:styleId="Nadpis1">
    <w:name w:val="heading 1"/>
    <w:basedOn w:val="Normln"/>
    <w:next w:val="Normln"/>
    <w:link w:val="Nadpis1Char"/>
    <w:uiPriority w:val="99"/>
    <w:qFormat/>
    <w:rsid w:val="00CF0BDD"/>
    <w:pPr>
      <w:keepNext/>
      <w:pageBreakBefore/>
      <w:numPr>
        <w:numId w:val="1"/>
      </w:numPr>
      <w:spacing w:after="120"/>
      <w:jc w:val="left"/>
      <w:outlineLvl w:val="0"/>
    </w:pPr>
    <w:rPr>
      <w:rFonts w:eastAsia="Times New Roman"/>
      <w:b/>
      <w:bCs/>
      <w:kern w:val="32"/>
      <w:sz w:val="36"/>
      <w:szCs w:val="32"/>
    </w:rPr>
  </w:style>
  <w:style w:type="paragraph" w:styleId="Nadpis2">
    <w:name w:val="heading 2"/>
    <w:basedOn w:val="Normln"/>
    <w:next w:val="Normln"/>
    <w:link w:val="Nadpis2Char"/>
    <w:uiPriority w:val="99"/>
    <w:unhideWhenUsed/>
    <w:qFormat/>
    <w:rsid w:val="00CF0BDD"/>
    <w:pPr>
      <w:keepNext/>
      <w:numPr>
        <w:ilvl w:val="1"/>
        <w:numId w:val="1"/>
      </w:numPr>
      <w:spacing w:before="240" w:after="120"/>
      <w:jc w:val="left"/>
      <w:outlineLvl w:val="1"/>
    </w:pPr>
    <w:rPr>
      <w:rFonts w:eastAsia="Times New Roman"/>
      <w:b/>
      <w:bCs/>
      <w:iCs/>
      <w:sz w:val="32"/>
      <w:szCs w:val="28"/>
    </w:rPr>
  </w:style>
  <w:style w:type="paragraph" w:styleId="Nadpis3">
    <w:name w:val="heading 3"/>
    <w:basedOn w:val="Normln"/>
    <w:next w:val="Normln"/>
    <w:link w:val="Nadpis3Char"/>
    <w:uiPriority w:val="99"/>
    <w:unhideWhenUsed/>
    <w:qFormat/>
    <w:rsid w:val="00CF0BDD"/>
    <w:pPr>
      <w:keepNext/>
      <w:numPr>
        <w:ilvl w:val="2"/>
        <w:numId w:val="1"/>
      </w:numPr>
      <w:spacing w:before="80" w:after="120"/>
      <w:jc w:val="left"/>
      <w:outlineLvl w:val="2"/>
    </w:pPr>
    <w:rPr>
      <w:rFonts w:eastAsia="Times New Roman"/>
      <w:b/>
      <w:bCs/>
      <w:sz w:val="28"/>
      <w:szCs w:val="26"/>
    </w:rPr>
  </w:style>
  <w:style w:type="paragraph" w:styleId="Nadpis4">
    <w:name w:val="heading 4"/>
    <w:basedOn w:val="Normln"/>
    <w:next w:val="Normln"/>
    <w:link w:val="Nadpis4Char"/>
    <w:uiPriority w:val="99"/>
    <w:unhideWhenUsed/>
    <w:qFormat/>
    <w:rsid w:val="000013A9"/>
    <w:pPr>
      <w:keepNext/>
      <w:numPr>
        <w:ilvl w:val="3"/>
        <w:numId w:val="1"/>
      </w:numPr>
      <w:spacing w:before="60" w:after="60"/>
      <w:jc w:val="left"/>
      <w:outlineLvl w:val="3"/>
    </w:pPr>
    <w:rPr>
      <w:rFonts w:eastAsia="Times New Roman"/>
      <w:b/>
      <w:bCs/>
      <w:sz w:val="24"/>
      <w:szCs w:val="28"/>
    </w:rPr>
  </w:style>
  <w:style w:type="paragraph" w:styleId="Nadpis5">
    <w:name w:val="heading 5"/>
    <w:basedOn w:val="Normln"/>
    <w:next w:val="Normln"/>
    <w:link w:val="Nadpis5Char"/>
    <w:uiPriority w:val="99"/>
    <w:unhideWhenUsed/>
    <w:qFormat/>
    <w:rsid w:val="000013A9"/>
    <w:pPr>
      <w:numPr>
        <w:ilvl w:val="4"/>
        <w:numId w:val="1"/>
      </w:numPr>
      <w:spacing w:before="60" w:after="60"/>
      <w:jc w:val="left"/>
      <w:outlineLvl w:val="4"/>
    </w:pPr>
    <w:rPr>
      <w:rFonts w:eastAsia="Times New Roman"/>
      <w:bCs/>
      <w:iCs/>
      <w:sz w:val="24"/>
      <w:szCs w:val="26"/>
    </w:rPr>
  </w:style>
  <w:style w:type="paragraph" w:styleId="Nadpis6">
    <w:name w:val="heading 6"/>
    <w:basedOn w:val="Normln"/>
    <w:next w:val="Normln"/>
    <w:link w:val="Nadpis6Char"/>
    <w:uiPriority w:val="99"/>
    <w:unhideWhenUsed/>
    <w:qFormat/>
    <w:rsid w:val="000013A9"/>
    <w:pPr>
      <w:numPr>
        <w:ilvl w:val="5"/>
        <w:numId w:val="1"/>
      </w:numPr>
      <w:spacing w:before="60" w:after="60"/>
      <w:jc w:val="left"/>
      <w:outlineLvl w:val="5"/>
    </w:pPr>
    <w:rPr>
      <w:rFonts w:eastAsia="Times New Roman"/>
      <w:bCs/>
      <w:sz w:val="24"/>
    </w:rPr>
  </w:style>
  <w:style w:type="paragraph" w:styleId="Nadpis7">
    <w:name w:val="heading 7"/>
    <w:basedOn w:val="Normln"/>
    <w:next w:val="Normln"/>
    <w:link w:val="Nadpis7Char"/>
    <w:uiPriority w:val="99"/>
    <w:unhideWhenUsed/>
    <w:qFormat/>
    <w:rsid w:val="000013A9"/>
    <w:pPr>
      <w:numPr>
        <w:ilvl w:val="6"/>
        <w:numId w:val="1"/>
      </w:numPr>
      <w:spacing w:before="60" w:after="60"/>
      <w:jc w:val="left"/>
      <w:outlineLvl w:val="6"/>
    </w:pPr>
    <w:rPr>
      <w:rFonts w:eastAsia="Times New Roman"/>
      <w:sz w:val="24"/>
      <w:szCs w:val="24"/>
    </w:rPr>
  </w:style>
  <w:style w:type="paragraph" w:styleId="Nadpis8">
    <w:name w:val="heading 8"/>
    <w:basedOn w:val="Normln"/>
    <w:next w:val="Normln"/>
    <w:link w:val="Nadpis8Char"/>
    <w:uiPriority w:val="99"/>
    <w:unhideWhenUsed/>
    <w:qFormat/>
    <w:rsid w:val="000013A9"/>
    <w:pPr>
      <w:numPr>
        <w:ilvl w:val="7"/>
        <w:numId w:val="1"/>
      </w:numPr>
      <w:spacing w:before="60" w:after="60"/>
      <w:jc w:val="left"/>
      <w:outlineLvl w:val="7"/>
    </w:pPr>
    <w:rPr>
      <w:rFonts w:eastAsia="Times New Roman"/>
      <w:iCs/>
      <w:sz w:val="24"/>
      <w:szCs w:val="24"/>
    </w:rPr>
  </w:style>
  <w:style w:type="paragraph" w:styleId="Nadpis9">
    <w:name w:val="heading 9"/>
    <w:basedOn w:val="Normln"/>
    <w:next w:val="Normln"/>
    <w:link w:val="Nadpis9Char"/>
    <w:uiPriority w:val="99"/>
    <w:unhideWhenUsed/>
    <w:qFormat/>
    <w:rsid w:val="000013A9"/>
    <w:pPr>
      <w:numPr>
        <w:ilvl w:val="8"/>
        <w:numId w:val="1"/>
      </w:numPr>
      <w:spacing w:before="60" w:after="60"/>
      <w:jc w:val="left"/>
      <w:outlineLvl w:val="8"/>
    </w:pPr>
    <w:rPr>
      <w:rFonts w:eastAsia="Times New Roman"/>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unhideWhenUsed/>
    <w:rsid w:val="00C12CE1"/>
    <w:pPr>
      <w:tabs>
        <w:tab w:val="left" w:pos="440"/>
        <w:tab w:val="right" w:leader="dot" w:pos="9072"/>
      </w:tabs>
    </w:pPr>
  </w:style>
  <w:style w:type="paragraph" w:styleId="Obsah2">
    <w:name w:val="toc 2"/>
    <w:basedOn w:val="Normln"/>
    <w:next w:val="Normln"/>
    <w:autoRedefine/>
    <w:uiPriority w:val="39"/>
    <w:unhideWhenUsed/>
    <w:rsid w:val="000013A9"/>
    <w:pPr>
      <w:ind w:left="200"/>
    </w:pPr>
  </w:style>
  <w:style w:type="character" w:styleId="Hypertextovodkaz">
    <w:name w:val="Hyperlink"/>
    <w:uiPriority w:val="99"/>
    <w:unhideWhenUsed/>
    <w:rsid w:val="000013A9"/>
    <w:rPr>
      <w:color w:val="0000FF"/>
      <w:u w:val="single"/>
    </w:rPr>
  </w:style>
  <w:style w:type="paragraph" w:customStyle="1" w:styleId="Titulnstrana">
    <w:name w:val="Titulní strana"/>
    <w:basedOn w:val="Normln"/>
    <w:rsid w:val="000013A9"/>
    <w:pPr>
      <w:jc w:val="center"/>
    </w:pPr>
  </w:style>
  <w:style w:type="paragraph" w:styleId="Obsah3">
    <w:name w:val="toc 3"/>
    <w:basedOn w:val="Normln"/>
    <w:next w:val="Normln"/>
    <w:uiPriority w:val="39"/>
    <w:rsid w:val="00C12CE1"/>
    <w:pPr>
      <w:widowControl w:val="0"/>
      <w:autoSpaceDE w:val="0"/>
      <w:autoSpaceDN w:val="0"/>
      <w:adjustRightInd w:val="0"/>
      <w:ind w:left="357"/>
      <w:jc w:val="left"/>
    </w:pPr>
    <w:rPr>
      <w:rFonts w:eastAsia="Times New Roman"/>
      <w:color w:val="000000"/>
      <w:szCs w:val="24"/>
      <w:shd w:val="clear" w:color="auto" w:fill="FFFFFF"/>
      <w:lang w:val="en-AU" w:eastAsia="cs-CZ"/>
    </w:rPr>
  </w:style>
  <w:style w:type="paragraph" w:styleId="Textbubliny">
    <w:name w:val="Balloon Text"/>
    <w:basedOn w:val="Normln"/>
    <w:link w:val="TextbublinyChar"/>
    <w:uiPriority w:val="99"/>
    <w:semiHidden/>
    <w:unhideWhenUsed/>
    <w:rsid w:val="000013A9"/>
    <w:pPr>
      <w:spacing w:before="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013A9"/>
    <w:rPr>
      <w:rFonts w:ascii="Tahoma" w:eastAsia="Calibri" w:hAnsi="Tahoma" w:cs="Tahoma"/>
      <w:sz w:val="16"/>
      <w:szCs w:val="16"/>
    </w:rPr>
  </w:style>
  <w:style w:type="character" w:customStyle="1" w:styleId="Nadpis1Char">
    <w:name w:val="Nadpis 1 Char"/>
    <w:basedOn w:val="Standardnpsmoodstavce"/>
    <w:link w:val="Nadpis1"/>
    <w:uiPriority w:val="99"/>
    <w:rsid w:val="00CF0BDD"/>
    <w:rPr>
      <w:rFonts w:ascii="Arial" w:eastAsia="Times New Roman" w:hAnsi="Arial" w:cs="Times New Roman"/>
      <w:b/>
      <w:bCs/>
      <w:kern w:val="32"/>
      <w:sz w:val="36"/>
      <w:szCs w:val="32"/>
    </w:rPr>
  </w:style>
  <w:style w:type="character" w:customStyle="1" w:styleId="Nadpis2Char">
    <w:name w:val="Nadpis 2 Char"/>
    <w:basedOn w:val="Standardnpsmoodstavce"/>
    <w:link w:val="Nadpis2"/>
    <w:uiPriority w:val="99"/>
    <w:rsid w:val="00CF0BDD"/>
    <w:rPr>
      <w:rFonts w:ascii="Arial" w:eastAsia="Times New Roman" w:hAnsi="Arial" w:cs="Times New Roman"/>
      <w:b/>
      <w:bCs/>
      <w:iCs/>
      <w:sz w:val="32"/>
      <w:szCs w:val="28"/>
    </w:rPr>
  </w:style>
  <w:style w:type="character" w:customStyle="1" w:styleId="Nadpis3Char">
    <w:name w:val="Nadpis 3 Char"/>
    <w:basedOn w:val="Standardnpsmoodstavce"/>
    <w:link w:val="Nadpis3"/>
    <w:uiPriority w:val="99"/>
    <w:rsid w:val="00CF0BDD"/>
    <w:rPr>
      <w:rFonts w:ascii="Arial" w:eastAsia="Times New Roman" w:hAnsi="Arial" w:cs="Times New Roman"/>
      <w:b/>
      <w:bCs/>
      <w:sz w:val="28"/>
      <w:szCs w:val="26"/>
    </w:rPr>
  </w:style>
  <w:style w:type="character" w:customStyle="1" w:styleId="Nadpis4Char">
    <w:name w:val="Nadpis 4 Char"/>
    <w:basedOn w:val="Standardnpsmoodstavce"/>
    <w:link w:val="Nadpis4"/>
    <w:uiPriority w:val="99"/>
    <w:rsid w:val="000013A9"/>
    <w:rPr>
      <w:rFonts w:ascii="Arial" w:eastAsia="Times New Roman" w:hAnsi="Arial" w:cs="Times New Roman"/>
      <w:b/>
      <w:bCs/>
      <w:sz w:val="24"/>
      <w:szCs w:val="28"/>
    </w:rPr>
  </w:style>
  <w:style w:type="character" w:customStyle="1" w:styleId="Nadpis5Char">
    <w:name w:val="Nadpis 5 Char"/>
    <w:basedOn w:val="Standardnpsmoodstavce"/>
    <w:link w:val="Nadpis5"/>
    <w:uiPriority w:val="99"/>
    <w:rsid w:val="000013A9"/>
    <w:rPr>
      <w:rFonts w:ascii="Arial" w:eastAsia="Times New Roman" w:hAnsi="Arial" w:cs="Times New Roman"/>
      <w:bCs/>
      <w:iCs/>
      <w:sz w:val="24"/>
      <w:szCs w:val="26"/>
    </w:rPr>
  </w:style>
  <w:style w:type="character" w:customStyle="1" w:styleId="Nadpis6Char">
    <w:name w:val="Nadpis 6 Char"/>
    <w:basedOn w:val="Standardnpsmoodstavce"/>
    <w:link w:val="Nadpis6"/>
    <w:uiPriority w:val="99"/>
    <w:rsid w:val="000013A9"/>
    <w:rPr>
      <w:rFonts w:ascii="Arial" w:eastAsia="Times New Roman" w:hAnsi="Arial" w:cs="Times New Roman"/>
      <w:bCs/>
      <w:sz w:val="24"/>
    </w:rPr>
  </w:style>
  <w:style w:type="character" w:customStyle="1" w:styleId="Nadpis7Char">
    <w:name w:val="Nadpis 7 Char"/>
    <w:basedOn w:val="Standardnpsmoodstavce"/>
    <w:link w:val="Nadpis7"/>
    <w:uiPriority w:val="99"/>
    <w:rsid w:val="000013A9"/>
    <w:rPr>
      <w:rFonts w:ascii="Arial" w:eastAsia="Times New Roman" w:hAnsi="Arial" w:cs="Times New Roman"/>
      <w:sz w:val="24"/>
      <w:szCs w:val="24"/>
    </w:rPr>
  </w:style>
  <w:style w:type="character" w:customStyle="1" w:styleId="Nadpis8Char">
    <w:name w:val="Nadpis 8 Char"/>
    <w:basedOn w:val="Standardnpsmoodstavce"/>
    <w:link w:val="Nadpis8"/>
    <w:uiPriority w:val="99"/>
    <w:rsid w:val="000013A9"/>
    <w:rPr>
      <w:rFonts w:ascii="Arial" w:eastAsia="Times New Roman" w:hAnsi="Arial" w:cs="Times New Roman"/>
      <w:iCs/>
      <w:sz w:val="24"/>
      <w:szCs w:val="24"/>
    </w:rPr>
  </w:style>
  <w:style w:type="character" w:customStyle="1" w:styleId="Nadpis9Char">
    <w:name w:val="Nadpis 9 Char"/>
    <w:basedOn w:val="Standardnpsmoodstavce"/>
    <w:link w:val="Nadpis9"/>
    <w:uiPriority w:val="99"/>
    <w:rsid w:val="000013A9"/>
    <w:rPr>
      <w:rFonts w:ascii="Arial" w:eastAsia="Times New Roman" w:hAnsi="Arial" w:cs="Times New Roman"/>
      <w:sz w:val="24"/>
    </w:rPr>
  </w:style>
  <w:style w:type="paragraph" w:styleId="Zhlav">
    <w:name w:val="header"/>
    <w:basedOn w:val="Normln"/>
    <w:link w:val="ZhlavChar"/>
    <w:uiPriority w:val="99"/>
    <w:unhideWhenUsed/>
    <w:rsid w:val="000013A9"/>
    <w:pPr>
      <w:tabs>
        <w:tab w:val="center" w:pos="4536"/>
        <w:tab w:val="right" w:pos="9072"/>
      </w:tabs>
      <w:spacing w:before="0"/>
    </w:pPr>
  </w:style>
  <w:style w:type="character" w:customStyle="1" w:styleId="ZhlavChar">
    <w:name w:val="Záhlaví Char"/>
    <w:basedOn w:val="Standardnpsmoodstavce"/>
    <w:link w:val="Zhlav"/>
    <w:uiPriority w:val="99"/>
    <w:rsid w:val="000013A9"/>
    <w:rPr>
      <w:rFonts w:ascii="Arial" w:eastAsia="Calibri" w:hAnsi="Arial" w:cs="Times New Roman"/>
      <w:sz w:val="20"/>
    </w:rPr>
  </w:style>
  <w:style w:type="paragraph" w:styleId="Zpat">
    <w:name w:val="footer"/>
    <w:basedOn w:val="Normln"/>
    <w:link w:val="ZpatChar"/>
    <w:uiPriority w:val="99"/>
    <w:unhideWhenUsed/>
    <w:rsid w:val="000013A9"/>
    <w:pPr>
      <w:tabs>
        <w:tab w:val="center" w:pos="4536"/>
        <w:tab w:val="right" w:pos="9072"/>
      </w:tabs>
      <w:spacing w:before="0"/>
    </w:pPr>
  </w:style>
  <w:style w:type="character" w:customStyle="1" w:styleId="ZpatChar">
    <w:name w:val="Zápatí Char"/>
    <w:basedOn w:val="Standardnpsmoodstavce"/>
    <w:link w:val="Zpat"/>
    <w:uiPriority w:val="99"/>
    <w:rsid w:val="000013A9"/>
    <w:rPr>
      <w:rFonts w:ascii="Arial" w:eastAsia="Calibri" w:hAnsi="Arial" w:cs="Times New Roman"/>
      <w:sz w:val="20"/>
    </w:rPr>
  </w:style>
  <w:style w:type="character" w:styleId="Sledovanodkaz">
    <w:name w:val="FollowedHyperlink"/>
    <w:basedOn w:val="Standardnpsmoodstavce"/>
    <w:uiPriority w:val="99"/>
    <w:semiHidden/>
    <w:unhideWhenUsed/>
    <w:rsid w:val="00201F58"/>
    <w:rPr>
      <w:color w:val="800080" w:themeColor="followedHyperlink"/>
      <w:u w:val="single"/>
    </w:rPr>
  </w:style>
  <w:style w:type="character" w:styleId="Siln">
    <w:name w:val="Strong"/>
    <w:uiPriority w:val="99"/>
    <w:qFormat/>
    <w:rsid w:val="00201F58"/>
    <w:rPr>
      <w:rFonts w:ascii="Times New Roman" w:hAnsi="Times New Roman" w:cs="Times New Roman" w:hint="default"/>
      <w:b/>
      <w:bCs/>
      <w:color w:val="000000"/>
      <w:sz w:val="20"/>
      <w:szCs w:val="20"/>
      <w:shd w:val="clear" w:color="auto" w:fill="FFFFFF"/>
    </w:rPr>
  </w:style>
  <w:style w:type="paragraph" w:styleId="Obsah4">
    <w:name w:val="toc 4"/>
    <w:basedOn w:val="Normln"/>
    <w:next w:val="Normln"/>
    <w:autoRedefine/>
    <w:uiPriority w:val="99"/>
    <w:semiHidden/>
    <w:unhideWhenUsed/>
    <w:rsid w:val="00201F58"/>
    <w:pPr>
      <w:widowControl w:val="0"/>
      <w:shd w:val="clear" w:color="auto" w:fill="FFFFFF"/>
      <w:autoSpaceDE w:val="0"/>
      <w:autoSpaceDN w:val="0"/>
      <w:adjustRightInd w:val="0"/>
      <w:spacing w:before="0"/>
      <w:ind w:left="540"/>
      <w:jc w:val="left"/>
    </w:pPr>
    <w:rPr>
      <w:rFonts w:ascii="Times New Roman" w:eastAsia="Times New Roman" w:hAnsi="Times New Roman"/>
      <w:color w:val="000000"/>
      <w:sz w:val="24"/>
      <w:szCs w:val="24"/>
      <w:lang w:val="en-AU" w:eastAsia="cs-CZ"/>
    </w:rPr>
  </w:style>
  <w:style w:type="paragraph" w:styleId="Obsah5">
    <w:name w:val="toc 5"/>
    <w:basedOn w:val="Normln"/>
    <w:next w:val="Normln"/>
    <w:autoRedefine/>
    <w:uiPriority w:val="99"/>
    <w:semiHidden/>
    <w:unhideWhenUsed/>
    <w:rsid w:val="00201F58"/>
    <w:pPr>
      <w:widowControl w:val="0"/>
      <w:shd w:val="clear" w:color="auto" w:fill="FFFFFF"/>
      <w:autoSpaceDE w:val="0"/>
      <w:autoSpaceDN w:val="0"/>
      <w:adjustRightInd w:val="0"/>
      <w:spacing w:before="0"/>
      <w:ind w:left="720"/>
      <w:jc w:val="left"/>
    </w:pPr>
    <w:rPr>
      <w:rFonts w:ascii="Times New Roman" w:eastAsia="Times New Roman" w:hAnsi="Times New Roman"/>
      <w:color w:val="000000"/>
      <w:sz w:val="24"/>
      <w:szCs w:val="24"/>
      <w:lang w:val="en-AU" w:eastAsia="cs-CZ"/>
    </w:rPr>
  </w:style>
  <w:style w:type="paragraph" w:styleId="Obsah6">
    <w:name w:val="toc 6"/>
    <w:basedOn w:val="Normln"/>
    <w:next w:val="Normln"/>
    <w:autoRedefine/>
    <w:uiPriority w:val="99"/>
    <w:semiHidden/>
    <w:unhideWhenUsed/>
    <w:rsid w:val="00201F58"/>
    <w:pPr>
      <w:widowControl w:val="0"/>
      <w:shd w:val="clear" w:color="auto" w:fill="FFFFFF"/>
      <w:autoSpaceDE w:val="0"/>
      <w:autoSpaceDN w:val="0"/>
      <w:adjustRightInd w:val="0"/>
      <w:spacing w:before="0"/>
      <w:ind w:left="900"/>
      <w:jc w:val="left"/>
    </w:pPr>
    <w:rPr>
      <w:rFonts w:ascii="Times New Roman" w:eastAsia="Times New Roman" w:hAnsi="Times New Roman"/>
      <w:color w:val="000000"/>
      <w:sz w:val="24"/>
      <w:szCs w:val="24"/>
      <w:lang w:val="en-AU" w:eastAsia="cs-CZ"/>
    </w:rPr>
  </w:style>
  <w:style w:type="paragraph" w:styleId="Obsah7">
    <w:name w:val="toc 7"/>
    <w:basedOn w:val="Normln"/>
    <w:next w:val="Normln"/>
    <w:autoRedefine/>
    <w:uiPriority w:val="99"/>
    <w:semiHidden/>
    <w:unhideWhenUsed/>
    <w:rsid w:val="00201F58"/>
    <w:pPr>
      <w:widowControl w:val="0"/>
      <w:shd w:val="clear" w:color="auto" w:fill="FFFFFF"/>
      <w:autoSpaceDE w:val="0"/>
      <w:autoSpaceDN w:val="0"/>
      <w:adjustRightInd w:val="0"/>
      <w:spacing w:before="0"/>
      <w:ind w:left="1080"/>
      <w:jc w:val="left"/>
    </w:pPr>
    <w:rPr>
      <w:rFonts w:ascii="Times New Roman" w:eastAsia="Times New Roman" w:hAnsi="Times New Roman"/>
      <w:color w:val="000000"/>
      <w:sz w:val="24"/>
      <w:szCs w:val="24"/>
      <w:lang w:val="en-AU" w:eastAsia="cs-CZ"/>
    </w:rPr>
  </w:style>
  <w:style w:type="paragraph" w:styleId="Obsah8">
    <w:name w:val="toc 8"/>
    <w:basedOn w:val="Normln"/>
    <w:next w:val="Normln"/>
    <w:autoRedefine/>
    <w:uiPriority w:val="99"/>
    <w:semiHidden/>
    <w:unhideWhenUsed/>
    <w:rsid w:val="00201F58"/>
    <w:pPr>
      <w:widowControl w:val="0"/>
      <w:shd w:val="clear" w:color="auto" w:fill="FFFFFF"/>
      <w:autoSpaceDE w:val="0"/>
      <w:autoSpaceDN w:val="0"/>
      <w:adjustRightInd w:val="0"/>
      <w:spacing w:before="0"/>
      <w:ind w:left="1260"/>
      <w:jc w:val="left"/>
    </w:pPr>
    <w:rPr>
      <w:rFonts w:ascii="Times New Roman" w:eastAsia="Times New Roman" w:hAnsi="Times New Roman"/>
      <w:color w:val="000000"/>
      <w:sz w:val="24"/>
      <w:szCs w:val="24"/>
      <w:lang w:val="en-AU" w:eastAsia="cs-CZ"/>
    </w:rPr>
  </w:style>
  <w:style w:type="paragraph" w:styleId="Obsah9">
    <w:name w:val="toc 9"/>
    <w:basedOn w:val="Normln"/>
    <w:next w:val="Normln"/>
    <w:autoRedefine/>
    <w:uiPriority w:val="99"/>
    <w:semiHidden/>
    <w:unhideWhenUsed/>
    <w:rsid w:val="00201F58"/>
    <w:pPr>
      <w:widowControl w:val="0"/>
      <w:shd w:val="clear" w:color="auto" w:fill="FFFFFF"/>
      <w:autoSpaceDE w:val="0"/>
      <w:autoSpaceDN w:val="0"/>
      <w:adjustRightInd w:val="0"/>
      <w:spacing w:before="0"/>
      <w:ind w:left="1440"/>
      <w:jc w:val="left"/>
    </w:pPr>
    <w:rPr>
      <w:rFonts w:ascii="Times New Roman" w:eastAsia="Times New Roman" w:hAnsi="Times New Roman"/>
      <w:color w:val="000000"/>
      <w:sz w:val="24"/>
      <w:szCs w:val="24"/>
      <w:lang w:val="en-AU" w:eastAsia="cs-CZ"/>
    </w:rPr>
  </w:style>
  <w:style w:type="paragraph" w:styleId="Nzev">
    <w:name w:val="Title"/>
    <w:basedOn w:val="Normln"/>
    <w:next w:val="Normln"/>
    <w:link w:val="NzevChar"/>
    <w:uiPriority w:val="99"/>
    <w:qFormat/>
    <w:rsid w:val="00201F58"/>
    <w:pPr>
      <w:widowControl w:val="0"/>
      <w:shd w:val="clear" w:color="auto" w:fill="FFFFFF"/>
      <w:autoSpaceDE w:val="0"/>
      <w:autoSpaceDN w:val="0"/>
      <w:adjustRightInd w:val="0"/>
      <w:spacing w:before="240" w:after="60"/>
      <w:jc w:val="center"/>
    </w:pPr>
    <w:rPr>
      <w:rFonts w:eastAsia="Times New Roman" w:cs="Arial"/>
      <w:b/>
      <w:bCs/>
      <w:color w:val="000000"/>
      <w:sz w:val="32"/>
      <w:szCs w:val="32"/>
      <w:lang w:val="en-AU" w:eastAsia="cs-CZ"/>
    </w:rPr>
  </w:style>
  <w:style w:type="character" w:customStyle="1" w:styleId="NzevChar">
    <w:name w:val="Název Char"/>
    <w:basedOn w:val="Standardnpsmoodstavce"/>
    <w:link w:val="Nzev"/>
    <w:uiPriority w:val="99"/>
    <w:rsid w:val="00201F58"/>
    <w:rPr>
      <w:rFonts w:ascii="Arial" w:eastAsia="Times New Roman" w:hAnsi="Arial" w:cs="Arial"/>
      <w:b/>
      <w:bCs/>
      <w:color w:val="000000"/>
      <w:sz w:val="32"/>
      <w:szCs w:val="32"/>
      <w:shd w:val="clear" w:color="auto" w:fill="FFFFFF"/>
      <w:lang w:val="en-AU" w:eastAsia="cs-CZ"/>
    </w:rPr>
  </w:style>
  <w:style w:type="paragraph" w:styleId="Zkladntext">
    <w:name w:val="Body Text"/>
    <w:basedOn w:val="Normln"/>
    <w:next w:val="Normln"/>
    <w:link w:val="ZkladntextChar"/>
    <w:uiPriority w:val="99"/>
    <w:semiHidden/>
    <w:unhideWhenUsed/>
    <w:rsid w:val="00201F58"/>
    <w:pPr>
      <w:widowControl w:val="0"/>
      <w:shd w:val="clear" w:color="auto" w:fill="FFFFFF"/>
      <w:autoSpaceDE w:val="0"/>
      <w:autoSpaceDN w:val="0"/>
      <w:adjustRightInd w:val="0"/>
      <w:spacing w:before="0" w:after="120"/>
      <w:jc w:val="left"/>
    </w:pPr>
    <w:rPr>
      <w:rFonts w:ascii="Times New Roman" w:eastAsia="Times New Roman" w:hAnsi="Times New Roman"/>
      <w:color w:val="000000"/>
      <w:szCs w:val="20"/>
      <w:lang w:val="en-AU" w:eastAsia="cs-CZ"/>
    </w:rPr>
  </w:style>
  <w:style w:type="character" w:customStyle="1" w:styleId="ZkladntextChar">
    <w:name w:val="Základní text Char"/>
    <w:basedOn w:val="Standardnpsmoodstavce"/>
    <w:link w:val="Zkladntext"/>
    <w:uiPriority w:val="99"/>
    <w:semiHidden/>
    <w:rsid w:val="00201F58"/>
    <w:rPr>
      <w:rFonts w:ascii="Times New Roman" w:eastAsia="Times New Roman" w:hAnsi="Times New Roman" w:cs="Times New Roman"/>
      <w:color w:val="000000"/>
      <w:sz w:val="20"/>
      <w:szCs w:val="20"/>
      <w:shd w:val="clear" w:color="auto" w:fill="FFFFFF"/>
      <w:lang w:val="en-AU" w:eastAsia="cs-CZ"/>
    </w:rPr>
  </w:style>
  <w:style w:type="paragraph" w:styleId="Nadpispoznmky">
    <w:name w:val="Note Heading"/>
    <w:basedOn w:val="Normln"/>
    <w:next w:val="Normln"/>
    <w:link w:val="NadpispoznmkyChar"/>
    <w:uiPriority w:val="99"/>
    <w:semiHidden/>
    <w:unhideWhenUsed/>
    <w:rsid w:val="00201F58"/>
    <w:pPr>
      <w:widowControl w:val="0"/>
      <w:shd w:val="clear" w:color="auto" w:fill="FFFFFF"/>
      <w:autoSpaceDE w:val="0"/>
      <w:autoSpaceDN w:val="0"/>
      <w:adjustRightInd w:val="0"/>
      <w:spacing w:before="0"/>
      <w:jc w:val="left"/>
    </w:pPr>
    <w:rPr>
      <w:rFonts w:ascii="Times New Roman" w:eastAsia="Times New Roman" w:hAnsi="Times New Roman"/>
      <w:color w:val="000000"/>
      <w:szCs w:val="20"/>
      <w:lang w:val="en-AU" w:eastAsia="cs-CZ"/>
    </w:rPr>
  </w:style>
  <w:style w:type="character" w:customStyle="1" w:styleId="NadpispoznmkyChar">
    <w:name w:val="Nadpis poznámky Char"/>
    <w:basedOn w:val="Standardnpsmoodstavce"/>
    <w:link w:val="Nadpispoznmky"/>
    <w:uiPriority w:val="99"/>
    <w:semiHidden/>
    <w:rsid w:val="00201F58"/>
    <w:rPr>
      <w:rFonts w:ascii="Times New Roman" w:eastAsia="Times New Roman" w:hAnsi="Times New Roman" w:cs="Times New Roman"/>
      <w:color w:val="000000"/>
      <w:sz w:val="20"/>
      <w:szCs w:val="20"/>
      <w:shd w:val="clear" w:color="auto" w:fill="FFFFFF"/>
      <w:lang w:val="en-AU" w:eastAsia="cs-CZ"/>
    </w:rPr>
  </w:style>
  <w:style w:type="paragraph" w:styleId="Zkladntext2">
    <w:name w:val="Body Text 2"/>
    <w:basedOn w:val="Normln"/>
    <w:next w:val="Normln"/>
    <w:link w:val="Zkladntext2Char"/>
    <w:uiPriority w:val="99"/>
    <w:semiHidden/>
    <w:unhideWhenUsed/>
    <w:rsid w:val="00201F58"/>
    <w:pPr>
      <w:widowControl w:val="0"/>
      <w:shd w:val="clear" w:color="auto" w:fill="FFFFFF"/>
      <w:autoSpaceDE w:val="0"/>
      <w:autoSpaceDN w:val="0"/>
      <w:adjustRightInd w:val="0"/>
      <w:spacing w:before="0" w:after="120" w:line="480" w:lineRule="auto"/>
      <w:jc w:val="left"/>
    </w:pPr>
    <w:rPr>
      <w:rFonts w:ascii="Times New Roman" w:eastAsia="Times New Roman" w:hAnsi="Times New Roman"/>
      <w:color w:val="000000"/>
      <w:sz w:val="18"/>
      <w:szCs w:val="18"/>
      <w:lang w:val="en-AU" w:eastAsia="cs-CZ"/>
    </w:rPr>
  </w:style>
  <w:style w:type="character" w:customStyle="1" w:styleId="Zkladntext2Char">
    <w:name w:val="Základní text 2 Char"/>
    <w:basedOn w:val="Standardnpsmoodstavce"/>
    <w:link w:val="Zkladntext2"/>
    <w:uiPriority w:val="99"/>
    <w:semiHidden/>
    <w:rsid w:val="00201F58"/>
    <w:rPr>
      <w:rFonts w:ascii="Times New Roman" w:eastAsia="Times New Roman" w:hAnsi="Times New Roman" w:cs="Times New Roman"/>
      <w:color w:val="000000"/>
      <w:sz w:val="18"/>
      <w:szCs w:val="18"/>
      <w:shd w:val="clear" w:color="auto" w:fill="FFFFFF"/>
      <w:lang w:val="en-AU" w:eastAsia="cs-CZ"/>
    </w:rPr>
  </w:style>
  <w:style w:type="paragraph" w:styleId="Zkladntext3">
    <w:name w:val="Body Text 3"/>
    <w:basedOn w:val="Normln"/>
    <w:next w:val="Normln"/>
    <w:link w:val="Zkladntext3Char"/>
    <w:uiPriority w:val="99"/>
    <w:semiHidden/>
    <w:unhideWhenUsed/>
    <w:rsid w:val="00201F58"/>
    <w:pPr>
      <w:widowControl w:val="0"/>
      <w:shd w:val="clear" w:color="auto" w:fill="FFFFFF"/>
      <w:autoSpaceDE w:val="0"/>
      <w:autoSpaceDN w:val="0"/>
      <w:adjustRightInd w:val="0"/>
      <w:spacing w:before="0" w:after="120"/>
      <w:jc w:val="left"/>
    </w:pPr>
    <w:rPr>
      <w:rFonts w:ascii="Times New Roman" w:eastAsia="Times New Roman" w:hAnsi="Times New Roman"/>
      <w:color w:val="000000"/>
      <w:sz w:val="16"/>
      <w:szCs w:val="16"/>
      <w:lang w:val="en-AU" w:eastAsia="cs-CZ"/>
    </w:rPr>
  </w:style>
  <w:style w:type="character" w:customStyle="1" w:styleId="Zkladntext3Char">
    <w:name w:val="Základní text 3 Char"/>
    <w:basedOn w:val="Standardnpsmoodstavce"/>
    <w:link w:val="Zkladntext3"/>
    <w:uiPriority w:val="99"/>
    <w:semiHidden/>
    <w:rsid w:val="00201F58"/>
    <w:rPr>
      <w:rFonts w:ascii="Times New Roman" w:eastAsia="Times New Roman" w:hAnsi="Times New Roman" w:cs="Times New Roman"/>
      <w:color w:val="000000"/>
      <w:sz w:val="16"/>
      <w:szCs w:val="16"/>
      <w:shd w:val="clear" w:color="auto" w:fill="FFFFFF"/>
      <w:lang w:val="en-AU" w:eastAsia="cs-CZ"/>
    </w:rPr>
  </w:style>
  <w:style w:type="paragraph" w:styleId="Prosttext">
    <w:name w:val="Plain Text"/>
    <w:basedOn w:val="Normln"/>
    <w:next w:val="Normln"/>
    <w:link w:val="ProsttextChar"/>
    <w:uiPriority w:val="99"/>
    <w:semiHidden/>
    <w:unhideWhenUsed/>
    <w:rsid w:val="00201F58"/>
    <w:pPr>
      <w:widowControl w:val="0"/>
      <w:shd w:val="clear" w:color="auto" w:fill="FFFFFF"/>
      <w:autoSpaceDE w:val="0"/>
      <w:autoSpaceDN w:val="0"/>
      <w:adjustRightInd w:val="0"/>
      <w:spacing w:before="0"/>
      <w:jc w:val="left"/>
    </w:pPr>
    <w:rPr>
      <w:rFonts w:ascii="Courier New" w:eastAsia="Times New Roman" w:hAnsi="Courier New" w:cs="Courier New"/>
      <w:color w:val="000000"/>
      <w:szCs w:val="20"/>
      <w:lang w:val="en-AU" w:eastAsia="cs-CZ"/>
    </w:rPr>
  </w:style>
  <w:style w:type="character" w:customStyle="1" w:styleId="ProsttextChar">
    <w:name w:val="Prostý text Char"/>
    <w:basedOn w:val="Standardnpsmoodstavce"/>
    <w:link w:val="Prosttext"/>
    <w:uiPriority w:val="99"/>
    <w:semiHidden/>
    <w:rsid w:val="00201F58"/>
    <w:rPr>
      <w:rFonts w:ascii="Courier New" w:eastAsia="Times New Roman" w:hAnsi="Courier New" w:cs="Courier New"/>
      <w:color w:val="000000"/>
      <w:sz w:val="20"/>
      <w:szCs w:val="20"/>
      <w:shd w:val="clear" w:color="auto" w:fill="FFFFFF"/>
      <w:lang w:val="en-AU" w:eastAsia="cs-CZ"/>
    </w:rPr>
  </w:style>
  <w:style w:type="paragraph" w:styleId="Odstavecseseznamem">
    <w:name w:val="List Paragraph"/>
    <w:basedOn w:val="Normln"/>
    <w:uiPriority w:val="34"/>
    <w:qFormat/>
    <w:rsid w:val="00201F58"/>
    <w:pPr>
      <w:ind w:left="708"/>
    </w:pPr>
  </w:style>
  <w:style w:type="paragraph" w:customStyle="1" w:styleId="NumberedList">
    <w:name w:val="Numbered List"/>
    <w:next w:val="Normln"/>
    <w:uiPriority w:val="99"/>
    <w:rsid w:val="00201F58"/>
    <w:pPr>
      <w:widowControl w:val="0"/>
      <w:shd w:val="clear" w:color="auto" w:fill="FFFFFF"/>
      <w:autoSpaceDE w:val="0"/>
      <w:autoSpaceDN w:val="0"/>
      <w:adjustRightInd w:val="0"/>
      <w:spacing w:after="0" w:line="240" w:lineRule="auto"/>
      <w:ind w:left="360" w:hanging="360"/>
    </w:pPr>
    <w:rPr>
      <w:rFonts w:ascii="Times New Roman" w:eastAsia="Times New Roman" w:hAnsi="Times New Roman" w:cs="Times New Roman"/>
      <w:color w:val="000000"/>
      <w:sz w:val="20"/>
      <w:szCs w:val="20"/>
      <w:lang w:val="en-AU" w:eastAsia="cs-CZ"/>
    </w:rPr>
  </w:style>
  <w:style w:type="paragraph" w:customStyle="1" w:styleId="BulletedList">
    <w:name w:val="Bulleted List"/>
    <w:next w:val="Normln"/>
    <w:uiPriority w:val="99"/>
    <w:rsid w:val="00201F58"/>
    <w:pPr>
      <w:widowControl w:val="0"/>
      <w:shd w:val="clear" w:color="auto" w:fill="FFFFFF"/>
      <w:autoSpaceDE w:val="0"/>
      <w:autoSpaceDN w:val="0"/>
      <w:adjustRightInd w:val="0"/>
      <w:spacing w:after="0" w:line="240" w:lineRule="auto"/>
      <w:ind w:left="360" w:hanging="360"/>
    </w:pPr>
    <w:rPr>
      <w:rFonts w:ascii="Times New Roman" w:eastAsia="Times New Roman" w:hAnsi="Times New Roman" w:cs="Times New Roman"/>
      <w:color w:val="000000"/>
      <w:sz w:val="20"/>
      <w:szCs w:val="20"/>
      <w:lang w:val="en-AU" w:eastAsia="cs-CZ"/>
    </w:rPr>
  </w:style>
  <w:style w:type="paragraph" w:customStyle="1" w:styleId="Code">
    <w:name w:val="Code"/>
    <w:next w:val="Normln"/>
    <w:uiPriority w:val="99"/>
    <w:rsid w:val="00201F58"/>
    <w:pPr>
      <w:widowControl w:val="0"/>
      <w:shd w:val="clear" w:color="auto" w:fill="FFFFFF"/>
      <w:autoSpaceDE w:val="0"/>
      <w:autoSpaceDN w:val="0"/>
      <w:adjustRightInd w:val="0"/>
      <w:spacing w:after="0" w:line="240" w:lineRule="auto"/>
    </w:pPr>
    <w:rPr>
      <w:rFonts w:ascii="Courier New" w:eastAsia="Times New Roman" w:hAnsi="Courier New" w:cs="Courier New"/>
      <w:color w:val="000000"/>
      <w:sz w:val="18"/>
      <w:szCs w:val="18"/>
      <w:lang w:val="en-AU" w:eastAsia="cs-CZ"/>
    </w:rPr>
  </w:style>
  <w:style w:type="paragraph" w:customStyle="1" w:styleId="ListHeader">
    <w:name w:val="List Header"/>
    <w:next w:val="Normln"/>
    <w:uiPriority w:val="99"/>
    <w:rsid w:val="00201F58"/>
    <w:pPr>
      <w:widowControl w:val="0"/>
      <w:shd w:val="clear" w:color="auto" w:fill="FFFFFF"/>
      <w:autoSpaceDE w:val="0"/>
      <w:autoSpaceDN w:val="0"/>
      <w:adjustRightInd w:val="0"/>
      <w:spacing w:after="0" w:line="240" w:lineRule="auto"/>
    </w:pPr>
    <w:rPr>
      <w:rFonts w:ascii="Times New Roman" w:eastAsia="Times New Roman" w:hAnsi="Times New Roman" w:cs="Times New Roman"/>
      <w:b/>
      <w:bCs/>
      <w:i/>
      <w:iCs/>
      <w:color w:val="0000A0"/>
      <w:sz w:val="20"/>
      <w:szCs w:val="20"/>
      <w:lang w:val="en-AU" w:eastAsia="cs-CZ"/>
    </w:rPr>
  </w:style>
  <w:style w:type="character" w:customStyle="1" w:styleId="Zdraznn">
    <w:name w:val="Zdůraznění"/>
    <w:uiPriority w:val="99"/>
    <w:qFormat/>
    <w:rsid w:val="00201F58"/>
    <w:rPr>
      <w:rFonts w:ascii="Times New Roman" w:hAnsi="Times New Roman" w:cs="Times New Roman" w:hint="default"/>
      <w:i/>
      <w:iCs/>
      <w:color w:val="000000"/>
      <w:sz w:val="20"/>
      <w:szCs w:val="20"/>
      <w:shd w:val="clear" w:color="auto" w:fill="FFFFFF"/>
    </w:rPr>
  </w:style>
  <w:style w:type="character" w:customStyle="1" w:styleId="FieldLabel">
    <w:name w:val="Field Label"/>
    <w:uiPriority w:val="99"/>
    <w:rsid w:val="00201F58"/>
    <w:rPr>
      <w:rFonts w:ascii="Times New Roman" w:hAnsi="Times New Roman" w:cs="Times New Roman" w:hint="default"/>
      <w:i/>
      <w:iCs/>
      <w:color w:val="004080"/>
      <w:sz w:val="20"/>
      <w:szCs w:val="20"/>
      <w:shd w:val="clear" w:color="auto" w:fill="FFFFFF"/>
    </w:rPr>
  </w:style>
  <w:style w:type="character" w:customStyle="1" w:styleId="TableHeading">
    <w:name w:val="Table Heading"/>
    <w:uiPriority w:val="99"/>
    <w:rsid w:val="00201F58"/>
    <w:rPr>
      <w:rFonts w:ascii="Times New Roman" w:hAnsi="Times New Roman" w:cs="Times New Roman" w:hint="default"/>
      <w:b/>
      <w:bCs/>
      <w:color w:val="000000"/>
      <w:sz w:val="22"/>
      <w:szCs w:val="22"/>
      <w:shd w:val="clear" w:color="auto" w:fill="FFFFFF"/>
    </w:rPr>
  </w:style>
  <w:style w:type="character" w:customStyle="1" w:styleId="SSBookmark">
    <w:name w:val="SSBookmark"/>
    <w:uiPriority w:val="99"/>
    <w:rsid w:val="00201F58"/>
    <w:rPr>
      <w:rFonts w:ascii="Lucida Sans" w:hAnsi="Lucida Sans" w:cs="Lucida Sans" w:hint="default"/>
      <w:b/>
      <w:bCs/>
      <w:color w:val="000000"/>
      <w:sz w:val="16"/>
      <w:szCs w:val="16"/>
      <w:shd w:val="clear" w:color="auto" w:fill="FFFF80"/>
    </w:rPr>
  </w:style>
  <w:style w:type="character" w:customStyle="1" w:styleId="Objecttype">
    <w:name w:val="Object type"/>
    <w:uiPriority w:val="99"/>
    <w:rsid w:val="00201F58"/>
    <w:rPr>
      <w:rFonts w:ascii="Times New Roman" w:hAnsi="Times New Roman" w:cs="Times New Roman" w:hint="default"/>
      <w:b/>
      <w:bCs/>
      <w:color w:val="000000"/>
      <w:sz w:val="20"/>
      <w:szCs w:val="20"/>
      <w:u w:val="single"/>
      <w:shd w:val="clear" w:color="auto" w:fill="FFFFFF"/>
    </w:rPr>
  </w:style>
  <w:style w:type="character" w:customStyle="1" w:styleId="Psmovtabulcenormln">
    <w:name w:val="Písmo v tabulce normální"/>
    <w:uiPriority w:val="99"/>
    <w:rsid w:val="00201F58"/>
    <w:rPr>
      <w:rFonts w:ascii="Tahoma" w:hAnsi="Tahoma" w:cs="Tahoma" w:hint="default"/>
      <w:sz w:val="20"/>
      <w:szCs w:val="20"/>
    </w:rPr>
  </w:style>
  <w:style w:type="character" w:customStyle="1" w:styleId="SSTemplateField">
    <w:name w:val="SSTemplateField"/>
    <w:uiPriority w:val="99"/>
    <w:rsid w:val="00201F58"/>
    <w:rPr>
      <w:rFonts w:ascii="Lucida Sans" w:hAnsi="Lucida Sans" w:cs="Lucida Sans" w:hint="default"/>
      <w:b/>
      <w:bCs/>
      <w:color w:val="FFFFFF"/>
      <w:sz w:val="16"/>
      <w:szCs w:val="16"/>
      <w:shd w:val="clear" w:color="auto" w:fill="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013A9"/>
    <w:pPr>
      <w:spacing w:before="120" w:after="0" w:line="240" w:lineRule="auto"/>
      <w:jc w:val="both"/>
    </w:pPr>
    <w:rPr>
      <w:rFonts w:ascii="Arial" w:eastAsia="Calibri" w:hAnsi="Arial" w:cs="Times New Roman"/>
      <w:sz w:val="20"/>
    </w:rPr>
  </w:style>
  <w:style w:type="paragraph" w:styleId="Nadpis1">
    <w:name w:val="heading 1"/>
    <w:basedOn w:val="Normln"/>
    <w:next w:val="Normln"/>
    <w:link w:val="Nadpis1Char"/>
    <w:uiPriority w:val="99"/>
    <w:qFormat/>
    <w:rsid w:val="00CF0BDD"/>
    <w:pPr>
      <w:keepNext/>
      <w:pageBreakBefore/>
      <w:numPr>
        <w:numId w:val="1"/>
      </w:numPr>
      <w:spacing w:after="120"/>
      <w:jc w:val="left"/>
      <w:outlineLvl w:val="0"/>
    </w:pPr>
    <w:rPr>
      <w:rFonts w:eastAsia="Times New Roman"/>
      <w:b/>
      <w:bCs/>
      <w:kern w:val="32"/>
      <w:sz w:val="36"/>
      <w:szCs w:val="32"/>
    </w:rPr>
  </w:style>
  <w:style w:type="paragraph" w:styleId="Nadpis2">
    <w:name w:val="heading 2"/>
    <w:basedOn w:val="Normln"/>
    <w:next w:val="Normln"/>
    <w:link w:val="Nadpis2Char"/>
    <w:uiPriority w:val="99"/>
    <w:unhideWhenUsed/>
    <w:qFormat/>
    <w:rsid w:val="00CF0BDD"/>
    <w:pPr>
      <w:keepNext/>
      <w:numPr>
        <w:ilvl w:val="1"/>
        <w:numId w:val="1"/>
      </w:numPr>
      <w:spacing w:before="240" w:after="120"/>
      <w:jc w:val="left"/>
      <w:outlineLvl w:val="1"/>
    </w:pPr>
    <w:rPr>
      <w:rFonts w:eastAsia="Times New Roman"/>
      <w:b/>
      <w:bCs/>
      <w:iCs/>
      <w:sz w:val="32"/>
      <w:szCs w:val="28"/>
    </w:rPr>
  </w:style>
  <w:style w:type="paragraph" w:styleId="Nadpis3">
    <w:name w:val="heading 3"/>
    <w:basedOn w:val="Normln"/>
    <w:next w:val="Normln"/>
    <w:link w:val="Nadpis3Char"/>
    <w:uiPriority w:val="99"/>
    <w:unhideWhenUsed/>
    <w:qFormat/>
    <w:rsid w:val="00CF0BDD"/>
    <w:pPr>
      <w:keepNext/>
      <w:numPr>
        <w:ilvl w:val="2"/>
        <w:numId w:val="1"/>
      </w:numPr>
      <w:spacing w:before="80" w:after="120"/>
      <w:jc w:val="left"/>
      <w:outlineLvl w:val="2"/>
    </w:pPr>
    <w:rPr>
      <w:rFonts w:eastAsia="Times New Roman"/>
      <w:b/>
      <w:bCs/>
      <w:sz w:val="28"/>
      <w:szCs w:val="26"/>
    </w:rPr>
  </w:style>
  <w:style w:type="paragraph" w:styleId="Nadpis4">
    <w:name w:val="heading 4"/>
    <w:basedOn w:val="Normln"/>
    <w:next w:val="Normln"/>
    <w:link w:val="Nadpis4Char"/>
    <w:uiPriority w:val="99"/>
    <w:unhideWhenUsed/>
    <w:qFormat/>
    <w:rsid w:val="000013A9"/>
    <w:pPr>
      <w:keepNext/>
      <w:numPr>
        <w:ilvl w:val="3"/>
        <w:numId w:val="1"/>
      </w:numPr>
      <w:spacing w:before="60" w:after="60"/>
      <w:jc w:val="left"/>
      <w:outlineLvl w:val="3"/>
    </w:pPr>
    <w:rPr>
      <w:rFonts w:eastAsia="Times New Roman"/>
      <w:b/>
      <w:bCs/>
      <w:sz w:val="24"/>
      <w:szCs w:val="28"/>
    </w:rPr>
  </w:style>
  <w:style w:type="paragraph" w:styleId="Nadpis5">
    <w:name w:val="heading 5"/>
    <w:basedOn w:val="Normln"/>
    <w:next w:val="Normln"/>
    <w:link w:val="Nadpis5Char"/>
    <w:uiPriority w:val="99"/>
    <w:unhideWhenUsed/>
    <w:qFormat/>
    <w:rsid w:val="000013A9"/>
    <w:pPr>
      <w:numPr>
        <w:ilvl w:val="4"/>
        <w:numId w:val="1"/>
      </w:numPr>
      <w:spacing w:before="60" w:after="60"/>
      <w:jc w:val="left"/>
      <w:outlineLvl w:val="4"/>
    </w:pPr>
    <w:rPr>
      <w:rFonts w:eastAsia="Times New Roman"/>
      <w:bCs/>
      <w:iCs/>
      <w:sz w:val="24"/>
      <w:szCs w:val="26"/>
    </w:rPr>
  </w:style>
  <w:style w:type="paragraph" w:styleId="Nadpis6">
    <w:name w:val="heading 6"/>
    <w:basedOn w:val="Normln"/>
    <w:next w:val="Normln"/>
    <w:link w:val="Nadpis6Char"/>
    <w:uiPriority w:val="99"/>
    <w:unhideWhenUsed/>
    <w:qFormat/>
    <w:rsid w:val="000013A9"/>
    <w:pPr>
      <w:numPr>
        <w:ilvl w:val="5"/>
        <w:numId w:val="1"/>
      </w:numPr>
      <w:spacing w:before="60" w:after="60"/>
      <w:jc w:val="left"/>
      <w:outlineLvl w:val="5"/>
    </w:pPr>
    <w:rPr>
      <w:rFonts w:eastAsia="Times New Roman"/>
      <w:bCs/>
      <w:sz w:val="24"/>
    </w:rPr>
  </w:style>
  <w:style w:type="paragraph" w:styleId="Nadpis7">
    <w:name w:val="heading 7"/>
    <w:basedOn w:val="Normln"/>
    <w:next w:val="Normln"/>
    <w:link w:val="Nadpis7Char"/>
    <w:uiPriority w:val="99"/>
    <w:unhideWhenUsed/>
    <w:qFormat/>
    <w:rsid w:val="000013A9"/>
    <w:pPr>
      <w:numPr>
        <w:ilvl w:val="6"/>
        <w:numId w:val="1"/>
      </w:numPr>
      <w:spacing w:before="60" w:after="60"/>
      <w:jc w:val="left"/>
      <w:outlineLvl w:val="6"/>
    </w:pPr>
    <w:rPr>
      <w:rFonts w:eastAsia="Times New Roman"/>
      <w:sz w:val="24"/>
      <w:szCs w:val="24"/>
    </w:rPr>
  </w:style>
  <w:style w:type="paragraph" w:styleId="Nadpis8">
    <w:name w:val="heading 8"/>
    <w:basedOn w:val="Normln"/>
    <w:next w:val="Normln"/>
    <w:link w:val="Nadpis8Char"/>
    <w:uiPriority w:val="99"/>
    <w:unhideWhenUsed/>
    <w:qFormat/>
    <w:rsid w:val="000013A9"/>
    <w:pPr>
      <w:numPr>
        <w:ilvl w:val="7"/>
        <w:numId w:val="1"/>
      </w:numPr>
      <w:spacing w:before="60" w:after="60"/>
      <w:jc w:val="left"/>
      <w:outlineLvl w:val="7"/>
    </w:pPr>
    <w:rPr>
      <w:rFonts w:eastAsia="Times New Roman"/>
      <w:iCs/>
      <w:sz w:val="24"/>
      <w:szCs w:val="24"/>
    </w:rPr>
  </w:style>
  <w:style w:type="paragraph" w:styleId="Nadpis9">
    <w:name w:val="heading 9"/>
    <w:basedOn w:val="Normln"/>
    <w:next w:val="Normln"/>
    <w:link w:val="Nadpis9Char"/>
    <w:uiPriority w:val="99"/>
    <w:unhideWhenUsed/>
    <w:qFormat/>
    <w:rsid w:val="000013A9"/>
    <w:pPr>
      <w:numPr>
        <w:ilvl w:val="8"/>
        <w:numId w:val="1"/>
      </w:numPr>
      <w:spacing w:before="60" w:after="60"/>
      <w:jc w:val="left"/>
      <w:outlineLvl w:val="8"/>
    </w:pPr>
    <w:rPr>
      <w:rFonts w:eastAsia="Times New Roman"/>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unhideWhenUsed/>
    <w:rsid w:val="00C12CE1"/>
    <w:pPr>
      <w:tabs>
        <w:tab w:val="left" w:pos="440"/>
        <w:tab w:val="right" w:leader="dot" w:pos="9072"/>
      </w:tabs>
    </w:pPr>
  </w:style>
  <w:style w:type="paragraph" w:styleId="Obsah2">
    <w:name w:val="toc 2"/>
    <w:basedOn w:val="Normln"/>
    <w:next w:val="Normln"/>
    <w:autoRedefine/>
    <w:uiPriority w:val="39"/>
    <w:unhideWhenUsed/>
    <w:rsid w:val="000013A9"/>
    <w:pPr>
      <w:ind w:left="200"/>
    </w:pPr>
  </w:style>
  <w:style w:type="character" w:styleId="Hypertextovodkaz">
    <w:name w:val="Hyperlink"/>
    <w:uiPriority w:val="99"/>
    <w:unhideWhenUsed/>
    <w:rsid w:val="000013A9"/>
    <w:rPr>
      <w:color w:val="0000FF"/>
      <w:u w:val="single"/>
    </w:rPr>
  </w:style>
  <w:style w:type="paragraph" w:customStyle="1" w:styleId="Titulnstrana">
    <w:name w:val="Titulní strana"/>
    <w:basedOn w:val="Normln"/>
    <w:rsid w:val="000013A9"/>
    <w:pPr>
      <w:jc w:val="center"/>
    </w:pPr>
  </w:style>
  <w:style w:type="paragraph" w:styleId="Obsah3">
    <w:name w:val="toc 3"/>
    <w:basedOn w:val="Normln"/>
    <w:next w:val="Normln"/>
    <w:uiPriority w:val="39"/>
    <w:rsid w:val="00C12CE1"/>
    <w:pPr>
      <w:widowControl w:val="0"/>
      <w:autoSpaceDE w:val="0"/>
      <w:autoSpaceDN w:val="0"/>
      <w:adjustRightInd w:val="0"/>
      <w:ind w:left="357"/>
      <w:jc w:val="left"/>
    </w:pPr>
    <w:rPr>
      <w:rFonts w:eastAsia="Times New Roman"/>
      <w:color w:val="000000"/>
      <w:szCs w:val="24"/>
      <w:shd w:val="clear" w:color="auto" w:fill="FFFFFF"/>
      <w:lang w:val="en-AU" w:eastAsia="cs-CZ"/>
    </w:rPr>
  </w:style>
  <w:style w:type="paragraph" w:styleId="Textbubliny">
    <w:name w:val="Balloon Text"/>
    <w:basedOn w:val="Normln"/>
    <w:link w:val="TextbublinyChar"/>
    <w:uiPriority w:val="99"/>
    <w:semiHidden/>
    <w:unhideWhenUsed/>
    <w:rsid w:val="000013A9"/>
    <w:pPr>
      <w:spacing w:before="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013A9"/>
    <w:rPr>
      <w:rFonts w:ascii="Tahoma" w:eastAsia="Calibri" w:hAnsi="Tahoma" w:cs="Tahoma"/>
      <w:sz w:val="16"/>
      <w:szCs w:val="16"/>
    </w:rPr>
  </w:style>
  <w:style w:type="character" w:customStyle="1" w:styleId="Nadpis1Char">
    <w:name w:val="Nadpis 1 Char"/>
    <w:basedOn w:val="Standardnpsmoodstavce"/>
    <w:link w:val="Nadpis1"/>
    <w:uiPriority w:val="99"/>
    <w:rsid w:val="00CF0BDD"/>
    <w:rPr>
      <w:rFonts w:ascii="Arial" w:eastAsia="Times New Roman" w:hAnsi="Arial" w:cs="Times New Roman"/>
      <w:b/>
      <w:bCs/>
      <w:kern w:val="32"/>
      <w:sz w:val="36"/>
      <w:szCs w:val="32"/>
    </w:rPr>
  </w:style>
  <w:style w:type="character" w:customStyle="1" w:styleId="Nadpis2Char">
    <w:name w:val="Nadpis 2 Char"/>
    <w:basedOn w:val="Standardnpsmoodstavce"/>
    <w:link w:val="Nadpis2"/>
    <w:uiPriority w:val="99"/>
    <w:rsid w:val="00CF0BDD"/>
    <w:rPr>
      <w:rFonts w:ascii="Arial" w:eastAsia="Times New Roman" w:hAnsi="Arial" w:cs="Times New Roman"/>
      <w:b/>
      <w:bCs/>
      <w:iCs/>
      <w:sz w:val="32"/>
      <w:szCs w:val="28"/>
    </w:rPr>
  </w:style>
  <w:style w:type="character" w:customStyle="1" w:styleId="Nadpis3Char">
    <w:name w:val="Nadpis 3 Char"/>
    <w:basedOn w:val="Standardnpsmoodstavce"/>
    <w:link w:val="Nadpis3"/>
    <w:uiPriority w:val="99"/>
    <w:rsid w:val="00CF0BDD"/>
    <w:rPr>
      <w:rFonts w:ascii="Arial" w:eastAsia="Times New Roman" w:hAnsi="Arial" w:cs="Times New Roman"/>
      <w:b/>
      <w:bCs/>
      <w:sz w:val="28"/>
      <w:szCs w:val="26"/>
    </w:rPr>
  </w:style>
  <w:style w:type="character" w:customStyle="1" w:styleId="Nadpis4Char">
    <w:name w:val="Nadpis 4 Char"/>
    <w:basedOn w:val="Standardnpsmoodstavce"/>
    <w:link w:val="Nadpis4"/>
    <w:uiPriority w:val="99"/>
    <w:rsid w:val="000013A9"/>
    <w:rPr>
      <w:rFonts w:ascii="Arial" w:eastAsia="Times New Roman" w:hAnsi="Arial" w:cs="Times New Roman"/>
      <w:b/>
      <w:bCs/>
      <w:sz w:val="24"/>
      <w:szCs w:val="28"/>
    </w:rPr>
  </w:style>
  <w:style w:type="character" w:customStyle="1" w:styleId="Nadpis5Char">
    <w:name w:val="Nadpis 5 Char"/>
    <w:basedOn w:val="Standardnpsmoodstavce"/>
    <w:link w:val="Nadpis5"/>
    <w:uiPriority w:val="99"/>
    <w:rsid w:val="000013A9"/>
    <w:rPr>
      <w:rFonts w:ascii="Arial" w:eastAsia="Times New Roman" w:hAnsi="Arial" w:cs="Times New Roman"/>
      <w:bCs/>
      <w:iCs/>
      <w:sz w:val="24"/>
      <w:szCs w:val="26"/>
    </w:rPr>
  </w:style>
  <w:style w:type="character" w:customStyle="1" w:styleId="Nadpis6Char">
    <w:name w:val="Nadpis 6 Char"/>
    <w:basedOn w:val="Standardnpsmoodstavce"/>
    <w:link w:val="Nadpis6"/>
    <w:uiPriority w:val="99"/>
    <w:rsid w:val="000013A9"/>
    <w:rPr>
      <w:rFonts w:ascii="Arial" w:eastAsia="Times New Roman" w:hAnsi="Arial" w:cs="Times New Roman"/>
      <w:bCs/>
      <w:sz w:val="24"/>
    </w:rPr>
  </w:style>
  <w:style w:type="character" w:customStyle="1" w:styleId="Nadpis7Char">
    <w:name w:val="Nadpis 7 Char"/>
    <w:basedOn w:val="Standardnpsmoodstavce"/>
    <w:link w:val="Nadpis7"/>
    <w:uiPriority w:val="99"/>
    <w:rsid w:val="000013A9"/>
    <w:rPr>
      <w:rFonts w:ascii="Arial" w:eastAsia="Times New Roman" w:hAnsi="Arial" w:cs="Times New Roman"/>
      <w:sz w:val="24"/>
      <w:szCs w:val="24"/>
    </w:rPr>
  </w:style>
  <w:style w:type="character" w:customStyle="1" w:styleId="Nadpis8Char">
    <w:name w:val="Nadpis 8 Char"/>
    <w:basedOn w:val="Standardnpsmoodstavce"/>
    <w:link w:val="Nadpis8"/>
    <w:uiPriority w:val="99"/>
    <w:rsid w:val="000013A9"/>
    <w:rPr>
      <w:rFonts w:ascii="Arial" w:eastAsia="Times New Roman" w:hAnsi="Arial" w:cs="Times New Roman"/>
      <w:iCs/>
      <w:sz w:val="24"/>
      <w:szCs w:val="24"/>
    </w:rPr>
  </w:style>
  <w:style w:type="character" w:customStyle="1" w:styleId="Nadpis9Char">
    <w:name w:val="Nadpis 9 Char"/>
    <w:basedOn w:val="Standardnpsmoodstavce"/>
    <w:link w:val="Nadpis9"/>
    <w:uiPriority w:val="99"/>
    <w:rsid w:val="000013A9"/>
    <w:rPr>
      <w:rFonts w:ascii="Arial" w:eastAsia="Times New Roman" w:hAnsi="Arial" w:cs="Times New Roman"/>
      <w:sz w:val="24"/>
    </w:rPr>
  </w:style>
  <w:style w:type="paragraph" w:styleId="Zhlav">
    <w:name w:val="header"/>
    <w:basedOn w:val="Normln"/>
    <w:link w:val="ZhlavChar"/>
    <w:uiPriority w:val="99"/>
    <w:unhideWhenUsed/>
    <w:rsid w:val="000013A9"/>
    <w:pPr>
      <w:tabs>
        <w:tab w:val="center" w:pos="4536"/>
        <w:tab w:val="right" w:pos="9072"/>
      </w:tabs>
      <w:spacing w:before="0"/>
    </w:pPr>
  </w:style>
  <w:style w:type="character" w:customStyle="1" w:styleId="ZhlavChar">
    <w:name w:val="Záhlaví Char"/>
    <w:basedOn w:val="Standardnpsmoodstavce"/>
    <w:link w:val="Zhlav"/>
    <w:uiPriority w:val="99"/>
    <w:rsid w:val="000013A9"/>
    <w:rPr>
      <w:rFonts w:ascii="Arial" w:eastAsia="Calibri" w:hAnsi="Arial" w:cs="Times New Roman"/>
      <w:sz w:val="20"/>
    </w:rPr>
  </w:style>
  <w:style w:type="paragraph" w:styleId="Zpat">
    <w:name w:val="footer"/>
    <w:basedOn w:val="Normln"/>
    <w:link w:val="ZpatChar"/>
    <w:uiPriority w:val="99"/>
    <w:unhideWhenUsed/>
    <w:rsid w:val="000013A9"/>
    <w:pPr>
      <w:tabs>
        <w:tab w:val="center" w:pos="4536"/>
        <w:tab w:val="right" w:pos="9072"/>
      </w:tabs>
      <w:spacing w:before="0"/>
    </w:pPr>
  </w:style>
  <w:style w:type="character" w:customStyle="1" w:styleId="ZpatChar">
    <w:name w:val="Zápatí Char"/>
    <w:basedOn w:val="Standardnpsmoodstavce"/>
    <w:link w:val="Zpat"/>
    <w:uiPriority w:val="99"/>
    <w:rsid w:val="000013A9"/>
    <w:rPr>
      <w:rFonts w:ascii="Arial" w:eastAsia="Calibri" w:hAnsi="Arial" w:cs="Times New Roman"/>
      <w:sz w:val="20"/>
    </w:rPr>
  </w:style>
  <w:style w:type="character" w:styleId="Sledovanodkaz">
    <w:name w:val="FollowedHyperlink"/>
    <w:basedOn w:val="Standardnpsmoodstavce"/>
    <w:uiPriority w:val="99"/>
    <w:semiHidden/>
    <w:unhideWhenUsed/>
    <w:rsid w:val="00201F58"/>
    <w:rPr>
      <w:color w:val="800080" w:themeColor="followedHyperlink"/>
      <w:u w:val="single"/>
    </w:rPr>
  </w:style>
  <w:style w:type="character" w:styleId="Siln">
    <w:name w:val="Strong"/>
    <w:uiPriority w:val="99"/>
    <w:qFormat/>
    <w:rsid w:val="00201F58"/>
    <w:rPr>
      <w:rFonts w:ascii="Times New Roman" w:hAnsi="Times New Roman" w:cs="Times New Roman" w:hint="default"/>
      <w:b/>
      <w:bCs/>
      <w:color w:val="000000"/>
      <w:sz w:val="20"/>
      <w:szCs w:val="20"/>
      <w:shd w:val="clear" w:color="auto" w:fill="FFFFFF"/>
    </w:rPr>
  </w:style>
  <w:style w:type="paragraph" w:styleId="Obsah4">
    <w:name w:val="toc 4"/>
    <w:basedOn w:val="Normln"/>
    <w:next w:val="Normln"/>
    <w:autoRedefine/>
    <w:uiPriority w:val="99"/>
    <w:semiHidden/>
    <w:unhideWhenUsed/>
    <w:rsid w:val="00201F58"/>
    <w:pPr>
      <w:widowControl w:val="0"/>
      <w:shd w:val="clear" w:color="auto" w:fill="FFFFFF"/>
      <w:autoSpaceDE w:val="0"/>
      <w:autoSpaceDN w:val="0"/>
      <w:adjustRightInd w:val="0"/>
      <w:spacing w:before="0"/>
      <w:ind w:left="540"/>
      <w:jc w:val="left"/>
    </w:pPr>
    <w:rPr>
      <w:rFonts w:ascii="Times New Roman" w:eastAsia="Times New Roman" w:hAnsi="Times New Roman"/>
      <w:color w:val="000000"/>
      <w:sz w:val="24"/>
      <w:szCs w:val="24"/>
      <w:lang w:val="en-AU" w:eastAsia="cs-CZ"/>
    </w:rPr>
  </w:style>
  <w:style w:type="paragraph" w:styleId="Obsah5">
    <w:name w:val="toc 5"/>
    <w:basedOn w:val="Normln"/>
    <w:next w:val="Normln"/>
    <w:autoRedefine/>
    <w:uiPriority w:val="99"/>
    <w:semiHidden/>
    <w:unhideWhenUsed/>
    <w:rsid w:val="00201F58"/>
    <w:pPr>
      <w:widowControl w:val="0"/>
      <w:shd w:val="clear" w:color="auto" w:fill="FFFFFF"/>
      <w:autoSpaceDE w:val="0"/>
      <w:autoSpaceDN w:val="0"/>
      <w:adjustRightInd w:val="0"/>
      <w:spacing w:before="0"/>
      <w:ind w:left="720"/>
      <w:jc w:val="left"/>
    </w:pPr>
    <w:rPr>
      <w:rFonts w:ascii="Times New Roman" w:eastAsia="Times New Roman" w:hAnsi="Times New Roman"/>
      <w:color w:val="000000"/>
      <w:sz w:val="24"/>
      <w:szCs w:val="24"/>
      <w:lang w:val="en-AU" w:eastAsia="cs-CZ"/>
    </w:rPr>
  </w:style>
  <w:style w:type="paragraph" w:styleId="Obsah6">
    <w:name w:val="toc 6"/>
    <w:basedOn w:val="Normln"/>
    <w:next w:val="Normln"/>
    <w:autoRedefine/>
    <w:uiPriority w:val="99"/>
    <w:semiHidden/>
    <w:unhideWhenUsed/>
    <w:rsid w:val="00201F58"/>
    <w:pPr>
      <w:widowControl w:val="0"/>
      <w:shd w:val="clear" w:color="auto" w:fill="FFFFFF"/>
      <w:autoSpaceDE w:val="0"/>
      <w:autoSpaceDN w:val="0"/>
      <w:adjustRightInd w:val="0"/>
      <w:spacing w:before="0"/>
      <w:ind w:left="900"/>
      <w:jc w:val="left"/>
    </w:pPr>
    <w:rPr>
      <w:rFonts w:ascii="Times New Roman" w:eastAsia="Times New Roman" w:hAnsi="Times New Roman"/>
      <w:color w:val="000000"/>
      <w:sz w:val="24"/>
      <w:szCs w:val="24"/>
      <w:lang w:val="en-AU" w:eastAsia="cs-CZ"/>
    </w:rPr>
  </w:style>
  <w:style w:type="paragraph" w:styleId="Obsah7">
    <w:name w:val="toc 7"/>
    <w:basedOn w:val="Normln"/>
    <w:next w:val="Normln"/>
    <w:autoRedefine/>
    <w:uiPriority w:val="99"/>
    <w:semiHidden/>
    <w:unhideWhenUsed/>
    <w:rsid w:val="00201F58"/>
    <w:pPr>
      <w:widowControl w:val="0"/>
      <w:shd w:val="clear" w:color="auto" w:fill="FFFFFF"/>
      <w:autoSpaceDE w:val="0"/>
      <w:autoSpaceDN w:val="0"/>
      <w:adjustRightInd w:val="0"/>
      <w:spacing w:before="0"/>
      <w:ind w:left="1080"/>
      <w:jc w:val="left"/>
    </w:pPr>
    <w:rPr>
      <w:rFonts w:ascii="Times New Roman" w:eastAsia="Times New Roman" w:hAnsi="Times New Roman"/>
      <w:color w:val="000000"/>
      <w:sz w:val="24"/>
      <w:szCs w:val="24"/>
      <w:lang w:val="en-AU" w:eastAsia="cs-CZ"/>
    </w:rPr>
  </w:style>
  <w:style w:type="paragraph" w:styleId="Obsah8">
    <w:name w:val="toc 8"/>
    <w:basedOn w:val="Normln"/>
    <w:next w:val="Normln"/>
    <w:autoRedefine/>
    <w:uiPriority w:val="99"/>
    <w:semiHidden/>
    <w:unhideWhenUsed/>
    <w:rsid w:val="00201F58"/>
    <w:pPr>
      <w:widowControl w:val="0"/>
      <w:shd w:val="clear" w:color="auto" w:fill="FFFFFF"/>
      <w:autoSpaceDE w:val="0"/>
      <w:autoSpaceDN w:val="0"/>
      <w:adjustRightInd w:val="0"/>
      <w:spacing w:before="0"/>
      <w:ind w:left="1260"/>
      <w:jc w:val="left"/>
    </w:pPr>
    <w:rPr>
      <w:rFonts w:ascii="Times New Roman" w:eastAsia="Times New Roman" w:hAnsi="Times New Roman"/>
      <w:color w:val="000000"/>
      <w:sz w:val="24"/>
      <w:szCs w:val="24"/>
      <w:lang w:val="en-AU" w:eastAsia="cs-CZ"/>
    </w:rPr>
  </w:style>
  <w:style w:type="paragraph" w:styleId="Obsah9">
    <w:name w:val="toc 9"/>
    <w:basedOn w:val="Normln"/>
    <w:next w:val="Normln"/>
    <w:autoRedefine/>
    <w:uiPriority w:val="99"/>
    <w:semiHidden/>
    <w:unhideWhenUsed/>
    <w:rsid w:val="00201F58"/>
    <w:pPr>
      <w:widowControl w:val="0"/>
      <w:shd w:val="clear" w:color="auto" w:fill="FFFFFF"/>
      <w:autoSpaceDE w:val="0"/>
      <w:autoSpaceDN w:val="0"/>
      <w:adjustRightInd w:val="0"/>
      <w:spacing w:before="0"/>
      <w:ind w:left="1440"/>
      <w:jc w:val="left"/>
    </w:pPr>
    <w:rPr>
      <w:rFonts w:ascii="Times New Roman" w:eastAsia="Times New Roman" w:hAnsi="Times New Roman"/>
      <w:color w:val="000000"/>
      <w:sz w:val="24"/>
      <w:szCs w:val="24"/>
      <w:lang w:val="en-AU" w:eastAsia="cs-CZ"/>
    </w:rPr>
  </w:style>
  <w:style w:type="paragraph" w:styleId="Nzev">
    <w:name w:val="Title"/>
    <w:basedOn w:val="Normln"/>
    <w:next w:val="Normln"/>
    <w:link w:val="NzevChar"/>
    <w:uiPriority w:val="99"/>
    <w:qFormat/>
    <w:rsid w:val="00201F58"/>
    <w:pPr>
      <w:widowControl w:val="0"/>
      <w:shd w:val="clear" w:color="auto" w:fill="FFFFFF"/>
      <w:autoSpaceDE w:val="0"/>
      <w:autoSpaceDN w:val="0"/>
      <w:adjustRightInd w:val="0"/>
      <w:spacing w:before="240" w:after="60"/>
      <w:jc w:val="center"/>
    </w:pPr>
    <w:rPr>
      <w:rFonts w:eastAsia="Times New Roman" w:cs="Arial"/>
      <w:b/>
      <w:bCs/>
      <w:color w:val="000000"/>
      <w:sz w:val="32"/>
      <w:szCs w:val="32"/>
      <w:lang w:val="en-AU" w:eastAsia="cs-CZ"/>
    </w:rPr>
  </w:style>
  <w:style w:type="character" w:customStyle="1" w:styleId="NzevChar">
    <w:name w:val="Název Char"/>
    <w:basedOn w:val="Standardnpsmoodstavce"/>
    <w:link w:val="Nzev"/>
    <w:uiPriority w:val="99"/>
    <w:rsid w:val="00201F58"/>
    <w:rPr>
      <w:rFonts w:ascii="Arial" w:eastAsia="Times New Roman" w:hAnsi="Arial" w:cs="Arial"/>
      <w:b/>
      <w:bCs/>
      <w:color w:val="000000"/>
      <w:sz w:val="32"/>
      <w:szCs w:val="32"/>
      <w:shd w:val="clear" w:color="auto" w:fill="FFFFFF"/>
      <w:lang w:val="en-AU" w:eastAsia="cs-CZ"/>
    </w:rPr>
  </w:style>
  <w:style w:type="paragraph" w:styleId="Zkladntext">
    <w:name w:val="Body Text"/>
    <w:basedOn w:val="Normln"/>
    <w:next w:val="Normln"/>
    <w:link w:val="ZkladntextChar"/>
    <w:uiPriority w:val="99"/>
    <w:semiHidden/>
    <w:unhideWhenUsed/>
    <w:rsid w:val="00201F58"/>
    <w:pPr>
      <w:widowControl w:val="0"/>
      <w:shd w:val="clear" w:color="auto" w:fill="FFFFFF"/>
      <w:autoSpaceDE w:val="0"/>
      <w:autoSpaceDN w:val="0"/>
      <w:adjustRightInd w:val="0"/>
      <w:spacing w:before="0" w:after="120"/>
      <w:jc w:val="left"/>
    </w:pPr>
    <w:rPr>
      <w:rFonts w:ascii="Times New Roman" w:eastAsia="Times New Roman" w:hAnsi="Times New Roman"/>
      <w:color w:val="000000"/>
      <w:szCs w:val="20"/>
      <w:lang w:val="en-AU" w:eastAsia="cs-CZ"/>
    </w:rPr>
  </w:style>
  <w:style w:type="character" w:customStyle="1" w:styleId="ZkladntextChar">
    <w:name w:val="Základní text Char"/>
    <w:basedOn w:val="Standardnpsmoodstavce"/>
    <w:link w:val="Zkladntext"/>
    <w:uiPriority w:val="99"/>
    <w:semiHidden/>
    <w:rsid w:val="00201F58"/>
    <w:rPr>
      <w:rFonts w:ascii="Times New Roman" w:eastAsia="Times New Roman" w:hAnsi="Times New Roman" w:cs="Times New Roman"/>
      <w:color w:val="000000"/>
      <w:sz w:val="20"/>
      <w:szCs w:val="20"/>
      <w:shd w:val="clear" w:color="auto" w:fill="FFFFFF"/>
      <w:lang w:val="en-AU" w:eastAsia="cs-CZ"/>
    </w:rPr>
  </w:style>
  <w:style w:type="paragraph" w:styleId="Nadpispoznmky">
    <w:name w:val="Note Heading"/>
    <w:basedOn w:val="Normln"/>
    <w:next w:val="Normln"/>
    <w:link w:val="NadpispoznmkyChar"/>
    <w:uiPriority w:val="99"/>
    <w:semiHidden/>
    <w:unhideWhenUsed/>
    <w:rsid w:val="00201F58"/>
    <w:pPr>
      <w:widowControl w:val="0"/>
      <w:shd w:val="clear" w:color="auto" w:fill="FFFFFF"/>
      <w:autoSpaceDE w:val="0"/>
      <w:autoSpaceDN w:val="0"/>
      <w:adjustRightInd w:val="0"/>
      <w:spacing w:before="0"/>
      <w:jc w:val="left"/>
    </w:pPr>
    <w:rPr>
      <w:rFonts w:ascii="Times New Roman" w:eastAsia="Times New Roman" w:hAnsi="Times New Roman"/>
      <w:color w:val="000000"/>
      <w:szCs w:val="20"/>
      <w:lang w:val="en-AU" w:eastAsia="cs-CZ"/>
    </w:rPr>
  </w:style>
  <w:style w:type="character" w:customStyle="1" w:styleId="NadpispoznmkyChar">
    <w:name w:val="Nadpis poznámky Char"/>
    <w:basedOn w:val="Standardnpsmoodstavce"/>
    <w:link w:val="Nadpispoznmky"/>
    <w:uiPriority w:val="99"/>
    <w:semiHidden/>
    <w:rsid w:val="00201F58"/>
    <w:rPr>
      <w:rFonts w:ascii="Times New Roman" w:eastAsia="Times New Roman" w:hAnsi="Times New Roman" w:cs="Times New Roman"/>
      <w:color w:val="000000"/>
      <w:sz w:val="20"/>
      <w:szCs w:val="20"/>
      <w:shd w:val="clear" w:color="auto" w:fill="FFFFFF"/>
      <w:lang w:val="en-AU" w:eastAsia="cs-CZ"/>
    </w:rPr>
  </w:style>
  <w:style w:type="paragraph" w:styleId="Zkladntext2">
    <w:name w:val="Body Text 2"/>
    <w:basedOn w:val="Normln"/>
    <w:next w:val="Normln"/>
    <w:link w:val="Zkladntext2Char"/>
    <w:uiPriority w:val="99"/>
    <w:semiHidden/>
    <w:unhideWhenUsed/>
    <w:rsid w:val="00201F58"/>
    <w:pPr>
      <w:widowControl w:val="0"/>
      <w:shd w:val="clear" w:color="auto" w:fill="FFFFFF"/>
      <w:autoSpaceDE w:val="0"/>
      <w:autoSpaceDN w:val="0"/>
      <w:adjustRightInd w:val="0"/>
      <w:spacing w:before="0" w:after="120" w:line="480" w:lineRule="auto"/>
      <w:jc w:val="left"/>
    </w:pPr>
    <w:rPr>
      <w:rFonts w:ascii="Times New Roman" w:eastAsia="Times New Roman" w:hAnsi="Times New Roman"/>
      <w:color w:val="000000"/>
      <w:sz w:val="18"/>
      <w:szCs w:val="18"/>
      <w:lang w:val="en-AU" w:eastAsia="cs-CZ"/>
    </w:rPr>
  </w:style>
  <w:style w:type="character" w:customStyle="1" w:styleId="Zkladntext2Char">
    <w:name w:val="Základní text 2 Char"/>
    <w:basedOn w:val="Standardnpsmoodstavce"/>
    <w:link w:val="Zkladntext2"/>
    <w:uiPriority w:val="99"/>
    <w:semiHidden/>
    <w:rsid w:val="00201F58"/>
    <w:rPr>
      <w:rFonts w:ascii="Times New Roman" w:eastAsia="Times New Roman" w:hAnsi="Times New Roman" w:cs="Times New Roman"/>
      <w:color w:val="000000"/>
      <w:sz w:val="18"/>
      <w:szCs w:val="18"/>
      <w:shd w:val="clear" w:color="auto" w:fill="FFFFFF"/>
      <w:lang w:val="en-AU" w:eastAsia="cs-CZ"/>
    </w:rPr>
  </w:style>
  <w:style w:type="paragraph" w:styleId="Zkladntext3">
    <w:name w:val="Body Text 3"/>
    <w:basedOn w:val="Normln"/>
    <w:next w:val="Normln"/>
    <w:link w:val="Zkladntext3Char"/>
    <w:uiPriority w:val="99"/>
    <w:semiHidden/>
    <w:unhideWhenUsed/>
    <w:rsid w:val="00201F58"/>
    <w:pPr>
      <w:widowControl w:val="0"/>
      <w:shd w:val="clear" w:color="auto" w:fill="FFFFFF"/>
      <w:autoSpaceDE w:val="0"/>
      <w:autoSpaceDN w:val="0"/>
      <w:adjustRightInd w:val="0"/>
      <w:spacing w:before="0" w:after="120"/>
      <w:jc w:val="left"/>
    </w:pPr>
    <w:rPr>
      <w:rFonts w:ascii="Times New Roman" w:eastAsia="Times New Roman" w:hAnsi="Times New Roman"/>
      <w:color w:val="000000"/>
      <w:sz w:val="16"/>
      <w:szCs w:val="16"/>
      <w:lang w:val="en-AU" w:eastAsia="cs-CZ"/>
    </w:rPr>
  </w:style>
  <w:style w:type="character" w:customStyle="1" w:styleId="Zkladntext3Char">
    <w:name w:val="Základní text 3 Char"/>
    <w:basedOn w:val="Standardnpsmoodstavce"/>
    <w:link w:val="Zkladntext3"/>
    <w:uiPriority w:val="99"/>
    <w:semiHidden/>
    <w:rsid w:val="00201F58"/>
    <w:rPr>
      <w:rFonts w:ascii="Times New Roman" w:eastAsia="Times New Roman" w:hAnsi="Times New Roman" w:cs="Times New Roman"/>
      <w:color w:val="000000"/>
      <w:sz w:val="16"/>
      <w:szCs w:val="16"/>
      <w:shd w:val="clear" w:color="auto" w:fill="FFFFFF"/>
      <w:lang w:val="en-AU" w:eastAsia="cs-CZ"/>
    </w:rPr>
  </w:style>
  <w:style w:type="paragraph" w:styleId="Prosttext">
    <w:name w:val="Plain Text"/>
    <w:basedOn w:val="Normln"/>
    <w:next w:val="Normln"/>
    <w:link w:val="ProsttextChar"/>
    <w:uiPriority w:val="99"/>
    <w:semiHidden/>
    <w:unhideWhenUsed/>
    <w:rsid w:val="00201F58"/>
    <w:pPr>
      <w:widowControl w:val="0"/>
      <w:shd w:val="clear" w:color="auto" w:fill="FFFFFF"/>
      <w:autoSpaceDE w:val="0"/>
      <w:autoSpaceDN w:val="0"/>
      <w:adjustRightInd w:val="0"/>
      <w:spacing w:before="0"/>
      <w:jc w:val="left"/>
    </w:pPr>
    <w:rPr>
      <w:rFonts w:ascii="Courier New" w:eastAsia="Times New Roman" w:hAnsi="Courier New" w:cs="Courier New"/>
      <w:color w:val="000000"/>
      <w:szCs w:val="20"/>
      <w:lang w:val="en-AU" w:eastAsia="cs-CZ"/>
    </w:rPr>
  </w:style>
  <w:style w:type="character" w:customStyle="1" w:styleId="ProsttextChar">
    <w:name w:val="Prostý text Char"/>
    <w:basedOn w:val="Standardnpsmoodstavce"/>
    <w:link w:val="Prosttext"/>
    <w:uiPriority w:val="99"/>
    <w:semiHidden/>
    <w:rsid w:val="00201F58"/>
    <w:rPr>
      <w:rFonts w:ascii="Courier New" w:eastAsia="Times New Roman" w:hAnsi="Courier New" w:cs="Courier New"/>
      <w:color w:val="000000"/>
      <w:sz w:val="20"/>
      <w:szCs w:val="20"/>
      <w:shd w:val="clear" w:color="auto" w:fill="FFFFFF"/>
      <w:lang w:val="en-AU" w:eastAsia="cs-CZ"/>
    </w:rPr>
  </w:style>
  <w:style w:type="paragraph" w:styleId="Odstavecseseznamem">
    <w:name w:val="List Paragraph"/>
    <w:basedOn w:val="Normln"/>
    <w:uiPriority w:val="34"/>
    <w:qFormat/>
    <w:rsid w:val="00201F58"/>
    <w:pPr>
      <w:ind w:left="708"/>
    </w:pPr>
  </w:style>
  <w:style w:type="paragraph" w:customStyle="1" w:styleId="NumberedList">
    <w:name w:val="Numbered List"/>
    <w:next w:val="Normln"/>
    <w:uiPriority w:val="99"/>
    <w:rsid w:val="00201F58"/>
    <w:pPr>
      <w:widowControl w:val="0"/>
      <w:shd w:val="clear" w:color="auto" w:fill="FFFFFF"/>
      <w:autoSpaceDE w:val="0"/>
      <w:autoSpaceDN w:val="0"/>
      <w:adjustRightInd w:val="0"/>
      <w:spacing w:after="0" w:line="240" w:lineRule="auto"/>
      <w:ind w:left="360" w:hanging="360"/>
    </w:pPr>
    <w:rPr>
      <w:rFonts w:ascii="Times New Roman" w:eastAsia="Times New Roman" w:hAnsi="Times New Roman" w:cs="Times New Roman"/>
      <w:color w:val="000000"/>
      <w:sz w:val="20"/>
      <w:szCs w:val="20"/>
      <w:lang w:val="en-AU" w:eastAsia="cs-CZ"/>
    </w:rPr>
  </w:style>
  <w:style w:type="paragraph" w:customStyle="1" w:styleId="BulletedList">
    <w:name w:val="Bulleted List"/>
    <w:next w:val="Normln"/>
    <w:uiPriority w:val="99"/>
    <w:rsid w:val="00201F58"/>
    <w:pPr>
      <w:widowControl w:val="0"/>
      <w:shd w:val="clear" w:color="auto" w:fill="FFFFFF"/>
      <w:autoSpaceDE w:val="0"/>
      <w:autoSpaceDN w:val="0"/>
      <w:adjustRightInd w:val="0"/>
      <w:spacing w:after="0" w:line="240" w:lineRule="auto"/>
      <w:ind w:left="360" w:hanging="360"/>
    </w:pPr>
    <w:rPr>
      <w:rFonts w:ascii="Times New Roman" w:eastAsia="Times New Roman" w:hAnsi="Times New Roman" w:cs="Times New Roman"/>
      <w:color w:val="000000"/>
      <w:sz w:val="20"/>
      <w:szCs w:val="20"/>
      <w:lang w:val="en-AU" w:eastAsia="cs-CZ"/>
    </w:rPr>
  </w:style>
  <w:style w:type="paragraph" w:customStyle="1" w:styleId="Code">
    <w:name w:val="Code"/>
    <w:next w:val="Normln"/>
    <w:uiPriority w:val="99"/>
    <w:rsid w:val="00201F58"/>
    <w:pPr>
      <w:widowControl w:val="0"/>
      <w:shd w:val="clear" w:color="auto" w:fill="FFFFFF"/>
      <w:autoSpaceDE w:val="0"/>
      <w:autoSpaceDN w:val="0"/>
      <w:adjustRightInd w:val="0"/>
      <w:spacing w:after="0" w:line="240" w:lineRule="auto"/>
    </w:pPr>
    <w:rPr>
      <w:rFonts w:ascii="Courier New" w:eastAsia="Times New Roman" w:hAnsi="Courier New" w:cs="Courier New"/>
      <w:color w:val="000000"/>
      <w:sz w:val="18"/>
      <w:szCs w:val="18"/>
      <w:lang w:val="en-AU" w:eastAsia="cs-CZ"/>
    </w:rPr>
  </w:style>
  <w:style w:type="paragraph" w:customStyle="1" w:styleId="ListHeader">
    <w:name w:val="List Header"/>
    <w:next w:val="Normln"/>
    <w:uiPriority w:val="99"/>
    <w:rsid w:val="00201F58"/>
    <w:pPr>
      <w:widowControl w:val="0"/>
      <w:shd w:val="clear" w:color="auto" w:fill="FFFFFF"/>
      <w:autoSpaceDE w:val="0"/>
      <w:autoSpaceDN w:val="0"/>
      <w:adjustRightInd w:val="0"/>
      <w:spacing w:after="0" w:line="240" w:lineRule="auto"/>
    </w:pPr>
    <w:rPr>
      <w:rFonts w:ascii="Times New Roman" w:eastAsia="Times New Roman" w:hAnsi="Times New Roman" w:cs="Times New Roman"/>
      <w:b/>
      <w:bCs/>
      <w:i/>
      <w:iCs/>
      <w:color w:val="0000A0"/>
      <w:sz w:val="20"/>
      <w:szCs w:val="20"/>
      <w:lang w:val="en-AU" w:eastAsia="cs-CZ"/>
    </w:rPr>
  </w:style>
  <w:style w:type="character" w:customStyle="1" w:styleId="Zdraznn">
    <w:name w:val="Zdůraznění"/>
    <w:uiPriority w:val="99"/>
    <w:qFormat/>
    <w:rsid w:val="00201F58"/>
    <w:rPr>
      <w:rFonts w:ascii="Times New Roman" w:hAnsi="Times New Roman" w:cs="Times New Roman" w:hint="default"/>
      <w:i/>
      <w:iCs/>
      <w:color w:val="000000"/>
      <w:sz w:val="20"/>
      <w:szCs w:val="20"/>
      <w:shd w:val="clear" w:color="auto" w:fill="FFFFFF"/>
    </w:rPr>
  </w:style>
  <w:style w:type="character" w:customStyle="1" w:styleId="FieldLabel">
    <w:name w:val="Field Label"/>
    <w:uiPriority w:val="99"/>
    <w:rsid w:val="00201F58"/>
    <w:rPr>
      <w:rFonts w:ascii="Times New Roman" w:hAnsi="Times New Roman" w:cs="Times New Roman" w:hint="default"/>
      <w:i/>
      <w:iCs/>
      <w:color w:val="004080"/>
      <w:sz w:val="20"/>
      <w:szCs w:val="20"/>
      <w:shd w:val="clear" w:color="auto" w:fill="FFFFFF"/>
    </w:rPr>
  </w:style>
  <w:style w:type="character" w:customStyle="1" w:styleId="TableHeading">
    <w:name w:val="Table Heading"/>
    <w:uiPriority w:val="99"/>
    <w:rsid w:val="00201F58"/>
    <w:rPr>
      <w:rFonts w:ascii="Times New Roman" w:hAnsi="Times New Roman" w:cs="Times New Roman" w:hint="default"/>
      <w:b/>
      <w:bCs/>
      <w:color w:val="000000"/>
      <w:sz w:val="22"/>
      <w:szCs w:val="22"/>
      <w:shd w:val="clear" w:color="auto" w:fill="FFFFFF"/>
    </w:rPr>
  </w:style>
  <w:style w:type="character" w:customStyle="1" w:styleId="SSBookmark">
    <w:name w:val="SSBookmark"/>
    <w:uiPriority w:val="99"/>
    <w:rsid w:val="00201F58"/>
    <w:rPr>
      <w:rFonts w:ascii="Lucida Sans" w:hAnsi="Lucida Sans" w:cs="Lucida Sans" w:hint="default"/>
      <w:b/>
      <w:bCs/>
      <w:color w:val="000000"/>
      <w:sz w:val="16"/>
      <w:szCs w:val="16"/>
      <w:shd w:val="clear" w:color="auto" w:fill="FFFF80"/>
    </w:rPr>
  </w:style>
  <w:style w:type="character" w:customStyle="1" w:styleId="Objecttype">
    <w:name w:val="Object type"/>
    <w:uiPriority w:val="99"/>
    <w:rsid w:val="00201F58"/>
    <w:rPr>
      <w:rFonts w:ascii="Times New Roman" w:hAnsi="Times New Roman" w:cs="Times New Roman" w:hint="default"/>
      <w:b/>
      <w:bCs/>
      <w:color w:val="000000"/>
      <w:sz w:val="20"/>
      <w:szCs w:val="20"/>
      <w:u w:val="single"/>
      <w:shd w:val="clear" w:color="auto" w:fill="FFFFFF"/>
    </w:rPr>
  </w:style>
  <w:style w:type="character" w:customStyle="1" w:styleId="Psmovtabulcenormln">
    <w:name w:val="Písmo v tabulce normální"/>
    <w:uiPriority w:val="99"/>
    <w:rsid w:val="00201F58"/>
    <w:rPr>
      <w:rFonts w:ascii="Tahoma" w:hAnsi="Tahoma" w:cs="Tahoma" w:hint="default"/>
      <w:sz w:val="20"/>
      <w:szCs w:val="20"/>
    </w:rPr>
  </w:style>
  <w:style w:type="character" w:customStyle="1" w:styleId="SSTemplateField">
    <w:name w:val="SSTemplateField"/>
    <w:uiPriority w:val="99"/>
    <w:rsid w:val="00201F58"/>
    <w:rPr>
      <w:rFonts w:ascii="Lucida Sans" w:hAnsi="Lucida Sans" w:cs="Lucida Sans" w:hint="default"/>
      <w:b/>
      <w:bCs/>
      <w:color w:val="FFFFFF"/>
      <w:sz w:val="16"/>
      <w:szCs w:val="16"/>
      <w:shd w:val="clear" w:color="auto" w:fil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76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w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header" Target="head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w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61" Type="http://schemas.openxmlformats.org/officeDocument/2006/relationships/image" Target="media/image50.emf"/><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w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s>
</file>

<file path=word/_rels/settings.xml.rels><?xml version="1.0" encoding="UTF-8" standalone="yes"?>
<Relationships xmlns="http://schemas.openxmlformats.org/package/2006/relationships"><Relationship Id="rId1" Type="http://schemas.openxmlformats.org/officeDocument/2006/relationships/attachedTemplate" Target="file:///C:\_dokumenty\OZP\STUDIE_II_ETAPA\pripominky_20130926\OZP_studie_II_etapa_procesy_I.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1ADA134FF601E4092E52961AD08E1F2" ma:contentTypeVersion="" ma:contentTypeDescription="Vytvoří nový dokument" ma:contentTypeScope="" ma:versionID="b64f73600a53c5fcdb0600085cd83189">
  <xsd:schema xmlns:xsd="http://www.w3.org/2001/XMLSchema" xmlns:xs="http://www.w3.org/2001/XMLSchema" xmlns:p="http://schemas.microsoft.com/office/2006/metadata/properties" targetNamespace="http://schemas.microsoft.com/office/2006/metadata/properties" ma:root="true" ma:fieldsID="809cb45cd4af63b81dfea945bea43c1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21CBB-D60A-4171-B87E-5FFD4E337568}">
  <ds:schemaRefs>
    <ds:schemaRef ds:uri="http://schemas.microsoft.com/sharepoint/v3/contenttype/forms"/>
  </ds:schemaRefs>
</ds:datastoreItem>
</file>

<file path=customXml/itemProps2.xml><?xml version="1.0" encoding="utf-8"?>
<ds:datastoreItem xmlns:ds="http://schemas.openxmlformats.org/officeDocument/2006/customXml" ds:itemID="{3A923377-1573-4027-8DEE-9F8DF13CF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ACFB7DB-9283-4F95-A75A-470F2CD4E86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CF7E28-194E-4DB2-BEC3-38B84CDB1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OZP_studie_II_etapa_procesy_I.dotx</Template>
  <TotalTime>4</TotalTime>
  <Pages>68</Pages>
  <Words>6709</Words>
  <Characters>39589</Characters>
  <Application>Microsoft Office Word</Application>
  <DocSecurity>0</DocSecurity>
  <Lines>329</Lines>
  <Paragraphs>92</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46206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Michaela Winklerová</dc:creator>
  <cp:lastModifiedBy>Jindra</cp:lastModifiedBy>
  <cp:revision>9</cp:revision>
  <cp:lastPrinted>2013-12-06T08:47:00Z</cp:lastPrinted>
  <dcterms:created xsi:type="dcterms:W3CDTF">2013-10-01T09:05:00Z</dcterms:created>
  <dcterms:modified xsi:type="dcterms:W3CDTF">2014-03-13T12:32:00Z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0x01010041ADA134FF601E4092E52961AD08E1F2</vt:lpwstr>
  </property>
</Properties>
</file>