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A3E24" w14:textId="77777777" w:rsidR="00F53C7B" w:rsidRDefault="00F53C7B" w:rsidP="005C5CBC">
      <w:pPr>
        <w:pStyle w:val="E-normal"/>
      </w:pPr>
    </w:p>
    <w:bookmarkStart w:id="0" w:name="n_zakazky" w:displacedByCustomXml="next"/>
    <w:sdt>
      <w:sdtPr>
        <w:rPr>
          <w:b/>
          <w:bCs/>
          <w:sz w:val="52"/>
          <w:szCs w:val="52"/>
        </w:rPr>
        <w:id w:val="1288855956"/>
        <w:placeholder>
          <w:docPart w:val="9C4BC3B0F2344310817E9662BC8CF1E8"/>
        </w:placeholder>
      </w:sdtPr>
      <w:sdtContent>
        <w:p w14:paraId="57CEBBB3" w14:textId="7EB3FE5E" w:rsidR="00F53C7B" w:rsidRPr="00144B26" w:rsidRDefault="00B61367" w:rsidP="00B61367">
          <w:pPr>
            <w:pStyle w:val="E-normal"/>
            <w:spacing w:before="6000"/>
            <w:jc w:val="center"/>
            <w:rPr>
              <w:b/>
              <w:bCs/>
              <w:sz w:val="52"/>
              <w:szCs w:val="52"/>
            </w:rPr>
          </w:pPr>
          <w:r>
            <w:rPr>
              <w:b/>
              <w:bCs/>
              <w:sz w:val="52"/>
              <w:szCs w:val="52"/>
            </w:rPr>
            <w:t>Dům přírody Pálavy – audiovizuální díla – II. řízení</w:t>
          </w:r>
          <w:r w:rsidR="002A6371">
            <w:rPr>
              <w:b/>
              <w:bCs/>
              <w:sz w:val="52"/>
              <w:szCs w:val="52"/>
            </w:rPr>
            <w:br/>
            <w:t>Část II. – 2D film</w:t>
          </w:r>
        </w:p>
      </w:sdtContent>
    </w:sdt>
    <w:bookmarkEnd w:id="0" w:displacedByCustomXml="prev"/>
    <w:bookmarkStart w:id="1" w:name="n_zadavatele"/>
    <w:p w14:paraId="3103ACF4" w14:textId="5A3261BF" w:rsidR="00F53C7B" w:rsidRPr="00144B26" w:rsidRDefault="00000000" w:rsidP="002A6371">
      <w:pPr>
        <w:pStyle w:val="E-normal"/>
        <w:tabs>
          <w:tab w:val="left" w:pos="2340"/>
          <w:tab w:val="center" w:pos="4535"/>
        </w:tabs>
        <w:spacing w:before="600"/>
        <w:ind w:left="1418"/>
        <w:jc w:val="center"/>
        <w:rPr>
          <w:b/>
          <w:bCs/>
          <w:sz w:val="44"/>
          <w:szCs w:val="44"/>
        </w:rPr>
      </w:pPr>
      <w:sdt>
        <w:sdtPr>
          <w:rPr>
            <w:b/>
            <w:bCs/>
            <w:sz w:val="44"/>
            <w:szCs w:val="44"/>
          </w:rPr>
          <w:id w:val="-280650367"/>
          <w:placeholder>
            <w:docPart w:val="1A03BFF0032645C692A3861C35A86A04"/>
          </w:placeholder>
        </w:sdtPr>
        <w:sdtContent>
          <w:r w:rsidR="00B61367">
            <w:rPr>
              <w:b/>
              <w:bCs/>
              <w:sz w:val="44"/>
              <w:szCs w:val="44"/>
            </w:rPr>
            <w:t>Regionální muzeum v Mikulově</w:t>
          </w:r>
        </w:sdtContent>
      </w:sdt>
      <w:bookmarkEnd w:id="1"/>
    </w:p>
    <w:p w14:paraId="0F62CCF3" w14:textId="77777777" w:rsidR="002A6371" w:rsidRDefault="002A6371" w:rsidP="000F2F96">
      <w:pPr>
        <w:pStyle w:val="E-normal"/>
      </w:pPr>
      <w:bookmarkStart w:id="2" w:name="_Hlk29140481"/>
    </w:p>
    <w:p w14:paraId="5C5D4BF6" w14:textId="77777777" w:rsidR="002A6371" w:rsidRDefault="002A6371" w:rsidP="000F2F96">
      <w:pPr>
        <w:pStyle w:val="E-normal"/>
      </w:pPr>
    </w:p>
    <w:p w14:paraId="0237F35D" w14:textId="77777777" w:rsidR="002A6371" w:rsidRDefault="002A6371" w:rsidP="000F2F96">
      <w:pPr>
        <w:pStyle w:val="E-normal"/>
      </w:pPr>
    </w:p>
    <w:p w14:paraId="377FE5D7" w14:textId="77777777" w:rsidR="002A6371" w:rsidRDefault="002A6371" w:rsidP="000F2F96">
      <w:pPr>
        <w:pStyle w:val="E-normal"/>
      </w:pPr>
    </w:p>
    <w:p w14:paraId="40A145A5" w14:textId="77777777" w:rsidR="002A6371" w:rsidRDefault="002A6371" w:rsidP="000F2F96">
      <w:pPr>
        <w:pStyle w:val="E-normal"/>
      </w:pPr>
    </w:p>
    <w:p w14:paraId="05F9A1F0" w14:textId="77777777" w:rsidR="002A6371" w:rsidRDefault="002A6371" w:rsidP="000F2F96">
      <w:pPr>
        <w:pStyle w:val="E-normal"/>
      </w:pPr>
    </w:p>
    <w:p w14:paraId="54C6233E" w14:textId="77777777" w:rsidR="002A6371" w:rsidRDefault="002A6371" w:rsidP="000F2F96">
      <w:pPr>
        <w:pStyle w:val="E-normal"/>
      </w:pPr>
    </w:p>
    <w:p w14:paraId="5042DE0F" w14:textId="77777777" w:rsidR="002A6371" w:rsidRDefault="002A6371" w:rsidP="000F2F96">
      <w:pPr>
        <w:pStyle w:val="E-normal"/>
      </w:pPr>
    </w:p>
    <w:p w14:paraId="53152340" w14:textId="77777777" w:rsidR="006D5395" w:rsidRPr="000F2F96" w:rsidRDefault="006D5395" w:rsidP="000F2F96">
      <w:pPr>
        <w:pStyle w:val="E-normal"/>
        <w:rPr>
          <w:sz w:val="36"/>
          <w:szCs w:val="36"/>
        </w:rPr>
      </w:pPr>
      <w:r w:rsidRPr="000F2F96">
        <w:rPr>
          <w:sz w:val="36"/>
          <w:szCs w:val="36"/>
        </w:rPr>
        <w:t>Název uchazeče</w:t>
      </w:r>
      <w:bookmarkEnd w:id="2"/>
      <w:r w:rsidRPr="000F2F96">
        <w:rPr>
          <w:sz w:val="36"/>
          <w:szCs w:val="36"/>
        </w:rPr>
        <w:t xml:space="preserve">: </w:t>
      </w:r>
      <w:bookmarkStart w:id="3" w:name="n_uchazece"/>
      <w:sdt>
        <w:sdtPr>
          <w:rPr>
            <w:b/>
            <w:bCs/>
            <w:sz w:val="36"/>
            <w:szCs w:val="36"/>
          </w:rPr>
          <w:id w:val="-955260642"/>
          <w:placeholder>
            <w:docPart w:val="D903688FCB4D48E0AE9FE58E0AF0CC3F"/>
          </w:placeholder>
        </w:sdtPr>
        <w:sdtContent>
          <w:r w:rsidR="00B61367">
            <w:rPr>
              <w:b/>
              <w:bCs/>
              <w:sz w:val="36"/>
              <w:szCs w:val="36"/>
            </w:rPr>
            <w:t>Visitera CZ, s.r.o.</w:t>
          </w:r>
        </w:sdtContent>
      </w:sdt>
      <w:bookmarkEnd w:id="3"/>
    </w:p>
    <w:p w14:paraId="6CF6253D" w14:textId="77777777" w:rsidR="00F53C7B" w:rsidRPr="000F2F96" w:rsidRDefault="006D5395" w:rsidP="000F2F96">
      <w:pPr>
        <w:pStyle w:val="E-normal"/>
        <w:rPr>
          <w:sz w:val="36"/>
          <w:szCs w:val="36"/>
        </w:rPr>
      </w:pPr>
      <w:r w:rsidRPr="000F2F96">
        <w:rPr>
          <w:sz w:val="36"/>
          <w:szCs w:val="36"/>
        </w:rPr>
        <w:lastRenderedPageBreak/>
        <w:t xml:space="preserve">Kontaktní osoba uchazeče: </w:t>
      </w:r>
      <w:bookmarkStart w:id="4" w:name="kontakt"/>
      <w:sdt>
        <w:sdtPr>
          <w:rPr>
            <w:b/>
            <w:bCs/>
            <w:sz w:val="36"/>
            <w:szCs w:val="36"/>
          </w:rPr>
          <w:id w:val="-1583283712"/>
          <w:placeholder>
            <w:docPart w:val="0D1CFC0F1DA64C5BA4E7DB3E3ABE0815"/>
          </w:placeholder>
        </w:sdtPr>
        <w:sdtContent>
          <w:r w:rsidR="00B61367">
            <w:rPr>
              <w:b/>
              <w:bCs/>
              <w:sz w:val="36"/>
              <w:szCs w:val="36"/>
            </w:rPr>
            <w:t>Václav Kuba</w:t>
          </w:r>
        </w:sdtContent>
      </w:sdt>
      <w:bookmarkEnd w:id="4"/>
    </w:p>
    <w:p w14:paraId="39FF90F1" w14:textId="77777777" w:rsidR="00B61367" w:rsidRPr="004E370D" w:rsidRDefault="00B61367" w:rsidP="00B61367">
      <w:pPr>
        <w:rPr>
          <w:rFonts w:cs="Calibri"/>
          <w:b/>
          <w:smallCaps/>
        </w:rPr>
      </w:pPr>
      <w:r>
        <w:rPr>
          <w:rFonts w:cs="Calibri"/>
          <w:b/>
          <w:smallCaps/>
          <w:sz w:val="40"/>
          <w:szCs w:val="40"/>
        </w:rPr>
        <w:t xml:space="preserve">Krycí list nabídky pro </w:t>
      </w:r>
      <w:proofErr w:type="spellStart"/>
      <w:r>
        <w:rPr>
          <w:rFonts w:cs="Calibri"/>
          <w:b/>
          <w:smallCaps/>
          <w:sz w:val="40"/>
          <w:szCs w:val="40"/>
        </w:rPr>
        <w:t>ii</w:t>
      </w:r>
      <w:proofErr w:type="spellEnd"/>
      <w:r>
        <w:rPr>
          <w:rFonts w:cs="Calibri"/>
          <w:b/>
          <w:smallCaps/>
          <w:sz w:val="40"/>
          <w:szCs w:val="40"/>
        </w:rPr>
        <w:t>. část zakázky</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662"/>
        <w:gridCol w:w="5398"/>
      </w:tblGrid>
      <w:tr w:rsidR="0007600D" w:rsidRPr="00AE723C" w14:paraId="5A2407DA"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1C684A17" w14:textId="77777777" w:rsidR="0007600D" w:rsidRPr="00AE723C" w:rsidRDefault="0007600D" w:rsidP="0007600D">
            <w:pPr>
              <w:rPr>
                <w:b/>
              </w:rPr>
            </w:pPr>
            <w:r>
              <w:rPr>
                <w:b/>
              </w:rPr>
              <w:t>Účastník</w:t>
            </w:r>
          </w:p>
          <w:p w14:paraId="67EF1458" w14:textId="77777777" w:rsidR="0007600D" w:rsidRPr="00AE723C" w:rsidRDefault="0007600D" w:rsidP="0007600D">
            <w:pPr>
              <w:rPr>
                <w:b/>
              </w:rPr>
            </w:pPr>
            <w:r w:rsidRPr="00AE723C">
              <w:rPr>
                <w:b/>
              </w:rPr>
              <w:t>(obchodní firma nebo název)</w:t>
            </w:r>
          </w:p>
        </w:tc>
        <w:tc>
          <w:tcPr>
            <w:tcW w:w="2979" w:type="pct"/>
            <w:tcBorders>
              <w:top w:val="single" w:sz="4" w:space="0" w:color="auto"/>
              <w:left w:val="single" w:sz="4" w:space="0" w:color="auto"/>
              <w:bottom w:val="single" w:sz="4" w:space="0" w:color="auto"/>
              <w:right w:val="single" w:sz="4" w:space="0" w:color="auto"/>
            </w:tcBorders>
            <w:vAlign w:val="center"/>
          </w:tcPr>
          <w:p w14:paraId="59EC5274" w14:textId="77777777" w:rsidR="0007600D" w:rsidRPr="00AE723C" w:rsidRDefault="0007600D" w:rsidP="0007600D">
            <w:pPr>
              <w:rPr>
                <w:b/>
              </w:rPr>
            </w:pPr>
            <w:r>
              <w:rPr>
                <w:b/>
              </w:rPr>
              <w:t>Visitera CZ, s.r.o.</w:t>
            </w:r>
          </w:p>
        </w:tc>
      </w:tr>
      <w:tr w:rsidR="0007600D" w:rsidRPr="00AE723C" w14:paraId="20BA35D8"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334E1CA0" w14:textId="77777777" w:rsidR="0007600D" w:rsidRPr="00AE723C" w:rsidRDefault="0007600D" w:rsidP="0007600D">
            <w:pPr>
              <w:rPr>
                <w:b/>
              </w:rPr>
            </w:pPr>
            <w:r w:rsidRPr="00AE723C">
              <w:rPr>
                <w:b/>
              </w:rPr>
              <w:t xml:space="preserve">Sídlo </w:t>
            </w:r>
          </w:p>
          <w:p w14:paraId="56ACE537" w14:textId="77777777" w:rsidR="0007600D" w:rsidRPr="00AE723C" w:rsidRDefault="0007600D" w:rsidP="0007600D">
            <w:pPr>
              <w:rPr>
                <w:b/>
              </w:rPr>
            </w:pPr>
            <w:r w:rsidRPr="00AE723C">
              <w:rPr>
                <w:b/>
              </w:rPr>
              <w:t>(celá adresa včetně PSČ)</w:t>
            </w:r>
          </w:p>
        </w:tc>
        <w:tc>
          <w:tcPr>
            <w:tcW w:w="2979" w:type="pct"/>
            <w:tcBorders>
              <w:top w:val="single" w:sz="4" w:space="0" w:color="auto"/>
              <w:left w:val="single" w:sz="4" w:space="0" w:color="auto"/>
              <w:bottom w:val="single" w:sz="4" w:space="0" w:color="auto"/>
              <w:right w:val="single" w:sz="4" w:space="0" w:color="auto"/>
            </w:tcBorders>
            <w:vAlign w:val="center"/>
          </w:tcPr>
          <w:p w14:paraId="41E24692" w14:textId="77777777" w:rsidR="0007600D" w:rsidRPr="00AE723C" w:rsidRDefault="0007600D" w:rsidP="0007600D">
            <w:pPr>
              <w:rPr>
                <w:b/>
              </w:rPr>
            </w:pPr>
            <w:r w:rsidRPr="00B61367">
              <w:rPr>
                <w:b/>
              </w:rPr>
              <w:t>Mimoňská 3223, 470 01 Česká Lípa</w:t>
            </w:r>
          </w:p>
        </w:tc>
      </w:tr>
      <w:tr w:rsidR="0007600D" w:rsidRPr="00AE723C" w14:paraId="5E13C039"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22B05B0A" w14:textId="77777777" w:rsidR="0007600D" w:rsidRPr="00AE723C" w:rsidRDefault="0007600D" w:rsidP="0007600D">
            <w:pPr>
              <w:rPr>
                <w:b/>
              </w:rPr>
            </w:pPr>
            <w:r w:rsidRPr="00AE723C">
              <w:rPr>
                <w:b/>
              </w:rPr>
              <w:t>Doručovací adresa</w:t>
            </w:r>
          </w:p>
          <w:p w14:paraId="62A1519E" w14:textId="77777777" w:rsidR="0007600D" w:rsidRPr="00AE723C" w:rsidRDefault="0007600D" w:rsidP="0007600D">
            <w:pPr>
              <w:rPr>
                <w:b/>
              </w:rPr>
            </w:pPr>
            <w:r w:rsidRPr="00AE723C">
              <w:rPr>
                <w:b/>
              </w:rPr>
              <w:t>(celá adresa včetně PSČ)</w:t>
            </w:r>
          </w:p>
        </w:tc>
        <w:tc>
          <w:tcPr>
            <w:tcW w:w="2979" w:type="pct"/>
            <w:tcBorders>
              <w:top w:val="single" w:sz="4" w:space="0" w:color="auto"/>
              <w:left w:val="single" w:sz="4" w:space="0" w:color="auto"/>
              <w:bottom w:val="single" w:sz="4" w:space="0" w:color="auto"/>
              <w:right w:val="single" w:sz="4" w:space="0" w:color="auto"/>
            </w:tcBorders>
            <w:vAlign w:val="center"/>
          </w:tcPr>
          <w:p w14:paraId="61C50312" w14:textId="77777777" w:rsidR="0007600D" w:rsidRPr="00AE723C" w:rsidRDefault="0007600D" w:rsidP="0007600D">
            <w:pPr>
              <w:rPr>
                <w:b/>
              </w:rPr>
            </w:pPr>
            <w:r w:rsidRPr="00B61367">
              <w:rPr>
                <w:b/>
              </w:rPr>
              <w:t>Mimoňská 3223, 470 01 Česká Lípa</w:t>
            </w:r>
          </w:p>
        </w:tc>
      </w:tr>
      <w:tr w:rsidR="0007600D" w:rsidRPr="00AE723C" w14:paraId="2EEAD290"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36C2401F" w14:textId="77777777" w:rsidR="0007600D" w:rsidRPr="00AE723C" w:rsidRDefault="0007600D" w:rsidP="0007600D">
            <w:pPr>
              <w:rPr>
                <w:b/>
              </w:rPr>
            </w:pPr>
            <w:r w:rsidRPr="00AE723C">
              <w:rPr>
                <w:b/>
              </w:rPr>
              <w:t>Právní forma</w:t>
            </w:r>
          </w:p>
        </w:tc>
        <w:tc>
          <w:tcPr>
            <w:tcW w:w="2979" w:type="pct"/>
            <w:tcBorders>
              <w:top w:val="single" w:sz="4" w:space="0" w:color="auto"/>
              <w:left w:val="single" w:sz="4" w:space="0" w:color="auto"/>
              <w:bottom w:val="single" w:sz="4" w:space="0" w:color="auto"/>
              <w:right w:val="single" w:sz="4" w:space="0" w:color="auto"/>
            </w:tcBorders>
            <w:vAlign w:val="center"/>
          </w:tcPr>
          <w:p w14:paraId="5522B0F0" w14:textId="77777777" w:rsidR="0007600D" w:rsidRPr="00AE723C" w:rsidRDefault="0007600D" w:rsidP="0007600D">
            <w:pPr>
              <w:rPr>
                <w:b/>
              </w:rPr>
            </w:pPr>
            <w:r>
              <w:rPr>
                <w:b/>
              </w:rPr>
              <w:t>Společnost s ručením omezeným</w:t>
            </w:r>
          </w:p>
        </w:tc>
      </w:tr>
      <w:tr w:rsidR="0007600D" w:rsidRPr="00AE723C" w14:paraId="1816C830"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019C9CF5" w14:textId="77777777" w:rsidR="0007600D" w:rsidRPr="00AE723C" w:rsidRDefault="0007600D" w:rsidP="0007600D">
            <w:pPr>
              <w:rPr>
                <w:b/>
              </w:rPr>
            </w:pPr>
            <w:r w:rsidRPr="00AE723C">
              <w:rPr>
                <w:b/>
              </w:rPr>
              <w:t>Identifikační číslo</w:t>
            </w:r>
          </w:p>
        </w:tc>
        <w:tc>
          <w:tcPr>
            <w:tcW w:w="2979" w:type="pct"/>
            <w:tcBorders>
              <w:top w:val="single" w:sz="4" w:space="0" w:color="auto"/>
              <w:left w:val="single" w:sz="4" w:space="0" w:color="auto"/>
              <w:bottom w:val="single" w:sz="4" w:space="0" w:color="auto"/>
              <w:right w:val="single" w:sz="4" w:space="0" w:color="auto"/>
            </w:tcBorders>
            <w:vAlign w:val="center"/>
          </w:tcPr>
          <w:p w14:paraId="703E10C8" w14:textId="77777777" w:rsidR="0007600D" w:rsidRPr="00AE723C" w:rsidRDefault="0007600D" w:rsidP="0007600D">
            <w:pPr>
              <w:rPr>
                <w:b/>
              </w:rPr>
            </w:pPr>
            <w:r w:rsidRPr="00B61367">
              <w:rPr>
                <w:b/>
              </w:rPr>
              <w:t>22801987</w:t>
            </w:r>
          </w:p>
        </w:tc>
      </w:tr>
      <w:tr w:rsidR="0007600D" w:rsidRPr="00AE723C" w14:paraId="318BE93C"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3D0A9E4C" w14:textId="77777777" w:rsidR="0007600D" w:rsidRPr="00AE723C" w:rsidRDefault="0007600D" w:rsidP="0007600D">
            <w:pPr>
              <w:rPr>
                <w:b/>
              </w:rPr>
            </w:pPr>
            <w:r w:rsidRPr="00AE723C">
              <w:rPr>
                <w:b/>
              </w:rPr>
              <w:t>Daňové identifikační číslo</w:t>
            </w:r>
          </w:p>
        </w:tc>
        <w:tc>
          <w:tcPr>
            <w:tcW w:w="2979" w:type="pct"/>
            <w:tcBorders>
              <w:top w:val="single" w:sz="4" w:space="0" w:color="auto"/>
              <w:left w:val="single" w:sz="4" w:space="0" w:color="auto"/>
              <w:bottom w:val="single" w:sz="4" w:space="0" w:color="auto"/>
              <w:right w:val="single" w:sz="4" w:space="0" w:color="auto"/>
            </w:tcBorders>
            <w:vAlign w:val="center"/>
          </w:tcPr>
          <w:p w14:paraId="5B67A0AD" w14:textId="77777777" w:rsidR="0007600D" w:rsidRPr="00AE723C" w:rsidRDefault="0007600D" w:rsidP="0007600D">
            <w:pPr>
              <w:rPr>
                <w:b/>
              </w:rPr>
            </w:pPr>
            <w:r>
              <w:rPr>
                <w:b/>
              </w:rPr>
              <w:t>Neplátce DPH</w:t>
            </w:r>
          </w:p>
        </w:tc>
      </w:tr>
      <w:tr w:rsidR="0007600D" w:rsidRPr="00AE723C" w14:paraId="6D54E3EE"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5F7F7B36" w14:textId="77777777" w:rsidR="0007600D" w:rsidRPr="00AE723C" w:rsidRDefault="0007600D" w:rsidP="0007600D">
            <w:pPr>
              <w:rPr>
                <w:b/>
              </w:rPr>
            </w:pPr>
            <w:r w:rsidRPr="00AE723C">
              <w:rPr>
                <w:b/>
              </w:rPr>
              <w:t>Statutární orgán</w:t>
            </w:r>
          </w:p>
        </w:tc>
        <w:tc>
          <w:tcPr>
            <w:tcW w:w="2979" w:type="pct"/>
            <w:tcBorders>
              <w:top w:val="single" w:sz="4" w:space="0" w:color="auto"/>
              <w:left w:val="single" w:sz="4" w:space="0" w:color="auto"/>
              <w:bottom w:val="single" w:sz="4" w:space="0" w:color="auto"/>
              <w:right w:val="single" w:sz="4" w:space="0" w:color="auto"/>
            </w:tcBorders>
            <w:vAlign w:val="center"/>
          </w:tcPr>
          <w:p w14:paraId="38A6AD58" w14:textId="77777777" w:rsidR="0007600D" w:rsidRPr="00AE723C" w:rsidRDefault="0007600D" w:rsidP="0007600D">
            <w:pPr>
              <w:rPr>
                <w:b/>
              </w:rPr>
            </w:pPr>
            <w:r>
              <w:rPr>
                <w:b/>
              </w:rPr>
              <w:t xml:space="preserve">Václav Kuba, jednatel společnosti </w:t>
            </w:r>
          </w:p>
        </w:tc>
      </w:tr>
      <w:tr w:rsidR="0007600D" w:rsidRPr="00AE723C" w14:paraId="201FF4A2"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6CB90EEE" w14:textId="77777777" w:rsidR="0007600D" w:rsidRPr="00AE723C" w:rsidRDefault="0007600D" w:rsidP="0007600D">
            <w:pPr>
              <w:rPr>
                <w:b/>
              </w:rPr>
            </w:pPr>
            <w:r w:rsidRPr="00AE723C">
              <w:rPr>
                <w:b/>
              </w:rPr>
              <w:t>Kontaktní osoba, funkce</w:t>
            </w:r>
          </w:p>
        </w:tc>
        <w:tc>
          <w:tcPr>
            <w:tcW w:w="2979" w:type="pct"/>
            <w:tcBorders>
              <w:top w:val="single" w:sz="4" w:space="0" w:color="auto"/>
              <w:left w:val="single" w:sz="4" w:space="0" w:color="auto"/>
              <w:bottom w:val="single" w:sz="4" w:space="0" w:color="auto"/>
              <w:right w:val="single" w:sz="4" w:space="0" w:color="auto"/>
            </w:tcBorders>
            <w:vAlign w:val="center"/>
          </w:tcPr>
          <w:p w14:paraId="127EA8D7" w14:textId="77777777" w:rsidR="0007600D" w:rsidRPr="00AE723C" w:rsidRDefault="0007600D" w:rsidP="0007600D">
            <w:pPr>
              <w:rPr>
                <w:b/>
              </w:rPr>
            </w:pPr>
            <w:r>
              <w:rPr>
                <w:b/>
              </w:rPr>
              <w:t xml:space="preserve">Václav Kuba, jednatel společnosti </w:t>
            </w:r>
          </w:p>
        </w:tc>
      </w:tr>
      <w:tr w:rsidR="0007600D" w:rsidRPr="00AE723C" w14:paraId="5B14C859" w14:textId="77777777" w:rsidTr="0007600D">
        <w:trPr>
          <w:trHeight w:val="567"/>
        </w:trPr>
        <w:tc>
          <w:tcPr>
            <w:tcW w:w="2021" w:type="pct"/>
            <w:tcBorders>
              <w:top w:val="single" w:sz="4" w:space="0" w:color="auto"/>
              <w:left w:val="single" w:sz="4" w:space="0" w:color="auto"/>
              <w:bottom w:val="single" w:sz="4" w:space="0" w:color="auto"/>
              <w:right w:val="single" w:sz="4" w:space="0" w:color="auto"/>
            </w:tcBorders>
            <w:shd w:val="clear" w:color="auto" w:fill="FFFF00"/>
            <w:vAlign w:val="center"/>
          </w:tcPr>
          <w:p w14:paraId="04F8AAFE" w14:textId="77777777" w:rsidR="0007600D" w:rsidRPr="00AE723C" w:rsidRDefault="0007600D" w:rsidP="0007600D">
            <w:pPr>
              <w:rPr>
                <w:b/>
              </w:rPr>
            </w:pPr>
            <w:r w:rsidRPr="00AE723C">
              <w:rPr>
                <w:b/>
              </w:rPr>
              <w:t>Kontaktní údaje (e-mail, telefon)</w:t>
            </w:r>
          </w:p>
        </w:tc>
        <w:tc>
          <w:tcPr>
            <w:tcW w:w="2979" w:type="pct"/>
            <w:tcBorders>
              <w:top w:val="single" w:sz="4" w:space="0" w:color="auto"/>
              <w:left w:val="single" w:sz="4" w:space="0" w:color="auto"/>
              <w:bottom w:val="single" w:sz="4" w:space="0" w:color="auto"/>
              <w:right w:val="single" w:sz="4" w:space="0" w:color="auto"/>
            </w:tcBorders>
            <w:vAlign w:val="center"/>
          </w:tcPr>
          <w:p w14:paraId="52C49855" w14:textId="77777777" w:rsidR="0007600D" w:rsidRPr="00AE723C" w:rsidRDefault="0007600D" w:rsidP="0007600D">
            <w:pPr>
              <w:rPr>
                <w:b/>
              </w:rPr>
            </w:pPr>
            <w:r w:rsidRPr="0007600D">
              <w:rPr>
                <w:b/>
              </w:rPr>
              <w:t>Vaclav.kuba@gmail.com</w:t>
            </w:r>
            <w:r>
              <w:rPr>
                <w:b/>
              </w:rPr>
              <w:t>, +420 731 433 419</w:t>
            </w:r>
          </w:p>
        </w:tc>
      </w:tr>
    </w:tbl>
    <w:p w14:paraId="4756E582" w14:textId="77777777" w:rsidR="00B61367" w:rsidRDefault="00B61367" w:rsidP="00B61367">
      <w:pPr>
        <w:pStyle w:val="Bezmezer"/>
        <w:rPr>
          <w:b/>
          <w:sz w:val="22"/>
          <w:szCs w:val="22"/>
        </w:rPr>
      </w:pPr>
    </w:p>
    <w:p w14:paraId="6BAF8AA2" w14:textId="77777777" w:rsidR="00B61367" w:rsidRPr="00DF0C15" w:rsidRDefault="00B61367" w:rsidP="00B61367">
      <w:pPr>
        <w:pStyle w:val="Bezmezer"/>
        <w:rPr>
          <w:b/>
          <w:sz w:val="22"/>
          <w:szCs w:val="22"/>
        </w:rPr>
      </w:pPr>
      <w:r w:rsidRPr="00DF0C15">
        <w:rPr>
          <w:b/>
          <w:sz w:val="22"/>
          <w:szCs w:val="22"/>
        </w:rPr>
        <w:t>Nabídková cena a údaje pro hodnocení nabídky: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8"/>
        <w:gridCol w:w="3582"/>
      </w:tblGrid>
      <w:tr w:rsidR="00B61367" w:rsidRPr="00BE0AB6" w14:paraId="268D1E2C" w14:textId="77777777" w:rsidTr="0007600D">
        <w:tc>
          <w:tcPr>
            <w:tcW w:w="3023" w:type="pct"/>
            <w:shd w:val="clear" w:color="auto" w:fill="FFFF00"/>
            <w:vAlign w:val="center"/>
          </w:tcPr>
          <w:p w14:paraId="486663F5" w14:textId="77777777" w:rsidR="00B61367" w:rsidRPr="00BE0AB6" w:rsidRDefault="00B61367" w:rsidP="0007600D">
            <w:pPr>
              <w:jc w:val="center"/>
              <w:rPr>
                <w:b/>
              </w:rPr>
            </w:pPr>
            <w:r w:rsidRPr="00BE0AB6">
              <w:rPr>
                <w:b/>
              </w:rPr>
              <w:t>Krit</w:t>
            </w:r>
            <w:r>
              <w:rPr>
                <w:b/>
              </w:rPr>
              <w:t>é</w:t>
            </w:r>
            <w:r w:rsidRPr="00BE0AB6">
              <w:rPr>
                <w:b/>
              </w:rPr>
              <w:t>rium</w:t>
            </w:r>
          </w:p>
        </w:tc>
        <w:tc>
          <w:tcPr>
            <w:tcW w:w="1977" w:type="pct"/>
            <w:shd w:val="clear" w:color="auto" w:fill="FFFF00"/>
            <w:vAlign w:val="center"/>
          </w:tcPr>
          <w:p w14:paraId="1B1598A1" w14:textId="77777777" w:rsidR="00B61367" w:rsidRPr="00BE0AB6" w:rsidRDefault="00B61367" w:rsidP="0007600D">
            <w:pPr>
              <w:jc w:val="center"/>
              <w:rPr>
                <w:b/>
              </w:rPr>
            </w:pPr>
            <w:r w:rsidRPr="00BE0AB6">
              <w:rPr>
                <w:b/>
              </w:rPr>
              <w:t>Hodnota</w:t>
            </w:r>
          </w:p>
        </w:tc>
      </w:tr>
      <w:tr w:rsidR="00B61367" w:rsidRPr="00BE0AB6" w14:paraId="5A4C90B2" w14:textId="77777777" w:rsidTr="0007600D">
        <w:trPr>
          <w:trHeight w:val="858"/>
        </w:trPr>
        <w:tc>
          <w:tcPr>
            <w:tcW w:w="3023" w:type="pct"/>
            <w:vAlign w:val="center"/>
          </w:tcPr>
          <w:p w14:paraId="0ECB54FB" w14:textId="77777777" w:rsidR="00B61367" w:rsidRPr="00BE0AB6" w:rsidRDefault="00B61367" w:rsidP="0007600D">
            <w:r w:rsidRPr="00BE0AB6">
              <w:t>Celková nabídková cena v</w:t>
            </w:r>
            <w:r>
              <w:t xml:space="preserve"> Kč </w:t>
            </w:r>
            <w:r w:rsidRPr="00BE0AB6">
              <w:t>bez DPH</w:t>
            </w:r>
          </w:p>
        </w:tc>
        <w:tc>
          <w:tcPr>
            <w:tcW w:w="1977" w:type="pct"/>
            <w:vAlign w:val="center"/>
          </w:tcPr>
          <w:p w14:paraId="2987D03E" w14:textId="5C69411D" w:rsidR="00B61367" w:rsidRPr="00BE0AB6" w:rsidRDefault="00D62BFA" w:rsidP="0007600D">
            <w:pPr>
              <w:jc w:val="center"/>
              <w:rPr>
                <w:b/>
              </w:rPr>
            </w:pPr>
            <w:r>
              <w:rPr>
                <w:b/>
              </w:rPr>
              <w:t>240 000,- Kč</w:t>
            </w:r>
          </w:p>
        </w:tc>
      </w:tr>
      <w:tr w:rsidR="00B61367" w:rsidRPr="00BE0AB6" w14:paraId="695748E6" w14:textId="77777777" w:rsidTr="0007600D">
        <w:trPr>
          <w:trHeight w:val="858"/>
        </w:trPr>
        <w:tc>
          <w:tcPr>
            <w:tcW w:w="3023" w:type="pct"/>
            <w:vAlign w:val="center"/>
          </w:tcPr>
          <w:p w14:paraId="4657E304" w14:textId="77777777" w:rsidR="00B61367" w:rsidRPr="00BE0AB6" w:rsidRDefault="00B61367" w:rsidP="0007600D">
            <w:r w:rsidRPr="00BE0AB6">
              <w:t>DPH v </w:t>
            </w:r>
            <w:r>
              <w:t>Kč</w:t>
            </w:r>
          </w:p>
        </w:tc>
        <w:tc>
          <w:tcPr>
            <w:tcW w:w="1977" w:type="pct"/>
            <w:vAlign w:val="center"/>
          </w:tcPr>
          <w:p w14:paraId="34ACEEF0" w14:textId="6CB10BD2" w:rsidR="00B61367" w:rsidRPr="00BE0AB6" w:rsidRDefault="00166F35" w:rsidP="0007600D">
            <w:pPr>
              <w:jc w:val="center"/>
            </w:pPr>
            <w:r>
              <w:t>0,- Kč</w:t>
            </w:r>
          </w:p>
        </w:tc>
      </w:tr>
      <w:tr w:rsidR="00B61367" w:rsidRPr="00BE0AB6" w14:paraId="4597EBCE" w14:textId="77777777" w:rsidTr="0007600D">
        <w:trPr>
          <w:trHeight w:val="858"/>
        </w:trPr>
        <w:tc>
          <w:tcPr>
            <w:tcW w:w="3023" w:type="pct"/>
            <w:vAlign w:val="center"/>
          </w:tcPr>
          <w:p w14:paraId="549485FB" w14:textId="77777777" w:rsidR="00B61367" w:rsidRPr="00BE0AB6" w:rsidRDefault="00B61367" w:rsidP="0007600D">
            <w:r>
              <w:t>Cena celkem včetně DPH</w:t>
            </w:r>
          </w:p>
        </w:tc>
        <w:tc>
          <w:tcPr>
            <w:tcW w:w="1977" w:type="pct"/>
            <w:vAlign w:val="center"/>
          </w:tcPr>
          <w:p w14:paraId="60E4D3A3" w14:textId="08288353" w:rsidR="00B61367" w:rsidRPr="00BE0AB6" w:rsidRDefault="00166F35" w:rsidP="0007600D">
            <w:pPr>
              <w:jc w:val="center"/>
            </w:pPr>
            <w:r>
              <w:t>240 000,- Kč</w:t>
            </w:r>
          </w:p>
        </w:tc>
      </w:tr>
    </w:tbl>
    <w:p w14:paraId="703E24A3" w14:textId="77777777" w:rsidR="00B61367" w:rsidRDefault="00B61367" w:rsidP="00B61367">
      <w:pPr>
        <w:pStyle w:val="Bezmezer"/>
        <w:rPr>
          <w:sz w:val="22"/>
          <w:szCs w:val="22"/>
        </w:rPr>
      </w:pPr>
    </w:p>
    <w:p w14:paraId="1B106326" w14:textId="77777777" w:rsidR="00B61367" w:rsidRDefault="00B61367" w:rsidP="00B61367">
      <w:pPr>
        <w:pStyle w:val="Bezmezer"/>
        <w:tabs>
          <w:tab w:val="left" w:pos="4020"/>
        </w:tabs>
        <w:rPr>
          <w:sz w:val="22"/>
          <w:szCs w:val="22"/>
        </w:rPr>
      </w:pPr>
      <w:r>
        <w:rPr>
          <w:sz w:val="22"/>
          <w:szCs w:val="22"/>
        </w:rPr>
        <w:tab/>
      </w:r>
    </w:p>
    <w:p w14:paraId="529DA2CD" w14:textId="77777777" w:rsidR="00605BBA" w:rsidRDefault="00605BBA" w:rsidP="00605BBA">
      <w:pPr>
        <w:rPr>
          <w:rFonts w:cstheme="minorHAnsi"/>
        </w:rPr>
      </w:pPr>
      <w:r w:rsidRPr="00E928F0">
        <w:rPr>
          <w:rFonts w:cs="Calibri"/>
          <w:i/>
          <w:noProof/>
          <w:lang w:eastAsia="cs-CZ"/>
        </w:rPr>
        <w:drawing>
          <wp:anchor distT="0" distB="0" distL="114300" distR="114300" simplePos="0" relativeHeight="251681792" behindDoc="0" locked="0" layoutInCell="1" allowOverlap="1" wp14:anchorId="796CDD6B" wp14:editId="60773C7E">
            <wp:simplePos x="0" y="0"/>
            <wp:positionH relativeFrom="column">
              <wp:posOffset>4119245</wp:posOffset>
            </wp:positionH>
            <wp:positionV relativeFrom="paragraph">
              <wp:posOffset>152400</wp:posOffset>
            </wp:positionV>
            <wp:extent cx="1285875" cy="600075"/>
            <wp:effectExtent l="0" t="0" r="9525" b="952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858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V Praze dne 22</w:t>
      </w:r>
      <w:r w:rsidRPr="007056EF">
        <w:rPr>
          <w:rFonts w:cstheme="minorHAnsi"/>
        </w:rPr>
        <w:t xml:space="preserve">. </w:t>
      </w:r>
      <w:r>
        <w:rPr>
          <w:rFonts w:cstheme="minorHAnsi"/>
        </w:rPr>
        <w:t>4</w:t>
      </w:r>
      <w:r w:rsidRPr="007056EF">
        <w:rPr>
          <w:rFonts w:cstheme="minorHAnsi"/>
        </w:rPr>
        <w:t xml:space="preserve">. 2022                    </w:t>
      </w:r>
    </w:p>
    <w:p w14:paraId="047B7C0D" w14:textId="77777777" w:rsidR="00605BBA" w:rsidRDefault="00605BBA" w:rsidP="00605BBA">
      <w:pPr>
        <w:rPr>
          <w:rFonts w:cstheme="minorHAnsi"/>
        </w:rPr>
      </w:pPr>
    </w:p>
    <w:p w14:paraId="1052AF94" w14:textId="77777777" w:rsidR="00605BBA" w:rsidRDefault="00605BBA" w:rsidP="00605BBA">
      <w:pPr>
        <w:rPr>
          <w:rFonts w:cstheme="minorHAnsi"/>
        </w:rPr>
      </w:pPr>
    </w:p>
    <w:p w14:paraId="4F2684BA" w14:textId="77777777" w:rsidR="00605BBA" w:rsidRPr="007056EF" w:rsidRDefault="00605BBA" w:rsidP="00605BBA">
      <w:pPr>
        <w:rPr>
          <w:rFonts w:cstheme="minorHAnsi"/>
        </w:rPr>
      </w:pPr>
      <w:r w:rsidRPr="007056EF">
        <w:rPr>
          <w:rFonts w:cstheme="minorHAnsi"/>
        </w:rPr>
        <w:t xml:space="preserve">                                          </w:t>
      </w:r>
    </w:p>
    <w:p w14:paraId="13BEA3BF" w14:textId="77777777" w:rsidR="00605BBA" w:rsidRPr="007056EF" w:rsidRDefault="00605BBA" w:rsidP="00605BBA">
      <w:pPr>
        <w:jc w:val="right"/>
        <w:rPr>
          <w:rFonts w:cstheme="minorHAnsi"/>
        </w:rPr>
      </w:pPr>
      <w:r>
        <w:rPr>
          <w:rFonts w:cstheme="minorHAnsi"/>
        </w:rPr>
        <w:t>………………………………………..</w:t>
      </w:r>
    </w:p>
    <w:p w14:paraId="139C9781" w14:textId="77777777" w:rsidR="00605BBA" w:rsidRPr="007056EF" w:rsidRDefault="00605BBA" w:rsidP="00605BBA">
      <w:pPr>
        <w:ind w:left="5812"/>
        <w:jc w:val="center"/>
        <w:rPr>
          <w:rFonts w:cstheme="minorHAnsi"/>
        </w:rPr>
      </w:pPr>
      <w:r>
        <w:rPr>
          <w:rFonts w:cstheme="minorHAnsi"/>
        </w:rPr>
        <w:t xml:space="preserve">Václav Kuba, </w:t>
      </w:r>
      <w:r>
        <w:rPr>
          <w:rFonts w:cstheme="minorHAnsi"/>
        </w:rPr>
        <w:br/>
        <w:t>j</w:t>
      </w:r>
      <w:r w:rsidRPr="007056EF">
        <w:rPr>
          <w:rFonts w:cstheme="minorHAnsi"/>
        </w:rPr>
        <w:t>ednatel společnosti Visitera CZ, s.r.o.</w:t>
      </w:r>
    </w:p>
    <w:p w14:paraId="45D4A033" w14:textId="77777777" w:rsidR="005C5CBC" w:rsidRDefault="005C5CBC" w:rsidP="005C5CBC">
      <w:pPr>
        <w:pStyle w:val="E-normal"/>
      </w:pPr>
    </w:p>
    <w:p w14:paraId="0912AB8F" w14:textId="77777777" w:rsidR="0007600D" w:rsidRDefault="0007600D">
      <w:pPr>
        <w:rPr>
          <w:szCs w:val="20"/>
        </w:rPr>
      </w:pPr>
      <w:r>
        <w:br w:type="page"/>
      </w:r>
    </w:p>
    <w:p w14:paraId="08E870FD" w14:textId="77777777" w:rsidR="005C5CBC" w:rsidRPr="0007600D" w:rsidRDefault="005C5CBC" w:rsidP="0007600D">
      <w:pPr>
        <w:rPr>
          <w:szCs w:val="20"/>
        </w:rPr>
        <w:sectPr w:rsidR="005C5CBC" w:rsidRPr="0007600D" w:rsidSect="00144B26">
          <w:headerReference w:type="even" r:id="rId9"/>
          <w:headerReference w:type="default" r:id="rId10"/>
          <w:footerReference w:type="even" r:id="rId11"/>
          <w:footerReference w:type="default" r:id="rId12"/>
          <w:footerReference w:type="first" r:id="rId13"/>
          <w:pgSz w:w="11906" w:h="16838" w:code="9"/>
          <w:pgMar w:top="1304" w:right="1418" w:bottom="1304" w:left="1418" w:header="624" w:footer="624" w:gutter="0"/>
          <w:pgNumType w:start="1"/>
          <w:cols w:space="708"/>
          <w:docGrid w:linePitch="360"/>
        </w:sectPr>
      </w:pPr>
    </w:p>
    <w:p w14:paraId="584351A8" w14:textId="77777777" w:rsidR="00C63108" w:rsidRDefault="00223E45" w:rsidP="00223E45">
      <w:pPr>
        <w:pStyle w:val="E-obsah"/>
      </w:pPr>
      <w:r>
        <w:lastRenderedPageBreak/>
        <w:t>Obsah</w:t>
      </w:r>
    </w:p>
    <w:p w14:paraId="58EFEF35" w14:textId="77777777" w:rsidR="005076E0" w:rsidRDefault="009C57F5">
      <w:pPr>
        <w:pStyle w:val="Obsah1"/>
        <w:rPr>
          <w:rFonts w:asciiTheme="minorHAnsi" w:eastAsiaTheme="minorEastAsia" w:hAnsiTheme="minorHAnsi"/>
          <w:b w:val="0"/>
          <w:noProof/>
          <w:lang w:eastAsia="cs-CZ"/>
        </w:rPr>
      </w:pPr>
      <w:r>
        <w:rPr>
          <w:b w:val="0"/>
        </w:rPr>
        <w:fldChar w:fldCharType="begin"/>
      </w:r>
      <w:r>
        <w:rPr>
          <w:b w:val="0"/>
        </w:rPr>
        <w:instrText xml:space="preserve"> TOC \o "2-3" \h \z \t "Nadpis 1;1;E-nadpis 1;1;E-nadpis 2;2;E-nadpis 3;3" </w:instrText>
      </w:r>
      <w:r>
        <w:rPr>
          <w:b w:val="0"/>
        </w:rPr>
        <w:fldChar w:fldCharType="separate"/>
      </w:r>
      <w:hyperlink w:anchor="_Toc101472671" w:history="1">
        <w:r w:rsidR="005076E0" w:rsidRPr="00173976">
          <w:rPr>
            <w:rStyle w:val="Hypertextovodkaz"/>
            <w:noProof/>
          </w:rPr>
          <w:t>1.</w:t>
        </w:r>
        <w:r w:rsidR="005076E0">
          <w:rPr>
            <w:rFonts w:asciiTheme="minorHAnsi" w:eastAsiaTheme="minorEastAsia" w:hAnsiTheme="minorHAnsi"/>
            <w:b w:val="0"/>
            <w:noProof/>
            <w:lang w:eastAsia="cs-CZ"/>
          </w:rPr>
          <w:tab/>
        </w:r>
        <w:r w:rsidR="005076E0" w:rsidRPr="00173976">
          <w:rPr>
            <w:rStyle w:val="Hypertextovodkaz"/>
            <w:noProof/>
          </w:rPr>
          <w:t>Prokázání základní a profesní způsobilosti Visitera CZ, s.r.o.</w:t>
        </w:r>
        <w:r w:rsidR="005076E0">
          <w:rPr>
            <w:noProof/>
            <w:webHidden/>
          </w:rPr>
          <w:tab/>
        </w:r>
        <w:r w:rsidR="005076E0">
          <w:rPr>
            <w:noProof/>
            <w:webHidden/>
          </w:rPr>
          <w:fldChar w:fldCharType="begin"/>
        </w:r>
        <w:r w:rsidR="005076E0">
          <w:rPr>
            <w:noProof/>
            <w:webHidden/>
          </w:rPr>
          <w:instrText xml:space="preserve"> PAGEREF _Toc101472671 \h </w:instrText>
        </w:r>
        <w:r w:rsidR="005076E0">
          <w:rPr>
            <w:noProof/>
            <w:webHidden/>
          </w:rPr>
        </w:r>
        <w:r w:rsidR="005076E0">
          <w:rPr>
            <w:noProof/>
            <w:webHidden/>
          </w:rPr>
          <w:fldChar w:fldCharType="separate"/>
        </w:r>
        <w:r w:rsidR="005076E0">
          <w:rPr>
            <w:noProof/>
            <w:webHidden/>
          </w:rPr>
          <w:t>4</w:t>
        </w:r>
        <w:r w:rsidR="005076E0">
          <w:rPr>
            <w:noProof/>
            <w:webHidden/>
          </w:rPr>
          <w:fldChar w:fldCharType="end"/>
        </w:r>
      </w:hyperlink>
    </w:p>
    <w:p w14:paraId="07B8B759"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2" w:history="1">
        <w:r w:rsidR="005076E0" w:rsidRPr="00173976">
          <w:rPr>
            <w:rStyle w:val="Hypertextovodkaz"/>
            <w:noProof/>
          </w:rPr>
          <w:t>1.1</w:t>
        </w:r>
        <w:r w:rsidR="005076E0">
          <w:rPr>
            <w:rFonts w:asciiTheme="minorHAnsi" w:eastAsiaTheme="minorEastAsia" w:hAnsiTheme="minorHAnsi"/>
            <w:noProof/>
            <w:lang w:eastAsia="cs-CZ"/>
          </w:rPr>
          <w:tab/>
        </w:r>
        <w:r w:rsidR="005076E0" w:rsidRPr="00173976">
          <w:rPr>
            <w:rStyle w:val="Hypertextovodkaz"/>
            <w:noProof/>
          </w:rPr>
          <w:t>Výpis z evidence Rejstříku trestů</w:t>
        </w:r>
        <w:r w:rsidR="005076E0">
          <w:rPr>
            <w:noProof/>
            <w:webHidden/>
          </w:rPr>
          <w:tab/>
        </w:r>
        <w:r w:rsidR="005076E0">
          <w:rPr>
            <w:noProof/>
            <w:webHidden/>
          </w:rPr>
          <w:fldChar w:fldCharType="begin"/>
        </w:r>
        <w:r w:rsidR="005076E0">
          <w:rPr>
            <w:noProof/>
            <w:webHidden/>
          </w:rPr>
          <w:instrText xml:space="preserve"> PAGEREF _Toc101472672 \h </w:instrText>
        </w:r>
        <w:r w:rsidR="005076E0">
          <w:rPr>
            <w:noProof/>
            <w:webHidden/>
          </w:rPr>
        </w:r>
        <w:r w:rsidR="005076E0">
          <w:rPr>
            <w:noProof/>
            <w:webHidden/>
          </w:rPr>
          <w:fldChar w:fldCharType="separate"/>
        </w:r>
        <w:r w:rsidR="005076E0">
          <w:rPr>
            <w:noProof/>
            <w:webHidden/>
          </w:rPr>
          <w:t>4</w:t>
        </w:r>
        <w:r w:rsidR="005076E0">
          <w:rPr>
            <w:noProof/>
            <w:webHidden/>
          </w:rPr>
          <w:fldChar w:fldCharType="end"/>
        </w:r>
      </w:hyperlink>
    </w:p>
    <w:p w14:paraId="545E84CF"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3" w:history="1">
        <w:r w:rsidR="005076E0" w:rsidRPr="00173976">
          <w:rPr>
            <w:rStyle w:val="Hypertextovodkaz"/>
            <w:noProof/>
          </w:rPr>
          <w:t>1.2</w:t>
        </w:r>
        <w:r w:rsidR="005076E0">
          <w:rPr>
            <w:rFonts w:asciiTheme="minorHAnsi" w:eastAsiaTheme="minorEastAsia" w:hAnsiTheme="minorHAnsi"/>
            <w:noProof/>
            <w:lang w:eastAsia="cs-CZ"/>
          </w:rPr>
          <w:tab/>
        </w:r>
        <w:r w:rsidR="005076E0" w:rsidRPr="00173976">
          <w:rPr>
            <w:rStyle w:val="Hypertextovodkaz"/>
            <w:noProof/>
          </w:rPr>
          <w:t>Výpis z evidence Rejstříku trestů – Václav Kuba</w:t>
        </w:r>
        <w:r w:rsidR="005076E0">
          <w:rPr>
            <w:noProof/>
            <w:webHidden/>
          </w:rPr>
          <w:tab/>
        </w:r>
        <w:r w:rsidR="005076E0">
          <w:rPr>
            <w:noProof/>
            <w:webHidden/>
          </w:rPr>
          <w:fldChar w:fldCharType="begin"/>
        </w:r>
        <w:r w:rsidR="005076E0">
          <w:rPr>
            <w:noProof/>
            <w:webHidden/>
          </w:rPr>
          <w:instrText xml:space="preserve"> PAGEREF _Toc101472673 \h </w:instrText>
        </w:r>
        <w:r w:rsidR="005076E0">
          <w:rPr>
            <w:noProof/>
            <w:webHidden/>
          </w:rPr>
        </w:r>
        <w:r w:rsidR="005076E0">
          <w:rPr>
            <w:noProof/>
            <w:webHidden/>
          </w:rPr>
          <w:fldChar w:fldCharType="separate"/>
        </w:r>
        <w:r w:rsidR="005076E0">
          <w:rPr>
            <w:noProof/>
            <w:webHidden/>
          </w:rPr>
          <w:t>5</w:t>
        </w:r>
        <w:r w:rsidR="005076E0">
          <w:rPr>
            <w:noProof/>
            <w:webHidden/>
          </w:rPr>
          <w:fldChar w:fldCharType="end"/>
        </w:r>
      </w:hyperlink>
    </w:p>
    <w:p w14:paraId="4919CADF"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4" w:history="1">
        <w:r w:rsidR="005076E0" w:rsidRPr="00173976">
          <w:rPr>
            <w:rStyle w:val="Hypertextovodkaz"/>
            <w:noProof/>
          </w:rPr>
          <w:t>1.3</w:t>
        </w:r>
        <w:r w:rsidR="005076E0">
          <w:rPr>
            <w:rFonts w:asciiTheme="minorHAnsi" w:eastAsiaTheme="minorEastAsia" w:hAnsiTheme="minorHAnsi"/>
            <w:noProof/>
            <w:lang w:eastAsia="cs-CZ"/>
          </w:rPr>
          <w:tab/>
        </w:r>
        <w:r w:rsidR="005076E0" w:rsidRPr="00173976">
          <w:rPr>
            <w:rStyle w:val="Hypertextovodkaz"/>
            <w:noProof/>
          </w:rPr>
          <w:t>Potvrzení příslušného finančního úřadu ve vztahu k § 74 odst. 1 písm. b) zákona</w:t>
        </w:r>
        <w:r w:rsidR="005076E0">
          <w:rPr>
            <w:noProof/>
            <w:webHidden/>
          </w:rPr>
          <w:tab/>
        </w:r>
        <w:r w:rsidR="005076E0">
          <w:rPr>
            <w:noProof/>
            <w:webHidden/>
          </w:rPr>
          <w:fldChar w:fldCharType="begin"/>
        </w:r>
        <w:r w:rsidR="005076E0">
          <w:rPr>
            <w:noProof/>
            <w:webHidden/>
          </w:rPr>
          <w:instrText xml:space="preserve"> PAGEREF _Toc101472674 \h </w:instrText>
        </w:r>
        <w:r w:rsidR="005076E0">
          <w:rPr>
            <w:noProof/>
            <w:webHidden/>
          </w:rPr>
        </w:r>
        <w:r w:rsidR="005076E0">
          <w:rPr>
            <w:noProof/>
            <w:webHidden/>
          </w:rPr>
          <w:fldChar w:fldCharType="separate"/>
        </w:r>
        <w:r w:rsidR="005076E0">
          <w:rPr>
            <w:noProof/>
            <w:webHidden/>
          </w:rPr>
          <w:t>6</w:t>
        </w:r>
        <w:r w:rsidR="005076E0">
          <w:rPr>
            <w:noProof/>
            <w:webHidden/>
          </w:rPr>
          <w:fldChar w:fldCharType="end"/>
        </w:r>
      </w:hyperlink>
    </w:p>
    <w:p w14:paraId="7D88A666"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5" w:history="1">
        <w:r w:rsidR="005076E0" w:rsidRPr="00173976">
          <w:rPr>
            <w:rStyle w:val="Hypertextovodkaz"/>
            <w:noProof/>
          </w:rPr>
          <w:t>1.4</w:t>
        </w:r>
        <w:r w:rsidR="005076E0">
          <w:rPr>
            <w:rFonts w:asciiTheme="minorHAnsi" w:eastAsiaTheme="minorEastAsia" w:hAnsiTheme="minorHAnsi"/>
            <w:noProof/>
            <w:lang w:eastAsia="cs-CZ"/>
          </w:rPr>
          <w:tab/>
        </w:r>
        <w:r w:rsidR="005076E0" w:rsidRPr="00173976">
          <w:rPr>
            <w:rStyle w:val="Hypertextovodkaz"/>
            <w:noProof/>
          </w:rPr>
          <w:t>Písemné čestné prohlášení ve vztahu k § 74 odst. 1 písm. c) a e)zákona</w:t>
        </w:r>
        <w:r w:rsidR="005076E0">
          <w:rPr>
            <w:noProof/>
            <w:webHidden/>
          </w:rPr>
          <w:tab/>
        </w:r>
        <w:r w:rsidR="005076E0">
          <w:rPr>
            <w:noProof/>
            <w:webHidden/>
          </w:rPr>
          <w:fldChar w:fldCharType="begin"/>
        </w:r>
        <w:r w:rsidR="005076E0">
          <w:rPr>
            <w:noProof/>
            <w:webHidden/>
          </w:rPr>
          <w:instrText xml:space="preserve"> PAGEREF _Toc101472675 \h </w:instrText>
        </w:r>
        <w:r w:rsidR="005076E0">
          <w:rPr>
            <w:noProof/>
            <w:webHidden/>
          </w:rPr>
        </w:r>
        <w:r w:rsidR="005076E0">
          <w:rPr>
            <w:noProof/>
            <w:webHidden/>
          </w:rPr>
          <w:fldChar w:fldCharType="separate"/>
        </w:r>
        <w:r w:rsidR="005076E0">
          <w:rPr>
            <w:noProof/>
            <w:webHidden/>
          </w:rPr>
          <w:t>7</w:t>
        </w:r>
        <w:r w:rsidR="005076E0">
          <w:rPr>
            <w:noProof/>
            <w:webHidden/>
          </w:rPr>
          <w:fldChar w:fldCharType="end"/>
        </w:r>
      </w:hyperlink>
    </w:p>
    <w:p w14:paraId="7E648BA4" w14:textId="40D229B9"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6" w:history="1">
        <w:r w:rsidR="005076E0" w:rsidRPr="00173976">
          <w:rPr>
            <w:rStyle w:val="Hypertextovodkaz"/>
            <w:noProof/>
          </w:rPr>
          <w:t>1.5</w:t>
        </w:r>
        <w:r w:rsidR="005076E0">
          <w:rPr>
            <w:rFonts w:asciiTheme="minorHAnsi" w:eastAsiaTheme="minorEastAsia" w:hAnsiTheme="minorHAnsi"/>
            <w:noProof/>
            <w:lang w:eastAsia="cs-CZ"/>
          </w:rPr>
          <w:tab/>
        </w:r>
        <w:r w:rsidR="005076E0" w:rsidRPr="00173976">
          <w:rPr>
            <w:rStyle w:val="Hypertextovodkaz"/>
            <w:noProof/>
          </w:rPr>
          <w:t>Potvrzení příslušné okresní správy sociálního zabezpečení ve vztahu k § 74 odst. 1 písm. d) zákona</w:t>
        </w:r>
        <w:r w:rsidR="005076E0">
          <w:rPr>
            <w:noProof/>
            <w:webHidden/>
          </w:rPr>
          <w:tab/>
        </w:r>
        <w:r w:rsidR="005076E0">
          <w:rPr>
            <w:noProof/>
            <w:webHidden/>
          </w:rPr>
          <w:tab/>
        </w:r>
        <w:r w:rsidR="005076E0">
          <w:rPr>
            <w:noProof/>
            <w:webHidden/>
          </w:rPr>
          <w:tab/>
        </w:r>
        <w:r w:rsidR="005076E0">
          <w:rPr>
            <w:noProof/>
            <w:webHidden/>
          </w:rPr>
          <w:fldChar w:fldCharType="begin"/>
        </w:r>
        <w:r w:rsidR="005076E0">
          <w:rPr>
            <w:noProof/>
            <w:webHidden/>
          </w:rPr>
          <w:instrText xml:space="preserve"> PAGEREF _Toc101472676 \h </w:instrText>
        </w:r>
        <w:r w:rsidR="005076E0">
          <w:rPr>
            <w:noProof/>
            <w:webHidden/>
          </w:rPr>
        </w:r>
        <w:r w:rsidR="005076E0">
          <w:rPr>
            <w:noProof/>
            <w:webHidden/>
          </w:rPr>
          <w:fldChar w:fldCharType="separate"/>
        </w:r>
        <w:r w:rsidR="005076E0">
          <w:rPr>
            <w:noProof/>
            <w:webHidden/>
          </w:rPr>
          <w:t>8</w:t>
        </w:r>
        <w:r w:rsidR="005076E0">
          <w:rPr>
            <w:noProof/>
            <w:webHidden/>
          </w:rPr>
          <w:fldChar w:fldCharType="end"/>
        </w:r>
      </w:hyperlink>
    </w:p>
    <w:p w14:paraId="724E04B1"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7" w:history="1">
        <w:r w:rsidR="005076E0" w:rsidRPr="00173976">
          <w:rPr>
            <w:rStyle w:val="Hypertextovodkaz"/>
            <w:noProof/>
          </w:rPr>
          <w:t>1.6</w:t>
        </w:r>
        <w:r w:rsidR="005076E0">
          <w:rPr>
            <w:rFonts w:asciiTheme="minorHAnsi" w:eastAsiaTheme="minorEastAsia" w:hAnsiTheme="minorHAnsi"/>
            <w:noProof/>
            <w:lang w:eastAsia="cs-CZ"/>
          </w:rPr>
          <w:tab/>
        </w:r>
        <w:r w:rsidR="005076E0" w:rsidRPr="00173976">
          <w:rPr>
            <w:rStyle w:val="Hypertextovodkaz"/>
            <w:noProof/>
          </w:rPr>
          <w:t>Výpis z obchodního rejstříku</w:t>
        </w:r>
        <w:r w:rsidR="005076E0">
          <w:rPr>
            <w:noProof/>
            <w:webHidden/>
          </w:rPr>
          <w:tab/>
        </w:r>
        <w:r w:rsidR="005076E0">
          <w:rPr>
            <w:noProof/>
            <w:webHidden/>
          </w:rPr>
          <w:fldChar w:fldCharType="begin"/>
        </w:r>
        <w:r w:rsidR="005076E0">
          <w:rPr>
            <w:noProof/>
            <w:webHidden/>
          </w:rPr>
          <w:instrText xml:space="preserve"> PAGEREF _Toc101472677 \h </w:instrText>
        </w:r>
        <w:r w:rsidR="005076E0">
          <w:rPr>
            <w:noProof/>
            <w:webHidden/>
          </w:rPr>
        </w:r>
        <w:r w:rsidR="005076E0">
          <w:rPr>
            <w:noProof/>
            <w:webHidden/>
          </w:rPr>
          <w:fldChar w:fldCharType="separate"/>
        </w:r>
        <w:r w:rsidR="005076E0">
          <w:rPr>
            <w:noProof/>
            <w:webHidden/>
          </w:rPr>
          <w:t>9</w:t>
        </w:r>
        <w:r w:rsidR="005076E0">
          <w:rPr>
            <w:noProof/>
            <w:webHidden/>
          </w:rPr>
          <w:fldChar w:fldCharType="end"/>
        </w:r>
      </w:hyperlink>
    </w:p>
    <w:p w14:paraId="3616ECB8"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78" w:history="1">
        <w:r w:rsidR="005076E0" w:rsidRPr="00173976">
          <w:rPr>
            <w:rStyle w:val="Hypertextovodkaz"/>
            <w:noProof/>
          </w:rPr>
          <w:t>1.7</w:t>
        </w:r>
        <w:r w:rsidR="005076E0">
          <w:rPr>
            <w:rFonts w:asciiTheme="minorHAnsi" w:eastAsiaTheme="minorEastAsia" w:hAnsiTheme="minorHAnsi"/>
            <w:noProof/>
            <w:lang w:eastAsia="cs-CZ"/>
          </w:rPr>
          <w:tab/>
        </w:r>
        <w:r w:rsidR="005076E0" w:rsidRPr="00173976">
          <w:rPr>
            <w:rStyle w:val="Hypertextovodkaz"/>
            <w:noProof/>
          </w:rPr>
          <w:t>Výpis z živnostenského rejstříku</w:t>
        </w:r>
        <w:r w:rsidR="005076E0">
          <w:rPr>
            <w:noProof/>
            <w:webHidden/>
          </w:rPr>
          <w:tab/>
        </w:r>
        <w:r w:rsidR="005076E0">
          <w:rPr>
            <w:noProof/>
            <w:webHidden/>
          </w:rPr>
          <w:fldChar w:fldCharType="begin"/>
        </w:r>
        <w:r w:rsidR="005076E0">
          <w:rPr>
            <w:noProof/>
            <w:webHidden/>
          </w:rPr>
          <w:instrText xml:space="preserve"> PAGEREF _Toc101472678 \h </w:instrText>
        </w:r>
        <w:r w:rsidR="005076E0">
          <w:rPr>
            <w:noProof/>
            <w:webHidden/>
          </w:rPr>
        </w:r>
        <w:r w:rsidR="005076E0">
          <w:rPr>
            <w:noProof/>
            <w:webHidden/>
          </w:rPr>
          <w:fldChar w:fldCharType="separate"/>
        </w:r>
        <w:r w:rsidR="005076E0">
          <w:rPr>
            <w:noProof/>
            <w:webHidden/>
          </w:rPr>
          <w:t>11</w:t>
        </w:r>
        <w:r w:rsidR="005076E0">
          <w:rPr>
            <w:noProof/>
            <w:webHidden/>
          </w:rPr>
          <w:fldChar w:fldCharType="end"/>
        </w:r>
      </w:hyperlink>
    </w:p>
    <w:p w14:paraId="28841068" w14:textId="77777777" w:rsidR="005076E0" w:rsidRDefault="00000000">
      <w:pPr>
        <w:pStyle w:val="Obsah1"/>
        <w:rPr>
          <w:rFonts w:asciiTheme="minorHAnsi" w:eastAsiaTheme="minorEastAsia" w:hAnsiTheme="minorHAnsi"/>
          <w:b w:val="0"/>
          <w:noProof/>
          <w:lang w:eastAsia="cs-CZ"/>
        </w:rPr>
      </w:pPr>
      <w:hyperlink w:anchor="_Toc101472679" w:history="1">
        <w:r w:rsidR="005076E0" w:rsidRPr="00173976">
          <w:rPr>
            <w:rStyle w:val="Hypertextovodkaz"/>
            <w:noProof/>
          </w:rPr>
          <w:t>2.</w:t>
        </w:r>
        <w:r w:rsidR="005076E0">
          <w:rPr>
            <w:rFonts w:asciiTheme="minorHAnsi" w:eastAsiaTheme="minorEastAsia" w:hAnsiTheme="minorHAnsi"/>
            <w:b w:val="0"/>
            <w:noProof/>
            <w:lang w:eastAsia="cs-CZ"/>
          </w:rPr>
          <w:tab/>
        </w:r>
        <w:r w:rsidR="005076E0" w:rsidRPr="00173976">
          <w:rPr>
            <w:rStyle w:val="Hypertextovodkaz"/>
            <w:noProof/>
          </w:rPr>
          <w:t>Seznam poddodavatelů</w:t>
        </w:r>
        <w:r w:rsidR="005076E0">
          <w:rPr>
            <w:noProof/>
            <w:webHidden/>
          </w:rPr>
          <w:tab/>
        </w:r>
        <w:r w:rsidR="005076E0">
          <w:rPr>
            <w:noProof/>
            <w:webHidden/>
          </w:rPr>
          <w:fldChar w:fldCharType="begin"/>
        </w:r>
        <w:r w:rsidR="005076E0">
          <w:rPr>
            <w:noProof/>
            <w:webHidden/>
          </w:rPr>
          <w:instrText xml:space="preserve"> PAGEREF _Toc101472679 \h </w:instrText>
        </w:r>
        <w:r w:rsidR="005076E0">
          <w:rPr>
            <w:noProof/>
            <w:webHidden/>
          </w:rPr>
        </w:r>
        <w:r w:rsidR="005076E0">
          <w:rPr>
            <w:noProof/>
            <w:webHidden/>
          </w:rPr>
          <w:fldChar w:fldCharType="separate"/>
        </w:r>
        <w:r w:rsidR="005076E0">
          <w:rPr>
            <w:noProof/>
            <w:webHidden/>
          </w:rPr>
          <w:t>12</w:t>
        </w:r>
        <w:r w:rsidR="005076E0">
          <w:rPr>
            <w:noProof/>
            <w:webHidden/>
          </w:rPr>
          <w:fldChar w:fldCharType="end"/>
        </w:r>
      </w:hyperlink>
    </w:p>
    <w:p w14:paraId="6D763D25" w14:textId="77777777" w:rsidR="005076E0" w:rsidRDefault="00000000">
      <w:pPr>
        <w:pStyle w:val="Obsah1"/>
        <w:rPr>
          <w:rFonts w:asciiTheme="minorHAnsi" w:eastAsiaTheme="minorEastAsia" w:hAnsiTheme="minorHAnsi"/>
          <w:b w:val="0"/>
          <w:noProof/>
          <w:lang w:eastAsia="cs-CZ"/>
        </w:rPr>
      </w:pPr>
      <w:hyperlink w:anchor="_Toc101472680" w:history="1">
        <w:r w:rsidR="005076E0" w:rsidRPr="00173976">
          <w:rPr>
            <w:rStyle w:val="Hypertextovodkaz"/>
            <w:noProof/>
          </w:rPr>
          <w:t>3.</w:t>
        </w:r>
        <w:r w:rsidR="005076E0">
          <w:rPr>
            <w:rFonts w:asciiTheme="minorHAnsi" w:eastAsiaTheme="minorEastAsia" w:hAnsiTheme="minorHAnsi"/>
            <w:b w:val="0"/>
            <w:noProof/>
            <w:lang w:eastAsia="cs-CZ"/>
          </w:rPr>
          <w:tab/>
        </w:r>
        <w:r w:rsidR="005076E0" w:rsidRPr="00173976">
          <w:rPr>
            <w:rStyle w:val="Hypertextovodkaz"/>
            <w:noProof/>
          </w:rPr>
          <w:t>Prokázání základní a profesní způsobilosti poddodavatele Dušana Krejdla</w:t>
        </w:r>
        <w:r w:rsidR="005076E0">
          <w:rPr>
            <w:noProof/>
            <w:webHidden/>
          </w:rPr>
          <w:tab/>
        </w:r>
        <w:r w:rsidR="005076E0">
          <w:rPr>
            <w:noProof/>
            <w:webHidden/>
          </w:rPr>
          <w:fldChar w:fldCharType="begin"/>
        </w:r>
        <w:r w:rsidR="005076E0">
          <w:rPr>
            <w:noProof/>
            <w:webHidden/>
          </w:rPr>
          <w:instrText xml:space="preserve"> PAGEREF _Toc101472680 \h </w:instrText>
        </w:r>
        <w:r w:rsidR="005076E0">
          <w:rPr>
            <w:noProof/>
            <w:webHidden/>
          </w:rPr>
        </w:r>
        <w:r w:rsidR="005076E0">
          <w:rPr>
            <w:noProof/>
            <w:webHidden/>
          </w:rPr>
          <w:fldChar w:fldCharType="separate"/>
        </w:r>
        <w:r w:rsidR="005076E0">
          <w:rPr>
            <w:noProof/>
            <w:webHidden/>
          </w:rPr>
          <w:t>13</w:t>
        </w:r>
        <w:r w:rsidR="005076E0">
          <w:rPr>
            <w:noProof/>
            <w:webHidden/>
          </w:rPr>
          <w:fldChar w:fldCharType="end"/>
        </w:r>
      </w:hyperlink>
    </w:p>
    <w:p w14:paraId="6C14ACB3"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81" w:history="1">
        <w:r w:rsidR="005076E0" w:rsidRPr="00173976">
          <w:rPr>
            <w:rStyle w:val="Hypertextovodkaz"/>
            <w:noProof/>
          </w:rPr>
          <w:t>3.1</w:t>
        </w:r>
        <w:r w:rsidR="005076E0">
          <w:rPr>
            <w:rFonts w:asciiTheme="minorHAnsi" w:eastAsiaTheme="minorEastAsia" w:hAnsiTheme="minorHAnsi"/>
            <w:noProof/>
            <w:lang w:eastAsia="cs-CZ"/>
          </w:rPr>
          <w:tab/>
        </w:r>
        <w:r w:rsidR="005076E0" w:rsidRPr="00173976">
          <w:rPr>
            <w:rStyle w:val="Hypertextovodkaz"/>
            <w:noProof/>
          </w:rPr>
          <w:t>Výpis z živnostenského rejstříku</w:t>
        </w:r>
        <w:r w:rsidR="005076E0">
          <w:rPr>
            <w:noProof/>
            <w:webHidden/>
          </w:rPr>
          <w:tab/>
        </w:r>
        <w:r w:rsidR="005076E0">
          <w:rPr>
            <w:noProof/>
            <w:webHidden/>
          </w:rPr>
          <w:fldChar w:fldCharType="begin"/>
        </w:r>
        <w:r w:rsidR="005076E0">
          <w:rPr>
            <w:noProof/>
            <w:webHidden/>
          </w:rPr>
          <w:instrText xml:space="preserve"> PAGEREF _Toc101472681 \h </w:instrText>
        </w:r>
        <w:r w:rsidR="005076E0">
          <w:rPr>
            <w:noProof/>
            <w:webHidden/>
          </w:rPr>
        </w:r>
        <w:r w:rsidR="005076E0">
          <w:rPr>
            <w:noProof/>
            <w:webHidden/>
          </w:rPr>
          <w:fldChar w:fldCharType="separate"/>
        </w:r>
        <w:r w:rsidR="005076E0">
          <w:rPr>
            <w:noProof/>
            <w:webHidden/>
          </w:rPr>
          <w:t>13</w:t>
        </w:r>
        <w:r w:rsidR="005076E0">
          <w:rPr>
            <w:noProof/>
            <w:webHidden/>
          </w:rPr>
          <w:fldChar w:fldCharType="end"/>
        </w:r>
      </w:hyperlink>
    </w:p>
    <w:p w14:paraId="70323D65"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82" w:history="1">
        <w:r w:rsidR="005076E0" w:rsidRPr="00173976">
          <w:rPr>
            <w:rStyle w:val="Hypertextovodkaz"/>
            <w:noProof/>
          </w:rPr>
          <w:t>3.2</w:t>
        </w:r>
        <w:r w:rsidR="005076E0">
          <w:rPr>
            <w:rFonts w:asciiTheme="minorHAnsi" w:eastAsiaTheme="minorEastAsia" w:hAnsiTheme="minorHAnsi"/>
            <w:noProof/>
            <w:lang w:eastAsia="cs-CZ"/>
          </w:rPr>
          <w:tab/>
        </w:r>
        <w:r w:rsidR="005076E0" w:rsidRPr="00173976">
          <w:rPr>
            <w:rStyle w:val="Hypertextovodkaz"/>
            <w:noProof/>
          </w:rPr>
          <w:t>Jednotné evropské osvědčení pro veřejné zakázky – Dušan Krejdl</w:t>
        </w:r>
        <w:r w:rsidR="005076E0">
          <w:rPr>
            <w:noProof/>
            <w:webHidden/>
          </w:rPr>
          <w:tab/>
        </w:r>
        <w:r w:rsidR="005076E0">
          <w:rPr>
            <w:noProof/>
            <w:webHidden/>
          </w:rPr>
          <w:fldChar w:fldCharType="begin"/>
        </w:r>
        <w:r w:rsidR="005076E0">
          <w:rPr>
            <w:noProof/>
            <w:webHidden/>
          </w:rPr>
          <w:instrText xml:space="preserve"> PAGEREF _Toc101472682 \h </w:instrText>
        </w:r>
        <w:r w:rsidR="005076E0">
          <w:rPr>
            <w:noProof/>
            <w:webHidden/>
          </w:rPr>
        </w:r>
        <w:r w:rsidR="005076E0">
          <w:rPr>
            <w:noProof/>
            <w:webHidden/>
          </w:rPr>
          <w:fldChar w:fldCharType="separate"/>
        </w:r>
        <w:r w:rsidR="005076E0">
          <w:rPr>
            <w:noProof/>
            <w:webHidden/>
          </w:rPr>
          <w:t>14</w:t>
        </w:r>
        <w:r w:rsidR="005076E0">
          <w:rPr>
            <w:noProof/>
            <w:webHidden/>
          </w:rPr>
          <w:fldChar w:fldCharType="end"/>
        </w:r>
      </w:hyperlink>
    </w:p>
    <w:p w14:paraId="526A3AF6" w14:textId="77777777" w:rsidR="005076E0" w:rsidRDefault="00000000">
      <w:pPr>
        <w:pStyle w:val="Obsah2"/>
        <w:tabs>
          <w:tab w:val="left" w:pos="660"/>
          <w:tab w:val="right" w:leader="dot" w:pos="9060"/>
        </w:tabs>
        <w:rPr>
          <w:rFonts w:asciiTheme="minorHAnsi" w:eastAsiaTheme="minorEastAsia" w:hAnsiTheme="minorHAnsi"/>
          <w:noProof/>
          <w:lang w:eastAsia="cs-CZ"/>
        </w:rPr>
      </w:pPr>
      <w:hyperlink w:anchor="_Toc101472683" w:history="1">
        <w:r w:rsidR="005076E0" w:rsidRPr="00173976">
          <w:rPr>
            <w:rStyle w:val="Hypertextovodkaz"/>
            <w:noProof/>
          </w:rPr>
          <w:t>3.3</w:t>
        </w:r>
        <w:r w:rsidR="005076E0">
          <w:rPr>
            <w:rFonts w:asciiTheme="minorHAnsi" w:eastAsiaTheme="minorEastAsia" w:hAnsiTheme="minorHAnsi"/>
            <w:noProof/>
            <w:lang w:eastAsia="cs-CZ"/>
          </w:rPr>
          <w:tab/>
        </w:r>
        <w:r w:rsidR="005076E0" w:rsidRPr="00173976">
          <w:rPr>
            <w:rStyle w:val="Hypertextovodkaz"/>
            <w:noProof/>
          </w:rPr>
          <w:t>Písemný závazek poddodavatele</w:t>
        </w:r>
        <w:r w:rsidR="005076E0">
          <w:rPr>
            <w:noProof/>
            <w:webHidden/>
          </w:rPr>
          <w:tab/>
        </w:r>
        <w:r w:rsidR="005076E0">
          <w:rPr>
            <w:noProof/>
            <w:webHidden/>
          </w:rPr>
          <w:fldChar w:fldCharType="begin"/>
        </w:r>
        <w:r w:rsidR="005076E0">
          <w:rPr>
            <w:noProof/>
            <w:webHidden/>
          </w:rPr>
          <w:instrText xml:space="preserve"> PAGEREF _Toc101472683 \h </w:instrText>
        </w:r>
        <w:r w:rsidR="005076E0">
          <w:rPr>
            <w:noProof/>
            <w:webHidden/>
          </w:rPr>
        </w:r>
        <w:r w:rsidR="005076E0">
          <w:rPr>
            <w:noProof/>
            <w:webHidden/>
          </w:rPr>
          <w:fldChar w:fldCharType="separate"/>
        </w:r>
        <w:r w:rsidR="005076E0">
          <w:rPr>
            <w:noProof/>
            <w:webHidden/>
          </w:rPr>
          <w:t>20</w:t>
        </w:r>
        <w:r w:rsidR="005076E0">
          <w:rPr>
            <w:noProof/>
            <w:webHidden/>
          </w:rPr>
          <w:fldChar w:fldCharType="end"/>
        </w:r>
      </w:hyperlink>
    </w:p>
    <w:p w14:paraId="5064BF2A" w14:textId="77777777" w:rsidR="005076E0" w:rsidRDefault="00000000">
      <w:pPr>
        <w:pStyle w:val="Obsah1"/>
        <w:rPr>
          <w:rFonts w:asciiTheme="minorHAnsi" w:eastAsiaTheme="minorEastAsia" w:hAnsiTheme="minorHAnsi"/>
          <w:b w:val="0"/>
          <w:noProof/>
          <w:lang w:eastAsia="cs-CZ"/>
        </w:rPr>
      </w:pPr>
      <w:hyperlink w:anchor="_Toc101472684" w:history="1">
        <w:r w:rsidR="005076E0" w:rsidRPr="00173976">
          <w:rPr>
            <w:rStyle w:val="Hypertextovodkaz"/>
            <w:noProof/>
          </w:rPr>
          <w:t>4.</w:t>
        </w:r>
        <w:r w:rsidR="005076E0">
          <w:rPr>
            <w:rFonts w:asciiTheme="minorHAnsi" w:eastAsiaTheme="minorEastAsia" w:hAnsiTheme="minorHAnsi"/>
            <w:b w:val="0"/>
            <w:noProof/>
            <w:lang w:eastAsia="cs-CZ"/>
          </w:rPr>
          <w:tab/>
        </w:r>
        <w:r w:rsidR="005076E0" w:rsidRPr="00173976">
          <w:rPr>
            <w:rStyle w:val="Hypertextovodkaz"/>
            <w:noProof/>
          </w:rPr>
          <w:t>Technická kvalifikace</w:t>
        </w:r>
        <w:r w:rsidR="005076E0">
          <w:rPr>
            <w:noProof/>
            <w:webHidden/>
          </w:rPr>
          <w:tab/>
        </w:r>
        <w:r w:rsidR="005076E0">
          <w:rPr>
            <w:noProof/>
            <w:webHidden/>
          </w:rPr>
          <w:fldChar w:fldCharType="begin"/>
        </w:r>
        <w:r w:rsidR="005076E0">
          <w:rPr>
            <w:noProof/>
            <w:webHidden/>
          </w:rPr>
          <w:instrText xml:space="preserve"> PAGEREF _Toc101472684 \h </w:instrText>
        </w:r>
        <w:r w:rsidR="005076E0">
          <w:rPr>
            <w:noProof/>
            <w:webHidden/>
          </w:rPr>
        </w:r>
        <w:r w:rsidR="005076E0">
          <w:rPr>
            <w:noProof/>
            <w:webHidden/>
          </w:rPr>
          <w:fldChar w:fldCharType="separate"/>
        </w:r>
        <w:r w:rsidR="005076E0">
          <w:rPr>
            <w:noProof/>
            <w:webHidden/>
          </w:rPr>
          <w:t>21</w:t>
        </w:r>
        <w:r w:rsidR="005076E0">
          <w:rPr>
            <w:noProof/>
            <w:webHidden/>
          </w:rPr>
          <w:fldChar w:fldCharType="end"/>
        </w:r>
      </w:hyperlink>
    </w:p>
    <w:p w14:paraId="44069941" w14:textId="77777777" w:rsidR="005076E0" w:rsidRDefault="00000000">
      <w:pPr>
        <w:pStyle w:val="Obsah1"/>
        <w:rPr>
          <w:rFonts w:asciiTheme="minorHAnsi" w:eastAsiaTheme="minorEastAsia" w:hAnsiTheme="minorHAnsi"/>
          <w:b w:val="0"/>
          <w:noProof/>
          <w:lang w:eastAsia="cs-CZ"/>
        </w:rPr>
      </w:pPr>
      <w:hyperlink w:anchor="_Toc101472685" w:history="1">
        <w:r w:rsidR="005076E0" w:rsidRPr="00173976">
          <w:rPr>
            <w:rStyle w:val="Hypertextovodkaz"/>
            <w:noProof/>
          </w:rPr>
          <w:t>5.</w:t>
        </w:r>
        <w:r w:rsidR="005076E0">
          <w:rPr>
            <w:rFonts w:asciiTheme="minorHAnsi" w:eastAsiaTheme="minorEastAsia" w:hAnsiTheme="minorHAnsi"/>
            <w:b w:val="0"/>
            <w:noProof/>
            <w:lang w:eastAsia="cs-CZ"/>
          </w:rPr>
          <w:tab/>
        </w:r>
        <w:r w:rsidR="005076E0" w:rsidRPr="00173976">
          <w:rPr>
            <w:rStyle w:val="Hypertextovodkaz"/>
            <w:noProof/>
          </w:rPr>
          <w:t>Návrh smlouvy pro II. část</w:t>
        </w:r>
        <w:r w:rsidR="005076E0">
          <w:rPr>
            <w:noProof/>
            <w:webHidden/>
          </w:rPr>
          <w:tab/>
        </w:r>
        <w:r w:rsidR="005076E0">
          <w:rPr>
            <w:noProof/>
            <w:webHidden/>
          </w:rPr>
          <w:fldChar w:fldCharType="begin"/>
        </w:r>
        <w:r w:rsidR="005076E0">
          <w:rPr>
            <w:noProof/>
            <w:webHidden/>
          </w:rPr>
          <w:instrText xml:space="preserve"> PAGEREF _Toc101472685 \h </w:instrText>
        </w:r>
        <w:r w:rsidR="005076E0">
          <w:rPr>
            <w:noProof/>
            <w:webHidden/>
          </w:rPr>
        </w:r>
        <w:r w:rsidR="005076E0">
          <w:rPr>
            <w:noProof/>
            <w:webHidden/>
          </w:rPr>
          <w:fldChar w:fldCharType="separate"/>
        </w:r>
        <w:r w:rsidR="005076E0">
          <w:rPr>
            <w:noProof/>
            <w:webHidden/>
          </w:rPr>
          <w:t>23</w:t>
        </w:r>
        <w:r w:rsidR="005076E0">
          <w:rPr>
            <w:noProof/>
            <w:webHidden/>
          </w:rPr>
          <w:fldChar w:fldCharType="end"/>
        </w:r>
      </w:hyperlink>
    </w:p>
    <w:p w14:paraId="4C323B23" w14:textId="77777777" w:rsidR="005076E0" w:rsidRDefault="00000000">
      <w:pPr>
        <w:pStyle w:val="Obsah1"/>
        <w:rPr>
          <w:rFonts w:asciiTheme="minorHAnsi" w:eastAsiaTheme="minorEastAsia" w:hAnsiTheme="minorHAnsi"/>
          <w:b w:val="0"/>
          <w:noProof/>
          <w:lang w:eastAsia="cs-CZ"/>
        </w:rPr>
      </w:pPr>
      <w:hyperlink w:anchor="_Toc101472686" w:history="1">
        <w:r w:rsidR="005076E0" w:rsidRPr="00173976">
          <w:rPr>
            <w:rStyle w:val="Hypertextovodkaz"/>
            <w:noProof/>
          </w:rPr>
          <w:t>6.</w:t>
        </w:r>
        <w:r w:rsidR="005076E0">
          <w:rPr>
            <w:rFonts w:asciiTheme="minorHAnsi" w:eastAsiaTheme="minorEastAsia" w:hAnsiTheme="minorHAnsi"/>
            <w:b w:val="0"/>
            <w:noProof/>
            <w:lang w:eastAsia="cs-CZ"/>
          </w:rPr>
          <w:tab/>
        </w:r>
        <w:r w:rsidR="005076E0" w:rsidRPr="00173976">
          <w:rPr>
            <w:rStyle w:val="Hypertextovodkaz"/>
            <w:noProof/>
          </w:rPr>
          <w:t>Nabídková cena</w:t>
        </w:r>
        <w:r w:rsidR="005076E0">
          <w:rPr>
            <w:noProof/>
            <w:webHidden/>
          </w:rPr>
          <w:tab/>
        </w:r>
        <w:r w:rsidR="005076E0">
          <w:rPr>
            <w:noProof/>
            <w:webHidden/>
          </w:rPr>
          <w:fldChar w:fldCharType="begin"/>
        </w:r>
        <w:r w:rsidR="005076E0">
          <w:rPr>
            <w:noProof/>
            <w:webHidden/>
          </w:rPr>
          <w:instrText xml:space="preserve"> PAGEREF _Toc101472686 \h </w:instrText>
        </w:r>
        <w:r w:rsidR="005076E0">
          <w:rPr>
            <w:noProof/>
            <w:webHidden/>
          </w:rPr>
        </w:r>
        <w:r w:rsidR="005076E0">
          <w:rPr>
            <w:noProof/>
            <w:webHidden/>
          </w:rPr>
          <w:fldChar w:fldCharType="separate"/>
        </w:r>
        <w:r w:rsidR="005076E0">
          <w:rPr>
            <w:noProof/>
            <w:webHidden/>
          </w:rPr>
          <w:t>33</w:t>
        </w:r>
        <w:r w:rsidR="005076E0">
          <w:rPr>
            <w:noProof/>
            <w:webHidden/>
          </w:rPr>
          <w:fldChar w:fldCharType="end"/>
        </w:r>
      </w:hyperlink>
    </w:p>
    <w:p w14:paraId="3E139677" w14:textId="77777777" w:rsidR="005076E0" w:rsidRDefault="00000000">
      <w:pPr>
        <w:pStyle w:val="Obsah1"/>
        <w:rPr>
          <w:rFonts w:asciiTheme="minorHAnsi" w:eastAsiaTheme="minorEastAsia" w:hAnsiTheme="minorHAnsi"/>
          <w:b w:val="0"/>
          <w:noProof/>
          <w:lang w:eastAsia="cs-CZ"/>
        </w:rPr>
      </w:pPr>
      <w:hyperlink w:anchor="_Toc101472687" w:history="1">
        <w:r w:rsidR="005076E0" w:rsidRPr="00173976">
          <w:rPr>
            <w:rStyle w:val="Hypertextovodkaz"/>
            <w:noProof/>
          </w:rPr>
          <w:t>7.</w:t>
        </w:r>
        <w:r w:rsidR="005076E0">
          <w:rPr>
            <w:rFonts w:asciiTheme="minorHAnsi" w:eastAsiaTheme="minorEastAsia" w:hAnsiTheme="minorHAnsi"/>
            <w:b w:val="0"/>
            <w:noProof/>
            <w:lang w:eastAsia="cs-CZ"/>
          </w:rPr>
          <w:tab/>
        </w:r>
        <w:r w:rsidR="005076E0" w:rsidRPr="00173976">
          <w:rPr>
            <w:rStyle w:val="Hypertextovodkaz"/>
            <w:noProof/>
          </w:rPr>
          <w:t>O společnosti Visitera CZ, s.r.o.</w:t>
        </w:r>
        <w:r w:rsidR="005076E0">
          <w:rPr>
            <w:noProof/>
            <w:webHidden/>
          </w:rPr>
          <w:tab/>
        </w:r>
        <w:r w:rsidR="005076E0">
          <w:rPr>
            <w:noProof/>
            <w:webHidden/>
          </w:rPr>
          <w:fldChar w:fldCharType="begin"/>
        </w:r>
        <w:r w:rsidR="005076E0">
          <w:rPr>
            <w:noProof/>
            <w:webHidden/>
          </w:rPr>
          <w:instrText xml:space="preserve"> PAGEREF _Toc101472687 \h </w:instrText>
        </w:r>
        <w:r w:rsidR="005076E0">
          <w:rPr>
            <w:noProof/>
            <w:webHidden/>
          </w:rPr>
        </w:r>
        <w:r w:rsidR="005076E0">
          <w:rPr>
            <w:noProof/>
            <w:webHidden/>
          </w:rPr>
          <w:fldChar w:fldCharType="separate"/>
        </w:r>
        <w:r w:rsidR="005076E0">
          <w:rPr>
            <w:noProof/>
            <w:webHidden/>
          </w:rPr>
          <w:t>34</w:t>
        </w:r>
        <w:r w:rsidR="005076E0">
          <w:rPr>
            <w:noProof/>
            <w:webHidden/>
          </w:rPr>
          <w:fldChar w:fldCharType="end"/>
        </w:r>
      </w:hyperlink>
    </w:p>
    <w:p w14:paraId="10802A86" w14:textId="77777777" w:rsidR="005076E0" w:rsidRDefault="00000000">
      <w:pPr>
        <w:pStyle w:val="Obsah1"/>
        <w:rPr>
          <w:rFonts w:asciiTheme="minorHAnsi" w:eastAsiaTheme="minorEastAsia" w:hAnsiTheme="minorHAnsi"/>
          <w:b w:val="0"/>
          <w:noProof/>
          <w:lang w:eastAsia="cs-CZ"/>
        </w:rPr>
      </w:pPr>
      <w:hyperlink w:anchor="_Toc101472688" w:history="1">
        <w:r w:rsidR="005076E0" w:rsidRPr="00173976">
          <w:rPr>
            <w:rStyle w:val="Hypertextovodkaz"/>
            <w:noProof/>
          </w:rPr>
          <w:t>8.</w:t>
        </w:r>
        <w:r w:rsidR="005076E0">
          <w:rPr>
            <w:rFonts w:asciiTheme="minorHAnsi" w:eastAsiaTheme="minorEastAsia" w:hAnsiTheme="minorHAnsi"/>
            <w:b w:val="0"/>
            <w:noProof/>
            <w:lang w:eastAsia="cs-CZ"/>
          </w:rPr>
          <w:tab/>
        </w:r>
        <w:r w:rsidR="005076E0" w:rsidRPr="00173976">
          <w:rPr>
            <w:rStyle w:val="Hypertextovodkaz"/>
            <w:noProof/>
          </w:rPr>
          <w:t>Závěr</w:t>
        </w:r>
        <w:r w:rsidR="005076E0">
          <w:rPr>
            <w:noProof/>
            <w:webHidden/>
          </w:rPr>
          <w:tab/>
        </w:r>
        <w:r w:rsidR="005076E0">
          <w:rPr>
            <w:noProof/>
            <w:webHidden/>
          </w:rPr>
          <w:fldChar w:fldCharType="begin"/>
        </w:r>
        <w:r w:rsidR="005076E0">
          <w:rPr>
            <w:noProof/>
            <w:webHidden/>
          </w:rPr>
          <w:instrText xml:space="preserve"> PAGEREF _Toc101472688 \h </w:instrText>
        </w:r>
        <w:r w:rsidR="005076E0">
          <w:rPr>
            <w:noProof/>
            <w:webHidden/>
          </w:rPr>
        </w:r>
        <w:r w:rsidR="005076E0">
          <w:rPr>
            <w:noProof/>
            <w:webHidden/>
          </w:rPr>
          <w:fldChar w:fldCharType="separate"/>
        </w:r>
        <w:r w:rsidR="005076E0">
          <w:rPr>
            <w:noProof/>
            <w:webHidden/>
          </w:rPr>
          <w:t>36</w:t>
        </w:r>
        <w:r w:rsidR="005076E0">
          <w:rPr>
            <w:noProof/>
            <w:webHidden/>
          </w:rPr>
          <w:fldChar w:fldCharType="end"/>
        </w:r>
      </w:hyperlink>
    </w:p>
    <w:p w14:paraId="688049FE" w14:textId="77777777" w:rsidR="00C63108" w:rsidRDefault="009C57F5" w:rsidP="00223E45">
      <w:pPr>
        <w:pStyle w:val="E-normal"/>
      </w:pPr>
      <w:r>
        <w:rPr>
          <w:b/>
          <w:szCs w:val="22"/>
        </w:rPr>
        <w:fldChar w:fldCharType="end"/>
      </w:r>
    </w:p>
    <w:p w14:paraId="1CA386CB" w14:textId="77777777" w:rsidR="00C63108" w:rsidRDefault="00C63108" w:rsidP="00223E45">
      <w:pPr>
        <w:pStyle w:val="E-normal"/>
      </w:pPr>
      <w:r>
        <w:br w:type="page"/>
      </w:r>
    </w:p>
    <w:p w14:paraId="4876D457" w14:textId="77777777" w:rsidR="00825373" w:rsidRDefault="0007600D" w:rsidP="0007600D">
      <w:pPr>
        <w:pStyle w:val="E-nadpis1"/>
        <w:rPr>
          <w:noProof/>
        </w:rPr>
      </w:pPr>
      <w:bookmarkStart w:id="5" w:name="_Toc101472671"/>
      <w:r>
        <w:rPr>
          <w:noProof/>
        </w:rPr>
        <w:lastRenderedPageBreak/>
        <w:t xml:space="preserve">Prokázání základní </w:t>
      </w:r>
      <w:r w:rsidR="00EB3398">
        <w:rPr>
          <w:noProof/>
        </w:rPr>
        <w:t>a profesní způsobilosti</w:t>
      </w:r>
      <w:r w:rsidR="00AC72E2">
        <w:rPr>
          <w:noProof/>
        </w:rPr>
        <w:t xml:space="preserve"> Visitera CZ, s.r.o.</w:t>
      </w:r>
      <w:bookmarkEnd w:id="5"/>
    </w:p>
    <w:p w14:paraId="11BCE919" w14:textId="77777777" w:rsidR="00825373" w:rsidRDefault="00825373" w:rsidP="00825373">
      <w:pPr>
        <w:pStyle w:val="E-nadpis2"/>
        <w:jc w:val="left"/>
      </w:pPr>
      <w:bookmarkStart w:id="6" w:name="_Toc101472672"/>
      <w:r>
        <w:t>Výpis z evidence Rejstříku trestů</w:t>
      </w:r>
      <w:bookmarkEnd w:id="6"/>
    </w:p>
    <w:p w14:paraId="17470F3E" w14:textId="77777777" w:rsidR="00EB3398" w:rsidRDefault="00EB3398" w:rsidP="00EB3398">
      <w:pPr>
        <w:pStyle w:val="E-normal"/>
        <w:jc w:val="center"/>
        <w:rPr>
          <w:lang w:eastAsia="cs-CZ"/>
        </w:rPr>
      </w:pPr>
      <w:r>
        <w:rPr>
          <w:noProof/>
          <w:lang w:eastAsia="cs-CZ"/>
        </w:rPr>
        <w:drawing>
          <wp:inline distT="0" distB="0" distL="0" distR="0" wp14:anchorId="3E0ABF15" wp14:editId="3D516B76">
            <wp:extent cx="5292674" cy="7448550"/>
            <wp:effectExtent l="0" t="0" r="381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922" cy="7448899"/>
                    </a:xfrm>
                    <a:prstGeom prst="rect">
                      <a:avLst/>
                    </a:prstGeom>
                    <a:noFill/>
                    <a:ln>
                      <a:noFill/>
                    </a:ln>
                  </pic:spPr>
                </pic:pic>
              </a:graphicData>
            </a:graphic>
          </wp:inline>
        </w:drawing>
      </w:r>
    </w:p>
    <w:p w14:paraId="5374F711" w14:textId="5E3D8E3C" w:rsidR="0002516C" w:rsidRDefault="0002516C" w:rsidP="0002516C">
      <w:pPr>
        <w:pStyle w:val="E-nadpis2"/>
      </w:pPr>
      <w:bookmarkStart w:id="7" w:name="_Toc101472673"/>
      <w:r>
        <w:lastRenderedPageBreak/>
        <w:t>Výpis z evidence Rejstříku trestů – Václav Kuba</w:t>
      </w:r>
      <w:bookmarkEnd w:id="7"/>
    </w:p>
    <w:p w14:paraId="7A867BDE" w14:textId="62503911" w:rsidR="0002516C" w:rsidRDefault="008B7E7F">
      <w:pPr>
        <w:rPr>
          <w:rFonts w:eastAsia="Calibri" w:cs="Arial"/>
          <w:b/>
          <w:bCs/>
          <w:sz w:val="36"/>
          <w:szCs w:val="32"/>
          <w:lang w:eastAsia="cs-CZ"/>
        </w:rPr>
      </w:pPr>
      <w:r>
        <w:rPr>
          <w:noProof/>
          <w:lang w:eastAsia="cs-CZ"/>
        </w:rPr>
        <w:drawing>
          <wp:inline distT="0" distB="0" distL="0" distR="0" wp14:anchorId="641E5B56" wp14:editId="178A4F40">
            <wp:extent cx="5690526" cy="8020050"/>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552" cy="8022906"/>
                    </a:xfrm>
                    <a:prstGeom prst="rect">
                      <a:avLst/>
                    </a:prstGeom>
                    <a:noFill/>
                    <a:ln>
                      <a:noFill/>
                    </a:ln>
                  </pic:spPr>
                </pic:pic>
              </a:graphicData>
            </a:graphic>
          </wp:inline>
        </w:drawing>
      </w:r>
      <w:r w:rsidRPr="008B7E7F">
        <w:t xml:space="preserve"> </w:t>
      </w:r>
      <w:r w:rsidR="0002516C">
        <w:br w:type="page"/>
      </w:r>
    </w:p>
    <w:p w14:paraId="1C2088FB" w14:textId="77777777" w:rsidR="00825373" w:rsidRDefault="00825373" w:rsidP="00825373">
      <w:pPr>
        <w:pStyle w:val="E-nadpis2"/>
        <w:jc w:val="left"/>
      </w:pPr>
      <w:bookmarkStart w:id="8" w:name="_Toc101472674"/>
      <w:r>
        <w:lastRenderedPageBreak/>
        <w:t xml:space="preserve">Potvrzení příslušného finančního úřadu </w:t>
      </w:r>
      <w:r w:rsidRPr="00825373">
        <w:t>ve vztahu k § 74 odst. 1 písm. b) zákona</w:t>
      </w:r>
      <w:bookmarkEnd w:id="8"/>
    </w:p>
    <w:p w14:paraId="2733B54A" w14:textId="77777777" w:rsidR="00EB3398" w:rsidRDefault="00EB3398" w:rsidP="00825373">
      <w:pPr>
        <w:rPr>
          <w:lang w:eastAsia="cs-CZ"/>
        </w:rPr>
      </w:pPr>
      <w:r>
        <w:rPr>
          <w:noProof/>
          <w:lang w:eastAsia="cs-CZ"/>
        </w:rPr>
        <w:drawing>
          <wp:inline distT="0" distB="0" distL="0" distR="0" wp14:anchorId="779457BE" wp14:editId="10F717FA">
            <wp:extent cx="5657850" cy="7962473"/>
            <wp:effectExtent l="0" t="0" r="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7962473"/>
                    </a:xfrm>
                    <a:prstGeom prst="rect">
                      <a:avLst/>
                    </a:prstGeom>
                    <a:noFill/>
                    <a:ln>
                      <a:noFill/>
                    </a:ln>
                  </pic:spPr>
                </pic:pic>
              </a:graphicData>
            </a:graphic>
          </wp:inline>
        </w:drawing>
      </w:r>
    </w:p>
    <w:p w14:paraId="05BEA2E4" w14:textId="4C9E4E1B" w:rsidR="00825373" w:rsidRDefault="00825373" w:rsidP="00825373">
      <w:pPr>
        <w:pStyle w:val="E-nadpis2"/>
        <w:jc w:val="left"/>
      </w:pPr>
      <w:bookmarkStart w:id="9" w:name="_Toc101472675"/>
      <w:r>
        <w:lastRenderedPageBreak/>
        <w:t xml:space="preserve">Písemné čestné prohlášení </w:t>
      </w:r>
      <w:r w:rsidRPr="00825373">
        <w:t xml:space="preserve">ve vztahu k § 74 odst. 1 písm. c) </w:t>
      </w:r>
      <w:r w:rsidR="00075E32">
        <w:t>a e)</w:t>
      </w:r>
      <w:r w:rsidRPr="00825373">
        <w:t>zákona</w:t>
      </w:r>
      <w:bookmarkEnd w:id="9"/>
    </w:p>
    <w:p w14:paraId="7D7BB17B" w14:textId="77777777" w:rsidR="00AC72E2" w:rsidRPr="00AC72E2" w:rsidRDefault="00AC72E2" w:rsidP="00AC72E2">
      <w:pPr>
        <w:widowControl w:val="0"/>
        <w:autoSpaceDE w:val="0"/>
        <w:autoSpaceDN w:val="0"/>
        <w:adjustRightInd w:val="0"/>
        <w:rPr>
          <w:rFonts w:cstheme="majorHAnsi"/>
          <w:b/>
          <w:bCs/>
          <w:sz w:val="24"/>
          <w:szCs w:val="24"/>
        </w:rPr>
      </w:pPr>
      <w:r w:rsidRPr="00AC72E2">
        <w:rPr>
          <w:rFonts w:cstheme="majorHAnsi"/>
          <w:b/>
          <w:bCs/>
          <w:sz w:val="24"/>
          <w:szCs w:val="24"/>
        </w:rPr>
        <w:t>ČESTNÉ PROHLÁŠENÍ O SPLNĚNÍ PODMÍNEK ZÁKLADNÍ ZPŮSOBILOSTI</w:t>
      </w:r>
    </w:p>
    <w:p w14:paraId="0D54C5C8" w14:textId="77777777" w:rsidR="00AC72E2" w:rsidRPr="00AC72E2" w:rsidRDefault="00AC72E2" w:rsidP="00AC72E2">
      <w:pPr>
        <w:widowControl w:val="0"/>
        <w:autoSpaceDE w:val="0"/>
        <w:autoSpaceDN w:val="0"/>
        <w:adjustRightInd w:val="0"/>
        <w:rPr>
          <w:rFonts w:cstheme="majorHAnsi"/>
          <w:b/>
          <w:bCs/>
          <w:sz w:val="24"/>
          <w:szCs w:val="24"/>
        </w:rPr>
      </w:pPr>
      <w:r w:rsidRPr="00AC72E2">
        <w:rPr>
          <w:rFonts w:cstheme="majorHAnsi"/>
          <w:b/>
          <w:bCs/>
          <w:sz w:val="24"/>
          <w:szCs w:val="24"/>
        </w:rPr>
        <w:t>VE VZTAHU K ČESKÉ REPUBLICE</w:t>
      </w:r>
    </w:p>
    <w:p w14:paraId="70CCBF8D" w14:textId="77777777" w:rsidR="00166F35" w:rsidRDefault="00166F35" w:rsidP="00AC72E2">
      <w:pPr>
        <w:widowControl w:val="0"/>
        <w:autoSpaceDE w:val="0"/>
        <w:autoSpaceDN w:val="0"/>
        <w:adjustRightInd w:val="0"/>
        <w:rPr>
          <w:rFonts w:cstheme="majorHAnsi"/>
          <w:b/>
          <w:bCs/>
          <w:sz w:val="24"/>
          <w:szCs w:val="24"/>
        </w:rPr>
      </w:pPr>
    </w:p>
    <w:p w14:paraId="55C1228B" w14:textId="48976D60" w:rsidR="00AC72E2" w:rsidRDefault="00AC72E2" w:rsidP="00AC72E2">
      <w:pPr>
        <w:widowControl w:val="0"/>
        <w:autoSpaceDE w:val="0"/>
        <w:autoSpaceDN w:val="0"/>
        <w:adjustRightInd w:val="0"/>
        <w:rPr>
          <w:rFonts w:cstheme="majorHAnsi"/>
          <w:bCs/>
          <w:sz w:val="24"/>
          <w:szCs w:val="24"/>
        </w:rPr>
      </w:pPr>
      <w:r w:rsidRPr="00AC72E2">
        <w:rPr>
          <w:rFonts w:cstheme="majorHAnsi"/>
          <w:bCs/>
          <w:sz w:val="24"/>
          <w:szCs w:val="24"/>
        </w:rPr>
        <w:t>Tímto čestně prohlašuji, že:</w:t>
      </w:r>
    </w:p>
    <w:p w14:paraId="744BD38A" w14:textId="77777777" w:rsidR="00166F35" w:rsidRPr="00AC72E2" w:rsidRDefault="00166F35" w:rsidP="00AC72E2">
      <w:pPr>
        <w:widowControl w:val="0"/>
        <w:autoSpaceDE w:val="0"/>
        <w:autoSpaceDN w:val="0"/>
        <w:adjustRightInd w:val="0"/>
        <w:rPr>
          <w:rFonts w:cstheme="majorHAnsi"/>
          <w:bCs/>
          <w:sz w:val="24"/>
          <w:szCs w:val="24"/>
        </w:rPr>
      </w:pPr>
    </w:p>
    <w:p w14:paraId="1DC02F12" w14:textId="676747BB" w:rsidR="00AC72E2" w:rsidRPr="00AC72E2" w:rsidRDefault="008B21CA" w:rsidP="00AC72E2">
      <w:pPr>
        <w:widowControl w:val="0"/>
        <w:autoSpaceDE w:val="0"/>
        <w:autoSpaceDN w:val="0"/>
        <w:adjustRightInd w:val="0"/>
        <w:rPr>
          <w:rFonts w:cstheme="majorHAnsi"/>
          <w:bCs/>
          <w:sz w:val="24"/>
          <w:szCs w:val="24"/>
        </w:rPr>
      </w:pPr>
      <w:r>
        <w:rPr>
          <w:rFonts w:cstheme="majorHAnsi"/>
          <w:bCs/>
          <w:sz w:val="24"/>
          <w:szCs w:val="24"/>
        </w:rPr>
        <w:t>a</w:t>
      </w:r>
      <w:r w:rsidR="00AC72E2" w:rsidRPr="00AC72E2">
        <w:rPr>
          <w:rFonts w:cstheme="majorHAnsi"/>
          <w:bCs/>
          <w:sz w:val="24"/>
          <w:szCs w:val="24"/>
        </w:rPr>
        <w:t>)</w:t>
      </w:r>
      <w:r w:rsidR="00AC72E2" w:rsidRPr="00AC72E2">
        <w:rPr>
          <w:rFonts w:cstheme="majorHAnsi"/>
          <w:bCs/>
          <w:sz w:val="24"/>
          <w:szCs w:val="24"/>
        </w:rPr>
        <w:tab/>
        <w:t>účastník zadávacího řízení nemá v České republice nebo v zemi svého sídla splatný nedoplatek na pojistném nebo na penále na veřejné zdravotní pojištění,</w:t>
      </w:r>
    </w:p>
    <w:p w14:paraId="0A38CAEB" w14:textId="74936919" w:rsidR="00AC72E2" w:rsidRPr="00AC72E2" w:rsidRDefault="008B21CA" w:rsidP="00AC72E2">
      <w:pPr>
        <w:widowControl w:val="0"/>
        <w:autoSpaceDE w:val="0"/>
        <w:autoSpaceDN w:val="0"/>
        <w:adjustRightInd w:val="0"/>
        <w:rPr>
          <w:rFonts w:cstheme="majorHAnsi"/>
          <w:bCs/>
          <w:sz w:val="24"/>
          <w:szCs w:val="24"/>
        </w:rPr>
      </w:pPr>
      <w:r>
        <w:rPr>
          <w:rFonts w:cstheme="majorHAnsi"/>
          <w:bCs/>
          <w:sz w:val="24"/>
          <w:szCs w:val="24"/>
        </w:rPr>
        <w:t>b</w:t>
      </w:r>
      <w:r w:rsidR="00AC72E2" w:rsidRPr="00AC72E2">
        <w:rPr>
          <w:rFonts w:cstheme="majorHAnsi"/>
          <w:bCs/>
          <w:sz w:val="24"/>
          <w:szCs w:val="24"/>
        </w:rPr>
        <w:t>)</w:t>
      </w:r>
      <w:r w:rsidR="00AC72E2" w:rsidRPr="00AC72E2">
        <w:rPr>
          <w:rFonts w:cstheme="majorHAnsi"/>
          <w:bCs/>
          <w:sz w:val="24"/>
          <w:szCs w:val="24"/>
        </w:rPr>
        <w:tab/>
        <w:t>účastník zadávacího řízení není v likvidaci, nebylo proti němu vydáno rozhodnutí o úpadku, nebyla vůči němu nařízena nucená správa podle jiného právního předpisu nebo v obdobné situaci podle právního řádu země sídla dodavatele.</w:t>
      </w:r>
    </w:p>
    <w:p w14:paraId="4A80C1CB" w14:textId="77777777" w:rsidR="00166F35" w:rsidRDefault="00166F35" w:rsidP="00AC72E2">
      <w:pPr>
        <w:widowControl w:val="0"/>
        <w:autoSpaceDE w:val="0"/>
        <w:autoSpaceDN w:val="0"/>
        <w:adjustRightInd w:val="0"/>
        <w:rPr>
          <w:rFonts w:cstheme="majorHAnsi"/>
          <w:bCs/>
          <w:sz w:val="24"/>
          <w:szCs w:val="24"/>
        </w:rPr>
      </w:pPr>
    </w:p>
    <w:p w14:paraId="3FCD5B3C" w14:textId="6CBDDAD3" w:rsidR="00AC72E2" w:rsidRPr="00AC72E2" w:rsidRDefault="00AC72E2" w:rsidP="00AC72E2">
      <w:pPr>
        <w:widowControl w:val="0"/>
        <w:autoSpaceDE w:val="0"/>
        <w:autoSpaceDN w:val="0"/>
        <w:adjustRightInd w:val="0"/>
        <w:rPr>
          <w:rFonts w:cstheme="majorHAnsi"/>
          <w:bCs/>
          <w:sz w:val="24"/>
          <w:szCs w:val="24"/>
        </w:rPr>
      </w:pPr>
      <w:r w:rsidRPr="00AC72E2">
        <w:rPr>
          <w:rFonts w:cstheme="majorHAnsi"/>
          <w:bCs/>
          <w:sz w:val="24"/>
          <w:szCs w:val="24"/>
        </w:rPr>
        <w:t>Toto čestné prohlášení podepisuji jako (jméno, příjmení a funkce oprávněného zástupce účastníka zadávacího řízení):</w:t>
      </w:r>
    </w:p>
    <w:p w14:paraId="3E8AC53F" w14:textId="77777777" w:rsidR="00166F35" w:rsidRDefault="00166F35" w:rsidP="00AC72E2">
      <w:pPr>
        <w:widowControl w:val="0"/>
        <w:autoSpaceDE w:val="0"/>
        <w:autoSpaceDN w:val="0"/>
        <w:adjustRightInd w:val="0"/>
        <w:rPr>
          <w:rFonts w:cstheme="majorHAnsi"/>
          <w:bCs/>
          <w:sz w:val="24"/>
          <w:szCs w:val="24"/>
        </w:rPr>
      </w:pPr>
    </w:p>
    <w:p w14:paraId="4431D9AC" w14:textId="79DD6C25" w:rsidR="00AC72E2" w:rsidRPr="00AC72E2" w:rsidRDefault="00AC72E2" w:rsidP="00AC72E2">
      <w:pPr>
        <w:widowControl w:val="0"/>
        <w:autoSpaceDE w:val="0"/>
        <w:autoSpaceDN w:val="0"/>
        <w:adjustRightInd w:val="0"/>
        <w:rPr>
          <w:rFonts w:cstheme="majorHAnsi"/>
          <w:bCs/>
          <w:sz w:val="24"/>
          <w:szCs w:val="24"/>
        </w:rPr>
      </w:pPr>
      <w:r w:rsidRPr="00AC72E2">
        <w:rPr>
          <w:rFonts w:cstheme="majorHAnsi"/>
          <w:bCs/>
          <w:sz w:val="24"/>
          <w:szCs w:val="24"/>
        </w:rPr>
        <w:t>Václav Kuba, jednatel společnosti Visitera CZ, s.r.o.</w:t>
      </w:r>
    </w:p>
    <w:p w14:paraId="47788343" w14:textId="77777777" w:rsidR="00AC72E2" w:rsidRDefault="00AC72E2" w:rsidP="00AC72E2">
      <w:pPr>
        <w:widowControl w:val="0"/>
        <w:autoSpaceDE w:val="0"/>
        <w:autoSpaceDN w:val="0"/>
        <w:adjustRightInd w:val="0"/>
        <w:rPr>
          <w:rFonts w:cstheme="majorHAnsi"/>
          <w:bCs/>
          <w:sz w:val="24"/>
          <w:szCs w:val="24"/>
        </w:rPr>
      </w:pPr>
    </w:p>
    <w:p w14:paraId="13F8E8AA" w14:textId="77777777" w:rsidR="00605BBA" w:rsidRDefault="00605BBA" w:rsidP="00AC72E2">
      <w:pPr>
        <w:widowControl w:val="0"/>
        <w:autoSpaceDE w:val="0"/>
        <w:autoSpaceDN w:val="0"/>
        <w:adjustRightInd w:val="0"/>
        <w:rPr>
          <w:rFonts w:cstheme="majorHAnsi"/>
          <w:bCs/>
          <w:sz w:val="24"/>
          <w:szCs w:val="24"/>
        </w:rPr>
      </w:pPr>
    </w:p>
    <w:p w14:paraId="4F028A10" w14:textId="77777777" w:rsidR="00605BBA" w:rsidRPr="00AC72E2" w:rsidRDefault="00605BBA" w:rsidP="00AC72E2">
      <w:pPr>
        <w:widowControl w:val="0"/>
        <w:autoSpaceDE w:val="0"/>
        <w:autoSpaceDN w:val="0"/>
        <w:adjustRightInd w:val="0"/>
        <w:rPr>
          <w:rFonts w:cstheme="majorHAnsi"/>
          <w:bCs/>
          <w:sz w:val="24"/>
          <w:szCs w:val="24"/>
        </w:rPr>
      </w:pPr>
    </w:p>
    <w:p w14:paraId="2EF2BA4B" w14:textId="77777777" w:rsidR="00605BBA" w:rsidRDefault="00605BBA" w:rsidP="00605BBA">
      <w:pPr>
        <w:rPr>
          <w:rFonts w:cstheme="minorHAnsi"/>
        </w:rPr>
      </w:pPr>
      <w:r w:rsidRPr="00E928F0">
        <w:rPr>
          <w:rFonts w:cs="Calibri"/>
          <w:i/>
          <w:noProof/>
          <w:lang w:eastAsia="cs-CZ"/>
        </w:rPr>
        <w:drawing>
          <wp:anchor distT="0" distB="0" distL="114300" distR="114300" simplePos="0" relativeHeight="251679744" behindDoc="0" locked="0" layoutInCell="1" allowOverlap="1" wp14:anchorId="3598F2FD" wp14:editId="47AEB23F">
            <wp:simplePos x="0" y="0"/>
            <wp:positionH relativeFrom="column">
              <wp:posOffset>4119245</wp:posOffset>
            </wp:positionH>
            <wp:positionV relativeFrom="paragraph">
              <wp:posOffset>152400</wp:posOffset>
            </wp:positionV>
            <wp:extent cx="1285875" cy="600075"/>
            <wp:effectExtent l="0" t="0" r="9525" b="952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858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V Praze dne 22</w:t>
      </w:r>
      <w:r w:rsidRPr="007056EF">
        <w:rPr>
          <w:rFonts w:cstheme="minorHAnsi"/>
        </w:rPr>
        <w:t xml:space="preserve">. </w:t>
      </w:r>
      <w:r>
        <w:rPr>
          <w:rFonts w:cstheme="minorHAnsi"/>
        </w:rPr>
        <w:t>4</w:t>
      </w:r>
      <w:r w:rsidRPr="007056EF">
        <w:rPr>
          <w:rFonts w:cstheme="minorHAnsi"/>
        </w:rPr>
        <w:t xml:space="preserve">. 2022                    </w:t>
      </w:r>
    </w:p>
    <w:p w14:paraId="30E18D5D" w14:textId="77777777" w:rsidR="00605BBA" w:rsidRDefault="00605BBA" w:rsidP="00605BBA">
      <w:pPr>
        <w:rPr>
          <w:rFonts w:cstheme="minorHAnsi"/>
        </w:rPr>
      </w:pPr>
    </w:p>
    <w:p w14:paraId="57F8F283" w14:textId="77777777" w:rsidR="00605BBA" w:rsidRDefault="00605BBA" w:rsidP="00605BBA">
      <w:pPr>
        <w:rPr>
          <w:rFonts w:cstheme="minorHAnsi"/>
        </w:rPr>
      </w:pPr>
    </w:p>
    <w:p w14:paraId="047C819B" w14:textId="77777777" w:rsidR="00605BBA" w:rsidRPr="007056EF" w:rsidRDefault="00605BBA" w:rsidP="00605BBA">
      <w:pPr>
        <w:rPr>
          <w:rFonts w:cstheme="minorHAnsi"/>
        </w:rPr>
      </w:pPr>
      <w:r w:rsidRPr="007056EF">
        <w:rPr>
          <w:rFonts w:cstheme="minorHAnsi"/>
        </w:rPr>
        <w:t xml:space="preserve">                                          </w:t>
      </w:r>
    </w:p>
    <w:p w14:paraId="3784CE02" w14:textId="77777777" w:rsidR="00605BBA" w:rsidRPr="007056EF" w:rsidRDefault="00605BBA" w:rsidP="00605BBA">
      <w:pPr>
        <w:jc w:val="right"/>
        <w:rPr>
          <w:rFonts w:cstheme="minorHAnsi"/>
        </w:rPr>
      </w:pPr>
      <w:r>
        <w:rPr>
          <w:rFonts w:cstheme="minorHAnsi"/>
        </w:rPr>
        <w:t>………………………………………..</w:t>
      </w:r>
    </w:p>
    <w:p w14:paraId="7CDFED21" w14:textId="77777777" w:rsidR="00605BBA" w:rsidRPr="007056EF" w:rsidRDefault="00605BBA" w:rsidP="00605BBA">
      <w:pPr>
        <w:ind w:left="5812"/>
        <w:jc w:val="center"/>
        <w:rPr>
          <w:rFonts w:cstheme="minorHAnsi"/>
        </w:rPr>
      </w:pPr>
      <w:r>
        <w:rPr>
          <w:rFonts w:cstheme="minorHAnsi"/>
        </w:rPr>
        <w:t xml:space="preserve">Václav Kuba, </w:t>
      </w:r>
      <w:r>
        <w:rPr>
          <w:rFonts w:cstheme="minorHAnsi"/>
        </w:rPr>
        <w:br/>
        <w:t>j</w:t>
      </w:r>
      <w:r w:rsidRPr="007056EF">
        <w:rPr>
          <w:rFonts w:cstheme="minorHAnsi"/>
        </w:rPr>
        <w:t>ednatel společnosti Visitera CZ, s.r.o.</w:t>
      </w:r>
    </w:p>
    <w:p w14:paraId="0E68DA49" w14:textId="77777777" w:rsidR="00AC72E2" w:rsidRDefault="00AC72E2" w:rsidP="00825373">
      <w:pPr>
        <w:rPr>
          <w:lang w:eastAsia="cs-CZ"/>
        </w:rPr>
      </w:pPr>
    </w:p>
    <w:p w14:paraId="678AE547" w14:textId="77777777" w:rsidR="00825373" w:rsidRDefault="00825373" w:rsidP="00825373">
      <w:pPr>
        <w:pStyle w:val="E-nadpis2"/>
        <w:jc w:val="left"/>
      </w:pPr>
      <w:bookmarkStart w:id="10" w:name="_Toc101472676"/>
      <w:r>
        <w:lastRenderedPageBreak/>
        <w:t xml:space="preserve">Potvrzení </w:t>
      </w:r>
      <w:r w:rsidRPr="00825373">
        <w:t>příslušné okresní správy sociálního zabezpečení ve vztahu k § 74 odst. 1 písm. d) zákona</w:t>
      </w:r>
      <w:bookmarkEnd w:id="10"/>
    </w:p>
    <w:p w14:paraId="568ACEED" w14:textId="77777777" w:rsidR="00EB3398" w:rsidRDefault="00EB3398" w:rsidP="00085936">
      <w:pPr>
        <w:jc w:val="center"/>
        <w:rPr>
          <w:lang w:eastAsia="cs-CZ"/>
        </w:rPr>
      </w:pPr>
      <w:r>
        <w:rPr>
          <w:noProof/>
          <w:lang w:eastAsia="cs-CZ"/>
        </w:rPr>
        <w:drawing>
          <wp:inline distT="0" distB="0" distL="0" distR="0" wp14:anchorId="725F8059" wp14:editId="54CBCED1">
            <wp:extent cx="5391150" cy="7598118"/>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7598118"/>
                    </a:xfrm>
                    <a:prstGeom prst="rect">
                      <a:avLst/>
                    </a:prstGeom>
                    <a:noFill/>
                    <a:ln>
                      <a:noFill/>
                    </a:ln>
                  </pic:spPr>
                </pic:pic>
              </a:graphicData>
            </a:graphic>
          </wp:inline>
        </w:drawing>
      </w:r>
    </w:p>
    <w:p w14:paraId="263136C9" w14:textId="77777777" w:rsidR="00EB3398" w:rsidRDefault="00825373" w:rsidP="00825373">
      <w:pPr>
        <w:pStyle w:val="E-nadpis2"/>
      </w:pPr>
      <w:bookmarkStart w:id="11" w:name="_Toc101472677"/>
      <w:r>
        <w:lastRenderedPageBreak/>
        <w:t>Výpis z obchodního rejstříku</w:t>
      </w:r>
      <w:bookmarkEnd w:id="11"/>
      <w:r>
        <w:t xml:space="preserve"> </w:t>
      </w:r>
    </w:p>
    <w:p w14:paraId="490F8AF2" w14:textId="77777777" w:rsidR="00EB3398" w:rsidRDefault="00EB3398" w:rsidP="00EB3398">
      <w:pPr>
        <w:rPr>
          <w:lang w:eastAsia="cs-CZ"/>
        </w:rPr>
      </w:pPr>
      <w:r>
        <w:rPr>
          <w:noProof/>
          <w:lang w:eastAsia="cs-CZ"/>
        </w:rPr>
        <w:drawing>
          <wp:inline distT="0" distB="0" distL="0" distR="0" wp14:anchorId="29CA04C3" wp14:editId="462588B4">
            <wp:extent cx="5486400" cy="772118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8671" cy="7724382"/>
                    </a:xfrm>
                    <a:prstGeom prst="rect">
                      <a:avLst/>
                    </a:prstGeom>
                    <a:noFill/>
                    <a:ln>
                      <a:noFill/>
                    </a:ln>
                  </pic:spPr>
                </pic:pic>
              </a:graphicData>
            </a:graphic>
          </wp:inline>
        </w:drawing>
      </w:r>
    </w:p>
    <w:p w14:paraId="74523C27" w14:textId="77777777" w:rsidR="00EB3398" w:rsidRPr="00EB3398" w:rsidRDefault="00EB3398" w:rsidP="00EB3398">
      <w:pPr>
        <w:rPr>
          <w:lang w:eastAsia="cs-CZ"/>
        </w:rPr>
      </w:pPr>
      <w:r>
        <w:rPr>
          <w:noProof/>
          <w:lang w:eastAsia="cs-CZ"/>
        </w:rPr>
        <w:lastRenderedPageBreak/>
        <w:drawing>
          <wp:inline distT="0" distB="0" distL="0" distR="0" wp14:anchorId="28FA2F65" wp14:editId="20F8EC8B">
            <wp:extent cx="5759450" cy="8105467"/>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05467"/>
                    </a:xfrm>
                    <a:prstGeom prst="rect">
                      <a:avLst/>
                    </a:prstGeom>
                    <a:noFill/>
                    <a:ln>
                      <a:noFill/>
                    </a:ln>
                  </pic:spPr>
                </pic:pic>
              </a:graphicData>
            </a:graphic>
          </wp:inline>
        </w:drawing>
      </w:r>
    </w:p>
    <w:p w14:paraId="11DAA6FF" w14:textId="77777777" w:rsidR="0007600D" w:rsidRPr="00825373" w:rsidRDefault="0007600D" w:rsidP="00825373">
      <w:pPr>
        <w:rPr>
          <w:lang w:eastAsia="cs-CZ"/>
        </w:rPr>
      </w:pPr>
    </w:p>
    <w:p w14:paraId="0C453DCF" w14:textId="402F1C52" w:rsidR="008B21CA" w:rsidRDefault="005703B5">
      <w:pPr>
        <w:rPr>
          <w:noProof/>
        </w:rPr>
      </w:pPr>
      <w:r>
        <w:rPr>
          <w:noProof/>
        </w:rPr>
        <w:br w:type="page"/>
      </w:r>
    </w:p>
    <w:p w14:paraId="1BBED336" w14:textId="3700DB59" w:rsidR="00605BBA" w:rsidRDefault="008B21CA" w:rsidP="008B21CA">
      <w:pPr>
        <w:pStyle w:val="E-nadpis2"/>
        <w:rPr>
          <w:noProof/>
        </w:rPr>
      </w:pPr>
      <w:bookmarkStart w:id="12" w:name="_Toc101472678"/>
      <w:r>
        <w:rPr>
          <w:noProof/>
        </w:rPr>
        <w:lastRenderedPageBreak/>
        <w:t>Výpis z živnostenského rejstříku</w:t>
      </w:r>
      <w:bookmarkEnd w:id="12"/>
      <w:r>
        <w:rPr>
          <w:noProof/>
        </w:rPr>
        <w:t xml:space="preserve"> </w:t>
      </w:r>
    </w:p>
    <w:p w14:paraId="188BF537" w14:textId="1A35DE1E" w:rsidR="00605BBA" w:rsidRPr="00605BBA" w:rsidRDefault="00605BBA" w:rsidP="00605BBA">
      <w:pPr>
        <w:rPr>
          <w:lang w:eastAsia="cs-CZ"/>
        </w:rPr>
      </w:pPr>
      <w:r>
        <w:rPr>
          <w:noProof/>
          <w:lang w:eastAsia="cs-CZ"/>
        </w:rPr>
        <w:drawing>
          <wp:inline distT="0" distB="0" distL="0" distR="0" wp14:anchorId="69C9F0C0" wp14:editId="73D84240">
            <wp:extent cx="5838825" cy="8229057"/>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8229057"/>
                    </a:xfrm>
                    <a:prstGeom prst="rect">
                      <a:avLst/>
                    </a:prstGeom>
                    <a:noFill/>
                    <a:ln>
                      <a:noFill/>
                    </a:ln>
                  </pic:spPr>
                </pic:pic>
              </a:graphicData>
            </a:graphic>
          </wp:inline>
        </w:drawing>
      </w:r>
    </w:p>
    <w:p w14:paraId="5760F861" w14:textId="77777777" w:rsidR="005703B5" w:rsidRDefault="005703B5" w:rsidP="005703B5">
      <w:pPr>
        <w:pStyle w:val="E-nadpis1"/>
        <w:rPr>
          <w:noProof/>
        </w:rPr>
      </w:pPr>
      <w:bookmarkStart w:id="13" w:name="_Toc101472679"/>
      <w:r>
        <w:rPr>
          <w:noProof/>
        </w:rPr>
        <w:lastRenderedPageBreak/>
        <w:t>Seznam poddodavatelů</w:t>
      </w:r>
      <w:bookmarkEnd w:id="13"/>
    </w:p>
    <w:p w14:paraId="3E257456" w14:textId="77777777" w:rsidR="005703B5" w:rsidRPr="005703B5" w:rsidRDefault="005703B5" w:rsidP="005703B5">
      <w:pPr>
        <w:pStyle w:val="E-normal"/>
        <w:rPr>
          <w:rFonts w:cstheme="majorHAnsi"/>
        </w:rPr>
      </w:pPr>
      <w:r w:rsidRPr="005703B5">
        <w:rPr>
          <w:rFonts w:cstheme="majorHAnsi"/>
        </w:rPr>
        <w:t>Účastník zadávacího řízení předkládá seznam poddodavatelů, kteří jsou účastníkovi zadávacího řízení známi: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470"/>
      </w:tblGrid>
      <w:tr w:rsidR="00085936" w:rsidRPr="005703B5" w14:paraId="0DB810BF" w14:textId="77777777" w:rsidTr="00085936">
        <w:trPr>
          <w:trHeight w:val="705"/>
        </w:trPr>
        <w:tc>
          <w:tcPr>
            <w:tcW w:w="450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ECCB94" w14:textId="77777777" w:rsidR="00085936" w:rsidRPr="005703B5" w:rsidRDefault="00085936">
            <w:pPr>
              <w:pStyle w:val="E-normal"/>
              <w:rPr>
                <w:rFonts w:cstheme="majorHAnsi"/>
                <w:b/>
              </w:rPr>
            </w:pPr>
            <w:r w:rsidRPr="005703B5">
              <w:rPr>
                <w:rFonts w:cstheme="majorHAnsi"/>
                <w:b/>
              </w:rPr>
              <w:t>Identifikační údaje poddodavatele</w:t>
            </w:r>
          </w:p>
        </w:tc>
        <w:tc>
          <w:tcPr>
            <w:tcW w:w="347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4AB96B" w14:textId="77777777" w:rsidR="00085936" w:rsidRPr="005703B5" w:rsidRDefault="00085936">
            <w:pPr>
              <w:pStyle w:val="E-normal"/>
              <w:rPr>
                <w:rFonts w:cstheme="majorHAnsi"/>
                <w:b/>
              </w:rPr>
            </w:pPr>
            <w:r w:rsidRPr="005703B5">
              <w:rPr>
                <w:rFonts w:cstheme="majorHAnsi"/>
                <w:b/>
              </w:rPr>
              <w:t>% finanční podíl</w:t>
            </w:r>
          </w:p>
        </w:tc>
      </w:tr>
      <w:tr w:rsidR="00085936" w:rsidRPr="005703B5" w14:paraId="25B8CD29" w14:textId="77777777" w:rsidTr="00085936">
        <w:trPr>
          <w:trHeight w:val="422"/>
        </w:trPr>
        <w:tc>
          <w:tcPr>
            <w:tcW w:w="4503" w:type="dxa"/>
            <w:tcBorders>
              <w:top w:val="single" w:sz="4" w:space="0" w:color="auto"/>
              <w:left w:val="single" w:sz="4" w:space="0" w:color="auto"/>
              <w:bottom w:val="single" w:sz="4" w:space="0" w:color="auto"/>
              <w:right w:val="single" w:sz="4" w:space="0" w:color="auto"/>
            </w:tcBorders>
            <w:vAlign w:val="center"/>
          </w:tcPr>
          <w:p w14:paraId="05A9777E" w14:textId="77777777" w:rsidR="00085936" w:rsidRPr="005703B5" w:rsidRDefault="00085936">
            <w:pPr>
              <w:pStyle w:val="E-normal"/>
              <w:rPr>
                <w:rFonts w:cstheme="majorHAnsi"/>
              </w:rPr>
            </w:pPr>
            <w:r w:rsidRPr="005703B5">
              <w:rPr>
                <w:rFonts w:cstheme="majorHAnsi"/>
              </w:rPr>
              <w:t xml:space="preserve">Dušan </w:t>
            </w:r>
            <w:proofErr w:type="spellStart"/>
            <w:r w:rsidRPr="005703B5">
              <w:rPr>
                <w:rFonts w:cstheme="majorHAnsi"/>
              </w:rPr>
              <w:t>Krejdl</w:t>
            </w:r>
            <w:proofErr w:type="spellEnd"/>
          </w:p>
          <w:p w14:paraId="5159C2B0" w14:textId="77777777" w:rsidR="00085936" w:rsidRPr="005703B5" w:rsidRDefault="00085936">
            <w:pPr>
              <w:shd w:val="clear" w:color="auto" w:fill="FFFFFF"/>
              <w:rPr>
                <w:rFonts w:cstheme="majorHAnsi"/>
                <w:color w:val="222222"/>
              </w:rPr>
            </w:pPr>
            <w:r w:rsidRPr="005703B5">
              <w:rPr>
                <w:rFonts w:cstheme="majorHAnsi"/>
                <w:color w:val="222222"/>
              </w:rPr>
              <w:t>Revoluční 257</w:t>
            </w:r>
          </w:p>
          <w:p w14:paraId="7B8EB054" w14:textId="77777777" w:rsidR="00085936" w:rsidRPr="005703B5" w:rsidRDefault="00085936">
            <w:pPr>
              <w:shd w:val="clear" w:color="auto" w:fill="FFFFFF"/>
              <w:rPr>
                <w:rFonts w:cstheme="majorHAnsi"/>
                <w:color w:val="222222"/>
              </w:rPr>
            </w:pPr>
            <w:r w:rsidRPr="005703B5">
              <w:rPr>
                <w:rFonts w:cstheme="majorHAnsi"/>
                <w:color w:val="222222"/>
              </w:rPr>
              <w:t>250 70 Odolena Voda</w:t>
            </w:r>
          </w:p>
          <w:p w14:paraId="2C0F70EA" w14:textId="77777777" w:rsidR="00085936" w:rsidRPr="005703B5" w:rsidRDefault="00085936" w:rsidP="00085936">
            <w:pPr>
              <w:shd w:val="clear" w:color="auto" w:fill="FFFFFF"/>
              <w:rPr>
                <w:rFonts w:cstheme="majorHAnsi"/>
              </w:rPr>
            </w:pPr>
            <w:r w:rsidRPr="005703B5">
              <w:rPr>
                <w:rFonts w:cstheme="majorHAnsi"/>
                <w:color w:val="222222"/>
              </w:rPr>
              <w:t>IČ 62048678</w:t>
            </w:r>
          </w:p>
        </w:tc>
        <w:tc>
          <w:tcPr>
            <w:tcW w:w="3470" w:type="dxa"/>
            <w:tcBorders>
              <w:top w:val="single" w:sz="4" w:space="0" w:color="auto"/>
              <w:left w:val="single" w:sz="4" w:space="0" w:color="auto"/>
              <w:bottom w:val="single" w:sz="4" w:space="0" w:color="auto"/>
              <w:right w:val="single" w:sz="4" w:space="0" w:color="auto"/>
            </w:tcBorders>
            <w:vAlign w:val="center"/>
            <w:hideMark/>
          </w:tcPr>
          <w:p w14:paraId="676B9826" w14:textId="77777777" w:rsidR="00085936" w:rsidRPr="005703B5" w:rsidRDefault="00085936">
            <w:pPr>
              <w:pStyle w:val="E-normal"/>
              <w:rPr>
                <w:rFonts w:cstheme="majorHAnsi"/>
              </w:rPr>
            </w:pPr>
            <w:r w:rsidRPr="005703B5">
              <w:rPr>
                <w:rFonts w:cstheme="majorHAnsi"/>
              </w:rPr>
              <w:t>25%</w:t>
            </w:r>
          </w:p>
        </w:tc>
      </w:tr>
    </w:tbl>
    <w:p w14:paraId="3DA37230" w14:textId="77777777" w:rsidR="005703B5" w:rsidRPr="005703B5" w:rsidRDefault="005703B5" w:rsidP="005703B5">
      <w:pPr>
        <w:pStyle w:val="E-normal"/>
        <w:rPr>
          <w:rFonts w:cstheme="majorHAnsi"/>
        </w:rPr>
      </w:pPr>
    </w:p>
    <w:p w14:paraId="4260828A" w14:textId="77777777" w:rsidR="005703B5" w:rsidRPr="005703B5" w:rsidRDefault="005703B5" w:rsidP="005703B5">
      <w:pPr>
        <w:pStyle w:val="E-normal"/>
        <w:rPr>
          <w:rFonts w:cstheme="majorHAnsi"/>
        </w:rPr>
      </w:pPr>
      <w:r w:rsidRPr="005703B5">
        <w:rPr>
          <w:rFonts w:cstheme="majorHAnsi"/>
        </w:rPr>
        <w:t>Tento seznam podepisuji jako (jméno, příjmení a funkce oprávněného zástupce účastníka zadávacího řízení):</w:t>
      </w:r>
    </w:p>
    <w:p w14:paraId="0B7CBF94" w14:textId="5997860E" w:rsidR="005703B5" w:rsidRPr="005703B5" w:rsidRDefault="005703B5" w:rsidP="005703B5">
      <w:pPr>
        <w:pStyle w:val="E-normal"/>
        <w:rPr>
          <w:rFonts w:cstheme="majorHAnsi"/>
        </w:rPr>
      </w:pPr>
      <w:r w:rsidRPr="005703B5">
        <w:rPr>
          <w:rFonts w:cstheme="majorHAnsi"/>
        </w:rPr>
        <w:t xml:space="preserve">Václav Kuba, jednatel Visitera </w:t>
      </w:r>
      <w:proofErr w:type="gramStart"/>
      <w:r w:rsidRPr="005703B5">
        <w:rPr>
          <w:rFonts w:cstheme="majorHAnsi"/>
        </w:rPr>
        <w:t>CZ</w:t>
      </w:r>
      <w:r w:rsidR="005076E0">
        <w:rPr>
          <w:rFonts w:cstheme="majorHAnsi"/>
        </w:rPr>
        <w:t xml:space="preserve"> </w:t>
      </w:r>
      <w:r w:rsidRPr="005703B5">
        <w:rPr>
          <w:rFonts w:cstheme="majorHAnsi"/>
        </w:rPr>
        <w:t>,</w:t>
      </w:r>
      <w:proofErr w:type="gramEnd"/>
      <w:r w:rsidRPr="005703B5">
        <w:rPr>
          <w:rFonts w:cstheme="majorHAnsi"/>
        </w:rPr>
        <w:t>s.r.o.</w:t>
      </w:r>
    </w:p>
    <w:p w14:paraId="4BCE4344" w14:textId="77777777" w:rsidR="005703B5" w:rsidRPr="005703B5" w:rsidRDefault="005703B5" w:rsidP="005703B5">
      <w:pPr>
        <w:pStyle w:val="E-normal"/>
        <w:rPr>
          <w:rFonts w:cstheme="majorHAnsi"/>
        </w:rPr>
      </w:pPr>
    </w:p>
    <w:p w14:paraId="72BEEE2C" w14:textId="77777777" w:rsidR="003C334B" w:rsidRDefault="003C334B" w:rsidP="003C334B">
      <w:pPr>
        <w:tabs>
          <w:tab w:val="left" w:pos="2977"/>
          <w:tab w:val="left" w:pos="3544"/>
        </w:tabs>
        <w:spacing w:line="240" w:lineRule="auto"/>
        <w:jc w:val="center"/>
        <w:rPr>
          <w:rFonts w:ascii="Calibri" w:hAnsi="Calibri" w:cs="Calibri"/>
        </w:rPr>
      </w:pPr>
    </w:p>
    <w:p w14:paraId="0C13CE2A" w14:textId="72022F6B" w:rsidR="00605BBA" w:rsidRDefault="00605BBA" w:rsidP="00605BBA">
      <w:pPr>
        <w:rPr>
          <w:rFonts w:cstheme="minorHAnsi"/>
        </w:rPr>
      </w:pPr>
      <w:r w:rsidRPr="00E928F0">
        <w:rPr>
          <w:rFonts w:cs="Calibri"/>
          <w:i/>
          <w:noProof/>
          <w:lang w:eastAsia="cs-CZ"/>
        </w:rPr>
        <w:drawing>
          <wp:anchor distT="0" distB="0" distL="114300" distR="114300" simplePos="0" relativeHeight="251677696" behindDoc="0" locked="0" layoutInCell="1" allowOverlap="1" wp14:anchorId="780BEAD5" wp14:editId="58E200E0">
            <wp:simplePos x="0" y="0"/>
            <wp:positionH relativeFrom="column">
              <wp:posOffset>4119245</wp:posOffset>
            </wp:positionH>
            <wp:positionV relativeFrom="paragraph">
              <wp:posOffset>209550</wp:posOffset>
            </wp:positionV>
            <wp:extent cx="1285875" cy="600075"/>
            <wp:effectExtent l="0" t="0" r="9525" b="952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858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V Praze dne 22</w:t>
      </w:r>
      <w:r w:rsidRPr="007056EF">
        <w:rPr>
          <w:rFonts w:cstheme="minorHAnsi"/>
        </w:rPr>
        <w:t xml:space="preserve">. </w:t>
      </w:r>
      <w:r>
        <w:rPr>
          <w:rFonts w:cstheme="minorHAnsi"/>
        </w:rPr>
        <w:t>4</w:t>
      </w:r>
      <w:r w:rsidRPr="007056EF">
        <w:rPr>
          <w:rFonts w:cstheme="minorHAnsi"/>
        </w:rPr>
        <w:t xml:space="preserve">. 2022                    </w:t>
      </w:r>
    </w:p>
    <w:p w14:paraId="6ED8DFF8" w14:textId="27047B7D" w:rsidR="00605BBA" w:rsidRDefault="00605BBA" w:rsidP="00605BBA">
      <w:pPr>
        <w:rPr>
          <w:rFonts w:cstheme="minorHAnsi"/>
        </w:rPr>
      </w:pPr>
    </w:p>
    <w:p w14:paraId="11152E93" w14:textId="77777777" w:rsidR="00605BBA" w:rsidRDefault="00605BBA" w:rsidP="00605BBA">
      <w:pPr>
        <w:rPr>
          <w:rFonts w:cstheme="minorHAnsi"/>
        </w:rPr>
      </w:pPr>
    </w:p>
    <w:p w14:paraId="74A86C14" w14:textId="77777777" w:rsidR="00605BBA" w:rsidRPr="007056EF" w:rsidRDefault="00605BBA" w:rsidP="00605BBA">
      <w:pPr>
        <w:rPr>
          <w:rFonts w:cstheme="minorHAnsi"/>
        </w:rPr>
      </w:pPr>
      <w:r w:rsidRPr="007056EF">
        <w:rPr>
          <w:rFonts w:cstheme="minorHAnsi"/>
        </w:rPr>
        <w:t xml:space="preserve">                                          </w:t>
      </w:r>
    </w:p>
    <w:p w14:paraId="7C4741AF" w14:textId="77777777" w:rsidR="00605BBA" w:rsidRPr="007056EF" w:rsidRDefault="00605BBA" w:rsidP="00605BBA">
      <w:pPr>
        <w:jc w:val="right"/>
        <w:rPr>
          <w:rFonts w:cstheme="minorHAnsi"/>
        </w:rPr>
      </w:pPr>
      <w:r>
        <w:rPr>
          <w:rFonts w:cstheme="minorHAnsi"/>
        </w:rPr>
        <w:t>………………………………………..</w:t>
      </w:r>
    </w:p>
    <w:p w14:paraId="54AFD1AE" w14:textId="77777777" w:rsidR="00605BBA" w:rsidRPr="007056EF" w:rsidRDefault="00605BBA" w:rsidP="00605BBA">
      <w:pPr>
        <w:ind w:left="5812"/>
        <w:jc w:val="center"/>
        <w:rPr>
          <w:rFonts w:cstheme="minorHAnsi"/>
        </w:rPr>
      </w:pPr>
      <w:r>
        <w:rPr>
          <w:rFonts w:cstheme="minorHAnsi"/>
        </w:rPr>
        <w:t xml:space="preserve">Václav Kuba, </w:t>
      </w:r>
      <w:r>
        <w:rPr>
          <w:rFonts w:cstheme="minorHAnsi"/>
        </w:rPr>
        <w:br/>
        <w:t>j</w:t>
      </w:r>
      <w:r w:rsidRPr="007056EF">
        <w:rPr>
          <w:rFonts w:cstheme="minorHAnsi"/>
        </w:rPr>
        <w:t>ednatel společnosti Visitera CZ, s.r.o.</w:t>
      </w:r>
    </w:p>
    <w:p w14:paraId="21C40785" w14:textId="77777777" w:rsidR="003C334B" w:rsidRDefault="003C334B" w:rsidP="003C334B">
      <w:pPr>
        <w:tabs>
          <w:tab w:val="left" w:pos="2977"/>
          <w:tab w:val="left" w:pos="3544"/>
        </w:tabs>
        <w:spacing w:line="240" w:lineRule="auto"/>
        <w:jc w:val="center"/>
        <w:rPr>
          <w:rFonts w:ascii="Calibri" w:hAnsi="Calibri" w:cs="Calibri"/>
        </w:rPr>
      </w:pPr>
    </w:p>
    <w:p w14:paraId="46981009" w14:textId="28459317" w:rsidR="003C334B" w:rsidRDefault="003C334B" w:rsidP="00605BBA">
      <w:pPr>
        <w:pStyle w:val="E-normal"/>
        <w:tabs>
          <w:tab w:val="left" w:pos="5103"/>
          <w:tab w:val="left" w:pos="5850"/>
          <w:tab w:val="right" w:leader="dot" w:pos="8505"/>
        </w:tabs>
        <w:spacing w:after="0"/>
        <w:rPr>
          <w:lang w:eastAsia="cs-CZ"/>
        </w:rPr>
      </w:pPr>
    </w:p>
    <w:p w14:paraId="52ABF46C" w14:textId="77777777" w:rsidR="003C334B" w:rsidRPr="00C060A8" w:rsidRDefault="003C334B" w:rsidP="003C334B">
      <w:pPr>
        <w:pStyle w:val="E-normal"/>
        <w:rPr>
          <w:lang w:eastAsia="cs-CZ"/>
        </w:rPr>
      </w:pPr>
    </w:p>
    <w:p w14:paraId="29CCB431" w14:textId="77777777" w:rsidR="003C334B" w:rsidRDefault="003C334B" w:rsidP="003C334B">
      <w:pPr>
        <w:tabs>
          <w:tab w:val="left" w:pos="2977"/>
          <w:tab w:val="left" w:pos="3544"/>
        </w:tabs>
        <w:spacing w:line="240" w:lineRule="auto"/>
        <w:jc w:val="center"/>
        <w:rPr>
          <w:rFonts w:ascii="Calibri" w:hAnsi="Calibri" w:cs="Calibri"/>
        </w:rPr>
      </w:pPr>
    </w:p>
    <w:p w14:paraId="2D29974A" w14:textId="77777777" w:rsidR="003C334B" w:rsidRDefault="003C334B" w:rsidP="003C334B">
      <w:pPr>
        <w:rPr>
          <w:lang w:eastAsia="cs-CZ"/>
        </w:rPr>
      </w:pPr>
      <w:r>
        <w:rPr>
          <w:lang w:eastAsia="cs-CZ"/>
        </w:rPr>
        <w:br w:type="page"/>
      </w:r>
    </w:p>
    <w:p w14:paraId="49E53E91" w14:textId="77777777" w:rsidR="00085936" w:rsidRDefault="00085936" w:rsidP="008B21CA">
      <w:pPr>
        <w:pStyle w:val="E-nadpis1"/>
        <w:spacing w:before="0" w:after="240"/>
        <w:rPr>
          <w:noProof/>
        </w:rPr>
      </w:pPr>
      <w:bookmarkStart w:id="14" w:name="_Toc101472680"/>
      <w:r>
        <w:rPr>
          <w:noProof/>
        </w:rPr>
        <w:lastRenderedPageBreak/>
        <w:t>Prokázání základní a profesní způsobilosti poddodavatele Dušana Krejdla</w:t>
      </w:r>
      <w:bookmarkEnd w:id="14"/>
    </w:p>
    <w:p w14:paraId="7A9E0C6D" w14:textId="77777777" w:rsidR="00085936" w:rsidRDefault="00085936" w:rsidP="00085936">
      <w:pPr>
        <w:pStyle w:val="E-nadpis2"/>
      </w:pPr>
      <w:bookmarkStart w:id="15" w:name="_Toc101472681"/>
      <w:r>
        <w:t>Výpis z živnostenského rejstříku</w:t>
      </w:r>
      <w:bookmarkEnd w:id="15"/>
      <w:r>
        <w:t xml:space="preserve"> </w:t>
      </w:r>
    </w:p>
    <w:p w14:paraId="1C4FA3F1" w14:textId="77777777" w:rsidR="00085936" w:rsidRPr="00085936" w:rsidRDefault="00085936" w:rsidP="003C334B">
      <w:pPr>
        <w:pStyle w:val="E-normal"/>
        <w:jc w:val="center"/>
        <w:rPr>
          <w:lang w:eastAsia="cs-CZ"/>
        </w:rPr>
      </w:pPr>
      <w:r>
        <w:rPr>
          <w:noProof/>
          <w:lang w:eastAsia="cs-CZ"/>
        </w:rPr>
        <w:drawing>
          <wp:inline distT="0" distB="0" distL="0" distR="0" wp14:anchorId="0890F87A" wp14:editId="3C99155F">
            <wp:extent cx="5810250" cy="7543800"/>
            <wp:effectExtent l="0" t="0" r="0" b="0"/>
            <wp:docPr id="30" name="Obrázek 30"/>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1972" cy="7546036"/>
                    </a:xfrm>
                    <a:prstGeom prst="rect">
                      <a:avLst/>
                    </a:prstGeom>
                    <a:noFill/>
                    <a:ln>
                      <a:noFill/>
                    </a:ln>
                  </pic:spPr>
                </pic:pic>
              </a:graphicData>
            </a:graphic>
          </wp:inline>
        </w:drawing>
      </w:r>
    </w:p>
    <w:p w14:paraId="36510F38" w14:textId="31398827" w:rsidR="00085936" w:rsidRDefault="00BF0B64" w:rsidP="00085936">
      <w:pPr>
        <w:pStyle w:val="E-nadpis2"/>
        <w:jc w:val="left"/>
      </w:pPr>
      <w:bookmarkStart w:id="16" w:name="_Toc101472682"/>
      <w:r>
        <w:lastRenderedPageBreak/>
        <w:t xml:space="preserve">Jednotné evropské osvědčení pro veřejné zakázky – Dušan </w:t>
      </w:r>
      <w:proofErr w:type="spellStart"/>
      <w:r>
        <w:t>Krejdl</w:t>
      </w:r>
      <w:bookmarkEnd w:id="16"/>
      <w:proofErr w:type="spellEnd"/>
      <w:r>
        <w:t xml:space="preserve"> </w:t>
      </w:r>
    </w:p>
    <w:p w14:paraId="5EC1B9CC" w14:textId="77777777" w:rsidR="00A25A90" w:rsidRDefault="00A25A90" w:rsidP="00085936">
      <w:pPr>
        <w:rPr>
          <w:rFonts w:cstheme="majorHAnsi"/>
        </w:rPr>
      </w:pPr>
    </w:p>
    <w:p w14:paraId="083C0183" w14:textId="5BDAF940" w:rsidR="00A25A90" w:rsidRDefault="00BF0B64" w:rsidP="00085936">
      <w:pPr>
        <w:rPr>
          <w:rFonts w:cstheme="majorHAnsi"/>
        </w:rPr>
      </w:pPr>
      <w:r>
        <w:rPr>
          <w:rFonts w:cstheme="majorHAnsi"/>
          <w:noProof/>
          <w:lang w:eastAsia="cs-CZ"/>
        </w:rPr>
        <w:drawing>
          <wp:inline distT="0" distB="0" distL="0" distR="0" wp14:anchorId="7CED84A5" wp14:editId="62DB8AB6">
            <wp:extent cx="5922234" cy="7867650"/>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2234" cy="7867650"/>
                    </a:xfrm>
                    <a:prstGeom prst="rect">
                      <a:avLst/>
                    </a:prstGeom>
                    <a:noFill/>
                    <a:ln>
                      <a:noFill/>
                    </a:ln>
                  </pic:spPr>
                </pic:pic>
              </a:graphicData>
            </a:graphic>
          </wp:inline>
        </w:drawing>
      </w:r>
    </w:p>
    <w:p w14:paraId="2F5617B9" w14:textId="7220D6D4" w:rsidR="00BF0B64" w:rsidRDefault="00BF0B64" w:rsidP="00085936">
      <w:pPr>
        <w:rPr>
          <w:rFonts w:cstheme="majorHAnsi"/>
        </w:rPr>
      </w:pPr>
      <w:r>
        <w:rPr>
          <w:rFonts w:cstheme="majorHAnsi"/>
          <w:noProof/>
          <w:lang w:eastAsia="cs-CZ"/>
        </w:rPr>
        <w:lastRenderedPageBreak/>
        <w:drawing>
          <wp:inline distT="0" distB="0" distL="0" distR="0" wp14:anchorId="68339A09" wp14:editId="4DD825D5">
            <wp:extent cx="6075409" cy="7905750"/>
            <wp:effectExtent l="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5409" cy="7905750"/>
                    </a:xfrm>
                    <a:prstGeom prst="rect">
                      <a:avLst/>
                    </a:prstGeom>
                    <a:noFill/>
                    <a:ln>
                      <a:noFill/>
                    </a:ln>
                  </pic:spPr>
                </pic:pic>
              </a:graphicData>
            </a:graphic>
          </wp:inline>
        </w:drawing>
      </w:r>
    </w:p>
    <w:p w14:paraId="78303671" w14:textId="7E274D8B" w:rsidR="00BF0B64" w:rsidRDefault="00BF0B64" w:rsidP="00085936">
      <w:pPr>
        <w:rPr>
          <w:rFonts w:cstheme="majorHAnsi"/>
        </w:rPr>
      </w:pPr>
      <w:r>
        <w:rPr>
          <w:rFonts w:cstheme="majorHAnsi"/>
          <w:noProof/>
          <w:lang w:eastAsia="cs-CZ"/>
        </w:rPr>
        <w:lastRenderedPageBreak/>
        <w:drawing>
          <wp:inline distT="0" distB="0" distL="0" distR="0" wp14:anchorId="4AACEA49" wp14:editId="4B0B796F">
            <wp:extent cx="5963949" cy="78581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949" cy="7858125"/>
                    </a:xfrm>
                    <a:prstGeom prst="rect">
                      <a:avLst/>
                    </a:prstGeom>
                    <a:noFill/>
                    <a:ln>
                      <a:noFill/>
                    </a:ln>
                  </pic:spPr>
                </pic:pic>
              </a:graphicData>
            </a:graphic>
          </wp:inline>
        </w:drawing>
      </w:r>
    </w:p>
    <w:p w14:paraId="0112A75B" w14:textId="57F284C9" w:rsidR="00A25A90" w:rsidRDefault="00BF0B64" w:rsidP="00085936">
      <w:pPr>
        <w:rPr>
          <w:rFonts w:cstheme="majorHAnsi"/>
        </w:rPr>
      </w:pPr>
      <w:r>
        <w:rPr>
          <w:rFonts w:cstheme="majorHAnsi"/>
          <w:noProof/>
          <w:lang w:eastAsia="cs-CZ"/>
        </w:rPr>
        <w:lastRenderedPageBreak/>
        <w:drawing>
          <wp:inline distT="0" distB="0" distL="0" distR="0" wp14:anchorId="5C7F244C" wp14:editId="201A2E1D">
            <wp:extent cx="6021781" cy="79343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1781" cy="7934325"/>
                    </a:xfrm>
                    <a:prstGeom prst="rect">
                      <a:avLst/>
                    </a:prstGeom>
                    <a:noFill/>
                    <a:ln>
                      <a:noFill/>
                    </a:ln>
                  </pic:spPr>
                </pic:pic>
              </a:graphicData>
            </a:graphic>
          </wp:inline>
        </w:drawing>
      </w:r>
    </w:p>
    <w:p w14:paraId="2767C276" w14:textId="77777777" w:rsidR="00BF0B64" w:rsidRDefault="00BF0B64" w:rsidP="00085936">
      <w:pPr>
        <w:rPr>
          <w:rFonts w:cstheme="majorHAnsi"/>
        </w:rPr>
      </w:pPr>
    </w:p>
    <w:p w14:paraId="529BFDFC" w14:textId="2E074EB0" w:rsidR="00BF0B64" w:rsidRPr="00085936" w:rsidRDefault="00BF0B64" w:rsidP="00085936">
      <w:pPr>
        <w:rPr>
          <w:rFonts w:cstheme="majorHAnsi"/>
        </w:rPr>
      </w:pPr>
      <w:r>
        <w:rPr>
          <w:rFonts w:cstheme="majorHAnsi"/>
          <w:noProof/>
          <w:lang w:eastAsia="cs-CZ"/>
        </w:rPr>
        <w:lastRenderedPageBreak/>
        <w:drawing>
          <wp:inline distT="0" distB="0" distL="0" distR="0" wp14:anchorId="5E545738" wp14:editId="0A9709A8">
            <wp:extent cx="5981700" cy="789237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7892370"/>
                    </a:xfrm>
                    <a:prstGeom prst="rect">
                      <a:avLst/>
                    </a:prstGeom>
                    <a:noFill/>
                    <a:ln>
                      <a:noFill/>
                    </a:ln>
                  </pic:spPr>
                </pic:pic>
              </a:graphicData>
            </a:graphic>
          </wp:inline>
        </w:drawing>
      </w:r>
    </w:p>
    <w:p w14:paraId="23C0CCC9" w14:textId="77777777" w:rsidR="00BF0B64" w:rsidRDefault="00BF0B64" w:rsidP="00085936">
      <w:pPr>
        <w:rPr>
          <w:rFonts w:cstheme="majorHAnsi"/>
        </w:rPr>
      </w:pPr>
      <w:r>
        <w:rPr>
          <w:rFonts w:cstheme="majorHAnsi"/>
          <w:noProof/>
          <w:lang w:eastAsia="cs-CZ"/>
        </w:rPr>
        <w:lastRenderedPageBreak/>
        <w:drawing>
          <wp:inline distT="0" distB="0" distL="0" distR="0" wp14:anchorId="5BB54A67" wp14:editId="607757DF">
            <wp:extent cx="5962650" cy="61817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21961"/>
                    <a:stretch/>
                  </pic:blipFill>
                  <pic:spPr bwMode="auto">
                    <a:xfrm>
                      <a:off x="0" y="0"/>
                      <a:ext cx="5962650" cy="6181725"/>
                    </a:xfrm>
                    <a:prstGeom prst="rect">
                      <a:avLst/>
                    </a:prstGeom>
                    <a:noFill/>
                    <a:ln>
                      <a:noFill/>
                    </a:ln>
                    <a:extLst>
                      <a:ext uri="{53640926-AAD7-44D8-BBD7-CCE9431645EC}">
                        <a14:shadowObscured xmlns:a14="http://schemas.microsoft.com/office/drawing/2010/main"/>
                      </a:ext>
                    </a:extLst>
                  </pic:spPr>
                </pic:pic>
              </a:graphicData>
            </a:graphic>
          </wp:inline>
        </w:drawing>
      </w:r>
    </w:p>
    <w:p w14:paraId="43AAFA57" w14:textId="367D0CB1" w:rsidR="00085936" w:rsidRPr="00085936" w:rsidRDefault="00085936" w:rsidP="00085936">
      <w:pPr>
        <w:rPr>
          <w:rFonts w:cstheme="majorHAnsi"/>
        </w:rPr>
      </w:pPr>
      <w:r w:rsidRPr="00085936">
        <w:rPr>
          <w:rFonts w:cstheme="majorHAnsi"/>
        </w:rPr>
        <w:t xml:space="preserve">Dušan </w:t>
      </w:r>
      <w:proofErr w:type="spellStart"/>
      <w:r w:rsidRPr="00085936">
        <w:rPr>
          <w:rFonts w:cstheme="majorHAnsi"/>
        </w:rPr>
        <w:t>Krejdl</w:t>
      </w:r>
      <w:proofErr w:type="spellEnd"/>
      <w:r w:rsidRPr="00085936">
        <w:rPr>
          <w:rFonts w:cstheme="majorHAnsi"/>
        </w:rPr>
        <w:t>, OSVČ.</w:t>
      </w:r>
    </w:p>
    <w:p w14:paraId="1152C2DC" w14:textId="77777777" w:rsidR="00085936" w:rsidRPr="00085936" w:rsidRDefault="00085936" w:rsidP="00085936">
      <w:pPr>
        <w:rPr>
          <w:rFonts w:cstheme="majorHAnsi"/>
        </w:rPr>
      </w:pPr>
    </w:p>
    <w:p w14:paraId="2F0A3C67" w14:textId="77777777" w:rsidR="00085936" w:rsidRDefault="00085936" w:rsidP="00085936">
      <w:pPr>
        <w:rPr>
          <w:rFonts w:cstheme="majorHAnsi"/>
        </w:rPr>
      </w:pPr>
      <w:r w:rsidRPr="00085936">
        <w:rPr>
          <w:rFonts w:cstheme="majorHAnsi"/>
        </w:rPr>
        <w:t>V Praze dne 21.4. 2022</w:t>
      </w:r>
    </w:p>
    <w:p w14:paraId="36BC0406" w14:textId="77777777" w:rsidR="00A25A90" w:rsidRDefault="00A25A90" w:rsidP="00085936">
      <w:pPr>
        <w:rPr>
          <w:rFonts w:cstheme="majorHAnsi"/>
        </w:rPr>
      </w:pPr>
    </w:p>
    <w:p w14:paraId="65F33464" w14:textId="5743D95F" w:rsidR="00A25A90" w:rsidRPr="00085936" w:rsidRDefault="00A25A90" w:rsidP="00085936">
      <w:pPr>
        <w:rPr>
          <w:rFonts w:cstheme="majorHAnsi"/>
        </w:rPr>
      </w:pPr>
    </w:p>
    <w:p w14:paraId="3E2DD4D8" w14:textId="60F6F697" w:rsidR="00085936" w:rsidRPr="00085936" w:rsidRDefault="00BF0B64" w:rsidP="00085936">
      <w:pPr>
        <w:rPr>
          <w:rFonts w:cstheme="majorHAnsi"/>
        </w:rPr>
      </w:pPr>
      <w:r w:rsidRPr="00085936">
        <w:rPr>
          <w:noProof/>
          <w:lang w:eastAsia="cs-CZ"/>
        </w:rPr>
        <w:drawing>
          <wp:anchor distT="0" distB="0" distL="114300" distR="114300" simplePos="0" relativeHeight="251662336" behindDoc="0" locked="0" layoutInCell="1" allowOverlap="1" wp14:anchorId="57D5A810" wp14:editId="7D5ED9F7">
            <wp:simplePos x="0" y="0"/>
            <wp:positionH relativeFrom="column">
              <wp:posOffset>187960</wp:posOffset>
            </wp:positionH>
            <wp:positionV relativeFrom="paragraph">
              <wp:posOffset>24130</wp:posOffset>
            </wp:positionV>
            <wp:extent cx="1235710" cy="419100"/>
            <wp:effectExtent l="0" t="0" r="254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8">
                      <a:extLst>
                        <a:ext uri="{28A0092B-C50C-407E-A947-70E740481C1C}">
                          <a14:useLocalDpi xmlns:a14="http://schemas.microsoft.com/office/drawing/2010/main" val="0"/>
                        </a:ext>
                      </a:extLst>
                    </a:blip>
                    <a:srcRect l="8437" t="58118" r="78070" b="38786"/>
                    <a:stretch>
                      <a:fillRect/>
                    </a:stretch>
                  </pic:blipFill>
                  <pic:spPr bwMode="auto">
                    <a:xfrm>
                      <a:off x="0" y="0"/>
                      <a:ext cx="1235710" cy="419100"/>
                    </a:xfrm>
                    <a:prstGeom prst="rect">
                      <a:avLst/>
                    </a:prstGeom>
                    <a:noFill/>
                  </pic:spPr>
                </pic:pic>
              </a:graphicData>
            </a:graphic>
            <wp14:sizeRelH relativeFrom="margin">
              <wp14:pctWidth>0</wp14:pctWidth>
            </wp14:sizeRelH>
            <wp14:sizeRelV relativeFrom="margin">
              <wp14:pctHeight>0</wp14:pctHeight>
            </wp14:sizeRelV>
          </wp:anchor>
        </w:drawing>
      </w:r>
    </w:p>
    <w:p w14:paraId="7F4B2740" w14:textId="77777777" w:rsidR="00085936" w:rsidRPr="00085936" w:rsidRDefault="00085936" w:rsidP="00085936">
      <w:pPr>
        <w:rPr>
          <w:rFonts w:cstheme="majorHAnsi"/>
        </w:rPr>
      </w:pPr>
    </w:p>
    <w:p w14:paraId="012DB8B7" w14:textId="77777777" w:rsidR="00085936" w:rsidRPr="00085936" w:rsidRDefault="00085936" w:rsidP="00085936">
      <w:pPr>
        <w:rPr>
          <w:rFonts w:cstheme="majorHAnsi"/>
        </w:rPr>
      </w:pPr>
      <w:r w:rsidRPr="00085936">
        <w:rPr>
          <w:rFonts w:cstheme="majorHAnsi"/>
        </w:rPr>
        <w:t>………………………………</w:t>
      </w:r>
    </w:p>
    <w:p w14:paraId="5213FEB3" w14:textId="77777777" w:rsidR="00085936" w:rsidRPr="00085936" w:rsidRDefault="00085936" w:rsidP="00085936">
      <w:pPr>
        <w:rPr>
          <w:rFonts w:cstheme="majorHAnsi"/>
        </w:rPr>
      </w:pPr>
    </w:p>
    <w:p w14:paraId="641EF809" w14:textId="77777777" w:rsidR="00085936" w:rsidRPr="00085936" w:rsidRDefault="00085936" w:rsidP="00085936">
      <w:pPr>
        <w:pStyle w:val="E-normal"/>
        <w:rPr>
          <w:lang w:eastAsia="cs-CZ"/>
        </w:rPr>
      </w:pPr>
      <w:r w:rsidRPr="00085936">
        <w:rPr>
          <w:rFonts w:cstheme="majorHAnsi"/>
        </w:rPr>
        <w:t xml:space="preserve">Za poddodavatele Dušan </w:t>
      </w:r>
      <w:proofErr w:type="spellStart"/>
      <w:r w:rsidRPr="00085936">
        <w:rPr>
          <w:rFonts w:cstheme="majorHAnsi"/>
        </w:rPr>
        <w:t>Krejdl</w:t>
      </w:r>
      <w:proofErr w:type="spellEnd"/>
      <w:r w:rsidRPr="00085936">
        <w:rPr>
          <w:lang w:eastAsia="cs-CZ"/>
        </w:rPr>
        <w:t xml:space="preserve"> </w:t>
      </w:r>
      <w:r w:rsidRPr="00085936">
        <w:rPr>
          <w:lang w:eastAsia="cs-CZ"/>
        </w:rPr>
        <w:br w:type="page"/>
      </w:r>
    </w:p>
    <w:p w14:paraId="131E62DD" w14:textId="77777777" w:rsidR="00A25A90" w:rsidRPr="00A25A90" w:rsidRDefault="00A25A90" w:rsidP="00A25A90">
      <w:pPr>
        <w:pStyle w:val="E-nadpis2"/>
        <w:rPr>
          <w:noProof/>
          <w:sz w:val="40"/>
          <w:szCs w:val="24"/>
        </w:rPr>
      </w:pPr>
      <w:bookmarkStart w:id="17" w:name="_Toc101472683"/>
      <w:r>
        <w:rPr>
          <w:noProof/>
        </w:rPr>
        <w:lastRenderedPageBreak/>
        <w:t>Písemný závazek poddodavatele</w:t>
      </w:r>
      <w:bookmarkEnd w:id="17"/>
    </w:p>
    <w:p w14:paraId="0FC379DA" w14:textId="77777777" w:rsidR="00A25A90" w:rsidRPr="00A25A90" w:rsidRDefault="00A25A90" w:rsidP="00A25A90">
      <w:pPr>
        <w:pStyle w:val="E-tabnadpis"/>
        <w:rPr>
          <w:rFonts w:cstheme="majorHAnsi"/>
        </w:rPr>
      </w:pPr>
      <w:r w:rsidRPr="00A25A90">
        <w:rPr>
          <w:rFonts w:cstheme="majorHAnsi"/>
        </w:rPr>
        <w:t>Písemný závazek o poskytnutí poddodavatelských služeb</w:t>
      </w:r>
    </w:p>
    <w:p w14:paraId="59265132" w14:textId="77777777" w:rsidR="00A25A90" w:rsidRPr="00A25A90" w:rsidRDefault="00A25A90" w:rsidP="00A25A90">
      <w:pPr>
        <w:pStyle w:val="E-normal"/>
        <w:rPr>
          <w:rFonts w:cstheme="majorHAnsi"/>
        </w:rPr>
      </w:pPr>
    </w:p>
    <w:p w14:paraId="2E05E36D" w14:textId="77777777" w:rsidR="00A25A90" w:rsidRPr="00A25A90" w:rsidRDefault="00A25A90" w:rsidP="00A25A90">
      <w:pPr>
        <w:pStyle w:val="E-normal"/>
        <w:jc w:val="center"/>
        <w:rPr>
          <w:rFonts w:cstheme="majorHAnsi"/>
        </w:rPr>
      </w:pPr>
      <w:r w:rsidRPr="00A25A90">
        <w:rPr>
          <w:rFonts w:cstheme="majorHAnsi"/>
        </w:rPr>
        <w:t>Na veřejnou zakázku malého rozsahu na služby zadávanou dle ustanovení § 27 zákona č. 134/2016 Sb., o zadávání veřejných zakázek, ve znění pozdějších předpisů (dále jen „ZZVZ“), mimo působnost ZZVZ v souladu s ustanovením §31 ZZVZ</w:t>
      </w:r>
    </w:p>
    <w:p w14:paraId="32F29488" w14:textId="77777777" w:rsidR="00A25A90" w:rsidRPr="00A25A90" w:rsidRDefault="00A25A90" w:rsidP="00A25A90">
      <w:pPr>
        <w:pStyle w:val="E-normal"/>
        <w:jc w:val="center"/>
        <w:rPr>
          <w:rFonts w:cstheme="majorHAnsi"/>
        </w:rPr>
      </w:pPr>
      <w:r w:rsidRPr="00A25A90">
        <w:rPr>
          <w:rFonts w:cstheme="majorHAnsi"/>
        </w:rPr>
        <w:t>Veřejný zadavatel</w:t>
      </w:r>
    </w:p>
    <w:p w14:paraId="1F38E745" w14:textId="77777777" w:rsidR="00A25A90" w:rsidRPr="00A25A90" w:rsidRDefault="00A25A90" w:rsidP="00A25A90">
      <w:pPr>
        <w:pStyle w:val="E-normal"/>
        <w:jc w:val="center"/>
        <w:rPr>
          <w:rFonts w:cstheme="majorHAnsi"/>
          <w:b/>
          <w:bCs/>
        </w:rPr>
      </w:pPr>
      <w:r>
        <w:rPr>
          <w:rFonts w:cstheme="majorHAnsi"/>
          <w:b/>
          <w:bCs/>
        </w:rPr>
        <w:t xml:space="preserve">Regionální muzeum v Mikulově, příspěvková organizace </w:t>
      </w:r>
    </w:p>
    <w:p w14:paraId="650D0EF1" w14:textId="77777777" w:rsidR="00A25A90" w:rsidRPr="00A25A90" w:rsidRDefault="00A25A90" w:rsidP="00A25A90">
      <w:pPr>
        <w:pStyle w:val="E-normal"/>
        <w:jc w:val="center"/>
        <w:rPr>
          <w:rFonts w:cstheme="majorHAnsi"/>
        </w:rPr>
      </w:pPr>
      <w:r w:rsidRPr="00A25A90">
        <w:rPr>
          <w:rFonts w:cstheme="majorHAnsi"/>
        </w:rPr>
        <w:t>s názvem</w:t>
      </w:r>
    </w:p>
    <w:p w14:paraId="41031B54" w14:textId="77777777" w:rsidR="00A25A90" w:rsidRPr="00A25A90" w:rsidRDefault="00A25A90" w:rsidP="00A25A90">
      <w:pPr>
        <w:pStyle w:val="E-normal"/>
        <w:jc w:val="center"/>
        <w:rPr>
          <w:rFonts w:cstheme="majorHAnsi"/>
        </w:rPr>
      </w:pPr>
      <w:r w:rsidRPr="00A25A90">
        <w:rPr>
          <w:rFonts w:cstheme="majorHAnsi"/>
        </w:rPr>
        <w:t>„</w:t>
      </w:r>
      <w:r>
        <w:rPr>
          <w:rFonts w:cstheme="majorHAnsi"/>
        </w:rPr>
        <w:t>Dům přírody Pálavy – audiovizuální díla – II. řízení</w:t>
      </w:r>
      <w:r w:rsidRPr="00A25A90">
        <w:rPr>
          <w:rFonts w:cstheme="majorHAnsi"/>
        </w:rPr>
        <w:t>“</w:t>
      </w:r>
    </w:p>
    <w:p w14:paraId="2F3C2EF2" w14:textId="77777777" w:rsidR="00A25A90" w:rsidRPr="00A25A90" w:rsidRDefault="00A25A90" w:rsidP="00A25A90">
      <w:pPr>
        <w:pStyle w:val="E-normal"/>
        <w:jc w:val="center"/>
        <w:rPr>
          <w:rFonts w:cstheme="majorHAnsi"/>
        </w:rPr>
      </w:pPr>
      <w:r w:rsidRPr="00A25A90">
        <w:rPr>
          <w:rFonts w:cstheme="majorHAnsi"/>
        </w:rPr>
        <w:t>(dále „veřejná zakázka“ nebo „VZ“)</w:t>
      </w:r>
    </w:p>
    <w:p w14:paraId="32E1D40E" w14:textId="77777777" w:rsidR="00A25A90" w:rsidRPr="00A25A90" w:rsidRDefault="00A25A90" w:rsidP="00A25A90">
      <w:pPr>
        <w:pStyle w:val="E-normal"/>
        <w:rPr>
          <w:rFonts w:cstheme="majorHAnsi"/>
        </w:rPr>
      </w:pPr>
    </w:p>
    <w:p w14:paraId="1C90E445" w14:textId="77777777" w:rsidR="00A25A90" w:rsidRPr="00A25A90" w:rsidRDefault="00A25A90" w:rsidP="00A25A90">
      <w:pPr>
        <w:pStyle w:val="E-normal"/>
        <w:rPr>
          <w:rFonts w:cstheme="majorHAnsi"/>
        </w:rPr>
      </w:pPr>
      <w:r w:rsidRPr="00A25A90">
        <w:rPr>
          <w:rFonts w:cstheme="majorHAnsi"/>
        </w:rPr>
        <w:t>Identifikace zadavatele:</w:t>
      </w:r>
    </w:p>
    <w:p w14:paraId="7D91F3F8" w14:textId="77777777" w:rsidR="00A25A90" w:rsidRDefault="00A25A90" w:rsidP="00A25A90">
      <w:pPr>
        <w:pStyle w:val="E-normal"/>
        <w:spacing w:after="0"/>
        <w:rPr>
          <w:rFonts w:cstheme="majorHAnsi"/>
          <w:b/>
          <w:bCs/>
        </w:rPr>
      </w:pPr>
      <w:r>
        <w:rPr>
          <w:rFonts w:cstheme="majorHAnsi"/>
          <w:b/>
          <w:bCs/>
        </w:rPr>
        <w:t>Regionální muzeum v Mikulově, příspěvková organizace</w:t>
      </w:r>
    </w:p>
    <w:p w14:paraId="6349672E" w14:textId="77777777" w:rsidR="00A25A90" w:rsidRPr="00A25A90" w:rsidRDefault="00A25A90" w:rsidP="00A25A90">
      <w:pPr>
        <w:pStyle w:val="E-normal"/>
        <w:spacing w:after="0"/>
        <w:rPr>
          <w:rFonts w:cstheme="majorHAnsi"/>
        </w:rPr>
      </w:pPr>
      <w:r>
        <w:rPr>
          <w:rFonts w:cstheme="majorHAnsi"/>
        </w:rPr>
        <w:t>Zámek 1 / 4, 692 01 Mikulov</w:t>
      </w:r>
    </w:p>
    <w:p w14:paraId="120833BE" w14:textId="77777777" w:rsidR="00A25A90" w:rsidRPr="00A25A90" w:rsidRDefault="00A25A90" w:rsidP="00A25A90">
      <w:pPr>
        <w:pStyle w:val="E-normal"/>
        <w:spacing w:after="0"/>
        <w:rPr>
          <w:rFonts w:cstheme="majorHAnsi"/>
        </w:rPr>
      </w:pPr>
      <w:r w:rsidRPr="00A25A90">
        <w:rPr>
          <w:rFonts w:cstheme="majorHAnsi"/>
        </w:rPr>
        <w:t xml:space="preserve">IČ: </w:t>
      </w:r>
      <w:r>
        <w:rPr>
          <w:rFonts w:cstheme="majorHAnsi"/>
        </w:rPr>
        <w:t>00089613</w:t>
      </w:r>
    </w:p>
    <w:p w14:paraId="5FB5C64E" w14:textId="77777777" w:rsidR="00A25A90" w:rsidRPr="00A25A90" w:rsidRDefault="00A25A90" w:rsidP="00A25A90">
      <w:pPr>
        <w:pStyle w:val="E-normal"/>
        <w:rPr>
          <w:rFonts w:cstheme="majorHAnsi"/>
        </w:rPr>
      </w:pPr>
    </w:p>
    <w:p w14:paraId="5B8586B6" w14:textId="77777777" w:rsidR="00A25A90" w:rsidRPr="00A25A90" w:rsidRDefault="00A25A90" w:rsidP="00A25A90">
      <w:pPr>
        <w:pStyle w:val="E-normal"/>
        <w:rPr>
          <w:rFonts w:cstheme="majorHAnsi"/>
        </w:rPr>
      </w:pPr>
      <w:r w:rsidRPr="00A25A90">
        <w:rPr>
          <w:rFonts w:cstheme="majorHAnsi"/>
        </w:rPr>
        <w:t xml:space="preserve">Identifikace dodavatele: </w:t>
      </w:r>
    </w:p>
    <w:p w14:paraId="2C8DCEEF" w14:textId="77777777" w:rsidR="00A25A90" w:rsidRPr="00A25A90" w:rsidRDefault="00A25A90" w:rsidP="00A25A90">
      <w:pPr>
        <w:pStyle w:val="E-normal"/>
        <w:spacing w:after="0"/>
        <w:rPr>
          <w:rFonts w:cstheme="majorHAnsi"/>
        </w:rPr>
      </w:pPr>
      <w:r w:rsidRPr="00A25A90">
        <w:rPr>
          <w:rFonts w:cstheme="majorHAnsi"/>
          <w:b/>
          <w:bCs/>
        </w:rPr>
        <w:t>Visitera CZ, s.r.o</w:t>
      </w:r>
      <w:r w:rsidRPr="00A25A90">
        <w:rPr>
          <w:rFonts w:cstheme="majorHAnsi"/>
        </w:rPr>
        <w:t>., Mimoňská 3223, Česká Lípa 470 01</w:t>
      </w:r>
    </w:p>
    <w:p w14:paraId="57485FFE" w14:textId="77777777" w:rsidR="00A25A90" w:rsidRPr="00A25A90" w:rsidRDefault="00A25A90" w:rsidP="00A25A90">
      <w:pPr>
        <w:pStyle w:val="E-normal"/>
        <w:spacing w:after="0"/>
        <w:rPr>
          <w:rFonts w:cstheme="majorHAnsi"/>
        </w:rPr>
      </w:pPr>
      <w:r w:rsidRPr="00A25A90">
        <w:rPr>
          <w:rFonts w:cstheme="majorHAnsi"/>
        </w:rPr>
        <w:t>IČ: 22801987</w:t>
      </w:r>
    </w:p>
    <w:p w14:paraId="0E9783D2" w14:textId="77777777" w:rsidR="00A25A90" w:rsidRPr="00A25A90" w:rsidRDefault="00A25A90" w:rsidP="00A25A90">
      <w:pPr>
        <w:pStyle w:val="E-normal"/>
        <w:rPr>
          <w:rFonts w:cstheme="majorHAnsi"/>
        </w:rPr>
      </w:pPr>
    </w:p>
    <w:p w14:paraId="65A8BC05" w14:textId="77777777" w:rsidR="00A25A90" w:rsidRPr="00A25A90" w:rsidRDefault="00A25A90" w:rsidP="00A25A90">
      <w:pPr>
        <w:pStyle w:val="E-normal"/>
        <w:rPr>
          <w:rFonts w:cstheme="majorHAnsi"/>
        </w:rPr>
      </w:pPr>
      <w:r w:rsidRPr="00A25A90">
        <w:rPr>
          <w:rFonts w:cstheme="majorHAnsi"/>
        </w:rPr>
        <w:t>Identifikace poddodavatele:</w:t>
      </w:r>
    </w:p>
    <w:p w14:paraId="1541F684" w14:textId="77777777" w:rsidR="00A25A90" w:rsidRPr="00A25A90" w:rsidRDefault="00A25A90" w:rsidP="00A25A90">
      <w:pPr>
        <w:pStyle w:val="E-normal"/>
        <w:spacing w:after="0"/>
        <w:rPr>
          <w:rFonts w:cstheme="majorHAnsi"/>
          <w:bCs/>
        </w:rPr>
      </w:pPr>
      <w:r w:rsidRPr="00A25A90">
        <w:rPr>
          <w:rFonts w:cstheme="majorHAnsi"/>
          <w:b/>
        </w:rPr>
        <w:t xml:space="preserve">Dušan </w:t>
      </w:r>
      <w:proofErr w:type="spellStart"/>
      <w:r w:rsidRPr="00A25A90">
        <w:rPr>
          <w:rFonts w:cstheme="majorHAnsi"/>
          <w:b/>
        </w:rPr>
        <w:t>Krejdl</w:t>
      </w:r>
      <w:proofErr w:type="spellEnd"/>
      <w:r w:rsidRPr="00A25A90">
        <w:rPr>
          <w:rFonts w:cstheme="majorHAnsi"/>
          <w:bCs/>
        </w:rPr>
        <w:t>, Revoluční 257, Odolena Voda 250 70</w:t>
      </w:r>
    </w:p>
    <w:p w14:paraId="1E9AF29B" w14:textId="77777777" w:rsidR="00A25A90" w:rsidRPr="00A25A90" w:rsidRDefault="00A25A90" w:rsidP="00A25A90">
      <w:pPr>
        <w:pStyle w:val="E-normal"/>
        <w:spacing w:after="0"/>
        <w:rPr>
          <w:rFonts w:cstheme="majorHAnsi"/>
          <w:bCs/>
        </w:rPr>
      </w:pPr>
      <w:r w:rsidRPr="00A25A90">
        <w:rPr>
          <w:rFonts w:cstheme="majorHAnsi"/>
          <w:bCs/>
        </w:rPr>
        <w:t>IČ 62048678</w:t>
      </w:r>
    </w:p>
    <w:p w14:paraId="3959F72E" w14:textId="77777777" w:rsidR="00A25A90" w:rsidRPr="00A25A90" w:rsidRDefault="00A25A90" w:rsidP="00A25A90">
      <w:pPr>
        <w:pStyle w:val="E-normal"/>
        <w:rPr>
          <w:rFonts w:cstheme="majorHAnsi"/>
        </w:rPr>
      </w:pPr>
    </w:p>
    <w:p w14:paraId="57D30124" w14:textId="7D8EE343" w:rsidR="005B3827" w:rsidRPr="008611FD" w:rsidRDefault="00A25A90" w:rsidP="005B3827">
      <w:pPr>
        <w:jc w:val="both"/>
        <w:rPr>
          <w:rFonts w:asciiTheme="majorHAnsi" w:hAnsiTheme="majorHAnsi" w:cstheme="majorHAnsi"/>
        </w:rPr>
      </w:pPr>
      <w:r w:rsidRPr="00A25A90">
        <w:rPr>
          <w:rFonts w:cstheme="majorHAnsi"/>
        </w:rPr>
        <w:t xml:space="preserve">Já, Dušan </w:t>
      </w:r>
      <w:proofErr w:type="spellStart"/>
      <w:r w:rsidRPr="00A25A90">
        <w:rPr>
          <w:rFonts w:cstheme="majorHAnsi"/>
        </w:rPr>
        <w:t>Krejdl</w:t>
      </w:r>
      <w:proofErr w:type="spellEnd"/>
      <w:r w:rsidRPr="00A25A90">
        <w:rPr>
          <w:rFonts w:cstheme="majorHAnsi"/>
        </w:rPr>
        <w:t xml:space="preserve">, jakožto osoba oprávněná jednat za poddodavatele, se písemně zavazuji k poskytnutí plnění v rámci výše definované veřejné zakázky, jakožto poddodavatel výše zmíněného dodavatele, a to v rámci spolupráce na realizaci zakázky </w:t>
      </w:r>
      <w:r w:rsidRPr="00A25A90">
        <w:rPr>
          <w:rFonts w:cstheme="majorHAnsi"/>
          <w:b/>
        </w:rPr>
        <w:t>„Dům přírody Pálavy – audiovizuální díla – II. řízení“</w:t>
      </w:r>
      <w:r w:rsidR="005B3827">
        <w:rPr>
          <w:rFonts w:cstheme="majorHAnsi"/>
          <w:b/>
        </w:rPr>
        <w:t xml:space="preserve"> </w:t>
      </w:r>
      <w:r w:rsidR="005B3827">
        <w:rPr>
          <w:rFonts w:cstheme="majorHAnsi"/>
        </w:rPr>
        <w:t>v</w:t>
      </w:r>
      <w:r w:rsidR="005B3827" w:rsidRPr="005B3827">
        <w:rPr>
          <w:rFonts w:cstheme="majorHAnsi"/>
        </w:rPr>
        <w:t> obsahu prací jako kameraman.</w:t>
      </w:r>
    </w:p>
    <w:p w14:paraId="4B6C7581" w14:textId="6DB17015" w:rsidR="00A25A90" w:rsidRPr="00A25A90" w:rsidRDefault="00A25A90" w:rsidP="00A25A90">
      <w:pPr>
        <w:pStyle w:val="E-normal"/>
        <w:spacing w:line="360" w:lineRule="auto"/>
        <w:rPr>
          <w:rFonts w:cstheme="majorHAnsi"/>
        </w:rPr>
      </w:pPr>
    </w:p>
    <w:p w14:paraId="1AE4AEE1" w14:textId="77777777" w:rsidR="00A25A90" w:rsidRPr="00A25A90" w:rsidRDefault="00A25A90" w:rsidP="00BF0B64">
      <w:pPr>
        <w:pStyle w:val="E-normal"/>
        <w:spacing w:after="0" w:line="360" w:lineRule="auto"/>
        <w:rPr>
          <w:rFonts w:cstheme="majorHAnsi"/>
        </w:rPr>
      </w:pPr>
      <w:r w:rsidRPr="00A25A90">
        <w:rPr>
          <w:rFonts w:cstheme="majorHAnsi"/>
        </w:rPr>
        <w:t xml:space="preserve">Dále prohlašuji, že jako poddodavatel nesu společnou a nerozdílnou odpovědnost za plnění služeb zakázky v objemu definovaném výše. </w:t>
      </w:r>
    </w:p>
    <w:p w14:paraId="5215BF7C" w14:textId="77777777" w:rsidR="003C334B" w:rsidRDefault="003C334B" w:rsidP="00A25A90">
      <w:pPr>
        <w:pStyle w:val="E-normal"/>
        <w:rPr>
          <w:rFonts w:cstheme="majorHAnsi"/>
        </w:rPr>
      </w:pPr>
      <w:bookmarkStart w:id="18" w:name="_Hlk99361074"/>
    </w:p>
    <w:p w14:paraId="275FD868" w14:textId="77777777" w:rsidR="00A25A90" w:rsidRDefault="00A25A90" w:rsidP="00A25A90">
      <w:pPr>
        <w:pStyle w:val="E-normal"/>
        <w:rPr>
          <w:rFonts w:cstheme="majorHAnsi"/>
        </w:rPr>
      </w:pPr>
      <w:r w:rsidRPr="00A25A90">
        <w:rPr>
          <w:rFonts w:cstheme="majorHAnsi"/>
        </w:rPr>
        <w:t xml:space="preserve">V Praze dne </w:t>
      </w:r>
      <w:r w:rsidR="003C334B">
        <w:rPr>
          <w:rFonts w:cstheme="majorHAnsi"/>
        </w:rPr>
        <w:t>21</w:t>
      </w:r>
      <w:r w:rsidRPr="00A25A90">
        <w:rPr>
          <w:rFonts w:cstheme="majorHAnsi"/>
        </w:rPr>
        <w:t xml:space="preserve">. </w:t>
      </w:r>
      <w:r w:rsidR="003C334B">
        <w:rPr>
          <w:rFonts w:cstheme="majorHAnsi"/>
        </w:rPr>
        <w:t>4</w:t>
      </w:r>
      <w:r w:rsidRPr="00A25A90">
        <w:rPr>
          <w:rFonts w:cstheme="majorHAnsi"/>
        </w:rPr>
        <w:t>. 2022</w:t>
      </w:r>
    </w:p>
    <w:p w14:paraId="22FDD7E3" w14:textId="77777777" w:rsidR="003C334B" w:rsidRPr="00A25A90" w:rsidRDefault="003C334B" w:rsidP="00A25A90">
      <w:pPr>
        <w:pStyle w:val="E-normal"/>
        <w:rPr>
          <w:rFonts w:cstheme="majorHAnsi"/>
        </w:rPr>
      </w:pPr>
      <w:r w:rsidRPr="00A25A90">
        <w:rPr>
          <w:noProof/>
          <w:lang w:eastAsia="cs-CZ"/>
        </w:rPr>
        <w:drawing>
          <wp:anchor distT="0" distB="0" distL="114300" distR="114300" simplePos="0" relativeHeight="251664384" behindDoc="1" locked="0" layoutInCell="1" allowOverlap="1" wp14:anchorId="430892D8" wp14:editId="3AF636FF">
            <wp:simplePos x="0" y="0"/>
            <wp:positionH relativeFrom="column">
              <wp:posOffset>280035</wp:posOffset>
            </wp:positionH>
            <wp:positionV relativeFrom="paragraph">
              <wp:posOffset>14605</wp:posOffset>
            </wp:positionV>
            <wp:extent cx="1051560" cy="356870"/>
            <wp:effectExtent l="0" t="0" r="0" b="508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5"/>
                    <pic:cNvPicPr>
                      <a:picLocks noChangeAspect="1" noChangeArrowheads="1"/>
                    </pic:cNvPicPr>
                  </pic:nvPicPr>
                  <pic:blipFill>
                    <a:blip r:embed="rId28">
                      <a:extLst>
                        <a:ext uri="{28A0092B-C50C-407E-A947-70E740481C1C}">
                          <a14:useLocalDpi xmlns:a14="http://schemas.microsoft.com/office/drawing/2010/main" val="0"/>
                        </a:ext>
                      </a:extLst>
                    </a:blip>
                    <a:srcRect l="8437" t="58118" r="78070" b="38786"/>
                    <a:stretch>
                      <a:fillRect/>
                    </a:stretch>
                  </pic:blipFill>
                  <pic:spPr bwMode="auto">
                    <a:xfrm>
                      <a:off x="0" y="0"/>
                      <a:ext cx="1051560" cy="356870"/>
                    </a:xfrm>
                    <a:prstGeom prst="rect">
                      <a:avLst/>
                    </a:prstGeom>
                    <a:noFill/>
                  </pic:spPr>
                </pic:pic>
              </a:graphicData>
            </a:graphic>
            <wp14:sizeRelH relativeFrom="margin">
              <wp14:pctWidth>0</wp14:pctWidth>
            </wp14:sizeRelH>
            <wp14:sizeRelV relativeFrom="margin">
              <wp14:pctHeight>0</wp14:pctHeight>
            </wp14:sizeRelV>
          </wp:anchor>
        </w:drawing>
      </w:r>
    </w:p>
    <w:p w14:paraId="7F4FEB97" w14:textId="77777777" w:rsidR="00A25A90" w:rsidRPr="00A25A90" w:rsidRDefault="00A25A90" w:rsidP="00A25A90">
      <w:pPr>
        <w:pStyle w:val="E-normal"/>
        <w:rPr>
          <w:rFonts w:cstheme="majorHAnsi"/>
        </w:rPr>
      </w:pPr>
      <w:r w:rsidRPr="00A25A90">
        <w:rPr>
          <w:rFonts w:cstheme="majorHAnsi"/>
        </w:rPr>
        <w:t>………………………………</w:t>
      </w:r>
    </w:p>
    <w:p w14:paraId="380DEEAD" w14:textId="77777777" w:rsidR="00A25A90" w:rsidRPr="00A25A90" w:rsidRDefault="00A25A90" w:rsidP="00A25A90">
      <w:pPr>
        <w:pStyle w:val="E-normal"/>
        <w:rPr>
          <w:rFonts w:cstheme="majorHAnsi"/>
        </w:rPr>
      </w:pPr>
      <w:r w:rsidRPr="00A25A90">
        <w:rPr>
          <w:rFonts w:cstheme="majorHAnsi"/>
        </w:rPr>
        <w:lastRenderedPageBreak/>
        <w:t xml:space="preserve">Za poddodavatele </w:t>
      </w:r>
      <w:r w:rsidRPr="00A25A90">
        <w:rPr>
          <w:rFonts w:cstheme="majorHAnsi"/>
          <w:bCs/>
        </w:rPr>
        <w:t xml:space="preserve">Dušan </w:t>
      </w:r>
      <w:proofErr w:type="spellStart"/>
      <w:r w:rsidRPr="00A25A90">
        <w:rPr>
          <w:rFonts w:cstheme="majorHAnsi"/>
          <w:bCs/>
        </w:rPr>
        <w:t>Krejdl</w:t>
      </w:r>
      <w:proofErr w:type="spellEnd"/>
    </w:p>
    <w:p w14:paraId="098A2F34" w14:textId="77777777" w:rsidR="00AC72E2" w:rsidRDefault="0007600D" w:rsidP="0007600D">
      <w:pPr>
        <w:pStyle w:val="E-nadpis1"/>
        <w:rPr>
          <w:noProof/>
        </w:rPr>
      </w:pPr>
      <w:bookmarkStart w:id="19" w:name="_Toc101472684"/>
      <w:bookmarkEnd w:id="18"/>
      <w:r>
        <w:rPr>
          <w:noProof/>
        </w:rPr>
        <w:lastRenderedPageBreak/>
        <w:t>Technická kvalifikace</w:t>
      </w:r>
      <w:bookmarkEnd w:id="19"/>
    </w:p>
    <w:p w14:paraId="154194E4" w14:textId="77777777" w:rsidR="00AC72E2" w:rsidRPr="00AC72E2" w:rsidRDefault="00AC72E2" w:rsidP="00AC72E2">
      <w:pPr>
        <w:spacing w:after="120" w:line="240" w:lineRule="auto"/>
        <w:jc w:val="center"/>
        <w:rPr>
          <w:rFonts w:eastAsia="Times New Roman" w:cs="Calibri Light"/>
          <w:b/>
          <w:lang w:eastAsia="cs-CZ"/>
        </w:rPr>
      </w:pPr>
      <w:bookmarkStart w:id="20" w:name="_Hlk11931952"/>
      <w:r w:rsidRPr="00AC72E2">
        <w:rPr>
          <w:rFonts w:eastAsia="Times New Roman" w:cs="Calibri Light"/>
          <w:b/>
          <w:lang w:eastAsia="cs-CZ"/>
        </w:rPr>
        <w:t xml:space="preserve">Čestné prohlášení o splnění technické kvalifikace </w:t>
      </w:r>
      <w:bookmarkEnd w:id="20"/>
      <w:r w:rsidRPr="00AC72E2">
        <w:rPr>
          <w:rFonts w:eastAsia="Times New Roman" w:cs="Calibri Light"/>
          <w:b/>
          <w:lang w:eastAsia="cs-CZ"/>
        </w:rPr>
        <w:t>podle § 79 odst. 2 písm. b) a c) ve spojení s písm. d) zákona č. 134/2016 Sb., o zadávání veřejných zakázek, ve znění pozdějších předpisů (dále jen „ZZVZ“)</w:t>
      </w:r>
    </w:p>
    <w:p w14:paraId="0FF9AEBF" w14:textId="303173ED" w:rsidR="00AC72E2" w:rsidRPr="00AC72E2" w:rsidRDefault="00AC72E2" w:rsidP="00AC72E2">
      <w:pPr>
        <w:pStyle w:val="Default"/>
      </w:pPr>
      <w:r w:rsidRPr="00AC72E2">
        <w:rPr>
          <w:rFonts w:ascii="Garamond" w:eastAsia="Times New Roman" w:hAnsi="Garamond" w:cs="Calibri Light"/>
          <w:sz w:val="22"/>
          <w:szCs w:val="22"/>
          <w:lang w:eastAsia="cs-CZ"/>
        </w:rPr>
        <w:t>Tímto čestně prohlašuji, že účastník zadávacího řízení splňuje technickou kvalifikaci požadovanou v rámci zadávacího řízení na veřejnou zakázku malého rozsahu s názvem „Dům přírody Pálavy – audiovizuální díla – II. řízení“</w:t>
      </w:r>
      <w:r w:rsidR="00DA1167">
        <w:rPr>
          <w:rFonts w:ascii="Garamond" w:eastAsia="Times New Roman" w:hAnsi="Garamond" w:cs="Calibri Light"/>
          <w:sz w:val="22"/>
          <w:szCs w:val="22"/>
          <w:lang w:eastAsia="cs-CZ"/>
        </w:rPr>
        <w:t xml:space="preserve"> část II</w:t>
      </w:r>
      <w:r w:rsidRPr="00AC72E2">
        <w:rPr>
          <w:rFonts w:ascii="Garamond" w:eastAsia="Times New Roman" w:hAnsi="Garamond" w:cs="Calibri Light"/>
          <w:sz w:val="22"/>
          <w:szCs w:val="22"/>
          <w:lang w:eastAsia="cs-CZ"/>
        </w:rPr>
        <w:t>.</w:t>
      </w:r>
    </w:p>
    <w:p w14:paraId="78B18689" w14:textId="77777777" w:rsidR="00AC72E2" w:rsidRPr="00AC72E2" w:rsidRDefault="00AC72E2" w:rsidP="00AC72E2">
      <w:pPr>
        <w:spacing w:after="120" w:line="240" w:lineRule="auto"/>
        <w:jc w:val="both"/>
        <w:rPr>
          <w:rFonts w:eastAsia="Times New Roman" w:cs="Calibri Light"/>
          <w:b/>
          <w:lang w:eastAsia="cs-CZ"/>
        </w:rPr>
      </w:pPr>
      <w:r>
        <w:rPr>
          <w:rFonts w:eastAsia="Times New Roman" w:cs="Calibri Light"/>
          <w:b/>
          <w:lang w:eastAsia="cs-CZ"/>
        </w:rPr>
        <w:br/>
        <w:t xml:space="preserve">A) </w:t>
      </w:r>
      <w:r>
        <w:rPr>
          <w:rFonts w:eastAsia="Times New Roman" w:cs="Calibri Light"/>
          <w:b/>
          <w:lang w:eastAsia="cs-CZ"/>
        </w:rPr>
        <w:tab/>
        <w:t>Seznam významných dodávek</w:t>
      </w:r>
    </w:p>
    <w:p w14:paraId="431C0C5F" w14:textId="047CE7BB" w:rsidR="00BF0B64" w:rsidRDefault="00AC72E2" w:rsidP="00AC72E2">
      <w:pPr>
        <w:suppressAutoHyphens/>
        <w:spacing w:after="120" w:line="276" w:lineRule="auto"/>
        <w:jc w:val="both"/>
        <w:rPr>
          <w:rFonts w:eastAsia="Times New Roman" w:cs="Calibri Light"/>
          <w:lang w:eastAsia="ar-SA"/>
        </w:rPr>
      </w:pPr>
      <w:r w:rsidRPr="00AC72E2">
        <w:rPr>
          <w:rFonts w:eastAsia="Times New Roman" w:cs="Calibri Light"/>
          <w:lang w:eastAsia="ar-SA"/>
        </w:rPr>
        <w:t xml:space="preserve">Tímto čestně prohlašuji, že byly účastníkem zadávacího řízení realizovány níže specifikované </w:t>
      </w:r>
      <w:r w:rsidR="00BF0B64" w:rsidRPr="00BF0B64">
        <w:rPr>
          <w:rFonts w:eastAsia="Times New Roman" w:cs="Calibri Light"/>
          <w:lang w:eastAsia="ar-SA"/>
        </w:rPr>
        <w:t xml:space="preserve">minimálně 3 služby, jejichž předmětem bylo vytvoření AV díla, jehož obsah musí být podobného rozsahu a charakteru jako předmět plnění této části zakázky, který je specifikován v přílohách zadávací dokumentace, </w:t>
      </w:r>
      <w:r w:rsidR="00BF0B64">
        <w:rPr>
          <w:rFonts w:eastAsia="Times New Roman" w:cs="Calibri Light"/>
          <w:lang w:eastAsia="ar-SA"/>
        </w:rPr>
        <w:br/>
      </w:r>
      <w:r w:rsidR="00BF0B64" w:rsidRPr="00BF0B64">
        <w:rPr>
          <w:rFonts w:eastAsia="Times New Roman" w:cs="Calibri Light"/>
          <w:lang w:eastAsia="ar-SA"/>
        </w:rPr>
        <w:t>v minimální hodnotě 200.000,- Kč.</w:t>
      </w:r>
    </w:p>
    <w:p w14:paraId="287DB981" w14:textId="77777777" w:rsidR="00AC72E2" w:rsidRDefault="00AC72E2" w:rsidP="00AC72E2">
      <w:pPr>
        <w:autoSpaceDE w:val="0"/>
        <w:autoSpaceDN w:val="0"/>
        <w:adjustRightInd w:val="0"/>
        <w:spacing w:line="276" w:lineRule="auto"/>
        <w:ind w:left="720"/>
        <w:contextualSpacing/>
        <w:jc w:val="both"/>
        <w:rPr>
          <w:rFonts w:ascii="Calibri Light" w:eastAsia="Times New Roman" w:hAnsi="Calibri Light" w:cs="Calibri Light"/>
          <w:sz w:val="20"/>
          <w:lang w:eastAsia="cs-CZ"/>
        </w:rPr>
      </w:pPr>
    </w:p>
    <w:tbl>
      <w:tblPr>
        <w:tblStyle w:val="Mkatabulky1"/>
        <w:tblW w:w="9185" w:type="dxa"/>
        <w:tblInd w:w="-5" w:type="dxa"/>
        <w:tblLayout w:type="fixed"/>
        <w:tblLook w:val="04A0" w:firstRow="1" w:lastRow="0" w:firstColumn="1" w:lastColumn="0" w:noHBand="0" w:noVBand="1"/>
      </w:tblPr>
      <w:tblGrid>
        <w:gridCol w:w="1673"/>
        <w:gridCol w:w="1276"/>
        <w:gridCol w:w="2976"/>
        <w:gridCol w:w="1435"/>
        <w:gridCol w:w="1825"/>
      </w:tblGrid>
      <w:tr w:rsidR="008B21CA" w:rsidRPr="00AC72E2" w14:paraId="79BB5316" w14:textId="77777777" w:rsidTr="008B21CA">
        <w:tc>
          <w:tcPr>
            <w:tcW w:w="1673" w:type="dxa"/>
            <w:tcBorders>
              <w:top w:val="single" w:sz="12" w:space="0" w:color="auto"/>
              <w:left w:val="single" w:sz="12" w:space="0" w:color="auto"/>
              <w:bottom w:val="single" w:sz="12" w:space="0" w:color="auto"/>
              <w:right w:val="single" w:sz="12" w:space="0" w:color="auto"/>
            </w:tcBorders>
            <w:vAlign w:val="center"/>
            <w:hideMark/>
          </w:tcPr>
          <w:p w14:paraId="7A424B92" w14:textId="77777777" w:rsidR="008B21CA" w:rsidRPr="00EE6DF6" w:rsidRDefault="008B21CA" w:rsidP="00EE6DF6">
            <w:pPr>
              <w:spacing w:after="120"/>
              <w:jc w:val="center"/>
              <w:rPr>
                <w:rFonts w:eastAsia="Times New Roman" w:cs="Calibri Light"/>
                <w:b/>
                <w:lang w:eastAsia="cs-CZ"/>
              </w:rPr>
            </w:pPr>
            <w:r w:rsidRPr="00AC72E2">
              <w:rPr>
                <w:rFonts w:eastAsia="Times New Roman" w:cs="Calibri Light"/>
                <w:b/>
                <w:lang w:eastAsia="cs-CZ"/>
              </w:rPr>
              <w:t>Identifikace objednatele</w:t>
            </w:r>
          </w:p>
        </w:tc>
        <w:tc>
          <w:tcPr>
            <w:tcW w:w="1276" w:type="dxa"/>
            <w:tcBorders>
              <w:top w:val="single" w:sz="12" w:space="0" w:color="auto"/>
              <w:left w:val="single" w:sz="12" w:space="0" w:color="auto"/>
              <w:bottom w:val="single" w:sz="12" w:space="0" w:color="auto"/>
              <w:right w:val="single" w:sz="12" w:space="0" w:color="auto"/>
            </w:tcBorders>
            <w:vAlign w:val="center"/>
            <w:hideMark/>
          </w:tcPr>
          <w:p w14:paraId="5C5A2BB4" w14:textId="77777777" w:rsidR="008B21CA" w:rsidRPr="00AC72E2" w:rsidRDefault="008B21CA" w:rsidP="00EE6DF6">
            <w:pPr>
              <w:spacing w:line="276" w:lineRule="auto"/>
              <w:jc w:val="center"/>
              <w:rPr>
                <w:rFonts w:eastAsia="Times New Roman" w:cs="Calibri Light"/>
                <w:b/>
                <w:lang w:eastAsia="cs-CZ"/>
              </w:rPr>
            </w:pPr>
            <w:r w:rsidRPr="00AC72E2">
              <w:rPr>
                <w:rFonts w:eastAsia="Times New Roman" w:cs="Calibri Light"/>
                <w:b/>
                <w:lang w:eastAsia="cs-CZ"/>
              </w:rPr>
              <w:t>Název realizované zakázky</w:t>
            </w:r>
          </w:p>
        </w:tc>
        <w:tc>
          <w:tcPr>
            <w:tcW w:w="2976" w:type="dxa"/>
            <w:tcBorders>
              <w:top w:val="single" w:sz="12" w:space="0" w:color="auto"/>
              <w:left w:val="single" w:sz="12" w:space="0" w:color="auto"/>
              <w:bottom w:val="single" w:sz="12" w:space="0" w:color="auto"/>
              <w:right w:val="single" w:sz="12" w:space="0" w:color="auto"/>
            </w:tcBorders>
            <w:vAlign w:val="center"/>
            <w:hideMark/>
          </w:tcPr>
          <w:p w14:paraId="0A4B8869" w14:textId="77777777" w:rsidR="008B21CA" w:rsidRPr="00EE6DF6" w:rsidRDefault="008B21CA" w:rsidP="00EE6DF6">
            <w:pPr>
              <w:spacing w:after="120"/>
              <w:jc w:val="center"/>
              <w:rPr>
                <w:rFonts w:eastAsia="Times New Roman" w:cs="Calibri Light"/>
                <w:b/>
                <w:lang w:eastAsia="cs-CZ"/>
              </w:rPr>
            </w:pPr>
            <w:r w:rsidRPr="00AC72E2">
              <w:rPr>
                <w:rFonts w:eastAsia="Times New Roman" w:cs="Calibri Light"/>
                <w:b/>
                <w:lang w:eastAsia="cs-CZ"/>
              </w:rPr>
              <w:t>P</w:t>
            </w:r>
            <w:r>
              <w:rPr>
                <w:rFonts w:eastAsia="Times New Roman" w:cs="Calibri Light"/>
                <w:b/>
                <w:lang w:eastAsia="cs-CZ"/>
              </w:rPr>
              <w:t>opis předmětu a rozsahu zakázky</w:t>
            </w:r>
          </w:p>
        </w:tc>
        <w:tc>
          <w:tcPr>
            <w:tcW w:w="1435" w:type="dxa"/>
            <w:tcBorders>
              <w:top w:val="single" w:sz="12" w:space="0" w:color="auto"/>
              <w:left w:val="single" w:sz="12" w:space="0" w:color="auto"/>
              <w:bottom w:val="single" w:sz="12" w:space="0" w:color="auto"/>
              <w:right w:val="single" w:sz="12" w:space="0" w:color="auto"/>
            </w:tcBorders>
            <w:vAlign w:val="center"/>
            <w:hideMark/>
          </w:tcPr>
          <w:p w14:paraId="0EBCECD4" w14:textId="77777777" w:rsidR="008B21CA" w:rsidRPr="00AC72E2" w:rsidRDefault="008B21CA" w:rsidP="00EE6DF6">
            <w:pPr>
              <w:spacing w:after="120"/>
              <w:jc w:val="center"/>
              <w:rPr>
                <w:rFonts w:eastAsia="Times New Roman" w:cs="Calibri Light"/>
                <w:lang w:eastAsia="cs-CZ"/>
              </w:rPr>
            </w:pPr>
            <w:r w:rsidRPr="00AC72E2">
              <w:rPr>
                <w:rFonts w:eastAsia="Times New Roman" w:cs="Calibri Light"/>
                <w:b/>
                <w:lang w:eastAsia="cs-CZ"/>
              </w:rPr>
              <w:t xml:space="preserve">Místo a doba realizace zakázky </w:t>
            </w:r>
            <w:r w:rsidRPr="00AC72E2">
              <w:rPr>
                <w:rFonts w:eastAsia="Times New Roman" w:cs="Calibri Light"/>
                <w:b/>
                <w:lang w:eastAsia="cs-CZ"/>
              </w:rPr>
              <w:br/>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00D63BD7" w14:textId="77777777" w:rsidR="008B21CA" w:rsidRPr="00AC72E2" w:rsidRDefault="008B21CA" w:rsidP="00EE6DF6">
            <w:pPr>
              <w:spacing w:after="120"/>
              <w:jc w:val="center"/>
              <w:rPr>
                <w:rFonts w:eastAsia="Times New Roman" w:cs="Calibri Light"/>
                <w:lang w:eastAsia="cs-CZ"/>
              </w:rPr>
            </w:pPr>
            <w:r w:rsidRPr="00AC72E2">
              <w:rPr>
                <w:rFonts w:eastAsia="Times New Roman" w:cs="Calibri Light"/>
                <w:b/>
                <w:lang w:eastAsia="cs-CZ"/>
              </w:rPr>
              <w:t xml:space="preserve">Finanční objem zakázky </w:t>
            </w:r>
            <w:r w:rsidRPr="00AC72E2">
              <w:rPr>
                <w:rFonts w:eastAsia="Times New Roman" w:cs="Calibri Light"/>
                <w:b/>
                <w:lang w:eastAsia="cs-CZ"/>
              </w:rPr>
              <w:br/>
            </w:r>
            <w:r w:rsidRPr="00AC72E2">
              <w:rPr>
                <w:rFonts w:eastAsia="Times New Roman" w:cs="Calibri Light"/>
                <w:i/>
                <w:lang w:eastAsia="cs-CZ"/>
              </w:rPr>
              <w:t>(v Kč bez DPH)</w:t>
            </w:r>
          </w:p>
        </w:tc>
      </w:tr>
      <w:tr w:rsidR="008B21CA" w:rsidRPr="00AC72E2" w14:paraId="741B55CA" w14:textId="77777777" w:rsidTr="008B21CA">
        <w:tc>
          <w:tcPr>
            <w:tcW w:w="1673" w:type="dxa"/>
            <w:tcBorders>
              <w:top w:val="single" w:sz="6" w:space="0" w:color="auto"/>
              <w:left w:val="single" w:sz="12" w:space="0" w:color="auto"/>
              <w:bottom w:val="single" w:sz="6" w:space="0" w:color="auto"/>
              <w:right w:val="single" w:sz="6" w:space="0" w:color="auto"/>
            </w:tcBorders>
            <w:hideMark/>
          </w:tcPr>
          <w:p w14:paraId="226F7166"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Seznam.cz, Stream s.r.o., Praha IČO 24719943</w:t>
            </w:r>
          </w:p>
          <w:p w14:paraId="285E1A04"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Kontaktní osoba:</w:t>
            </w:r>
          </w:p>
          <w:p w14:paraId="3D18DBA0"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 xml:space="preserve">Petr </w:t>
            </w:r>
            <w:proofErr w:type="spellStart"/>
            <w:r w:rsidRPr="00AC72E2">
              <w:rPr>
                <w:rFonts w:eastAsia="Times New Roman" w:cs="Calibri Light"/>
                <w:lang w:eastAsia="cs-CZ"/>
              </w:rPr>
              <w:t>Brzokoupil</w:t>
            </w:r>
            <w:proofErr w:type="spellEnd"/>
          </w:p>
          <w:p w14:paraId="7DAE7099"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777 556 579</w:t>
            </w:r>
          </w:p>
        </w:tc>
        <w:tc>
          <w:tcPr>
            <w:tcW w:w="1276" w:type="dxa"/>
            <w:tcBorders>
              <w:top w:val="single" w:sz="6" w:space="0" w:color="auto"/>
              <w:left w:val="single" w:sz="6" w:space="0" w:color="auto"/>
              <w:bottom w:val="single" w:sz="6" w:space="0" w:color="auto"/>
              <w:right w:val="single" w:sz="6" w:space="0" w:color="auto"/>
            </w:tcBorders>
            <w:hideMark/>
          </w:tcPr>
          <w:p w14:paraId="282297DE"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 xml:space="preserve">Projekt: </w:t>
            </w:r>
            <w:proofErr w:type="spellStart"/>
            <w:r w:rsidRPr="00AC72E2">
              <w:rPr>
                <w:rFonts w:eastAsia="Times New Roman" w:cs="Calibri Light"/>
                <w:lang w:eastAsia="cs-CZ"/>
              </w:rPr>
              <w:t>Výleťák</w:t>
            </w:r>
            <w:proofErr w:type="spellEnd"/>
            <w:r w:rsidRPr="00AC72E2">
              <w:rPr>
                <w:rFonts w:eastAsia="Times New Roman" w:cs="Calibri Light"/>
                <w:lang w:eastAsia="cs-CZ"/>
              </w:rPr>
              <w:t xml:space="preserve"> </w:t>
            </w:r>
          </w:p>
        </w:tc>
        <w:tc>
          <w:tcPr>
            <w:tcW w:w="2976" w:type="dxa"/>
            <w:tcBorders>
              <w:top w:val="single" w:sz="6" w:space="0" w:color="auto"/>
              <w:left w:val="single" w:sz="6" w:space="0" w:color="auto"/>
              <w:bottom w:val="single" w:sz="6" w:space="0" w:color="auto"/>
              <w:right w:val="single" w:sz="6" w:space="0" w:color="auto"/>
            </w:tcBorders>
          </w:tcPr>
          <w:p w14:paraId="5228E3E8" w14:textId="3CA0802D" w:rsidR="008B21CA" w:rsidRDefault="008B21CA">
            <w:pPr>
              <w:jc w:val="center"/>
              <w:rPr>
                <w:rFonts w:eastAsia="Times New Roman" w:cs="Calibri Light"/>
                <w:lang w:eastAsia="cs-CZ"/>
              </w:rPr>
            </w:pPr>
            <w:r>
              <w:rPr>
                <w:rFonts w:eastAsia="Times New Roman" w:cs="Calibri Light"/>
                <w:lang w:eastAsia="cs-CZ"/>
              </w:rPr>
              <w:t xml:space="preserve">Vytvoření AV </w:t>
            </w:r>
          </w:p>
          <w:p w14:paraId="74621231" w14:textId="77777777" w:rsidR="008B21CA" w:rsidRPr="00AC72E2" w:rsidRDefault="008B21CA" w:rsidP="00DA1167">
            <w:pPr>
              <w:rPr>
                <w:rFonts w:eastAsia="Times New Roman" w:cs="Calibri Light"/>
                <w:lang w:eastAsia="cs-CZ"/>
              </w:rPr>
            </w:pPr>
          </w:p>
          <w:p w14:paraId="05BC2755"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 xml:space="preserve">Plnění: produkce, dramaturgie projektu, výběr lokací, tvorba scénáře, záznam, střih, samostatný zvuk, dvě kamery, </w:t>
            </w:r>
            <w:proofErr w:type="spellStart"/>
            <w:r w:rsidRPr="00AC72E2">
              <w:rPr>
                <w:rFonts w:eastAsia="Times New Roman" w:cs="Calibri Light"/>
                <w:lang w:eastAsia="cs-CZ"/>
              </w:rPr>
              <w:t>dronové</w:t>
            </w:r>
            <w:proofErr w:type="spellEnd"/>
            <w:r w:rsidRPr="00AC72E2">
              <w:rPr>
                <w:rFonts w:eastAsia="Times New Roman" w:cs="Calibri Light"/>
                <w:lang w:eastAsia="cs-CZ"/>
              </w:rPr>
              <w:t xml:space="preserve"> záběry, </w:t>
            </w:r>
            <w:proofErr w:type="spellStart"/>
            <w:r w:rsidRPr="00AC72E2">
              <w:rPr>
                <w:rFonts w:eastAsia="Times New Roman" w:cs="Calibri Light"/>
                <w:lang w:eastAsia="cs-CZ"/>
              </w:rPr>
              <w:t>steadicam</w:t>
            </w:r>
            <w:proofErr w:type="spellEnd"/>
            <w:r w:rsidRPr="00AC72E2">
              <w:rPr>
                <w:rFonts w:eastAsia="Times New Roman" w:cs="Calibri Light"/>
                <w:lang w:eastAsia="cs-CZ"/>
              </w:rPr>
              <w:t>, titulky, výběr převzaté hudby, publikace</w:t>
            </w:r>
          </w:p>
          <w:p w14:paraId="1E3D9882" w14:textId="77777777" w:rsidR="008B21CA" w:rsidRPr="00AC72E2" w:rsidRDefault="008B21CA">
            <w:pPr>
              <w:jc w:val="center"/>
              <w:rPr>
                <w:rFonts w:eastAsia="Times New Roman" w:cs="Calibri Light"/>
                <w:lang w:eastAsia="cs-CZ"/>
              </w:rPr>
            </w:pPr>
          </w:p>
          <w:p w14:paraId="3C1088A5" w14:textId="77777777" w:rsidR="008B21CA" w:rsidRPr="00AC72E2" w:rsidRDefault="00000000">
            <w:pPr>
              <w:jc w:val="center"/>
              <w:rPr>
                <w:rFonts w:eastAsia="Times New Roman" w:cs="Calibri Light"/>
                <w:lang w:eastAsia="cs-CZ"/>
              </w:rPr>
            </w:pPr>
            <w:hyperlink r:id="rId29" w:history="1">
              <w:r w:rsidR="008B21CA" w:rsidRPr="00AC72E2">
                <w:rPr>
                  <w:rStyle w:val="Hypertextovodkaz"/>
                  <w:rFonts w:eastAsia="Times New Roman" w:cs="Calibri Light"/>
                  <w:color w:val="0563C1"/>
                  <w:lang w:eastAsia="cs-CZ"/>
                </w:rPr>
                <w:t>https://www.stream.cz/vyletak</w:t>
              </w:r>
            </w:hyperlink>
          </w:p>
          <w:p w14:paraId="6156FE7A" w14:textId="77777777" w:rsidR="008B21CA" w:rsidRPr="00AC72E2" w:rsidRDefault="008B21CA">
            <w:pPr>
              <w:jc w:val="center"/>
              <w:rPr>
                <w:rFonts w:eastAsia="Times New Roman" w:cs="Calibri Light"/>
                <w:lang w:eastAsia="cs-CZ"/>
              </w:rPr>
            </w:pPr>
          </w:p>
        </w:tc>
        <w:tc>
          <w:tcPr>
            <w:tcW w:w="1435" w:type="dxa"/>
            <w:tcBorders>
              <w:top w:val="single" w:sz="6" w:space="0" w:color="auto"/>
              <w:left w:val="single" w:sz="6" w:space="0" w:color="auto"/>
              <w:bottom w:val="single" w:sz="6" w:space="0" w:color="auto"/>
              <w:right w:val="single" w:sz="6" w:space="0" w:color="auto"/>
            </w:tcBorders>
            <w:hideMark/>
          </w:tcPr>
          <w:p w14:paraId="616D74AC" w14:textId="77777777" w:rsidR="008B21CA" w:rsidRPr="00AC72E2" w:rsidRDefault="008B21CA" w:rsidP="00EE6DF6">
            <w:pPr>
              <w:jc w:val="center"/>
              <w:rPr>
                <w:rFonts w:eastAsia="Times New Roman" w:cs="Calibri Light"/>
                <w:lang w:eastAsia="cs-CZ"/>
              </w:rPr>
            </w:pPr>
            <w:r w:rsidRPr="00AC72E2">
              <w:rPr>
                <w:rFonts w:eastAsia="Times New Roman" w:cs="Calibri Light"/>
                <w:lang w:eastAsia="cs-CZ"/>
              </w:rPr>
              <w:t>6/2015-2020</w:t>
            </w:r>
          </w:p>
        </w:tc>
        <w:tc>
          <w:tcPr>
            <w:tcW w:w="1825" w:type="dxa"/>
            <w:tcBorders>
              <w:top w:val="single" w:sz="6" w:space="0" w:color="auto"/>
              <w:left w:val="single" w:sz="6" w:space="0" w:color="auto"/>
              <w:bottom w:val="single" w:sz="6" w:space="0" w:color="auto"/>
              <w:right w:val="single" w:sz="6" w:space="0" w:color="auto"/>
            </w:tcBorders>
            <w:hideMark/>
          </w:tcPr>
          <w:p w14:paraId="3F21C8F8" w14:textId="77777777" w:rsidR="008B21CA" w:rsidRPr="00AC72E2" w:rsidRDefault="008B21CA">
            <w:pPr>
              <w:jc w:val="center"/>
              <w:rPr>
                <w:rFonts w:eastAsia="Times New Roman" w:cs="Calibri Light"/>
                <w:lang w:eastAsia="cs-CZ"/>
              </w:rPr>
            </w:pPr>
            <w:r w:rsidRPr="00AC72E2">
              <w:rPr>
                <w:rFonts w:eastAsia="Times New Roman" w:cs="Calibri Light"/>
                <w:color w:val="000000"/>
                <w:lang w:eastAsia="cs-CZ"/>
              </w:rPr>
              <w:t>2 000 000 bez DPH</w:t>
            </w:r>
          </w:p>
        </w:tc>
      </w:tr>
      <w:tr w:rsidR="008B21CA" w:rsidRPr="00AC72E2" w14:paraId="6BB2081F" w14:textId="77777777" w:rsidTr="008B21CA">
        <w:tc>
          <w:tcPr>
            <w:tcW w:w="1673" w:type="dxa"/>
            <w:tcBorders>
              <w:top w:val="single" w:sz="6" w:space="0" w:color="auto"/>
              <w:left w:val="single" w:sz="12" w:space="0" w:color="auto"/>
              <w:bottom w:val="single" w:sz="6" w:space="0" w:color="auto"/>
              <w:right w:val="single" w:sz="6" w:space="0" w:color="auto"/>
            </w:tcBorders>
          </w:tcPr>
          <w:p w14:paraId="57B72456" w14:textId="77777777" w:rsidR="008B21CA" w:rsidRPr="00AC72E2" w:rsidRDefault="008B21CA">
            <w:pPr>
              <w:rPr>
                <w:rFonts w:eastAsia="Times New Roman" w:cs="Calibri Light"/>
                <w:lang w:eastAsia="cs-CZ"/>
              </w:rPr>
            </w:pPr>
            <w:r w:rsidRPr="00AC72E2">
              <w:rPr>
                <w:rFonts w:eastAsia="Times New Roman" w:cs="Calibri Light"/>
                <w:lang w:eastAsia="cs-CZ"/>
              </w:rPr>
              <w:t>Zadavatel: Ministerstvo pro místní rozvoj a Seznam.cz</w:t>
            </w:r>
          </w:p>
          <w:p w14:paraId="27F9DE1F" w14:textId="77777777" w:rsidR="008B21CA" w:rsidRPr="00AC72E2" w:rsidRDefault="008B21CA">
            <w:pPr>
              <w:rPr>
                <w:rFonts w:eastAsia="Times New Roman" w:cs="Calibri Light"/>
                <w:lang w:eastAsia="cs-CZ"/>
              </w:rPr>
            </w:pPr>
          </w:p>
          <w:p w14:paraId="37CB0DCD" w14:textId="77777777" w:rsidR="008B21CA" w:rsidRPr="00AC72E2" w:rsidRDefault="008B21CA">
            <w:pPr>
              <w:rPr>
                <w:rFonts w:eastAsia="Times New Roman" w:cs="Calibri Light"/>
                <w:color w:val="222222"/>
                <w:highlight w:val="white"/>
                <w:lang w:eastAsia="cs-CZ"/>
              </w:rPr>
            </w:pPr>
            <w:r w:rsidRPr="00AC72E2">
              <w:rPr>
                <w:rFonts w:eastAsia="Times New Roman" w:cs="Calibri Light"/>
                <w:lang w:eastAsia="cs-CZ"/>
              </w:rPr>
              <w:t xml:space="preserve">Kontaktní osoba: Anna Davídková </w:t>
            </w:r>
            <w:r w:rsidRPr="00AC72E2">
              <w:rPr>
                <w:rFonts w:eastAsia="Times New Roman" w:cs="Calibri Light"/>
                <w:color w:val="222222"/>
                <w:highlight w:val="white"/>
                <w:lang w:eastAsia="cs-CZ"/>
              </w:rPr>
              <w:t>725 491 006</w:t>
            </w:r>
          </w:p>
          <w:p w14:paraId="03DD3057" w14:textId="77777777" w:rsidR="008B21CA" w:rsidRPr="00AC72E2" w:rsidRDefault="008B21CA">
            <w:pPr>
              <w:jc w:val="center"/>
              <w:rPr>
                <w:rFonts w:eastAsia="Times New Roman" w:cs="Calibri Light"/>
                <w:lang w:eastAsia="cs-CZ"/>
              </w:rPr>
            </w:pPr>
          </w:p>
        </w:tc>
        <w:tc>
          <w:tcPr>
            <w:tcW w:w="1276" w:type="dxa"/>
            <w:tcBorders>
              <w:top w:val="single" w:sz="6" w:space="0" w:color="auto"/>
              <w:left w:val="single" w:sz="6" w:space="0" w:color="auto"/>
              <w:bottom w:val="single" w:sz="6" w:space="0" w:color="auto"/>
              <w:right w:val="single" w:sz="6" w:space="0" w:color="auto"/>
            </w:tcBorders>
            <w:hideMark/>
          </w:tcPr>
          <w:p w14:paraId="57943C4A"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Centrum pro regionální rozvoj – ukázka projektů podporovaných programem IROP</w:t>
            </w:r>
          </w:p>
        </w:tc>
        <w:tc>
          <w:tcPr>
            <w:tcW w:w="2976" w:type="dxa"/>
            <w:tcBorders>
              <w:top w:val="single" w:sz="6" w:space="0" w:color="auto"/>
              <w:left w:val="single" w:sz="6" w:space="0" w:color="auto"/>
              <w:bottom w:val="single" w:sz="6" w:space="0" w:color="auto"/>
              <w:right w:val="single" w:sz="6" w:space="0" w:color="auto"/>
            </w:tcBorders>
          </w:tcPr>
          <w:p w14:paraId="6CD9D60C" w14:textId="186E59E7" w:rsidR="008B21CA" w:rsidRPr="00AC72E2" w:rsidRDefault="008B21CA">
            <w:pPr>
              <w:jc w:val="center"/>
              <w:rPr>
                <w:rFonts w:eastAsia="Times New Roman" w:cs="Calibri Light"/>
                <w:color w:val="222222"/>
                <w:highlight w:val="white"/>
                <w:lang w:eastAsia="cs-CZ"/>
              </w:rPr>
            </w:pPr>
            <w:r>
              <w:rPr>
                <w:rFonts w:eastAsia="Times New Roman" w:cs="Calibri Light"/>
                <w:color w:val="222222"/>
                <w:highlight w:val="white"/>
                <w:lang w:eastAsia="cs-CZ"/>
              </w:rPr>
              <w:t xml:space="preserve">Vytvoření AV </w:t>
            </w:r>
            <w:proofErr w:type="gramStart"/>
            <w:r>
              <w:rPr>
                <w:rFonts w:eastAsia="Times New Roman" w:cs="Calibri Light"/>
                <w:color w:val="222222"/>
                <w:highlight w:val="white"/>
                <w:lang w:eastAsia="cs-CZ"/>
              </w:rPr>
              <w:t xml:space="preserve">díla </w:t>
            </w:r>
            <w:r w:rsidRPr="00AC72E2">
              <w:rPr>
                <w:rFonts w:eastAsia="Times New Roman" w:cs="Calibri Light"/>
                <w:color w:val="222222"/>
                <w:highlight w:val="white"/>
                <w:lang w:eastAsia="cs-CZ"/>
              </w:rPr>
              <w:t xml:space="preserve"> z</w:t>
            </w:r>
            <w:proofErr w:type="gramEnd"/>
            <w:r w:rsidRPr="00AC72E2">
              <w:rPr>
                <w:rFonts w:eastAsia="Times New Roman" w:cs="Calibri Light"/>
                <w:color w:val="222222"/>
                <w:highlight w:val="white"/>
                <w:lang w:eastAsia="cs-CZ"/>
              </w:rPr>
              <w:t> programu IROP Evropské fondy pomáhají českým památkám.</w:t>
            </w:r>
          </w:p>
          <w:p w14:paraId="7BF56B2A" w14:textId="77777777" w:rsidR="008B21CA" w:rsidRPr="00AC72E2" w:rsidRDefault="008B21CA">
            <w:pPr>
              <w:jc w:val="center"/>
              <w:rPr>
                <w:rFonts w:eastAsia="Times New Roman" w:cs="Calibri Light"/>
                <w:lang w:eastAsia="cs-CZ"/>
              </w:rPr>
            </w:pPr>
            <w:r w:rsidRPr="00AC72E2">
              <w:rPr>
                <w:rFonts w:eastAsia="Times New Roman" w:cs="Calibri Light"/>
                <w:color w:val="222222"/>
                <w:highlight w:val="white"/>
                <w:lang w:eastAsia="cs-CZ"/>
              </w:rPr>
              <w:t xml:space="preserve">Plnění: </w:t>
            </w:r>
            <w:r w:rsidRPr="00AC72E2">
              <w:rPr>
                <w:rFonts w:eastAsia="Times New Roman" w:cs="Calibri Light"/>
                <w:lang w:eastAsia="cs-CZ"/>
              </w:rPr>
              <w:t xml:space="preserve">(produkce, dramaturgie projektu, výběr lokací, tvorba scénáře, záznam, střih, samostatný zvuk, dvě kamery, </w:t>
            </w:r>
            <w:proofErr w:type="spellStart"/>
            <w:r w:rsidRPr="00AC72E2">
              <w:rPr>
                <w:rFonts w:eastAsia="Times New Roman" w:cs="Calibri Light"/>
                <w:lang w:eastAsia="cs-CZ"/>
              </w:rPr>
              <w:t>dronové</w:t>
            </w:r>
            <w:proofErr w:type="spellEnd"/>
            <w:r w:rsidRPr="00AC72E2">
              <w:rPr>
                <w:rFonts w:eastAsia="Times New Roman" w:cs="Calibri Light"/>
                <w:lang w:eastAsia="cs-CZ"/>
              </w:rPr>
              <w:t xml:space="preserve"> záběry, </w:t>
            </w:r>
            <w:proofErr w:type="spellStart"/>
            <w:r w:rsidRPr="00AC72E2">
              <w:rPr>
                <w:rFonts w:eastAsia="Times New Roman" w:cs="Calibri Light"/>
                <w:lang w:eastAsia="cs-CZ"/>
              </w:rPr>
              <w:t>steadicam</w:t>
            </w:r>
            <w:proofErr w:type="spellEnd"/>
            <w:r w:rsidRPr="00AC72E2">
              <w:rPr>
                <w:rFonts w:eastAsia="Times New Roman" w:cs="Calibri Light"/>
                <w:lang w:eastAsia="cs-CZ"/>
              </w:rPr>
              <w:t>, titulky, výběr převzaté hudby, publikace)</w:t>
            </w:r>
          </w:p>
          <w:p w14:paraId="111D1E2D" w14:textId="77777777" w:rsidR="008B21CA" w:rsidRPr="00AC72E2" w:rsidRDefault="008B21CA">
            <w:pPr>
              <w:jc w:val="center"/>
              <w:rPr>
                <w:rFonts w:eastAsia="Times New Roman" w:cs="Calibri Light"/>
                <w:lang w:eastAsia="cs-CZ"/>
              </w:rPr>
            </w:pPr>
          </w:p>
          <w:p w14:paraId="251B57D3" w14:textId="77777777" w:rsidR="008B21CA" w:rsidRPr="00AC72E2" w:rsidRDefault="00000000">
            <w:pPr>
              <w:jc w:val="center"/>
              <w:rPr>
                <w:rFonts w:eastAsia="Times New Roman" w:cs="Calibri Light"/>
                <w:lang w:eastAsia="cs-CZ"/>
              </w:rPr>
            </w:pPr>
            <w:hyperlink r:id="rId30" w:history="1">
              <w:r w:rsidR="008B21CA" w:rsidRPr="00AC72E2">
                <w:rPr>
                  <w:rStyle w:val="Hypertextovodkaz"/>
                  <w:rFonts w:eastAsia="Times New Roman" w:cs="Calibri Light"/>
                  <w:color w:val="1155CC"/>
                  <w:lang w:eastAsia="cs-CZ"/>
                </w:rPr>
                <w:t>https://youtu.be/Ja0q7SmPVT8</w:t>
              </w:r>
            </w:hyperlink>
          </w:p>
          <w:p w14:paraId="25050B53" w14:textId="77777777" w:rsidR="008B21CA" w:rsidRPr="00AC72E2" w:rsidRDefault="00000000">
            <w:pPr>
              <w:jc w:val="center"/>
              <w:rPr>
                <w:rFonts w:eastAsia="Times New Roman" w:cs="Calibri Light"/>
                <w:lang w:eastAsia="cs-CZ"/>
              </w:rPr>
            </w:pPr>
            <w:hyperlink r:id="rId31" w:history="1">
              <w:r w:rsidR="008B21CA" w:rsidRPr="00AC72E2">
                <w:rPr>
                  <w:rStyle w:val="Hypertextovodkaz"/>
                  <w:rFonts w:eastAsia="Times New Roman" w:cs="Calibri Light"/>
                  <w:color w:val="1155CC"/>
                  <w:lang w:eastAsia="cs-CZ"/>
                </w:rPr>
                <w:t>https://youtu.be/K2lUL2KPAjQ</w:t>
              </w:r>
            </w:hyperlink>
          </w:p>
          <w:p w14:paraId="4D90488B" w14:textId="77777777" w:rsidR="008B21CA" w:rsidRPr="00AC72E2" w:rsidRDefault="008B21CA">
            <w:pPr>
              <w:jc w:val="center"/>
              <w:rPr>
                <w:rFonts w:eastAsia="Times New Roman" w:cs="Calibri Light"/>
                <w:lang w:eastAsia="cs-CZ"/>
              </w:rPr>
            </w:pPr>
          </w:p>
        </w:tc>
        <w:tc>
          <w:tcPr>
            <w:tcW w:w="1435" w:type="dxa"/>
            <w:tcBorders>
              <w:top w:val="single" w:sz="6" w:space="0" w:color="auto"/>
              <w:left w:val="single" w:sz="6" w:space="0" w:color="auto"/>
              <w:bottom w:val="single" w:sz="6" w:space="0" w:color="auto"/>
              <w:right w:val="single" w:sz="6" w:space="0" w:color="auto"/>
            </w:tcBorders>
          </w:tcPr>
          <w:p w14:paraId="333BCAB9" w14:textId="4204A376" w:rsidR="008B21CA" w:rsidRPr="00AC72E2" w:rsidRDefault="008B21CA" w:rsidP="00EE6DF6">
            <w:pPr>
              <w:jc w:val="center"/>
              <w:rPr>
                <w:rFonts w:eastAsia="Times New Roman" w:cs="Calibri Light"/>
                <w:color w:val="222222"/>
                <w:highlight w:val="white"/>
                <w:lang w:eastAsia="cs-CZ"/>
              </w:rPr>
            </w:pPr>
            <w:r>
              <w:rPr>
                <w:rFonts w:eastAsia="Times New Roman" w:cs="Calibri Light"/>
                <w:color w:val="222222"/>
                <w:highlight w:val="white"/>
                <w:lang w:eastAsia="cs-CZ"/>
              </w:rPr>
              <w:t>1.</w:t>
            </w:r>
            <w:r w:rsidRPr="00AC72E2">
              <w:rPr>
                <w:rFonts w:eastAsia="Times New Roman" w:cs="Calibri Light"/>
                <w:color w:val="222222"/>
                <w:highlight w:val="white"/>
                <w:lang w:eastAsia="cs-CZ"/>
              </w:rPr>
              <w:t>4</w:t>
            </w:r>
            <w:r>
              <w:rPr>
                <w:rFonts w:eastAsia="Times New Roman" w:cs="Calibri Light"/>
                <w:color w:val="222222"/>
                <w:highlight w:val="white"/>
                <w:lang w:eastAsia="cs-CZ"/>
              </w:rPr>
              <w:t>. – 30.4.</w:t>
            </w:r>
            <w:r w:rsidRPr="00AC72E2">
              <w:rPr>
                <w:rFonts w:eastAsia="Times New Roman" w:cs="Calibri Light"/>
                <w:color w:val="222222"/>
                <w:highlight w:val="white"/>
                <w:lang w:eastAsia="cs-CZ"/>
              </w:rPr>
              <w:t>/2019</w:t>
            </w:r>
          </w:p>
          <w:p w14:paraId="17DCE6F6" w14:textId="77777777" w:rsidR="008B21CA" w:rsidRPr="00AC72E2" w:rsidRDefault="008B21CA" w:rsidP="00EE6DF6">
            <w:pPr>
              <w:jc w:val="center"/>
              <w:rPr>
                <w:rFonts w:eastAsia="Times New Roman" w:cs="Calibri Light"/>
                <w:lang w:eastAsia="cs-CZ"/>
              </w:rPr>
            </w:pPr>
          </w:p>
        </w:tc>
        <w:tc>
          <w:tcPr>
            <w:tcW w:w="1825" w:type="dxa"/>
            <w:tcBorders>
              <w:top w:val="single" w:sz="6" w:space="0" w:color="auto"/>
              <w:left w:val="single" w:sz="6" w:space="0" w:color="auto"/>
              <w:bottom w:val="single" w:sz="6" w:space="0" w:color="auto"/>
              <w:right w:val="single" w:sz="6" w:space="0" w:color="auto"/>
            </w:tcBorders>
            <w:hideMark/>
          </w:tcPr>
          <w:p w14:paraId="10953759"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300 000 Kč bez DPH</w:t>
            </w:r>
          </w:p>
        </w:tc>
      </w:tr>
      <w:tr w:rsidR="008B21CA" w:rsidRPr="00AC72E2" w14:paraId="7225933D" w14:textId="77777777" w:rsidTr="008B21CA">
        <w:tc>
          <w:tcPr>
            <w:tcW w:w="1673" w:type="dxa"/>
            <w:tcBorders>
              <w:top w:val="single" w:sz="6" w:space="0" w:color="auto"/>
              <w:left w:val="single" w:sz="12" w:space="0" w:color="auto"/>
              <w:bottom w:val="single" w:sz="12" w:space="0" w:color="auto"/>
              <w:right w:val="single" w:sz="6" w:space="0" w:color="auto"/>
            </w:tcBorders>
          </w:tcPr>
          <w:p w14:paraId="27EE7EB4" w14:textId="77777777" w:rsidR="008B21CA" w:rsidRPr="00AC72E2" w:rsidRDefault="008B21CA">
            <w:pPr>
              <w:outlineLvl w:val="5"/>
              <w:rPr>
                <w:rFonts w:eastAsia="Times New Roman" w:cs="Calibri Light"/>
                <w:lang w:eastAsia="cs-CZ"/>
              </w:rPr>
            </w:pPr>
            <w:r w:rsidRPr="00AC72E2">
              <w:rPr>
                <w:rFonts w:eastAsia="Times New Roman" w:cs="Calibri Light"/>
                <w:lang w:eastAsia="cs-CZ"/>
              </w:rPr>
              <w:t>Lesnicko-dřevařská komora České republiky</w:t>
            </w:r>
            <w:r w:rsidRPr="00AC72E2">
              <w:rPr>
                <w:rFonts w:eastAsia="Times New Roman" w:cs="Calibri Light"/>
                <w:lang w:eastAsia="cs-CZ"/>
              </w:rPr>
              <w:br/>
            </w:r>
            <w:r w:rsidRPr="00AC72E2">
              <w:rPr>
                <w:rFonts w:eastAsia="Times New Roman" w:cs="Calibri Light"/>
                <w:lang w:eastAsia="cs-CZ"/>
              </w:rPr>
              <w:lastRenderedPageBreak/>
              <w:t>Náměstí Smiřických 1</w:t>
            </w:r>
            <w:r w:rsidRPr="00AC72E2">
              <w:rPr>
                <w:rFonts w:eastAsia="Times New Roman" w:cs="Calibri Light"/>
                <w:lang w:eastAsia="cs-CZ"/>
              </w:rPr>
              <w:br/>
              <w:t>28163 Kostelec nad Černými</w:t>
            </w:r>
          </w:p>
          <w:p w14:paraId="037F9989" w14:textId="77777777" w:rsidR="008B21CA" w:rsidRPr="00AC72E2" w:rsidRDefault="008B21CA">
            <w:pPr>
              <w:jc w:val="both"/>
              <w:outlineLvl w:val="5"/>
              <w:rPr>
                <w:rFonts w:eastAsia="Times New Roman" w:cs="Calibri Light"/>
                <w:lang w:eastAsia="cs-CZ"/>
              </w:rPr>
            </w:pPr>
          </w:p>
          <w:p w14:paraId="5131BD96" w14:textId="77777777" w:rsidR="008B21CA" w:rsidRPr="00AC72E2" w:rsidRDefault="008B21CA">
            <w:pPr>
              <w:outlineLvl w:val="5"/>
              <w:rPr>
                <w:rFonts w:eastAsia="Times New Roman" w:cs="Calibri Light"/>
                <w:lang w:eastAsia="cs-CZ"/>
              </w:rPr>
            </w:pPr>
            <w:r w:rsidRPr="00AC72E2">
              <w:rPr>
                <w:rFonts w:eastAsia="Times New Roman" w:cs="Calibri Light"/>
                <w:lang w:eastAsia="cs-CZ"/>
              </w:rPr>
              <w:t xml:space="preserve">Kontaktní osoba: </w:t>
            </w:r>
          </w:p>
          <w:p w14:paraId="7C4312C2" w14:textId="77777777" w:rsidR="008B21CA" w:rsidRPr="00AC72E2" w:rsidRDefault="008B21CA">
            <w:pPr>
              <w:rPr>
                <w:rFonts w:eastAsia="Times New Roman" w:cs="Calibri Light"/>
                <w:lang w:eastAsia="cs-CZ"/>
              </w:rPr>
            </w:pPr>
            <w:r w:rsidRPr="00AC72E2">
              <w:rPr>
                <w:rFonts w:eastAsia="Times New Roman" w:cs="Calibri Light"/>
                <w:color w:val="000000"/>
                <w:lang w:val="en-US" w:eastAsia="cs-CZ"/>
              </w:rPr>
              <w:t xml:space="preserve">Andrea </w:t>
            </w:r>
            <w:proofErr w:type="spellStart"/>
            <w:r w:rsidRPr="00AC72E2">
              <w:rPr>
                <w:rFonts w:eastAsia="Times New Roman" w:cs="Calibri Light"/>
                <w:color w:val="000000"/>
                <w:lang w:val="en-US" w:eastAsia="cs-CZ"/>
              </w:rPr>
              <w:t>Pondělíčková</w:t>
            </w:r>
            <w:proofErr w:type="spellEnd"/>
            <w:r w:rsidRPr="00AC72E2">
              <w:rPr>
                <w:rFonts w:eastAsia="Times New Roman" w:cs="Calibri Light"/>
                <w:color w:val="000000"/>
                <w:lang w:val="en-US" w:eastAsia="cs-CZ"/>
              </w:rPr>
              <w:t>, apondelickova@pefc.cz</w:t>
            </w:r>
          </w:p>
        </w:tc>
        <w:tc>
          <w:tcPr>
            <w:tcW w:w="1276" w:type="dxa"/>
            <w:tcBorders>
              <w:top w:val="single" w:sz="6" w:space="0" w:color="auto"/>
              <w:left w:val="single" w:sz="6" w:space="0" w:color="auto"/>
              <w:bottom w:val="single" w:sz="12" w:space="0" w:color="auto"/>
              <w:right w:val="single" w:sz="6" w:space="0" w:color="auto"/>
            </w:tcBorders>
            <w:hideMark/>
          </w:tcPr>
          <w:p w14:paraId="34339291" w14:textId="77777777" w:rsidR="008B21CA" w:rsidRPr="00AC72E2" w:rsidRDefault="008B21CA">
            <w:pPr>
              <w:jc w:val="center"/>
              <w:rPr>
                <w:rFonts w:eastAsia="Times New Roman" w:cs="Calibri Light"/>
                <w:highlight w:val="yellow"/>
                <w:lang w:eastAsia="cs-CZ"/>
              </w:rPr>
            </w:pPr>
            <w:r w:rsidRPr="00AC72E2">
              <w:rPr>
                <w:rFonts w:eastAsia="Times New Roman" w:cs="Calibri Light"/>
                <w:lang w:eastAsia="cs-CZ"/>
              </w:rPr>
              <w:lastRenderedPageBreak/>
              <w:t xml:space="preserve">Podpora konzumace zvěřiny </w:t>
            </w:r>
          </w:p>
        </w:tc>
        <w:tc>
          <w:tcPr>
            <w:tcW w:w="2976" w:type="dxa"/>
            <w:tcBorders>
              <w:top w:val="single" w:sz="6" w:space="0" w:color="auto"/>
              <w:left w:val="single" w:sz="6" w:space="0" w:color="auto"/>
              <w:bottom w:val="single" w:sz="12" w:space="0" w:color="auto"/>
              <w:right w:val="single" w:sz="6" w:space="0" w:color="auto"/>
            </w:tcBorders>
          </w:tcPr>
          <w:p w14:paraId="398A8258" w14:textId="6751C2F9" w:rsidR="008B21CA" w:rsidRPr="00AC72E2" w:rsidRDefault="008B21CA">
            <w:pPr>
              <w:spacing w:after="120"/>
              <w:jc w:val="center"/>
              <w:rPr>
                <w:rFonts w:eastAsia="Times New Roman" w:cs="Calibri Light"/>
                <w:lang w:eastAsia="cs-CZ"/>
              </w:rPr>
            </w:pPr>
            <w:r>
              <w:rPr>
                <w:rFonts w:eastAsia="Times New Roman" w:cs="Calibri Light"/>
                <w:lang w:eastAsia="cs-CZ"/>
              </w:rPr>
              <w:t>Vytvoření AV díla</w:t>
            </w:r>
          </w:p>
          <w:p w14:paraId="11B73041" w14:textId="77777777" w:rsidR="008B21CA" w:rsidRPr="00AC72E2" w:rsidRDefault="008B21CA">
            <w:pPr>
              <w:jc w:val="center"/>
              <w:rPr>
                <w:rFonts w:eastAsia="Times New Roman" w:cs="Calibri Light"/>
                <w:lang w:eastAsia="cs-CZ"/>
              </w:rPr>
            </w:pPr>
            <w:r w:rsidRPr="00AC72E2">
              <w:rPr>
                <w:rFonts w:eastAsia="Times New Roman" w:cs="Calibri Light"/>
                <w:lang w:eastAsia="cs-CZ"/>
              </w:rPr>
              <w:t xml:space="preserve">Plnění: produkce, dramaturgie projektu, výběr lokací, tvorba scénáře, záznam, střih, </w:t>
            </w:r>
            <w:r w:rsidRPr="00AC72E2">
              <w:rPr>
                <w:rFonts w:eastAsia="Times New Roman" w:cs="Calibri Light"/>
                <w:lang w:eastAsia="cs-CZ"/>
              </w:rPr>
              <w:lastRenderedPageBreak/>
              <w:t>samostatný zvuk, dvě kamery, titulky, publikace</w:t>
            </w:r>
          </w:p>
          <w:p w14:paraId="3BC2EFA0" w14:textId="77777777" w:rsidR="008B21CA" w:rsidRPr="00AC72E2" w:rsidRDefault="008B21CA">
            <w:pPr>
              <w:spacing w:after="120"/>
              <w:jc w:val="center"/>
              <w:rPr>
                <w:rFonts w:eastAsia="Times New Roman" w:cs="Calibri Light"/>
                <w:lang w:eastAsia="cs-CZ"/>
              </w:rPr>
            </w:pPr>
          </w:p>
          <w:p w14:paraId="406FA7F0" w14:textId="77777777" w:rsidR="008B21CA" w:rsidRPr="00AC72E2" w:rsidRDefault="00000000">
            <w:pPr>
              <w:spacing w:after="120"/>
              <w:jc w:val="center"/>
              <w:rPr>
                <w:rFonts w:eastAsia="Times New Roman" w:cs="Calibri Light"/>
                <w:lang w:eastAsia="cs-CZ"/>
              </w:rPr>
            </w:pPr>
            <w:hyperlink r:id="rId32" w:history="1">
              <w:r w:rsidR="008B21CA" w:rsidRPr="00AC72E2">
                <w:rPr>
                  <w:rStyle w:val="Hypertextovodkaz"/>
                  <w:rFonts w:eastAsia="Times New Roman" w:cs="Calibri Light"/>
                  <w:color w:val="0563C1"/>
                  <w:lang w:eastAsia="cs-CZ"/>
                </w:rPr>
                <w:t>https://www.youtube.com/watch?v=CMXpeYgp1sc&amp;t=3s&amp;ab_channel=Lesnicko-d%C5%99eva%C5%99sk%C3%A1komora%C4%8CR</w:t>
              </w:r>
            </w:hyperlink>
          </w:p>
          <w:p w14:paraId="168A81B9" w14:textId="77777777" w:rsidR="008B21CA" w:rsidRPr="00AC72E2" w:rsidRDefault="008B21CA">
            <w:pPr>
              <w:spacing w:after="120"/>
              <w:jc w:val="center"/>
              <w:rPr>
                <w:rFonts w:eastAsia="Times New Roman" w:cs="Calibri Light"/>
                <w:lang w:eastAsia="cs-CZ"/>
              </w:rPr>
            </w:pPr>
          </w:p>
          <w:p w14:paraId="5A9F6062" w14:textId="77777777" w:rsidR="008B21CA" w:rsidRPr="00AC72E2" w:rsidRDefault="00000000">
            <w:pPr>
              <w:spacing w:after="120"/>
              <w:jc w:val="center"/>
              <w:rPr>
                <w:rFonts w:eastAsia="Times New Roman" w:cs="Calibri Light"/>
                <w:lang w:eastAsia="cs-CZ"/>
              </w:rPr>
            </w:pPr>
            <w:hyperlink r:id="rId33" w:history="1">
              <w:r w:rsidR="008B21CA" w:rsidRPr="00AC72E2">
                <w:rPr>
                  <w:rStyle w:val="Hypertextovodkaz"/>
                  <w:rFonts w:eastAsia="Times New Roman" w:cs="Calibri Light"/>
                  <w:color w:val="0563C1"/>
                  <w:lang w:eastAsia="cs-CZ"/>
                </w:rPr>
                <w:t>https://www.youtube.com/watch?v=yFZKjaE8Bic&amp;t=2s&amp;ab_channel=Lesnicko-d%C5%99eva%C5%99sk%C3%A1komora%C4%8CR</w:t>
              </w:r>
            </w:hyperlink>
          </w:p>
          <w:p w14:paraId="2F418910" w14:textId="77777777" w:rsidR="008B21CA" w:rsidRPr="00AC72E2" w:rsidRDefault="008B21CA">
            <w:pPr>
              <w:spacing w:after="120"/>
              <w:jc w:val="center"/>
              <w:rPr>
                <w:rFonts w:eastAsia="Times New Roman" w:cs="Calibri Light"/>
                <w:lang w:eastAsia="cs-CZ"/>
              </w:rPr>
            </w:pPr>
          </w:p>
          <w:p w14:paraId="0033EF27" w14:textId="77777777" w:rsidR="008B21CA" w:rsidRPr="00AC72E2" w:rsidRDefault="00000000">
            <w:pPr>
              <w:spacing w:after="120"/>
              <w:jc w:val="center"/>
              <w:rPr>
                <w:rFonts w:eastAsia="Times New Roman" w:cs="Calibri Light"/>
                <w:lang w:eastAsia="cs-CZ"/>
              </w:rPr>
            </w:pPr>
            <w:hyperlink r:id="rId34" w:history="1">
              <w:r w:rsidR="008B21CA" w:rsidRPr="00AC72E2">
                <w:rPr>
                  <w:rStyle w:val="Hypertextovodkaz"/>
                  <w:rFonts w:eastAsia="Times New Roman" w:cs="Calibri Light"/>
                  <w:color w:val="0563C1"/>
                  <w:lang w:eastAsia="cs-CZ"/>
                </w:rPr>
                <w:t>https://www.youtube.com/watch?v=Vw6yDilNl24&amp;t=5s&amp;ab_channel=Lesnicko-d%C5%99eva%C5%99sk%C3%A1komora%C4%8CR</w:t>
              </w:r>
            </w:hyperlink>
          </w:p>
          <w:p w14:paraId="636A5174" w14:textId="77777777" w:rsidR="008B21CA" w:rsidRPr="00AC72E2" w:rsidRDefault="008B21CA">
            <w:pPr>
              <w:jc w:val="center"/>
              <w:rPr>
                <w:rFonts w:eastAsia="Times New Roman" w:cs="Calibri Light"/>
                <w:color w:val="222222"/>
                <w:highlight w:val="white"/>
                <w:lang w:eastAsia="cs-CZ"/>
              </w:rPr>
            </w:pPr>
          </w:p>
        </w:tc>
        <w:tc>
          <w:tcPr>
            <w:tcW w:w="1435" w:type="dxa"/>
            <w:tcBorders>
              <w:top w:val="single" w:sz="6" w:space="0" w:color="auto"/>
              <w:left w:val="single" w:sz="6" w:space="0" w:color="auto"/>
              <w:bottom w:val="single" w:sz="12" w:space="0" w:color="auto"/>
              <w:right w:val="single" w:sz="6" w:space="0" w:color="auto"/>
            </w:tcBorders>
            <w:hideMark/>
          </w:tcPr>
          <w:p w14:paraId="00C3C861" w14:textId="77777777" w:rsidR="008B21CA" w:rsidRPr="00AC72E2" w:rsidRDefault="008B21CA" w:rsidP="00EE6DF6">
            <w:pPr>
              <w:jc w:val="center"/>
              <w:rPr>
                <w:rFonts w:eastAsia="Times New Roman" w:cs="Calibri Light"/>
                <w:highlight w:val="yellow"/>
                <w:lang w:eastAsia="cs-CZ"/>
              </w:rPr>
            </w:pPr>
            <w:r w:rsidRPr="00AC72E2">
              <w:rPr>
                <w:rFonts w:eastAsia="Times New Roman" w:cs="Calibri Light"/>
                <w:lang w:eastAsia="cs-CZ"/>
              </w:rPr>
              <w:lastRenderedPageBreak/>
              <w:t>12/2021</w:t>
            </w:r>
          </w:p>
        </w:tc>
        <w:tc>
          <w:tcPr>
            <w:tcW w:w="1825" w:type="dxa"/>
            <w:tcBorders>
              <w:top w:val="single" w:sz="6" w:space="0" w:color="auto"/>
              <w:left w:val="single" w:sz="6" w:space="0" w:color="auto"/>
              <w:bottom w:val="single" w:sz="12" w:space="0" w:color="auto"/>
              <w:right w:val="single" w:sz="6" w:space="0" w:color="auto"/>
            </w:tcBorders>
            <w:hideMark/>
          </w:tcPr>
          <w:p w14:paraId="71EAEF0D" w14:textId="77777777" w:rsidR="008B21CA" w:rsidRPr="00AC72E2" w:rsidRDefault="008B21CA">
            <w:pPr>
              <w:jc w:val="center"/>
              <w:rPr>
                <w:rFonts w:eastAsia="Times New Roman" w:cs="Calibri Light"/>
                <w:highlight w:val="yellow"/>
                <w:lang w:eastAsia="cs-CZ"/>
              </w:rPr>
            </w:pPr>
            <w:r w:rsidRPr="00AC72E2">
              <w:rPr>
                <w:rFonts w:eastAsia="Times New Roman" w:cs="Calibri Light"/>
                <w:color w:val="000000"/>
                <w:lang w:eastAsia="cs-CZ"/>
              </w:rPr>
              <w:t>250 000 Kč bez DPH</w:t>
            </w:r>
          </w:p>
        </w:tc>
      </w:tr>
    </w:tbl>
    <w:p w14:paraId="268E7530" w14:textId="77777777" w:rsidR="00AC72E2" w:rsidRDefault="00AC72E2" w:rsidP="00AC72E2">
      <w:pPr>
        <w:keepNext/>
        <w:spacing w:after="120" w:line="240" w:lineRule="auto"/>
        <w:ind w:left="703" w:hanging="703"/>
        <w:jc w:val="both"/>
        <w:rPr>
          <w:rFonts w:ascii="Arial" w:eastAsia="Times New Roman" w:hAnsi="Arial" w:cs="Arial"/>
          <w:b/>
          <w:sz w:val="20"/>
          <w:szCs w:val="20"/>
          <w:lang w:eastAsia="cs-CZ"/>
        </w:rPr>
      </w:pPr>
    </w:p>
    <w:p w14:paraId="23DE5694" w14:textId="77777777" w:rsidR="008B21CA" w:rsidRDefault="008B21CA" w:rsidP="008B21CA">
      <w:pPr>
        <w:pStyle w:val="E-normal"/>
        <w:rPr>
          <w:rFonts w:cstheme="majorHAnsi"/>
        </w:rPr>
      </w:pPr>
    </w:p>
    <w:p w14:paraId="23AC31C0" w14:textId="77777777" w:rsidR="008B21CA" w:rsidRDefault="008B21CA" w:rsidP="008B21CA">
      <w:pPr>
        <w:pStyle w:val="E-normal"/>
        <w:rPr>
          <w:rFonts w:cstheme="majorHAnsi"/>
        </w:rPr>
      </w:pPr>
      <w:r w:rsidRPr="00A25A90">
        <w:rPr>
          <w:rFonts w:cstheme="majorHAnsi"/>
        </w:rPr>
        <w:t xml:space="preserve">V Praze dne </w:t>
      </w:r>
      <w:r>
        <w:rPr>
          <w:rFonts w:cstheme="majorHAnsi"/>
        </w:rPr>
        <w:t>21</w:t>
      </w:r>
      <w:r w:rsidRPr="00A25A90">
        <w:rPr>
          <w:rFonts w:cstheme="majorHAnsi"/>
        </w:rPr>
        <w:t xml:space="preserve">. </w:t>
      </w:r>
      <w:r>
        <w:rPr>
          <w:rFonts w:cstheme="majorHAnsi"/>
        </w:rPr>
        <w:t>4</w:t>
      </w:r>
      <w:r w:rsidRPr="00A25A90">
        <w:rPr>
          <w:rFonts w:cstheme="majorHAnsi"/>
        </w:rPr>
        <w:t>. 2022</w:t>
      </w:r>
    </w:p>
    <w:p w14:paraId="1FFD5F41" w14:textId="77777777" w:rsidR="008B21CA" w:rsidRPr="00A25A90" w:rsidRDefault="008B21CA" w:rsidP="008B21CA">
      <w:pPr>
        <w:pStyle w:val="E-normal"/>
        <w:rPr>
          <w:rFonts w:cstheme="majorHAnsi"/>
        </w:rPr>
      </w:pPr>
      <w:r w:rsidRPr="00A25A90">
        <w:rPr>
          <w:noProof/>
          <w:lang w:eastAsia="cs-CZ"/>
        </w:rPr>
        <w:drawing>
          <wp:anchor distT="0" distB="0" distL="114300" distR="114300" simplePos="0" relativeHeight="251667456" behindDoc="1" locked="0" layoutInCell="1" allowOverlap="1" wp14:anchorId="3C5B8E75" wp14:editId="1F74F74C">
            <wp:simplePos x="0" y="0"/>
            <wp:positionH relativeFrom="column">
              <wp:posOffset>280035</wp:posOffset>
            </wp:positionH>
            <wp:positionV relativeFrom="paragraph">
              <wp:posOffset>14605</wp:posOffset>
            </wp:positionV>
            <wp:extent cx="1051560" cy="356870"/>
            <wp:effectExtent l="0" t="0" r="0" b="508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5"/>
                    <pic:cNvPicPr>
                      <a:picLocks noChangeAspect="1" noChangeArrowheads="1"/>
                    </pic:cNvPicPr>
                  </pic:nvPicPr>
                  <pic:blipFill>
                    <a:blip r:embed="rId28">
                      <a:extLst>
                        <a:ext uri="{28A0092B-C50C-407E-A947-70E740481C1C}">
                          <a14:useLocalDpi xmlns:a14="http://schemas.microsoft.com/office/drawing/2010/main" val="0"/>
                        </a:ext>
                      </a:extLst>
                    </a:blip>
                    <a:srcRect l="8437" t="58118" r="78070" b="38786"/>
                    <a:stretch>
                      <a:fillRect/>
                    </a:stretch>
                  </pic:blipFill>
                  <pic:spPr bwMode="auto">
                    <a:xfrm>
                      <a:off x="0" y="0"/>
                      <a:ext cx="1051560" cy="356870"/>
                    </a:xfrm>
                    <a:prstGeom prst="rect">
                      <a:avLst/>
                    </a:prstGeom>
                    <a:noFill/>
                  </pic:spPr>
                </pic:pic>
              </a:graphicData>
            </a:graphic>
            <wp14:sizeRelH relativeFrom="margin">
              <wp14:pctWidth>0</wp14:pctWidth>
            </wp14:sizeRelH>
            <wp14:sizeRelV relativeFrom="margin">
              <wp14:pctHeight>0</wp14:pctHeight>
            </wp14:sizeRelV>
          </wp:anchor>
        </w:drawing>
      </w:r>
    </w:p>
    <w:p w14:paraId="563C058C" w14:textId="77777777" w:rsidR="008B21CA" w:rsidRPr="00A25A90" w:rsidRDefault="008B21CA" w:rsidP="008B21CA">
      <w:pPr>
        <w:pStyle w:val="E-normal"/>
        <w:rPr>
          <w:rFonts w:cstheme="majorHAnsi"/>
        </w:rPr>
      </w:pPr>
      <w:r w:rsidRPr="00A25A90">
        <w:rPr>
          <w:rFonts w:cstheme="majorHAnsi"/>
        </w:rPr>
        <w:t>………………………………</w:t>
      </w:r>
    </w:p>
    <w:p w14:paraId="57ADA9E5" w14:textId="77777777" w:rsidR="008B21CA" w:rsidRPr="00A25A90" w:rsidRDefault="008B21CA" w:rsidP="008B21CA">
      <w:pPr>
        <w:pStyle w:val="E-normal"/>
        <w:rPr>
          <w:rFonts w:cstheme="majorHAnsi"/>
        </w:rPr>
      </w:pPr>
      <w:r w:rsidRPr="00A25A90">
        <w:rPr>
          <w:rFonts w:cstheme="majorHAnsi"/>
        </w:rPr>
        <w:t xml:space="preserve">Za poddodavatele </w:t>
      </w:r>
      <w:r w:rsidRPr="00A25A90">
        <w:rPr>
          <w:rFonts w:cstheme="majorHAnsi"/>
          <w:bCs/>
        </w:rPr>
        <w:t xml:space="preserve">Dušan </w:t>
      </w:r>
      <w:proofErr w:type="spellStart"/>
      <w:r w:rsidRPr="00A25A90">
        <w:rPr>
          <w:rFonts w:cstheme="majorHAnsi"/>
          <w:bCs/>
        </w:rPr>
        <w:t>Krejdl</w:t>
      </w:r>
      <w:proofErr w:type="spellEnd"/>
    </w:p>
    <w:p w14:paraId="423266D0" w14:textId="58456E23" w:rsidR="00AC72E2" w:rsidRPr="00AC72E2" w:rsidRDefault="00AC72E2" w:rsidP="00AC72E2">
      <w:pPr>
        <w:rPr>
          <w:lang w:eastAsia="cs-CZ"/>
        </w:rPr>
      </w:pPr>
    </w:p>
    <w:p w14:paraId="229F1221" w14:textId="77777777" w:rsidR="0007600D" w:rsidRDefault="0007600D" w:rsidP="0007600D">
      <w:pPr>
        <w:pStyle w:val="E-nadpis1"/>
        <w:rPr>
          <w:noProof/>
        </w:rPr>
      </w:pPr>
      <w:bookmarkStart w:id="21" w:name="_Toc101472685"/>
      <w:r>
        <w:rPr>
          <w:noProof/>
        </w:rPr>
        <w:lastRenderedPageBreak/>
        <w:t>Návrh smlouvy pro II. část</w:t>
      </w:r>
      <w:bookmarkEnd w:id="21"/>
    </w:p>
    <w:p w14:paraId="4B874A4A" w14:textId="77777777" w:rsidR="0007600D" w:rsidRPr="003C334B" w:rsidRDefault="0007600D" w:rsidP="0007600D">
      <w:pPr>
        <w:rPr>
          <w:rFonts w:cs="Calibri"/>
          <w:b/>
          <w:color w:val="000000"/>
        </w:rPr>
      </w:pPr>
      <w:r w:rsidRPr="003C334B">
        <w:rPr>
          <w:rFonts w:cs="Calibri"/>
          <w:b/>
          <w:color w:val="000000"/>
        </w:rPr>
        <w:t xml:space="preserve">PŘÍLOHA č. 3b návrh smlouvy </w:t>
      </w:r>
    </w:p>
    <w:p w14:paraId="2039CB9B" w14:textId="77777777" w:rsidR="0007600D" w:rsidRPr="003C334B" w:rsidRDefault="0007600D" w:rsidP="0007600D">
      <w:pPr>
        <w:rPr>
          <w:rFonts w:cs="Calibri"/>
          <w:b/>
          <w:color w:val="000000"/>
        </w:rPr>
      </w:pPr>
      <w:r w:rsidRPr="003C334B">
        <w:rPr>
          <w:rFonts w:cs="Calibri"/>
          <w:b/>
          <w:color w:val="000000"/>
        </w:rPr>
        <w:t>II. část</w:t>
      </w:r>
    </w:p>
    <w:p w14:paraId="6444C12A" w14:textId="77777777" w:rsidR="0007600D" w:rsidRPr="003C334B" w:rsidRDefault="0007600D" w:rsidP="0007600D">
      <w:pPr>
        <w:rPr>
          <w:rFonts w:cs="Calibri"/>
          <w:b/>
          <w:color w:val="000000"/>
        </w:rPr>
      </w:pPr>
    </w:p>
    <w:p w14:paraId="3CB34984" w14:textId="77777777" w:rsidR="0007600D" w:rsidRPr="003C334B" w:rsidRDefault="0007600D" w:rsidP="0007600D">
      <w:pPr>
        <w:jc w:val="center"/>
        <w:rPr>
          <w:rFonts w:cs="Calibri"/>
          <w:b/>
          <w:color w:val="000000"/>
          <w:sz w:val="32"/>
          <w:szCs w:val="32"/>
        </w:rPr>
      </w:pPr>
      <w:r w:rsidRPr="003C334B">
        <w:rPr>
          <w:rFonts w:cs="Calibri"/>
          <w:b/>
          <w:color w:val="000000"/>
          <w:sz w:val="32"/>
          <w:szCs w:val="32"/>
        </w:rPr>
        <w:t>SMLOUVA O VYTVOŘENÍ AUDIOVIZUÁLNÍHO DÍLA</w:t>
      </w:r>
    </w:p>
    <w:p w14:paraId="45181DF3" w14:textId="77777777" w:rsidR="0007600D" w:rsidRPr="003C334B" w:rsidRDefault="0007600D" w:rsidP="0007600D">
      <w:pPr>
        <w:jc w:val="center"/>
        <w:rPr>
          <w:rFonts w:cs="Calibri"/>
          <w:b/>
          <w:color w:val="000000"/>
          <w:szCs w:val="24"/>
        </w:rPr>
      </w:pPr>
    </w:p>
    <w:p w14:paraId="4941DAAE" w14:textId="77777777" w:rsidR="0007600D" w:rsidRPr="003C334B" w:rsidRDefault="0007600D" w:rsidP="0007600D">
      <w:pPr>
        <w:jc w:val="center"/>
        <w:rPr>
          <w:rFonts w:cs="Calibri"/>
          <w:b/>
          <w:color w:val="000000"/>
          <w:szCs w:val="24"/>
        </w:rPr>
      </w:pPr>
      <w:r w:rsidRPr="003C334B">
        <w:rPr>
          <w:rFonts w:cs="Calibri"/>
          <w:b/>
          <w:color w:val="000000"/>
          <w:szCs w:val="24"/>
        </w:rPr>
        <w:t>„</w:t>
      </w:r>
      <w:r w:rsidRPr="003C334B">
        <w:rPr>
          <w:rFonts w:cs="Calibri"/>
          <w:b/>
          <w:bCs/>
          <w:iCs/>
          <w:color w:val="000000"/>
          <w:szCs w:val="24"/>
        </w:rPr>
        <w:t>Dům přírody Pálavy – audiovizuální díla – II. řízení</w:t>
      </w:r>
      <w:r w:rsidRPr="003C334B">
        <w:rPr>
          <w:rFonts w:cs="Calibri"/>
          <w:b/>
          <w:color w:val="000000"/>
          <w:szCs w:val="24"/>
        </w:rPr>
        <w:t>“</w:t>
      </w:r>
    </w:p>
    <w:p w14:paraId="7E6F1229" w14:textId="77777777" w:rsidR="0007600D" w:rsidRPr="003C334B" w:rsidRDefault="0007600D" w:rsidP="0007600D">
      <w:pPr>
        <w:jc w:val="center"/>
        <w:rPr>
          <w:rFonts w:cs="Calibri"/>
          <w:b/>
          <w:color w:val="000000"/>
        </w:rPr>
      </w:pPr>
    </w:p>
    <w:p w14:paraId="06189DA4" w14:textId="77777777" w:rsidR="0007600D" w:rsidRPr="003C334B" w:rsidRDefault="0007600D" w:rsidP="0007600D">
      <w:pPr>
        <w:jc w:val="center"/>
        <w:rPr>
          <w:rFonts w:cs="Calibri"/>
          <w:b/>
          <w:color w:val="000000"/>
        </w:rPr>
      </w:pPr>
      <w:r w:rsidRPr="003C334B">
        <w:rPr>
          <w:rFonts w:cs="Calibri"/>
        </w:rPr>
        <w:t xml:space="preserve">uzavřená podle </w:t>
      </w:r>
      <w:proofErr w:type="spellStart"/>
      <w:r w:rsidRPr="003C334B">
        <w:rPr>
          <w:rFonts w:cs="Calibri"/>
        </w:rPr>
        <w:t>ust</w:t>
      </w:r>
      <w:proofErr w:type="spellEnd"/>
      <w:r w:rsidRPr="003C334B">
        <w:rPr>
          <w:rFonts w:cs="Calibri"/>
        </w:rPr>
        <w:t xml:space="preserve">. § 2586 a násl. zákona č. 89/2012 Sb., občanský zákoník, ve znění pozdějších předpisů, a podle § 61 zákona č. 121/2000 Sb., o právu autorském, o právech souvisejících s právem autorským a o změně některých zákonů (autorský zákon), ve znění pozdějších předpisů („smlouva“), mezi </w:t>
      </w:r>
    </w:p>
    <w:p w14:paraId="79646209" w14:textId="77777777" w:rsidR="0007600D" w:rsidRPr="003C334B" w:rsidRDefault="0007600D" w:rsidP="0007600D">
      <w:pPr>
        <w:rPr>
          <w:rFonts w:cs="Calibri"/>
          <w:color w:val="000000"/>
        </w:rPr>
      </w:pPr>
    </w:p>
    <w:p w14:paraId="1B11DBB9" w14:textId="77777777" w:rsidR="0007600D" w:rsidRPr="003C334B" w:rsidRDefault="0007600D" w:rsidP="0007600D">
      <w:pPr>
        <w:spacing w:line="300" w:lineRule="exact"/>
        <w:jc w:val="center"/>
        <w:rPr>
          <w:rFonts w:cs="Calibri"/>
        </w:rPr>
      </w:pPr>
      <w:r w:rsidRPr="003C334B">
        <w:rPr>
          <w:rFonts w:cs="Calibri"/>
          <w:b/>
        </w:rPr>
        <w:t>I.</w:t>
      </w:r>
      <w:r w:rsidRPr="003C334B">
        <w:rPr>
          <w:rFonts w:cs="Calibri"/>
          <w:b/>
        </w:rPr>
        <w:tab/>
        <w:t>SMLUVNÍ STRANY</w:t>
      </w:r>
    </w:p>
    <w:p w14:paraId="172703C7" w14:textId="77777777" w:rsidR="0007600D" w:rsidRPr="003C334B" w:rsidRDefault="0007600D" w:rsidP="0007600D">
      <w:pPr>
        <w:spacing w:line="300" w:lineRule="exact"/>
        <w:jc w:val="both"/>
        <w:rPr>
          <w:rFonts w:cs="Calibri"/>
        </w:rPr>
      </w:pPr>
    </w:p>
    <w:p w14:paraId="4EC8AC47" w14:textId="77777777" w:rsidR="0007600D" w:rsidRPr="003C334B" w:rsidRDefault="0007600D" w:rsidP="0007600D">
      <w:pPr>
        <w:tabs>
          <w:tab w:val="left" w:pos="426"/>
        </w:tabs>
        <w:jc w:val="both"/>
        <w:rPr>
          <w:rFonts w:cs="Calibri"/>
          <w:b/>
          <w:color w:val="000000"/>
        </w:rPr>
      </w:pPr>
      <w:r w:rsidRPr="003C334B">
        <w:rPr>
          <w:rFonts w:cs="Calibri"/>
        </w:rPr>
        <w:t>1/</w:t>
      </w:r>
      <w:r w:rsidRPr="003C334B">
        <w:rPr>
          <w:rFonts w:cs="Calibri"/>
        </w:rPr>
        <w:tab/>
      </w:r>
      <w:r w:rsidRPr="003C334B">
        <w:rPr>
          <w:rFonts w:cs="Calibri"/>
        </w:rPr>
        <w:tab/>
        <w:t>Objednatel:</w:t>
      </w:r>
      <w:r w:rsidRPr="003C334B">
        <w:rPr>
          <w:rFonts w:cs="Calibri"/>
        </w:rPr>
        <w:tab/>
      </w:r>
      <w:r w:rsidRPr="003C334B">
        <w:rPr>
          <w:rFonts w:cs="Calibri"/>
        </w:rPr>
        <w:tab/>
      </w:r>
      <w:r w:rsidRPr="003C334B">
        <w:rPr>
          <w:b/>
          <w:shd w:val="clear" w:color="auto" w:fill="FFFFFF"/>
        </w:rPr>
        <w:t>Regionální muzeum v Mikulově, příspěvková organizace</w:t>
      </w:r>
    </w:p>
    <w:p w14:paraId="03860879" w14:textId="77777777" w:rsidR="0007600D" w:rsidRPr="003C334B" w:rsidRDefault="0007600D" w:rsidP="0007600D">
      <w:pPr>
        <w:tabs>
          <w:tab w:val="left" w:pos="426"/>
        </w:tabs>
        <w:jc w:val="both"/>
        <w:rPr>
          <w:rFonts w:cs="Calibri"/>
        </w:rPr>
      </w:pPr>
      <w:r w:rsidRPr="003C334B">
        <w:rPr>
          <w:rFonts w:cs="Calibri"/>
          <w:b/>
          <w:color w:val="000000"/>
        </w:rPr>
        <w:tab/>
      </w:r>
      <w:r w:rsidRPr="003C334B">
        <w:rPr>
          <w:rFonts w:cs="Calibri"/>
        </w:rPr>
        <w:tab/>
        <w:t>se sídlem:</w:t>
      </w:r>
      <w:r w:rsidRPr="003C334B">
        <w:rPr>
          <w:rFonts w:cs="Calibri"/>
        </w:rPr>
        <w:tab/>
      </w:r>
      <w:r w:rsidRPr="003C334B">
        <w:rPr>
          <w:rFonts w:cs="Calibri"/>
        </w:rPr>
        <w:tab/>
      </w:r>
      <w:r w:rsidRPr="003C334B">
        <w:rPr>
          <w:shd w:val="clear" w:color="auto" w:fill="FFFFFF"/>
        </w:rPr>
        <w:t>Zámek 1 / 4, 692 01 Mikulov</w:t>
      </w:r>
    </w:p>
    <w:p w14:paraId="47FFB3EB" w14:textId="77777777" w:rsidR="0007600D" w:rsidRPr="003C334B" w:rsidRDefault="0007600D" w:rsidP="0007600D">
      <w:pPr>
        <w:tabs>
          <w:tab w:val="left" w:pos="426"/>
        </w:tabs>
        <w:jc w:val="both"/>
        <w:rPr>
          <w:rFonts w:cs="Calibri"/>
        </w:rPr>
      </w:pPr>
      <w:r w:rsidRPr="003C334B">
        <w:rPr>
          <w:rFonts w:cs="Calibri"/>
        </w:rPr>
        <w:tab/>
      </w:r>
      <w:r w:rsidRPr="003C334B">
        <w:rPr>
          <w:rFonts w:cs="Calibri"/>
        </w:rPr>
        <w:tab/>
        <w:t>IČO:</w:t>
      </w:r>
      <w:r w:rsidRPr="003C334B">
        <w:rPr>
          <w:rFonts w:cs="Calibri"/>
        </w:rPr>
        <w:tab/>
      </w:r>
      <w:r w:rsidRPr="003C334B">
        <w:rPr>
          <w:rFonts w:cs="Calibri"/>
        </w:rPr>
        <w:tab/>
      </w:r>
      <w:r w:rsidRPr="003C334B">
        <w:rPr>
          <w:rFonts w:cs="Calibri"/>
        </w:rPr>
        <w:tab/>
      </w:r>
      <w:r w:rsidRPr="003C334B">
        <w:rPr>
          <w:shd w:val="clear" w:color="auto" w:fill="FFFFFF"/>
        </w:rPr>
        <w:t>000 89 613</w:t>
      </w:r>
    </w:p>
    <w:p w14:paraId="37A60D6C" w14:textId="77777777" w:rsidR="0007600D" w:rsidRPr="003C334B" w:rsidRDefault="0007600D" w:rsidP="0007600D">
      <w:pPr>
        <w:widowControl w:val="0"/>
        <w:tabs>
          <w:tab w:val="left" w:pos="3119"/>
          <w:tab w:val="left" w:pos="4320"/>
        </w:tabs>
        <w:spacing w:line="300" w:lineRule="exact"/>
        <w:jc w:val="both"/>
        <w:rPr>
          <w:rFonts w:cs="Calibri"/>
        </w:rPr>
      </w:pPr>
      <w:r w:rsidRPr="003C334B">
        <w:rPr>
          <w:rFonts w:cs="Calibri"/>
        </w:rPr>
        <w:t xml:space="preserve">             za nějž jedná:                   </w:t>
      </w:r>
      <w:r w:rsidRPr="003C334B">
        <w:rPr>
          <w:rFonts w:cs="Calibri"/>
          <w:iCs/>
        </w:rPr>
        <w:t>Mgr. Petr Kubín, ředitel</w:t>
      </w:r>
    </w:p>
    <w:p w14:paraId="785DB3E9" w14:textId="77777777" w:rsidR="0007600D" w:rsidRPr="003C334B" w:rsidRDefault="0007600D" w:rsidP="0007600D">
      <w:pPr>
        <w:spacing w:line="300" w:lineRule="exact"/>
        <w:jc w:val="both"/>
        <w:rPr>
          <w:rFonts w:cs="Calibri"/>
        </w:rPr>
      </w:pPr>
      <w:r w:rsidRPr="003C334B">
        <w:rPr>
          <w:rFonts w:cs="Calibri"/>
        </w:rPr>
        <w:tab/>
        <w:t>bankovní spojení:</w:t>
      </w:r>
      <w:r w:rsidRPr="003C334B">
        <w:rPr>
          <w:rFonts w:cs="Calibri"/>
        </w:rPr>
        <w:tab/>
        <w:t>***</w:t>
      </w:r>
    </w:p>
    <w:p w14:paraId="3DCBDD04" w14:textId="77777777" w:rsidR="0007600D" w:rsidRPr="003C334B" w:rsidRDefault="0007600D" w:rsidP="0007600D">
      <w:pPr>
        <w:rPr>
          <w:rFonts w:eastAsia="Calibri" w:cs="Calibri"/>
          <w:iCs/>
        </w:rPr>
      </w:pPr>
      <w:r w:rsidRPr="003C334B">
        <w:rPr>
          <w:rFonts w:cs="Calibri"/>
        </w:rPr>
        <w:tab/>
      </w:r>
      <w:r w:rsidRPr="003C334B">
        <w:rPr>
          <w:rFonts w:eastAsia="Calibri" w:cs="Calibri"/>
          <w:iCs/>
        </w:rPr>
        <w:t>Číslo účtu:</w:t>
      </w:r>
      <w:r w:rsidRPr="003C334B">
        <w:rPr>
          <w:rFonts w:eastAsia="Calibri" w:cs="Calibri"/>
          <w:iCs/>
        </w:rPr>
        <w:tab/>
      </w:r>
      <w:r w:rsidRPr="003C334B">
        <w:rPr>
          <w:rFonts w:eastAsia="Calibri" w:cs="Calibri"/>
          <w:iCs/>
        </w:rPr>
        <w:tab/>
        <w:t>***</w:t>
      </w:r>
      <w:r w:rsidRPr="003C334B">
        <w:rPr>
          <w:rFonts w:eastAsia="Calibri" w:cs="Calibri"/>
          <w:iCs/>
        </w:rPr>
        <w:tab/>
      </w:r>
      <w:r w:rsidRPr="003C334B">
        <w:rPr>
          <w:rFonts w:eastAsia="Calibri" w:cs="Calibri"/>
          <w:iCs/>
        </w:rPr>
        <w:tab/>
      </w:r>
    </w:p>
    <w:p w14:paraId="50EAC788" w14:textId="77777777" w:rsidR="0007600D" w:rsidRPr="003C334B" w:rsidRDefault="0007600D" w:rsidP="0007600D">
      <w:pPr>
        <w:spacing w:line="300" w:lineRule="exact"/>
        <w:jc w:val="both"/>
        <w:rPr>
          <w:rFonts w:cs="Calibri"/>
        </w:rPr>
      </w:pPr>
      <w:r w:rsidRPr="003C334B">
        <w:rPr>
          <w:rFonts w:cs="Calibri"/>
        </w:rPr>
        <w:tab/>
        <w:t>(dále jen „objednatel“)</w:t>
      </w:r>
    </w:p>
    <w:p w14:paraId="59F58785" w14:textId="77777777" w:rsidR="0007600D" w:rsidRPr="003C334B" w:rsidRDefault="0007600D" w:rsidP="0007600D">
      <w:pPr>
        <w:spacing w:line="300" w:lineRule="exact"/>
        <w:jc w:val="both"/>
        <w:rPr>
          <w:rFonts w:cs="Calibri"/>
        </w:rPr>
      </w:pPr>
    </w:p>
    <w:p w14:paraId="3B5CCE5C" w14:textId="77777777" w:rsidR="00F35046" w:rsidRPr="003C334B" w:rsidRDefault="00F35046" w:rsidP="00F35046">
      <w:pPr>
        <w:spacing w:line="300" w:lineRule="exact"/>
        <w:jc w:val="both"/>
        <w:rPr>
          <w:rFonts w:cs="Calibri"/>
          <w:b/>
        </w:rPr>
      </w:pPr>
      <w:r w:rsidRPr="003C334B">
        <w:rPr>
          <w:rFonts w:cs="Calibri"/>
        </w:rPr>
        <w:t>2/</w:t>
      </w:r>
      <w:r w:rsidRPr="003C334B">
        <w:rPr>
          <w:rFonts w:cs="Calibri"/>
        </w:rPr>
        <w:tab/>
        <w:t>Dodavatel:</w:t>
      </w:r>
      <w:r w:rsidRPr="003C334B">
        <w:rPr>
          <w:rFonts w:cs="Calibri"/>
        </w:rPr>
        <w:tab/>
      </w:r>
      <w:r w:rsidRPr="003C334B">
        <w:rPr>
          <w:rFonts w:cs="Calibri"/>
        </w:rPr>
        <w:tab/>
      </w:r>
      <w:r w:rsidRPr="003C334B">
        <w:rPr>
          <w:rFonts w:cs="Calibri"/>
          <w:b/>
        </w:rPr>
        <w:t>Visitera CZ, s.r.o.</w:t>
      </w:r>
    </w:p>
    <w:p w14:paraId="72657F7A" w14:textId="77777777" w:rsidR="00F35046" w:rsidRPr="003C334B" w:rsidRDefault="00F35046" w:rsidP="00F35046">
      <w:pPr>
        <w:spacing w:line="300" w:lineRule="exact"/>
        <w:jc w:val="both"/>
        <w:rPr>
          <w:rFonts w:cs="Calibri"/>
        </w:rPr>
      </w:pPr>
      <w:r w:rsidRPr="003C334B">
        <w:rPr>
          <w:rFonts w:cs="Calibri"/>
        </w:rPr>
        <w:tab/>
        <w:t>se sídlem:</w:t>
      </w:r>
      <w:r w:rsidRPr="003C334B">
        <w:rPr>
          <w:rFonts w:cs="Calibri"/>
        </w:rPr>
        <w:tab/>
      </w:r>
      <w:r w:rsidRPr="003C334B">
        <w:rPr>
          <w:rFonts w:cs="Calibri"/>
        </w:rPr>
        <w:tab/>
        <w:t xml:space="preserve">Mimoňská </w:t>
      </w:r>
      <w:r w:rsidRPr="003C334B">
        <w:rPr>
          <w:rFonts w:eastAsia="Times New Roman" w:cs="Calibri"/>
          <w:lang w:eastAsia="cs-CZ"/>
        </w:rPr>
        <w:t>3223, 470 01 Česká Lípa</w:t>
      </w:r>
    </w:p>
    <w:p w14:paraId="3AD86647" w14:textId="77777777" w:rsidR="00F35046" w:rsidRPr="003C334B" w:rsidRDefault="00F35046" w:rsidP="00F35046">
      <w:pPr>
        <w:spacing w:line="300" w:lineRule="exact"/>
        <w:jc w:val="both"/>
        <w:rPr>
          <w:rFonts w:cs="Calibri"/>
        </w:rPr>
      </w:pPr>
      <w:r w:rsidRPr="003C334B">
        <w:rPr>
          <w:rFonts w:cs="Calibri"/>
        </w:rPr>
        <w:tab/>
        <w:t>IČO / DIČ:</w:t>
      </w:r>
      <w:r w:rsidRPr="003C334B">
        <w:rPr>
          <w:rFonts w:cs="Calibri"/>
        </w:rPr>
        <w:tab/>
      </w:r>
      <w:r w:rsidRPr="003C334B">
        <w:rPr>
          <w:rFonts w:cs="Calibri"/>
        </w:rPr>
        <w:tab/>
      </w:r>
      <w:r w:rsidRPr="003C334B">
        <w:rPr>
          <w:rFonts w:eastAsia="Times New Roman" w:cs="Calibri"/>
          <w:lang w:eastAsia="cs-CZ"/>
        </w:rPr>
        <w:t>22801987, neplátce DPH</w:t>
      </w:r>
    </w:p>
    <w:p w14:paraId="1AD88E7B" w14:textId="77777777" w:rsidR="00F35046" w:rsidRPr="003C334B" w:rsidRDefault="00F35046" w:rsidP="00F35046">
      <w:pPr>
        <w:spacing w:line="300" w:lineRule="exact"/>
        <w:ind w:left="708"/>
        <w:jc w:val="both"/>
        <w:rPr>
          <w:rFonts w:cs="Calibri"/>
        </w:rPr>
      </w:pPr>
      <w:r w:rsidRPr="003C334B">
        <w:rPr>
          <w:rFonts w:cs="Calibri"/>
        </w:rPr>
        <w:tab/>
        <w:t xml:space="preserve">zapsán v obchodím rejstříku vedeném u Krajského soudu v Ústí nad Labem pod </w:t>
      </w:r>
      <w:proofErr w:type="spellStart"/>
      <w:r w:rsidRPr="003C334B">
        <w:rPr>
          <w:rFonts w:cs="Calibri"/>
        </w:rPr>
        <w:t>sp</w:t>
      </w:r>
      <w:proofErr w:type="spellEnd"/>
      <w:r w:rsidRPr="003C334B">
        <w:rPr>
          <w:rFonts w:cs="Calibri"/>
        </w:rPr>
        <w:t>. zn. C 32440</w:t>
      </w:r>
    </w:p>
    <w:p w14:paraId="00DED29D" w14:textId="77777777" w:rsidR="00F35046" w:rsidRPr="003C334B" w:rsidRDefault="00F35046" w:rsidP="00F35046">
      <w:pPr>
        <w:spacing w:line="300" w:lineRule="exact"/>
        <w:ind w:firstLine="708"/>
        <w:jc w:val="both"/>
        <w:rPr>
          <w:rFonts w:cs="Calibri"/>
        </w:rPr>
      </w:pPr>
      <w:r w:rsidRPr="003C334B">
        <w:rPr>
          <w:rFonts w:cs="Calibri"/>
        </w:rPr>
        <w:t>zástupce:</w:t>
      </w:r>
    </w:p>
    <w:p w14:paraId="7F4280E9" w14:textId="77D6727A" w:rsidR="00F35046" w:rsidRPr="003C334B" w:rsidRDefault="00F35046" w:rsidP="00F35046">
      <w:pPr>
        <w:spacing w:line="300" w:lineRule="exact"/>
        <w:ind w:left="708" w:firstLine="708"/>
        <w:jc w:val="both"/>
        <w:rPr>
          <w:rFonts w:cs="Calibri"/>
        </w:rPr>
      </w:pPr>
      <w:r w:rsidRPr="003C334B">
        <w:rPr>
          <w:rFonts w:cs="Calibri"/>
        </w:rPr>
        <w:t>i.</w:t>
      </w:r>
      <w:r w:rsidRPr="003C334B">
        <w:rPr>
          <w:rFonts w:cs="Calibri"/>
        </w:rPr>
        <w:tab/>
        <w:t>ve věcech smluvních:</w:t>
      </w:r>
      <w:r w:rsidRPr="003C334B">
        <w:rPr>
          <w:rFonts w:cs="Calibri"/>
        </w:rPr>
        <w:tab/>
      </w:r>
      <w:r w:rsidRPr="003C334B">
        <w:rPr>
          <w:rFonts w:cs="Calibri"/>
        </w:rPr>
        <w:tab/>
      </w:r>
      <w:r w:rsidR="008B21CA" w:rsidRPr="003C334B">
        <w:rPr>
          <w:rFonts w:cs="Calibri"/>
        </w:rPr>
        <w:t>Václav Kuba, jednatel společnosti</w:t>
      </w:r>
    </w:p>
    <w:p w14:paraId="35586D79" w14:textId="77777777" w:rsidR="00F35046" w:rsidRPr="003C334B" w:rsidRDefault="00F35046" w:rsidP="00F35046">
      <w:pPr>
        <w:spacing w:line="300" w:lineRule="exact"/>
        <w:jc w:val="both"/>
        <w:rPr>
          <w:rFonts w:cs="Calibri"/>
        </w:rPr>
      </w:pPr>
      <w:r w:rsidRPr="003C334B">
        <w:rPr>
          <w:rFonts w:cs="Calibri"/>
        </w:rPr>
        <w:tab/>
      </w:r>
      <w:r w:rsidRPr="003C334B">
        <w:rPr>
          <w:rFonts w:cs="Calibri"/>
        </w:rPr>
        <w:tab/>
      </w:r>
      <w:proofErr w:type="spellStart"/>
      <w:r w:rsidRPr="003C334B">
        <w:rPr>
          <w:rFonts w:cs="Calibri"/>
        </w:rPr>
        <w:t>ii</w:t>
      </w:r>
      <w:proofErr w:type="spellEnd"/>
      <w:r w:rsidRPr="003C334B">
        <w:rPr>
          <w:rFonts w:cs="Calibri"/>
        </w:rPr>
        <w:t>.</w:t>
      </w:r>
      <w:r w:rsidRPr="003C334B">
        <w:rPr>
          <w:rFonts w:cs="Calibri"/>
        </w:rPr>
        <w:tab/>
        <w:t>ve věcech technických:</w:t>
      </w:r>
      <w:r w:rsidRPr="003C334B">
        <w:rPr>
          <w:rFonts w:cs="Calibri"/>
        </w:rPr>
        <w:tab/>
      </w:r>
      <w:r w:rsidRPr="003C334B">
        <w:rPr>
          <w:rFonts w:cs="Calibri"/>
        </w:rPr>
        <w:tab/>
        <w:t xml:space="preserve">Václav Kuba, jednatel společnosti </w:t>
      </w:r>
    </w:p>
    <w:p w14:paraId="1C6C7F85" w14:textId="77777777" w:rsidR="00F35046" w:rsidRPr="003C334B" w:rsidRDefault="00F35046" w:rsidP="00F35046">
      <w:pPr>
        <w:spacing w:line="300" w:lineRule="exact"/>
        <w:jc w:val="both"/>
        <w:rPr>
          <w:rFonts w:cs="Calibri"/>
        </w:rPr>
      </w:pPr>
      <w:r w:rsidRPr="003C334B">
        <w:rPr>
          <w:rFonts w:cs="Calibri"/>
        </w:rPr>
        <w:tab/>
        <w:t>bankovní spojení:</w:t>
      </w:r>
      <w:r w:rsidRPr="003C334B">
        <w:rPr>
          <w:rFonts w:cs="Calibri"/>
        </w:rPr>
        <w:tab/>
        <w:t>301980911/0300, ČSOB</w:t>
      </w:r>
    </w:p>
    <w:p w14:paraId="0964CC83" w14:textId="77777777" w:rsidR="00F35046" w:rsidRPr="003C334B" w:rsidRDefault="00F35046" w:rsidP="00F35046">
      <w:pPr>
        <w:spacing w:line="300" w:lineRule="exact"/>
        <w:jc w:val="both"/>
        <w:rPr>
          <w:rFonts w:cs="Calibri"/>
          <w:color w:val="000000"/>
        </w:rPr>
      </w:pPr>
      <w:r w:rsidRPr="003C334B">
        <w:rPr>
          <w:rFonts w:cs="Calibri"/>
        </w:rPr>
        <w:tab/>
        <w:t>(dále jen „dodavatel“)</w:t>
      </w:r>
    </w:p>
    <w:p w14:paraId="7B068418" w14:textId="77777777" w:rsidR="0007600D" w:rsidRPr="003C334B" w:rsidRDefault="0007600D" w:rsidP="0007600D">
      <w:pPr>
        <w:tabs>
          <w:tab w:val="left" w:pos="720"/>
        </w:tabs>
        <w:ind w:firstLine="426"/>
        <w:jc w:val="both"/>
        <w:rPr>
          <w:rFonts w:cs="Calibri"/>
          <w:color w:val="000000"/>
        </w:rPr>
      </w:pPr>
      <w:r w:rsidRPr="003C334B">
        <w:rPr>
          <w:rFonts w:cs="Calibri"/>
          <w:color w:val="000000"/>
        </w:rPr>
        <w:tab/>
      </w:r>
      <w:r w:rsidRPr="003C334B">
        <w:rPr>
          <w:rFonts w:cs="Calibri"/>
          <w:color w:val="000000"/>
        </w:rPr>
        <w:tab/>
      </w:r>
      <w:r w:rsidRPr="003C334B">
        <w:rPr>
          <w:rFonts w:cs="Calibri"/>
          <w:color w:val="000000"/>
        </w:rPr>
        <w:tab/>
      </w:r>
    </w:p>
    <w:p w14:paraId="44068A00" w14:textId="77777777" w:rsidR="0007600D" w:rsidRPr="003C334B" w:rsidRDefault="0007600D" w:rsidP="0007600D">
      <w:pPr>
        <w:ind w:left="705" w:hanging="705"/>
        <w:jc w:val="both"/>
        <w:rPr>
          <w:rFonts w:cs="Calibri"/>
          <w:color w:val="000000"/>
        </w:rPr>
      </w:pPr>
      <w:r w:rsidRPr="003C334B">
        <w:rPr>
          <w:rFonts w:cs="Calibri"/>
          <w:color w:val="000000"/>
        </w:rPr>
        <w:t>3/</w:t>
      </w:r>
      <w:r w:rsidRPr="003C334B">
        <w:rPr>
          <w:rFonts w:cs="Calibri"/>
          <w:color w:val="000000"/>
        </w:rPr>
        <w:tab/>
        <w:t>Objednatel je právnickou osobou, založenou a existující podle právních předpisů České republiky. Objednatel tímto prohlašuje, že má právní osobnost, aby plnil závazky, vyplývající z této smlouvy, a že neexistují žádné právní překážky, které by bránily či omezovaly plnění jeho závazků.</w:t>
      </w:r>
    </w:p>
    <w:p w14:paraId="49E8F073" w14:textId="77777777" w:rsidR="0007600D" w:rsidRPr="003C334B" w:rsidRDefault="0007600D" w:rsidP="0007600D">
      <w:pPr>
        <w:jc w:val="both"/>
        <w:rPr>
          <w:rFonts w:cs="Calibri"/>
          <w:color w:val="000000"/>
        </w:rPr>
      </w:pPr>
    </w:p>
    <w:p w14:paraId="085D4C70" w14:textId="77777777" w:rsidR="0007600D" w:rsidRPr="003C334B" w:rsidRDefault="0007600D" w:rsidP="0007600D">
      <w:pPr>
        <w:ind w:left="705" w:hanging="705"/>
        <w:jc w:val="both"/>
        <w:rPr>
          <w:rFonts w:cs="Calibri"/>
          <w:color w:val="000000"/>
        </w:rPr>
      </w:pPr>
      <w:r w:rsidRPr="003C334B">
        <w:rPr>
          <w:rFonts w:cs="Calibri"/>
          <w:color w:val="000000"/>
        </w:rPr>
        <w:t>4/</w:t>
      </w:r>
      <w:r w:rsidRPr="003C334B">
        <w:rPr>
          <w:rFonts w:cs="Calibri"/>
          <w:color w:val="000000"/>
        </w:rPr>
        <w:tab/>
        <w:t>Dodavatel tímto prohlašuje, že má právní osobnost k tomu, aby splnil závazky, vyplývající z uzavřené smlouvy a že neexistují žádné právní překážky, které by bránily, či omezovaly plnění jeho závazků a že uzavřením smlouvy nedojde k porušení žádného obecně závazného předpisu. Dodavatel současně prohlašuje, že se dostatečným způsobem seznámil se záměry objednatele ohledně přípravy a realizace služeb specifikovaných v následujících ustanoveních této smlouvy, a že na základě tohoto zjištění přistupuje k uzavření předmětné smlouvy.</w:t>
      </w:r>
    </w:p>
    <w:p w14:paraId="7E4A244C" w14:textId="77777777" w:rsidR="0007600D" w:rsidRPr="003C334B" w:rsidRDefault="0007600D" w:rsidP="0007600D">
      <w:pPr>
        <w:ind w:left="705" w:hanging="705"/>
        <w:jc w:val="both"/>
        <w:rPr>
          <w:rFonts w:cs="Calibri"/>
          <w:color w:val="000000"/>
        </w:rPr>
      </w:pPr>
    </w:p>
    <w:p w14:paraId="7D5F7FFA" w14:textId="77777777" w:rsidR="00CC5CF3" w:rsidRDefault="00CC5CF3" w:rsidP="0007600D">
      <w:pPr>
        <w:jc w:val="center"/>
        <w:rPr>
          <w:rFonts w:cs="Calibri"/>
          <w:b/>
          <w:color w:val="000000"/>
        </w:rPr>
      </w:pPr>
    </w:p>
    <w:p w14:paraId="53BD8A23" w14:textId="77777777" w:rsidR="00CC5CF3" w:rsidRDefault="00CC5CF3" w:rsidP="0007600D">
      <w:pPr>
        <w:jc w:val="center"/>
        <w:rPr>
          <w:rFonts w:cs="Calibri"/>
          <w:b/>
          <w:color w:val="000000"/>
        </w:rPr>
      </w:pPr>
    </w:p>
    <w:p w14:paraId="29694558" w14:textId="77777777" w:rsidR="00CC5CF3" w:rsidRDefault="00CC5CF3" w:rsidP="0007600D">
      <w:pPr>
        <w:jc w:val="center"/>
        <w:rPr>
          <w:rFonts w:cs="Calibri"/>
          <w:b/>
          <w:color w:val="000000"/>
        </w:rPr>
      </w:pPr>
    </w:p>
    <w:p w14:paraId="469618A3" w14:textId="77777777" w:rsidR="0007600D" w:rsidRPr="003C334B" w:rsidRDefault="0007600D" w:rsidP="0007600D">
      <w:pPr>
        <w:jc w:val="center"/>
        <w:rPr>
          <w:rFonts w:cs="Calibri"/>
          <w:b/>
          <w:color w:val="000000"/>
        </w:rPr>
      </w:pPr>
      <w:r w:rsidRPr="003C334B">
        <w:rPr>
          <w:rFonts w:cs="Calibri"/>
          <w:b/>
          <w:color w:val="000000"/>
        </w:rPr>
        <w:lastRenderedPageBreak/>
        <w:t>II. ÚVODNÍ UJEDNÁNÍ</w:t>
      </w:r>
    </w:p>
    <w:p w14:paraId="073BECA0" w14:textId="77777777" w:rsidR="0007600D" w:rsidRPr="003C334B" w:rsidRDefault="0007600D" w:rsidP="0007600D">
      <w:pPr>
        <w:jc w:val="center"/>
        <w:rPr>
          <w:rFonts w:cs="Calibri"/>
          <w:b/>
          <w:color w:val="000000"/>
        </w:rPr>
      </w:pPr>
    </w:p>
    <w:p w14:paraId="20F16D93" w14:textId="77777777" w:rsidR="0007600D" w:rsidRPr="003C334B" w:rsidRDefault="0007600D" w:rsidP="0007600D">
      <w:pPr>
        <w:spacing w:line="300" w:lineRule="exact"/>
        <w:ind w:left="703" w:hanging="703"/>
        <w:jc w:val="both"/>
        <w:rPr>
          <w:rFonts w:cs="Calibri"/>
        </w:rPr>
      </w:pPr>
      <w:r w:rsidRPr="003C334B">
        <w:rPr>
          <w:rFonts w:cs="Calibri"/>
        </w:rPr>
        <w:t>1/</w:t>
      </w:r>
      <w:r w:rsidRPr="003C334B">
        <w:rPr>
          <w:rFonts w:cs="Calibri"/>
        </w:rPr>
        <w:tab/>
        <w:t>Účelem této smlouvy je dosažení realizace a úspěšného provedení projektu zadavatele s názvem „</w:t>
      </w:r>
      <w:r w:rsidRPr="003C334B">
        <w:rPr>
          <w:b/>
          <w:bCs/>
        </w:rPr>
        <w:t>Dům přírody Pálavy</w:t>
      </w:r>
      <w:r w:rsidRPr="003C334B">
        <w:rPr>
          <w:rFonts w:cs="Calibri"/>
          <w:b/>
          <w:bCs/>
        </w:rPr>
        <w:t>“</w:t>
      </w:r>
      <w:r w:rsidRPr="003C334B">
        <w:rPr>
          <w:rFonts w:cs="Calibri"/>
        </w:rPr>
        <w:t>,</w:t>
      </w:r>
      <w:r w:rsidRPr="003C334B">
        <w:rPr>
          <w:rFonts w:cs="Calibri"/>
          <w:b/>
          <w:bCs/>
        </w:rPr>
        <w:t xml:space="preserve"> </w:t>
      </w:r>
      <w:proofErr w:type="spellStart"/>
      <w:r w:rsidRPr="003C334B">
        <w:rPr>
          <w:rFonts w:cs="Calibri"/>
          <w:bCs/>
        </w:rPr>
        <w:t>reg</w:t>
      </w:r>
      <w:proofErr w:type="spellEnd"/>
      <w:r w:rsidRPr="003C334B">
        <w:rPr>
          <w:rFonts w:cs="Calibri"/>
          <w:bCs/>
        </w:rPr>
        <w:t>. č.</w:t>
      </w:r>
      <w:r w:rsidRPr="003C334B">
        <w:rPr>
          <w:rFonts w:cs="Calibri"/>
          <w:b/>
          <w:bCs/>
        </w:rPr>
        <w:t xml:space="preserve"> </w:t>
      </w:r>
      <w:r w:rsidRPr="003C334B">
        <w:t xml:space="preserve">CZ.05.4.27/0.0/0.0/18_106/0008947 </w:t>
      </w:r>
      <w:r w:rsidRPr="003C334B">
        <w:rPr>
          <w:rFonts w:cs="Calibri"/>
        </w:rPr>
        <w:t>spolufinancovaného z finančních prostředků Evropské unie a to z Operačního programu Životní prostředí, a to včas, řádně a kvalitně za sjednanou smluvní cenu, podle podmínek této smlouvy, jejích součástí a v souladu s podmínkami příslušného projektu tak, aby byly naplněny veškeré požadavky a podmínky pro úspěšné čerpání poskytnuté finanční podpory.</w:t>
      </w:r>
    </w:p>
    <w:p w14:paraId="690563C3" w14:textId="77777777" w:rsidR="0007600D" w:rsidRPr="003C334B" w:rsidRDefault="0007600D" w:rsidP="0007600D">
      <w:pPr>
        <w:spacing w:line="300" w:lineRule="exact"/>
        <w:ind w:left="703" w:hanging="703"/>
        <w:jc w:val="both"/>
        <w:rPr>
          <w:rFonts w:cs="Calibri"/>
        </w:rPr>
      </w:pPr>
    </w:p>
    <w:p w14:paraId="0ED114FF" w14:textId="77777777" w:rsidR="0007600D" w:rsidRPr="003C334B" w:rsidRDefault="0007600D" w:rsidP="0007600D">
      <w:pPr>
        <w:spacing w:line="300" w:lineRule="exact"/>
        <w:ind w:left="703" w:hanging="703"/>
        <w:jc w:val="both"/>
        <w:rPr>
          <w:rFonts w:cs="Calibri"/>
        </w:rPr>
      </w:pPr>
      <w:r w:rsidRPr="003C334B">
        <w:rPr>
          <w:rFonts w:cs="Calibri"/>
        </w:rPr>
        <w:t>2/</w:t>
      </w:r>
      <w:r w:rsidRPr="003C334B">
        <w:rPr>
          <w:rFonts w:cs="Calibri"/>
        </w:rPr>
        <w:tab/>
        <w:t>Objednatel a dodavatel uzavřeli tuto smlouvu v důsledku skutečnosti, že nabídka dodavatele byla objednatelem, jako zadavatelem, vybrána v zadávacím řízení na veřejnou zakázku s názvem „</w:t>
      </w:r>
      <w:r w:rsidRPr="003C334B">
        <w:rPr>
          <w:b/>
          <w:bCs/>
          <w:iCs/>
        </w:rPr>
        <w:t>Dům přírody Pálavy – audiovizuální díla – II. řízení</w:t>
      </w:r>
      <w:r w:rsidRPr="003C334B">
        <w:rPr>
          <w:rFonts w:cs="Calibri"/>
          <w:b/>
        </w:rPr>
        <w:t>“ – II. část</w:t>
      </w:r>
      <w:r w:rsidRPr="003C334B">
        <w:rPr>
          <w:rFonts w:cs="Calibri"/>
        </w:rPr>
        <w:t xml:space="preserve">, jako nabídka nejvhodnější. </w:t>
      </w:r>
    </w:p>
    <w:p w14:paraId="061F365C" w14:textId="77777777" w:rsidR="0007600D" w:rsidRPr="003C334B" w:rsidRDefault="0007600D" w:rsidP="0007600D">
      <w:pPr>
        <w:pStyle w:val="Smlouva2"/>
        <w:rPr>
          <w:rFonts w:ascii="Garamond" w:hAnsi="Garamond" w:cs="Calibri"/>
          <w:color w:val="000000"/>
          <w:sz w:val="22"/>
          <w:szCs w:val="22"/>
        </w:rPr>
      </w:pPr>
    </w:p>
    <w:p w14:paraId="767511FA" w14:textId="77777777" w:rsidR="0007600D" w:rsidRPr="003C334B" w:rsidRDefault="0007600D" w:rsidP="0007600D">
      <w:pPr>
        <w:pStyle w:val="Smlouva2"/>
        <w:rPr>
          <w:rFonts w:ascii="Garamond" w:hAnsi="Garamond" w:cs="Calibri"/>
          <w:color w:val="000000"/>
          <w:sz w:val="22"/>
          <w:szCs w:val="22"/>
        </w:rPr>
      </w:pPr>
      <w:r w:rsidRPr="003C334B">
        <w:rPr>
          <w:rFonts w:ascii="Garamond" w:hAnsi="Garamond" w:cs="Calibri"/>
          <w:color w:val="000000"/>
          <w:sz w:val="22"/>
          <w:szCs w:val="22"/>
        </w:rPr>
        <w:t>III. PŘEDMĚT SMLOUVY</w:t>
      </w:r>
    </w:p>
    <w:p w14:paraId="043FAA9F" w14:textId="77777777" w:rsidR="0007600D" w:rsidRPr="003C334B" w:rsidRDefault="0007600D" w:rsidP="0007600D">
      <w:pPr>
        <w:pStyle w:val="Smlouva2"/>
        <w:rPr>
          <w:rFonts w:ascii="Garamond" w:hAnsi="Garamond" w:cs="Calibri"/>
          <w:color w:val="000000"/>
          <w:sz w:val="22"/>
          <w:szCs w:val="22"/>
        </w:rPr>
      </w:pPr>
    </w:p>
    <w:p w14:paraId="1981408C" w14:textId="77777777" w:rsidR="0007600D" w:rsidRPr="003C334B" w:rsidRDefault="0007600D" w:rsidP="0007600D">
      <w:pPr>
        <w:spacing w:line="300" w:lineRule="exact"/>
        <w:ind w:left="705" w:hanging="705"/>
        <w:jc w:val="both"/>
        <w:rPr>
          <w:rFonts w:cs="Calibri"/>
        </w:rPr>
      </w:pPr>
      <w:r w:rsidRPr="003C334B">
        <w:rPr>
          <w:rFonts w:cs="Calibri"/>
        </w:rPr>
        <w:t>1/</w:t>
      </w:r>
      <w:r w:rsidRPr="003C334B">
        <w:rPr>
          <w:rFonts w:cs="Calibri"/>
        </w:rPr>
        <w:tab/>
        <w:t>Touto smlouvou se dodavatel zavazuje zhotovit na svůj náklad a nebezpečí pro objednatele audiovizuální dílo (dále jen „dílo“), jehož rozsah je stanoven v příloze č. 1 této smlouvy, a poskytnout Objednateli licenci k užití tohoto díla.</w:t>
      </w:r>
    </w:p>
    <w:p w14:paraId="0E9609D6" w14:textId="77777777" w:rsidR="0007600D" w:rsidRPr="003C334B" w:rsidRDefault="0007600D" w:rsidP="0007600D">
      <w:pPr>
        <w:spacing w:line="300" w:lineRule="exact"/>
        <w:ind w:left="705" w:hanging="705"/>
        <w:jc w:val="both"/>
        <w:rPr>
          <w:rFonts w:cs="Calibri"/>
        </w:rPr>
      </w:pPr>
    </w:p>
    <w:p w14:paraId="2D041B74" w14:textId="77777777" w:rsidR="0007600D" w:rsidRPr="003C334B" w:rsidRDefault="0007600D" w:rsidP="0007600D">
      <w:pPr>
        <w:spacing w:line="300" w:lineRule="exact"/>
        <w:ind w:left="705" w:hanging="705"/>
        <w:jc w:val="both"/>
        <w:rPr>
          <w:rFonts w:cs="Calibri"/>
        </w:rPr>
      </w:pPr>
      <w:r w:rsidRPr="003C334B">
        <w:rPr>
          <w:rFonts w:cs="Calibri"/>
        </w:rPr>
        <w:t>2/</w:t>
      </w:r>
      <w:r w:rsidRPr="003C334B">
        <w:rPr>
          <w:rFonts w:cs="Calibri"/>
        </w:rPr>
        <w:tab/>
        <w:t>Objednatel se zavazuje provedené dílo převzít a zaplatit za ně cenu ve výši a způsobem uvedeným dále v této smlouvě a to včetně odměny za poskytnutí licence.</w:t>
      </w:r>
    </w:p>
    <w:p w14:paraId="119DFA46" w14:textId="77777777" w:rsidR="0007600D" w:rsidRPr="003C334B" w:rsidRDefault="0007600D" w:rsidP="0007600D">
      <w:pPr>
        <w:spacing w:after="120"/>
        <w:jc w:val="both"/>
        <w:rPr>
          <w:rFonts w:cs="Calibri"/>
          <w:color w:val="000000"/>
        </w:rPr>
      </w:pPr>
    </w:p>
    <w:p w14:paraId="74970DB1"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3/</w:t>
      </w:r>
      <w:r w:rsidRPr="003C334B">
        <w:rPr>
          <w:rFonts w:cs="Calibri"/>
          <w:color w:val="000000"/>
        </w:rPr>
        <w:tab/>
        <w:t>Smluvní strany prohlašují, že předmět smlouvy není plněním nemožným a že dohodu uzavřely po pečlivém zvážení všech možných důsledků.</w:t>
      </w:r>
    </w:p>
    <w:p w14:paraId="61F53D54" w14:textId="77777777" w:rsidR="0007600D" w:rsidRPr="003C334B" w:rsidRDefault="0007600D" w:rsidP="0007600D">
      <w:pPr>
        <w:spacing w:line="300" w:lineRule="exact"/>
        <w:ind w:left="705" w:hanging="705"/>
        <w:jc w:val="both"/>
        <w:rPr>
          <w:rFonts w:cs="Calibri"/>
          <w:color w:val="000000"/>
        </w:rPr>
      </w:pPr>
    </w:p>
    <w:p w14:paraId="183EAD70"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4/</w:t>
      </w:r>
      <w:r w:rsidRPr="003C334B">
        <w:rPr>
          <w:rFonts w:cs="Calibri"/>
          <w:color w:val="000000"/>
        </w:rPr>
        <w:tab/>
        <w:t>Předmět plnění dle č. II. zahrnuje zejména:</w:t>
      </w:r>
    </w:p>
    <w:p w14:paraId="37906712" w14:textId="77777777" w:rsidR="0007600D" w:rsidRPr="003C334B" w:rsidRDefault="0007600D" w:rsidP="0007600D">
      <w:pPr>
        <w:spacing w:line="300" w:lineRule="exact"/>
        <w:ind w:left="705" w:hanging="705"/>
        <w:jc w:val="both"/>
        <w:rPr>
          <w:rFonts w:cs="Calibri"/>
          <w:color w:val="000000"/>
        </w:rPr>
      </w:pPr>
    </w:p>
    <w:p w14:paraId="39CEFF05"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a)</w:t>
      </w:r>
      <w:r w:rsidRPr="003C334B">
        <w:rPr>
          <w:rFonts w:cs="Calibri"/>
          <w:color w:val="000000"/>
        </w:rPr>
        <w:tab/>
        <w:t xml:space="preserve">Vytvoření audiovizuálního díla – v souladu s obsahem zadávací dokumentace vč. jejich příloh a dle nabídky předložené dodavatelem do zadávacího řízení; </w:t>
      </w:r>
    </w:p>
    <w:p w14:paraId="551A48B8"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b)</w:t>
      </w:r>
      <w:r w:rsidRPr="003C334B">
        <w:rPr>
          <w:rFonts w:cs="Calibri"/>
          <w:color w:val="000000"/>
        </w:rPr>
        <w:tab/>
        <w:t>Zajištění všech práv souvisejících s užitím textu, hudby, vystoupením účinkujících osob, užitím obrazového materiálu či užitím hlasového doprovodu, fotografií. Všechny náklady plynoucí z těchto autorských práv hradí dodavatel na své náklady po dobu trvání těchto práv;</w:t>
      </w:r>
    </w:p>
    <w:p w14:paraId="6C6495E1"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c)</w:t>
      </w:r>
      <w:r w:rsidRPr="003C334B">
        <w:rPr>
          <w:rFonts w:cs="Calibri"/>
          <w:color w:val="000000"/>
        </w:rPr>
        <w:tab/>
        <w:t>Zajištění celé výrobní postprodukce minimálně ve FULL HD kvalitě, je-li relevantní;</w:t>
      </w:r>
    </w:p>
    <w:p w14:paraId="69D6CD2D"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d)</w:t>
      </w:r>
      <w:r w:rsidRPr="003C334B">
        <w:rPr>
          <w:rFonts w:cs="Calibri"/>
          <w:color w:val="000000"/>
        </w:rPr>
        <w:tab/>
        <w:t>Úzkou spolupráci dodavatele s objednatelem po celou dobu trvání veřejné zakázky, objednatel si vyhrazuje právo schválit finální podobu díla;</w:t>
      </w:r>
    </w:p>
    <w:p w14:paraId="708A1BAD"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e)</w:t>
      </w:r>
      <w:r w:rsidRPr="003C334B">
        <w:rPr>
          <w:rFonts w:cs="Calibri"/>
          <w:color w:val="000000"/>
        </w:rPr>
        <w:tab/>
        <w:t>Dodavatel se zavazuje pořídit a předat všechny záznamy objednateli v elektronické formě na datovém nosiči Blue-</w:t>
      </w:r>
      <w:proofErr w:type="spellStart"/>
      <w:r w:rsidRPr="003C334B">
        <w:rPr>
          <w:rFonts w:cs="Calibri"/>
          <w:color w:val="000000"/>
        </w:rPr>
        <w:t>ray</w:t>
      </w:r>
      <w:proofErr w:type="spellEnd"/>
      <w:r w:rsidRPr="003C334B">
        <w:rPr>
          <w:rFonts w:cs="Calibri"/>
          <w:color w:val="000000"/>
        </w:rPr>
        <w:t xml:space="preserve"> (včetně zajištění výhradní licence k užití výsledků činností pro objednatele), je-li relevantní.</w:t>
      </w:r>
    </w:p>
    <w:p w14:paraId="7D549E00" w14:textId="77777777" w:rsidR="0007600D" w:rsidRPr="003C334B" w:rsidRDefault="0007600D" w:rsidP="0007600D">
      <w:pPr>
        <w:spacing w:line="300" w:lineRule="exact"/>
        <w:jc w:val="both"/>
        <w:rPr>
          <w:rFonts w:cs="Calibri"/>
          <w:color w:val="000000"/>
        </w:rPr>
      </w:pPr>
    </w:p>
    <w:p w14:paraId="323E6468" w14:textId="77777777" w:rsidR="0007600D" w:rsidRPr="003C334B" w:rsidRDefault="0007600D" w:rsidP="0007600D">
      <w:pPr>
        <w:pStyle w:val="Smlouva2"/>
        <w:ind w:left="426" w:hanging="426"/>
        <w:rPr>
          <w:rFonts w:ascii="Garamond" w:hAnsi="Garamond" w:cs="Calibri"/>
          <w:color w:val="000000"/>
          <w:sz w:val="22"/>
          <w:szCs w:val="22"/>
        </w:rPr>
      </w:pPr>
      <w:r w:rsidRPr="003C334B">
        <w:rPr>
          <w:rFonts w:ascii="Garamond" w:hAnsi="Garamond" w:cs="Calibri"/>
          <w:color w:val="000000"/>
          <w:sz w:val="22"/>
          <w:szCs w:val="22"/>
        </w:rPr>
        <w:t>IV. TERMÍNY A LHŮTY PLNĚNÍ</w:t>
      </w:r>
    </w:p>
    <w:p w14:paraId="1E9EADBE" w14:textId="77777777" w:rsidR="0007600D" w:rsidRPr="003C334B" w:rsidRDefault="0007600D" w:rsidP="0007600D">
      <w:pPr>
        <w:pStyle w:val="Smlouva2"/>
        <w:ind w:left="426" w:hanging="426"/>
        <w:rPr>
          <w:rFonts w:ascii="Garamond" w:hAnsi="Garamond" w:cs="Calibri"/>
          <w:color w:val="000000"/>
          <w:sz w:val="22"/>
          <w:szCs w:val="22"/>
        </w:rPr>
      </w:pPr>
    </w:p>
    <w:p w14:paraId="487C2232" w14:textId="77777777" w:rsidR="0007600D" w:rsidRPr="003C334B" w:rsidRDefault="0007600D" w:rsidP="0007600D">
      <w:pPr>
        <w:spacing w:line="300" w:lineRule="exact"/>
        <w:ind w:left="705" w:hanging="705"/>
        <w:jc w:val="both"/>
        <w:rPr>
          <w:rFonts w:cs="Calibri"/>
        </w:rPr>
      </w:pPr>
      <w:r w:rsidRPr="003C334B">
        <w:rPr>
          <w:rFonts w:cs="Calibri"/>
        </w:rPr>
        <w:t>1/</w:t>
      </w:r>
      <w:r w:rsidRPr="003C334B">
        <w:rPr>
          <w:rFonts w:cs="Calibri"/>
        </w:rPr>
        <w:tab/>
        <w:t>Provádění díla dle předmětu této smlouvy bude zahájeno od okamžiku účinnosti této smlouvy.</w:t>
      </w:r>
    </w:p>
    <w:p w14:paraId="5D38BFA3" w14:textId="77777777" w:rsidR="0007600D" w:rsidRPr="003C334B" w:rsidRDefault="0007600D" w:rsidP="0007600D">
      <w:pPr>
        <w:spacing w:line="300" w:lineRule="exact"/>
        <w:ind w:left="705" w:hanging="705"/>
        <w:jc w:val="both"/>
        <w:rPr>
          <w:rFonts w:cs="Calibri"/>
        </w:rPr>
      </w:pPr>
    </w:p>
    <w:p w14:paraId="651CCA7F" w14:textId="77777777" w:rsidR="0007600D" w:rsidRPr="003C334B" w:rsidRDefault="0007600D" w:rsidP="0007600D">
      <w:pPr>
        <w:tabs>
          <w:tab w:val="left" w:pos="900"/>
        </w:tabs>
        <w:ind w:left="705" w:hanging="705"/>
        <w:jc w:val="both"/>
        <w:rPr>
          <w:rFonts w:cs="Calibri"/>
        </w:rPr>
      </w:pPr>
      <w:r w:rsidRPr="003C334B">
        <w:rPr>
          <w:rFonts w:cs="Calibri"/>
        </w:rPr>
        <w:t>2/</w:t>
      </w:r>
      <w:r w:rsidRPr="003C334B">
        <w:rPr>
          <w:rFonts w:cs="Calibri"/>
        </w:rPr>
        <w:tab/>
        <w:t xml:space="preserve">Dodavatel je povinen zhotovit a předat (tímto je na mysli dokončení díla) Objednateli celé dílo </w:t>
      </w:r>
      <w:r w:rsidRPr="003C334B">
        <w:rPr>
          <w:rFonts w:cs="Calibri"/>
          <w:b/>
        </w:rPr>
        <w:t>nejpozději do 20. 12. 2023</w:t>
      </w:r>
      <w:r w:rsidRPr="003C334B">
        <w:rPr>
          <w:rFonts w:cs="Calibri"/>
        </w:rPr>
        <w:t>. Dílo se považuje za předané a převzaté potvrzením předávacích protokolů objednatelem.</w:t>
      </w:r>
    </w:p>
    <w:p w14:paraId="1C9154C3" w14:textId="77777777" w:rsidR="0007600D" w:rsidRPr="003C334B" w:rsidRDefault="0007600D" w:rsidP="0007600D">
      <w:pPr>
        <w:tabs>
          <w:tab w:val="left" w:pos="900"/>
        </w:tabs>
        <w:ind w:left="705" w:hanging="705"/>
        <w:jc w:val="both"/>
        <w:rPr>
          <w:rFonts w:cs="Calibri"/>
        </w:rPr>
      </w:pPr>
    </w:p>
    <w:p w14:paraId="0E6D8287" w14:textId="77777777" w:rsidR="0007600D" w:rsidRPr="003C334B" w:rsidRDefault="0007600D" w:rsidP="0007600D">
      <w:pPr>
        <w:tabs>
          <w:tab w:val="left" w:pos="900"/>
        </w:tabs>
        <w:ind w:left="705" w:hanging="705"/>
        <w:jc w:val="both"/>
        <w:rPr>
          <w:rFonts w:cs="Calibri"/>
        </w:rPr>
      </w:pPr>
      <w:r w:rsidRPr="003C334B">
        <w:rPr>
          <w:rFonts w:cs="Calibri"/>
        </w:rPr>
        <w:t>3/</w:t>
      </w:r>
      <w:r w:rsidRPr="003C334B">
        <w:rPr>
          <w:rFonts w:cs="Calibri"/>
        </w:rPr>
        <w:tab/>
        <w:t>Termín plnění je možný změnit v případě, že se Objednatel sám ocitne v prodlení s dodáním potřebných podkladů nebo poskytnutí součinnosti dodavateli se zhotovením díla.</w:t>
      </w:r>
    </w:p>
    <w:p w14:paraId="1A3525AD" w14:textId="77777777" w:rsidR="0007600D" w:rsidRPr="003C334B" w:rsidRDefault="0007600D" w:rsidP="0007600D">
      <w:pPr>
        <w:pStyle w:val="Smlouva2"/>
        <w:tabs>
          <w:tab w:val="left" w:pos="360"/>
        </w:tabs>
        <w:ind w:left="357"/>
        <w:jc w:val="both"/>
        <w:rPr>
          <w:rFonts w:ascii="Garamond" w:hAnsi="Garamond" w:cs="Calibri"/>
          <w:color w:val="000000"/>
          <w:sz w:val="22"/>
          <w:szCs w:val="22"/>
        </w:rPr>
      </w:pPr>
    </w:p>
    <w:p w14:paraId="03F30CE8" w14:textId="77777777" w:rsidR="0007600D" w:rsidRPr="003C334B" w:rsidRDefault="0007600D" w:rsidP="0007600D">
      <w:pPr>
        <w:pStyle w:val="Smlouva2"/>
        <w:tabs>
          <w:tab w:val="left" w:pos="360"/>
        </w:tabs>
        <w:ind w:left="357"/>
        <w:rPr>
          <w:rFonts w:ascii="Garamond" w:hAnsi="Garamond" w:cs="Calibri"/>
          <w:color w:val="000000"/>
          <w:sz w:val="22"/>
          <w:szCs w:val="22"/>
        </w:rPr>
      </w:pPr>
      <w:r w:rsidRPr="003C334B">
        <w:rPr>
          <w:rFonts w:ascii="Garamond" w:hAnsi="Garamond" w:cs="Calibri"/>
          <w:color w:val="000000"/>
          <w:sz w:val="22"/>
          <w:szCs w:val="22"/>
        </w:rPr>
        <w:t>V.</w:t>
      </w:r>
      <w:r w:rsidRPr="003C334B">
        <w:rPr>
          <w:rFonts w:ascii="Garamond" w:hAnsi="Garamond" w:cs="Calibri"/>
          <w:color w:val="000000"/>
          <w:sz w:val="22"/>
          <w:szCs w:val="22"/>
        </w:rPr>
        <w:tab/>
        <w:t>MÍSTO PLNĚNÍ</w:t>
      </w:r>
    </w:p>
    <w:p w14:paraId="1E42D675" w14:textId="77777777" w:rsidR="0007600D" w:rsidRPr="003C334B" w:rsidRDefault="0007600D" w:rsidP="0007600D">
      <w:pPr>
        <w:pStyle w:val="Smlouva2"/>
        <w:tabs>
          <w:tab w:val="left" w:pos="360"/>
        </w:tabs>
        <w:ind w:left="357"/>
        <w:jc w:val="both"/>
        <w:rPr>
          <w:rFonts w:ascii="Garamond" w:hAnsi="Garamond" w:cs="Calibri"/>
          <w:color w:val="000000"/>
          <w:sz w:val="22"/>
          <w:szCs w:val="22"/>
        </w:rPr>
      </w:pPr>
    </w:p>
    <w:p w14:paraId="052A067F" w14:textId="77777777" w:rsidR="0007600D" w:rsidRPr="003C334B" w:rsidRDefault="0007600D" w:rsidP="0007600D">
      <w:pPr>
        <w:pStyle w:val="western"/>
        <w:jc w:val="both"/>
        <w:rPr>
          <w:rFonts w:ascii="Garamond" w:hAnsi="Garamond"/>
          <w:sz w:val="22"/>
          <w:szCs w:val="22"/>
        </w:rPr>
      </w:pPr>
      <w:r w:rsidRPr="003C334B">
        <w:rPr>
          <w:rFonts w:ascii="Garamond" w:hAnsi="Garamond" w:cs="Calibri"/>
          <w:sz w:val="22"/>
          <w:szCs w:val="22"/>
        </w:rPr>
        <w:t>1/</w:t>
      </w:r>
      <w:r w:rsidRPr="003C334B">
        <w:rPr>
          <w:rFonts w:ascii="Garamond" w:hAnsi="Garamond" w:cs="Calibri"/>
          <w:sz w:val="22"/>
          <w:szCs w:val="22"/>
        </w:rPr>
        <w:tab/>
      </w:r>
      <w:r w:rsidRPr="003C334B">
        <w:rPr>
          <w:rFonts w:ascii="Garamond" w:hAnsi="Garamond" w:cs="Microsoft Sans Serif"/>
          <w:sz w:val="22"/>
          <w:szCs w:val="22"/>
        </w:rPr>
        <w:t xml:space="preserve">Místem předání jsou pozemky p. č. 334, 1921/33, 1921/35 a část 1921/1 v k. </w:t>
      </w:r>
      <w:proofErr w:type="spellStart"/>
      <w:r w:rsidRPr="003C334B">
        <w:rPr>
          <w:rFonts w:ascii="Garamond" w:hAnsi="Garamond" w:cs="Microsoft Sans Serif"/>
          <w:sz w:val="22"/>
          <w:szCs w:val="22"/>
        </w:rPr>
        <w:t>ú.</w:t>
      </w:r>
      <w:proofErr w:type="spellEnd"/>
      <w:r w:rsidRPr="003C334B">
        <w:rPr>
          <w:rFonts w:ascii="Garamond" w:hAnsi="Garamond" w:cs="Microsoft Sans Serif"/>
          <w:sz w:val="22"/>
          <w:szCs w:val="22"/>
        </w:rPr>
        <w:t xml:space="preserve"> Dolní </w:t>
      </w:r>
      <w:r w:rsidRPr="003C334B">
        <w:rPr>
          <w:rFonts w:ascii="Garamond" w:hAnsi="Garamond" w:cs="Microsoft Sans Serif"/>
          <w:sz w:val="22"/>
          <w:szCs w:val="22"/>
        </w:rPr>
        <w:tab/>
        <w:t>Věstonice, Jihomoravský kraj (NUTS CZ064).</w:t>
      </w:r>
    </w:p>
    <w:p w14:paraId="3847EE42" w14:textId="77777777" w:rsidR="0007600D" w:rsidRPr="003C334B" w:rsidRDefault="0007600D" w:rsidP="0007600D">
      <w:pPr>
        <w:pStyle w:val="Smlouva2"/>
        <w:tabs>
          <w:tab w:val="left" w:pos="426"/>
        </w:tabs>
        <w:rPr>
          <w:rFonts w:ascii="Garamond" w:hAnsi="Garamond" w:cs="Calibri"/>
          <w:color w:val="000000"/>
          <w:sz w:val="22"/>
          <w:szCs w:val="22"/>
        </w:rPr>
      </w:pPr>
    </w:p>
    <w:p w14:paraId="3A8C35B0" w14:textId="77777777" w:rsidR="0007600D" w:rsidRPr="003C334B" w:rsidRDefault="0007600D" w:rsidP="0007600D">
      <w:pPr>
        <w:pStyle w:val="Smlouva2"/>
        <w:tabs>
          <w:tab w:val="left" w:pos="426"/>
        </w:tabs>
        <w:rPr>
          <w:rFonts w:ascii="Garamond" w:hAnsi="Garamond" w:cs="Calibri"/>
          <w:color w:val="000000"/>
          <w:sz w:val="22"/>
          <w:szCs w:val="22"/>
        </w:rPr>
      </w:pPr>
      <w:r w:rsidRPr="003C334B">
        <w:rPr>
          <w:rFonts w:ascii="Garamond" w:hAnsi="Garamond" w:cs="Calibri"/>
          <w:color w:val="000000"/>
          <w:sz w:val="22"/>
          <w:szCs w:val="22"/>
        </w:rPr>
        <w:t>VI.</w:t>
      </w:r>
      <w:r w:rsidRPr="003C334B">
        <w:rPr>
          <w:rFonts w:ascii="Garamond" w:hAnsi="Garamond" w:cs="Calibri"/>
          <w:color w:val="000000"/>
          <w:sz w:val="22"/>
          <w:szCs w:val="22"/>
        </w:rPr>
        <w:tab/>
        <w:t>CENA A ODMĚNA ZA POSKYTNUTÍ LICENCE</w:t>
      </w:r>
    </w:p>
    <w:p w14:paraId="2FF4875E" w14:textId="77777777" w:rsidR="0007600D" w:rsidRPr="003C334B" w:rsidRDefault="0007600D" w:rsidP="0007600D">
      <w:pPr>
        <w:pStyle w:val="Smlouva2"/>
        <w:tabs>
          <w:tab w:val="left" w:pos="426"/>
        </w:tabs>
        <w:rPr>
          <w:rFonts w:ascii="Garamond" w:hAnsi="Garamond" w:cs="Calibri"/>
          <w:color w:val="000000"/>
          <w:sz w:val="22"/>
          <w:szCs w:val="22"/>
        </w:rPr>
      </w:pPr>
    </w:p>
    <w:p w14:paraId="52F9E03D" w14:textId="77777777" w:rsidR="0007600D" w:rsidRPr="003C334B" w:rsidRDefault="0007600D" w:rsidP="0007600D">
      <w:pPr>
        <w:spacing w:line="300" w:lineRule="exact"/>
        <w:ind w:left="703" w:hanging="703"/>
        <w:jc w:val="both"/>
        <w:rPr>
          <w:rFonts w:cs="Calibri"/>
        </w:rPr>
      </w:pPr>
      <w:r w:rsidRPr="003C334B">
        <w:rPr>
          <w:rFonts w:cs="Calibri"/>
        </w:rPr>
        <w:t>1/</w:t>
      </w:r>
      <w:r w:rsidRPr="003C334B">
        <w:rPr>
          <w:rFonts w:cs="Calibri"/>
        </w:rPr>
        <w:tab/>
        <w:t xml:space="preserve">Objednatel je povinen zaplatit dodavateli cenu za provedení díla a odměnu za poskytnutí licence dle čl. X. Částka určená dle předchozí věty představuje součet ceny díla a odměny za poskytnuté licence. Celková Cena za </w:t>
      </w:r>
      <w:r w:rsidRPr="003C334B">
        <w:rPr>
          <w:rFonts w:cs="Calibri"/>
          <w:color w:val="000000"/>
        </w:rPr>
        <w:t xml:space="preserve">řádné splnění předmětu této smlouvy dle čl. III. této smlouvy </w:t>
      </w:r>
      <w:r w:rsidRPr="003C334B">
        <w:rPr>
          <w:rFonts w:cs="Calibri"/>
        </w:rPr>
        <w:t>je stanovena na základě výsledku zadávacího řízení objednatele</w:t>
      </w:r>
      <w:r w:rsidRPr="003C334B">
        <w:rPr>
          <w:rFonts w:cs="Calibri"/>
          <w:color w:val="000000"/>
        </w:rPr>
        <w:t>, včetně kalkulace (viz příloha č. 2) a činí</w:t>
      </w:r>
    </w:p>
    <w:p w14:paraId="571C5BC0" w14:textId="77777777" w:rsidR="0007600D" w:rsidRPr="003C334B" w:rsidRDefault="0007600D" w:rsidP="0007600D">
      <w:pPr>
        <w:spacing w:line="300" w:lineRule="exact"/>
        <w:ind w:left="703" w:hanging="703"/>
        <w:jc w:val="both"/>
        <w:rPr>
          <w:rFonts w:cs="Calibri"/>
        </w:rPr>
      </w:pPr>
    </w:p>
    <w:tbl>
      <w:tblPr>
        <w:tblW w:w="0" w:type="auto"/>
        <w:tblInd w:w="807" w:type="dxa"/>
        <w:tblLayout w:type="fixed"/>
        <w:tblLook w:val="0000" w:firstRow="0" w:lastRow="0" w:firstColumn="0" w:lastColumn="0" w:noHBand="0" w:noVBand="0"/>
      </w:tblPr>
      <w:tblGrid>
        <w:gridCol w:w="3260"/>
        <w:gridCol w:w="5089"/>
      </w:tblGrid>
      <w:tr w:rsidR="0007600D" w:rsidRPr="003C334B" w14:paraId="4A39AB97" w14:textId="77777777" w:rsidTr="0007600D">
        <w:trPr>
          <w:trHeight w:val="478"/>
        </w:trPr>
        <w:tc>
          <w:tcPr>
            <w:tcW w:w="3260" w:type="dxa"/>
            <w:tcBorders>
              <w:top w:val="single" w:sz="4" w:space="0" w:color="000000"/>
              <w:left w:val="single" w:sz="4" w:space="0" w:color="000000"/>
              <w:bottom w:val="single" w:sz="4" w:space="0" w:color="000000"/>
            </w:tcBorders>
            <w:shd w:val="clear" w:color="auto" w:fill="auto"/>
            <w:vAlign w:val="center"/>
          </w:tcPr>
          <w:p w14:paraId="75F8BB8C" w14:textId="77777777" w:rsidR="0007600D" w:rsidRPr="003C334B" w:rsidRDefault="0007600D" w:rsidP="0007600D">
            <w:pPr>
              <w:spacing w:line="300" w:lineRule="exact"/>
              <w:rPr>
                <w:rFonts w:cs="Calibri"/>
              </w:rPr>
            </w:pPr>
            <w:r w:rsidRPr="003C334B">
              <w:rPr>
                <w:rFonts w:cs="Calibri"/>
              </w:rPr>
              <w:t>Cena bez DPH v Kč</w:t>
            </w:r>
          </w:p>
        </w:tc>
        <w:tc>
          <w:tcPr>
            <w:tcW w:w="5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FF227" w14:textId="673ECE6F" w:rsidR="0007600D" w:rsidRPr="003C334B" w:rsidRDefault="008B21CA" w:rsidP="008B21CA">
            <w:pPr>
              <w:spacing w:line="300" w:lineRule="exact"/>
              <w:rPr>
                <w:rFonts w:cs="Calibri"/>
              </w:rPr>
            </w:pPr>
            <w:r>
              <w:rPr>
                <w:rFonts w:cs="Calibri"/>
              </w:rPr>
              <w:t>240 000,- Kč</w:t>
            </w:r>
          </w:p>
        </w:tc>
      </w:tr>
      <w:tr w:rsidR="0007600D" w:rsidRPr="003C334B" w14:paraId="26D601D1" w14:textId="77777777" w:rsidTr="0007600D">
        <w:trPr>
          <w:trHeight w:val="478"/>
        </w:trPr>
        <w:tc>
          <w:tcPr>
            <w:tcW w:w="3260" w:type="dxa"/>
            <w:tcBorders>
              <w:top w:val="single" w:sz="4" w:space="0" w:color="000000"/>
              <w:left w:val="single" w:sz="4" w:space="0" w:color="000000"/>
              <w:bottom w:val="single" w:sz="4" w:space="0" w:color="000000"/>
            </w:tcBorders>
            <w:shd w:val="clear" w:color="auto" w:fill="auto"/>
            <w:vAlign w:val="center"/>
          </w:tcPr>
          <w:p w14:paraId="2178AF80" w14:textId="77777777" w:rsidR="0007600D" w:rsidRPr="003C334B" w:rsidRDefault="0007600D" w:rsidP="0007600D">
            <w:pPr>
              <w:spacing w:line="300" w:lineRule="exact"/>
              <w:rPr>
                <w:rFonts w:cs="Calibri"/>
              </w:rPr>
            </w:pPr>
            <w:r w:rsidRPr="003C334B">
              <w:rPr>
                <w:rFonts w:cs="Calibri"/>
              </w:rPr>
              <w:t>Částka DPH v Kč</w:t>
            </w:r>
          </w:p>
        </w:tc>
        <w:tc>
          <w:tcPr>
            <w:tcW w:w="5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18DB4" w14:textId="645DA313" w:rsidR="0007600D" w:rsidRPr="003C334B" w:rsidRDefault="004D1129" w:rsidP="0007600D">
            <w:pPr>
              <w:spacing w:line="300" w:lineRule="exact"/>
              <w:rPr>
                <w:rFonts w:cs="Calibri"/>
              </w:rPr>
            </w:pPr>
            <w:r>
              <w:rPr>
                <w:rFonts w:cs="Calibri"/>
              </w:rPr>
              <w:t>0,- Kč</w:t>
            </w:r>
          </w:p>
        </w:tc>
      </w:tr>
      <w:tr w:rsidR="0007600D" w:rsidRPr="003C334B" w14:paraId="601B04B7" w14:textId="77777777" w:rsidTr="0007600D">
        <w:trPr>
          <w:trHeight w:val="478"/>
        </w:trPr>
        <w:tc>
          <w:tcPr>
            <w:tcW w:w="3260" w:type="dxa"/>
            <w:tcBorders>
              <w:top w:val="single" w:sz="4" w:space="0" w:color="000000"/>
              <w:left w:val="single" w:sz="4" w:space="0" w:color="000000"/>
              <w:bottom w:val="single" w:sz="4" w:space="0" w:color="000000"/>
            </w:tcBorders>
            <w:shd w:val="clear" w:color="auto" w:fill="auto"/>
            <w:vAlign w:val="center"/>
          </w:tcPr>
          <w:p w14:paraId="7B107714" w14:textId="77777777" w:rsidR="0007600D" w:rsidRPr="003C334B" w:rsidRDefault="0007600D" w:rsidP="0007600D">
            <w:pPr>
              <w:spacing w:line="300" w:lineRule="exact"/>
              <w:rPr>
                <w:rFonts w:cs="Calibri"/>
              </w:rPr>
            </w:pPr>
            <w:r w:rsidRPr="003C334B">
              <w:rPr>
                <w:rFonts w:cs="Calibri"/>
              </w:rPr>
              <w:t>Cena včetně DPH v Kč</w:t>
            </w:r>
          </w:p>
        </w:tc>
        <w:tc>
          <w:tcPr>
            <w:tcW w:w="5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3765" w14:textId="33EAF630" w:rsidR="0007600D" w:rsidRPr="003C334B" w:rsidRDefault="004D1129" w:rsidP="0007600D">
            <w:pPr>
              <w:spacing w:line="300" w:lineRule="exact"/>
              <w:rPr>
                <w:rFonts w:cs="Calibri"/>
              </w:rPr>
            </w:pPr>
            <w:r>
              <w:rPr>
                <w:rFonts w:cs="Calibri"/>
              </w:rPr>
              <w:t>240 000,- Kč</w:t>
            </w:r>
          </w:p>
        </w:tc>
      </w:tr>
    </w:tbl>
    <w:p w14:paraId="0790D752" w14:textId="77777777" w:rsidR="0007600D" w:rsidRPr="003C334B" w:rsidRDefault="0007600D" w:rsidP="0007600D">
      <w:pPr>
        <w:spacing w:line="300" w:lineRule="exact"/>
        <w:ind w:left="703" w:hanging="703"/>
        <w:jc w:val="both"/>
        <w:rPr>
          <w:rFonts w:cs="Calibri"/>
        </w:rPr>
      </w:pPr>
    </w:p>
    <w:p w14:paraId="5AA11B69" w14:textId="77777777" w:rsidR="0007600D" w:rsidRPr="003C334B" w:rsidRDefault="0007600D" w:rsidP="0007600D">
      <w:pPr>
        <w:spacing w:line="300" w:lineRule="exact"/>
        <w:ind w:left="703" w:hanging="703"/>
        <w:jc w:val="both"/>
        <w:rPr>
          <w:rFonts w:cs="Calibri"/>
        </w:rPr>
      </w:pPr>
      <w:r w:rsidRPr="003C334B">
        <w:rPr>
          <w:rFonts w:cs="Calibri"/>
        </w:rPr>
        <w:t>2/</w:t>
      </w:r>
      <w:r w:rsidRPr="003C334B">
        <w:rPr>
          <w:rFonts w:cs="Calibri"/>
        </w:rPr>
        <w:tab/>
        <w:t>Cena za dílo je smluvními stranami sjednána v souladu s ustanovením § 2 zákona č. 526/1990 Sb., o cenách, ve znění pozdějších předpisů, a je dohodnuta včetně daně z přidané hodnoty (DPH).</w:t>
      </w:r>
    </w:p>
    <w:p w14:paraId="71A574F1" w14:textId="77777777" w:rsidR="0007600D" w:rsidRPr="003C334B" w:rsidRDefault="0007600D" w:rsidP="0007600D">
      <w:pPr>
        <w:spacing w:line="300" w:lineRule="exact"/>
        <w:ind w:left="703" w:hanging="703"/>
        <w:jc w:val="both"/>
        <w:rPr>
          <w:rFonts w:cs="Calibri"/>
        </w:rPr>
      </w:pPr>
    </w:p>
    <w:p w14:paraId="73842DAB" w14:textId="77777777" w:rsidR="0007600D" w:rsidRPr="003C334B" w:rsidRDefault="0007600D" w:rsidP="0007600D">
      <w:pPr>
        <w:spacing w:line="300" w:lineRule="exact"/>
        <w:ind w:left="703" w:hanging="703"/>
        <w:jc w:val="both"/>
        <w:rPr>
          <w:rFonts w:cs="Calibri"/>
          <w:color w:val="000000"/>
        </w:rPr>
      </w:pPr>
      <w:r w:rsidRPr="003C334B">
        <w:rPr>
          <w:rFonts w:cs="Calibri"/>
        </w:rPr>
        <w:t>3/</w:t>
      </w:r>
      <w:r w:rsidRPr="003C334B">
        <w:rPr>
          <w:rFonts w:cs="Calibri"/>
        </w:rPr>
        <w:tab/>
      </w:r>
      <w:r w:rsidRPr="003C334B">
        <w:rPr>
          <w:rFonts w:cs="Calibri"/>
          <w:color w:val="000000"/>
        </w:rPr>
        <w:t>Celková cena dle odst. 1 je stanovena jako nejvýše přípustná a platí po celou dobu účinnosti smlouvy.</w:t>
      </w:r>
    </w:p>
    <w:p w14:paraId="30D8FD85" w14:textId="77777777" w:rsidR="0007600D" w:rsidRPr="003C334B" w:rsidRDefault="0007600D" w:rsidP="0007600D">
      <w:pPr>
        <w:spacing w:line="300" w:lineRule="exact"/>
        <w:ind w:left="703" w:hanging="703"/>
        <w:jc w:val="both"/>
        <w:rPr>
          <w:rFonts w:cs="Calibri"/>
          <w:color w:val="000000"/>
        </w:rPr>
      </w:pPr>
    </w:p>
    <w:p w14:paraId="0F82AFA9" w14:textId="77777777" w:rsidR="0007600D" w:rsidRPr="003C334B" w:rsidRDefault="0007600D" w:rsidP="0007600D">
      <w:pPr>
        <w:spacing w:line="300" w:lineRule="exact"/>
        <w:ind w:left="703" w:hanging="703"/>
        <w:jc w:val="both"/>
        <w:rPr>
          <w:rFonts w:cs="Calibri"/>
          <w:color w:val="000000"/>
        </w:rPr>
      </w:pPr>
      <w:r w:rsidRPr="003C334B">
        <w:rPr>
          <w:rFonts w:cs="Calibri"/>
          <w:color w:val="000000"/>
        </w:rPr>
        <w:t>4/</w:t>
      </w:r>
      <w:r w:rsidRPr="003C334B">
        <w:rPr>
          <w:rFonts w:cs="Calibri"/>
          <w:color w:val="000000"/>
        </w:rPr>
        <w:tab/>
        <w:t>V ceně jsou uvedeny veškeré nutné a uznatelné náklady spojené s řádným zajištěním předmětu této smlouvy. Cena rovněž obsahuje i případně zvýšené náklady spojené s vývojem cen vstupních nákladů, a to až do doby splnění předmětu smlouvy.</w:t>
      </w:r>
    </w:p>
    <w:p w14:paraId="23999FCB" w14:textId="77777777" w:rsidR="0007600D" w:rsidRPr="003C334B" w:rsidRDefault="0007600D" w:rsidP="0007600D">
      <w:pPr>
        <w:spacing w:line="300" w:lineRule="exact"/>
        <w:ind w:left="703" w:hanging="703"/>
        <w:jc w:val="both"/>
        <w:rPr>
          <w:rFonts w:cs="Calibri"/>
          <w:color w:val="000000"/>
        </w:rPr>
      </w:pPr>
    </w:p>
    <w:p w14:paraId="5793E777" w14:textId="77777777" w:rsidR="0007600D" w:rsidRPr="003C334B" w:rsidRDefault="0007600D" w:rsidP="0007600D">
      <w:pPr>
        <w:spacing w:line="300" w:lineRule="exact"/>
        <w:ind w:left="703" w:hanging="703"/>
        <w:jc w:val="both"/>
        <w:rPr>
          <w:rFonts w:cs="Calibri"/>
          <w:color w:val="000000"/>
        </w:rPr>
      </w:pPr>
      <w:r w:rsidRPr="003C334B">
        <w:rPr>
          <w:rFonts w:cs="Calibri"/>
          <w:color w:val="000000"/>
        </w:rPr>
        <w:t>5/</w:t>
      </w:r>
      <w:r w:rsidRPr="003C334B">
        <w:rPr>
          <w:rFonts w:cs="Calibri"/>
          <w:color w:val="000000"/>
        </w:rPr>
        <w:tab/>
        <w:t>Dodavatel odpovídá za to, že sazba daně z přidané hodnoty je stanovena v souladu s platnými právními předpisy.</w:t>
      </w:r>
    </w:p>
    <w:p w14:paraId="6023AD53" w14:textId="77777777" w:rsidR="0007600D" w:rsidRPr="003C334B" w:rsidRDefault="0007600D" w:rsidP="0007600D">
      <w:pPr>
        <w:spacing w:line="300" w:lineRule="exact"/>
        <w:ind w:left="703" w:hanging="703"/>
        <w:jc w:val="both"/>
        <w:rPr>
          <w:rFonts w:cs="Calibri"/>
          <w:color w:val="000000"/>
        </w:rPr>
      </w:pPr>
    </w:p>
    <w:p w14:paraId="53BD34F9" w14:textId="77777777" w:rsidR="0007600D" w:rsidRPr="003C334B" w:rsidRDefault="0007600D" w:rsidP="0007600D">
      <w:pPr>
        <w:spacing w:line="300" w:lineRule="exact"/>
        <w:ind w:left="703" w:hanging="703"/>
        <w:jc w:val="both"/>
        <w:rPr>
          <w:rFonts w:cs="Calibri"/>
          <w:color w:val="000000"/>
        </w:rPr>
      </w:pPr>
      <w:r w:rsidRPr="003C334B">
        <w:rPr>
          <w:rFonts w:cs="Calibri"/>
          <w:color w:val="000000"/>
        </w:rPr>
        <w:t>6/</w:t>
      </w:r>
      <w:r w:rsidRPr="003C334B">
        <w:rPr>
          <w:rFonts w:cs="Calibri"/>
          <w:color w:val="000000"/>
        </w:rPr>
        <w:tab/>
        <w:t xml:space="preserve">Smluvní strany se dohodly, že dojde-li v průběhu plnění předmětu této smlouvy ke změně zákonné sazby DPH stanovené pro příslušné plnění vyplývající z této smlouvy, není dodavatel od okamžiku nabytí účinnosti změny zákonné sazby DPH oprávněn účtovat objednateli platnou sazbu DPH. O této skutečnosti musí smluvní strany uzavřít dodatek k této smlouvě. </w:t>
      </w:r>
    </w:p>
    <w:p w14:paraId="1CA61CE9" w14:textId="77777777" w:rsidR="0007600D" w:rsidRPr="003C334B" w:rsidRDefault="0007600D" w:rsidP="0007600D">
      <w:pPr>
        <w:pStyle w:val="Smlouva-slo"/>
        <w:numPr>
          <w:ilvl w:val="0"/>
          <w:numId w:val="0"/>
        </w:numPr>
        <w:tabs>
          <w:tab w:val="left" w:pos="426"/>
        </w:tabs>
        <w:spacing w:before="0"/>
        <w:rPr>
          <w:rFonts w:ascii="Garamond" w:hAnsi="Garamond" w:cs="Calibri"/>
          <w:color w:val="000000"/>
          <w:sz w:val="22"/>
          <w:szCs w:val="22"/>
        </w:rPr>
      </w:pPr>
    </w:p>
    <w:p w14:paraId="7C5BFA9F" w14:textId="77777777" w:rsidR="0007600D" w:rsidRPr="003C334B" w:rsidRDefault="0007600D" w:rsidP="0007600D">
      <w:pPr>
        <w:pStyle w:val="Smlouva2"/>
        <w:tabs>
          <w:tab w:val="left" w:pos="426"/>
        </w:tabs>
        <w:rPr>
          <w:rFonts w:ascii="Garamond" w:hAnsi="Garamond" w:cs="Calibri"/>
          <w:color w:val="000000"/>
          <w:sz w:val="22"/>
          <w:szCs w:val="22"/>
        </w:rPr>
      </w:pPr>
    </w:p>
    <w:p w14:paraId="6FAA9BB2" w14:textId="77777777" w:rsidR="0007600D" w:rsidRPr="003C334B" w:rsidRDefault="0007600D" w:rsidP="0007600D">
      <w:pPr>
        <w:pStyle w:val="Smlouva2"/>
        <w:tabs>
          <w:tab w:val="left" w:pos="426"/>
        </w:tabs>
        <w:rPr>
          <w:rFonts w:ascii="Garamond" w:hAnsi="Garamond" w:cs="Calibri"/>
          <w:color w:val="000000"/>
          <w:sz w:val="22"/>
          <w:szCs w:val="22"/>
        </w:rPr>
      </w:pPr>
      <w:r w:rsidRPr="003C334B">
        <w:rPr>
          <w:rFonts w:ascii="Garamond" w:hAnsi="Garamond" w:cs="Calibri"/>
          <w:color w:val="000000"/>
          <w:sz w:val="22"/>
          <w:szCs w:val="22"/>
        </w:rPr>
        <w:t>VII.</w:t>
      </w:r>
      <w:r w:rsidRPr="003C334B">
        <w:rPr>
          <w:rFonts w:ascii="Garamond" w:hAnsi="Garamond" w:cs="Calibri"/>
          <w:color w:val="000000"/>
          <w:sz w:val="22"/>
          <w:szCs w:val="22"/>
        </w:rPr>
        <w:tab/>
        <w:t>PLATEBNÍ PODMÍNKY</w:t>
      </w:r>
    </w:p>
    <w:p w14:paraId="7F23F844" w14:textId="77777777" w:rsidR="0007600D" w:rsidRPr="003C334B" w:rsidRDefault="0007600D" w:rsidP="0007600D">
      <w:pPr>
        <w:ind w:left="499"/>
        <w:jc w:val="both"/>
        <w:rPr>
          <w:rFonts w:cs="Calibri"/>
          <w:color w:val="000000"/>
        </w:rPr>
      </w:pPr>
    </w:p>
    <w:p w14:paraId="21F84B9B" w14:textId="77777777" w:rsidR="0007600D" w:rsidRPr="003C334B" w:rsidRDefault="0007600D" w:rsidP="0007600D">
      <w:pPr>
        <w:spacing w:line="300" w:lineRule="exact"/>
        <w:jc w:val="both"/>
        <w:rPr>
          <w:rFonts w:cs="Calibri"/>
          <w:color w:val="000000"/>
        </w:rPr>
      </w:pPr>
      <w:r w:rsidRPr="003C334B">
        <w:rPr>
          <w:rFonts w:cs="Calibri"/>
        </w:rPr>
        <w:t>1/</w:t>
      </w:r>
      <w:r w:rsidRPr="003C334B">
        <w:rPr>
          <w:rFonts w:cs="Calibri"/>
        </w:rPr>
        <w:tab/>
      </w:r>
      <w:r w:rsidRPr="003C334B">
        <w:rPr>
          <w:rFonts w:cs="Calibri"/>
          <w:color w:val="000000"/>
        </w:rPr>
        <w:t xml:space="preserve">Objednatel se zavazuje uhradit cenu na základě faktury vystavené ze strany dodavatele, </w:t>
      </w:r>
      <w:r w:rsidRPr="003C334B">
        <w:rPr>
          <w:rFonts w:cs="Calibri"/>
          <w:color w:val="000000"/>
        </w:rPr>
        <w:tab/>
        <w:t xml:space="preserve">přičemž faktura bude vystavena do 10 dnů ode dne oboustranného podpisu předávacího </w:t>
      </w:r>
      <w:r w:rsidRPr="003C334B">
        <w:rPr>
          <w:rFonts w:cs="Calibri"/>
          <w:color w:val="000000"/>
        </w:rPr>
        <w:tab/>
        <w:t>protokolu dle čl. IV. smlouvy.</w:t>
      </w:r>
    </w:p>
    <w:p w14:paraId="4D79395F" w14:textId="77777777" w:rsidR="0007600D" w:rsidRPr="003C334B" w:rsidRDefault="0007600D" w:rsidP="0007600D">
      <w:pPr>
        <w:spacing w:line="300" w:lineRule="exact"/>
        <w:jc w:val="both"/>
        <w:rPr>
          <w:rFonts w:cs="Calibri"/>
          <w:color w:val="000000"/>
        </w:rPr>
      </w:pPr>
    </w:p>
    <w:p w14:paraId="3E9AD6F7"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2/</w:t>
      </w:r>
      <w:r w:rsidRPr="003C334B">
        <w:rPr>
          <w:rFonts w:cs="Calibri"/>
          <w:color w:val="000000"/>
        </w:rPr>
        <w:tab/>
        <w:t xml:space="preserve">Podkladem pro úhradu smluvní ceny poskytovaných služeb je vyúčtování označené jako </w:t>
      </w:r>
      <w:r w:rsidRPr="003C334B">
        <w:rPr>
          <w:rFonts w:cs="Calibri"/>
          <w:color w:val="000000"/>
        </w:rPr>
        <w:tab/>
        <w:t xml:space="preserve">FAKTURA (dále jen „faktura“), která bude mít náležitosti daňového dokladu dle zákona č. 235/2004 Sb., o dani z přidané hodnoty, ve znění pozdějších předpisů. Faktura bude </w:t>
      </w:r>
      <w:r w:rsidRPr="003C334B">
        <w:rPr>
          <w:rFonts w:cs="Calibri"/>
          <w:color w:val="000000"/>
        </w:rPr>
        <w:tab/>
        <w:t>vyhotovena ve 2 originálech.</w:t>
      </w:r>
    </w:p>
    <w:p w14:paraId="55359952" w14:textId="77777777" w:rsidR="0007600D" w:rsidRPr="003C334B" w:rsidRDefault="0007600D" w:rsidP="0007600D">
      <w:pPr>
        <w:spacing w:line="300" w:lineRule="exact"/>
        <w:jc w:val="both"/>
        <w:rPr>
          <w:rFonts w:cs="Calibri"/>
          <w:color w:val="000000"/>
        </w:rPr>
      </w:pPr>
    </w:p>
    <w:p w14:paraId="0447C598" w14:textId="77777777" w:rsidR="0007600D" w:rsidRPr="003C334B" w:rsidRDefault="0007600D" w:rsidP="0007600D">
      <w:pPr>
        <w:jc w:val="both"/>
        <w:rPr>
          <w:rFonts w:cs="Calibri"/>
          <w:color w:val="000000"/>
        </w:rPr>
      </w:pPr>
      <w:r w:rsidRPr="003C334B">
        <w:rPr>
          <w:rFonts w:cs="Calibri"/>
          <w:color w:val="000000"/>
        </w:rPr>
        <w:t>3/</w:t>
      </w:r>
      <w:r w:rsidRPr="003C334B">
        <w:rPr>
          <w:rFonts w:cs="Calibri"/>
          <w:color w:val="000000"/>
        </w:rPr>
        <w:tab/>
        <w:t xml:space="preserve">Faktury dodavatele musí formou a obsahem odpovídat zákonu o účetnictví a zákonu o dani z </w:t>
      </w:r>
      <w:r w:rsidRPr="003C334B">
        <w:rPr>
          <w:rFonts w:cs="Calibri"/>
          <w:color w:val="000000"/>
        </w:rPr>
        <w:tab/>
        <w:t>přidané hodnoty a musí obsahovat:</w:t>
      </w:r>
    </w:p>
    <w:p w14:paraId="507413C9" w14:textId="77777777" w:rsidR="0007600D" w:rsidRPr="003C334B" w:rsidRDefault="0007600D" w:rsidP="0007600D">
      <w:pPr>
        <w:spacing w:line="300" w:lineRule="exact"/>
        <w:ind w:left="709"/>
        <w:jc w:val="both"/>
        <w:rPr>
          <w:rFonts w:cs="Calibri"/>
          <w:color w:val="000000"/>
        </w:rPr>
      </w:pPr>
      <w:r w:rsidRPr="003C334B">
        <w:rPr>
          <w:rFonts w:cs="Calibri"/>
          <w:color w:val="000000"/>
        </w:rPr>
        <w:t>i.</w:t>
      </w:r>
      <w:r w:rsidRPr="003C334B">
        <w:rPr>
          <w:rFonts w:cs="Calibri"/>
          <w:color w:val="000000"/>
        </w:rPr>
        <w:tab/>
        <w:t>označení účetního dokladu a jeho pořadové číslo;</w:t>
      </w:r>
    </w:p>
    <w:p w14:paraId="1027EF5F"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ii</w:t>
      </w:r>
      <w:proofErr w:type="spellEnd"/>
      <w:r w:rsidRPr="003C334B">
        <w:rPr>
          <w:rFonts w:cs="Calibri"/>
          <w:color w:val="000000"/>
        </w:rPr>
        <w:t>.</w:t>
      </w:r>
      <w:r w:rsidRPr="003C334B">
        <w:rPr>
          <w:rFonts w:cs="Calibri"/>
          <w:color w:val="000000"/>
        </w:rPr>
        <w:tab/>
        <w:t>identifikační údaje objednatele včetně DIČ;</w:t>
      </w:r>
    </w:p>
    <w:p w14:paraId="6716D1D2"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iii</w:t>
      </w:r>
      <w:proofErr w:type="spellEnd"/>
      <w:r w:rsidRPr="003C334B">
        <w:rPr>
          <w:rFonts w:cs="Calibri"/>
          <w:color w:val="000000"/>
        </w:rPr>
        <w:t>.</w:t>
      </w:r>
      <w:r w:rsidRPr="003C334B">
        <w:rPr>
          <w:rFonts w:cs="Calibri"/>
          <w:color w:val="000000"/>
        </w:rPr>
        <w:tab/>
        <w:t>identifikační údaje dodavatele včetně DIČ;</w:t>
      </w:r>
    </w:p>
    <w:p w14:paraId="717C5BF9"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iv</w:t>
      </w:r>
      <w:proofErr w:type="spellEnd"/>
      <w:r w:rsidRPr="003C334B">
        <w:rPr>
          <w:rFonts w:cs="Calibri"/>
          <w:color w:val="000000"/>
        </w:rPr>
        <w:t>.</w:t>
      </w:r>
      <w:r w:rsidRPr="003C334B">
        <w:rPr>
          <w:rFonts w:cs="Calibri"/>
          <w:color w:val="000000"/>
        </w:rPr>
        <w:tab/>
        <w:t>název projektu;</w:t>
      </w:r>
    </w:p>
    <w:p w14:paraId="4AE154DF" w14:textId="77777777" w:rsidR="0007600D" w:rsidRPr="003C334B" w:rsidRDefault="0007600D" w:rsidP="0007600D">
      <w:pPr>
        <w:spacing w:line="300" w:lineRule="exact"/>
        <w:ind w:left="709"/>
        <w:jc w:val="both"/>
        <w:rPr>
          <w:rFonts w:cs="Calibri"/>
          <w:color w:val="000000"/>
        </w:rPr>
      </w:pPr>
      <w:r w:rsidRPr="003C334B">
        <w:rPr>
          <w:rFonts w:cs="Calibri"/>
          <w:color w:val="000000"/>
        </w:rPr>
        <w:t>v.</w:t>
      </w:r>
      <w:r w:rsidRPr="003C334B">
        <w:rPr>
          <w:rFonts w:cs="Calibri"/>
          <w:color w:val="000000"/>
        </w:rPr>
        <w:tab/>
        <w:t>popis obsahu účetního dokladu;</w:t>
      </w:r>
    </w:p>
    <w:p w14:paraId="4181BAC4"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vi</w:t>
      </w:r>
      <w:proofErr w:type="spellEnd"/>
      <w:r w:rsidRPr="003C334B">
        <w:rPr>
          <w:rFonts w:cs="Calibri"/>
          <w:color w:val="000000"/>
        </w:rPr>
        <w:t>.</w:t>
      </w:r>
      <w:r w:rsidRPr="003C334B">
        <w:rPr>
          <w:rFonts w:cs="Calibri"/>
          <w:color w:val="000000"/>
        </w:rPr>
        <w:tab/>
        <w:t>datum vystavení;</w:t>
      </w:r>
    </w:p>
    <w:p w14:paraId="28E6BD2F"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vii</w:t>
      </w:r>
      <w:proofErr w:type="spellEnd"/>
      <w:r w:rsidRPr="003C334B">
        <w:rPr>
          <w:rFonts w:cs="Calibri"/>
          <w:color w:val="000000"/>
        </w:rPr>
        <w:t>.</w:t>
      </w:r>
      <w:r w:rsidRPr="003C334B">
        <w:rPr>
          <w:rFonts w:cs="Calibri"/>
          <w:color w:val="000000"/>
        </w:rPr>
        <w:tab/>
        <w:t>datum splatnosti;</w:t>
      </w:r>
    </w:p>
    <w:p w14:paraId="36F46E98"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viii</w:t>
      </w:r>
      <w:proofErr w:type="spellEnd"/>
      <w:r w:rsidRPr="003C334B">
        <w:rPr>
          <w:rFonts w:cs="Calibri"/>
          <w:color w:val="000000"/>
        </w:rPr>
        <w:t>.</w:t>
      </w:r>
      <w:r w:rsidRPr="003C334B">
        <w:rPr>
          <w:rFonts w:cs="Calibri"/>
          <w:color w:val="000000"/>
        </w:rPr>
        <w:tab/>
        <w:t>datum uskutečnění zdanitelného plnění;</w:t>
      </w:r>
    </w:p>
    <w:p w14:paraId="5A4391BD" w14:textId="77777777" w:rsidR="0007600D" w:rsidRPr="003C334B" w:rsidRDefault="0007600D" w:rsidP="0007600D">
      <w:pPr>
        <w:spacing w:line="300" w:lineRule="exact"/>
        <w:ind w:left="709"/>
        <w:jc w:val="both"/>
        <w:rPr>
          <w:rFonts w:cs="Calibri"/>
          <w:color w:val="000000"/>
        </w:rPr>
      </w:pPr>
      <w:proofErr w:type="spellStart"/>
      <w:r w:rsidRPr="003C334B">
        <w:rPr>
          <w:rFonts w:cs="Calibri"/>
          <w:color w:val="000000"/>
        </w:rPr>
        <w:t>ix</w:t>
      </w:r>
      <w:proofErr w:type="spellEnd"/>
      <w:r w:rsidRPr="003C334B">
        <w:rPr>
          <w:rFonts w:cs="Calibri"/>
          <w:color w:val="000000"/>
        </w:rPr>
        <w:t>.</w:t>
      </w:r>
      <w:r w:rsidRPr="003C334B">
        <w:rPr>
          <w:rFonts w:cs="Calibri"/>
          <w:color w:val="000000"/>
        </w:rPr>
        <w:tab/>
        <w:t>výši ceny bez daně celkem;</w:t>
      </w:r>
    </w:p>
    <w:p w14:paraId="6D3AD54D" w14:textId="77777777" w:rsidR="0007600D" w:rsidRPr="003C334B" w:rsidRDefault="0007600D" w:rsidP="0007600D">
      <w:pPr>
        <w:spacing w:line="300" w:lineRule="exact"/>
        <w:ind w:left="709"/>
        <w:jc w:val="both"/>
        <w:rPr>
          <w:rFonts w:cs="Calibri"/>
          <w:color w:val="000000"/>
        </w:rPr>
      </w:pPr>
      <w:r w:rsidRPr="003C334B">
        <w:rPr>
          <w:rFonts w:cs="Calibri"/>
          <w:color w:val="000000"/>
        </w:rPr>
        <w:t>x.</w:t>
      </w:r>
      <w:r w:rsidRPr="003C334B">
        <w:rPr>
          <w:rFonts w:cs="Calibri"/>
          <w:color w:val="000000"/>
        </w:rPr>
        <w:tab/>
        <w:t>podpis odpovědné osoby dodavatele;</w:t>
      </w:r>
    </w:p>
    <w:p w14:paraId="0515DC6B" w14:textId="77777777" w:rsidR="0007600D" w:rsidRPr="003C334B" w:rsidRDefault="0007600D" w:rsidP="0007600D">
      <w:pPr>
        <w:spacing w:line="300" w:lineRule="exact"/>
        <w:ind w:left="1414" w:hanging="705"/>
        <w:jc w:val="both"/>
        <w:rPr>
          <w:rFonts w:cs="Calibri"/>
          <w:color w:val="000000"/>
        </w:rPr>
      </w:pPr>
      <w:proofErr w:type="spellStart"/>
      <w:r w:rsidRPr="003C334B">
        <w:rPr>
          <w:rFonts w:cs="Calibri"/>
          <w:color w:val="000000"/>
        </w:rPr>
        <w:t>xi</w:t>
      </w:r>
      <w:proofErr w:type="spellEnd"/>
      <w:r w:rsidRPr="003C334B">
        <w:rPr>
          <w:rFonts w:cs="Calibri"/>
          <w:color w:val="000000"/>
        </w:rPr>
        <w:t>.</w:t>
      </w:r>
      <w:r w:rsidRPr="003C334B">
        <w:rPr>
          <w:rFonts w:cs="Calibri"/>
          <w:color w:val="000000"/>
        </w:rPr>
        <w:tab/>
        <w:t>název dotačního programu: Operační program Životní prostředí;</w:t>
      </w:r>
    </w:p>
    <w:p w14:paraId="32B5A8A6" w14:textId="77777777" w:rsidR="0007600D" w:rsidRPr="003C334B" w:rsidRDefault="0007600D" w:rsidP="0007600D">
      <w:pPr>
        <w:spacing w:line="300" w:lineRule="exact"/>
        <w:ind w:left="1414" w:hanging="705"/>
        <w:jc w:val="both"/>
        <w:rPr>
          <w:rFonts w:cs="Calibri"/>
          <w:color w:val="000000"/>
        </w:rPr>
      </w:pPr>
      <w:proofErr w:type="spellStart"/>
      <w:r w:rsidRPr="003C334B">
        <w:rPr>
          <w:rFonts w:cs="Calibri"/>
          <w:color w:val="000000"/>
        </w:rPr>
        <w:t>xii</w:t>
      </w:r>
      <w:proofErr w:type="spellEnd"/>
      <w:r w:rsidRPr="003C334B">
        <w:rPr>
          <w:rFonts w:cs="Calibri"/>
          <w:color w:val="000000"/>
        </w:rPr>
        <w:t>.</w:t>
      </w:r>
      <w:r w:rsidRPr="003C334B">
        <w:rPr>
          <w:rFonts w:cs="Calibri"/>
          <w:color w:val="000000"/>
        </w:rPr>
        <w:tab/>
      </w:r>
      <w:r w:rsidRPr="003C334B">
        <w:rPr>
          <w:rFonts w:cs="Calibri"/>
          <w:bCs/>
          <w:color w:val="000000"/>
        </w:rPr>
        <w:t xml:space="preserve">registrační číslo projektu </w:t>
      </w:r>
      <w:r w:rsidRPr="003C334B">
        <w:t>CZ.05.4.27/0.0/0.0/18_106/0008947</w:t>
      </w:r>
    </w:p>
    <w:p w14:paraId="7E13AF7C" w14:textId="77777777" w:rsidR="0007600D" w:rsidRPr="003C334B" w:rsidRDefault="0007600D" w:rsidP="0007600D">
      <w:pPr>
        <w:spacing w:line="300" w:lineRule="exact"/>
        <w:jc w:val="both"/>
        <w:rPr>
          <w:rFonts w:cs="Calibri"/>
          <w:color w:val="000000"/>
        </w:rPr>
      </w:pPr>
    </w:p>
    <w:p w14:paraId="54401751"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4/</w:t>
      </w:r>
      <w:r w:rsidRPr="003C334B">
        <w:rPr>
          <w:rFonts w:cs="Calibri"/>
          <w:color w:val="000000"/>
        </w:rPr>
        <w:tab/>
        <w:t xml:space="preserve">Lhůta splatnosti faktur je dohodou smluvních stran stanovena do 30 kalendářních dnů po jejím doručení objednateli. Připadne-li den splatnosti na sobotu, neděli nebo svátek, bude dnem splatnosti první následující pracovní den. Stejný termín splatnosti platí pro smluvní strany i při placení jiných plateb (např. úroků z prodlení, smluvních pokut, náhrady škody aj.). V případě, že objednatel nebude disponovat finančními prostředky na projektovém účtu a to z důvodu prodlených úhrad od poskytovatele podpory, bude po oznámení tohoto stavu dodavateli splatnost faktur prodloužena na dobu prodlení poskytovatele podpory s placením úhrad. </w:t>
      </w:r>
    </w:p>
    <w:p w14:paraId="39CB4E3A" w14:textId="77777777" w:rsidR="0007600D" w:rsidRPr="003C334B" w:rsidRDefault="0007600D" w:rsidP="0007600D">
      <w:pPr>
        <w:spacing w:line="300" w:lineRule="exact"/>
        <w:jc w:val="both"/>
        <w:rPr>
          <w:rFonts w:cs="Calibri"/>
          <w:color w:val="000000"/>
        </w:rPr>
      </w:pPr>
    </w:p>
    <w:p w14:paraId="4784CBB4"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5/</w:t>
      </w:r>
      <w:r w:rsidRPr="003C334B">
        <w:rPr>
          <w:rFonts w:cs="Calibri"/>
          <w:color w:val="000000"/>
        </w:rPr>
        <w:tab/>
        <w:t>Nebude-li faktura obsahovat některou povinnou nebo dohodnutou náležitost, bude chybně vyúčtována cena nebo rozsah poskytnutých plnění, je objednatel oprávněn fakturu před uplynutím lhůty splatnosti vrátit druhé smluvní straně k provedení opravy. Ve vrácené faktuře vyznačí důvod vrácení. Dodavatel provede opravu vystavením nové faktury. Od doby odeslání vadné faktury přestává běžet původní lhůta splatnosti. Celá lhůta splatnosti běží opět ode dne doručení nově vyhotovené faktury.</w:t>
      </w:r>
    </w:p>
    <w:p w14:paraId="4C87A0EA" w14:textId="77777777" w:rsidR="0007600D" w:rsidRPr="003C334B" w:rsidRDefault="0007600D" w:rsidP="0007600D">
      <w:pPr>
        <w:spacing w:line="300" w:lineRule="exact"/>
        <w:jc w:val="both"/>
        <w:rPr>
          <w:rFonts w:cs="Calibri"/>
          <w:color w:val="000000"/>
        </w:rPr>
      </w:pPr>
    </w:p>
    <w:p w14:paraId="0A3519C3" w14:textId="77777777" w:rsidR="0007600D" w:rsidRPr="003C334B" w:rsidRDefault="0007600D" w:rsidP="0007600D">
      <w:pPr>
        <w:spacing w:line="300" w:lineRule="exact"/>
        <w:jc w:val="both"/>
        <w:rPr>
          <w:rFonts w:cs="Calibri"/>
          <w:color w:val="000000"/>
        </w:rPr>
      </w:pPr>
      <w:r w:rsidRPr="003C334B">
        <w:rPr>
          <w:rFonts w:cs="Calibri"/>
          <w:color w:val="000000"/>
        </w:rPr>
        <w:t>6/</w:t>
      </w:r>
      <w:r w:rsidRPr="003C334B">
        <w:rPr>
          <w:rFonts w:cs="Calibri"/>
          <w:color w:val="000000"/>
        </w:rPr>
        <w:tab/>
        <w:t xml:space="preserve">V souladu s požadavky na příjemce finanční podpory je dodavatel povinen fakturovat </w:t>
      </w:r>
      <w:r w:rsidRPr="003C334B">
        <w:rPr>
          <w:rFonts w:cs="Calibri"/>
          <w:color w:val="000000"/>
        </w:rPr>
        <w:tab/>
        <w:t xml:space="preserve">poskytnuté služby tak, aby byla doložena účelovost příslušných částek včetně </w:t>
      </w:r>
      <w:r w:rsidRPr="003C334B">
        <w:rPr>
          <w:rFonts w:cs="Calibri"/>
          <w:color w:val="000000"/>
        </w:rPr>
        <w:tab/>
        <w:t xml:space="preserve">specifikace </w:t>
      </w:r>
      <w:r w:rsidRPr="003C334B">
        <w:rPr>
          <w:rFonts w:cs="Calibri"/>
          <w:color w:val="000000"/>
        </w:rPr>
        <w:tab/>
        <w:t xml:space="preserve">jednotlivých uznatelných nákladů dle rozpočtu projektu. </w:t>
      </w:r>
    </w:p>
    <w:p w14:paraId="3229FEC5" w14:textId="77777777" w:rsidR="0007600D" w:rsidRPr="003C334B" w:rsidRDefault="0007600D" w:rsidP="0007600D">
      <w:pPr>
        <w:spacing w:line="300" w:lineRule="exact"/>
        <w:jc w:val="both"/>
        <w:rPr>
          <w:rFonts w:cs="Calibri"/>
          <w:color w:val="000000"/>
        </w:rPr>
      </w:pPr>
    </w:p>
    <w:p w14:paraId="101F967F"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7/</w:t>
      </w:r>
      <w:r w:rsidRPr="003C334B">
        <w:rPr>
          <w:rFonts w:cs="Calibri"/>
          <w:color w:val="000000"/>
        </w:rPr>
        <w:tab/>
        <w:t>Objednatel je oprávněn provést kontrolu vyfakturovaných služeb. Dodavatel je povinen oprávněným zástupcům objednatele provedení kontroly umožnit po dobu 10 let po ukončení realizace.</w:t>
      </w:r>
    </w:p>
    <w:p w14:paraId="26DD5231" w14:textId="77777777" w:rsidR="0007600D" w:rsidRPr="003C334B" w:rsidRDefault="0007600D" w:rsidP="0007600D">
      <w:pPr>
        <w:pStyle w:val="slovn"/>
        <w:numPr>
          <w:ilvl w:val="0"/>
          <w:numId w:val="0"/>
        </w:numPr>
        <w:spacing w:before="0"/>
        <w:ind w:left="284"/>
        <w:rPr>
          <w:rFonts w:ascii="Garamond" w:hAnsi="Garamond" w:cs="Calibri"/>
          <w:color w:val="000000"/>
          <w:sz w:val="22"/>
          <w:szCs w:val="22"/>
        </w:rPr>
      </w:pPr>
    </w:p>
    <w:p w14:paraId="13A6E34B" w14:textId="77777777" w:rsidR="0007600D" w:rsidRPr="003C334B" w:rsidRDefault="0007600D" w:rsidP="0007600D">
      <w:pPr>
        <w:pStyle w:val="slovn"/>
        <w:numPr>
          <w:ilvl w:val="0"/>
          <w:numId w:val="0"/>
        </w:numPr>
        <w:spacing w:before="0"/>
        <w:jc w:val="center"/>
        <w:rPr>
          <w:rFonts w:ascii="Garamond" w:hAnsi="Garamond" w:cs="Calibri"/>
          <w:b/>
          <w:color w:val="000000"/>
          <w:sz w:val="22"/>
          <w:szCs w:val="22"/>
        </w:rPr>
      </w:pPr>
      <w:r w:rsidRPr="003C334B">
        <w:rPr>
          <w:rFonts w:ascii="Garamond" w:hAnsi="Garamond" w:cs="Calibri"/>
          <w:b/>
          <w:color w:val="000000"/>
          <w:sz w:val="22"/>
          <w:szCs w:val="22"/>
        </w:rPr>
        <w:t>VIII.</w:t>
      </w:r>
      <w:r w:rsidRPr="003C334B">
        <w:rPr>
          <w:rFonts w:ascii="Garamond" w:hAnsi="Garamond" w:cs="Calibri"/>
          <w:b/>
          <w:color w:val="000000"/>
          <w:sz w:val="22"/>
          <w:szCs w:val="22"/>
        </w:rPr>
        <w:tab/>
        <w:t>PRÁVA A POVINNOSTI OBJEDNATELE A DODAVATELE</w:t>
      </w:r>
    </w:p>
    <w:p w14:paraId="046A5E49" w14:textId="77777777" w:rsidR="0007600D" w:rsidRPr="003C334B" w:rsidRDefault="0007600D" w:rsidP="0007600D">
      <w:pPr>
        <w:pStyle w:val="slovn"/>
        <w:numPr>
          <w:ilvl w:val="0"/>
          <w:numId w:val="0"/>
        </w:numPr>
        <w:spacing w:before="0"/>
        <w:jc w:val="center"/>
        <w:rPr>
          <w:rFonts w:ascii="Garamond" w:hAnsi="Garamond" w:cs="Calibri"/>
          <w:b/>
          <w:color w:val="000000"/>
          <w:sz w:val="22"/>
          <w:szCs w:val="22"/>
        </w:rPr>
      </w:pPr>
    </w:p>
    <w:p w14:paraId="7FAFC62C" w14:textId="77777777" w:rsidR="0007600D" w:rsidRPr="003C334B" w:rsidRDefault="0007600D" w:rsidP="0007600D">
      <w:pPr>
        <w:pStyle w:val="slovn"/>
        <w:numPr>
          <w:ilvl w:val="0"/>
          <w:numId w:val="0"/>
        </w:numPr>
        <w:rPr>
          <w:rFonts w:ascii="Garamond" w:hAnsi="Garamond" w:cs="Calibri"/>
          <w:color w:val="000000"/>
          <w:sz w:val="22"/>
          <w:szCs w:val="22"/>
        </w:rPr>
      </w:pPr>
      <w:r w:rsidRPr="003C334B">
        <w:rPr>
          <w:rFonts w:ascii="Garamond" w:hAnsi="Garamond" w:cs="Calibri"/>
          <w:color w:val="000000"/>
          <w:sz w:val="22"/>
          <w:szCs w:val="22"/>
        </w:rPr>
        <w:lastRenderedPageBreak/>
        <w:t>1/</w:t>
      </w:r>
      <w:r w:rsidRPr="003C334B">
        <w:rPr>
          <w:rFonts w:ascii="Garamond" w:hAnsi="Garamond" w:cs="Calibri"/>
          <w:color w:val="000000"/>
          <w:sz w:val="22"/>
          <w:szCs w:val="22"/>
        </w:rPr>
        <w:tab/>
        <w:t xml:space="preserve">Objednatel se zavazuje dodavateli poskytnout součinnost při plnění předmětu této smlouvy, </w:t>
      </w:r>
      <w:r w:rsidRPr="003C334B">
        <w:rPr>
          <w:rFonts w:ascii="Garamond" w:hAnsi="Garamond" w:cs="Calibri"/>
          <w:color w:val="000000"/>
          <w:sz w:val="22"/>
          <w:szCs w:val="22"/>
        </w:rPr>
        <w:tab/>
        <w:t xml:space="preserve">a to v rozsahu, ve kterém lze a způsobem, kterým lze tuto součinnost po objednateli </w:t>
      </w:r>
      <w:r w:rsidRPr="003C334B">
        <w:rPr>
          <w:rFonts w:ascii="Garamond" w:hAnsi="Garamond" w:cs="Calibri"/>
          <w:color w:val="000000"/>
          <w:sz w:val="22"/>
          <w:szCs w:val="22"/>
        </w:rPr>
        <w:tab/>
        <w:t xml:space="preserve">spravedlivě požadovat. Objednatel je povinen poskytnout dodavateli veškerou potřebnou </w:t>
      </w:r>
      <w:r w:rsidRPr="003C334B">
        <w:rPr>
          <w:rFonts w:ascii="Garamond" w:hAnsi="Garamond" w:cs="Calibri"/>
          <w:color w:val="000000"/>
          <w:sz w:val="22"/>
          <w:szCs w:val="22"/>
        </w:rPr>
        <w:tab/>
        <w:t xml:space="preserve">součinnost, zejména s dostatečným předstihem Dodavateli sdělit požadavky na obsah díla a </w:t>
      </w:r>
      <w:r w:rsidRPr="003C334B">
        <w:rPr>
          <w:rFonts w:ascii="Garamond" w:hAnsi="Garamond" w:cs="Calibri"/>
          <w:color w:val="000000"/>
          <w:sz w:val="22"/>
          <w:szCs w:val="22"/>
        </w:rPr>
        <w:tab/>
        <w:t xml:space="preserve">předávat všechny potřebné podklady pro zhotovení díla, mají-li být při zhotovení díla </w:t>
      </w:r>
      <w:r w:rsidRPr="003C334B">
        <w:rPr>
          <w:rFonts w:ascii="Garamond" w:hAnsi="Garamond" w:cs="Calibri"/>
          <w:color w:val="000000"/>
          <w:sz w:val="22"/>
          <w:szCs w:val="22"/>
        </w:rPr>
        <w:tab/>
        <w:t xml:space="preserve">použity, resp. do něj zařazeny nebo jsou-li ke zhotovení díla jinak potřeba. Objednatel </w:t>
      </w:r>
      <w:r w:rsidRPr="003C334B">
        <w:rPr>
          <w:rFonts w:ascii="Garamond" w:hAnsi="Garamond" w:cs="Calibri"/>
          <w:color w:val="000000"/>
          <w:sz w:val="22"/>
          <w:szCs w:val="22"/>
        </w:rPr>
        <w:tab/>
        <w:t xml:space="preserve">odpovídá za to, že všechny takto dodané podklady (zejména hudební, či jiná autorská díla, </w:t>
      </w:r>
      <w:r w:rsidRPr="003C334B">
        <w:rPr>
          <w:rFonts w:ascii="Garamond" w:hAnsi="Garamond" w:cs="Calibri"/>
          <w:color w:val="000000"/>
          <w:sz w:val="22"/>
          <w:szCs w:val="22"/>
        </w:rPr>
        <w:tab/>
        <w:t xml:space="preserve">ochranné známky, předměty osobnostních práv - podobizny, jména apod.) je oprávněn užít </w:t>
      </w:r>
      <w:r w:rsidRPr="003C334B">
        <w:rPr>
          <w:rFonts w:ascii="Garamond" w:hAnsi="Garamond" w:cs="Calibri"/>
          <w:color w:val="000000"/>
          <w:sz w:val="22"/>
          <w:szCs w:val="22"/>
        </w:rPr>
        <w:tab/>
        <w:t>způsobem, pro který je dodavateli dodá.</w:t>
      </w:r>
    </w:p>
    <w:p w14:paraId="155273E8" w14:textId="77777777" w:rsidR="0007600D" w:rsidRPr="003C334B" w:rsidRDefault="0007600D" w:rsidP="0007600D">
      <w:pPr>
        <w:pStyle w:val="slovn"/>
        <w:numPr>
          <w:ilvl w:val="0"/>
          <w:numId w:val="0"/>
        </w:numPr>
        <w:spacing w:before="0"/>
        <w:rPr>
          <w:rFonts w:ascii="Garamond" w:hAnsi="Garamond" w:cs="Calibri"/>
          <w:color w:val="000000"/>
          <w:sz w:val="22"/>
          <w:szCs w:val="22"/>
        </w:rPr>
      </w:pPr>
    </w:p>
    <w:p w14:paraId="173550BE" w14:textId="77777777" w:rsidR="0007600D" w:rsidRPr="003C334B" w:rsidRDefault="0007600D" w:rsidP="0007600D">
      <w:pPr>
        <w:pStyle w:val="slovn"/>
        <w:numPr>
          <w:ilvl w:val="0"/>
          <w:numId w:val="0"/>
        </w:numPr>
        <w:spacing w:before="0"/>
        <w:rPr>
          <w:rFonts w:ascii="Garamond" w:hAnsi="Garamond" w:cs="Calibri"/>
          <w:color w:val="000000"/>
          <w:sz w:val="22"/>
          <w:szCs w:val="22"/>
        </w:rPr>
      </w:pPr>
      <w:r w:rsidRPr="003C334B">
        <w:rPr>
          <w:rFonts w:ascii="Garamond" w:hAnsi="Garamond" w:cs="Calibri"/>
          <w:color w:val="000000"/>
          <w:sz w:val="22"/>
          <w:szCs w:val="22"/>
        </w:rPr>
        <w:t>2/</w:t>
      </w:r>
      <w:r w:rsidRPr="003C334B">
        <w:rPr>
          <w:rFonts w:ascii="Garamond" w:hAnsi="Garamond" w:cs="Calibri"/>
          <w:color w:val="000000"/>
          <w:sz w:val="22"/>
          <w:szCs w:val="22"/>
        </w:rPr>
        <w:tab/>
        <w:t xml:space="preserve">Dodavatel se zavazuje plnit předmět smlouvy v souladu s požadavky stanovenými touto </w:t>
      </w:r>
      <w:r w:rsidRPr="003C334B">
        <w:rPr>
          <w:rFonts w:ascii="Garamond" w:hAnsi="Garamond" w:cs="Calibri"/>
          <w:color w:val="000000"/>
          <w:sz w:val="22"/>
          <w:szCs w:val="22"/>
        </w:rPr>
        <w:tab/>
        <w:t xml:space="preserve">smlouvou a v souladu s požadavky veškerých </w:t>
      </w:r>
      <w:r w:rsidRPr="003C334B">
        <w:rPr>
          <w:rFonts w:ascii="Garamond" w:hAnsi="Garamond" w:cs="Calibri"/>
          <w:color w:val="000000"/>
          <w:sz w:val="22"/>
          <w:szCs w:val="22"/>
        </w:rPr>
        <w:tab/>
        <w:t xml:space="preserve">platných právních předpisů a podmínek </w:t>
      </w:r>
      <w:r w:rsidRPr="003C334B">
        <w:rPr>
          <w:rFonts w:ascii="Garamond" w:hAnsi="Garamond" w:cs="Calibri"/>
          <w:color w:val="000000"/>
          <w:sz w:val="22"/>
          <w:szCs w:val="22"/>
        </w:rPr>
        <w:tab/>
        <w:t>vztahujících se k předmětu této smlouvy.</w:t>
      </w:r>
    </w:p>
    <w:p w14:paraId="73674B1B" w14:textId="77777777" w:rsidR="0007600D" w:rsidRPr="003C334B" w:rsidRDefault="0007600D" w:rsidP="0007600D">
      <w:pPr>
        <w:pStyle w:val="slovn"/>
        <w:numPr>
          <w:ilvl w:val="0"/>
          <w:numId w:val="0"/>
        </w:numPr>
        <w:spacing w:before="0"/>
        <w:rPr>
          <w:rFonts w:ascii="Garamond" w:hAnsi="Garamond" w:cs="Calibri"/>
          <w:sz w:val="22"/>
          <w:szCs w:val="22"/>
        </w:rPr>
      </w:pPr>
    </w:p>
    <w:p w14:paraId="5CB952F4"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r w:rsidRPr="003C334B">
        <w:rPr>
          <w:rFonts w:ascii="Garamond" w:hAnsi="Garamond" w:cs="Calibri"/>
          <w:sz w:val="22"/>
          <w:szCs w:val="22"/>
        </w:rPr>
        <w:t>3/</w:t>
      </w:r>
      <w:r w:rsidRPr="003C334B">
        <w:rPr>
          <w:rFonts w:ascii="Garamond" w:hAnsi="Garamond" w:cs="Calibri"/>
          <w:color w:val="000000"/>
          <w:sz w:val="22"/>
          <w:szCs w:val="22"/>
        </w:rPr>
        <w:t xml:space="preserve"> </w:t>
      </w:r>
      <w:r w:rsidRPr="003C334B">
        <w:rPr>
          <w:rFonts w:ascii="Garamond" w:hAnsi="Garamond" w:cs="Calibri"/>
          <w:color w:val="000000"/>
          <w:sz w:val="22"/>
          <w:szCs w:val="22"/>
        </w:rPr>
        <w:tab/>
      </w:r>
      <w:r w:rsidRPr="003C334B">
        <w:rPr>
          <w:rFonts w:ascii="Garamond" w:hAnsi="Garamond" w:cs="Calibri"/>
          <w:sz w:val="22"/>
          <w:szCs w:val="22"/>
        </w:rPr>
        <w:t>Pro účely kontroly průběhu provádění díla organizuje Objednatel kontrolní dny, a to minimálně 1x měsíčně. Objednatel je povinen oznámit konání kontrolního dne písemně a nejméně pět dnů před jeho konáním. Dodavatel je povinen se kontrolních dnů zúčastnit a Objednateli předložit a představit ke schválení výsledky díla ve smyslu odst. 4 a 5 tohoto článku.</w:t>
      </w:r>
    </w:p>
    <w:p w14:paraId="4CB03621"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p>
    <w:p w14:paraId="1F196183"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r w:rsidRPr="003C334B">
        <w:rPr>
          <w:rFonts w:ascii="Garamond" w:hAnsi="Garamond" w:cs="Calibri"/>
          <w:sz w:val="22"/>
          <w:szCs w:val="22"/>
        </w:rPr>
        <w:t>4/</w:t>
      </w:r>
      <w:r w:rsidRPr="003C334B">
        <w:rPr>
          <w:rFonts w:ascii="Garamond" w:hAnsi="Garamond" w:cs="Calibri"/>
          <w:sz w:val="22"/>
          <w:szCs w:val="22"/>
        </w:rPr>
        <w:tab/>
        <w:t>Dodavatel se zavazuje zhotovit dílo dle zadání a pokynů objednatele tak, aby vyhovovalo profesionálnímu standardu a právním a technickým normám pro jeho využívání. Pokyny objednatele vyplývají ze schváleného námětu díla a z písemných připomínek objednatele udělených v průběhu výroby díla. Dodavatel je povinen umožnit Objednateli účast na postprodukci díla.</w:t>
      </w:r>
    </w:p>
    <w:p w14:paraId="2BBEAA0B" w14:textId="77777777" w:rsidR="0007600D" w:rsidRPr="003C334B" w:rsidRDefault="0007600D" w:rsidP="0007600D">
      <w:pPr>
        <w:pStyle w:val="slovn"/>
        <w:numPr>
          <w:ilvl w:val="0"/>
          <w:numId w:val="0"/>
        </w:numPr>
        <w:spacing w:before="0"/>
        <w:rPr>
          <w:rFonts w:ascii="Garamond" w:hAnsi="Garamond" w:cs="Calibri"/>
          <w:sz w:val="22"/>
          <w:szCs w:val="22"/>
        </w:rPr>
      </w:pPr>
    </w:p>
    <w:p w14:paraId="4C8E3E77" w14:textId="77777777" w:rsidR="0007600D" w:rsidRPr="003C334B" w:rsidRDefault="0007600D" w:rsidP="0007600D">
      <w:pPr>
        <w:pStyle w:val="slovn"/>
        <w:numPr>
          <w:ilvl w:val="0"/>
          <w:numId w:val="0"/>
        </w:numPr>
        <w:spacing w:before="0"/>
        <w:ind w:left="705" w:hanging="705"/>
        <w:rPr>
          <w:rFonts w:ascii="Garamond" w:hAnsi="Garamond" w:cs="Calibri"/>
          <w:sz w:val="22"/>
          <w:szCs w:val="22"/>
          <w:lang w:eastAsia="cs-CZ"/>
        </w:rPr>
      </w:pPr>
      <w:r w:rsidRPr="003C334B">
        <w:rPr>
          <w:rFonts w:ascii="Garamond" w:hAnsi="Garamond" w:cs="Calibri"/>
          <w:sz w:val="22"/>
          <w:szCs w:val="22"/>
        </w:rPr>
        <w:t>5/</w:t>
      </w:r>
      <w:r w:rsidRPr="003C334B">
        <w:rPr>
          <w:rFonts w:ascii="Garamond" w:hAnsi="Garamond" w:cs="Calibri"/>
          <w:b/>
          <w:color w:val="000000"/>
          <w:sz w:val="22"/>
          <w:szCs w:val="22"/>
        </w:rPr>
        <w:t xml:space="preserve"> </w:t>
      </w:r>
      <w:r w:rsidRPr="003C334B">
        <w:rPr>
          <w:rFonts w:ascii="Garamond" w:hAnsi="Garamond" w:cs="Calibri"/>
          <w:b/>
          <w:color w:val="000000"/>
          <w:sz w:val="22"/>
          <w:szCs w:val="22"/>
        </w:rPr>
        <w:tab/>
      </w:r>
      <w:r w:rsidRPr="003C334B">
        <w:rPr>
          <w:rFonts w:ascii="Garamond" w:hAnsi="Garamond" w:cs="Calibri"/>
          <w:sz w:val="22"/>
          <w:szCs w:val="22"/>
        </w:rPr>
        <w:t xml:space="preserve">Dodavatel je povinen předložit objednateli ke schválení výsledky díla a výsledky obrazové a zvukové postprodukce. Objednatel může předložené materiály neschválit pouze z důvodu, že neodpovídají požadavkům stanoveným touto smlouvou nebo pokynům Objednatele v souladu s touto smlouvou uděleným. V případě neschválení těchto materiálů je dodavatel povinen v přiměřené lhůtě materiály uvést do souladu s požadavky této smlouvy a s pokyny objednatele v souladu s touto smlouvou udělenými. V případě, že objednatel dvakrát po sobě neschválí výsledky díla předložené dodavatelem, zakládá tato skutečnost objednateli právo odstoupit od uzavřené smlouvy. </w:t>
      </w:r>
      <w:r w:rsidRPr="003C334B">
        <w:rPr>
          <w:rFonts w:ascii="Garamond" w:hAnsi="Garamond" w:cs="Calibri"/>
          <w:sz w:val="22"/>
          <w:szCs w:val="22"/>
          <w:lang w:eastAsia="cs-CZ"/>
        </w:rPr>
        <w:t>V takovém případě nenáleží dodavateli jakákoliv náhrada škody či ušlého zisku.</w:t>
      </w:r>
    </w:p>
    <w:p w14:paraId="07FF263D"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p>
    <w:p w14:paraId="626A9ED1"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r w:rsidRPr="003C334B">
        <w:rPr>
          <w:rFonts w:ascii="Garamond" w:hAnsi="Garamond" w:cs="Calibri"/>
          <w:sz w:val="22"/>
          <w:szCs w:val="22"/>
        </w:rPr>
        <w:t>6/</w:t>
      </w:r>
      <w:r w:rsidRPr="003C334B">
        <w:rPr>
          <w:rFonts w:ascii="Garamond" w:hAnsi="Garamond" w:cs="Calibri"/>
          <w:sz w:val="22"/>
          <w:szCs w:val="22"/>
        </w:rPr>
        <w:tab/>
        <w:t>Dodavatel není povinen dílo nebo jeho část dokončit, upozorní-li objednatele na nevhodnou povahu pokynů nebo podkladů daných objednatelem. Dodavatel je v takovém případě oprávněn od smlouvy v příslušném rozsahu odstoupit.</w:t>
      </w:r>
    </w:p>
    <w:p w14:paraId="2F5B9BA8"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p>
    <w:p w14:paraId="686F4CCD" w14:textId="77777777" w:rsidR="0007600D" w:rsidRPr="003C334B" w:rsidRDefault="0007600D" w:rsidP="0007600D">
      <w:pPr>
        <w:pStyle w:val="slovn"/>
        <w:numPr>
          <w:ilvl w:val="0"/>
          <w:numId w:val="0"/>
        </w:numPr>
        <w:spacing w:before="0"/>
        <w:ind w:left="705" w:hanging="705"/>
        <w:rPr>
          <w:rFonts w:ascii="Garamond" w:hAnsi="Garamond" w:cs="Calibri"/>
          <w:sz w:val="22"/>
          <w:szCs w:val="22"/>
        </w:rPr>
      </w:pPr>
      <w:r w:rsidRPr="003C334B">
        <w:rPr>
          <w:rFonts w:ascii="Garamond" w:hAnsi="Garamond" w:cs="Calibri"/>
          <w:sz w:val="22"/>
          <w:szCs w:val="22"/>
        </w:rPr>
        <w:t>7/</w:t>
      </w:r>
      <w:r w:rsidRPr="003C334B">
        <w:rPr>
          <w:rFonts w:ascii="Garamond" w:hAnsi="Garamond" w:cs="Calibri"/>
          <w:sz w:val="22"/>
          <w:szCs w:val="22"/>
        </w:rPr>
        <w:tab/>
        <w:t>Dodavatel nese veškeré náklady spojené se zhotovením díla a je odpovědný za technické a organizační zajištění výroby díla. Dodavatel je oprávněn použít ke splnění libovolné části svých povinností třetích osob, odpovídá však, jako by povinnosti plnil sám.</w:t>
      </w:r>
    </w:p>
    <w:p w14:paraId="10E24D56" w14:textId="77777777" w:rsidR="0007600D" w:rsidRPr="003C334B" w:rsidRDefault="0007600D" w:rsidP="0007600D">
      <w:pPr>
        <w:pStyle w:val="Smlouva2"/>
        <w:rPr>
          <w:rFonts w:ascii="Garamond" w:hAnsi="Garamond" w:cs="Calibri"/>
          <w:b w:val="0"/>
          <w:color w:val="000000"/>
          <w:sz w:val="22"/>
          <w:szCs w:val="22"/>
        </w:rPr>
      </w:pPr>
    </w:p>
    <w:p w14:paraId="54BD8F31" w14:textId="77777777" w:rsidR="0007600D" w:rsidRPr="003C334B" w:rsidRDefault="0007600D" w:rsidP="0007600D">
      <w:pPr>
        <w:pStyle w:val="Smlouva2"/>
        <w:rPr>
          <w:rFonts w:ascii="Garamond" w:hAnsi="Garamond" w:cs="Calibri"/>
          <w:b w:val="0"/>
          <w:color w:val="000000"/>
          <w:sz w:val="22"/>
          <w:szCs w:val="22"/>
        </w:rPr>
      </w:pPr>
    </w:p>
    <w:p w14:paraId="072B386D" w14:textId="77777777" w:rsidR="0007600D" w:rsidRPr="003C334B" w:rsidRDefault="0007600D" w:rsidP="0007600D">
      <w:pPr>
        <w:pStyle w:val="Smlouva2"/>
        <w:rPr>
          <w:rFonts w:ascii="Garamond" w:hAnsi="Garamond" w:cs="Calibri"/>
          <w:b w:val="0"/>
          <w:color w:val="000000"/>
          <w:sz w:val="22"/>
          <w:szCs w:val="22"/>
        </w:rPr>
      </w:pPr>
    </w:p>
    <w:p w14:paraId="2020571C" w14:textId="77777777" w:rsidR="0007600D" w:rsidRPr="003C334B" w:rsidRDefault="0007600D" w:rsidP="0007600D">
      <w:pPr>
        <w:pStyle w:val="Smlouva2"/>
        <w:rPr>
          <w:rFonts w:ascii="Garamond" w:hAnsi="Garamond" w:cs="Calibri"/>
          <w:b w:val="0"/>
          <w:color w:val="000000"/>
          <w:sz w:val="22"/>
          <w:szCs w:val="22"/>
        </w:rPr>
      </w:pPr>
      <w:r w:rsidRPr="003C334B">
        <w:rPr>
          <w:rFonts w:ascii="Garamond" w:hAnsi="Garamond" w:cs="Calibri"/>
          <w:color w:val="000000"/>
          <w:sz w:val="22"/>
          <w:szCs w:val="22"/>
        </w:rPr>
        <w:t>IX.</w:t>
      </w:r>
      <w:r w:rsidRPr="003C334B">
        <w:rPr>
          <w:rFonts w:ascii="Garamond" w:hAnsi="Garamond" w:cs="Calibri"/>
          <w:color w:val="000000"/>
          <w:sz w:val="22"/>
          <w:szCs w:val="22"/>
        </w:rPr>
        <w:tab/>
        <w:t>PODMÍNKY PŘEVZETÍ DÍLA</w:t>
      </w:r>
    </w:p>
    <w:p w14:paraId="13BA98C7" w14:textId="77777777" w:rsidR="0007600D" w:rsidRPr="003C334B" w:rsidRDefault="0007600D" w:rsidP="0007600D">
      <w:pPr>
        <w:pStyle w:val="Smlouva2"/>
        <w:jc w:val="both"/>
        <w:rPr>
          <w:rFonts w:ascii="Garamond" w:hAnsi="Garamond" w:cs="Calibri"/>
          <w:b w:val="0"/>
          <w:color w:val="000000"/>
          <w:sz w:val="22"/>
          <w:szCs w:val="22"/>
        </w:rPr>
      </w:pPr>
    </w:p>
    <w:p w14:paraId="7883C855" w14:textId="77777777" w:rsidR="0007600D" w:rsidRPr="003C334B" w:rsidRDefault="0007600D" w:rsidP="0007600D">
      <w:pPr>
        <w:pStyle w:val="Smlouva2"/>
        <w:jc w:val="both"/>
        <w:rPr>
          <w:rFonts w:ascii="Garamond" w:hAnsi="Garamond" w:cs="Calibri"/>
          <w:b w:val="0"/>
          <w:color w:val="000000"/>
          <w:sz w:val="22"/>
          <w:szCs w:val="22"/>
        </w:rPr>
      </w:pPr>
      <w:r w:rsidRPr="003C334B">
        <w:rPr>
          <w:rFonts w:ascii="Garamond" w:hAnsi="Garamond" w:cs="Calibri"/>
          <w:b w:val="0"/>
          <w:color w:val="000000"/>
          <w:sz w:val="22"/>
          <w:szCs w:val="22"/>
        </w:rPr>
        <w:t>1/</w:t>
      </w:r>
      <w:r w:rsidRPr="003C334B">
        <w:rPr>
          <w:rFonts w:ascii="Garamond" w:hAnsi="Garamond" w:cs="Calibri"/>
          <w:b w:val="0"/>
          <w:color w:val="000000"/>
          <w:sz w:val="22"/>
          <w:szCs w:val="22"/>
        </w:rPr>
        <w:tab/>
        <w:t xml:space="preserve">Dodavatel je povinen zhotovit a předat Objednateli dílo v termínu stanoveném v čl. IV této </w:t>
      </w:r>
      <w:r w:rsidRPr="003C334B">
        <w:rPr>
          <w:rFonts w:ascii="Garamond" w:hAnsi="Garamond" w:cs="Calibri"/>
          <w:b w:val="0"/>
          <w:color w:val="000000"/>
          <w:sz w:val="22"/>
          <w:szCs w:val="22"/>
        </w:rPr>
        <w:tab/>
        <w:t xml:space="preserve">smlouvy. </w:t>
      </w:r>
    </w:p>
    <w:p w14:paraId="72A94E00" w14:textId="77777777" w:rsidR="0007600D" w:rsidRPr="003C334B" w:rsidRDefault="0007600D" w:rsidP="0007600D">
      <w:pPr>
        <w:pStyle w:val="Smlouva2"/>
        <w:jc w:val="both"/>
        <w:rPr>
          <w:rFonts w:ascii="Garamond" w:hAnsi="Garamond" w:cs="Calibri"/>
          <w:b w:val="0"/>
          <w:color w:val="000000"/>
          <w:sz w:val="22"/>
          <w:szCs w:val="22"/>
        </w:rPr>
      </w:pPr>
    </w:p>
    <w:p w14:paraId="64225035" w14:textId="77777777" w:rsidR="0007600D" w:rsidRPr="003C334B" w:rsidRDefault="0007600D" w:rsidP="0007600D">
      <w:pPr>
        <w:pStyle w:val="Smlouva2"/>
        <w:jc w:val="both"/>
        <w:rPr>
          <w:rFonts w:ascii="Garamond" w:hAnsi="Garamond" w:cs="Calibri"/>
          <w:b w:val="0"/>
          <w:color w:val="000000"/>
          <w:sz w:val="22"/>
          <w:szCs w:val="22"/>
        </w:rPr>
      </w:pPr>
      <w:r w:rsidRPr="003C334B">
        <w:rPr>
          <w:rFonts w:ascii="Garamond" w:hAnsi="Garamond" w:cs="Calibri"/>
          <w:b w:val="0"/>
          <w:color w:val="000000"/>
          <w:sz w:val="22"/>
          <w:szCs w:val="22"/>
        </w:rPr>
        <w:t>2/</w:t>
      </w:r>
      <w:r w:rsidRPr="003C334B">
        <w:rPr>
          <w:rFonts w:ascii="Garamond" w:hAnsi="Garamond" w:cs="Calibri"/>
          <w:b w:val="0"/>
          <w:color w:val="000000"/>
          <w:sz w:val="22"/>
          <w:szCs w:val="22"/>
        </w:rPr>
        <w:tab/>
        <w:t xml:space="preserve">O předání a převzetí díla sepíší smluvní strany písemný protokol. </w:t>
      </w:r>
    </w:p>
    <w:p w14:paraId="136BE4FD" w14:textId="77777777" w:rsidR="0007600D" w:rsidRPr="003C334B" w:rsidRDefault="0007600D" w:rsidP="0007600D">
      <w:pPr>
        <w:pStyle w:val="Smlouva2"/>
        <w:jc w:val="both"/>
        <w:rPr>
          <w:rFonts w:ascii="Garamond" w:hAnsi="Garamond" w:cs="Calibri"/>
          <w:b w:val="0"/>
          <w:color w:val="000000"/>
          <w:sz w:val="22"/>
          <w:szCs w:val="22"/>
        </w:rPr>
      </w:pPr>
    </w:p>
    <w:p w14:paraId="2D3C6852" w14:textId="77777777" w:rsidR="0007600D" w:rsidRPr="003C334B" w:rsidRDefault="0007600D" w:rsidP="0007600D">
      <w:pPr>
        <w:pStyle w:val="Smlouva2"/>
        <w:ind w:left="705" w:hanging="705"/>
        <w:jc w:val="both"/>
        <w:rPr>
          <w:rFonts w:ascii="Garamond" w:hAnsi="Garamond" w:cs="Calibri"/>
          <w:b w:val="0"/>
          <w:color w:val="000000"/>
          <w:sz w:val="22"/>
          <w:szCs w:val="22"/>
        </w:rPr>
      </w:pPr>
      <w:r w:rsidRPr="003C334B">
        <w:rPr>
          <w:rFonts w:ascii="Garamond" w:hAnsi="Garamond" w:cs="Calibri"/>
          <w:b w:val="0"/>
          <w:color w:val="000000"/>
          <w:sz w:val="22"/>
          <w:szCs w:val="22"/>
        </w:rPr>
        <w:t>3/</w:t>
      </w:r>
      <w:r w:rsidRPr="003C334B">
        <w:rPr>
          <w:rFonts w:ascii="Garamond" w:hAnsi="Garamond" w:cs="Calibri"/>
          <w:b w:val="0"/>
          <w:color w:val="000000"/>
          <w:sz w:val="22"/>
          <w:szCs w:val="22"/>
        </w:rPr>
        <w:tab/>
        <w:t>Dodavatel je povinen předat Objednateli dílo v podobě, ve formátech určených Objednatelem a na nosičích dle zadání Objednatele.</w:t>
      </w:r>
    </w:p>
    <w:p w14:paraId="017AE44A" w14:textId="77777777" w:rsidR="0007600D" w:rsidRPr="003C334B" w:rsidRDefault="0007600D" w:rsidP="0007600D">
      <w:pPr>
        <w:pStyle w:val="Smlouva2"/>
        <w:jc w:val="both"/>
        <w:rPr>
          <w:rFonts w:ascii="Garamond" w:hAnsi="Garamond" w:cs="Calibri"/>
          <w:b w:val="0"/>
          <w:color w:val="000000"/>
          <w:sz w:val="22"/>
          <w:szCs w:val="22"/>
        </w:rPr>
      </w:pPr>
    </w:p>
    <w:p w14:paraId="62949DD5" w14:textId="77777777" w:rsidR="0007600D" w:rsidRPr="003C334B" w:rsidRDefault="0007600D" w:rsidP="0007600D">
      <w:pPr>
        <w:pStyle w:val="Smlouva2"/>
        <w:rPr>
          <w:rFonts w:ascii="Garamond" w:hAnsi="Garamond" w:cs="Calibri"/>
          <w:color w:val="000000"/>
          <w:sz w:val="22"/>
          <w:szCs w:val="22"/>
        </w:rPr>
      </w:pPr>
      <w:r w:rsidRPr="003C334B">
        <w:rPr>
          <w:rFonts w:ascii="Garamond" w:hAnsi="Garamond" w:cs="Calibri"/>
          <w:color w:val="000000"/>
          <w:sz w:val="22"/>
          <w:szCs w:val="22"/>
        </w:rPr>
        <w:t>X.</w:t>
      </w:r>
      <w:r w:rsidRPr="003C334B">
        <w:rPr>
          <w:rFonts w:ascii="Garamond" w:hAnsi="Garamond" w:cs="Calibri"/>
          <w:color w:val="000000"/>
          <w:sz w:val="22"/>
          <w:szCs w:val="22"/>
        </w:rPr>
        <w:tab/>
        <w:t>LICENČNÍ UJEDNÁNÍ</w:t>
      </w:r>
    </w:p>
    <w:p w14:paraId="7A77E1FF" w14:textId="77777777" w:rsidR="0007600D" w:rsidRPr="003C334B" w:rsidRDefault="0007600D" w:rsidP="0007600D">
      <w:pPr>
        <w:spacing w:line="300" w:lineRule="exact"/>
        <w:jc w:val="center"/>
        <w:rPr>
          <w:rFonts w:cs="Calibri"/>
          <w:b/>
          <w:lang w:eastAsia="zh-CN"/>
        </w:rPr>
      </w:pPr>
    </w:p>
    <w:p w14:paraId="6425F556"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1/</w:t>
      </w:r>
      <w:r w:rsidRPr="003C334B">
        <w:rPr>
          <w:rFonts w:cs="Calibri"/>
          <w:lang w:eastAsia="zh-CN"/>
        </w:rPr>
        <w:tab/>
        <w:t>Ochrana autorských práv se řídí autorským zákonem, občanským zákoníkem a veškerými mezinárodními dohodami o ochraně práv k duševnímu vlastnictví, které jsou součástí českého právního řádu.</w:t>
      </w:r>
    </w:p>
    <w:p w14:paraId="1F41CE45" w14:textId="77777777" w:rsidR="0007600D" w:rsidRPr="003C334B" w:rsidRDefault="0007600D" w:rsidP="0007600D">
      <w:pPr>
        <w:spacing w:line="300" w:lineRule="exact"/>
        <w:ind w:left="568" w:hanging="568"/>
        <w:jc w:val="both"/>
        <w:rPr>
          <w:rFonts w:cs="Calibri"/>
          <w:lang w:eastAsia="zh-CN"/>
        </w:rPr>
      </w:pPr>
    </w:p>
    <w:p w14:paraId="3A92E15E"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2/</w:t>
      </w:r>
      <w:r w:rsidRPr="003C334B">
        <w:rPr>
          <w:rFonts w:cs="Calibri"/>
          <w:lang w:eastAsia="zh-CN"/>
        </w:rPr>
        <w:tab/>
        <w:t>Dodavatel prohlašuje, že je na základě svého autorství či na základě právního vztahu s autorem, resp. autory oprávněn vykonávat svým jménem a na svůj účet veškerá autorova majetková práva k výsledkům tvůrčí činnosti dodavatele dle této smlouvy včetně jejich hmotného zachycení, zejména je oprávněn jej jako autorské dílo užít ke všem způsobům užití a udělit objednateli jako nabyvateli oprávnění k výkonu tohoto práva v souladu s podmínkami této smlouvy.</w:t>
      </w:r>
    </w:p>
    <w:p w14:paraId="2FDCA4BF" w14:textId="77777777" w:rsidR="0007600D" w:rsidRPr="003C334B" w:rsidRDefault="0007600D" w:rsidP="0007600D">
      <w:pPr>
        <w:spacing w:line="300" w:lineRule="exact"/>
        <w:ind w:left="568" w:hanging="568"/>
        <w:jc w:val="both"/>
        <w:rPr>
          <w:rFonts w:cs="Calibri"/>
          <w:lang w:eastAsia="zh-CN"/>
        </w:rPr>
      </w:pPr>
    </w:p>
    <w:p w14:paraId="3EA905CF"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3/</w:t>
      </w:r>
      <w:r w:rsidRPr="003C334B">
        <w:rPr>
          <w:rFonts w:cs="Calibri"/>
          <w:lang w:eastAsia="zh-CN"/>
        </w:rPr>
        <w:tab/>
        <w:t>Dodavatel touto smlouvou poskytuje objednateli oprávnění užívat dílo dle této smlouvy včetně jeho hmotného zachycení (dále jen „</w:t>
      </w:r>
      <w:r w:rsidRPr="003C334B">
        <w:rPr>
          <w:rFonts w:cs="Calibri"/>
          <w:b/>
          <w:lang w:eastAsia="zh-CN"/>
        </w:rPr>
        <w:t>licence</w:t>
      </w:r>
      <w:r w:rsidRPr="003C334B">
        <w:rPr>
          <w:rFonts w:cs="Calibri"/>
          <w:lang w:eastAsia="zh-CN"/>
        </w:rPr>
        <w:t>“) za podmínek sjednaných v této smlouvě. Právem užívat dílo se ve smyslu této smlouvy rozumí nerušené využívání díla a to formou časově a teritoriálně neomezeného zveřejnění díla v místě plnění dle této smlouvy a to tak, aby byl naplněn účel této smlouvy. Dodavatel uděluje objednateli svolení ke zveřejnění díla.</w:t>
      </w:r>
    </w:p>
    <w:p w14:paraId="7550A88B" w14:textId="77777777" w:rsidR="0007600D" w:rsidRPr="003C334B" w:rsidRDefault="0007600D" w:rsidP="0007600D">
      <w:pPr>
        <w:spacing w:line="300" w:lineRule="exact"/>
        <w:ind w:left="568" w:hanging="568"/>
        <w:jc w:val="both"/>
        <w:rPr>
          <w:rFonts w:cs="Calibri"/>
          <w:lang w:eastAsia="zh-CN"/>
        </w:rPr>
      </w:pPr>
    </w:p>
    <w:p w14:paraId="325ECE3D"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4/</w:t>
      </w:r>
      <w:r w:rsidRPr="003C334B">
        <w:rPr>
          <w:rFonts w:cs="Calibri"/>
          <w:lang w:eastAsia="zh-CN"/>
        </w:rPr>
        <w:tab/>
        <w:t>Dodavatel poskytuje licence dle této smlouvy jako výhradní, čímž se rozumí, že dodavatel nesmí poskytnout licenci obsahem či rozsahem zahrnující práva poskytnutá objednateli dle této smlouvy třetí osobě a je povinen se zdržet výkonu práva užívat výsledky dle této smlouvy způsobem, ke kterému poskytl licenci objednateli.</w:t>
      </w:r>
    </w:p>
    <w:p w14:paraId="7A1AC9CE" w14:textId="77777777" w:rsidR="0007600D" w:rsidRPr="003C334B" w:rsidRDefault="0007600D" w:rsidP="0007600D">
      <w:pPr>
        <w:spacing w:line="300" w:lineRule="exact"/>
        <w:ind w:left="568" w:hanging="568"/>
        <w:jc w:val="both"/>
        <w:rPr>
          <w:rFonts w:cs="Calibri"/>
          <w:lang w:eastAsia="zh-CN"/>
        </w:rPr>
      </w:pPr>
    </w:p>
    <w:p w14:paraId="70BCE742"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5/</w:t>
      </w:r>
      <w:r w:rsidRPr="003C334B">
        <w:rPr>
          <w:rFonts w:cs="Calibri"/>
          <w:lang w:eastAsia="zh-CN"/>
        </w:rPr>
        <w:tab/>
        <w:t>Dodavatel uděluje objednateli souhlas k poskytnutí oprávnění tvořících součást licence zcela nebo zčásti třetí osobě.</w:t>
      </w:r>
    </w:p>
    <w:p w14:paraId="1A00BFE5" w14:textId="77777777" w:rsidR="0007600D" w:rsidRPr="003C334B" w:rsidRDefault="0007600D" w:rsidP="0007600D">
      <w:pPr>
        <w:spacing w:line="300" w:lineRule="exact"/>
        <w:ind w:left="568" w:hanging="568"/>
        <w:jc w:val="both"/>
        <w:rPr>
          <w:rFonts w:cs="Calibri"/>
          <w:lang w:eastAsia="zh-CN"/>
        </w:rPr>
      </w:pPr>
    </w:p>
    <w:p w14:paraId="29CE83D8"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6/</w:t>
      </w:r>
      <w:r w:rsidRPr="003C334B">
        <w:rPr>
          <w:rFonts w:cs="Calibri"/>
          <w:lang w:eastAsia="zh-CN"/>
        </w:rPr>
        <w:tab/>
        <w:t>Objednatel není oprávněn do díla či jeho jednotlivých částí zasahovat, upravovat je či jinak měnit. Za účelem provedení potřebných změn je Objednatel povinen kontaktovat dodavatele a sjednat podmínky provedení potřebných úprav.</w:t>
      </w:r>
    </w:p>
    <w:p w14:paraId="72A4AC2A" w14:textId="77777777" w:rsidR="0007600D" w:rsidRPr="003C334B" w:rsidRDefault="0007600D" w:rsidP="0007600D">
      <w:pPr>
        <w:spacing w:line="300" w:lineRule="exact"/>
        <w:ind w:left="568" w:hanging="568"/>
        <w:jc w:val="both"/>
        <w:rPr>
          <w:rFonts w:cs="Calibri"/>
          <w:lang w:eastAsia="zh-CN"/>
        </w:rPr>
      </w:pPr>
    </w:p>
    <w:p w14:paraId="326DB807"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7/</w:t>
      </w:r>
      <w:r w:rsidRPr="003C334B">
        <w:rPr>
          <w:rFonts w:cs="Calibri"/>
          <w:lang w:eastAsia="zh-CN"/>
        </w:rPr>
        <w:tab/>
        <w:t>Práva z licence poskytnuté touto smlouvou přecházejí při zániku objednatele na jeho právního nástupce.</w:t>
      </w:r>
    </w:p>
    <w:p w14:paraId="3639A642" w14:textId="77777777" w:rsidR="0007600D" w:rsidRPr="003C334B" w:rsidRDefault="0007600D" w:rsidP="0007600D">
      <w:pPr>
        <w:jc w:val="both"/>
        <w:rPr>
          <w:rFonts w:cs="Calibri"/>
          <w:lang w:eastAsia="zh-CN"/>
        </w:rPr>
      </w:pPr>
    </w:p>
    <w:p w14:paraId="5CABF0EA"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8/</w:t>
      </w:r>
      <w:r w:rsidRPr="003C334B">
        <w:rPr>
          <w:rFonts w:cs="Calibri"/>
          <w:lang w:eastAsia="zh-CN"/>
        </w:rPr>
        <w:tab/>
        <w:t>Dodavatel prohlašuje, že poskytnutím licence objednateli neporušuje práva duševního vlastnictví třetích osob a že je oprávněn na objednatele licenci převést. V případě, že dodavatel nedodrží toto ustanovení, zavazuje se uhradit veškeré nároky třetích osob z důvodu porušení práv duševního vlastnictví třetích osob a dále náhradu škody způsobenou tím objednateli.</w:t>
      </w:r>
    </w:p>
    <w:p w14:paraId="4B463106" w14:textId="77777777" w:rsidR="0007600D" w:rsidRPr="003C334B" w:rsidRDefault="0007600D" w:rsidP="0007600D">
      <w:pPr>
        <w:spacing w:line="300" w:lineRule="exact"/>
        <w:ind w:left="568" w:hanging="568"/>
        <w:jc w:val="both"/>
        <w:rPr>
          <w:rFonts w:cs="Calibri"/>
          <w:lang w:eastAsia="zh-CN"/>
        </w:rPr>
      </w:pPr>
    </w:p>
    <w:p w14:paraId="5ED3A239" w14:textId="77777777" w:rsidR="0007600D" w:rsidRPr="003C334B" w:rsidRDefault="0007600D" w:rsidP="0007600D">
      <w:pPr>
        <w:spacing w:line="300" w:lineRule="exact"/>
        <w:ind w:left="568" w:hanging="568"/>
        <w:jc w:val="both"/>
        <w:rPr>
          <w:rFonts w:cs="Calibri"/>
          <w:lang w:eastAsia="zh-CN"/>
        </w:rPr>
      </w:pPr>
      <w:r w:rsidRPr="003C334B">
        <w:rPr>
          <w:rFonts w:cs="Calibri"/>
          <w:color w:val="000000"/>
        </w:rPr>
        <w:t>9/</w:t>
      </w:r>
      <w:r w:rsidRPr="003C334B">
        <w:rPr>
          <w:rFonts w:cs="Calibri"/>
          <w:color w:val="000000"/>
        </w:rPr>
        <w:tab/>
        <w:t xml:space="preserve">V případě porušení povinností dle odst. 2 tohoto článku smlouvy je dodavatel povinen </w:t>
      </w:r>
      <w:r w:rsidRPr="003C334B">
        <w:rPr>
          <w:rFonts w:cs="Calibri"/>
          <w:color w:val="000000"/>
        </w:rPr>
        <w:tab/>
        <w:t>uhradit objednateli veškerou vzniklou škodu.</w:t>
      </w:r>
    </w:p>
    <w:p w14:paraId="780345E3" w14:textId="77777777" w:rsidR="0007600D" w:rsidRPr="003C334B" w:rsidRDefault="0007600D" w:rsidP="0007600D">
      <w:pPr>
        <w:pStyle w:val="Smlouva2"/>
        <w:jc w:val="both"/>
        <w:rPr>
          <w:rFonts w:ascii="Garamond" w:hAnsi="Garamond" w:cs="Calibri"/>
          <w:b w:val="0"/>
          <w:color w:val="000000"/>
          <w:sz w:val="22"/>
          <w:szCs w:val="22"/>
        </w:rPr>
      </w:pPr>
    </w:p>
    <w:p w14:paraId="309D05DC" w14:textId="77777777" w:rsidR="0007600D" w:rsidRPr="003C334B" w:rsidRDefault="0007600D" w:rsidP="0007600D">
      <w:pPr>
        <w:spacing w:line="300" w:lineRule="exact"/>
        <w:jc w:val="center"/>
        <w:rPr>
          <w:rFonts w:cs="Calibri"/>
          <w:b/>
          <w:lang w:eastAsia="zh-CN"/>
        </w:rPr>
      </w:pPr>
      <w:r w:rsidRPr="003C334B">
        <w:rPr>
          <w:rFonts w:cs="Calibri"/>
          <w:b/>
          <w:lang w:eastAsia="zh-CN"/>
        </w:rPr>
        <w:t>XI.</w:t>
      </w:r>
      <w:r w:rsidRPr="003C334B">
        <w:rPr>
          <w:rFonts w:cs="Calibri"/>
          <w:b/>
          <w:lang w:eastAsia="zh-CN"/>
        </w:rPr>
        <w:tab/>
        <w:t>ODPOVĚDNOST ZA VADU</w:t>
      </w:r>
    </w:p>
    <w:p w14:paraId="12F68E15" w14:textId="77777777" w:rsidR="0007600D" w:rsidRPr="003C334B" w:rsidRDefault="0007600D" w:rsidP="0007600D">
      <w:pPr>
        <w:spacing w:line="300" w:lineRule="exact"/>
        <w:ind w:left="568" w:hanging="568"/>
        <w:jc w:val="both"/>
        <w:rPr>
          <w:rFonts w:cs="Calibri"/>
          <w:lang w:eastAsia="zh-CN"/>
        </w:rPr>
      </w:pPr>
    </w:p>
    <w:p w14:paraId="17B58835"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1/</w:t>
      </w:r>
      <w:r w:rsidRPr="003C334B">
        <w:rPr>
          <w:rFonts w:cs="Calibri"/>
          <w:lang w:eastAsia="zh-CN"/>
        </w:rPr>
        <w:tab/>
        <w:t>Dílo dle této smlouvy má vady, jestliže neodpovídá této smlouvě, požadavkům, připomínkám nebo pokynům uplatněným objednatelem v průběhu provádění díla dle této smlouvy nebo jestliže je neúplné tak, že z důvodu jeho neúplnosti není možné pokračovat v plnění účelu této smlouvy.</w:t>
      </w:r>
      <w:bookmarkStart w:id="22" w:name="_Ref467683368"/>
    </w:p>
    <w:p w14:paraId="2A372528" w14:textId="77777777" w:rsidR="0007600D" w:rsidRPr="003C334B" w:rsidRDefault="0007600D" w:rsidP="0007600D">
      <w:pPr>
        <w:spacing w:line="300" w:lineRule="exact"/>
        <w:ind w:left="568" w:hanging="568"/>
        <w:jc w:val="both"/>
        <w:rPr>
          <w:rFonts w:cs="Calibri"/>
          <w:lang w:eastAsia="zh-CN"/>
        </w:rPr>
      </w:pPr>
    </w:p>
    <w:p w14:paraId="20994973"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2/</w:t>
      </w:r>
      <w:r w:rsidRPr="003C334B">
        <w:rPr>
          <w:rFonts w:cs="Calibri"/>
          <w:lang w:eastAsia="zh-CN"/>
        </w:rPr>
        <w:tab/>
        <w:t xml:space="preserve">Dodavatel se zavazuje, že dle této smlouvy bude dílo ke dni dokončení bez vad a způsobilé k užití k účelu sjednanému touto smlouvou. Tuto záruku poskytuje dodavatel po dobu 2 let ode dne </w:t>
      </w:r>
      <w:bookmarkStart w:id="23" w:name="_Ref467684233"/>
      <w:bookmarkEnd w:id="22"/>
      <w:r w:rsidRPr="003C334B">
        <w:rPr>
          <w:rFonts w:cs="Calibri"/>
          <w:lang w:eastAsia="zh-CN"/>
        </w:rPr>
        <w:t>převzetí díla.</w:t>
      </w:r>
    </w:p>
    <w:p w14:paraId="33A3730E" w14:textId="77777777" w:rsidR="0007600D" w:rsidRPr="003C334B" w:rsidRDefault="0007600D" w:rsidP="0007600D">
      <w:pPr>
        <w:spacing w:line="300" w:lineRule="exact"/>
        <w:ind w:left="568" w:hanging="568"/>
        <w:jc w:val="both"/>
        <w:rPr>
          <w:rFonts w:cs="Calibri"/>
          <w:lang w:eastAsia="zh-CN"/>
        </w:rPr>
      </w:pPr>
    </w:p>
    <w:p w14:paraId="2081B55B"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3/</w:t>
      </w:r>
      <w:r w:rsidRPr="003C334B">
        <w:rPr>
          <w:rFonts w:cs="Calibri"/>
          <w:lang w:eastAsia="zh-CN"/>
        </w:rPr>
        <w:tab/>
        <w:t>Zjistí-li objednatel, že dodavatel při provádění díla dle této smlouvy postupuje v rozporu se svými povinnostmi, je oprávněn požadovat, aby bezodkladně odstranil vady vzniklé vadným poskytováním plnění dle této smlouvy a aby při poskytování svého plnění dle této smlouvy postupoval řádně a v souladu s touto smlouvou. Neučiní-li tak dodavatel ani v přiměřené lhůtě poskytnuté mu objednatelem, je možné tento stav považovat za podstatné porušení smlouvy ze strany dodavatele.</w:t>
      </w:r>
      <w:bookmarkEnd w:id="23"/>
    </w:p>
    <w:p w14:paraId="2B1732A9" w14:textId="77777777" w:rsidR="0007600D" w:rsidRPr="003C334B" w:rsidRDefault="0007600D" w:rsidP="0007600D">
      <w:pPr>
        <w:spacing w:line="300" w:lineRule="exact"/>
        <w:ind w:left="568" w:hanging="568"/>
        <w:jc w:val="both"/>
        <w:rPr>
          <w:rFonts w:cs="Calibri"/>
          <w:lang w:eastAsia="zh-CN"/>
        </w:rPr>
      </w:pPr>
    </w:p>
    <w:p w14:paraId="33FF45A0"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4/</w:t>
      </w:r>
      <w:r w:rsidRPr="003C334B">
        <w:rPr>
          <w:rFonts w:cs="Calibri"/>
          <w:lang w:eastAsia="zh-CN"/>
        </w:rPr>
        <w:tab/>
        <w:t>Dodavatel je povinen vady uplatněné objednatelem v průběhu záruční doby odstranit do 15 kalendářních dnů ode dne doručení oznámení o vadách.</w:t>
      </w:r>
    </w:p>
    <w:p w14:paraId="631EE8DC" w14:textId="77777777" w:rsidR="0007600D" w:rsidRPr="003C334B" w:rsidRDefault="0007600D" w:rsidP="0007600D">
      <w:pPr>
        <w:spacing w:line="300" w:lineRule="exact"/>
        <w:ind w:left="568" w:hanging="568"/>
        <w:jc w:val="both"/>
        <w:rPr>
          <w:rFonts w:cs="Calibri"/>
          <w:lang w:eastAsia="zh-CN"/>
        </w:rPr>
      </w:pPr>
    </w:p>
    <w:p w14:paraId="33D822AE" w14:textId="77777777" w:rsidR="0007600D" w:rsidRPr="003C334B" w:rsidRDefault="0007600D" w:rsidP="0007600D">
      <w:pPr>
        <w:spacing w:line="300" w:lineRule="exact"/>
        <w:ind w:left="568" w:hanging="568"/>
        <w:jc w:val="both"/>
        <w:rPr>
          <w:rFonts w:cs="Calibri"/>
          <w:lang w:eastAsia="zh-CN"/>
        </w:rPr>
      </w:pPr>
      <w:r w:rsidRPr="003C334B">
        <w:rPr>
          <w:rFonts w:cs="Calibri"/>
          <w:lang w:eastAsia="zh-CN"/>
        </w:rPr>
        <w:t>5/</w:t>
      </w:r>
      <w:r w:rsidRPr="003C334B">
        <w:rPr>
          <w:rFonts w:cs="Calibri"/>
          <w:lang w:eastAsia="zh-CN"/>
        </w:rPr>
        <w:tab/>
        <w:t>Neodstraní-li dodavatel reklamované vady ve lhůtě 15 kalendářních dní ode dne doručení oznámení o vadách, je objednatel oprávněn pověřit odstraněním reklamované vady jinou odborně způsobilou právnickou nebo fyzickou osobu. Veškeré takto vzniklé náklady uhradí dodavatel do 14 kalendářních dnů ode dne, kdy obdržel písemnou výzvu objednatele k uhrazení těchto nákladů. Uhrazením nákladů na odstranění vad jinou odborně způsobilou osobou podle tohoto odstavce není dotčeno právo objednatele požadovat na dodavateli zaplacení smluvní pokuty dle čl. XII odst. 4 této smlouvy.</w:t>
      </w:r>
    </w:p>
    <w:p w14:paraId="05B73020" w14:textId="77777777" w:rsidR="0007600D" w:rsidRPr="003C334B" w:rsidRDefault="0007600D" w:rsidP="0007600D">
      <w:pPr>
        <w:pStyle w:val="Smlouva2"/>
        <w:rPr>
          <w:rFonts w:ascii="Garamond" w:hAnsi="Garamond" w:cs="Calibri"/>
          <w:color w:val="000000"/>
          <w:sz w:val="22"/>
          <w:szCs w:val="22"/>
        </w:rPr>
      </w:pPr>
    </w:p>
    <w:p w14:paraId="5FBDF6F7" w14:textId="77777777" w:rsidR="0007600D" w:rsidRPr="003C334B" w:rsidRDefault="0007600D" w:rsidP="0007600D">
      <w:pPr>
        <w:pStyle w:val="Smlouva2"/>
        <w:rPr>
          <w:rFonts w:ascii="Garamond" w:hAnsi="Garamond" w:cs="Calibri"/>
          <w:color w:val="000000"/>
          <w:sz w:val="22"/>
          <w:szCs w:val="22"/>
        </w:rPr>
      </w:pPr>
      <w:r w:rsidRPr="003C334B">
        <w:rPr>
          <w:rFonts w:ascii="Garamond" w:hAnsi="Garamond" w:cs="Calibri"/>
          <w:color w:val="000000"/>
          <w:sz w:val="22"/>
          <w:szCs w:val="22"/>
        </w:rPr>
        <w:t>XII.</w:t>
      </w:r>
      <w:r w:rsidRPr="003C334B">
        <w:rPr>
          <w:rFonts w:ascii="Garamond" w:hAnsi="Garamond" w:cs="Calibri"/>
          <w:color w:val="000000"/>
          <w:sz w:val="22"/>
          <w:szCs w:val="22"/>
        </w:rPr>
        <w:tab/>
        <w:t>MAJETKOVÉ SANKCE</w:t>
      </w:r>
    </w:p>
    <w:p w14:paraId="15B85C8A" w14:textId="77777777" w:rsidR="0007600D" w:rsidRPr="003C334B" w:rsidRDefault="0007600D" w:rsidP="0007600D">
      <w:pPr>
        <w:pStyle w:val="Smlouva2"/>
        <w:rPr>
          <w:rFonts w:ascii="Garamond" w:hAnsi="Garamond" w:cs="Calibri"/>
          <w:color w:val="000000"/>
          <w:sz w:val="22"/>
          <w:szCs w:val="22"/>
        </w:rPr>
      </w:pPr>
    </w:p>
    <w:p w14:paraId="5CC2E8CE" w14:textId="77777777" w:rsidR="0007600D" w:rsidRPr="003C334B" w:rsidRDefault="0007600D" w:rsidP="0007600D">
      <w:pPr>
        <w:jc w:val="both"/>
        <w:rPr>
          <w:rFonts w:cs="Calibri"/>
        </w:rPr>
      </w:pPr>
      <w:r w:rsidRPr="003C334B">
        <w:rPr>
          <w:rFonts w:cs="Calibri"/>
        </w:rPr>
        <w:t>1/</w:t>
      </w:r>
      <w:r w:rsidRPr="003C334B">
        <w:rPr>
          <w:rFonts w:cs="Calibri"/>
        </w:rPr>
        <w:tab/>
        <w:t xml:space="preserve">Veškeré v této smlouvě sjednané smluvní pokuty neslouží k náhradě způsobené škody. </w:t>
      </w:r>
      <w:r w:rsidRPr="003C334B">
        <w:rPr>
          <w:rFonts w:cs="Calibri"/>
        </w:rPr>
        <w:tab/>
        <w:t xml:space="preserve">Smluvní pokuty se na náhradu škody způsobené porušením povinností nevztahují a </w:t>
      </w:r>
      <w:r w:rsidRPr="003C334B">
        <w:rPr>
          <w:rFonts w:cs="Calibri"/>
        </w:rPr>
        <w:tab/>
        <w:t xml:space="preserve">objednatel je oprávněn požadovat úhradu jak způsobené škody, tak sjednané smluvní </w:t>
      </w:r>
      <w:r w:rsidRPr="003C334B">
        <w:rPr>
          <w:rFonts w:cs="Calibri"/>
        </w:rPr>
        <w:tab/>
        <w:t xml:space="preserve">pokuty.  </w:t>
      </w:r>
    </w:p>
    <w:p w14:paraId="3C6A1C66" w14:textId="77777777" w:rsidR="0007600D" w:rsidRPr="003C334B" w:rsidRDefault="0007600D" w:rsidP="0007600D">
      <w:pPr>
        <w:jc w:val="both"/>
        <w:rPr>
          <w:rFonts w:cs="Calibri"/>
        </w:rPr>
      </w:pPr>
    </w:p>
    <w:p w14:paraId="4DD04EAB" w14:textId="77777777" w:rsidR="0007600D" w:rsidRPr="003C334B" w:rsidRDefault="0007600D" w:rsidP="0007600D">
      <w:pPr>
        <w:jc w:val="both"/>
        <w:rPr>
          <w:rFonts w:cs="Calibri"/>
        </w:rPr>
      </w:pPr>
      <w:r w:rsidRPr="003C334B">
        <w:rPr>
          <w:rFonts w:cs="Calibri"/>
        </w:rPr>
        <w:t>2/</w:t>
      </w:r>
      <w:r w:rsidRPr="003C334B">
        <w:rPr>
          <w:rFonts w:cs="Calibri"/>
        </w:rPr>
        <w:tab/>
        <w:t xml:space="preserve">Majetkové sankce jsou splatné do 30 kalendářních dnů od doručení písemné výzvy obsahující </w:t>
      </w:r>
      <w:r w:rsidRPr="003C334B">
        <w:rPr>
          <w:rFonts w:cs="Calibri"/>
        </w:rPr>
        <w:tab/>
        <w:t xml:space="preserve">vyúčtování smluvní pokuty dodavateli.  </w:t>
      </w:r>
    </w:p>
    <w:p w14:paraId="4B66D940" w14:textId="77777777" w:rsidR="0007600D" w:rsidRPr="003C334B" w:rsidRDefault="0007600D" w:rsidP="0007600D">
      <w:pPr>
        <w:jc w:val="both"/>
        <w:rPr>
          <w:rFonts w:cs="Calibri"/>
        </w:rPr>
      </w:pPr>
    </w:p>
    <w:p w14:paraId="43A95201" w14:textId="77777777" w:rsidR="0007600D" w:rsidRPr="003C334B" w:rsidRDefault="0007600D" w:rsidP="0007600D">
      <w:pPr>
        <w:jc w:val="both"/>
        <w:rPr>
          <w:rFonts w:cs="Calibri"/>
        </w:rPr>
      </w:pPr>
      <w:r w:rsidRPr="003C334B">
        <w:rPr>
          <w:rFonts w:cs="Calibri"/>
        </w:rPr>
        <w:t>3/</w:t>
      </w:r>
      <w:r w:rsidRPr="003C334B">
        <w:rPr>
          <w:rFonts w:cs="Calibri"/>
        </w:rPr>
        <w:tab/>
        <w:t xml:space="preserve">Pokud bude dodavatel v prodlení proti sjednanému termínu dokončení plnění </w:t>
      </w:r>
      <w:r w:rsidRPr="003C334B">
        <w:rPr>
          <w:rFonts w:cs="Calibri"/>
        </w:rPr>
        <w:tab/>
        <w:t>uvedeného v</w:t>
      </w:r>
      <w:r w:rsidRPr="003C334B">
        <w:rPr>
          <w:rFonts w:cs="Calibri"/>
        </w:rPr>
        <w:br/>
      </w:r>
      <w:r w:rsidRPr="003C334B">
        <w:rPr>
          <w:rFonts w:cs="Calibri"/>
        </w:rPr>
        <w:tab/>
        <w:t xml:space="preserve">čl. IV. odst. 2 smlouvy, je povinen zaplatit objednateli smluvní pokutu ve výši 0,1 % ze </w:t>
      </w:r>
      <w:r w:rsidRPr="003C334B">
        <w:rPr>
          <w:rFonts w:cs="Calibri"/>
        </w:rPr>
        <w:tab/>
        <w:t>sjednané ceny bez DPH, a to za každý i započatý den prodlení.</w:t>
      </w:r>
    </w:p>
    <w:p w14:paraId="51BBBD77" w14:textId="77777777" w:rsidR="0007600D" w:rsidRPr="003C334B" w:rsidRDefault="0007600D" w:rsidP="0007600D">
      <w:pPr>
        <w:jc w:val="both"/>
        <w:rPr>
          <w:rFonts w:cs="Calibri"/>
        </w:rPr>
      </w:pPr>
    </w:p>
    <w:p w14:paraId="2A60548D" w14:textId="77777777" w:rsidR="0007600D" w:rsidRPr="003C334B" w:rsidRDefault="0007600D" w:rsidP="0007600D">
      <w:pPr>
        <w:jc w:val="both"/>
        <w:rPr>
          <w:rFonts w:cs="Calibri"/>
        </w:rPr>
      </w:pPr>
      <w:r w:rsidRPr="003C334B">
        <w:rPr>
          <w:rFonts w:cs="Calibri"/>
        </w:rPr>
        <w:t>4/</w:t>
      </w:r>
      <w:r w:rsidRPr="003C334B">
        <w:rPr>
          <w:rFonts w:cs="Calibri"/>
        </w:rPr>
        <w:tab/>
        <w:t xml:space="preserve">Pokud dodavatel nesplní včas svůj závazek dle této smlouvy řádně odstranit objednatelem </w:t>
      </w:r>
      <w:r w:rsidRPr="003C334B">
        <w:rPr>
          <w:rFonts w:cs="Calibri"/>
        </w:rPr>
        <w:tab/>
        <w:t xml:space="preserve">uplatněné vady, je povinen zaplatit objednateli smluvní pokutu 500,- Kč za každý započatý </w:t>
      </w:r>
      <w:r w:rsidRPr="003C334B">
        <w:rPr>
          <w:rFonts w:cs="Calibri"/>
        </w:rPr>
        <w:tab/>
        <w:t xml:space="preserve">den prodlení s odstraněním uplatněných vad, a to až do doby, než budou tyto vady </w:t>
      </w:r>
      <w:r w:rsidRPr="003C334B">
        <w:rPr>
          <w:rFonts w:cs="Calibri"/>
        </w:rPr>
        <w:tab/>
        <w:t xml:space="preserve">odstraněny nebo než objednatel pověří jejich odstraněním jinou odborně způsobilou </w:t>
      </w:r>
      <w:r w:rsidRPr="003C334B">
        <w:rPr>
          <w:rFonts w:cs="Calibri"/>
        </w:rPr>
        <w:tab/>
        <w:t xml:space="preserve">právnickou nebo fyzickou osobu, a dodavatel je povinen takto požadovanou smluvní pokutu </w:t>
      </w:r>
      <w:r w:rsidRPr="003C334B">
        <w:rPr>
          <w:rFonts w:cs="Calibri"/>
        </w:rPr>
        <w:tab/>
        <w:t>objednateli zaplatit.</w:t>
      </w:r>
    </w:p>
    <w:p w14:paraId="4C98624A" w14:textId="77777777" w:rsidR="0007600D" w:rsidRPr="003C334B" w:rsidRDefault="0007600D" w:rsidP="0007600D">
      <w:pPr>
        <w:jc w:val="both"/>
        <w:rPr>
          <w:rFonts w:cs="Calibri"/>
        </w:rPr>
      </w:pPr>
    </w:p>
    <w:p w14:paraId="0CFF8C26" w14:textId="77777777" w:rsidR="0007600D" w:rsidRPr="003C334B" w:rsidRDefault="0007600D" w:rsidP="0007600D">
      <w:pPr>
        <w:jc w:val="both"/>
        <w:rPr>
          <w:rFonts w:cs="Calibri"/>
        </w:rPr>
      </w:pPr>
      <w:r w:rsidRPr="003C334B">
        <w:rPr>
          <w:rFonts w:cs="Calibri"/>
        </w:rPr>
        <w:t>5/</w:t>
      </w:r>
      <w:r w:rsidRPr="003C334B">
        <w:rPr>
          <w:rFonts w:cs="Calibri"/>
        </w:rPr>
        <w:tab/>
        <w:t xml:space="preserve">Pokud bude objednatel v prodlení s úhradou faktury proti sjednanému termínu, je povinen </w:t>
      </w:r>
      <w:r w:rsidRPr="003C334B">
        <w:rPr>
          <w:rFonts w:cs="Calibri"/>
        </w:rPr>
        <w:tab/>
        <w:t xml:space="preserve">zaplatit dodavateli úrok z prodlení ve výši 0,05 % z dlužné částky za každý i započatý den </w:t>
      </w:r>
      <w:r w:rsidRPr="003C334B">
        <w:rPr>
          <w:rFonts w:cs="Calibri"/>
        </w:rPr>
        <w:tab/>
        <w:t>prodlení.</w:t>
      </w:r>
    </w:p>
    <w:p w14:paraId="42B04A6C" w14:textId="77777777" w:rsidR="0007600D" w:rsidRPr="003C334B" w:rsidRDefault="0007600D" w:rsidP="0007600D">
      <w:pPr>
        <w:jc w:val="both"/>
        <w:rPr>
          <w:rFonts w:cs="Calibri"/>
        </w:rPr>
      </w:pPr>
    </w:p>
    <w:p w14:paraId="0023E90E" w14:textId="77777777" w:rsidR="0007600D" w:rsidRPr="003C334B" w:rsidRDefault="0007600D" w:rsidP="0007600D">
      <w:pPr>
        <w:jc w:val="both"/>
        <w:rPr>
          <w:rFonts w:cs="Calibri"/>
        </w:rPr>
      </w:pPr>
      <w:r w:rsidRPr="003C334B">
        <w:rPr>
          <w:rFonts w:cs="Calibri"/>
        </w:rPr>
        <w:t>6/</w:t>
      </w:r>
      <w:r w:rsidRPr="003C334B">
        <w:rPr>
          <w:rFonts w:cs="Calibri"/>
        </w:rPr>
        <w:tab/>
        <w:t xml:space="preserve">Pokud závazek poskytnout plnění dle této smlouvy nebo jeho část zanikne před jeho řádným </w:t>
      </w:r>
      <w:r w:rsidRPr="003C334B">
        <w:rPr>
          <w:rFonts w:cs="Calibri"/>
        </w:rPr>
        <w:tab/>
        <w:t xml:space="preserve">poskytnutím, nezaniká nárok na smluvní pokutu, pokud vznikl dřívějším porušením </w:t>
      </w:r>
      <w:r w:rsidRPr="003C334B">
        <w:rPr>
          <w:rFonts w:cs="Calibri"/>
        </w:rPr>
        <w:tab/>
        <w:t>povinnosti.</w:t>
      </w:r>
    </w:p>
    <w:p w14:paraId="7CB06D10" w14:textId="77777777" w:rsidR="0007600D" w:rsidRPr="003C334B" w:rsidRDefault="0007600D" w:rsidP="0007600D">
      <w:pPr>
        <w:jc w:val="both"/>
        <w:rPr>
          <w:rFonts w:cs="Calibri"/>
        </w:rPr>
      </w:pPr>
    </w:p>
    <w:p w14:paraId="1754FAC0" w14:textId="77777777" w:rsidR="0007600D" w:rsidRPr="003C334B" w:rsidRDefault="0007600D" w:rsidP="0007600D">
      <w:pPr>
        <w:spacing w:line="300" w:lineRule="exact"/>
        <w:ind w:left="703" w:hanging="703"/>
        <w:jc w:val="center"/>
        <w:rPr>
          <w:rFonts w:cs="Calibri"/>
        </w:rPr>
      </w:pPr>
      <w:r w:rsidRPr="003C334B">
        <w:rPr>
          <w:rFonts w:cs="Calibri"/>
          <w:b/>
        </w:rPr>
        <w:t>XIII.</w:t>
      </w:r>
      <w:r w:rsidRPr="003C334B">
        <w:rPr>
          <w:rFonts w:cs="Calibri"/>
          <w:b/>
        </w:rPr>
        <w:tab/>
        <w:t>ZMĚNY SMLOUVY</w:t>
      </w:r>
    </w:p>
    <w:p w14:paraId="322443E2" w14:textId="77777777" w:rsidR="0007600D" w:rsidRPr="003C334B" w:rsidRDefault="0007600D" w:rsidP="0007600D">
      <w:pPr>
        <w:spacing w:line="300" w:lineRule="exact"/>
        <w:ind w:left="703" w:hanging="703"/>
        <w:jc w:val="both"/>
        <w:rPr>
          <w:rFonts w:cs="Calibri"/>
        </w:rPr>
      </w:pPr>
    </w:p>
    <w:p w14:paraId="344D0E6B" w14:textId="77777777" w:rsidR="0007600D" w:rsidRPr="003C334B" w:rsidRDefault="0007600D" w:rsidP="0007600D">
      <w:pPr>
        <w:spacing w:line="300" w:lineRule="exact"/>
        <w:ind w:left="703" w:hanging="703"/>
        <w:jc w:val="both"/>
        <w:rPr>
          <w:rFonts w:cs="Calibri"/>
        </w:rPr>
      </w:pPr>
      <w:r w:rsidRPr="003C334B">
        <w:rPr>
          <w:rFonts w:cs="Calibri"/>
        </w:rPr>
        <w:t>1/</w:t>
      </w:r>
      <w:r w:rsidRPr="003C334B">
        <w:rPr>
          <w:rFonts w:cs="Calibri"/>
        </w:rPr>
        <w:tab/>
        <w:t>Jakákoliv změna této smlouvy musí mít písemnou formu a musí být podepsána osobami oprávněnými za objednatele a dodavatele jednat a podepisovat nebo osobami jimi zmocněnými.</w:t>
      </w:r>
    </w:p>
    <w:p w14:paraId="0B2EE622" w14:textId="77777777" w:rsidR="0007600D" w:rsidRPr="003C334B" w:rsidRDefault="0007600D" w:rsidP="0007600D">
      <w:pPr>
        <w:tabs>
          <w:tab w:val="left" w:pos="900"/>
        </w:tabs>
        <w:spacing w:line="300" w:lineRule="exact"/>
        <w:jc w:val="both"/>
        <w:rPr>
          <w:rFonts w:cs="Calibri"/>
        </w:rPr>
      </w:pPr>
    </w:p>
    <w:p w14:paraId="213F4FDD" w14:textId="77777777" w:rsidR="0007600D" w:rsidRPr="003C334B" w:rsidRDefault="0007600D" w:rsidP="0007600D">
      <w:pPr>
        <w:spacing w:line="300" w:lineRule="exact"/>
        <w:ind w:left="703" w:hanging="703"/>
        <w:jc w:val="both"/>
        <w:rPr>
          <w:rFonts w:cs="Calibri"/>
        </w:rPr>
      </w:pPr>
      <w:r w:rsidRPr="003C334B">
        <w:rPr>
          <w:rFonts w:cs="Calibri"/>
        </w:rPr>
        <w:t>2/</w:t>
      </w:r>
      <w:r w:rsidRPr="003C334B">
        <w:rPr>
          <w:rFonts w:cs="Calibri"/>
        </w:rPr>
        <w:tab/>
        <w:t>Změny smlouvy se sjednávají jako dodatek ke smlouvě s číselným označením podle pořadového čísla dodatku smlouvy.</w:t>
      </w:r>
    </w:p>
    <w:p w14:paraId="14E79CE4" w14:textId="77777777" w:rsidR="0007600D" w:rsidRPr="003C334B" w:rsidRDefault="0007600D" w:rsidP="0007600D">
      <w:pPr>
        <w:spacing w:line="300" w:lineRule="exact"/>
        <w:ind w:left="703" w:hanging="703"/>
        <w:jc w:val="both"/>
        <w:rPr>
          <w:rFonts w:cs="Calibri"/>
        </w:rPr>
      </w:pPr>
    </w:p>
    <w:p w14:paraId="147A94DF" w14:textId="77777777" w:rsidR="0007600D" w:rsidRPr="003C334B" w:rsidRDefault="0007600D" w:rsidP="0007600D">
      <w:pPr>
        <w:spacing w:line="300" w:lineRule="exact"/>
        <w:ind w:left="703" w:hanging="703"/>
        <w:jc w:val="both"/>
        <w:rPr>
          <w:rFonts w:cs="Calibri"/>
        </w:rPr>
      </w:pPr>
      <w:r w:rsidRPr="003C334B">
        <w:rPr>
          <w:rFonts w:cs="Calibri"/>
        </w:rPr>
        <w:t>3/</w:t>
      </w:r>
      <w:r w:rsidRPr="003C334B">
        <w:rPr>
          <w:rFonts w:cs="Calibri"/>
        </w:rPr>
        <w:tab/>
        <w:t>Dodavatel není oprávněn převést svoje práva a povinnosti z této smlouvy vyplývající na jinou osobu, ledaže by k tomu dal písemný souhlas objednatel.</w:t>
      </w:r>
    </w:p>
    <w:p w14:paraId="3DADF1C6" w14:textId="77777777" w:rsidR="0007600D" w:rsidRPr="003C334B" w:rsidRDefault="0007600D" w:rsidP="0007600D">
      <w:pPr>
        <w:spacing w:line="300" w:lineRule="exact"/>
        <w:ind w:left="703" w:hanging="703"/>
        <w:jc w:val="both"/>
        <w:rPr>
          <w:rFonts w:cs="Calibri"/>
        </w:rPr>
      </w:pPr>
    </w:p>
    <w:p w14:paraId="55210CB3" w14:textId="77777777" w:rsidR="0007600D" w:rsidRPr="003C334B" w:rsidRDefault="0007600D" w:rsidP="0007600D">
      <w:pPr>
        <w:spacing w:line="300" w:lineRule="exact"/>
        <w:ind w:left="703" w:hanging="703"/>
        <w:jc w:val="both"/>
        <w:rPr>
          <w:rFonts w:cs="Calibri"/>
          <w:color w:val="000000"/>
        </w:rPr>
      </w:pPr>
      <w:r w:rsidRPr="003C334B">
        <w:rPr>
          <w:rFonts w:cs="Calibri"/>
        </w:rPr>
        <w:t>4/</w:t>
      </w:r>
      <w:r w:rsidRPr="003C334B">
        <w:rPr>
          <w:rFonts w:cs="Calibri"/>
        </w:rPr>
        <w:tab/>
        <w:t>Objednatel není oprávněn převést svoje práva a povinnosti z této smlouvy vyplývající na jinou osobu, ledaže se dohodne s dodavatelem jinak.</w:t>
      </w:r>
    </w:p>
    <w:p w14:paraId="6FF10BB6" w14:textId="77777777" w:rsidR="0007600D" w:rsidRPr="003C334B" w:rsidRDefault="0007600D" w:rsidP="0007600D">
      <w:pPr>
        <w:spacing w:line="300" w:lineRule="exact"/>
        <w:ind w:left="703" w:hanging="703"/>
        <w:jc w:val="center"/>
        <w:rPr>
          <w:rFonts w:cs="Calibri"/>
          <w:b/>
        </w:rPr>
      </w:pPr>
    </w:p>
    <w:p w14:paraId="0D5B3969" w14:textId="77777777" w:rsidR="0007600D" w:rsidRPr="003C334B" w:rsidRDefault="0007600D" w:rsidP="0007600D">
      <w:pPr>
        <w:spacing w:line="300" w:lineRule="exact"/>
        <w:ind w:left="703" w:hanging="703"/>
        <w:jc w:val="center"/>
        <w:rPr>
          <w:rFonts w:cs="Calibri"/>
          <w:u w:val="single"/>
        </w:rPr>
      </w:pPr>
      <w:r w:rsidRPr="003C334B">
        <w:rPr>
          <w:rFonts w:cs="Calibri"/>
          <w:b/>
        </w:rPr>
        <w:t>XIV.</w:t>
      </w:r>
      <w:r w:rsidRPr="003C334B">
        <w:rPr>
          <w:rFonts w:cs="Calibri"/>
          <w:b/>
        </w:rPr>
        <w:tab/>
        <w:t>ODSTOUPENÍ OD SMLOUVY</w:t>
      </w:r>
    </w:p>
    <w:p w14:paraId="7FB62105" w14:textId="77777777" w:rsidR="0007600D" w:rsidRPr="003C334B" w:rsidRDefault="0007600D" w:rsidP="0007600D">
      <w:pPr>
        <w:spacing w:line="300" w:lineRule="exact"/>
        <w:ind w:left="540"/>
        <w:jc w:val="both"/>
        <w:rPr>
          <w:rFonts w:cs="Calibri"/>
          <w:u w:val="single"/>
        </w:rPr>
      </w:pPr>
    </w:p>
    <w:p w14:paraId="091DBFA5" w14:textId="77777777" w:rsidR="0007600D" w:rsidRPr="003C334B" w:rsidRDefault="0007600D" w:rsidP="0007600D">
      <w:pPr>
        <w:spacing w:line="300" w:lineRule="exact"/>
        <w:ind w:left="703" w:hanging="703"/>
        <w:jc w:val="both"/>
        <w:rPr>
          <w:rFonts w:cs="Calibri"/>
        </w:rPr>
      </w:pPr>
      <w:r w:rsidRPr="003C334B">
        <w:rPr>
          <w:rFonts w:cs="Calibri"/>
        </w:rPr>
        <w:t>1/</w:t>
      </w:r>
      <w:r w:rsidRPr="003C334B">
        <w:rPr>
          <w:rFonts w:cs="Calibri"/>
        </w:rPr>
        <w:tab/>
        <w:t>Nastanou-li u některé ze smluvních stran skutečnosti bránící řádnému plnění smlouvy je tato smluvní strana povinna tuto skutečnost bez zbytečného odkladu oznámit druhé smluvní straně a vyvolat jednání zástupců oprávněných k popisu smlouvy.</w:t>
      </w:r>
    </w:p>
    <w:p w14:paraId="554DD61C" w14:textId="77777777" w:rsidR="0007600D" w:rsidRPr="003C334B" w:rsidRDefault="0007600D" w:rsidP="0007600D">
      <w:pPr>
        <w:spacing w:line="300" w:lineRule="exact"/>
        <w:ind w:left="708"/>
        <w:jc w:val="both"/>
        <w:rPr>
          <w:rFonts w:cs="Calibri"/>
        </w:rPr>
      </w:pPr>
    </w:p>
    <w:p w14:paraId="261BE0B7" w14:textId="77777777" w:rsidR="0007600D" w:rsidRPr="003C334B" w:rsidRDefault="0007600D" w:rsidP="0007600D">
      <w:pPr>
        <w:spacing w:line="300" w:lineRule="exact"/>
        <w:ind w:left="703" w:hanging="703"/>
        <w:jc w:val="both"/>
        <w:rPr>
          <w:rFonts w:cs="Calibri"/>
        </w:rPr>
      </w:pPr>
      <w:r w:rsidRPr="003C334B">
        <w:rPr>
          <w:rFonts w:cs="Calibri"/>
        </w:rPr>
        <w:t>2/</w:t>
      </w:r>
      <w:r w:rsidRPr="003C334B">
        <w:rPr>
          <w:rFonts w:cs="Calibri"/>
        </w:rPr>
        <w:tab/>
        <w:t>Je-li důvodem k odstoupení od smlouvy neplnění smluvních povinností jednou ze smluvních stran, je druhá strana, která hodlá od smlouvy odstoupit povinna poskytnout druhé straně přiměřenou lhůtu k nápravě. Teprve poté, co smluvní povinnost nebyla splněna ani v této dodatečně poskytnuté lhůtě je možné od smlouvy odstoupit.</w:t>
      </w:r>
    </w:p>
    <w:p w14:paraId="16889F94" w14:textId="77777777" w:rsidR="0007600D" w:rsidRPr="003C334B" w:rsidRDefault="0007600D" w:rsidP="0007600D">
      <w:pPr>
        <w:tabs>
          <w:tab w:val="left" w:pos="7808"/>
        </w:tabs>
        <w:spacing w:line="300" w:lineRule="exact"/>
        <w:jc w:val="both"/>
        <w:rPr>
          <w:rFonts w:cs="Calibri"/>
        </w:rPr>
      </w:pPr>
    </w:p>
    <w:p w14:paraId="125EB51A" w14:textId="77777777" w:rsidR="0007600D" w:rsidRPr="003C334B" w:rsidRDefault="0007600D" w:rsidP="0007600D">
      <w:pPr>
        <w:spacing w:line="300" w:lineRule="exact"/>
        <w:ind w:left="703" w:hanging="703"/>
        <w:jc w:val="both"/>
        <w:rPr>
          <w:rFonts w:cs="Calibri"/>
        </w:rPr>
      </w:pPr>
      <w:r w:rsidRPr="003C334B">
        <w:rPr>
          <w:rFonts w:cs="Calibri"/>
        </w:rPr>
        <w:t>3/</w:t>
      </w:r>
      <w:r w:rsidRPr="003C334B">
        <w:rPr>
          <w:rFonts w:cs="Calibri"/>
        </w:rPr>
        <w:tab/>
        <w:t>Nesouhlasí-li jedna ze smluvních stran s důvodem odstoupení druhé smluvní strany nebo popírá-li jeho existenci, je povinna to písemně oznámit nejpozději do deseti dnů po obdržení oznámení o odstoupení. Pokud tak neučiní, má se za to, že s důvodem odstoupení souhlasí.</w:t>
      </w:r>
    </w:p>
    <w:p w14:paraId="56567319" w14:textId="77777777" w:rsidR="0007600D" w:rsidRPr="003C334B" w:rsidRDefault="0007600D" w:rsidP="0007600D">
      <w:pPr>
        <w:spacing w:line="300" w:lineRule="exact"/>
        <w:ind w:left="703" w:hanging="703"/>
        <w:jc w:val="both"/>
        <w:rPr>
          <w:rFonts w:cs="Calibri"/>
        </w:rPr>
      </w:pPr>
    </w:p>
    <w:p w14:paraId="4D8A58F4" w14:textId="77777777" w:rsidR="0007600D" w:rsidRPr="003C334B" w:rsidRDefault="0007600D" w:rsidP="0007600D">
      <w:pPr>
        <w:spacing w:line="300" w:lineRule="exact"/>
        <w:ind w:left="703" w:hanging="703"/>
        <w:jc w:val="both"/>
        <w:rPr>
          <w:rFonts w:cs="Calibri"/>
        </w:rPr>
      </w:pPr>
      <w:r w:rsidRPr="003C334B">
        <w:rPr>
          <w:rFonts w:cs="Calibri"/>
        </w:rPr>
        <w:t>4/</w:t>
      </w:r>
      <w:r w:rsidRPr="003C334B">
        <w:rPr>
          <w:rFonts w:cs="Calibri"/>
        </w:rPr>
        <w:tab/>
        <w:t>Odstoupí-li některá ze stran od smlouvy na základě ujednání z této smlouvy vyplývajících, pak povinnosti obou stran jsou následující:</w:t>
      </w:r>
    </w:p>
    <w:p w14:paraId="4F835E6F" w14:textId="77777777" w:rsidR="0007600D" w:rsidRPr="003C334B" w:rsidRDefault="0007600D" w:rsidP="0007600D">
      <w:pPr>
        <w:spacing w:line="300" w:lineRule="exact"/>
        <w:ind w:left="1418" w:hanging="715"/>
        <w:jc w:val="both"/>
        <w:rPr>
          <w:rFonts w:cs="Calibri"/>
        </w:rPr>
      </w:pPr>
      <w:r w:rsidRPr="003C334B">
        <w:rPr>
          <w:rFonts w:cs="Calibri"/>
        </w:rPr>
        <w:t>a/</w:t>
      </w:r>
      <w:r w:rsidRPr="003C334B">
        <w:rPr>
          <w:rFonts w:cs="Calibri"/>
        </w:rPr>
        <w:tab/>
        <w:t>dodavatel provede soupis všech provedených služeb oceněný dle způsobu, kterým je stanovena cena;</w:t>
      </w:r>
    </w:p>
    <w:p w14:paraId="7DCAA156" w14:textId="77777777" w:rsidR="0007600D" w:rsidRPr="003C334B" w:rsidRDefault="0007600D" w:rsidP="0007600D">
      <w:pPr>
        <w:spacing w:line="300" w:lineRule="exact"/>
        <w:ind w:left="1418" w:hanging="715"/>
        <w:jc w:val="both"/>
        <w:rPr>
          <w:rFonts w:cs="Calibri"/>
        </w:rPr>
      </w:pPr>
      <w:r w:rsidRPr="003C334B">
        <w:rPr>
          <w:rFonts w:cs="Calibri"/>
        </w:rPr>
        <w:t>b/</w:t>
      </w:r>
      <w:r w:rsidRPr="003C334B">
        <w:rPr>
          <w:rFonts w:cs="Calibri"/>
        </w:rPr>
        <w:tab/>
        <w:t>dodavatel provede finanční vyčíslení provedených služeb a zpracuje dílčí konečnou fakturu;</w:t>
      </w:r>
    </w:p>
    <w:p w14:paraId="619C585A" w14:textId="77777777" w:rsidR="0007600D" w:rsidRPr="003C334B" w:rsidRDefault="0007600D" w:rsidP="0007600D">
      <w:pPr>
        <w:spacing w:line="300" w:lineRule="exact"/>
        <w:ind w:left="1418" w:hanging="709"/>
        <w:jc w:val="both"/>
        <w:rPr>
          <w:rFonts w:cs="Calibri"/>
        </w:rPr>
      </w:pPr>
      <w:r w:rsidRPr="003C334B">
        <w:rPr>
          <w:rFonts w:cs="Calibri"/>
        </w:rPr>
        <w:t>c/</w:t>
      </w:r>
      <w:r w:rsidRPr="003C334B">
        <w:rPr>
          <w:rFonts w:cs="Calibri"/>
        </w:rPr>
        <w:tab/>
        <w:t>objednatel akceptuje soupis provedených služeb a jeho finanční vyčíslení, nebo pokud z něj měl majetkový prospěch.</w:t>
      </w:r>
    </w:p>
    <w:p w14:paraId="45F65521" w14:textId="77777777" w:rsidR="0007600D" w:rsidRPr="003C334B" w:rsidRDefault="0007600D" w:rsidP="0007600D">
      <w:pPr>
        <w:spacing w:line="300" w:lineRule="exact"/>
        <w:ind w:left="703" w:hanging="703"/>
        <w:jc w:val="both"/>
        <w:rPr>
          <w:rFonts w:cs="Calibri"/>
        </w:rPr>
      </w:pPr>
    </w:p>
    <w:p w14:paraId="162CA410" w14:textId="77777777" w:rsidR="0007600D" w:rsidRPr="003C334B" w:rsidRDefault="0007600D" w:rsidP="0007600D">
      <w:pPr>
        <w:spacing w:line="300" w:lineRule="exact"/>
        <w:ind w:left="703" w:hanging="703"/>
        <w:jc w:val="both"/>
        <w:rPr>
          <w:rFonts w:cs="Calibri"/>
        </w:rPr>
      </w:pPr>
      <w:r w:rsidRPr="003C334B">
        <w:rPr>
          <w:rFonts w:cs="Calibri"/>
        </w:rPr>
        <w:t>5/</w:t>
      </w:r>
      <w:r w:rsidRPr="003C334B">
        <w:rPr>
          <w:rFonts w:cs="Calibri"/>
        </w:rPr>
        <w:tab/>
        <w:t>Strana, která důvodné odstoupení od smlouvy zapříčinila, je povinna uhradit druhé straně veškeré náklady jí vzniklé z důvodů odstoupení od smlouvy, to neplatí v případě odstoupení od smlouvy dle čl. VIII. odst. 4.</w:t>
      </w:r>
    </w:p>
    <w:p w14:paraId="499EC1D1" w14:textId="77777777" w:rsidR="0007600D" w:rsidRPr="003C334B" w:rsidRDefault="0007600D" w:rsidP="0007600D">
      <w:pPr>
        <w:spacing w:line="300" w:lineRule="exact"/>
        <w:ind w:left="703" w:hanging="703"/>
        <w:jc w:val="both"/>
        <w:rPr>
          <w:rFonts w:cs="Calibri"/>
        </w:rPr>
      </w:pPr>
    </w:p>
    <w:p w14:paraId="6A7E5E1E" w14:textId="77777777" w:rsidR="0007600D" w:rsidRPr="003C334B" w:rsidRDefault="0007600D" w:rsidP="0007600D">
      <w:pPr>
        <w:spacing w:line="300" w:lineRule="exact"/>
        <w:ind w:left="360"/>
        <w:jc w:val="center"/>
        <w:rPr>
          <w:rFonts w:cs="Calibri"/>
          <w:b/>
        </w:rPr>
      </w:pPr>
      <w:r w:rsidRPr="003C334B">
        <w:rPr>
          <w:rFonts w:cs="Calibri"/>
          <w:b/>
        </w:rPr>
        <w:t>XV.</w:t>
      </w:r>
      <w:r w:rsidRPr="003C334B">
        <w:rPr>
          <w:rFonts w:cs="Calibri"/>
          <w:b/>
        </w:rPr>
        <w:tab/>
        <w:t>ZÁVĚREČNÁ UJEDNÁNÍ</w:t>
      </w:r>
    </w:p>
    <w:p w14:paraId="0CED9405" w14:textId="77777777" w:rsidR="0007600D" w:rsidRPr="003C334B" w:rsidRDefault="0007600D" w:rsidP="0007600D">
      <w:pPr>
        <w:spacing w:line="300" w:lineRule="exact"/>
        <w:ind w:left="360"/>
        <w:jc w:val="both"/>
        <w:rPr>
          <w:rFonts w:cs="Calibri"/>
          <w:b/>
        </w:rPr>
      </w:pPr>
    </w:p>
    <w:p w14:paraId="1154459B" w14:textId="77777777" w:rsidR="0007600D" w:rsidRPr="003C334B" w:rsidRDefault="0007600D" w:rsidP="0007600D">
      <w:pPr>
        <w:spacing w:line="300" w:lineRule="exact"/>
        <w:jc w:val="both"/>
        <w:rPr>
          <w:rFonts w:cs="Calibri"/>
          <w:color w:val="000000"/>
        </w:rPr>
      </w:pPr>
      <w:r w:rsidRPr="003C334B">
        <w:rPr>
          <w:rFonts w:cs="Calibri"/>
        </w:rPr>
        <w:lastRenderedPageBreak/>
        <w:t>1/</w:t>
      </w:r>
      <w:r w:rsidRPr="003C334B">
        <w:rPr>
          <w:rFonts w:cs="Calibri"/>
        </w:rPr>
        <w:tab/>
        <w:t xml:space="preserve">V případě, že smlouva podléhá zveřejnění v Registru smluv, nabývá účinnosti </w:t>
      </w:r>
      <w:r w:rsidRPr="003C334B">
        <w:rPr>
          <w:rFonts w:cs="Calibri"/>
          <w:color w:val="000000"/>
        </w:rPr>
        <w:t xml:space="preserve">zveřejněním </w:t>
      </w:r>
      <w:r w:rsidRPr="003C334B">
        <w:rPr>
          <w:rFonts w:cs="Calibri"/>
          <w:color w:val="000000"/>
        </w:rPr>
        <w:tab/>
        <w:t>v Registru smluv.</w:t>
      </w:r>
    </w:p>
    <w:p w14:paraId="68FF1137" w14:textId="77777777" w:rsidR="0007600D" w:rsidRPr="003C334B" w:rsidRDefault="0007600D" w:rsidP="0007600D">
      <w:pPr>
        <w:spacing w:line="300" w:lineRule="exact"/>
        <w:jc w:val="both"/>
        <w:rPr>
          <w:rFonts w:cs="Calibri"/>
          <w:color w:val="000000"/>
        </w:rPr>
      </w:pPr>
    </w:p>
    <w:p w14:paraId="1C4456E1" w14:textId="77777777" w:rsidR="0007600D" w:rsidRPr="003C334B" w:rsidRDefault="0007600D" w:rsidP="0007600D">
      <w:pPr>
        <w:spacing w:line="300" w:lineRule="exact"/>
        <w:jc w:val="both"/>
        <w:rPr>
          <w:rFonts w:cs="Calibri"/>
          <w:color w:val="000000"/>
        </w:rPr>
      </w:pPr>
      <w:r w:rsidRPr="003C334B">
        <w:rPr>
          <w:rFonts w:cs="Calibri"/>
          <w:color w:val="000000"/>
        </w:rPr>
        <w:t>2/</w:t>
      </w:r>
      <w:r w:rsidRPr="003C334B">
        <w:rPr>
          <w:rFonts w:cs="Calibri"/>
          <w:color w:val="000000"/>
        </w:rPr>
        <w:tab/>
        <w:t xml:space="preserve">Smluvní vztah lze ukončit písemnou dohodou obou smluvních stran. </w:t>
      </w:r>
    </w:p>
    <w:p w14:paraId="04C5BECC" w14:textId="77777777" w:rsidR="0007600D" w:rsidRPr="003C334B" w:rsidRDefault="0007600D" w:rsidP="0007600D">
      <w:pPr>
        <w:spacing w:line="300" w:lineRule="exact"/>
        <w:jc w:val="both"/>
        <w:rPr>
          <w:rFonts w:cs="Calibri"/>
          <w:color w:val="000000"/>
        </w:rPr>
      </w:pPr>
    </w:p>
    <w:p w14:paraId="31354F68" w14:textId="77777777" w:rsidR="0007600D" w:rsidRPr="003C334B" w:rsidRDefault="0007600D" w:rsidP="0007600D">
      <w:pPr>
        <w:spacing w:line="300" w:lineRule="exact"/>
        <w:jc w:val="both"/>
        <w:rPr>
          <w:rFonts w:cs="Calibri"/>
          <w:color w:val="000000"/>
        </w:rPr>
      </w:pPr>
      <w:r w:rsidRPr="003C334B">
        <w:rPr>
          <w:rFonts w:cs="Calibri"/>
          <w:color w:val="000000"/>
        </w:rPr>
        <w:t>3/</w:t>
      </w:r>
      <w:r w:rsidRPr="003C334B">
        <w:rPr>
          <w:rFonts w:cs="Calibri"/>
          <w:color w:val="000000"/>
        </w:rPr>
        <w:tab/>
        <w:t xml:space="preserve">Tato smlouva může být měněna nebo doplňována pouze písemnými číslovanými dodatky </w:t>
      </w:r>
      <w:r w:rsidRPr="003C334B">
        <w:rPr>
          <w:rFonts w:cs="Calibri"/>
          <w:color w:val="000000"/>
        </w:rPr>
        <w:tab/>
        <w:t>podepsanými oprávněnými zástupci obou smluvních stran.</w:t>
      </w:r>
    </w:p>
    <w:p w14:paraId="65342491" w14:textId="77777777" w:rsidR="0007600D" w:rsidRPr="003C334B" w:rsidRDefault="0007600D" w:rsidP="0007600D">
      <w:pPr>
        <w:spacing w:line="300" w:lineRule="exact"/>
        <w:jc w:val="both"/>
        <w:rPr>
          <w:rFonts w:cs="Calibri"/>
          <w:color w:val="000000"/>
        </w:rPr>
      </w:pPr>
    </w:p>
    <w:p w14:paraId="1C6BBC13" w14:textId="77777777" w:rsidR="0007600D" w:rsidRPr="003C334B" w:rsidRDefault="0007600D" w:rsidP="0007600D">
      <w:pPr>
        <w:spacing w:line="300" w:lineRule="exact"/>
        <w:jc w:val="both"/>
        <w:rPr>
          <w:rFonts w:cs="Calibri"/>
          <w:color w:val="000000"/>
        </w:rPr>
      </w:pPr>
      <w:r w:rsidRPr="003C334B">
        <w:rPr>
          <w:rFonts w:cs="Calibri"/>
          <w:color w:val="000000"/>
        </w:rPr>
        <w:t>4/</w:t>
      </w:r>
      <w:r w:rsidRPr="003C334B">
        <w:rPr>
          <w:rFonts w:cs="Calibri"/>
          <w:color w:val="000000"/>
        </w:rPr>
        <w:tab/>
        <w:t xml:space="preserve">Dodavatel se zavazuje, že jakékoliv informace, které se dověděl v souvislosti s plněním </w:t>
      </w:r>
      <w:r w:rsidRPr="003C334B">
        <w:rPr>
          <w:rFonts w:cs="Calibri"/>
          <w:color w:val="000000"/>
        </w:rPr>
        <w:tab/>
        <w:t xml:space="preserve">předmětu smlouvy, nebo které jsou obsahem předmětu smlouvy, neposkytne třetím </w:t>
      </w:r>
      <w:r w:rsidRPr="003C334B">
        <w:rPr>
          <w:rFonts w:cs="Calibri"/>
          <w:color w:val="000000"/>
        </w:rPr>
        <w:tab/>
        <w:t>osobám.</w:t>
      </w:r>
    </w:p>
    <w:p w14:paraId="6C1ADFDE" w14:textId="77777777" w:rsidR="0007600D" w:rsidRPr="003C334B" w:rsidRDefault="0007600D" w:rsidP="0007600D">
      <w:pPr>
        <w:spacing w:line="300" w:lineRule="exact"/>
        <w:jc w:val="both"/>
        <w:rPr>
          <w:rFonts w:cs="Calibri"/>
          <w:color w:val="000000"/>
        </w:rPr>
      </w:pPr>
    </w:p>
    <w:p w14:paraId="5E0B45FA" w14:textId="77777777" w:rsidR="0007600D" w:rsidRPr="003C334B" w:rsidRDefault="0007600D" w:rsidP="0007600D">
      <w:pPr>
        <w:spacing w:line="300" w:lineRule="exact"/>
        <w:jc w:val="both"/>
        <w:rPr>
          <w:rFonts w:cs="Calibri"/>
          <w:color w:val="000000"/>
        </w:rPr>
      </w:pPr>
      <w:r w:rsidRPr="003C334B">
        <w:rPr>
          <w:rFonts w:cs="Calibri"/>
          <w:color w:val="000000"/>
        </w:rPr>
        <w:t>5/</w:t>
      </w:r>
      <w:r w:rsidRPr="003C334B">
        <w:rPr>
          <w:rFonts w:cs="Calibri"/>
          <w:color w:val="000000"/>
        </w:rPr>
        <w:tab/>
        <w:t xml:space="preserve">Pro případ, že ustanovení této smlouvy, oddělitelné od ostatního obsahu, se stane </w:t>
      </w:r>
      <w:r w:rsidRPr="003C334B">
        <w:rPr>
          <w:rFonts w:cs="Calibri"/>
          <w:color w:val="000000"/>
        </w:rPr>
        <w:tab/>
        <w:t xml:space="preserve">neúčinným nebo neplatným, smluvní strany se zavazují bez zbytečných odkladů nahradit </w:t>
      </w:r>
      <w:r w:rsidRPr="003C334B">
        <w:rPr>
          <w:rFonts w:cs="Calibri"/>
          <w:color w:val="000000"/>
        </w:rPr>
        <w:tab/>
        <w:t xml:space="preserve">takové ustanovení novým, které co možná nejvíce odpovídá takovému neplatnému nebo </w:t>
      </w:r>
      <w:r w:rsidRPr="003C334B">
        <w:rPr>
          <w:rFonts w:cs="Calibri"/>
          <w:color w:val="000000"/>
        </w:rPr>
        <w:tab/>
        <w:t xml:space="preserve">neúčinnému ustanovení.  Případná neplatnost některého z takovýchto ustanovení této </w:t>
      </w:r>
      <w:r w:rsidRPr="003C334B">
        <w:rPr>
          <w:rFonts w:cs="Calibri"/>
          <w:color w:val="000000"/>
        </w:rPr>
        <w:tab/>
        <w:t>smlouvy nemá za následek neplatnost ostatních ustanovení.</w:t>
      </w:r>
    </w:p>
    <w:p w14:paraId="71886B3F" w14:textId="77777777" w:rsidR="0007600D" w:rsidRPr="003C334B" w:rsidRDefault="0007600D" w:rsidP="0007600D">
      <w:pPr>
        <w:spacing w:line="300" w:lineRule="exact"/>
        <w:jc w:val="both"/>
        <w:rPr>
          <w:rFonts w:cs="Calibri"/>
          <w:color w:val="000000"/>
        </w:rPr>
      </w:pPr>
    </w:p>
    <w:p w14:paraId="19875184" w14:textId="77777777" w:rsidR="0007600D" w:rsidRPr="003C334B" w:rsidRDefault="0007600D" w:rsidP="0007600D">
      <w:pPr>
        <w:spacing w:line="300" w:lineRule="exact"/>
        <w:jc w:val="both"/>
        <w:rPr>
          <w:rFonts w:cs="Calibri"/>
          <w:color w:val="000000"/>
        </w:rPr>
      </w:pPr>
      <w:r w:rsidRPr="003C334B">
        <w:rPr>
          <w:rFonts w:cs="Calibri"/>
          <w:color w:val="000000"/>
        </w:rPr>
        <w:t>6/</w:t>
      </w:r>
      <w:r w:rsidRPr="003C334B">
        <w:rPr>
          <w:rFonts w:cs="Calibri"/>
          <w:color w:val="000000"/>
        </w:rPr>
        <w:tab/>
        <w:t xml:space="preserve">Osoby podepisující tuto smlouvu svými podpisy stvrzují platnost svých jednatelských </w:t>
      </w:r>
      <w:r w:rsidRPr="003C334B">
        <w:rPr>
          <w:rFonts w:cs="Calibri"/>
          <w:color w:val="000000"/>
        </w:rPr>
        <w:tab/>
        <w:t>oprávnění.</w:t>
      </w:r>
    </w:p>
    <w:p w14:paraId="774EF1B8" w14:textId="77777777" w:rsidR="0007600D" w:rsidRPr="003C334B" w:rsidRDefault="0007600D" w:rsidP="0007600D">
      <w:pPr>
        <w:spacing w:line="300" w:lineRule="exact"/>
        <w:jc w:val="both"/>
        <w:rPr>
          <w:rFonts w:cs="Calibri"/>
          <w:color w:val="000000"/>
        </w:rPr>
      </w:pPr>
    </w:p>
    <w:p w14:paraId="2A9C0599" w14:textId="77777777" w:rsidR="0007600D" w:rsidRPr="003C334B" w:rsidRDefault="0007600D" w:rsidP="0007600D">
      <w:pPr>
        <w:spacing w:line="300" w:lineRule="exact"/>
        <w:jc w:val="both"/>
        <w:rPr>
          <w:rFonts w:cs="Calibri"/>
          <w:color w:val="000000"/>
        </w:rPr>
      </w:pPr>
      <w:r w:rsidRPr="003C334B">
        <w:rPr>
          <w:rFonts w:cs="Calibri"/>
          <w:color w:val="000000"/>
        </w:rPr>
        <w:t>7/</w:t>
      </w:r>
      <w:r w:rsidRPr="003C334B">
        <w:rPr>
          <w:rFonts w:cs="Calibri"/>
          <w:color w:val="000000"/>
        </w:rPr>
        <w:tab/>
        <w:t xml:space="preserve">Smluvní strany se dohodly, že písemnosti touto smlouvou předpokládané (např. změny </w:t>
      </w:r>
      <w:r w:rsidRPr="003C334B">
        <w:rPr>
          <w:rFonts w:cs="Calibri"/>
          <w:color w:val="000000"/>
        </w:rPr>
        <w:tab/>
        <w:t xml:space="preserve">odpovědných osob, návrh na změny smlouvy, odstoupení od smlouvy, různé výzvy k plnění či </w:t>
      </w:r>
      <w:r w:rsidRPr="003C334B">
        <w:rPr>
          <w:rFonts w:cs="Calibri"/>
          <w:color w:val="000000"/>
        </w:rPr>
        <w:tab/>
        <w:t xml:space="preserve">placení) budou druhé smluvní straně zasílány výhradně doporučeným dopisem na adresu </w:t>
      </w:r>
      <w:r w:rsidRPr="003C334B">
        <w:rPr>
          <w:rFonts w:cs="Calibri"/>
          <w:color w:val="000000"/>
        </w:rPr>
        <w:tab/>
        <w:t xml:space="preserve">uvedenou v záhlaví této smlouvy.  </w:t>
      </w:r>
    </w:p>
    <w:p w14:paraId="3E8F8BD5" w14:textId="77777777" w:rsidR="0007600D" w:rsidRPr="003C334B" w:rsidRDefault="0007600D" w:rsidP="0007600D">
      <w:pPr>
        <w:spacing w:line="300" w:lineRule="exact"/>
        <w:jc w:val="both"/>
        <w:rPr>
          <w:rFonts w:cs="Calibri"/>
          <w:color w:val="000000"/>
        </w:rPr>
      </w:pPr>
    </w:p>
    <w:p w14:paraId="23F44EA3" w14:textId="77777777" w:rsidR="0007600D" w:rsidRPr="003C334B" w:rsidRDefault="0007600D" w:rsidP="0007600D">
      <w:pPr>
        <w:spacing w:line="300" w:lineRule="exact"/>
        <w:jc w:val="both"/>
        <w:rPr>
          <w:rFonts w:cs="Calibri"/>
          <w:color w:val="000000"/>
        </w:rPr>
      </w:pPr>
      <w:r w:rsidRPr="003C334B">
        <w:rPr>
          <w:rFonts w:cs="Calibri"/>
          <w:color w:val="000000"/>
        </w:rPr>
        <w:t>8/</w:t>
      </w:r>
      <w:r w:rsidRPr="003C334B">
        <w:rPr>
          <w:rFonts w:cs="Calibri"/>
          <w:color w:val="000000"/>
        </w:rPr>
        <w:tab/>
        <w:t xml:space="preserve">Smluvní strany </w:t>
      </w:r>
      <w:r w:rsidRPr="003C334B">
        <w:rPr>
          <w:rFonts w:cs="Calibri"/>
          <w:color w:val="000000"/>
        </w:rPr>
        <w:tab/>
        <w:t xml:space="preserve">shodně prohlašují, že si tuto smlouvu před jejím podepsáním přečetly, že </w:t>
      </w:r>
      <w:r w:rsidRPr="003C334B">
        <w:rPr>
          <w:rFonts w:cs="Calibri"/>
          <w:color w:val="000000"/>
        </w:rPr>
        <w:tab/>
        <w:t xml:space="preserve">byla uzavřena po vzájemném projednání podle jejich pravé a svobodné vůle určitě, vážně </w:t>
      </w:r>
      <w:r w:rsidRPr="003C334B">
        <w:rPr>
          <w:rFonts w:cs="Calibri"/>
          <w:color w:val="000000"/>
        </w:rPr>
        <w:tab/>
        <w:t xml:space="preserve">a srozumitelně a že se dohodly o celém jejím obsahu, což stvrzují svými vlastnoručními </w:t>
      </w:r>
      <w:r w:rsidRPr="003C334B">
        <w:rPr>
          <w:rFonts w:cs="Calibri"/>
          <w:color w:val="000000"/>
        </w:rPr>
        <w:tab/>
        <w:t>podpisy.</w:t>
      </w:r>
    </w:p>
    <w:p w14:paraId="6E797809" w14:textId="77777777" w:rsidR="0007600D" w:rsidRPr="003C334B" w:rsidRDefault="0007600D" w:rsidP="0007600D">
      <w:pPr>
        <w:spacing w:line="300" w:lineRule="exact"/>
        <w:jc w:val="both"/>
        <w:rPr>
          <w:rFonts w:cs="Calibri"/>
          <w:color w:val="000000"/>
        </w:rPr>
      </w:pPr>
    </w:p>
    <w:p w14:paraId="44FEF3A5" w14:textId="77777777" w:rsidR="0007600D" w:rsidRPr="003C334B" w:rsidRDefault="0007600D" w:rsidP="0007600D">
      <w:pPr>
        <w:spacing w:line="300" w:lineRule="exact"/>
        <w:jc w:val="both"/>
        <w:rPr>
          <w:rFonts w:cs="Calibri"/>
          <w:color w:val="000000"/>
        </w:rPr>
      </w:pPr>
      <w:r w:rsidRPr="003C334B">
        <w:rPr>
          <w:rFonts w:cs="Calibri"/>
          <w:color w:val="000000"/>
        </w:rPr>
        <w:t>9/</w:t>
      </w:r>
      <w:r w:rsidRPr="003C334B">
        <w:rPr>
          <w:rFonts w:cs="Calibri"/>
          <w:color w:val="000000"/>
        </w:rPr>
        <w:tab/>
        <w:t xml:space="preserve">Dodavatel je povinen poskytovat objednateli veškeré informace, doklady apod. písemnou </w:t>
      </w:r>
      <w:r w:rsidRPr="003C334B">
        <w:rPr>
          <w:rFonts w:cs="Calibri"/>
          <w:color w:val="000000"/>
        </w:rPr>
        <w:tab/>
        <w:t>formou, pokud nebude v konkrétním případě dohodnuto jinak.</w:t>
      </w:r>
    </w:p>
    <w:p w14:paraId="03D5DCE2" w14:textId="77777777" w:rsidR="0007600D" w:rsidRPr="003C334B" w:rsidRDefault="0007600D" w:rsidP="0007600D">
      <w:pPr>
        <w:spacing w:line="300" w:lineRule="exact"/>
        <w:jc w:val="both"/>
        <w:rPr>
          <w:rFonts w:cs="Calibri"/>
          <w:color w:val="000000"/>
        </w:rPr>
      </w:pPr>
    </w:p>
    <w:p w14:paraId="3E8778B5" w14:textId="77777777" w:rsidR="0007600D" w:rsidRPr="003C334B" w:rsidRDefault="0007600D" w:rsidP="0007600D">
      <w:pPr>
        <w:spacing w:line="300" w:lineRule="exact"/>
        <w:ind w:left="703" w:hanging="703"/>
        <w:jc w:val="both"/>
        <w:rPr>
          <w:rFonts w:cs="Calibri"/>
          <w:color w:val="000000"/>
        </w:rPr>
      </w:pPr>
      <w:r w:rsidRPr="003C334B">
        <w:rPr>
          <w:rFonts w:cs="Calibri"/>
          <w:color w:val="000000"/>
        </w:rPr>
        <w:t>10/</w:t>
      </w:r>
      <w:r w:rsidRPr="003C334B">
        <w:rPr>
          <w:rFonts w:cs="Calibri"/>
          <w:color w:val="000000"/>
        </w:rPr>
        <w:tab/>
        <w:t xml:space="preserve">Smlouva je vyhotovena ve dvou stejnopisech s platností originálu a každá ze smluvních </w:t>
      </w:r>
      <w:r w:rsidRPr="003C334B">
        <w:rPr>
          <w:rFonts w:cs="Calibri"/>
          <w:color w:val="000000"/>
        </w:rPr>
        <w:tab/>
        <w:t>stran obdrží po jejich podpisu jedno vyhotovení.</w:t>
      </w:r>
    </w:p>
    <w:p w14:paraId="6E2E90D7" w14:textId="77777777" w:rsidR="0007600D" w:rsidRPr="003C334B" w:rsidRDefault="0007600D" w:rsidP="0007600D">
      <w:pPr>
        <w:spacing w:line="300" w:lineRule="exact"/>
        <w:jc w:val="both"/>
        <w:rPr>
          <w:rFonts w:cs="Calibri"/>
          <w:color w:val="000000"/>
        </w:rPr>
      </w:pPr>
    </w:p>
    <w:p w14:paraId="0B778730" w14:textId="77777777" w:rsidR="0007600D" w:rsidRPr="003C334B" w:rsidRDefault="0007600D" w:rsidP="0007600D">
      <w:pPr>
        <w:spacing w:line="300" w:lineRule="exact"/>
        <w:ind w:left="703" w:hanging="703"/>
        <w:jc w:val="both"/>
        <w:rPr>
          <w:rFonts w:cs="Calibri"/>
          <w:lang w:eastAsia="cs-CZ"/>
        </w:rPr>
      </w:pPr>
      <w:r w:rsidRPr="003C334B">
        <w:rPr>
          <w:rFonts w:cs="Calibri"/>
          <w:lang w:eastAsia="cs-CZ"/>
        </w:rPr>
        <w:t>11/</w:t>
      </w:r>
      <w:r w:rsidRPr="003C334B">
        <w:rPr>
          <w:rFonts w:cs="Calibri"/>
          <w:lang w:eastAsia="cs-CZ"/>
        </w:rPr>
        <w:tab/>
        <w:t>Dodavatel se zavazuje uchovávat odpovídajícím způsobem v souladu se zákonem č. 499/2004 Sb., o archivnictví a spisové službě a o změně některých zákonů, ve znění pozdějších předpisů, a v souladu se zákonem č. 563/1991 Sb., o účetnictví, ve znění pozdějších předpisů, po dobu nejméně deseti let veškeré originály účetních dokladů, smlouvu včetně jejích dodatků a další originály dokumentů, vztahující se k „Projektu“.</w:t>
      </w:r>
    </w:p>
    <w:p w14:paraId="0389F251" w14:textId="77777777" w:rsidR="0007600D" w:rsidRPr="003C334B" w:rsidRDefault="0007600D" w:rsidP="0007600D">
      <w:pPr>
        <w:spacing w:line="300" w:lineRule="exact"/>
        <w:ind w:left="703" w:hanging="703"/>
        <w:jc w:val="both"/>
        <w:rPr>
          <w:rFonts w:cs="Calibri"/>
          <w:lang w:eastAsia="cs-CZ"/>
        </w:rPr>
      </w:pPr>
    </w:p>
    <w:p w14:paraId="5E21B18A" w14:textId="77777777" w:rsidR="0007600D" w:rsidRPr="003C334B" w:rsidRDefault="0007600D" w:rsidP="0007600D">
      <w:pPr>
        <w:spacing w:line="300" w:lineRule="exact"/>
        <w:ind w:left="703" w:hanging="703"/>
        <w:jc w:val="both"/>
        <w:rPr>
          <w:rFonts w:cs="Calibri"/>
          <w:lang w:eastAsia="cs-CZ"/>
        </w:rPr>
      </w:pPr>
      <w:r w:rsidRPr="003C334B">
        <w:rPr>
          <w:rFonts w:cs="Calibri"/>
          <w:lang w:eastAsia="cs-CZ"/>
        </w:rPr>
        <w:t>12/</w:t>
      </w:r>
      <w:r w:rsidRPr="003C334B">
        <w:rPr>
          <w:rFonts w:cs="Calibri"/>
          <w:lang w:eastAsia="cs-CZ"/>
        </w:rPr>
        <w:tab/>
        <w:t xml:space="preserve">Dodavatel je povinen uchovávat veškerou dokumentaci související s realizací projektu včetně účetních dokladů minimálně do konce roku 2032. </w:t>
      </w:r>
    </w:p>
    <w:p w14:paraId="4DA4EA1A" w14:textId="77777777" w:rsidR="0007600D" w:rsidRPr="003C334B" w:rsidRDefault="0007600D" w:rsidP="0007600D">
      <w:pPr>
        <w:spacing w:line="300" w:lineRule="exact"/>
        <w:ind w:left="703" w:hanging="703"/>
        <w:jc w:val="both"/>
        <w:rPr>
          <w:rFonts w:cs="Calibri"/>
          <w:lang w:eastAsia="cs-CZ"/>
        </w:rPr>
      </w:pPr>
    </w:p>
    <w:p w14:paraId="4AB5C1A9" w14:textId="77777777" w:rsidR="0007600D" w:rsidRPr="003C334B" w:rsidRDefault="0007600D" w:rsidP="0007600D">
      <w:pPr>
        <w:spacing w:line="300" w:lineRule="exact"/>
        <w:ind w:left="703" w:hanging="703"/>
        <w:jc w:val="both"/>
        <w:rPr>
          <w:rFonts w:cs="Calibri"/>
          <w:lang w:eastAsia="cs-CZ"/>
        </w:rPr>
      </w:pPr>
      <w:r w:rsidRPr="003C334B">
        <w:rPr>
          <w:rFonts w:cs="Calibri"/>
          <w:lang w:eastAsia="cs-CZ"/>
        </w:rPr>
        <w:lastRenderedPageBreak/>
        <w:t>13/</w:t>
      </w:r>
      <w:r w:rsidRPr="003C334B">
        <w:rPr>
          <w:rFonts w:cs="Calibri"/>
          <w:lang w:eastAsia="cs-CZ"/>
        </w:rPr>
        <w:tab/>
        <w:t>Dodavatel je povinen minimálně do konce roku 2032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39D33E8C" w14:textId="77777777" w:rsidR="0007600D" w:rsidRPr="003C334B" w:rsidRDefault="0007600D" w:rsidP="0007600D">
      <w:pPr>
        <w:spacing w:line="300" w:lineRule="exact"/>
        <w:ind w:left="703" w:hanging="703"/>
        <w:jc w:val="both"/>
        <w:rPr>
          <w:rFonts w:cs="Calibri"/>
          <w:lang w:eastAsia="cs-CZ"/>
        </w:rPr>
      </w:pPr>
    </w:p>
    <w:p w14:paraId="781345A4" w14:textId="77777777" w:rsidR="0007600D" w:rsidRPr="003C334B" w:rsidRDefault="0007600D" w:rsidP="0007600D">
      <w:pPr>
        <w:spacing w:line="300" w:lineRule="exact"/>
        <w:ind w:left="703" w:hanging="703"/>
        <w:jc w:val="both"/>
        <w:rPr>
          <w:rFonts w:cs="Calibri"/>
          <w:lang w:eastAsia="cs-CZ"/>
        </w:rPr>
      </w:pPr>
      <w:r w:rsidRPr="003C334B">
        <w:rPr>
          <w:rFonts w:cs="Calibri"/>
          <w:lang w:eastAsia="cs-CZ"/>
        </w:rPr>
        <w:t>14/</w:t>
      </w:r>
      <w:r w:rsidRPr="003C334B">
        <w:rPr>
          <w:rFonts w:cs="Calibri"/>
          <w:lang w:eastAsia="cs-CZ"/>
        </w:rPr>
        <w:tab/>
        <w:t>Objednatel je povinným subjektem dle zákona č. 340/2015 Sb., o registru smluv (dále jen “zákon o registru smluv“). Dodavatel bere na vědomí a výslovně souhlasí s tím, že tato smlouva může v závislosti na ceně za dílo podléhat uveřejnění v Registru smluv (informační systém veřejné správy, jehož správcem je Ministerstvo vnitra) s výjimkou těch ustanovení, která dle smluvních stran tvoří jejich obchodní tajemství. Objednatel se zavazuje, že v případě, že bude smlouva podléhat této povinnosti, provede uveřejnění této smlouvy dle příslušného zákona o registru smluv.</w:t>
      </w:r>
    </w:p>
    <w:p w14:paraId="16639B0B" w14:textId="77777777" w:rsidR="0007600D" w:rsidRPr="003C334B" w:rsidRDefault="0007600D" w:rsidP="0007600D">
      <w:pPr>
        <w:spacing w:line="300" w:lineRule="exact"/>
        <w:ind w:left="703" w:hanging="703"/>
        <w:jc w:val="both"/>
        <w:rPr>
          <w:rFonts w:cs="Calibri"/>
          <w:lang w:eastAsia="cs-CZ"/>
        </w:rPr>
      </w:pPr>
    </w:p>
    <w:p w14:paraId="063FAF38" w14:textId="77777777" w:rsidR="0007600D" w:rsidRPr="003C334B" w:rsidRDefault="0007600D" w:rsidP="0007600D">
      <w:pPr>
        <w:spacing w:line="300" w:lineRule="exact"/>
        <w:ind w:left="703" w:hanging="703"/>
        <w:jc w:val="both"/>
        <w:rPr>
          <w:rFonts w:cs="Calibri"/>
          <w:lang w:eastAsia="cs-CZ"/>
        </w:rPr>
      </w:pPr>
      <w:r w:rsidRPr="003C334B">
        <w:rPr>
          <w:rFonts w:cs="Calibri"/>
          <w:lang w:eastAsia="cs-CZ"/>
        </w:rPr>
        <w:t>15/</w:t>
      </w:r>
      <w:r w:rsidRPr="003C334B">
        <w:rPr>
          <w:rFonts w:cs="Calibri"/>
          <w:lang w:eastAsia="cs-CZ"/>
        </w:rPr>
        <w:tab/>
        <w:t>Objednatel si vyhrazuje právo odstoupit od smlouvy v případě, že na předmět smlouvy nebude poskytnuta finanční podpora ze zdrojů EU nebo nebude poskytnuta ve výši potřebné k realizaci zakázky. V takovém případě nenáleží dodavateli jakákoliv náhrada škody či ušlého zisku.</w:t>
      </w:r>
    </w:p>
    <w:p w14:paraId="5431AFFD" w14:textId="77777777" w:rsidR="0007600D" w:rsidRPr="003C334B" w:rsidRDefault="0007600D" w:rsidP="0007600D">
      <w:pPr>
        <w:spacing w:line="300" w:lineRule="exact"/>
        <w:jc w:val="both"/>
        <w:rPr>
          <w:rFonts w:cs="Calibri"/>
          <w:color w:val="000000"/>
        </w:rPr>
      </w:pPr>
    </w:p>
    <w:p w14:paraId="1139630A" w14:textId="77777777" w:rsidR="0007600D" w:rsidRPr="003C334B" w:rsidRDefault="0007600D" w:rsidP="0007600D">
      <w:pPr>
        <w:spacing w:line="300" w:lineRule="exact"/>
        <w:ind w:left="705" w:hanging="705"/>
        <w:jc w:val="both"/>
        <w:rPr>
          <w:rFonts w:cs="Calibri"/>
          <w:color w:val="000000"/>
        </w:rPr>
      </w:pPr>
      <w:r w:rsidRPr="003C334B">
        <w:rPr>
          <w:rFonts w:cs="Calibri"/>
          <w:color w:val="000000"/>
        </w:rPr>
        <w:t>16/</w:t>
      </w:r>
      <w:r w:rsidRPr="003C334B">
        <w:rPr>
          <w:rFonts w:cs="Calibri"/>
          <w:color w:val="000000"/>
        </w:rPr>
        <w:tab/>
        <w:t xml:space="preserve">Nedílnou součástí smlouvy jsou níže uvedené Přílohy, které budou ke smlouvě připojeny v elektronické podobě na CD. </w:t>
      </w:r>
    </w:p>
    <w:p w14:paraId="61994036" w14:textId="77777777" w:rsidR="0007600D" w:rsidRPr="003C334B" w:rsidRDefault="0007600D" w:rsidP="0007600D">
      <w:pPr>
        <w:pStyle w:val="Bezmezer"/>
        <w:ind w:left="705"/>
        <w:rPr>
          <w:rFonts w:ascii="Garamond" w:hAnsi="Garamond"/>
        </w:rPr>
      </w:pPr>
      <w:r w:rsidRPr="003C334B">
        <w:rPr>
          <w:rFonts w:ascii="Garamond" w:hAnsi="Garamond"/>
        </w:rPr>
        <w:t>Příloha č. 1 – Zadávací dokumentace včetně příloh a dodatečných informací</w:t>
      </w:r>
    </w:p>
    <w:p w14:paraId="4F413FB1" w14:textId="129DC97D" w:rsidR="0007600D" w:rsidRPr="003C334B" w:rsidRDefault="0007600D" w:rsidP="0007600D">
      <w:pPr>
        <w:pStyle w:val="Bezmezer"/>
        <w:ind w:left="705"/>
        <w:rPr>
          <w:rFonts w:ascii="Garamond" w:hAnsi="Garamond"/>
        </w:rPr>
      </w:pPr>
      <w:r w:rsidRPr="003C334B">
        <w:rPr>
          <w:rFonts w:ascii="Garamond" w:hAnsi="Garamond"/>
        </w:rPr>
        <w:t xml:space="preserve">Příloha č. 2 – </w:t>
      </w:r>
      <w:r w:rsidR="00166F35">
        <w:rPr>
          <w:rFonts w:ascii="Garamond" w:hAnsi="Garamond"/>
        </w:rPr>
        <w:t>C</w:t>
      </w:r>
      <w:r w:rsidRPr="003C334B">
        <w:rPr>
          <w:rFonts w:ascii="Garamond" w:hAnsi="Garamond"/>
        </w:rPr>
        <w:t>enová kalkulace dodavatele uvedena v nabídce</w:t>
      </w:r>
    </w:p>
    <w:p w14:paraId="15354E9B" w14:textId="77777777" w:rsidR="0007600D" w:rsidRPr="003C334B" w:rsidRDefault="0007600D" w:rsidP="0007600D">
      <w:pPr>
        <w:snapToGrid w:val="0"/>
        <w:rPr>
          <w:rFonts w:cs="Calibri"/>
        </w:rPr>
      </w:pPr>
    </w:p>
    <w:p w14:paraId="391559F7" w14:textId="77777777" w:rsidR="0007600D" w:rsidRPr="003C334B" w:rsidRDefault="0007600D" w:rsidP="0007600D">
      <w:pPr>
        <w:snapToGrid w:val="0"/>
        <w:rPr>
          <w:rFonts w:cs="Calibri"/>
        </w:rPr>
      </w:pPr>
    </w:p>
    <w:tbl>
      <w:tblPr>
        <w:tblW w:w="0" w:type="auto"/>
        <w:tblLayout w:type="fixed"/>
        <w:tblLook w:val="0000" w:firstRow="0" w:lastRow="0" w:firstColumn="0" w:lastColumn="0" w:noHBand="0" w:noVBand="0"/>
      </w:tblPr>
      <w:tblGrid>
        <w:gridCol w:w="4535"/>
        <w:gridCol w:w="4535"/>
      </w:tblGrid>
      <w:tr w:rsidR="0007600D" w:rsidRPr="003C334B" w14:paraId="2B74528C" w14:textId="77777777" w:rsidTr="0007600D">
        <w:tc>
          <w:tcPr>
            <w:tcW w:w="4535" w:type="dxa"/>
            <w:shd w:val="clear" w:color="auto" w:fill="auto"/>
          </w:tcPr>
          <w:p w14:paraId="0329216A" w14:textId="77777777" w:rsidR="0007600D" w:rsidRPr="003C334B" w:rsidRDefault="0007600D" w:rsidP="0007600D">
            <w:pPr>
              <w:pStyle w:val="Zkladntext"/>
              <w:spacing w:before="0" w:line="300" w:lineRule="exact"/>
              <w:jc w:val="left"/>
              <w:rPr>
                <w:rFonts w:ascii="Garamond" w:hAnsi="Garamond" w:cs="Calibri"/>
                <w:i w:val="0"/>
                <w:sz w:val="22"/>
                <w:szCs w:val="22"/>
              </w:rPr>
            </w:pPr>
            <w:r w:rsidRPr="003C334B">
              <w:rPr>
                <w:rFonts w:ascii="Garamond" w:hAnsi="Garamond" w:cs="Calibri"/>
                <w:i w:val="0"/>
                <w:sz w:val="22"/>
                <w:szCs w:val="22"/>
              </w:rPr>
              <w:t>V _______________ dne _______________</w:t>
            </w:r>
          </w:p>
        </w:tc>
        <w:tc>
          <w:tcPr>
            <w:tcW w:w="4535" w:type="dxa"/>
            <w:shd w:val="clear" w:color="auto" w:fill="auto"/>
          </w:tcPr>
          <w:p w14:paraId="5BF39A53" w14:textId="12135E42" w:rsidR="0007600D" w:rsidRPr="003C334B" w:rsidRDefault="0007600D" w:rsidP="00605BBA">
            <w:pPr>
              <w:pStyle w:val="Zkladntext"/>
              <w:spacing w:before="0" w:line="300" w:lineRule="exact"/>
              <w:jc w:val="left"/>
              <w:rPr>
                <w:rFonts w:ascii="Garamond" w:hAnsi="Garamond" w:cs="Calibri"/>
                <w:sz w:val="22"/>
                <w:szCs w:val="22"/>
              </w:rPr>
            </w:pPr>
            <w:r w:rsidRPr="003C334B">
              <w:rPr>
                <w:rFonts w:ascii="Garamond" w:hAnsi="Garamond" w:cs="Calibri"/>
                <w:i w:val="0"/>
                <w:sz w:val="22"/>
                <w:szCs w:val="22"/>
              </w:rPr>
              <w:t xml:space="preserve">V </w:t>
            </w:r>
            <w:r w:rsidR="00605BBA">
              <w:rPr>
                <w:rFonts w:ascii="Garamond" w:hAnsi="Garamond" w:cs="Calibri"/>
                <w:i w:val="0"/>
                <w:sz w:val="22"/>
                <w:szCs w:val="22"/>
              </w:rPr>
              <w:t>Praze</w:t>
            </w:r>
            <w:r w:rsidRPr="003C334B">
              <w:rPr>
                <w:rFonts w:ascii="Garamond" w:hAnsi="Garamond" w:cs="Calibri"/>
                <w:i w:val="0"/>
                <w:sz w:val="22"/>
                <w:szCs w:val="22"/>
              </w:rPr>
              <w:t xml:space="preserve"> dne </w:t>
            </w:r>
            <w:r w:rsidR="008B21CA">
              <w:rPr>
                <w:rFonts w:ascii="Garamond" w:hAnsi="Garamond" w:cs="Calibri"/>
                <w:i w:val="0"/>
                <w:sz w:val="22"/>
                <w:szCs w:val="22"/>
              </w:rPr>
              <w:t>2</w:t>
            </w:r>
            <w:r w:rsidR="00605BBA">
              <w:rPr>
                <w:rFonts w:ascii="Garamond" w:hAnsi="Garamond" w:cs="Calibri"/>
                <w:i w:val="0"/>
                <w:sz w:val="22"/>
                <w:szCs w:val="22"/>
              </w:rPr>
              <w:t>2</w:t>
            </w:r>
            <w:r w:rsidR="008B21CA">
              <w:rPr>
                <w:rFonts w:ascii="Garamond" w:hAnsi="Garamond" w:cs="Calibri"/>
                <w:i w:val="0"/>
                <w:sz w:val="22"/>
                <w:szCs w:val="22"/>
              </w:rPr>
              <w:t>.04.2022</w:t>
            </w:r>
          </w:p>
        </w:tc>
      </w:tr>
      <w:tr w:rsidR="0007600D" w:rsidRPr="003C334B" w14:paraId="74B2560B" w14:textId="77777777" w:rsidTr="0007600D">
        <w:tc>
          <w:tcPr>
            <w:tcW w:w="4535" w:type="dxa"/>
            <w:shd w:val="clear" w:color="auto" w:fill="auto"/>
          </w:tcPr>
          <w:p w14:paraId="288FA106" w14:textId="77777777" w:rsidR="0007600D" w:rsidRPr="003C334B" w:rsidRDefault="0007600D" w:rsidP="0007600D">
            <w:pPr>
              <w:pStyle w:val="Zkladntext"/>
              <w:snapToGrid w:val="0"/>
              <w:spacing w:before="0" w:line="300" w:lineRule="exact"/>
              <w:jc w:val="center"/>
              <w:rPr>
                <w:rFonts w:ascii="Garamond" w:hAnsi="Garamond" w:cs="Calibri"/>
                <w:i w:val="0"/>
                <w:sz w:val="22"/>
                <w:szCs w:val="22"/>
              </w:rPr>
            </w:pPr>
          </w:p>
          <w:p w14:paraId="292126B1" w14:textId="77777777" w:rsidR="0007600D" w:rsidRDefault="0007600D" w:rsidP="0007600D">
            <w:pPr>
              <w:pStyle w:val="Zkladntext"/>
              <w:spacing w:before="0" w:line="300" w:lineRule="exact"/>
              <w:jc w:val="center"/>
              <w:rPr>
                <w:rFonts w:ascii="Garamond" w:hAnsi="Garamond" w:cs="Calibri"/>
                <w:i w:val="0"/>
                <w:sz w:val="22"/>
                <w:szCs w:val="22"/>
              </w:rPr>
            </w:pPr>
          </w:p>
          <w:p w14:paraId="7A9F2BEC" w14:textId="77777777" w:rsidR="008B21CA" w:rsidRDefault="008B21CA" w:rsidP="0007600D">
            <w:pPr>
              <w:pStyle w:val="Zkladntext"/>
              <w:spacing w:before="0" w:line="300" w:lineRule="exact"/>
              <w:jc w:val="center"/>
              <w:rPr>
                <w:rFonts w:ascii="Garamond" w:hAnsi="Garamond" w:cs="Calibri"/>
                <w:i w:val="0"/>
                <w:sz w:val="22"/>
                <w:szCs w:val="22"/>
              </w:rPr>
            </w:pPr>
          </w:p>
          <w:p w14:paraId="4764FC90" w14:textId="77777777" w:rsidR="008B21CA" w:rsidRPr="003C334B" w:rsidRDefault="008B21CA" w:rsidP="0007600D">
            <w:pPr>
              <w:pStyle w:val="Zkladntext"/>
              <w:spacing w:before="0" w:line="300" w:lineRule="exact"/>
              <w:jc w:val="center"/>
              <w:rPr>
                <w:rFonts w:ascii="Garamond" w:hAnsi="Garamond" w:cs="Calibri"/>
                <w:i w:val="0"/>
                <w:sz w:val="22"/>
                <w:szCs w:val="22"/>
              </w:rPr>
            </w:pPr>
          </w:p>
          <w:p w14:paraId="77D62106" w14:textId="77777777" w:rsidR="0007600D" w:rsidRPr="003C334B" w:rsidRDefault="0007600D" w:rsidP="0007600D">
            <w:pPr>
              <w:pStyle w:val="Zkladntext"/>
              <w:spacing w:before="0" w:line="300" w:lineRule="exact"/>
              <w:jc w:val="center"/>
              <w:rPr>
                <w:rFonts w:ascii="Garamond" w:hAnsi="Garamond" w:cs="Calibri"/>
                <w:i w:val="0"/>
                <w:sz w:val="22"/>
                <w:szCs w:val="22"/>
              </w:rPr>
            </w:pPr>
            <w:r w:rsidRPr="003C334B">
              <w:rPr>
                <w:rFonts w:ascii="Garamond" w:hAnsi="Garamond" w:cs="Calibri"/>
                <w:i w:val="0"/>
                <w:sz w:val="22"/>
                <w:szCs w:val="22"/>
              </w:rPr>
              <w:t>______________________________</w:t>
            </w:r>
          </w:p>
          <w:p w14:paraId="6CBDE361" w14:textId="77777777" w:rsidR="0007600D" w:rsidRPr="003C334B" w:rsidRDefault="0007600D" w:rsidP="0007600D">
            <w:pPr>
              <w:pStyle w:val="Zkladntext"/>
              <w:spacing w:before="0" w:line="300" w:lineRule="exact"/>
              <w:jc w:val="center"/>
              <w:rPr>
                <w:rFonts w:ascii="Garamond" w:hAnsi="Garamond" w:cs="Calibri"/>
                <w:i w:val="0"/>
                <w:sz w:val="22"/>
                <w:szCs w:val="22"/>
              </w:rPr>
            </w:pPr>
            <w:r w:rsidRPr="003C334B">
              <w:rPr>
                <w:rFonts w:ascii="Garamond" w:hAnsi="Garamond" w:cs="Calibri"/>
                <w:i w:val="0"/>
                <w:sz w:val="22"/>
                <w:szCs w:val="22"/>
              </w:rPr>
              <w:t>objednatel</w:t>
            </w:r>
          </w:p>
        </w:tc>
        <w:tc>
          <w:tcPr>
            <w:tcW w:w="4535" w:type="dxa"/>
            <w:shd w:val="clear" w:color="auto" w:fill="auto"/>
          </w:tcPr>
          <w:p w14:paraId="4BC8F859" w14:textId="1CD41E30" w:rsidR="0007600D" w:rsidRPr="003C334B" w:rsidRDefault="0007600D" w:rsidP="0007600D">
            <w:pPr>
              <w:pStyle w:val="Zkladntext"/>
              <w:snapToGrid w:val="0"/>
              <w:spacing w:before="0" w:line="300" w:lineRule="exact"/>
              <w:jc w:val="center"/>
              <w:rPr>
                <w:rFonts w:ascii="Garamond" w:hAnsi="Garamond" w:cs="Calibri"/>
                <w:i w:val="0"/>
                <w:sz w:val="22"/>
                <w:szCs w:val="22"/>
              </w:rPr>
            </w:pPr>
          </w:p>
          <w:p w14:paraId="77EC4EC3" w14:textId="1096DF99" w:rsidR="0007600D" w:rsidRDefault="008B21CA" w:rsidP="0007600D">
            <w:pPr>
              <w:pStyle w:val="Zkladntext"/>
              <w:spacing w:before="0" w:line="300" w:lineRule="exact"/>
              <w:jc w:val="center"/>
              <w:rPr>
                <w:rFonts w:ascii="Garamond" w:hAnsi="Garamond" w:cs="Calibri"/>
                <w:i w:val="0"/>
                <w:sz w:val="22"/>
                <w:szCs w:val="22"/>
              </w:rPr>
            </w:pPr>
            <w:r w:rsidRPr="00E928F0">
              <w:rPr>
                <w:rFonts w:ascii="Garamond" w:hAnsi="Garamond" w:cs="Calibri"/>
                <w:i w:val="0"/>
                <w:noProof/>
                <w:sz w:val="22"/>
                <w:szCs w:val="22"/>
                <w:lang w:eastAsia="cs-CZ"/>
              </w:rPr>
              <w:drawing>
                <wp:anchor distT="0" distB="0" distL="114300" distR="114300" simplePos="0" relativeHeight="251669504" behindDoc="0" locked="0" layoutInCell="1" allowOverlap="1" wp14:anchorId="06FFCA33" wp14:editId="070CA0FD">
                  <wp:simplePos x="0" y="0"/>
                  <wp:positionH relativeFrom="column">
                    <wp:posOffset>687070</wp:posOffset>
                  </wp:positionH>
                  <wp:positionV relativeFrom="paragraph">
                    <wp:posOffset>89535</wp:posOffset>
                  </wp:positionV>
                  <wp:extent cx="1285875" cy="600075"/>
                  <wp:effectExtent l="0" t="0" r="9525" b="952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85875" cy="600075"/>
                          </a:xfrm>
                          <a:prstGeom prst="rect">
                            <a:avLst/>
                          </a:prstGeom>
                        </pic:spPr>
                      </pic:pic>
                    </a:graphicData>
                  </a:graphic>
                  <wp14:sizeRelH relativeFrom="page">
                    <wp14:pctWidth>0</wp14:pctWidth>
                  </wp14:sizeRelH>
                  <wp14:sizeRelV relativeFrom="page">
                    <wp14:pctHeight>0</wp14:pctHeight>
                  </wp14:sizeRelV>
                </wp:anchor>
              </w:drawing>
            </w:r>
          </w:p>
          <w:p w14:paraId="0839F5A9" w14:textId="77777777" w:rsidR="008B21CA" w:rsidRDefault="008B21CA" w:rsidP="0007600D">
            <w:pPr>
              <w:pStyle w:val="Zkladntext"/>
              <w:spacing w:before="0" w:line="300" w:lineRule="exact"/>
              <w:jc w:val="center"/>
              <w:rPr>
                <w:rFonts w:ascii="Garamond" w:hAnsi="Garamond" w:cs="Calibri"/>
                <w:i w:val="0"/>
                <w:sz w:val="22"/>
                <w:szCs w:val="22"/>
              </w:rPr>
            </w:pPr>
          </w:p>
          <w:p w14:paraId="3292039A" w14:textId="7CFD0D76" w:rsidR="008B21CA" w:rsidRPr="003C334B" w:rsidRDefault="008B21CA" w:rsidP="0007600D">
            <w:pPr>
              <w:pStyle w:val="Zkladntext"/>
              <w:spacing w:before="0" w:line="300" w:lineRule="exact"/>
              <w:jc w:val="center"/>
              <w:rPr>
                <w:rFonts w:ascii="Garamond" w:hAnsi="Garamond" w:cs="Calibri"/>
                <w:i w:val="0"/>
                <w:sz w:val="22"/>
                <w:szCs w:val="22"/>
              </w:rPr>
            </w:pPr>
          </w:p>
          <w:p w14:paraId="3F968647" w14:textId="77777777" w:rsidR="0007600D" w:rsidRPr="003C334B" w:rsidRDefault="0007600D" w:rsidP="0007600D">
            <w:pPr>
              <w:pStyle w:val="Zkladntext"/>
              <w:spacing w:before="0" w:line="300" w:lineRule="exact"/>
              <w:jc w:val="center"/>
              <w:rPr>
                <w:rFonts w:ascii="Garamond" w:hAnsi="Garamond" w:cs="Calibri"/>
                <w:i w:val="0"/>
                <w:sz w:val="22"/>
                <w:szCs w:val="22"/>
              </w:rPr>
            </w:pPr>
            <w:r w:rsidRPr="003C334B">
              <w:rPr>
                <w:rFonts w:ascii="Garamond" w:hAnsi="Garamond" w:cs="Calibri"/>
                <w:i w:val="0"/>
                <w:sz w:val="22"/>
                <w:szCs w:val="22"/>
              </w:rPr>
              <w:t>________________________________</w:t>
            </w:r>
          </w:p>
          <w:p w14:paraId="0CAA19F4" w14:textId="294F59FD" w:rsidR="0007600D" w:rsidRPr="003C334B" w:rsidRDefault="00BF0B64" w:rsidP="0007600D">
            <w:pPr>
              <w:pStyle w:val="Zkladntext"/>
              <w:spacing w:before="0" w:line="300" w:lineRule="exact"/>
              <w:jc w:val="center"/>
              <w:rPr>
                <w:rFonts w:ascii="Garamond" w:hAnsi="Garamond" w:cs="Calibri"/>
                <w:sz w:val="22"/>
                <w:szCs w:val="22"/>
              </w:rPr>
            </w:pPr>
            <w:r>
              <w:rPr>
                <w:rFonts w:ascii="Garamond" w:hAnsi="Garamond" w:cs="Calibri"/>
                <w:i w:val="0"/>
                <w:sz w:val="22"/>
                <w:szCs w:val="22"/>
              </w:rPr>
              <w:t xml:space="preserve">Václav Kuba, jednatel společnosti </w:t>
            </w:r>
          </w:p>
        </w:tc>
      </w:tr>
    </w:tbl>
    <w:p w14:paraId="789BCADF" w14:textId="77777777" w:rsidR="0007600D" w:rsidRDefault="0007600D" w:rsidP="0007600D">
      <w:pPr>
        <w:snapToGrid w:val="0"/>
        <w:rPr>
          <w:rFonts w:ascii="Calibri" w:hAnsi="Calibri" w:cs="Calibri"/>
        </w:rPr>
      </w:pPr>
    </w:p>
    <w:p w14:paraId="0BC2B5FD" w14:textId="77777777" w:rsidR="0007600D" w:rsidRPr="00A744DF" w:rsidRDefault="0007600D" w:rsidP="0007600D">
      <w:pPr>
        <w:snapToGrid w:val="0"/>
        <w:rPr>
          <w:rFonts w:ascii="Calibri" w:hAnsi="Calibri" w:cs="Calibri"/>
        </w:rPr>
      </w:pPr>
    </w:p>
    <w:p w14:paraId="47CC70D1" w14:textId="77777777" w:rsidR="0007600D" w:rsidRDefault="0007600D">
      <w:pPr>
        <w:rPr>
          <w:lang w:eastAsia="cs-CZ"/>
        </w:rPr>
      </w:pPr>
      <w:r>
        <w:rPr>
          <w:lang w:eastAsia="cs-CZ"/>
        </w:rPr>
        <w:br w:type="page"/>
      </w:r>
    </w:p>
    <w:p w14:paraId="12D9CB7C" w14:textId="286C2193" w:rsidR="007056EF" w:rsidRDefault="007056EF" w:rsidP="007056EF">
      <w:pPr>
        <w:pStyle w:val="E-nadpis1"/>
      </w:pPr>
      <w:bookmarkStart w:id="24" w:name="_Toc101472686"/>
      <w:r>
        <w:lastRenderedPageBreak/>
        <w:t>Nabídková cena</w:t>
      </w:r>
      <w:bookmarkEnd w:id="24"/>
    </w:p>
    <w:tbl>
      <w:tblPr>
        <w:tblStyle w:val="Mkatabulky"/>
        <w:tblW w:w="0" w:type="auto"/>
        <w:tblLook w:val="04A0" w:firstRow="1" w:lastRow="0" w:firstColumn="1" w:lastColumn="0" w:noHBand="0" w:noVBand="1"/>
      </w:tblPr>
      <w:tblGrid>
        <w:gridCol w:w="2754"/>
        <w:gridCol w:w="4044"/>
        <w:gridCol w:w="2262"/>
      </w:tblGrid>
      <w:tr w:rsidR="00D3450F" w14:paraId="1DE70A18" w14:textId="77777777" w:rsidTr="00C6376E">
        <w:trPr>
          <w:trHeight w:val="403"/>
        </w:trPr>
        <w:tc>
          <w:tcPr>
            <w:tcW w:w="2802" w:type="dxa"/>
            <w:shd w:val="clear" w:color="auto" w:fill="D0CECE" w:themeFill="background2" w:themeFillShade="E6"/>
            <w:vAlign w:val="center"/>
          </w:tcPr>
          <w:p w14:paraId="5DDB807D" w14:textId="08769607" w:rsidR="00D3450F" w:rsidRPr="00A12156" w:rsidRDefault="00D3450F" w:rsidP="00C6376E">
            <w:pPr>
              <w:jc w:val="center"/>
              <w:rPr>
                <w:b/>
                <w:lang w:eastAsia="cs-CZ"/>
              </w:rPr>
            </w:pPr>
            <w:r>
              <w:rPr>
                <w:b/>
                <w:lang w:eastAsia="cs-CZ"/>
              </w:rPr>
              <w:t>Položka</w:t>
            </w:r>
          </w:p>
        </w:tc>
        <w:tc>
          <w:tcPr>
            <w:tcW w:w="4110" w:type="dxa"/>
            <w:shd w:val="clear" w:color="auto" w:fill="D0CECE" w:themeFill="background2" w:themeFillShade="E6"/>
            <w:vAlign w:val="center"/>
          </w:tcPr>
          <w:p w14:paraId="48DD13E6" w14:textId="77777777" w:rsidR="00D3450F" w:rsidRPr="00A12156" w:rsidRDefault="00D3450F" w:rsidP="00C6376E">
            <w:pPr>
              <w:jc w:val="center"/>
              <w:rPr>
                <w:b/>
                <w:lang w:eastAsia="cs-CZ"/>
              </w:rPr>
            </w:pPr>
            <w:r w:rsidRPr="00A12156">
              <w:rPr>
                <w:b/>
                <w:lang w:eastAsia="cs-CZ"/>
              </w:rPr>
              <w:t>Popis</w:t>
            </w:r>
          </w:p>
        </w:tc>
        <w:tc>
          <w:tcPr>
            <w:tcW w:w="2303" w:type="dxa"/>
            <w:shd w:val="clear" w:color="auto" w:fill="D0CECE" w:themeFill="background2" w:themeFillShade="E6"/>
            <w:vAlign w:val="center"/>
          </w:tcPr>
          <w:p w14:paraId="64514C3F" w14:textId="77777777" w:rsidR="00D3450F" w:rsidRPr="00A12156" w:rsidRDefault="00D3450F" w:rsidP="00C6376E">
            <w:pPr>
              <w:jc w:val="center"/>
              <w:rPr>
                <w:b/>
                <w:lang w:eastAsia="cs-CZ"/>
              </w:rPr>
            </w:pPr>
            <w:r w:rsidRPr="00A12156">
              <w:rPr>
                <w:b/>
                <w:lang w:eastAsia="cs-CZ"/>
              </w:rPr>
              <w:t>Cena bez DPH</w:t>
            </w:r>
          </w:p>
        </w:tc>
      </w:tr>
      <w:tr w:rsidR="00D3450F" w14:paraId="4D7898B7" w14:textId="77777777" w:rsidTr="00C6376E">
        <w:tc>
          <w:tcPr>
            <w:tcW w:w="2802" w:type="dxa"/>
            <w:vAlign w:val="center"/>
          </w:tcPr>
          <w:p w14:paraId="437B0233" w14:textId="1AFB545F" w:rsidR="00D3450F" w:rsidRPr="00A12156" w:rsidRDefault="00D3450F" w:rsidP="00C6376E">
            <w:pPr>
              <w:rPr>
                <w:lang w:eastAsia="cs-CZ"/>
              </w:rPr>
            </w:pPr>
            <w:r>
              <w:rPr>
                <w:bCs/>
              </w:rPr>
              <w:t>2D film</w:t>
            </w:r>
          </w:p>
        </w:tc>
        <w:tc>
          <w:tcPr>
            <w:tcW w:w="4110" w:type="dxa"/>
            <w:vAlign w:val="center"/>
          </w:tcPr>
          <w:p w14:paraId="6110434E" w14:textId="316504AB" w:rsidR="00D3450F" w:rsidRDefault="00D3450F" w:rsidP="00C6376E">
            <w:pPr>
              <w:rPr>
                <w:lang w:eastAsia="cs-CZ"/>
              </w:rPr>
            </w:pPr>
            <w:r w:rsidRPr="00D3450F">
              <w:rPr>
                <w:lang w:eastAsia="cs-CZ"/>
              </w:rPr>
              <w:t>Krátký film představující CHKO Pálava. Měl by fungovat nezávisle na expozici, obsahově je s ní ale propojen. Snímek by měl mít charakter dokumentu, který území představuje prostřednictvím lidí, kteří o ně pečují a vysvětluje</w:t>
            </w:r>
            <w:r>
              <w:rPr>
                <w:lang w:eastAsia="cs-CZ"/>
              </w:rPr>
              <w:t>,</w:t>
            </w:r>
            <w:r w:rsidRPr="00D3450F">
              <w:rPr>
                <w:lang w:eastAsia="cs-CZ"/>
              </w:rPr>
              <w:t xml:space="preserve"> co dělají a proč.</w:t>
            </w:r>
          </w:p>
        </w:tc>
        <w:tc>
          <w:tcPr>
            <w:tcW w:w="2303" w:type="dxa"/>
            <w:vAlign w:val="center"/>
          </w:tcPr>
          <w:p w14:paraId="47F2ECF0" w14:textId="261BA598" w:rsidR="00D3450F" w:rsidRPr="00A12156" w:rsidRDefault="00D3450F" w:rsidP="00C6376E">
            <w:pPr>
              <w:jc w:val="right"/>
              <w:rPr>
                <w:b/>
                <w:lang w:eastAsia="cs-CZ"/>
              </w:rPr>
            </w:pPr>
            <w:r>
              <w:rPr>
                <w:b/>
                <w:lang w:eastAsia="cs-CZ"/>
              </w:rPr>
              <w:t>240 000</w:t>
            </w:r>
            <w:r w:rsidRPr="00A12156">
              <w:rPr>
                <w:b/>
                <w:lang w:eastAsia="cs-CZ"/>
              </w:rPr>
              <w:t>,- Kč</w:t>
            </w:r>
          </w:p>
        </w:tc>
      </w:tr>
    </w:tbl>
    <w:p w14:paraId="53BE49F4" w14:textId="77777777" w:rsidR="007056EF" w:rsidRPr="007056EF" w:rsidRDefault="007056EF" w:rsidP="007056EF">
      <w:pPr>
        <w:rPr>
          <w:lang w:eastAsia="cs-CZ"/>
        </w:rPr>
      </w:pPr>
    </w:p>
    <w:p w14:paraId="4C98C098" w14:textId="77777777" w:rsidR="007056EF" w:rsidRPr="00742ABA" w:rsidRDefault="007056EF" w:rsidP="007056EF">
      <w:pPr>
        <w:pStyle w:val="E-nadpis1"/>
      </w:pPr>
      <w:bookmarkStart w:id="25" w:name="_Toc96961875"/>
      <w:bookmarkStart w:id="26" w:name="_Toc101472687"/>
      <w:r w:rsidRPr="00742ABA">
        <w:lastRenderedPageBreak/>
        <w:t>O společnosti Visitera CZ, s.r.o.</w:t>
      </w:r>
      <w:bookmarkEnd w:id="25"/>
      <w:bookmarkEnd w:id="26"/>
    </w:p>
    <w:p w14:paraId="1B216DCC" w14:textId="77777777" w:rsidR="007056EF" w:rsidRPr="007056EF" w:rsidRDefault="007056EF" w:rsidP="007056EF">
      <w:pPr>
        <w:pStyle w:val="E-tabnadpis"/>
        <w:rPr>
          <w:rFonts w:cstheme="majorHAnsi"/>
          <w:sz w:val="22"/>
          <w:szCs w:val="22"/>
        </w:rPr>
      </w:pPr>
      <w:r w:rsidRPr="007056EF">
        <w:rPr>
          <w:rFonts w:cstheme="majorHAnsi"/>
          <w:sz w:val="22"/>
          <w:szCs w:val="22"/>
        </w:rPr>
        <w:t>https://www.visitera.cz/</w:t>
      </w:r>
    </w:p>
    <w:p w14:paraId="6C7DF822" w14:textId="77777777" w:rsidR="007056EF" w:rsidRPr="007056EF" w:rsidRDefault="007056EF" w:rsidP="007056EF">
      <w:pPr>
        <w:pStyle w:val="E-tabnadpis"/>
        <w:rPr>
          <w:rFonts w:cstheme="majorHAnsi"/>
          <w:sz w:val="22"/>
          <w:szCs w:val="22"/>
        </w:rPr>
      </w:pPr>
      <w:r w:rsidRPr="007056EF">
        <w:rPr>
          <w:noProof/>
          <w:sz w:val="22"/>
          <w:szCs w:val="22"/>
          <w:lang w:eastAsia="cs-CZ"/>
        </w:rPr>
        <w:drawing>
          <wp:anchor distT="0" distB="0" distL="114300" distR="114300" simplePos="0" relativeHeight="251671552" behindDoc="0" locked="0" layoutInCell="1" allowOverlap="1" wp14:anchorId="6822E696" wp14:editId="1DF4F1FE">
            <wp:simplePos x="0" y="0"/>
            <wp:positionH relativeFrom="margin">
              <wp:align>right</wp:align>
            </wp:positionH>
            <wp:positionV relativeFrom="paragraph">
              <wp:posOffset>414020</wp:posOffset>
            </wp:positionV>
            <wp:extent cx="5756275" cy="2011680"/>
            <wp:effectExtent l="0" t="0" r="0" b="762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3233" t="40587" r="24337" b="26867"/>
                    <a:stretch/>
                  </pic:blipFill>
                  <pic:spPr bwMode="auto">
                    <a:xfrm>
                      <a:off x="0" y="0"/>
                      <a:ext cx="575627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6EF">
        <w:rPr>
          <w:rFonts w:cstheme="majorHAnsi"/>
          <w:sz w:val="22"/>
          <w:szCs w:val="22"/>
        </w:rPr>
        <w:t>Komplexní zpracování videa a audia od námětu až po finální produkt.</w:t>
      </w:r>
    </w:p>
    <w:p w14:paraId="37A52611" w14:textId="77777777" w:rsidR="007056EF" w:rsidRPr="007056EF" w:rsidRDefault="007056EF" w:rsidP="007056EF">
      <w:pPr>
        <w:pStyle w:val="E-normal"/>
        <w:rPr>
          <w:szCs w:val="22"/>
        </w:rPr>
      </w:pPr>
    </w:p>
    <w:p w14:paraId="55B21B70" w14:textId="77777777" w:rsidR="007056EF" w:rsidRPr="007056EF" w:rsidRDefault="007056EF" w:rsidP="007056EF">
      <w:pPr>
        <w:spacing w:line="240" w:lineRule="auto"/>
        <w:rPr>
          <w:rFonts w:eastAsia="Times New Roman" w:cstheme="majorHAnsi"/>
          <w:lang w:eastAsia="cs-CZ"/>
        </w:rPr>
      </w:pPr>
      <w:r w:rsidRPr="007056EF">
        <w:rPr>
          <w:noProof/>
          <w:lang w:eastAsia="cs-CZ"/>
        </w:rPr>
        <w:drawing>
          <wp:anchor distT="0" distB="0" distL="114300" distR="114300" simplePos="0" relativeHeight="251672576" behindDoc="0" locked="0" layoutInCell="1" allowOverlap="1" wp14:anchorId="58F46D85" wp14:editId="341A75C3">
            <wp:simplePos x="0" y="0"/>
            <wp:positionH relativeFrom="margin">
              <wp:align>right</wp:align>
            </wp:positionH>
            <wp:positionV relativeFrom="paragraph">
              <wp:posOffset>264160</wp:posOffset>
            </wp:positionV>
            <wp:extent cx="5759450" cy="1993900"/>
            <wp:effectExtent l="0" t="0" r="0" b="635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2486" t="43974" r="22090" b="21928"/>
                    <a:stretch/>
                  </pic:blipFill>
                  <pic:spPr bwMode="auto">
                    <a:xfrm>
                      <a:off x="0" y="0"/>
                      <a:ext cx="5759450"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056EF">
        <w:rPr>
          <w:rFonts w:eastAsia="Times New Roman" w:cstheme="majorHAnsi"/>
          <w:b/>
          <w:bCs/>
          <w:lang w:eastAsia="cs-CZ"/>
        </w:rPr>
        <w:t>Videoprodukce</w:t>
      </w:r>
      <w:proofErr w:type="spellEnd"/>
    </w:p>
    <w:p w14:paraId="2CD3798C" w14:textId="77777777" w:rsidR="007056EF" w:rsidRPr="007056EF" w:rsidRDefault="007056EF" w:rsidP="007056EF">
      <w:pPr>
        <w:spacing w:line="240" w:lineRule="auto"/>
        <w:rPr>
          <w:rFonts w:eastAsia="Times New Roman" w:cstheme="majorHAnsi"/>
          <w:lang w:eastAsia="cs-CZ"/>
        </w:rPr>
      </w:pPr>
    </w:p>
    <w:p w14:paraId="47EAABE0" w14:textId="77777777" w:rsidR="007056EF" w:rsidRPr="007056EF" w:rsidRDefault="007056EF" w:rsidP="007056EF">
      <w:pPr>
        <w:spacing w:line="240" w:lineRule="auto"/>
        <w:jc w:val="both"/>
        <w:rPr>
          <w:rFonts w:eastAsia="Times New Roman" w:cstheme="majorHAnsi"/>
          <w:lang w:eastAsia="cs-CZ"/>
        </w:rPr>
      </w:pPr>
      <w:r w:rsidRPr="007056EF">
        <w:rPr>
          <w:rFonts w:eastAsia="Times New Roman" w:cstheme="majorHAnsi"/>
          <w:lang w:eastAsia="cs-CZ"/>
        </w:rPr>
        <w:t xml:space="preserve">Posouváme prezentaci firem a </w:t>
      </w:r>
      <w:proofErr w:type="spellStart"/>
      <w:r w:rsidRPr="007056EF">
        <w:rPr>
          <w:rFonts w:eastAsia="Times New Roman" w:cstheme="majorHAnsi"/>
          <w:lang w:eastAsia="cs-CZ"/>
        </w:rPr>
        <w:t>brandu</w:t>
      </w:r>
      <w:proofErr w:type="spellEnd"/>
      <w:r w:rsidRPr="007056EF">
        <w:rPr>
          <w:rFonts w:eastAsia="Times New Roman" w:cstheme="majorHAnsi"/>
          <w:lang w:eastAsia="cs-CZ"/>
        </w:rPr>
        <w:t xml:space="preserve"> na vyšší úroveň – moderním a neotřelým způsobem. Jsme profíci v tvorbě </w:t>
      </w:r>
      <w:r w:rsidRPr="007056EF">
        <w:rPr>
          <w:rFonts w:eastAsia="Times New Roman" w:cstheme="majorHAnsi"/>
          <w:b/>
          <w:bCs/>
          <w:lang w:eastAsia="cs-CZ"/>
        </w:rPr>
        <w:t>produktových videí</w:t>
      </w:r>
      <w:r w:rsidRPr="007056EF">
        <w:rPr>
          <w:rFonts w:eastAsia="Times New Roman" w:cstheme="majorHAnsi"/>
          <w:lang w:eastAsia="cs-CZ"/>
        </w:rPr>
        <w:t xml:space="preserve">. Nabízíme řešení tvorby – spojení s příběhem, formou animací, hraných scén nebo prezentací moderní grafické </w:t>
      </w:r>
      <w:proofErr w:type="spellStart"/>
      <w:r w:rsidRPr="007056EF">
        <w:rPr>
          <w:rFonts w:eastAsia="Times New Roman" w:cstheme="majorHAnsi"/>
          <w:lang w:eastAsia="cs-CZ"/>
        </w:rPr>
        <w:t>slideshow</w:t>
      </w:r>
      <w:proofErr w:type="spellEnd"/>
      <w:r w:rsidRPr="007056EF">
        <w:rPr>
          <w:rFonts w:eastAsia="Times New Roman" w:cstheme="majorHAnsi"/>
          <w:lang w:eastAsia="cs-CZ"/>
        </w:rPr>
        <w:t>.</w:t>
      </w:r>
    </w:p>
    <w:p w14:paraId="10D09D2D" w14:textId="77777777" w:rsidR="007056EF" w:rsidRPr="007056EF" w:rsidRDefault="007056EF" w:rsidP="007056EF">
      <w:pPr>
        <w:spacing w:line="240" w:lineRule="auto"/>
        <w:jc w:val="both"/>
        <w:rPr>
          <w:rFonts w:eastAsia="Times New Roman" w:cstheme="majorHAnsi"/>
          <w:lang w:eastAsia="cs-CZ"/>
        </w:rPr>
      </w:pPr>
    </w:p>
    <w:p w14:paraId="2E2A70EF" w14:textId="77777777" w:rsidR="007056EF" w:rsidRPr="007056EF" w:rsidRDefault="007056EF" w:rsidP="007056EF">
      <w:pPr>
        <w:spacing w:line="240" w:lineRule="auto"/>
        <w:jc w:val="both"/>
        <w:rPr>
          <w:rFonts w:eastAsia="Times New Roman" w:cstheme="majorHAnsi"/>
          <w:lang w:eastAsia="cs-CZ"/>
        </w:rPr>
      </w:pPr>
      <w:r w:rsidRPr="007056EF">
        <w:rPr>
          <w:rFonts w:eastAsia="Times New Roman" w:cstheme="majorHAnsi"/>
          <w:lang w:eastAsia="cs-CZ"/>
        </w:rPr>
        <w:t xml:space="preserve">Zachytíme to důležité z Vašich akcí pro veřejnost, představení nového produktu nebo významný den v životě firmy. Natočíme </w:t>
      </w:r>
      <w:r w:rsidRPr="007056EF">
        <w:rPr>
          <w:rFonts w:eastAsia="Times New Roman" w:cstheme="majorHAnsi"/>
          <w:b/>
          <w:bCs/>
          <w:lang w:eastAsia="cs-CZ"/>
        </w:rPr>
        <w:t>profesionální reportáž</w:t>
      </w:r>
      <w:r w:rsidRPr="007056EF">
        <w:rPr>
          <w:rFonts w:eastAsia="Times New Roman" w:cstheme="majorHAnsi"/>
          <w:lang w:eastAsia="cs-CZ"/>
        </w:rPr>
        <w:t>. Naše kamery zaznamenají vše podstatné a vy budete mít sestřih, který můžete rovnou poslat na sociální sítě nebo klidně i do televize.</w:t>
      </w:r>
    </w:p>
    <w:p w14:paraId="2D3B5366" w14:textId="77777777" w:rsidR="007056EF" w:rsidRPr="007056EF" w:rsidRDefault="007056EF" w:rsidP="007056EF">
      <w:pPr>
        <w:spacing w:line="240" w:lineRule="auto"/>
        <w:jc w:val="both"/>
        <w:rPr>
          <w:rFonts w:eastAsia="Times New Roman" w:cstheme="majorHAnsi"/>
          <w:lang w:eastAsia="cs-CZ"/>
        </w:rPr>
      </w:pPr>
    </w:p>
    <w:p w14:paraId="57FB29F9" w14:textId="77777777" w:rsidR="007056EF" w:rsidRPr="007056EF" w:rsidRDefault="007056EF" w:rsidP="007056EF">
      <w:pPr>
        <w:spacing w:line="240" w:lineRule="auto"/>
        <w:jc w:val="both"/>
        <w:rPr>
          <w:rFonts w:eastAsia="Times New Roman" w:cstheme="majorHAnsi"/>
          <w:lang w:eastAsia="cs-CZ"/>
        </w:rPr>
      </w:pPr>
      <w:r w:rsidRPr="007056EF">
        <w:rPr>
          <w:rFonts w:eastAsia="Times New Roman" w:cstheme="majorHAnsi"/>
          <w:lang w:eastAsia="cs-CZ"/>
        </w:rPr>
        <w:t xml:space="preserve">Oživíme firemní školení a vy budete mít jistotu, že vaši zaměstnanci vědí, jak postupovat právně a podle předpisů a vědí, jak v každé situaci správně postupovat. Vytvoříme profesionálně </w:t>
      </w:r>
      <w:proofErr w:type="spellStart"/>
      <w:r w:rsidRPr="007056EF">
        <w:rPr>
          <w:rFonts w:eastAsia="Times New Roman" w:cstheme="majorHAnsi"/>
          <w:b/>
          <w:bCs/>
          <w:lang w:eastAsia="cs-CZ"/>
        </w:rPr>
        <w:t>videonávody</w:t>
      </w:r>
      <w:proofErr w:type="spellEnd"/>
      <w:r w:rsidRPr="007056EF">
        <w:rPr>
          <w:rFonts w:eastAsia="Times New Roman" w:cstheme="majorHAnsi"/>
          <w:b/>
          <w:bCs/>
          <w:lang w:eastAsia="cs-CZ"/>
        </w:rPr>
        <w:t xml:space="preserve"> a tutoriály</w:t>
      </w:r>
      <w:r w:rsidRPr="007056EF">
        <w:rPr>
          <w:rFonts w:eastAsia="Times New Roman" w:cstheme="majorHAnsi"/>
          <w:lang w:eastAsia="cs-CZ"/>
        </w:rPr>
        <w:t>. Videa, která se stanou pevnou součástí vašeho intranetu a zatraktivní vám zaškolování nových zaměstnanců.</w:t>
      </w:r>
    </w:p>
    <w:p w14:paraId="59861EF4" w14:textId="77777777" w:rsidR="007056EF" w:rsidRPr="007056EF" w:rsidRDefault="007056EF" w:rsidP="007056EF">
      <w:pPr>
        <w:spacing w:line="240" w:lineRule="auto"/>
        <w:jc w:val="both"/>
        <w:rPr>
          <w:rFonts w:eastAsia="Times New Roman" w:cstheme="majorHAnsi"/>
          <w:lang w:eastAsia="cs-CZ"/>
        </w:rPr>
      </w:pPr>
    </w:p>
    <w:p w14:paraId="095E6D41" w14:textId="77777777" w:rsidR="007056EF" w:rsidRPr="007056EF" w:rsidRDefault="007056EF" w:rsidP="007056EF">
      <w:pPr>
        <w:spacing w:line="240" w:lineRule="auto"/>
        <w:jc w:val="both"/>
        <w:rPr>
          <w:rFonts w:eastAsia="Times New Roman" w:cstheme="majorHAnsi"/>
          <w:lang w:eastAsia="cs-CZ"/>
        </w:rPr>
      </w:pPr>
      <w:r w:rsidRPr="007056EF">
        <w:rPr>
          <w:rFonts w:eastAsia="Times New Roman" w:cstheme="majorHAnsi"/>
          <w:lang w:eastAsia="cs-CZ"/>
        </w:rPr>
        <w:t xml:space="preserve">Máte ambice? My taky! Máme za sebou produkci pořadů pro internetové televize, a pokud chcete tvořit ucelený obsah, rádi vám ho připravíme. </w:t>
      </w:r>
      <w:r w:rsidRPr="007056EF">
        <w:rPr>
          <w:rFonts w:eastAsia="Times New Roman" w:cstheme="majorHAnsi"/>
          <w:b/>
          <w:bCs/>
          <w:lang w:eastAsia="cs-CZ"/>
        </w:rPr>
        <w:t>Magazíny a střihové pořady, rozhovory i dokumenty</w:t>
      </w:r>
      <w:r w:rsidRPr="007056EF">
        <w:rPr>
          <w:rFonts w:eastAsia="Times New Roman" w:cstheme="majorHAnsi"/>
          <w:lang w:eastAsia="cs-CZ"/>
        </w:rPr>
        <w:t xml:space="preserve"> – chcete-li se ukázat naprosto špičkovým obsahem, rádi vám ho dodáme.</w:t>
      </w:r>
    </w:p>
    <w:p w14:paraId="06921EB3" w14:textId="77777777" w:rsidR="007056EF" w:rsidRPr="007056EF" w:rsidRDefault="007056EF" w:rsidP="007056EF">
      <w:pPr>
        <w:spacing w:line="240" w:lineRule="auto"/>
        <w:jc w:val="both"/>
        <w:rPr>
          <w:rFonts w:eastAsia="Times New Roman" w:cstheme="majorHAnsi"/>
          <w:lang w:eastAsia="cs-CZ"/>
        </w:rPr>
      </w:pPr>
    </w:p>
    <w:p w14:paraId="2EB06277" w14:textId="77777777" w:rsidR="007056EF" w:rsidRPr="007056EF" w:rsidRDefault="007056EF" w:rsidP="007056EF">
      <w:pPr>
        <w:spacing w:line="240" w:lineRule="auto"/>
        <w:jc w:val="both"/>
        <w:rPr>
          <w:rFonts w:eastAsia="Times New Roman" w:cstheme="majorHAnsi"/>
          <w:lang w:eastAsia="cs-CZ"/>
        </w:rPr>
      </w:pPr>
      <w:r w:rsidRPr="007056EF">
        <w:rPr>
          <w:noProof/>
          <w:lang w:eastAsia="cs-CZ"/>
        </w:rPr>
        <w:lastRenderedPageBreak/>
        <w:drawing>
          <wp:inline distT="0" distB="0" distL="0" distR="0" wp14:anchorId="762489A3" wp14:editId="72C11D36">
            <wp:extent cx="5760720" cy="1915754"/>
            <wp:effectExtent l="0" t="0" r="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693" t="31040" r="23810" b="36743"/>
                    <a:stretch/>
                  </pic:blipFill>
                  <pic:spPr bwMode="auto">
                    <a:xfrm>
                      <a:off x="0" y="0"/>
                      <a:ext cx="5760720" cy="1915754"/>
                    </a:xfrm>
                    <a:prstGeom prst="rect">
                      <a:avLst/>
                    </a:prstGeom>
                    <a:ln>
                      <a:noFill/>
                    </a:ln>
                    <a:extLst>
                      <a:ext uri="{53640926-AAD7-44D8-BBD7-CCE9431645EC}">
                        <a14:shadowObscured xmlns:a14="http://schemas.microsoft.com/office/drawing/2010/main"/>
                      </a:ext>
                    </a:extLst>
                  </pic:spPr>
                </pic:pic>
              </a:graphicData>
            </a:graphic>
          </wp:inline>
        </w:drawing>
      </w:r>
    </w:p>
    <w:p w14:paraId="3FBE33DD" w14:textId="77777777" w:rsidR="007056EF" w:rsidRPr="007056EF" w:rsidRDefault="007056EF" w:rsidP="007056EF">
      <w:pPr>
        <w:spacing w:line="240" w:lineRule="auto"/>
        <w:rPr>
          <w:rFonts w:eastAsia="Times New Roman" w:cstheme="majorHAnsi"/>
          <w:lang w:eastAsia="cs-CZ"/>
        </w:rPr>
      </w:pPr>
    </w:p>
    <w:p w14:paraId="7ED88DCE" w14:textId="77777777" w:rsidR="007056EF" w:rsidRPr="007056EF" w:rsidRDefault="007056EF" w:rsidP="007056EF">
      <w:pPr>
        <w:spacing w:line="240" w:lineRule="auto"/>
        <w:rPr>
          <w:rFonts w:eastAsia="Times New Roman" w:cstheme="majorHAnsi"/>
          <w:lang w:eastAsia="cs-CZ"/>
        </w:rPr>
      </w:pPr>
      <w:proofErr w:type="spellStart"/>
      <w:r w:rsidRPr="007056EF">
        <w:rPr>
          <w:rFonts w:eastAsia="Times New Roman" w:cstheme="majorHAnsi"/>
          <w:b/>
          <w:bCs/>
          <w:lang w:eastAsia="cs-CZ"/>
        </w:rPr>
        <w:t>Audiospoty</w:t>
      </w:r>
      <w:proofErr w:type="spellEnd"/>
    </w:p>
    <w:p w14:paraId="54C526F3" w14:textId="77777777" w:rsidR="007056EF" w:rsidRPr="007056EF" w:rsidRDefault="007056EF" w:rsidP="007056EF">
      <w:pPr>
        <w:spacing w:line="240" w:lineRule="auto"/>
        <w:rPr>
          <w:rFonts w:eastAsia="Times New Roman" w:cstheme="majorHAnsi"/>
          <w:lang w:eastAsia="cs-CZ"/>
        </w:rPr>
      </w:pPr>
    </w:p>
    <w:p w14:paraId="2A740FB8" w14:textId="77777777" w:rsidR="007056EF" w:rsidRPr="007056EF" w:rsidRDefault="007056EF" w:rsidP="007056EF">
      <w:pPr>
        <w:spacing w:line="240" w:lineRule="auto"/>
        <w:rPr>
          <w:rFonts w:eastAsia="Times New Roman" w:cstheme="majorHAnsi"/>
          <w:lang w:eastAsia="cs-CZ"/>
        </w:rPr>
      </w:pPr>
      <w:r w:rsidRPr="007056EF">
        <w:rPr>
          <w:rFonts w:eastAsia="Times New Roman" w:cstheme="majorHAnsi"/>
          <w:lang w:eastAsia="cs-CZ"/>
        </w:rPr>
        <w:t xml:space="preserve">Natočíme </w:t>
      </w:r>
      <w:r w:rsidRPr="007056EF">
        <w:rPr>
          <w:rFonts w:eastAsia="Times New Roman" w:cstheme="majorHAnsi"/>
          <w:b/>
          <w:bCs/>
          <w:lang w:eastAsia="cs-CZ"/>
        </w:rPr>
        <w:t>reklamu do rádia</w:t>
      </w:r>
      <w:r w:rsidRPr="007056EF">
        <w:rPr>
          <w:rFonts w:eastAsia="Times New Roman" w:cstheme="majorHAnsi"/>
          <w:lang w:eastAsia="cs-CZ"/>
        </w:rPr>
        <w:t xml:space="preserve">, včetně </w:t>
      </w:r>
      <w:r w:rsidRPr="007056EF">
        <w:rPr>
          <w:rFonts w:eastAsia="Times New Roman" w:cstheme="majorHAnsi"/>
          <w:b/>
          <w:bCs/>
          <w:lang w:eastAsia="cs-CZ"/>
        </w:rPr>
        <w:t>dabingu a</w:t>
      </w:r>
      <w:r w:rsidRPr="007056EF">
        <w:rPr>
          <w:rFonts w:eastAsia="Times New Roman" w:cstheme="majorHAnsi"/>
          <w:lang w:eastAsia="cs-CZ"/>
        </w:rPr>
        <w:t xml:space="preserve"> zajistíme </w:t>
      </w:r>
      <w:r w:rsidRPr="007056EF">
        <w:rPr>
          <w:rFonts w:eastAsia="Times New Roman" w:cstheme="majorHAnsi"/>
          <w:b/>
          <w:bCs/>
          <w:lang w:eastAsia="cs-CZ"/>
        </w:rPr>
        <w:t>profesionální zvukový podkres</w:t>
      </w:r>
      <w:r w:rsidRPr="007056EF">
        <w:rPr>
          <w:rFonts w:eastAsia="Times New Roman" w:cstheme="majorHAnsi"/>
          <w:lang w:eastAsia="cs-CZ"/>
        </w:rPr>
        <w:t xml:space="preserve"> pro vaší prezentaci či animaci. Disponujeme širokou nabídkou hlasů a veškeré projekty zpracujeme v maximální kvalitě v profesionálním studiu. </w:t>
      </w:r>
    </w:p>
    <w:p w14:paraId="418BDEB5" w14:textId="77777777" w:rsidR="007056EF" w:rsidRPr="007056EF" w:rsidRDefault="007056EF" w:rsidP="007056EF">
      <w:pPr>
        <w:spacing w:line="240" w:lineRule="auto"/>
        <w:rPr>
          <w:rFonts w:eastAsia="Times New Roman" w:cstheme="majorHAnsi"/>
          <w:lang w:eastAsia="cs-CZ"/>
        </w:rPr>
      </w:pPr>
    </w:p>
    <w:p w14:paraId="2DEBAFEE" w14:textId="77777777" w:rsidR="007056EF" w:rsidRPr="007056EF" w:rsidRDefault="007056EF" w:rsidP="007056EF">
      <w:pPr>
        <w:spacing w:line="240" w:lineRule="auto"/>
        <w:rPr>
          <w:rFonts w:eastAsia="Times New Roman" w:cstheme="majorHAnsi"/>
          <w:b/>
          <w:bCs/>
          <w:lang w:eastAsia="cs-CZ"/>
        </w:rPr>
      </w:pPr>
    </w:p>
    <w:p w14:paraId="45C8FFB3" w14:textId="77777777" w:rsidR="007056EF" w:rsidRPr="007056EF" w:rsidRDefault="007056EF" w:rsidP="007056EF">
      <w:pPr>
        <w:spacing w:line="240" w:lineRule="auto"/>
        <w:rPr>
          <w:rFonts w:eastAsia="Times New Roman" w:cstheme="majorHAnsi"/>
          <w:b/>
          <w:bCs/>
          <w:lang w:eastAsia="cs-CZ"/>
        </w:rPr>
      </w:pPr>
      <w:r w:rsidRPr="007056EF">
        <w:rPr>
          <w:noProof/>
          <w:lang w:eastAsia="cs-CZ"/>
        </w:rPr>
        <w:drawing>
          <wp:anchor distT="0" distB="0" distL="114300" distR="114300" simplePos="0" relativeHeight="251673600" behindDoc="0" locked="0" layoutInCell="1" allowOverlap="1" wp14:anchorId="758A8924" wp14:editId="5EBC12E7">
            <wp:simplePos x="0" y="0"/>
            <wp:positionH relativeFrom="column">
              <wp:posOffset>-635</wp:posOffset>
            </wp:positionH>
            <wp:positionV relativeFrom="paragraph">
              <wp:posOffset>-1270</wp:posOffset>
            </wp:positionV>
            <wp:extent cx="5760000" cy="1897200"/>
            <wp:effectExtent l="0" t="0" r="0" b="825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487" t="24926" r="21693" b="42387"/>
                    <a:stretch/>
                  </pic:blipFill>
                  <pic:spPr bwMode="auto">
                    <a:xfrm>
                      <a:off x="0" y="0"/>
                      <a:ext cx="5760000" cy="18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63F62" w14:textId="77777777" w:rsidR="007056EF" w:rsidRPr="007056EF" w:rsidRDefault="007056EF" w:rsidP="007056EF">
      <w:pPr>
        <w:spacing w:line="240" w:lineRule="auto"/>
        <w:rPr>
          <w:rFonts w:eastAsia="Times New Roman" w:cstheme="majorHAnsi"/>
          <w:lang w:eastAsia="cs-CZ"/>
        </w:rPr>
      </w:pPr>
      <w:r w:rsidRPr="007056EF">
        <w:rPr>
          <w:rFonts w:eastAsia="Times New Roman" w:cstheme="majorHAnsi"/>
          <w:b/>
          <w:bCs/>
          <w:lang w:eastAsia="cs-CZ"/>
        </w:rPr>
        <w:t>Živé přenosy</w:t>
      </w:r>
    </w:p>
    <w:p w14:paraId="49BA65C6" w14:textId="77777777" w:rsidR="007056EF" w:rsidRPr="007056EF" w:rsidRDefault="007056EF" w:rsidP="007056EF">
      <w:pPr>
        <w:spacing w:line="240" w:lineRule="auto"/>
        <w:rPr>
          <w:rFonts w:eastAsia="Times New Roman" w:cstheme="majorHAnsi"/>
          <w:lang w:eastAsia="cs-CZ"/>
        </w:rPr>
      </w:pPr>
    </w:p>
    <w:p w14:paraId="0EDF283C" w14:textId="77777777" w:rsidR="007056EF" w:rsidRPr="007056EF" w:rsidRDefault="007056EF" w:rsidP="007056EF">
      <w:pPr>
        <w:spacing w:line="240" w:lineRule="auto"/>
        <w:rPr>
          <w:rFonts w:eastAsia="Times New Roman" w:cstheme="majorHAnsi"/>
          <w:lang w:eastAsia="cs-CZ"/>
        </w:rPr>
      </w:pPr>
      <w:r w:rsidRPr="007056EF">
        <w:rPr>
          <w:rFonts w:eastAsia="Times New Roman" w:cstheme="majorHAnsi"/>
          <w:lang w:eastAsia="cs-CZ"/>
        </w:rPr>
        <w:t>Rádi zajistíme také kvalitní přímý přenos vaší</w:t>
      </w:r>
      <w:r w:rsidRPr="007056EF">
        <w:rPr>
          <w:rFonts w:eastAsia="Times New Roman" w:cstheme="majorHAnsi"/>
          <w:b/>
          <w:bCs/>
          <w:lang w:eastAsia="cs-CZ"/>
        </w:rPr>
        <w:t xml:space="preserve"> veřejné společenské či hudební akce nebo konference</w:t>
      </w:r>
      <w:r w:rsidRPr="007056EF">
        <w:rPr>
          <w:rFonts w:eastAsia="Times New Roman" w:cstheme="majorHAnsi"/>
          <w:lang w:eastAsia="cs-CZ"/>
        </w:rPr>
        <w:t xml:space="preserve"> nebo online školení.</w:t>
      </w:r>
    </w:p>
    <w:p w14:paraId="22174E54" w14:textId="77777777" w:rsidR="007056EF" w:rsidRPr="007056EF" w:rsidRDefault="007056EF" w:rsidP="007056EF">
      <w:pPr>
        <w:spacing w:line="240" w:lineRule="auto"/>
        <w:rPr>
          <w:rFonts w:eastAsia="Times New Roman" w:cstheme="majorHAnsi"/>
          <w:lang w:eastAsia="cs-CZ"/>
        </w:rPr>
      </w:pPr>
    </w:p>
    <w:p w14:paraId="7324BFC2" w14:textId="77777777" w:rsidR="007056EF" w:rsidRPr="007056EF" w:rsidRDefault="007056EF" w:rsidP="007056EF">
      <w:pPr>
        <w:spacing w:line="240" w:lineRule="auto"/>
        <w:rPr>
          <w:rFonts w:eastAsia="Times New Roman" w:cstheme="majorHAnsi"/>
          <w:lang w:eastAsia="cs-CZ"/>
        </w:rPr>
      </w:pPr>
    </w:p>
    <w:p w14:paraId="63DD6E1C" w14:textId="77777777" w:rsidR="007056EF" w:rsidRPr="007056EF" w:rsidRDefault="007056EF" w:rsidP="007056EF">
      <w:pPr>
        <w:spacing w:line="240" w:lineRule="auto"/>
        <w:rPr>
          <w:rFonts w:eastAsia="Times New Roman" w:cstheme="majorHAnsi"/>
          <w:lang w:eastAsia="cs-CZ"/>
        </w:rPr>
      </w:pPr>
    </w:p>
    <w:p w14:paraId="40D61318" w14:textId="77777777" w:rsidR="007056EF" w:rsidRPr="007056EF" w:rsidRDefault="007056EF" w:rsidP="007056EF">
      <w:pPr>
        <w:spacing w:line="240" w:lineRule="auto"/>
        <w:rPr>
          <w:rFonts w:eastAsia="Times New Roman" w:cstheme="majorHAnsi"/>
          <w:lang w:eastAsia="cs-CZ"/>
        </w:rPr>
      </w:pPr>
    </w:p>
    <w:p w14:paraId="6FA76146" w14:textId="77777777" w:rsidR="007056EF" w:rsidRPr="007056EF" w:rsidRDefault="007056EF" w:rsidP="007056EF">
      <w:pPr>
        <w:spacing w:line="240" w:lineRule="auto"/>
        <w:rPr>
          <w:rFonts w:eastAsia="Times New Roman" w:cstheme="majorHAnsi"/>
          <w:lang w:eastAsia="cs-CZ"/>
        </w:rPr>
      </w:pPr>
      <w:r w:rsidRPr="007056EF">
        <w:rPr>
          <w:rFonts w:eastAsia="Times New Roman" w:cstheme="majorHAnsi"/>
          <w:b/>
          <w:bCs/>
          <w:lang w:eastAsia="cs-CZ"/>
        </w:rPr>
        <w:t>On-line marketing</w:t>
      </w:r>
    </w:p>
    <w:p w14:paraId="034BA74E" w14:textId="77777777" w:rsidR="007056EF" w:rsidRPr="007056EF" w:rsidRDefault="007056EF" w:rsidP="007056EF">
      <w:pPr>
        <w:spacing w:line="240" w:lineRule="auto"/>
        <w:rPr>
          <w:rFonts w:eastAsia="Times New Roman" w:cstheme="majorHAnsi"/>
          <w:lang w:eastAsia="cs-CZ"/>
        </w:rPr>
      </w:pPr>
    </w:p>
    <w:p w14:paraId="085E0BF8" w14:textId="77777777" w:rsidR="007056EF" w:rsidRPr="007056EF" w:rsidRDefault="007056EF" w:rsidP="007056EF">
      <w:pPr>
        <w:spacing w:line="240" w:lineRule="auto"/>
        <w:rPr>
          <w:rFonts w:eastAsia="Times New Roman" w:cstheme="majorHAnsi"/>
          <w:lang w:eastAsia="cs-CZ"/>
        </w:rPr>
      </w:pPr>
      <w:r w:rsidRPr="007056EF">
        <w:rPr>
          <w:rFonts w:eastAsia="Times New Roman" w:cstheme="majorHAnsi"/>
          <w:lang w:eastAsia="cs-CZ"/>
        </w:rPr>
        <w:t xml:space="preserve">Zajistíme vám kompletní </w:t>
      </w:r>
      <w:r w:rsidRPr="007056EF">
        <w:rPr>
          <w:rFonts w:eastAsia="Times New Roman" w:cstheme="majorHAnsi"/>
          <w:b/>
          <w:bCs/>
          <w:lang w:eastAsia="cs-CZ"/>
        </w:rPr>
        <w:t>správu kanálů na sociálních sítích</w:t>
      </w:r>
      <w:r w:rsidRPr="007056EF">
        <w:rPr>
          <w:rFonts w:eastAsia="Times New Roman" w:cstheme="majorHAnsi"/>
          <w:lang w:eastAsia="cs-CZ"/>
        </w:rPr>
        <w:t>!</w:t>
      </w:r>
      <w:r w:rsidRPr="007056EF">
        <w:rPr>
          <w:noProof/>
        </w:rPr>
        <w:t xml:space="preserve"> </w:t>
      </w:r>
    </w:p>
    <w:p w14:paraId="1AFDD827" w14:textId="77777777" w:rsidR="007056EF" w:rsidRPr="007056EF" w:rsidRDefault="007056EF" w:rsidP="007056EF">
      <w:pPr>
        <w:spacing w:line="240" w:lineRule="auto"/>
        <w:rPr>
          <w:rFonts w:eastAsia="Times New Roman" w:cstheme="majorHAnsi"/>
          <w:lang w:eastAsia="cs-CZ"/>
        </w:rPr>
      </w:pPr>
    </w:p>
    <w:p w14:paraId="175A1D56" w14:textId="77777777" w:rsidR="007056EF" w:rsidRPr="007056EF" w:rsidRDefault="007056EF" w:rsidP="007056EF">
      <w:pPr>
        <w:rPr>
          <w:rFonts w:cstheme="minorHAnsi"/>
          <w:lang w:eastAsia="cs-CZ"/>
        </w:rPr>
      </w:pPr>
    </w:p>
    <w:p w14:paraId="77243A47" w14:textId="77777777" w:rsidR="007056EF" w:rsidRPr="007056EF" w:rsidRDefault="007056EF" w:rsidP="007056EF">
      <w:pPr>
        <w:pStyle w:val="E-nadpis1"/>
      </w:pPr>
      <w:bookmarkStart w:id="27" w:name="_Toc96961876"/>
      <w:bookmarkStart w:id="28" w:name="_Toc101472688"/>
      <w:r w:rsidRPr="007056EF">
        <w:lastRenderedPageBreak/>
        <w:t>Závěr</w:t>
      </w:r>
      <w:bookmarkEnd w:id="27"/>
      <w:bookmarkEnd w:id="28"/>
    </w:p>
    <w:tbl>
      <w:tblPr>
        <w:tblStyle w:val="Mkatabulky"/>
        <w:tblW w:w="0" w:type="auto"/>
        <w:tblBorders>
          <w:top w:val="single" w:sz="12" w:space="0" w:color="FFE599"/>
          <w:left w:val="single" w:sz="12" w:space="0" w:color="FFE599"/>
          <w:bottom w:val="single" w:sz="12" w:space="0" w:color="FFE599"/>
          <w:right w:val="single" w:sz="12" w:space="0" w:color="FFE599"/>
          <w:insideH w:val="none" w:sz="0" w:space="0" w:color="auto"/>
          <w:insideV w:val="none" w:sz="0" w:space="0" w:color="auto"/>
        </w:tblBorders>
        <w:tblLook w:val="04A0" w:firstRow="1" w:lastRow="0" w:firstColumn="1" w:lastColumn="0" w:noHBand="0" w:noVBand="1"/>
      </w:tblPr>
      <w:tblGrid>
        <w:gridCol w:w="4520"/>
        <w:gridCol w:w="4520"/>
      </w:tblGrid>
      <w:tr w:rsidR="004D1129" w14:paraId="1C30FD0C" w14:textId="77777777" w:rsidTr="00620804">
        <w:trPr>
          <w:trHeight w:val="1189"/>
        </w:trPr>
        <w:tc>
          <w:tcPr>
            <w:tcW w:w="9060" w:type="dxa"/>
            <w:gridSpan w:val="2"/>
            <w:tcBorders>
              <w:top w:val="nil"/>
              <w:bottom w:val="nil"/>
            </w:tcBorders>
            <w:vAlign w:val="center"/>
          </w:tcPr>
          <w:p w14:paraId="055154DB" w14:textId="07650D7E" w:rsidR="004D1129" w:rsidRPr="000954B6" w:rsidRDefault="004D1129" w:rsidP="00620804">
            <w:pPr>
              <w:pStyle w:val="E-normal"/>
              <w:jc w:val="center"/>
              <w:rPr>
                <w:b/>
                <w:bCs/>
                <w:sz w:val="32"/>
                <w:szCs w:val="32"/>
              </w:rPr>
            </w:pPr>
            <w:r>
              <w:rPr>
                <w:b/>
                <w:bCs/>
                <w:sz w:val="32"/>
                <w:szCs w:val="32"/>
              </w:rPr>
              <w:t>Visitera CZ</w:t>
            </w:r>
            <w:r w:rsidRPr="000954B6">
              <w:rPr>
                <w:b/>
                <w:bCs/>
                <w:sz w:val="32"/>
                <w:szCs w:val="32"/>
              </w:rPr>
              <w:t>, s.r.o.</w:t>
            </w:r>
          </w:p>
        </w:tc>
      </w:tr>
      <w:tr w:rsidR="004D1129" w14:paraId="3986A3ED" w14:textId="77777777" w:rsidTr="00620804">
        <w:trPr>
          <w:trHeight w:val="3969"/>
        </w:trPr>
        <w:tc>
          <w:tcPr>
            <w:tcW w:w="4530" w:type="dxa"/>
            <w:tcBorders>
              <w:top w:val="nil"/>
              <w:bottom w:val="nil"/>
              <w:right w:val="single" w:sz="12" w:space="0" w:color="FFE599"/>
            </w:tcBorders>
            <w:tcMar>
              <w:left w:w="227" w:type="dxa"/>
            </w:tcMar>
            <w:vAlign w:val="center"/>
          </w:tcPr>
          <w:p w14:paraId="1E6884A3" w14:textId="77777777" w:rsidR="004D1129" w:rsidRPr="000954B6" w:rsidRDefault="004D1129" w:rsidP="00620804">
            <w:pPr>
              <w:pStyle w:val="E-normal"/>
              <w:jc w:val="center"/>
              <w:rPr>
                <w:b/>
                <w:bCs/>
              </w:rPr>
            </w:pPr>
            <w:r w:rsidRPr="000954B6">
              <w:rPr>
                <w:b/>
                <w:bCs/>
              </w:rPr>
              <w:t>Mimoňská 3223, Česká Lípa</w:t>
            </w:r>
          </w:p>
          <w:p w14:paraId="2AB51B70" w14:textId="77777777" w:rsidR="004D1129" w:rsidRDefault="004D1129" w:rsidP="00620804">
            <w:pPr>
              <w:pStyle w:val="E-normal"/>
              <w:spacing w:after="240"/>
              <w:jc w:val="center"/>
            </w:pPr>
            <w:r>
              <w:t>tel.: +420 481 130 410</w:t>
            </w:r>
          </w:p>
          <w:p w14:paraId="00EA5056" w14:textId="77777777" w:rsidR="004D1129" w:rsidRPr="000954B6" w:rsidRDefault="004D1129" w:rsidP="00620804">
            <w:pPr>
              <w:pStyle w:val="E-normal"/>
              <w:jc w:val="center"/>
              <w:rPr>
                <w:b/>
                <w:bCs/>
              </w:rPr>
            </w:pPr>
            <w:r w:rsidRPr="000954B6">
              <w:rPr>
                <w:b/>
                <w:bCs/>
              </w:rPr>
              <w:t>Výstaviště 1 (prostory RHK), Brno</w:t>
            </w:r>
          </w:p>
          <w:p w14:paraId="3818B302" w14:textId="77777777" w:rsidR="004D1129" w:rsidRDefault="004D1129" w:rsidP="00620804">
            <w:pPr>
              <w:pStyle w:val="E-normal"/>
              <w:spacing w:after="240"/>
              <w:jc w:val="center"/>
            </w:pPr>
            <w:r>
              <w:t>tel.: +420 516 116 535</w:t>
            </w:r>
          </w:p>
          <w:p w14:paraId="26981D4F" w14:textId="77777777" w:rsidR="004D1129" w:rsidRDefault="004D1129" w:rsidP="00620804">
            <w:pPr>
              <w:pStyle w:val="E-normal"/>
              <w:jc w:val="center"/>
              <w:rPr>
                <w:b/>
                <w:bCs/>
              </w:rPr>
            </w:pPr>
            <w:r w:rsidRPr="0091379C">
              <w:rPr>
                <w:b/>
                <w:bCs/>
              </w:rPr>
              <w:t>Opletalova 919/5</w:t>
            </w:r>
            <w:r>
              <w:rPr>
                <w:b/>
                <w:bCs/>
              </w:rPr>
              <w:t xml:space="preserve">, </w:t>
            </w:r>
            <w:r w:rsidRPr="0091379C">
              <w:rPr>
                <w:b/>
                <w:bCs/>
              </w:rPr>
              <w:t xml:space="preserve">Praha 1 </w:t>
            </w:r>
          </w:p>
          <w:p w14:paraId="34A92CE0" w14:textId="77777777" w:rsidR="004D1129" w:rsidRDefault="004D1129" w:rsidP="00620804">
            <w:pPr>
              <w:pStyle w:val="E-normal"/>
              <w:jc w:val="center"/>
            </w:pPr>
            <w:r>
              <w:t xml:space="preserve">tel: +420 </w:t>
            </w:r>
            <w:r w:rsidRPr="008D4224">
              <w:t>734 577 338</w:t>
            </w:r>
          </w:p>
        </w:tc>
        <w:tc>
          <w:tcPr>
            <w:tcW w:w="4530" w:type="dxa"/>
            <w:tcBorders>
              <w:top w:val="nil"/>
              <w:left w:val="single" w:sz="12" w:space="0" w:color="FFE599"/>
              <w:bottom w:val="nil"/>
            </w:tcBorders>
            <w:tcMar>
              <w:left w:w="227" w:type="dxa"/>
            </w:tcMar>
            <w:vAlign w:val="center"/>
          </w:tcPr>
          <w:p w14:paraId="592B6AA9" w14:textId="77777777" w:rsidR="004D1129" w:rsidRPr="000954B6" w:rsidRDefault="004D1129" w:rsidP="00620804">
            <w:pPr>
              <w:pStyle w:val="E-normal"/>
              <w:jc w:val="center"/>
              <w:rPr>
                <w:b/>
                <w:bCs/>
              </w:rPr>
            </w:pPr>
            <w:r w:rsidRPr="000954B6">
              <w:rPr>
                <w:b/>
                <w:bCs/>
              </w:rPr>
              <w:t>Novinářská 7, Ostrava</w:t>
            </w:r>
          </w:p>
          <w:p w14:paraId="71A7B4B3" w14:textId="77777777" w:rsidR="004D1129" w:rsidRDefault="004D1129" w:rsidP="00620804">
            <w:pPr>
              <w:pStyle w:val="E-normal"/>
              <w:spacing w:after="240"/>
              <w:jc w:val="center"/>
            </w:pPr>
            <w:r>
              <w:t>tel.: +420 734 445 846</w:t>
            </w:r>
          </w:p>
          <w:p w14:paraId="49CC3907" w14:textId="77777777" w:rsidR="004D1129" w:rsidRPr="000954B6" w:rsidRDefault="004D1129" w:rsidP="00620804">
            <w:pPr>
              <w:pStyle w:val="E-normal"/>
              <w:jc w:val="center"/>
              <w:rPr>
                <w:b/>
                <w:bCs/>
              </w:rPr>
            </w:pPr>
            <w:r w:rsidRPr="000954B6">
              <w:rPr>
                <w:b/>
                <w:bCs/>
              </w:rPr>
              <w:t>Čechova 52, České Budějovice</w:t>
            </w:r>
          </w:p>
          <w:p w14:paraId="3AB4A114" w14:textId="77777777" w:rsidR="004D1129" w:rsidRDefault="004D1129" w:rsidP="00620804">
            <w:pPr>
              <w:pStyle w:val="E-normal"/>
              <w:spacing w:after="240"/>
              <w:jc w:val="center"/>
            </w:pPr>
            <w:r>
              <w:t>tel: +420 734 621 067</w:t>
            </w:r>
          </w:p>
          <w:p w14:paraId="3E944672" w14:textId="77777777" w:rsidR="004D1129" w:rsidRPr="000954B6" w:rsidRDefault="004D1129" w:rsidP="00620804">
            <w:pPr>
              <w:pStyle w:val="E-normal"/>
              <w:jc w:val="center"/>
              <w:rPr>
                <w:b/>
                <w:bCs/>
              </w:rPr>
            </w:pPr>
            <w:r w:rsidRPr="000954B6">
              <w:rPr>
                <w:b/>
                <w:bCs/>
              </w:rPr>
              <w:t>Hodolanská 32, Olomouc 779 00</w:t>
            </w:r>
          </w:p>
          <w:p w14:paraId="595F5682" w14:textId="77777777" w:rsidR="004D1129" w:rsidRDefault="004D1129" w:rsidP="00620804">
            <w:pPr>
              <w:pStyle w:val="E-normal"/>
              <w:jc w:val="center"/>
            </w:pPr>
            <w:r>
              <w:t>tel: +420 774 700 454</w:t>
            </w:r>
          </w:p>
        </w:tc>
      </w:tr>
      <w:tr w:rsidR="004D1129" w14:paraId="37EE397A" w14:textId="77777777" w:rsidTr="00620804">
        <w:trPr>
          <w:trHeight w:val="2154"/>
        </w:trPr>
        <w:tc>
          <w:tcPr>
            <w:tcW w:w="9060" w:type="dxa"/>
            <w:gridSpan w:val="2"/>
            <w:tcBorders>
              <w:top w:val="nil"/>
              <w:bottom w:val="nil"/>
            </w:tcBorders>
            <w:vAlign w:val="center"/>
          </w:tcPr>
          <w:p w14:paraId="7D4B87BF" w14:textId="77777777" w:rsidR="004D1129" w:rsidRPr="000954B6" w:rsidRDefault="004D1129" w:rsidP="00620804">
            <w:pPr>
              <w:pStyle w:val="E-normal"/>
              <w:jc w:val="center"/>
              <w:rPr>
                <w:b/>
                <w:bCs/>
              </w:rPr>
            </w:pPr>
            <w:r w:rsidRPr="000954B6">
              <w:rPr>
                <w:b/>
                <w:bCs/>
              </w:rPr>
              <w:t>Kontaktní osoba:</w:t>
            </w:r>
          </w:p>
          <w:sdt>
            <w:sdtPr>
              <w:id w:val="-2057000737"/>
              <w:placeholder>
                <w:docPart w:val="0131944CAD974E30BEE1B17C0B68C9CD"/>
              </w:placeholder>
            </w:sdtPr>
            <w:sdtContent>
              <w:p w14:paraId="55A3A39F" w14:textId="56B8D885" w:rsidR="004D1129" w:rsidRDefault="004D1129" w:rsidP="00620804">
                <w:pPr>
                  <w:pStyle w:val="E-normal"/>
                  <w:jc w:val="center"/>
                </w:pPr>
                <w:r>
                  <w:t>Markéta Šimůnková</w:t>
                </w:r>
              </w:p>
            </w:sdtContent>
          </w:sdt>
          <w:p w14:paraId="01C8E0B5" w14:textId="6F2104E2" w:rsidR="004D1129" w:rsidRDefault="004D1129" w:rsidP="00620804">
            <w:pPr>
              <w:pStyle w:val="E-normal"/>
              <w:jc w:val="center"/>
            </w:pPr>
            <w:r>
              <w:t>tel.: +420 </w:t>
            </w:r>
            <w:sdt>
              <w:sdtPr>
                <w:id w:val="-410392157"/>
                <w:placeholder>
                  <w:docPart w:val="D68F12E49EA64819A2990269BA962B4A"/>
                </w:placeholder>
              </w:sdtPr>
              <w:sdtContent>
                <w:r>
                  <w:t>734 150 467</w:t>
                </w:r>
              </w:sdtContent>
            </w:sdt>
          </w:p>
          <w:p w14:paraId="12614058" w14:textId="685B7E66" w:rsidR="004D1129" w:rsidRDefault="004D1129" w:rsidP="004D1129">
            <w:pPr>
              <w:pStyle w:val="E-normal"/>
              <w:jc w:val="center"/>
            </w:pPr>
            <w:r>
              <w:t xml:space="preserve">e-mail: </w:t>
            </w:r>
            <w:sdt>
              <w:sdtPr>
                <w:id w:val="-746647170"/>
                <w:placeholder>
                  <w:docPart w:val="E7E5F0B06E8445FE8E23C68BBD0651D0"/>
                </w:placeholder>
              </w:sdtPr>
              <w:sdtContent>
                <w:r>
                  <w:t>marketa.simunkova@everesta.cz</w:t>
                </w:r>
              </w:sdtContent>
            </w:sdt>
          </w:p>
        </w:tc>
      </w:tr>
    </w:tbl>
    <w:p w14:paraId="43DCA9AB" w14:textId="77777777" w:rsidR="007056EF" w:rsidRPr="007056EF" w:rsidRDefault="007056EF" w:rsidP="007056EF">
      <w:pPr>
        <w:rPr>
          <w:rFonts w:cstheme="minorHAnsi"/>
          <w:lang w:eastAsia="cs-CZ"/>
        </w:rPr>
      </w:pPr>
    </w:p>
    <w:p w14:paraId="0365EEB3" w14:textId="77777777" w:rsidR="007056EF" w:rsidRPr="007056EF" w:rsidRDefault="007056EF" w:rsidP="007056EF">
      <w:pPr>
        <w:rPr>
          <w:rFonts w:cstheme="minorHAnsi"/>
          <w:lang w:eastAsia="cs-CZ"/>
        </w:rPr>
      </w:pPr>
    </w:p>
    <w:p w14:paraId="7882F9E1" w14:textId="77777777" w:rsidR="007056EF" w:rsidRPr="007056EF" w:rsidRDefault="007056EF" w:rsidP="007056EF">
      <w:pPr>
        <w:rPr>
          <w:rFonts w:cstheme="minorHAnsi"/>
          <w:lang w:eastAsia="cs-CZ"/>
        </w:rPr>
      </w:pPr>
      <w:r w:rsidRPr="007056EF">
        <w:rPr>
          <w:rFonts w:cstheme="minorHAnsi"/>
          <w:lang w:eastAsia="cs-CZ"/>
        </w:rPr>
        <w:t>Veškeré údaje v tomto dokumentu jsou pravdivé. Dále také akceptujeme veškeré podmínky zadávací dokumentace.</w:t>
      </w:r>
    </w:p>
    <w:p w14:paraId="53B91710" w14:textId="4735B564" w:rsidR="007056EF" w:rsidRPr="007056EF" w:rsidRDefault="007056EF" w:rsidP="007056EF">
      <w:pPr>
        <w:rPr>
          <w:rFonts w:cstheme="minorHAnsi"/>
          <w:lang w:eastAsia="cs-CZ"/>
        </w:rPr>
      </w:pPr>
    </w:p>
    <w:p w14:paraId="539E61F9" w14:textId="004E03D0" w:rsidR="00605BBA" w:rsidRDefault="00605BBA" w:rsidP="007056EF">
      <w:pPr>
        <w:rPr>
          <w:rFonts w:cstheme="minorHAnsi"/>
        </w:rPr>
      </w:pPr>
      <w:bookmarkStart w:id="29" w:name="_Hlk96615013"/>
      <w:r w:rsidRPr="00E928F0">
        <w:rPr>
          <w:rFonts w:cs="Calibri"/>
          <w:i/>
          <w:noProof/>
          <w:lang w:eastAsia="cs-CZ"/>
        </w:rPr>
        <w:drawing>
          <wp:anchor distT="0" distB="0" distL="114300" distR="114300" simplePos="0" relativeHeight="251675648" behindDoc="0" locked="0" layoutInCell="1" allowOverlap="1" wp14:anchorId="60674BED" wp14:editId="2BCC0ED4">
            <wp:simplePos x="0" y="0"/>
            <wp:positionH relativeFrom="column">
              <wp:posOffset>4119245</wp:posOffset>
            </wp:positionH>
            <wp:positionV relativeFrom="paragraph">
              <wp:posOffset>152400</wp:posOffset>
            </wp:positionV>
            <wp:extent cx="1285875" cy="600075"/>
            <wp:effectExtent l="0" t="0" r="9525" b="952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858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V Praze dne 22</w:t>
      </w:r>
      <w:r w:rsidR="007056EF" w:rsidRPr="007056EF">
        <w:rPr>
          <w:rFonts w:cstheme="minorHAnsi"/>
        </w:rPr>
        <w:t xml:space="preserve">. </w:t>
      </w:r>
      <w:r>
        <w:rPr>
          <w:rFonts w:cstheme="minorHAnsi"/>
        </w:rPr>
        <w:t>4</w:t>
      </w:r>
      <w:r w:rsidR="007056EF" w:rsidRPr="007056EF">
        <w:rPr>
          <w:rFonts w:cstheme="minorHAnsi"/>
        </w:rPr>
        <w:t xml:space="preserve">. 2022                    </w:t>
      </w:r>
    </w:p>
    <w:p w14:paraId="623423E7" w14:textId="6AF5A13D" w:rsidR="00605BBA" w:rsidRDefault="00605BBA" w:rsidP="007056EF">
      <w:pPr>
        <w:rPr>
          <w:rFonts w:cstheme="minorHAnsi"/>
        </w:rPr>
      </w:pPr>
    </w:p>
    <w:p w14:paraId="05522EC3" w14:textId="77777777" w:rsidR="00605BBA" w:rsidRDefault="00605BBA" w:rsidP="007056EF">
      <w:pPr>
        <w:rPr>
          <w:rFonts w:cstheme="minorHAnsi"/>
        </w:rPr>
      </w:pPr>
    </w:p>
    <w:p w14:paraId="7EB6910F" w14:textId="7E216532" w:rsidR="007056EF" w:rsidRPr="007056EF" w:rsidRDefault="007056EF" w:rsidP="007056EF">
      <w:pPr>
        <w:rPr>
          <w:rFonts w:cstheme="minorHAnsi"/>
        </w:rPr>
      </w:pPr>
      <w:r w:rsidRPr="007056EF">
        <w:rPr>
          <w:rFonts w:cstheme="minorHAnsi"/>
        </w:rPr>
        <w:t xml:space="preserve">                                          </w:t>
      </w:r>
    </w:p>
    <w:p w14:paraId="3CE7DAE5" w14:textId="7160315D" w:rsidR="007056EF" w:rsidRPr="007056EF" w:rsidRDefault="00605BBA" w:rsidP="00605BBA">
      <w:pPr>
        <w:jc w:val="right"/>
        <w:rPr>
          <w:rFonts w:cstheme="minorHAnsi"/>
        </w:rPr>
      </w:pPr>
      <w:r>
        <w:rPr>
          <w:rFonts w:cstheme="minorHAnsi"/>
        </w:rPr>
        <w:t>………………………………………..</w:t>
      </w:r>
    </w:p>
    <w:p w14:paraId="1E135EA7" w14:textId="0C0A784D" w:rsidR="007056EF" w:rsidRPr="007056EF" w:rsidRDefault="00605BBA" w:rsidP="00605BBA">
      <w:pPr>
        <w:ind w:left="5812"/>
        <w:jc w:val="center"/>
        <w:rPr>
          <w:rFonts w:cstheme="minorHAnsi"/>
        </w:rPr>
      </w:pPr>
      <w:r>
        <w:rPr>
          <w:rFonts w:cstheme="minorHAnsi"/>
        </w:rPr>
        <w:t xml:space="preserve">Václav Kuba, </w:t>
      </w:r>
      <w:r>
        <w:rPr>
          <w:rFonts w:cstheme="minorHAnsi"/>
        </w:rPr>
        <w:br/>
        <w:t>j</w:t>
      </w:r>
      <w:r w:rsidR="007056EF" w:rsidRPr="007056EF">
        <w:rPr>
          <w:rFonts w:cstheme="minorHAnsi"/>
        </w:rPr>
        <w:t>ednatel společnosti Visitera CZ, s.r.o.</w:t>
      </w:r>
    </w:p>
    <w:bookmarkEnd w:id="29"/>
    <w:p w14:paraId="666F0827" w14:textId="77777777" w:rsidR="0089361F" w:rsidRPr="007056EF" w:rsidRDefault="0089361F" w:rsidP="007056EF">
      <w:pPr>
        <w:rPr>
          <w:lang w:eastAsia="cs-CZ"/>
        </w:rPr>
      </w:pPr>
    </w:p>
    <w:sectPr w:rsidR="0089361F" w:rsidRPr="007056EF" w:rsidSect="00144B26">
      <w:headerReference w:type="default" r:id="rId39"/>
      <w:footerReference w:type="default" r:id="rId40"/>
      <w:headerReference w:type="first" r:id="rId41"/>
      <w:footerReference w:type="first" r:id="rId42"/>
      <w:pgSz w:w="11906" w:h="16838" w:code="9"/>
      <w:pgMar w:top="1304" w:right="1418" w:bottom="1304"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17225" w14:textId="77777777" w:rsidR="00D52441" w:rsidRDefault="00D52441" w:rsidP="00C63108">
      <w:pPr>
        <w:spacing w:line="240" w:lineRule="auto"/>
      </w:pPr>
      <w:r>
        <w:separator/>
      </w:r>
    </w:p>
  </w:endnote>
  <w:endnote w:type="continuationSeparator" w:id="0">
    <w:p w14:paraId="25C1F319" w14:textId="77777777" w:rsidR="00D52441" w:rsidRDefault="00D52441" w:rsidP="00C63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F166" w14:textId="77777777" w:rsidR="002A6371" w:rsidRDefault="002A6371" w:rsidP="00C63108">
    <w:pPr>
      <w:pStyle w:val="Zpat"/>
      <w:tabs>
        <w:tab w:val="clear" w:pos="4536"/>
      </w:tabs>
    </w:pPr>
    <w:r w:rsidRPr="00C63108">
      <w:t>www.everesta.cz</w:t>
    </w:r>
    <w:r>
      <w:tab/>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CDA8" w14:textId="77777777" w:rsidR="002A6371" w:rsidRDefault="002A6371" w:rsidP="00144B26">
    <w:pPr>
      <w:pStyle w:val="Zpat"/>
      <w:jc w:val="center"/>
    </w:pPr>
    <w:r>
      <w:fldChar w:fldCharType="begin"/>
    </w:r>
    <w:r>
      <w:instrText>PAGE   \* MERGEFORMAT</w:instrText>
    </w:r>
    <w:r>
      <w:fldChar w:fldCharType="separate"/>
    </w:r>
    <w:r w:rsidR="008B7E7F">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EDD7" w14:textId="77777777" w:rsidR="002A6371" w:rsidRDefault="002A6371" w:rsidP="00F53C7B">
    <w:pPr>
      <w:pStyle w:val="Zpat"/>
      <w:tabs>
        <w:tab w:val="clear" w:pos="4536"/>
      </w:tabs>
    </w:pPr>
    <w:r w:rsidRPr="00C63108">
      <w:t>www.everesta.cz</w:t>
    </w:r>
    <w:r>
      <w:tab/>
    </w:r>
    <w:r>
      <w:fldChar w:fldCharType="begin"/>
    </w:r>
    <w:r>
      <w:instrText>PAGE   \* MERGEFORMAT</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A1BC" w14:textId="77777777" w:rsidR="002A6371" w:rsidRDefault="002A6371" w:rsidP="00144B26">
    <w:pPr>
      <w:pStyle w:val="Zpat"/>
      <w:tabs>
        <w:tab w:val="clear" w:pos="4536"/>
      </w:tabs>
      <w:jc w:val="center"/>
    </w:pPr>
    <w:r>
      <w:fldChar w:fldCharType="begin"/>
    </w:r>
    <w:r>
      <w:instrText>PAGE   \* MERGEFORMAT</w:instrText>
    </w:r>
    <w:r>
      <w:fldChar w:fldCharType="separate"/>
    </w:r>
    <w:r w:rsidR="008B7E7F">
      <w:rPr>
        <w:noProof/>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FE03" w14:textId="77777777" w:rsidR="002A6371" w:rsidRDefault="002A6371" w:rsidP="00F53C7B">
    <w:pPr>
      <w:pStyle w:val="Zpat"/>
      <w:tabs>
        <w:tab w:val="clear" w:pos="4536"/>
      </w:tabs>
    </w:pPr>
    <w:r w:rsidRPr="00C63108">
      <w:t>www.everesta.cz</w:t>
    </w:r>
    <w:r>
      <w:tab/>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D6ED" w14:textId="77777777" w:rsidR="00D52441" w:rsidRDefault="00D52441" w:rsidP="00C63108">
      <w:pPr>
        <w:spacing w:line="240" w:lineRule="auto"/>
      </w:pPr>
      <w:r>
        <w:separator/>
      </w:r>
    </w:p>
  </w:footnote>
  <w:footnote w:type="continuationSeparator" w:id="0">
    <w:p w14:paraId="2B1763F6" w14:textId="77777777" w:rsidR="00D52441" w:rsidRDefault="00D52441" w:rsidP="00C631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48EC" w14:textId="77777777" w:rsidR="002A6371" w:rsidRDefault="002A6371">
    <w:pPr>
      <w:pStyle w:val="Zhlav"/>
    </w:pPr>
    <w:r>
      <w:rPr>
        <w:noProof/>
        <w:lang w:eastAsia="cs-CZ"/>
      </w:rPr>
      <w:drawing>
        <wp:inline distT="0" distB="0" distL="0" distR="0" wp14:anchorId="146DE20C" wp14:editId="56858FF2">
          <wp:extent cx="1440000" cy="262400"/>
          <wp:effectExtent l="0" t="0" r="8255" b="44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esta_Logo.png"/>
                  <pic:cNvPicPr/>
                </pic:nvPicPr>
                <pic:blipFill>
                  <a:blip r:embed="rId1">
                    <a:extLst>
                      <a:ext uri="{28A0092B-C50C-407E-A947-70E740481C1C}">
                        <a14:useLocalDpi xmlns:a14="http://schemas.microsoft.com/office/drawing/2010/main" val="0"/>
                      </a:ext>
                    </a:extLst>
                  </a:blip>
                  <a:stretch>
                    <a:fillRect/>
                  </a:stretch>
                </pic:blipFill>
                <pic:spPr>
                  <a:xfrm>
                    <a:off x="0" y="0"/>
                    <a:ext cx="1440000" cy="26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04F0" w14:textId="77777777" w:rsidR="002A6371" w:rsidRDefault="002A6371">
    <w:pPr>
      <w:pStyle w:val="Zhlav"/>
    </w:pPr>
    <w:r w:rsidRPr="00B61367">
      <w:rPr>
        <w:noProof/>
        <w:lang w:eastAsia="cs-CZ"/>
      </w:rPr>
      <w:drawing>
        <wp:anchor distT="0" distB="0" distL="114300" distR="114300" simplePos="0" relativeHeight="251658240" behindDoc="0" locked="0" layoutInCell="1" allowOverlap="1" wp14:anchorId="5CF0097C" wp14:editId="7FA8BA53">
          <wp:simplePos x="0" y="0"/>
          <wp:positionH relativeFrom="column">
            <wp:posOffset>4445</wp:posOffset>
          </wp:positionH>
          <wp:positionV relativeFrom="paragraph">
            <wp:posOffset>-167640</wp:posOffset>
          </wp:positionV>
          <wp:extent cx="5762625" cy="855345"/>
          <wp:effectExtent l="0" t="0" r="9525" b="190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t="15912"/>
                  <a:stretch/>
                </pic:blipFill>
                <pic:spPr bwMode="auto">
                  <a:xfrm>
                    <a:off x="0" y="0"/>
                    <a:ext cx="5762625"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569D" w14:textId="77777777" w:rsidR="002A6371" w:rsidRDefault="002A6371" w:rsidP="00144B26">
    <w:pPr>
      <w:pStyle w:val="Zhlav"/>
    </w:pPr>
    <w:r w:rsidRPr="00B61367">
      <w:rPr>
        <w:noProof/>
        <w:lang w:eastAsia="cs-CZ"/>
      </w:rPr>
      <w:drawing>
        <wp:anchor distT="0" distB="0" distL="114300" distR="114300" simplePos="0" relativeHeight="251660288" behindDoc="0" locked="0" layoutInCell="1" allowOverlap="1" wp14:anchorId="07011205" wp14:editId="4F1CF3B3">
          <wp:simplePos x="0" y="0"/>
          <wp:positionH relativeFrom="column">
            <wp:posOffset>-24130</wp:posOffset>
          </wp:positionH>
          <wp:positionV relativeFrom="paragraph">
            <wp:posOffset>-186690</wp:posOffset>
          </wp:positionV>
          <wp:extent cx="5762625" cy="855345"/>
          <wp:effectExtent l="0" t="0" r="9525" b="190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t="15912"/>
                  <a:stretch/>
                </pic:blipFill>
                <pic:spPr bwMode="auto">
                  <a:xfrm>
                    <a:off x="0" y="0"/>
                    <a:ext cx="5762625"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939D" w14:textId="77777777" w:rsidR="002A6371" w:rsidRDefault="002A637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pStyle w:val="slovn"/>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pStyle w:val="Smlouva-slo"/>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840D25"/>
    <w:multiLevelType w:val="hybridMultilevel"/>
    <w:tmpl w:val="139EF8DC"/>
    <w:lvl w:ilvl="0" w:tplc="CBFE8EEA">
      <w:start w:val="1"/>
      <w:numFmt w:val="bullet"/>
      <w:pStyle w:val="E-odrkakoleko"/>
      <w:lvlText w:val="o"/>
      <w:lvlJc w:val="left"/>
      <w:pPr>
        <w:ind w:left="1068" w:hanging="360"/>
      </w:pPr>
      <w:rPr>
        <w:rFonts w:ascii="Courier New" w:hAnsi="Courier New" w:cs="Courier New" w:hint="default"/>
        <w:color w:val="auto"/>
        <w:sz w:val="18"/>
        <w:szCs w:val="18"/>
      </w:rPr>
    </w:lvl>
    <w:lvl w:ilvl="1" w:tplc="016024DC">
      <w:start w:val="1"/>
      <w:numFmt w:val="bullet"/>
      <w:pStyle w:val="Etabodrkatvereek"/>
      <w:lvlText w:val=""/>
      <w:lvlJc w:val="left"/>
      <w:pPr>
        <w:ind w:left="1788" w:hanging="360"/>
      </w:pPr>
      <w:rPr>
        <w:rFonts w:ascii="Wingdings" w:hAnsi="Wingdings"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4670D55"/>
    <w:multiLevelType w:val="hybridMultilevel"/>
    <w:tmpl w:val="ACB894AC"/>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920" w:hanging="360"/>
      </w:pPr>
      <w:rPr>
        <w:rFonts w:ascii="Courier New" w:hAnsi="Courier New" w:cs="Courier New" w:hint="default"/>
      </w:rPr>
    </w:lvl>
    <w:lvl w:ilvl="2" w:tplc="04050005">
      <w:start w:val="1"/>
      <w:numFmt w:val="bullet"/>
      <w:lvlText w:val=""/>
      <w:lvlJc w:val="left"/>
      <w:pPr>
        <w:ind w:left="2640" w:hanging="360"/>
      </w:pPr>
      <w:rPr>
        <w:rFonts w:ascii="Wingdings" w:hAnsi="Wingdings" w:hint="default"/>
      </w:rPr>
    </w:lvl>
    <w:lvl w:ilvl="3" w:tplc="04050001">
      <w:start w:val="1"/>
      <w:numFmt w:val="bullet"/>
      <w:lvlText w:val=""/>
      <w:lvlJc w:val="left"/>
      <w:pPr>
        <w:ind w:left="3360" w:hanging="360"/>
      </w:pPr>
      <w:rPr>
        <w:rFonts w:ascii="Symbol" w:hAnsi="Symbol" w:hint="default"/>
      </w:rPr>
    </w:lvl>
    <w:lvl w:ilvl="4" w:tplc="04050003">
      <w:start w:val="1"/>
      <w:numFmt w:val="bullet"/>
      <w:lvlText w:val="o"/>
      <w:lvlJc w:val="left"/>
      <w:pPr>
        <w:ind w:left="4080" w:hanging="360"/>
      </w:pPr>
      <w:rPr>
        <w:rFonts w:ascii="Courier New" w:hAnsi="Courier New" w:cs="Courier New" w:hint="default"/>
      </w:rPr>
    </w:lvl>
    <w:lvl w:ilvl="5" w:tplc="04050005">
      <w:start w:val="1"/>
      <w:numFmt w:val="bullet"/>
      <w:lvlText w:val=""/>
      <w:lvlJc w:val="left"/>
      <w:pPr>
        <w:ind w:left="4800" w:hanging="360"/>
      </w:pPr>
      <w:rPr>
        <w:rFonts w:ascii="Wingdings" w:hAnsi="Wingdings" w:hint="default"/>
      </w:rPr>
    </w:lvl>
    <w:lvl w:ilvl="6" w:tplc="04050001">
      <w:start w:val="1"/>
      <w:numFmt w:val="bullet"/>
      <w:lvlText w:val=""/>
      <w:lvlJc w:val="left"/>
      <w:pPr>
        <w:ind w:left="5520" w:hanging="360"/>
      </w:pPr>
      <w:rPr>
        <w:rFonts w:ascii="Symbol" w:hAnsi="Symbol" w:hint="default"/>
      </w:rPr>
    </w:lvl>
    <w:lvl w:ilvl="7" w:tplc="04050003">
      <w:start w:val="1"/>
      <w:numFmt w:val="bullet"/>
      <w:lvlText w:val="o"/>
      <w:lvlJc w:val="left"/>
      <w:pPr>
        <w:ind w:left="6240" w:hanging="360"/>
      </w:pPr>
      <w:rPr>
        <w:rFonts w:ascii="Courier New" w:hAnsi="Courier New" w:cs="Courier New" w:hint="default"/>
      </w:rPr>
    </w:lvl>
    <w:lvl w:ilvl="8" w:tplc="04050005">
      <w:start w:val="1"/>
      <w:numFmt w:val="bullet"/>
      <w:lvlText w:val=""/>
      <w:lvlJc w:val="left"/>
      <w:pPr>
        <w:ind w:left="6960" w:hanging="360"/>
      </w:pPr>
      <w:rPr>
        <w:rFonts w:ascii="Wingdings" w:hAnsi="Wingdings" w:hint="default"/>
      </w:rPr>
    </w:lvl>
  </w:abstractNum>
  <w:abstractNum w:abstractNumId="4" w15:restartNumberingAfterBreak="0">
    <w:nsid w:val="066747D9"/>
    <w:multiLevelType w:val="multilevel"/>
    <w:tmpl w:val="2D3481AE"/>
    <w:lvl w:ilvl="0">
      <w:start w:val="1"/>
      <w:numFmt w:val="decimal"/>
      <w:pStyle w:val="E-nadpis1"/>
      <w:lvlText w:val="%1."/>
      <w:lvlJc w:val="left"/>
      <w:pPr>
        <w:ind w:left="360" w:hanging="360"/>
      </w:pPr>
      <w:rPr>
        <w:rFonts w:ascii="Garamond" w:hAnsi="Garamond" w:hint="default"/>
      </w:rPr>
    </w:lvl>
    <w:lvl w:ilvl="1">
      <w:start w:val="1"/>
      <w:numFmt w:val="decimal"/>
      <w:pStyle w:val="E-nadpis2"/>
      <w:lvlText w:val="%1.%2"/>
      <w:lvlJc w:val="left"/>
      <w:pPr>
        <w:ind w:left="4685" w:hanging="432"/>
      </w:pPr>
      <w:rPr>
        <w:rFonts w:hint="default"/>
        <w:b/>
        <w:sz w:val="36"/>
        <w:szCs w:val="36"/>
      </w:rPr>
    </w:lvl>
    <w:lvl w:ilvl="2">
      <w:start w:val="1"/>
      <w:numFmt w:val="decimal"/>
      <w:pStyle w:val="E-nadpis3"/>
      <w:lvlText w:val="%1.%2.%3."/>
      <w:lvlJc w:val="left"/>
      <w:pPr>
        <w:ind w:left="1224" w:hanging="504"/>
      </w:pPr>
      <w:rPr>
        <w:rFonts w:hint="default"/>
      </w:rPr>
    </w:lvl>
    <w:lvl w:ilvl="3">
      <w:start w:val="1"/>
      <w:numFmt w:val="decimal"/>
      <w:pStyle w:val="E-nadpis4"/>
      <w:lvlText w:val="%1.%2.%3.%4"/>
      <w:lvlJc w:val="left"/>
      <w:pPr>
        <w:ind w:left="1728" w:hanging="648"/>
      </w:pPr>
      <w:rPr>
        <w:rFonts w:hint="default"/>
        <w:sz w:val="28"/>
        <w:szCs w:val="28"/>
      </w:rPr>
    </w:lvl>
    <w:lvl w:ilvl="4">
      <w:start w:val="1"/>
      <w:numFmt w:val="decimal"/>
      <w:pStyle w:val="E-nadpis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2B002C"/>
    <w:multiLevelType w:val="hybridMultilevel"/>
    <w:tmpl w:val="0BD09108"/>
    <w:lvl w:ilvl="0" w:tplc="5486EE2E">
      <w:start w:val="1"/>
      <w:numFmt w:val="bullet"/>
      <w:pStyle w:val="E-odrkapuntk"/>
      <w:lvlText w:val=""/>
      <w:lvlJc w:val="left"/>
      <w:pPr>
        <w:ind w:left="947" w:hanging="360"/>
      </w:pPr>
      <w:rPr>
        <w:rFonts w:ascii="Symbol" w:hAnsi="Symbol" w:hint="default"/>
        <w:color w:val="auto"/>
      </w:rPr>
    </w:lvl>
    <w:lvl w:ilvl="1" w:tplc="04050003">
      <w:start w:val="1"/>
      <w:numFmt w:val="bullet"/>
      <w:lvlText w:val="o"/>
      <w:lvlJc w:val="left"/>
      <w:pPr>
        <w:ind w:left="1667" w:hanging="360"/>
      </w:pPr>
      <w:rPr>
        <w:rFonts w:ascii="Courier New" w:hAnsi="Courier New" w:cs="Courier New" w:hint="default"/>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6" w15:restartNumberingAfterBreak="0">
    <w:nsid w:val="0C7E60C2"/>
    <w:multiLevelType w:val="multilevel"/>
    <w:tmpl w:val="A9F259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6A600F"/>
    <w:multiLevelType w:val="hybridMultilevel"/>
    <w:tmpl w:val="F1CA98A8"/>
    <w:lvl w:ilvl="0" w:tplc="04050003">
      <w:start w:val="1"/>
      <w:numFmt w:val="bullet"/>
      <w:lvlText w:val="o"/>
      <w:lvlJc w:val="left"/>
      <w:pPr>
        <w:ind w:left="720" w:hanging="360"/>
      </w:pPr>
      <w:rPr>
        <w:rFonts w:ascii="Courier New" w:hAnsi="Courier New" w:cs="Courier New"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FDF6C47"/>
    <w:multiLevelType w:val="multilevel"/>
    <w:tmpl w:val="DECAAADC"/>
    <w:lvl w:ilvl="0">
      <w:start w:val="1"/>
      <w:numFmt w:val="decimal"/>
      <w:lvlText w:val="%1."/>
      <w:lvlJc w:val="left"/>
      <w:pPr>
        <w:ind w:left="360" w:hanging="360"/>
      </w:pPr>
      <w:rPr>
        <w:rFonts w:ascii="Garamond" w:hAnsi="Garamond" w:hint="default"/>
      </w:rPr>
    </w:lvl>
    <w:lvl w:ilvl="1">
      <w:start w:val="1"/>
      <w:numFmt w:val="decimal"/>
      <w:lvlText w:val="%1.%2"/>
      <w:lvlJc w:val="left"/>
      <w:pPr>
        <w:ind w:left="624" w:hanging="624"/>
      </w:pPr>
      <w:rPr>
        <w:rFonts w:hint="default"/>
        <w:b/>
        <w:sz w:val="36"/>
        <w:szCs w:val="36"/>
      </w:rPr>
    </w:lvl>
    <w:lvl w:ilvl="2">
      <w:start w:val="1"/>
      <w:numFmt w:val="decimal"/>
      <w:lvlText w:val="%1.%2.%3"/>
      <w:lvlJc w:val="left"/>
      <w:pPr>
        <w:ind w:left="-32766" w:firstLine="32766"/>
      </w:pPr>
      <w:rPr>
        <w:rFonts w:hint="default"/>
      </w:rPr>
    </w:lvl>
    <w:lvl w:ilvl="3">
      <w:start w:val="1"/>
      <w:numFmt w:val="decimal"/>
      <w:lvlText w:val="%1.%2.%3.%4"/>
      <w:lvlJc w:val="left"/>
      <w:pPr>
        <w:ind w:left="992" w:hanging="992"/>
      </w:pPr>
      <w:rPr>
        <w:rFonts w:hint="default"/>
        <w:sz w:val="28"/>
        <w:szCs w:val="28"/>
      </w:rPr>
    </w:lvl>
    <w:lvl w:ilvl="4">
      <w:start w:val="1"/>
      <w:numFmt w:val="decimal"/>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353EEA"/>
    <w:multiLevelType w:val="hybridMultilevel"/>
    <w:tmpl w:val="D39ECA30"/>
    <w:lvl w:ilvl="0" w:tplc="FFFFFFFF">
      <w:start w:val="1"/>
      <w:numFmt w:val="bullet"/>
      <w:lvlText w:val=""/>
      <w:lvlJc w:val="left"/>
      <w:pPr>
        <w:ind w:left="2130" w:hanging="360"/>
      </w:pPr>
      <w:rPr>
        <w:rFonts w:ascii="Symbol" w:hAnsi="Symbol" w:hint="default"/>
      </w:rPr>
    </w:lvl>
    <w:lvl w:ilvl="1" w:tplc="04050005">
      <w:start w:val="1"/>
      <w:numFmt w:val="bullet"/>
      <w:lvlText w:val=""/>
      <w:lvlJc w:val="left"/>
      <w:pPr>
        <w:ind w:left="2850" w:hanging="360"/>
      </w:pPr>
      <w:rPr>
        <w:rFonts w:ascii="Wingdings" w:hAnsi="Wingdings" w:hint="default"/>
      </w:rPr>
    </w:lvl>
    <w:lvl w:ilvl="2" w:tplc="FFFFFFFF">
      <w:start w:val="1"/>
      <w:numFmt w:val="bullet"/>
      <w:lvlText w:val=""/>
      <w:lvlJc w:val="left"/>
      <w:pPr>
        <w:ind w:left="3570" w:hanging="360"/>
      </w:pPr>
      <w:rPr>
        <w:rFonts w:ascii="Wingdings" w:hAnsi="Wingdings" w:hint="default"/>
      </w:rPr>
    </w:lvl>
    <w:lvl w:ilvl="3" w:tplc="FFFFFFFF">
      <w:start w:val="1"/>
      <w:numFmt w:val="bullet"/>
      <w:lvlText w:val=""/>
      <w:lvlJc w:val="left"/>
      <w:pPr>
        <w:ind w:left="4290" w:hanging="360"/>
      </w:pPr>
      <w:rPr>
        <w:rFonts w:ascii="Symbol" w:hAnsi="Symbol" w:hint="default"/>
      </w:rPr>
    </w:lvl>
    <w:lvl w:ilvl="4" w:tplc="FFFFFFFF">
      <w:start w:val="1"/>
      <w:numFmt w:val="bullet"/>
      <w:lvlText w:val="o"/>
      <w:lvlJc w:val="left"/>
      <w:pPr>
        <w:ind w:left="5010" w:hanging="360"/>
      </w:pPr>
      <w:rPr>
        <w:rFonts w:ascii="Courier New" w:hAnsi="Courier New" w:cs="Courier New" w:hint="default"/>
      </w:rPr>
    </w:lvl>
    <w:lvl w:ilvl="5" w:tplc="FFFFFFFF">
      <w:start w:val="1"/>
      <w:numFmt w:val="bullet"/>
      <w:lvlText w:val=""/>
      <w:lvlJc w:val="left"/>
      <w:pPr>
        <w:ind w:left="5730" w:hanging="360"/>
      </w:pPr>
      <w:rPr>
        <w:rFonts w:ascii="Wingdings" w:hAnsi="Wingdings" w:hint="default"/>
      </w:rPr>
    </w:lvl>
    <w:lvl w:ilvl="6" w:tplc="FFFFFFFF">
      <w:start w:val="1"/>
      <w:numFmt w:val="bullet"/>
      <w:lvlText w:val=""/>
      <w:lvlJc w:val="left"/>
      <w:pPr>
        <w:ind w:left="6450" w:hanging="360"/>
      </w:pPr>
      <w:rPr>
        <w:rFonts w:ascii="Symbol" w:hAnsi="Symbol" w:hint="default"/>
      </w:rPr>
    </w:lvl>
    <w:lvl w:ilvl="7" w:tplc="FFFFFFFF">
      <w:start w:val="1"/>
      <w:numFmt w:val="bullet"/>
      <w:lvlText w:val="o"/>
      <w:lvlJc w:val="left"/>
      <w:pPr>
        <w:ind w:left="7170" w:hanging="360"/>
      </w:pPr>
      <w:rPr>
        <w:rFonts w:ascii="Courier New" w:hAnsi="Courier New" w:cs="Courier New" w:hint="default"/>
      </w:rPr>
    </w:lvl>
    <w:lvl w:ilvl="8" w:tplc="FFFFFFFF">
      <w:start w:val="1"/>
      <w:numFmt w:val="bullet"/>
      <w:lvlText w:val=""/>
      <w:lvlJc w:val="left"/>
      <w:pPr>
        <w:ind w:left="7890" w:hanging="360"/>
      </w:pPr>
      <w:rPr>
        <w:rFonts w:ascii="Wingdings" w:hAnsi="Wingdings" w:hint="default"/>
      </w:rPr>
    </w:lvl>
  </w:abstractNum>
  <w:abstractNum w:abstractNumId="10" w15:restartNumberingAfterBreak="0">
    <w:nsid w:val="40D02CE8"/>
    <w:multiLevelType w:val="hybridMultilevel"/>
    <w:tmpl w:val="00A40E14"/>
    <w:lvl w:ilvl="0" w:tplc="04050001">
      <w:start w:val="1"/>
      <w:numFmt w:val="bullet"/>
      <w:lvlText w:val=""/>
      <w:lvlJc w:val="left"/>
      <w:pPr>
        <w:ind w:left="2130" w:hanging="360"/>
      </w:pPr>
      <w:rPr>
        <w:rFonts w:ascii="Symbol" w:hAnsi="Symbol" w:hint="default"/>
      </w:rPr>
    </w:lvl>
    <w:lvl w:ilvl="1" w:tplc="04050003">
      <w:start w:val="1"/>
      <w:numFmt w:val="bullet"/>
      <w:lvlText w:val="o"/>
      <w:lvlJc w:val="left"/>
      <w:pPr>
        <w:ind w:left="2850" w:hanging="360"/>
      </w:pPr>
      <w:rPr>
        <w:rFonts w:ascii="Courier New" w:hAnsi="Courier New" w:cs="Courier New" w:hint="default"/>
      </w:rPr>
    </w:lvl>
    <w:lvl w:ilvl="2" w:tplc="04050005">
      <w:start w:val="1"/>
      <w:numFmt w:val="bullet"/>
      <w:lvlText w:val=""/>
      <w:lvlJc w:val="left"/>
      <w:pPr>
        <w:ind w:left="3570" w:hanging="360"/>
      </w:pPr>
      <w:rPr>
        <w:rFonts w:ascii="Wingdings" w:hAnsi="Wingdings" w:hint="default"/>
      </w:rPr>
    </w:lvl>
    <w:lvl w:ilvl="3" w:tplc="04050001">
      <w:start w:val="1"/>
      <w:numFmt w:val="bullet"/>
      <w:lvlText w:val=""/>
      <w:lvlJc w:val="left"/>
      <w:pPr>
        <w:ind w:left="4290" w:hanging="360"/>
      </w:pPr>
      <w:rPr>
        <w:rFonts w:ascii="Symbol" w:hAnsi="Symbol" w:hint="default"/>
      </w:rPr>
    </w:lvl>
    <w:lvl w:ilvl="4" w:tplc="04050003">
      <w:start w:val="1"/>
      <w:numFmt w:val="bullet"/>
      <w:lvlText w:val="o"/>
      <w:lvlJc w:val="left"/>
      <w:pPr>
        <w:ind w:left="5010" w:hanging="360"/>
      </w:pPr>
      <w:rPr>
        <w:rFonts w:ascii="Courier New" w:hAnsi="Courier New" w:cs="Courier New" w:hint="default"/>
      </w:rPr>
    </w:lvl>
    <w:lvl w:ilvl="5" w:tplc="04050005">
      <w:start w:val="1"/>
      <w:numFmt w:val="bullet"/>
      <w:lvlText w:val=""/>
      <w:lvlJc w:val="left"/>
      <w:pPr>
        <w:ind w:left="5730" w:hanging="360"/>
      </w:pPr>
      <w:rPr>
        <w:rFonts w:ascii="Wingdings" w:hAnsi="Wingdings" w:hint="default"/>
      </w:rPr>
    </w:lvl>
    <w:lvl w:ilvl="6" w:tplc="04050001">
      <w:start w:val="1"/>
      <w:numFmt w:val="bullet"/>
      <w:lvlText w:val=""/>
      <w:lvlJc w:val="left"/>
      <w:pPr>
        <w:ind w:left="6450" w:hanging="360"/>
      </w:pPr>
      <w:rPr>
        <w:rFonts w:ascii="Symbol" w:hAnsi="Symbol" w:hint="default"/>
      </w:rPr>
    </w:lvl>
    <w:lvl w:ilvl="7" w:tplc="04050003">
      <w:start w:val="1"/>
      <w:numFmt w:val="bullet"/>
      <w:lvlText w:val="o"/>
      <w:lvlJc w:val="left"/>
      <w:pPr>
        <w:ind w:left="7170" w:hanging="360"/>
      </w:pPr>
      <w:rPr>
        <w:rFonts w:ascii="Courier New" w:hAnsi="Courier New" w:cs="Courier New" w:hint="default"/>
      </w:rPr>
    </w:lvl>
    <w:lvl w:ilvl="8" w:tplc="04050005">
      <w:start w:val="1"/>
      <w:numFmt w:val="bullet"/>
      <w:lvlText w:val=""/>
      <w:lvlJc w:val="left"/>
      <w:pPr>
        <w:ind w:left="7890" w:hanging="360"/>
      </w:pPr>
      <w:rPr>
        <w:rFonts w:ascii="Wingdings" w:hAnsi="Wingdings" w:hint="default"/>
      </w:rPr>
    </w:lvl>
  </w:abstractNum>
  <w:abstractNum w:abstractNumId="11" w15:restartNumberingAfterBreak="0">
    <w:nsid w:val="55126D99"/>
    <w:multiLevelType w:val="hybridMultilevel"/>
    <w:tmpl w:val="7FB0153C"/>
    <w:lvl w:ilvl="0" w:tplc="FD16CA10">
      <w:start w:val="1"/>
      <w:numFmt w:val="bullet"/>
      <w:pStyle w:val="E-odrkatvereek"/>
      <w:lvlText w:val=""/>
      <w:lvlJc w:val="left"/>
      <w:pPr>
        <w:ind w:left="1636" w:hanging="360"/>
      </w:pPr>
      <w:rPr>
        <w:rFonts w:ascii="Wingdings" w:hAnsi="Wingdings"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12" w15:restartNumberingAfterBreak="0">
    <w:nsid w:val="6ABC099B"/>
    <w:multiLevelType w:val="hybridMultilevel"/>
    <w:tmpl w:val="381CF0DA"/>
    <w:lvl w:ilvl="0" w:tplc="5BE85B82">
      <w:start w:val="1"/>
      <w:numFmt w:val="bullet"/>
      <w:pStyle w:val="E-tabodrka2koleko"/>
      <w:lvlText w:val="o"/>
      <w:lvlJc w:val="left"/>
      <w:pPr>
        <w:ind w:left="786" w:hanging="360"/>
      </w:pPr>
      <w:rPr>
        <w:rFonts w:ascii="Courier New" w:hAnsi="Courier New" w:cs="Courier New" w:hint="default"/>
        <w:color w:val="auto"/>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2016C45"/>
    <w:multiLevelType w:val="hybridMultilevel"/>
    <w:tmpl w:val="A5F417FC"/>
    <w:lvl w:ilvl="0" w:tplc="316663BE">
      <w:start w:val="1"/>
      <w:numFmt w:val="bullet"/>
      <w:pStyle w:val="E-tabodrka1puntk"/>
      <w:lvlText w:val=""/>
      <w:lvlJc w:val="left"/>
      <w:pPr>
        <w:ind w:left="1778" w:hanging="360"/>
      </w:pPr>
      <w:rPr>
        <w:rFonts w:ascii="Symbol" w:hAnsi="Symbol"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num w:numId="1" w16cid:durableId="152524937">
    <w:abstractNumId w:val="4"/>
  </w:num>
  <w:num w:numId="2" w16cid:durableId="227543911">
    <w:abstractNumId w:val="5"/>
  </w:num>
  <w:num w:numId="3" w16cid:durableId="1994404428">
    <w:abstractNumId w:val="12"/>
  </w:num>
  <w:num w:numId="4" w16cid:durableId="1975061787">
    <w:abstractNumId w:val="2"/>
  </w:num>
  <w:num w:numId="5" w16cid:durableId="1588885504">
    <w:abstractNumId w:val="13"/>
  </w:num>
  <w:num w:numId="6" w16cid:durableId="1986350469">
    <w:abstractNumId w:val="11"/>
  </w:num>
  <w:num w:numId="7" w16cid:durableId="740718109">
    <w:abstractNumId w:val="6"/>
  </w:num>
  <w:num w:numId="8" w16cid:durableId="164176903">
    <w:abstractNumId w:val="7"/>
  </w:num>
  <w:num w:numId="9" w16cid:durableId="227499708">
    <w:abstractNumId w:val="8"/>
  </w:num>
  <w:num w:numId="10" w16cid:durableId="1917276984">
    <w:abstractNumId w:val="0"/>
  </w:num>
  <w:num w:numId="11" w16cid:durableId="918830160">
    <w:abstractNumId w:val="1"/>
  </w:num>
  <w:num w:numId="12" w16cid:durableId="1217007074">
    <w:abstractNumId w:val="10"/>
  </w:num>
  <w:num w:numId="13" w16cid:durableId="513112660">
    <w:abstractNumId w:val="9"/>
  </w:num>
  <w:num w:numId="14" w16cid:durableId="1569229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0907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E2"/>
    <w:rsid w:val="0002516C"/>
    <w:rsid w:val="00075E32"/>
    <w:rsid w:val="0007600D"/>
    <w:rsid w:val="00076773"/>
    <w:rsid w:val="00077677"/>
    <w:rsid w:val="00085936"/>
    <w:rsid w:val="000954B6"/>
    <w:rsid w:val="000C181A"/>
    <w:rsid w:val="000C332E"/>
    <w:rsid w:val="000F2F96"/>
    <w:rsid w:val="00117465"/>
    <w:rsid w:val="00132563"/>
    <w:rsid w:val="00144B26"/>
    <w:rsid w:val="001632E2"/>
    <w:rsid w:val="00166F35"/>
    <w:rsid w:val="0018096D"/>
    <w:rsid w:val="001B7746"/>
    <w:rsid w:val="001C06F9"/>
    <w:rsid w:val="001E0619"/>
    <w:rsid w:val="00214550"/>
    <w:rsid w:val="00223E45"/>
    <w:rsid w:val="00233710"/>
    <w:rsid w:val="00256329"/>
    <w:rsid w:val="00283990"/>
    <w:rsid w:val="002A6371"/>
    <w:rsid w:val="002D6FCA"/>
    <w:rsid w:val="002E0557"/>
    <w:rsid w:val="0031183E"/>
    <w:rsid w:val="003249F7"/>
    <w:rsid w:val="003533A2"/>
    <w:rsid w:val="003C334B"/>
    <w:rsid w:val="003D41FE"/>
    <w:rsid w:val="003E4DC7"/>
    <w:rsid w:val="00415125"/>
    <w:rsid w:val="00416A50"/>
    <w:rsid w:val="004B59DA"/>
    <w:rsid w:val="004B6625"/>
    <w:rsid w:val="004C0038"/>
    <w:rsid w:val="004D1129"/>
    <w:rsid w:val="004D2333"/>
    <w:rsid w:val="004F2781"/>
    <w:rsid w:val="005076E0"/>
    <w:rsid w:val="00537490"/>
    <w:rsid w:val="005703B5"/>
    <w:rsid w:val="0058344B"/>
    <w:rsid w:val="005B3827"/>
    <w:rsid w:val="005C355B"/>
    <w:rsid w:val="005C5CBC"/>
    <w:rsid w:val="005D30D9"/>
    <w:rsid w:val="005F6F35"/>
    <w:rsid w:val="00605BBA"/>
    <w:rsid w:val="0061486C"/>
    <w:rsid w:val="00636E1F"/>
    <w:rsid w:val="006530B7"/>
    <w:rsid w:val="006D5395"/>
    <w:rsid w:val="006F74A0"/>
    <w:rsid w:val="007056EF"/>
    <w:rsid w:val="0071095C"/>
    <w:rsid w:val="007337F2"/>
    <w:rsid w:val="00792C69"/>
    <w:rsid w:val="007A1745"/>
    <w:rsid w:val="007D7EC2"/>
    <w:rsid w:val="0081580A"/>
    <w:rsid w:val="00825373"/>
    <w:rsid w:val="0089361F"/>
    <w:rsid w:val="008B21CA"/>
    <w:rsid w:val="008B7E7F"/>
    <w:rsid w:val="008E53FF"/>
    <w:rsid w:val="008F096B"/>
    <w:rsid w:val="00901A39"/>
    <w:rsid w:val="009129BF"/>
    <w:rsid w:val="00926C98"/>
    <w:rsid w:val="00972316"/>
    <w:rsid w:val="00985E7A"/>
    <w:rsid w:val="00992159"/>
    <w:rsid w:val="0099538B"/>
    <w:rsid w:val="009C57F5"/>
    <w:rsid w:val="009D471D"/>
    <w:rsid w:val="00A16618"/>
    <w:rsid w:val="00A25A90"/>
    <w:rsid w:val="00A57A7F"/>
    <w:rsid w:val="00A66EFA"/>
    <w:rsid w:val="00A72698"/>
    <w:rsid w:val="00AA35D3"/>
    <w:rsid w:val="00AA60C0"/>
    <w:rsid w:val="00AC72E2"/>
    <w:rsid w:val="00B22B33"/>
    <w:rsid w:val="00B24EC9"/>
    <w:rsid w:val="00B33B09"/>
    <w:rsid w:val="00B60AC8"/>
    <w:rsid w:val="00B61367"/>
    <w:rsid w:val="00BE0783"/>
    <w:rsid w:val="00BF0B64"/>
    <w:rsid w:val="00C060A8"/>
    <w:rsid w:val="00C2212F"/>
    <w:rsid w:val="00C36D3F"/>
    <w:rsid w:val="00C63108"/>
    <w:rsid w:val="00C846EE"/>
    <w:rsid w:val="00C85A3F"/>
    <w:rsid w:val="00C92BBC"/>
    <w:rsid w:val="00C947EC"/>
    <w:rsid w:val="00C94DB2"/>
    <w:rsid w:val="00CB11F9"/>
    <w:rsid w:val="00CC29D9"/>
    <w:rsid w:val="00CC5CF3"/>
    <w:rsid w:val="00CD0C8F"/>
    <w:rsid w:val="00D149B3"/>
    <w:rsid w:val="00D23760"/>
    <w:rsid w:val="00D3450F"/>
    <w:rsid w:val="00D35735"/>
    <w:rsid w:val="00D52441"/>
    <w:rsid w:val="00D62BFA"/>
    <w:rsid w:val="00DA1167"/>
    <w:rsid w:val="00DB01E5"/>
    <w:rsid w:val="00DB4EBF"/>
    <w:rsid w:val="00DC3AAC"/>
    <w:rsid w:val="00E0215E"/>
    <w:rsid w:val="00E17931"/>
    <w:rsid w:val="00E218BE"/>
    <w:rsid w:val="00E43E3D"/>
    <w:rsid w:val="00E45CE9"/>
    <w:rsid w:val="00E5563A"/>
    <w:rsid w:val="00E73C4D"/>
    <w:rsid w:val="00E76E2C"/>
    <w:rsid w:val="00E928F0"/>
    <w:rsid w:val="00EB3398"/>
    <w:rsid w:val="00EB4463"/>
    <w:rsid w:val="00ED03CA"/>
    <w:rsid w:val="00EE6DF6"/>
    <w:rsid w:val="00F35046"/>
    <w:rsid w:val="00F53C7B"/>
    <w:rsid w:val="00F73C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7D9C2"/>
  <w15:docId w15:val="{AD97FDDD-0B40-404F-A6C9-7DF66BF5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23E45"/>
    <w:rPr>
      <w:rFonts w:ascii="Garamond" w:hAnsi="Garamond"/>
    </w:rPr>
  </w:style>
  <w:style w:type="paragraph" w:styleId="Nadpis1">
    <w:name w:val="heading 1"/>
    <w:basedOn w:val="Normln"/>
    <w:next w:val="Normln"/>
    <w:link w:val="Nadpis1Char"/>
    <w:uiPriority w:val="9"/>
    <w:rsid w:val="00223E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rsid w:val="001809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rsid w:val="0018096D"/>
    <w:pPr>
      <w:keepNext/>
      <w:keepLines/>
      <w:spacing w:before="240" w:after="120" w:line="240" w:lineRule="auto"/>
      <w:ind w:left="720" w:hanging="720"/>
      <w:jc w:val="both"/>
      <w:outlineLvl w:val="2"/>
    </w:pPr>
    <w:rPr>
      <w:rFonts w:eastAsia="Times New Roman" w:cs="Times New Roman"/>
      <w:b/>
      <w:sz w:val="32"/>
      <w:szCs w:val="24"/>
    </w:rPr>
  </w:style>
  <w:style w:type="paragraph" w:styleId="Nadpis4">
    <w:name w:val="heading 4"/>
    <w:basedOn w:val="Normln"/>
    <w:next w:val="Normln"/>
    <w:link w:val="Nadpis4Char"/>
    <w:uiPriority w:val="9"/>
    <w:unhideWhenUsed/>
    <w:rsid w:val="0018096D"/>
    <w:pPr>
      <w:keepNext/>
      <w:keepLines/>
      <w:spacing w:after="120" w:line="240" w:lineRule="auto"/>
      <w:ind w:left="864" w:hanging="864"/>
      <w:jc w:val="both"/>
      <w:outlineLvl w:val="3"/>
    </w:pPr>
    <w:rPr>
      <w:rFonts w:eastAsia="Times New Roman" w:cs="Times New Roman"/>
      <w:b/>
      <w:i/>
      <w:iCs/>
      <w:sz w:val="20"/>
      <w:szCs w:val="20"/>
      <w:u w:val="single"/>
    </w:rPr>
  </w:style>
  <w:style w:type="paragraph" w:styleId="Nadpis5">
    <w:name w:val="heading 5"/>
    <w:basedOn w:val="Normln"/>
    <w:next w:val="Normln"/>
    <w:link w:val="Nadpis5Char"/>
    <w:uiPriority w:val="9"/>
    <w:semiHidden/>
    <w:unhideWhenUsed/>
    <w:rsid w:val="0018096D"/>
    <w:pPr>
      <w:keepNext/>
      <w:keepLines/>
      <w:spacing w:before="200" w:line="276" w:lineRule="auto"/>
      <w:ind w:left="1008" w:hanging="1008"/>
      <w:outlineLvl w:val="4"/>
    </w:pPr>
    <w:rPr>
      <w:rFonts w:ascii="Cambria" w:eastAsia="Times New Roman" w:hAnsi="Cambria" w:cs="Times New Roman"/>
      <w:color w:val="243F60"/>
      <w:lang w:val="en-US"/>
    </w:rPr>
  </w:style>
  <w:style w:type="paragraph" w:styleId="Nadpis6">
    <w:name w:val="heading 6"/>
    <w:basedOn w:val="Normln"/>
    <w:next w:val="Normln"/>
    <w:link w:val="Nadpis6Char"/>
    <w:uiPriority w:val="9"/>
    <w:semiHidden/>
    <w:unhideWhenUsed/>
    <w:qFormat/>
    <w:rsid w:val="0018096D"/>
    <w:pPr>
      <w:keepNext/>
      <w:keepLines/>
      <w:spacing w:before="40" w:line="240" w:lineRule="auto"/>
      <w:ind w:left="1152" w:hanging="1152"/>
      <w:jc w:val="both"/>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8096D"/>
    <w:pPr>
      <w:keepNext/>
      <w:keepLines/>
      <w:spacing w:before="40" w:line="240" w:lineRule="auto"/>
      <w:ind w:left="1296" w:hanging="1296"/>
      <w:jc w:val="both"/>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8096D"/>
    <w:pPr>
      <w:keepNext/>
      <w:keepLines/>
      <w:spacing w:before="40" w:line="24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8096D"/>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63108"/>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3108"/>
    <w:rPr>
      <w:rFonts w:ascii="Segoe UI" w:hAnsi="Segoe UI" w:cs="Segoe UI"/>
      <w:sz w:val="18"/>
      <w:szCs w:val="18"/>
    </w:rPr>
  </w:style>
  <w:style w:type="paragraph" w:styleId="Zhlav">
    <w:name w:val="header"/>
    <w:basedOn w:val="Normln"/>
    <w:link w:val="ZhlavChar"/>
    <w:unhideWhenUsed/>
    <w:rsid w:val="00C63108"/>
    <w:pPr>
      <w:tabs>
        <w:tab w:val="center" w:pos="4536"/>
        <w:tab w:val="right" w:pos="9072"/>
      </w:tabs>
      <w:spacing w:line="240" w:lineRule="auto"/>
    </w:pPr>
  </w:style>
  <w:style w:type="character" w:customStyle="1" w:styleId="ZhlavChar">
    <w:name w:val="Záhlaví Char"/>
    <w:basedOn w:val="Standardnpsmoodstavce"/>
    <w:link w:val="Zhlav"/>
    <w:uiPriority w:val="99"/>
    <w:rsid w:val="00C63108"/>
  </w:style>
  <w:style w:type="paragraph" w:styleId="Zpat">
    <w:name w:val="footer"/>
    <w:basedOn w:val="Normln"/>
    <w:link w:val="ZpatChar"/>
    <w:unhideWhenUsed/>
    <w:rsid w:val="00C63108"/>
    <w:pPr>
      <w:tabs>
        <w:tab w:val="center" w:pos="4536"/>
        <w:tab w:val="right" w:pos="9072"/>
      </w:tabs>
      <w:spacing w:line="240" w:lineRule="auto"/>
    </w:pPr>
  </w:style>
  <w:style w:type="character" w:customStyle="1" w:styleId="ZpatChar">
    <w:name w:val="Zápatí Char"/>
    <w:basedOn w:val="Standardnpsmoodstavce"/>
    <w:link w:val="Zpat"/>
    <w:uiPriority w:val="99"/>
    <w:rsid w:val="00C63108"/>
  </w:style>
  <w:style w:type="character" w:styleId="Hypertextovodkaz">
    <w:name w:val="Hyperlink"/>
    <w:basedOn w:val="Standardnpsmoodstavce"/>
    <w:uiPriority w:val="99"/>
    <w:unhideWhenUsed/>
    <w:rsid w:val="007337F2"/>
    <w:rPr>
      <w:rFonts w:ascii="Garamond" w:hAnsi="Garamond"/>
      <w:color w:val="auto"/>
      <w:sz w:val="22"/>
      <w:u w:val="single"/>
    </w:rPr>
  </w:style>
  <w:style w:type="character" w:customStyle="1" w:styleId="Nevyeenzmnka1">
    <w:name w:val="Nevyřešená zmínka1"/>
    <w:basedOn w:val="Standardnpsmoodstavce"/>
    <w:uiPriority w:val="99"/>
    <w:semiHidden/>
    <w:unhideWhenUsed/>
    <w:rsid w:val="00C63108"/>
    <w:rPr>
      <w:color w:val="605E5C"/>
      <w:shd w:val="clear" w:color="auto" w:fill="E1DFDD"/>
    </w:rPr>
  </w:style>
  <w:style w:type="paragraph" w:customStyle="1" w:styleId="E-normal">
    <w:name w:val="E-normal"/>
    <w:basedOn w:val="Normln"/>
    <w:link w:val="E-normalChar"/>
    <w:qFormat/>
    <w:rsid w:val="00D149B3"/>
    <w:pPr>
      <w:spacing w:after="120" w:line="276" w:lineRule="auto"/>
      <w:jc w:val="both"/>
    </w:pPr>
    <w:rPr>
      <w:szCs w:val="20"/>
    </w:rPr>
  </w:style>
  <w:style w:type="character" w:customStyle="1" w:styleId="E-normalChar">
    <w:name w:val="E-normal Char"/>
    <w:basedOn w:val="Standardnpsmoodstavce"/>
    <w:link w:val="E-normal"/>
    <w:rsid w:val="00D149B3"/>
    <w:rPr>
      <w:rFonts w:ascii="Garamond" w:hAnsi="Garamond"/>
      <w:szCs w:val="20"/>
    </w:rPr>
  </w:style>
  <w:style w:type="paragraph" w:customStyle="1" w:styleId="E-zvraznnutvodorovn">
    <w:name w:val="E-zvýraznění žuté vodorovné"/>
    <w:basedOn w:val="Normln"/>
    <w:next w:val="E-normal"/>
    <w:link w:val="E-zvraznnutvodorovnChar"/>
    <w:qFormat/>
    <w:rsid w:val="005C5CBC"/>
    <w:pPr>
      <w:pBdr>
        <w:bottom w:val="single" w:sz="12" w:space="1" w:color="FFE599" w:themeColor="accent4" w:themeTint="66"/>
      </w:pBdr>
      <w:spacing w:before="240" w:after="120" w:line="276" w:lineRule="auto"/>
      <w:jc w:val="both"/>
    </w:pPr>
    <w:rPr>
      <w:b/>
      <w:sz w:val="26"/>
      <w:szCs w:val="20"/>
      <w:u w:color="000000" w:themeColor="text1"/>
    </w:rPr>
  </w:style>
  <w:style w:type="character" w:customStyle="1" w:styleId="E-zvraznnutvodorovnChar">
    <w:name w:val="E-zvýraznění žuté vodorovné Char"/>
    <w:basedOn w:val="Standardnpsmoodstavce"/>
    <w:link w:val="E-zvraznnutvodorovn"/>
    <w:rsid w:val="005C5CBC"/>
    <w:rPr>
      <w:rFonts w:ascii="Garamond" w:hAnsi="Garamond"/>
      <w:b/>
      <w:sz w:val="26"/>
      <w:szCs w:val="20"/>
      <w:u w:color="000000" w:themeColor="text1"/>
    </w:rPr>
  </w:style>
  <w:style w:type="paragraph" w:customStyle="1" w:styleId="E-nadpis1">
    <w:name w:val="E-nadpis 1"/>
    <w:basedOn w:val="E-normal"/>
    <w:next w:val="E-normal"/>
    <w:link w:val="E-nadpis1Char"/>
    <w:qFormat/>
    <w:rsid w:val="004B6625"/>
    <w:pPr>
      <w:keepNext/>
      <w:keepLines/>
      <w:pageBreakBefore/>
      <w:numPr>
        <w:numId w:val="1"/>
      </w:numPr>
      <w:spacing w:before="240" w:after="360" w:line="240" w:lineRule="auto"/>
      <w:ind w:left="357" w:hanging="357"/>
      <w:outlineLvl w:val="0"/>
    </w:pPr>
    <w:rPr>
      <w:rFonts w:eastAsia="Calibri" w:cs="Arial"/>
      <w:b/>
      <w:bCs/>
      <w:sz w:val="40"/>
      <w:szCs w:val="24"/>
      <w:lang w:eastAsia="cs-CZ"/>
    </w:rPr>
  </w:style>
  <w:style w:type="paragraph" w:customStyle="1" w:styleId="E-nadpis2">
    <w:name w:val="E-nadpis 2"/>
    <w:basedOn w:val="E-nadpis1"/>
    <w:next w:val="E-normal"/>
    <w:link w:val="E-nadpis2Char"/>
    <w:qFormat/>
    <w:rsid w:val="00BE0783"/>
    <w:pPr>
      <w:pageBreakBefore w:val="0"/>
      <w:numPr>
        <w:ilvl w:val="1"/>
      </w:numPr>
      <w:spacing w:after="120"/>
      <w:ind w:left="618" w:hanging="624"/>
      <w:outlineLvl w:val="1"/>
    </w:pPr>
    <w:rPr>
      <w:sz w:val="36"/>
      <w:szCs w:val="32"/>
    </w:rPr>
  </w:style>
  <w:style w:type="paragraph" w:customStyle="1" w:styleId="E-nadpis3">
    <w:name w:val="E-nadpis 3"/>
    <w:basedOn w:val="E-nadpis1"/>
    <w:next w:val="E-normal"/>
    <w:link w:val="E-nadpis3Char"/>
    <w:qFormat/>
    <w:rsid w:val="00BE0783"/>
    <w:pPr>
      <w:pageBreakBefore w:val="0"/>
      <w:numPr>
        <w:ilvl w:val="2"/>
      </w:numPr>
      <w:spacing w:after="120"/>
      <w:ind w:left="720" w:hanging="720"/>
      <w:outlineLvl w:val="2"/>
    </w:pPr>
    <w:rPr>
      <w:rFonts w:eastAsia="Times New Roman"/>
      <w:color w:val="000000" w:themeColor="text1"/>
      <w:sz w:val="32"/>
    </w:rPr>
  </w:style>
  <w:style w:type="paragraph" w:customStyle="1" w:styleId="E-nadpis4">
    <w:name w:val="E-nadpis 4"/>
    <w:basedOn w:val="E-nadpis1"/>
    <w:next w:val="E-normal"/>
    <w:link w:val="E-nadpis4Char"/>
    <w:uiPriority w:val="99"/>
    <w:qFormat/>
    <w:rsid w:val="00BE0783"/>
    <w:pPr>
      <w:pageBreakBefore w:val="0"/>
      <w:numPr>
        <w:ilvl w:val="3"/>
      </w:numPr>
      <w:spacing w:after="120"/>
      <w:ind w:left="992" w:hanging="992"/>
      <w:outlineLvl w:val="3"/>
    </w:pPr>
    <w:rPr>
      <w:color w:val="000000" w:themeColor="text1"/>
      <w:sz w:val="28"/>
      <w:szCs w:val="28"/>
    </w:rPr>
  </w:style>
  <w:style w:type="paragraph" w:customStyle="1" w:styleId="E-nadpis5">
    <w:name w:val="E-nadpis 5"/>
    <w:basedOn w:val="E-nadpis1"/>
    <w:next w:val="E-normal"/>
    <w:link w:val="E-nadpis5Char"/>
    <w:uiPriority w:val="99"/>
    <w:qFormat/>
    <w:rsid w:val="00BE0783"/>
    <w:pPr>
      <w:pageBreakBefore w:val="0"/>
      <w:numPr>
        <w:ilvl w:val="4"/>
      </w:numPr>
      <w:spacing w:after="120"/>
      <w:ind w:left="1134" w:hanging="1134"/>
      <w:outlineLvl w:val="4"/>
    </w:pPr>
    <w:rPr>
      <w:color w:val="000000" w:themeColor="text1"/>
      <w:sz w:val="24"/>
    </w:rPr>
  </w:style>
  <w:style w:type="character" w:customStyle="1" w:styleId="E-nadpis2Char">
    <w:name w:val="E-nadpis 2 Char"/>
    <w:basedOn w:val="Standardnpsmoodstavce"/>
    <w:link w:val="E-nadpis2"/>
    <w:rsid w:val="00BE0783"/>
    <w:rPr>
      <w:rFonts w:ascii="Garamond" w:eastAsia="Calibri" w:hAnsi="Garamond" w:cs="Arial"/>
      <w:b/>
      <w:bCs/>
      <w:sz w:val="36"/>
      <w:szCs w:val="32"/>
      <w:lang w:eastAsia="cs-CZ"/>
    </w:rPr>
  </w:style>
  <w:style w:type="character" w:customStyle="1" w:styleId="E-nadpis3Char">
    <w:name w:val="E-nadpis 3 Char"/>
    <w:basedOn w:val="Standardnpsmoodstavce"/>
    <w:link w:val="E-nadpis3"/>
    <w:rsid w:val="00BE0783"/>
    <w:rPr>
      <w:rFonts w:ascii="Garamond" w:eastAsia="Times New Roman" w:hAnsi="Garamond" w:cs="Arial"/>
      <w:b/>
      <w:bCs/>
      <w:color w:val="000000" w:themeColor="text1"/>
      <w:sz w:val="32"/>
      <w:szCs w:val="24"/>
      <w:lang w:eastAsia="cs-CZ"/>
    </w:rPr>
  </w:style>
  <w:style w:type="paragraph" w:customStyle="1" w:styleId="E-odrkapuntk">
    <w:name w:val="E-odrážka puntík"/>
    <w:basedOn w:val="E-normal"/>
    <w:link w:val="E-odrkapuntkChar"/>
    <w:qFormat/>
    <w:rsid w:val="00A66EFA"/>
    <w:pPr>
      <w:numPr>
        <w:numId w:val="2"/>
      </w:numPr>
      <w:spacing w:line="240" w:lineRule="auto"/>
      <w:ind w:left="567" w:hanging="357"/>
    </w:pPr>
    <w:rPr>
      <w:szCs w:val="18"/>
      <w:lang w:eastAsia="cs-CZ"/>
    </w:rPr>
  </w:style>
  <w:style w:type="character" w:customStyle="1" w:styleId="E-odrkapuntkChar">
    <w:name w:val="E-odrážka puntík Char"/>
    <w:basedOn w:val="Standardnpsmoodstavce"/>
    <w:link w:val="E-odrkapuntk"/>
    <w:rsid w:val="00A66EFA"/>
    <w:rPr>
      <w:rFonts w:ascii="Garamond" w:hAnsi="Garamond"/>
      <w:szCs w:val="18"/>
      <w:lang w:eastAsia="cs-CZ"/>
    </w:rPr>
  </w:style>
  <w:style w:type="character" w:styleId="Odkaznakoment">
    <w:name w:val="annotation reference"/>
    <w:basedOn w:val="Standardnpsmoodstavce"/>
    <w:uiPriority w:val="99"/>
    <w:semiHidden/>
    <w:rsid w:val="00223E45"/>
    <w:rPr>
      <w:sz w:val="16"/>
      <w:szCs w:val="16"/>
    </w:rPr>
  </w:style>
  <w:style w:type="paragraph" w:styleId="Textkomente">
    <w:name w:val="annotation text"/>
    <w:basedOn w:val="Normln"/>
    <w:link w:val="TextkomenteChar"/>
    <w:uiPriority w:val="99"/>
    <w:rsid w:val="000C332E"/>
    <w:pPr>
      <w:spacing w:after="200" w:line="240" w:lineRule="auto"/>
    </w:pPr>
    <w:rPr>
      <w:sz w:val="20"/>
      <w:szCs w:val="20"/>
    </w:rPr>
  </w:style>
  <w:style w:type="character" w:customStyle="1" w:styleId="TextkomenteChar">
    <w:name w:val="Text komentáře Char"/>
    <w:basedOn w:val="Standardnpsmoodstavce"/>
    <w:link w:val="Textkomente"/>
    <w:uiPriority w:val="99"/>
    <w:rsid w:val="000C332E"/>
    <w:rPr>
      <w:rFonts w:ascii="Garamond" w:hAnsi="Garamond"/>
      <w:sz w:val="20"/>
      <w:szCs w:val="20"/>
    </w:rPr>
  </w:style>
  <w:style w:type="character" w:customStyle="1" w:styleId="E-nadpis1Char">
    <w:name w:val="E-nadpis 1 Char"/>
    <w:link w:val="E-nadpis1"/>
    <w:rsid w:val="004B6625"/>
    <w:rPr>
      <w:rFonts w:ascii="Garamond" w:eastAsia="Calibri" w:hAnsi="Garamond" w:cs="Arial"/>
      <w:b/>
      <w:bCs/>
      <w:sz w:val="40"/>
      <w:szCs w:val="24"/>
      <w:lang w:eastAsia="cs-CZ"/>
    </w:rPr>
  </w:style>
  <w:style w:type="paragraph" w:customStyle="1" w:styleId="E-tabodrka2koleko">
    <w:name w:val="E-tab odrážka 2. kolečko"/>
    <w:basedOn w:val="E-normal"/>
    <w:link w:val="E-tabodrka2kolekoChar"/>
    <w:qFormat/>
    <w:rsid w:val="00223E45"/>
    <w:pPr>
      <w:numPr>
        <w:numId w:val="3"/>
      </w:numPr>
      <w:spacing w:line="240" w:lineRule="auto"/>
      <w:ind w:left="709"/>
    </w:pPr>
    <w:rPr>
      <w:rFonts w:eastAsia="Times New Roman" w:cs="Times New Roman"/>
      <w:lang w:val="en-US" w:eastAsia="cs-CZ"/>
    </w:rPr>
  </w:style>
  <w:style w:type="character" w:customStyle="1" w:styleId="E-tabodrka2kolekoChar">
    <w:name w:val="E-tab odrážka 2. kolečko Char"/>
    <w:link w:val="E-tabodrka2koleko"/>
    <w:rsid w:val="00223E45"/>
    <w:rPr>
      <w:rFonts w:ascii="Garamond" w:eastAsia="Times New Roman" w:hAnsi="Garamond" w:cs="Times New Roman"/>
      <w:szCs w:val="20"/>
      <w:lang w:val="en-US" w:eastAsia="cs-CZ"/>
    </w:rPr>
  </w:style>
  <w:style w:type="paragraph" w:customStyle="1" w:styleId="E-obsah">
    <w:name w:val="E-obsah"/>
    <w:basedOn w:val="E-nadpis1"/>
    <w:next w:val="E-normal"/>
    <w:link w:val="E-obsahChar"/>
    <w:qFormat/>
    <w:rsid w:val="00223E45"/>
    <w:pPr>
      <w:numPr>
        <w:numId w:val="0"/>
      </w:numPr>
      <w:spacing w:before="0" w:after="240"/>
    </w:pPr>
    <w:rPr>
      <w:rFonts w:eastAsia="Times New Roman"/>
      <w:lang w:eastAsia="en-US"/>
    </w:rPr>
  </w:style>
  <w:style w:type="character" w:customStyle="1" w:styleId="E-obsahChar">
    <w:name w:val="E-obsah Char"/>
    <w:link w:val="E-obsah"/>
    <w:rsid w:val="00223E45"/>
    <w:rPr>
      <w:rFonts w:ascii="Garamond" w:eastAsia="Times New Roman" w:hAnsi="Garamond" w:cs="Arial"/>
      <w:b/>
      <w:bCs/>
      <w:sz w:val="40"/>
      <w:szCs w:val="24"/>
    </w:rPr>
  </w:style>
  <w:style w:type="paragraph" w:customStyle="1" w:styleId="E-tabzvraznn">
    <w:name w:val="E-tab zvýrazněné"/>
    <w:basedOn w:val="E-normal"/>
    <w:next w:val="E-normal"/>
    <w:link w:val="E-tabzvraznnChar"/>
    <w:qFormat/>
    <w:rsid w:val="00223E45"/>
    <w:pPr>
      <w:spacing w:line="240" w:lineRule="auto"/>
      <w:jc w:val="left"/>
    </w:pPr>
    <w:rPr>
      <w:rFonts w:eastAsia="Times New Roman" w:cs="Times New Roman"/>
      <w:b/>
    </w:rPr>
  </w:style>
  <w:style w:type="character" w:customStyle="1" w:styleId="E-tabzvraznnChar">
    <w:name w:val="E-tab zvýrazněné Char"/>
    <w:link w:val="E-tabzvraznn"/>
    <w:rsid w:val="00223E45"/>
    <w:rPr>
      <w:rFonts w:ascii="Garamond" w:eastAsia="Times New Roman" w:hAnsi="Garamond" w:cs="Times New Roman"/>
      <w:b/>
      <w:szCs w:val="20"/>
    </w:rPr>
  </w:style>
  <w:style w:type="paragraph" w:customStyle="1" w:styleId="E-tabnadpis">
    <w:name w:val="E- tab nadpis"/>
    <w:basedOn w:val="E-normal"/>
    <w:next w:val="E-normal"/>
    <w:link w:val="E-tabnadpisChar"/>
    <w:qFormat/>
    <w:rsid w:val="00A72698"/>
    <w:pPr>
      <w:keepNext/>
      <w:keepLines/>
      <w:spacing w:before="100" w:beforeAutospacing="1" w:after="100" w:afterAutospacing="1" w:line="240" w:lineRule="auto"/>
      <w:outlineLvl w:val="0"/>
    </w:pPr>
    <w:rPr>
      <w:rFonts w:eastAsia="Times New Roman" w:cs="Arial"/>
      <w:b/>
      <w:bCs/>
      <w:color w:val="000000" w:themeColor="text1"/>
      <w:sz w:val="28"/>
      <w:szCs w:val="32"/>
    </w:rPr>
  </w:style>
  <w:style w:type="character" w:customStyle="1" w:styleId="E-tabnadpisChar">
    <w:name w:val="E- tab nadpis Char"/>
    <w:basedOn w:val="Standardnpsmoodstavce"/>
    <w:link w:val="E-tabnadpis"/>
    <w:locked/>
    <w:rsid w:val="00A72698"/>
    <w:rPr>
      <w:rFonts w:ascii="Garamond" w:eastAsia="Times New Roman" w:hAnsi="Garamond" w:cs="Arial"/>
      <w:b/>
      <w:bCs/>
      <w:color w:val="000000" w:themeColor="text1"/>
      <w:sz w:val="28"/>
      <w:szCs w:val="32"/>
    </w:rPr>
  </w:style>
  <w:style w:type="paragraph" w:customStyle="1" w:styleId="E-tabodrka1puntk">
    <w:name w:val="E- tab odrážka 1. puntík"/>
    <w:basedOn w:val="E-odrkapuntk"/>
    <w:link w:val="E-tabodrka1puntkChar"/>
    <w:qFormat/>
    <w:rsid w:val="00223E45"/>
    <w:pPr>
      <w:numPr>
        <w:numId w:val="5"/>
      </w:numPr>
      <w:jc w:val="left"/>
    </w:pPr>
    <w:rPr>
      <w:rFonts w:cs="Times New Roman"/>
      <w:szCs w:val="22"/>
      <w:lang w:eastAsia="en-US"/>
    </w:rPr>
  </w:style>
  <w:style w:type="character" w:customStyle="1" w:styleId="E-tabodrka1puntkChar">
    <w:name w:val="E- tab odrážka 1. puntík Char"/>
    <w:basedOn w:val="Standardnpsmoodstavce"/>
    <w:link w:val="E-tabodrka1puntk"/>
    <w:rsid w:val="00223E45"/>
    <w:rPr>
      <w:rFonts w:ascii="Garamond" w:hAnsi="Garamond" w:cs="Times New Roman"/>
    </w:rPr>
  </w:style>
  <w:style w:type="character" w:customStyle="1" w:styleId="E-nadpis4Char">
    <w:name w:val="E-nadpis 4 Char"/>
    <w:link w:val="E-nadpis4"/>
    <w:rsid w:val="00BE0783"/>
    <w:rPr>
      <w:rFonts w:ascii="Garamond" w:eastAsia="Calibri" w:hAnsi="Garamond" w:cs="Arial"/>
      <w:b/>
      <w:bCs/>
      <w:color w:val="000000" w:themeColor="text1"/>
      <w:sz w:val="28"/>
      <w:szCs w:val="28"/>
      <w:lang w:eastAsia="cs-CZ"/>
    </w:rPr>
  </w:style>
  <w:style w:type="character" w:customStyle="1" w:styleId="E-nadpis5Char">
    <w:name w:val="E-nadpis 5 Char"/>
    <w:basedOn w:val="E-nadpis4Char"/>
    <w:link w:val="E-nadpis5"/>
    <w:rsid w:val="00BE0783"/>
    <w:rPr>
      <w:rFonts w:ascii="Garamond" w:eastAsia="Calibri" w:hAnsi="Garamond" w:cs="Arial"/>
      <w:b/>
      <w:bCs/>
      <w:color w:val="000000" w:themeColor="text1"/>
      <w:sz w:val="24"/>
      <w:szCs w:val="24"/>
      <w:lang w:eastAsia="cs-CZ"/>
    </w:rPr>
  </w:style>
  <w:style w:type="paragraph" w:customStyle="1" w:styleId="E-odrkakoleko">
    <w:name w:val="E-odrážka kolečko"/>
    <w:basedOn w:val="E-normal"/>
    <w:link w:val="E-odrkakolekoChar"/>
    <w:qFormat/>
    <w:rsid w:val="00A66EFA"/>
    <w:pPr>
      <w:numPr>
        <w:numId w:val="4"/>
      </w:numPr>
      <w:spacing w:line="240" w:lineRule="auto"/>
      <w:ind w:left="709" w:hanging="357"/>
    </w:pPr>
    <w:rPr>
      <w:rFonts w:eastAsia="Times New Roman" w:cs="Times New Roman"/>
      <w:szCs w:val="18"/>
      <w:lang w:val="en-US"/>
    </w:rPr>
  </w:style>
  <w:style w:type="character" w:customStyle="1" w:styleId="E-odrkakolekoChar">
    <w:name w:val="E-odrážka kolečko Char"/>
    <w:basedOn w:val="Standardnpsmoodstavce"/>
    <w:link w:val="E-odrkakoleko"/>
    <w:rsid w:val="00A66EFA"/>
    <w:rPr>
      <w:rFonts w:ascii="Garamond" w:eastAsia="Times New Roman" w:hAnsi="Garamond" w:cs="Times New Roman"/>
      <w:szCs w:val="18"/>
      <w:lang w:val="en-US"/>
    </w:rPr>
  </w:style>
  <w:style w:type="paragraph" w:customStyle="1" w:styleId="E-odrkatvereek">
    <w:name w:val="E-odrážka čtvereček"/>
    <w:basedOn w:val="E-odrkakoleko"/>
    <w:link w:val="E-odrkatvereekChar"/>
    <w:qFormat/>
    <w:rsid w:val="00C85A3F"/>
    <w:pPr>
      <w:numPr>
        <w:numId w:val="6"/>
      </w:numPr>
      <w:ind w:left="851"/>
    </w:pPr>
    <w:rPr>
      <w:lang w:eastAsia="cs-CZ"/>
    </w:rPr>
  </w:style>
  <w:style w:type="paragraph" w:customStyle="1" w:styleId="Etabodrkatvereek">
    <w:name w:val="E tab odrážka čtvereček"/>
    <w:basedOn w:val="Normln"/>
    <w:link w:val="EtabodrkatvereekChar"/>
    <w:qFormat/>
    <w:rsid w:val="00223E45"/>
    <w:pPr>
      <w:numPr>
        <w:ilvl w:val="1"/>
        <w:numId w:val="4"/>
      </w:numPr>
      <w:spacing w:before="40" w:after="40" w:line="240" w:lineRule="auto"/>
      <w:ind w:left="851"/>
      <w:jc w:val="both"/>
    </w:pPr>
    <w:rPr>
      <w:rFonts w:eastAsia="Times New Roman" w:cs="Times New Roman"/>
      <w:lang w:eastAsia="cs-CZ"/>
    </w:rPr>
  </w:style>
  <w:style w:type="character" w:customStyle="1" w:styleId="E-odrkatvereekChar">
    <w:name w:val="E-odrážka čtvereček Char"/>
    <w:basedOn w:val="E-odrkakolekoChar"/>
    <w:link w:val="E-odrkatvereek"/>
    <w:rsid w:val="00C85A3F"/>
    <w:rPr>
      <w:rFonts w:ascii="Garamond" w:eastAsia="Times New Roman" w:hAnsi="Garamond" w:cs="Times New Roman"/>
      <w:szCs w:val="18"/>
      <w:lang w:val="en-US" w:eastAsia="cs-CZ"/>
    </w:rPr>
  </w:style>
  <w:style w:type="character" w:customStyle="1" w:styleId="EtabodrkatvereekChar">
    <w:name w:val="E tab odrážka čtvereček Char"/>
    <w:basedOn w:val="Standardnpsmoodstavce"/>
    <w:link w:val="Etabodrkatvereek"/>
    <w:rsid w:val="00223E45"/>
    <w:rPr>
      <w:rFonts w:ascii="Garamond" w:eastAsia="Times New Roman" w:hAnsi="Garamond" w:cs="Times New Roman"/>
      <w:lang w:eastAsia="cs-CZ"/>
    </w:rPr>
  </w:style>
  <w:style w:type="paragraph" w:customStyle="1" w:styleId="E-zvraznnoranovvodorovn">
    <w:name w:val="E-zvýraznění oranžové vodorovné"/>
    <w:basedOn w:val="E-normal"/>
    <w:next w:val="E-normal"/>
    <w:link w:val="E-zvraznnoranovvodorovnChar"/>
    <w:qFormat/>
    <w:rsid w:val="005C5CBC"/>
    <w:pPr>
      <w:pBdr>
        <w:bottom w:val="single" w:sz="12" w:space="1" w:color="F4B083"/>
      </w:pBdr>
    </w:pPr>
    <w:rPr>
      <w:b/>
      <w:sz w:val="26"/>
      <w:u w:color="000000" w:themeColor="text1"/>
    </w:rPr>
  </w:style>
  <w:style w:type="paragraph" w:customStyle="1" w:styleId="E-zvraznnlutsvisl">
    <w:name w:val="E-zvýraznění žluté svislé"/>
    <w:basedOn w:val="E-zvraznnutvodorovn"/>
    <w:next w:val="E-normal"/>
    <w:link w:val="E-zvraznnlutsvislChar"/>
    <w:qFormat/>
    <w:rsid w:val="005C5CBC"/>
    <w:pPr>
      <w:pBdr>
        <w:left w:val="single" w:sz="12" w:space="4" w:color="FFE599" w:themeColor="accent4" w:themeTint="66"/>
        <w:bottom w:val="none" w:sz="0" w:space="0" w:color="auto"/>
      </w:pBdr>
    </w:pPr>
    <w:rPr>
      <w:sz w:val="24"/>
    </w:rPr>
  </w:style>
  <w:style w:type="character" w:customStyle="1" w:styleId="E-zvraznnoranovvodorovnChar">
    <w:name w:val="E-zvýraznění oranžové vodorovné Char"/>
    <w:basedOn w:val="E-zvraznnutvodorovnChar"/>
    <w:link w:val="E-zvraznnoranovvodorovn"/>
    <w:rsid w:val="005C5CBC"/>
    <w:rPr>
      <w:rFonts w:ascii="Garamond" w:hAnsi="Garamond"/>
      <w:b/>
      <w:sz w:val="26"/>
      <w:szCs w:val="20"/>
      <w:u w:color="000000" w:themeColor="text1"/>
    </w:rPr>
  </w:style>
  <w:style w:type="paragraph" w:customStyle="1" w:styleId="E-zvraznnoranovsvisl">
    <w:name w:val="E-zvýraznění oranžové svislé"/>
    <w:basedOn w:val="E-zvraznnoranovvodorovn"/>
    <w:next w:val="E-normal"/>
    <w:link w:val="E-zvraznnoranovsvislChar"/>
    <w:qFormat/>
    <w:rsid w:val="005C5CBC"/>
    <w:pPr>
      <w:pBdr>
        <w:left w:val="single" w:sz="12" w:space="4" w:color="F4B083"/>
        <w:bottom w:val="none" w:sz="0" w:space="0" w:color="auto"/>
      </w:pBdr>
    </w:pPr>
    <w:rPr>
      <w:sz w:val="24"/>
    </w:rPr>
  </w:style>
  <w:style w:type="character" w:customStyle="1" w:styleId="E-zvraznnlutsvislChar">
    <w:name w:val="E-zvýraznění žluté svislé Char"/>
    <w:basedOn w:val="E-zvraznnutvodorovnChar"/>
    <w:link w:val="E-zvraznnlutsvisl"/>
    <w:rsid w:val="005C5CBC"/>
    <w:rPr>
      <w:rFonts w:ascii="Garamond" w:hAnsi="Garamond"/>
      <w:b/>
      <w:sz w:val="24"/>
      <w:szCs w:val="20"/>
      <w:u w:color="000000" w:themeColor="text1"/>
    </w:rPr>
  </w:style>
  <w:style w:type="paragraph" w:customStyle="1" w:styleId="E-zvraznnzelenvodorovn">
    <w:name w:val="E-zvýraznění zelené vodorovné"/>
    <w:basedOn w:val="E-normal"/>
    <w:next w:val="E-normal"/>
    <w:link w:val="E-zvraznnzelenvodorovnChar"/>
    <w:rsid w:val="005C5CBC"/>
    <w:pPr>
      <w:pBdr>
        <w:bottom w:val="single" w:sz="12" w:space="1" w:color="C5E3B3"/>
      </w:pBdr>
    </w:pPr>
    <w:rPr>
      <w:b/>
      <w:sz w:val="26"/>
    </w:rPr>
  </w:style>
  <w:style w:type="character" w:customStyle="1" w:styleId="E-zvraznnoranovsvislChar">
    <w:name w:val="E-zvýraznění oranžové svislé Char"/>
    <w:basedOn w:val="E-zvraznnoranovvodorovnChar"/>
    <w:link w:val="E-zvraznnoranovsvisl"/>
    <w:rsid w:val="005C5CBC"/>
    <w:rPr>
      <w:rFonts w:ascii="Garamond" w:hAnsi="Garamond"/>
      <w:b/>
      <w:sz w:val="24"/>
      <w:szCs w:val="20"/>
      <w:u w:color="000000" w:themeColor="text1"/>
    </w:rPr>
  </w:style>
  <w:style w:type="paragraph" w:customStyle="1" w:styleId="E-zvraznnzelensvisl">
    <w:name w:val="E-zvýraznění zelené svislé"/>
    <w:basedOn w:val="E-zvraznnzelenvodorovn"/>
    <w:next w:val="E-normal"/>
    <w:link w:val="E-zvraznnzelensvislChar"/>
    <w:qFormat/>
    <w:rsid w:val="005C5CBC"/>
    <w:pPr>
      <w:pBdr>
        <w:left w:val="single" w:sz="12" w:space="4" w:color="C5E3B3"/>
        <w:bottom w:val="none" w:sz="0" w:space="0" w:color="auto"/>
      </w:pBdr>
    </w:pPr>
    <w:rPr>
      <w:sz w:val="24"/>
    </w:rPr>
  </w:style>
  <w:style w:type="character" w:customStyle="1" w:styleId="E-zvraznnzelenvodorovnChar">
    <w:name w:val="E-zvýraznění zelené vodorovné Char"/>
    <w:basedOn w:val="E-normalChar"/>
    <w:link w:val="E-zvraznnzelenvodorovn"/>
    <w:rsid w:val="005C5CBC"/>
    <w:rPr>
      <w:rFonts w:ascii="Garamond" w:hAnsi="Garamond"/>
      <w:b/>
      <w:sz w:val="26"/>
      <w:szCs w:val="20"/>
    </w:rPr>
  </w:style>
  <w:style w:type="character" w:customStyle="1" w:styleId="E-zvraznnzelensvislChar">
    <w:name w:val="E-zvýraznění zelené svislé Char"/>
    <w:basedOn w:val="E-zvraznnzelenvodorovnChar"/>
    <w:link w:val="E-zvraznnzelensvisl"/>
    <w:rsid w:val="005C5CBC"/>
    <w:rPr>
      <w:rFonts w:ascii="Garamond" w:hAnsi="Garamond"/>
      <w:b/>
      <w:sz w:val="24"/>
      <w:szCs w:val="20"/>
    </w:rPr>
  </w:style>
  <w:style w:type="character" w:customStyle="1" w:styleId="Nadpis1Char">
    <w:name w:val="Nadpis 1 Char"/>
    <w:basedOn w:val="Standardnpsmoodstavce"/>
    <w:link w:val="Nadpis1"/>
    <w:uiPriority w:val="9"/>
    <w:rsid w:val="00223E45"/>
    <w:rPr>
      <w:rFonts w:asciiTheme="majorHAnsi" w:eastAsiaTheme="majorEastAsia" w:hAnsiTheme="majorHAnsi" w:cstheme="majorBidi"/>
      <w:color w:val="2F5496" w:themeColor="accent1" w:themeShade="BF"/>
      <w:sz w:val="32"/>
      <w:szCs w:val="32"/>
    </w:rPr>
  </w:style>
  <w:style w:type="paragraph" w:styleId="Obsah1">
    <w:name w:val="toc 1"/>
    <w:basedOn w:val="Normln"/>
    <w:next w:val="Normln"/>
    <w:autoRedefine/>
    <w:uiPriority w:val="39"/>
    <w:unhideWhenUsed/>
    <w:rsid w:val="009C57F5"/>
    <w:pPr>
      <w:tabs>
        <w:tab w:val="left" w:pos="440"/>
        <w:tab w:val="right" w:leader="dot" w:pos="9062"/>
      </w:tabs>
    </w:pPr>
    <w:rPr>
      <w:b/>
    </w:rPr>
  </w:style>
  <w:style w:type="paragraph" w:styleId="Obsah2">
    <w:name w:val="toc 2"/>
    <w:basedOn w:val="Normln"/>
    <w:next w:val="Normln"/>
    <w:autoRedefine/>
    <w:uiPriority w:val="39"/>
    <w:unhideWhenUsed/>
    <w:rsid w:val="009C57F5"/>
  </w:style>
  <w:style w:type="paragraph" w:styleId="Obsah3">
    <w:name w:val="toc 3"/>
    <w:basedOn w:val="Normln"/>
    <w:next w:val="Normln"/>
    <w:autoRedefine/>
    <w:uiPriority w:val="39"/>
    <w:unhideWhenUsed/>
    <w:rsid w:val="009C57F5"/>
  </w:style>
  <w:style w:type="paragraph" w:styleId="Obsah4">
    <w:name w:val="toc 4"/>
    <w:basedOn w:val="Normln"/>
    <w:next w:val="Normln"/>
    <w:autoRedefine/>
    <w:uiPriority w:val="39"/>
    <w:unhideWhenUsed/>
    <w:rsid w:val="00223E45"/>
    <w:pPr>
      <w:spacing w:after="100"/>
      <w:ind w:left="660"/>
    </w:pPr>
  </w:style>
  <w:style w:type="paragraph" w:styleId="Obsah5">
    <w:name w:val="toc 5"/>
    <w:basedOn w:val="Normln"/>
    <w:next w:val="Normln"/>
    <w:autoRedefine/>
    <w:uiPriority w:val="39"/>
    <w:unhideWhenUsed/>
    <w:rsid w:val="00223E45"/>
    <w:pPr>
      <w:spacing w:after="100"/>
      <w:ind w:left="880"/>
    </w:pPr>
  </w:style>
  <w:style w:type="character" w:customStyle="1" w:styleId="pl-header-description-text">
    <w:name w:val="pl-header-description-text"/>
    <w:semiHidden/>
    <w:rsid w:val="007337F2"/>
  </w:style>
  <w:style w:type="character" w:customStyle="1" w:styleId="Nadpis2Char">
    <w:name w:val="Nadpis 2 Char"/>
    <w:basedOn w:val="Standardnpsmoodstavce"/>
    <w:link w:val="Nadpis2"/>
    <w:uiPriority w:val="9"/>
    <w:semiHidden/>
    <w:rsid w:val="0018096D"/>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18096D"/>
    <w:rPr>
      <w:rFonts w:ascii="Garamond" w:eastAsia="Times New Roman" w:hAnsi="Garamond" w:cs="Times New Roman"/>
      <w:b/>
      <w:sz w:val="32"/>
      <w:szCs w:val="24"/>
    </w:rPr>
  </w:style>
  <w:style w:type="character" w:customStyle="1" w:styleId="Nadpis4Char">
    <w:name w:val="Nadpis 4 Char"/>
    <w:basedOn w:val="Standardnpsmoodstavce"/>
    <w:link w:val="Nadpis4"/>
    <w:uiPriority w:val="9"/>
    <w:rsid w:val="0018096D"/>
    <w:rPr>
      <w:rFonts w:ascii="Garamond" w:eastAsia="Times New Roman" w:hAnsi="Garamond" w:cs="Times New Roman"/>
      <w:b/>
      <w:i/>
      <w:iCs/>
      <w:sz w:val="20"/>
      <w:szCs w:val="20"/>
      <w:u w:val="single"/>
    </w:rPr>
  </w:style>
  <w:style w:type="character" w:customStyle="1" w:styleId="Nadpis5Char">
    <w:name w:val="Nadpis 5 Char"/>
    <w:basedOn w:val="Standardnpsmoodstavce"/>
    <w:link w:val="Nadpis5"/>
    <w:uiPriority w:val="9"/>
    <w:semiHidden/>
    <w:rsid w:val="0018096D"/>
    <w:rPr>
      <w:rFonts w:ascii="Cambria" w:eastAsia="Times New Roman" w:hAnsi="Cambria" w:cs="Times New Roman"/>
      <w:color w:val="243F60"/>
      <w:lang w:val="en-US"/>
    </w:rPr>
  </w:style>
  <w:style w:type="character" w:customStyle="1" w:styleId="Nadpis6Char">
    <w:name w:val="Nadpis 6 Char"/>
    <w:basedOn w:val="Standardnpsmoodstavce"/>
    <w:link w:val="Nadpis6"/>
    <w:uiPriority w:val="9"/>
    <w:semiHidden/>
    <w:rsid w:val="0018096D"/>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8096D"/>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8096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8096D"/>
    <w:rPr>
      <w:rFonts w:asciiTheme="majorHAnsi" w:eastAsiaTheme="majorEastAsia" w:hAnsiTheme="majorHAnsi" w:cstheme="majorBidi"/>
      <w:i/>
      <w:iCs/>
      <w:color w:val="272727" w:themeColor="text1" w:themeTint="D8"/>
      <w:sz w:val="21"/>
      <w:szCs w:val="21"/>
    </w:rPr>
  </w:style>
  <w:style w:type="paragraph" w:customStyle="1" w:styleId="E-zvraznn">
    <w:name w:val="E-zvýraznění"/>
    <w:basedOn w:val="E-normal"/>
    <w:next w:val="E-normal"/>
    <w:link w:val="E-zvraznnChar"/>
    <w:rsid w:val="0018096D"/>
    <w:pPr>
      <w:pBdr>
        <w:bottom w:val="single" w:sz="12" w:space="1" w:color="95C7ED"/>
      </w:pBdr>
      <w:shd w:val="clear" w:color="auto" w:fill="D8EAF8"/>
      <w:spacing w:before="240" w:line="240" w:lineRule="auto"/>
    </w:pPr>
    <w:rPr>
      <w:rFonts w:eastAsia="Times New Roman" w:cs="Times New Roman"/>
      <w:b/>
      <w:szCs w:val="22"/>
      <w:u w:color="000000"/>
    </w:rPr>
  </w:style>
  <w:style w:type="character" w:customStyle="1" w:styleId="E-zvraznnChar">
    <w:name w:val="E-zvýraznění Char"/>
    <w:basedOn w:val="Standardnpsmoodstavce"/>
    <w:link w:val="E-zvraznn"/>
    <w:rsid w:val="0018096D"/>
    <w:rPr>
      <w:rFonts w:ascii="Garamond" w:eastAsia="Times New Roman" w:hAnsi="Garamond" w:cs="Times New Roman"/>
      <w:b/>
      <w:u w:color="000000"/>
      <w:shd w:val="clear" w:color="auto" w:fill="D8EAF8"/>
    </w:rPr>
  </w:style>
  <w:style w:type="paragraph" w:customStyle="1" w:styleId="E-nadpis">
    <w:name w:val="E- nadpis"/>
    <w:basedOn w:val="E-nadpis5"/>
    <w:next w:val="E-normal"/>
    <w:qFormat/>
    <w:rsid w:val="0018096D"/>
    <w:pPr>
      <w:numPr>
        <w:ilvl w:val="0"/>
        <w:numId w:val="0"/>
      </w:numPr>
      <w:spacing w:before="100" w:beforeAutospacing="1" w:after="100" w:afterAutospacing="1" w:line="276" w:lineRule="auto"/>
      <w:ind w:left="2234" w:hanging="794"/>
      <w:jc w:val="left"/>
    </w:pPr>
    <w:rPr>
      <w:rFonts w:eastAsia="Times New Roman" w:cs="Times New Roman"/>
      <w:bCs w:val="0"/>
      <w:sz w:val="28"/>
      <w:szCs w:val="22"/>
      <w:lang w:val="en-US"/>
    </w:rPr>
  </w:style>
  <w:style w:type="paragraph" w:customStyle="1" w:styleId="E-tunnormln">
    <w:name w:val="E-tučný normální"/>
    <w:basedOn w:val="E-normal"/>
    <w:link w:val="E-tunnormlnChar"/>
    <w:qFormat/>
    <w:rsid w:val="0018096D"/>
    <w:pPr>
      <w:spacing w:line="240" w:lineRule="auto"/>
    </w:pPr>
    <w:rPr>
      <w:rFonts w:eastAsia="Times New Roman" w:cs="Times New Roman"/>
      <w:b/>
    </w:rPr>
  </w:style>
  <w:style w:type="character" w:customStyle="1" w:styleId="E-tunnormlnChar">
    <w:name w:val="E-tučný normální Char"/>
    <w:basedOn w:val="E-normalChar"/>
    <w:link w:val="E-tunnormln"/>
    <w:rsid w:val="0018096D"/>
    <w:rPr>
      <w:rFonts w:ascii="Garamond" w:eastAsia="Times New Roman" w:hAnsi="Garamond" w:cs="Times New Roman"/>
      <w:b/>
      <w:szCs w:val="20"/>
    </w:rPr>
  </w:style>
  <w:style w:type="table" w:styleId="Mkatabulky">
    <w:name w:val="Table Grid"/>
    <w:basedOn w:val="Normlntabulka"/>
    <w:uiPriority w:val="59"/>
    <w:rsid w:val="00BE07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dost">
    <w:name w:val="zadost"/>
    <w:basedOn w:val="Normln"/>
    <w:rsid w:val="00E76E2C"/>
    <w:pPr>
      <w:shd w:val="clear" w:color="auto" w:fill="FFFFFF"/>
      <w:spacing w:before="40" w:after="40" w:line="240" w:lineRule="auto"/>
      <w:jc w:val="both"/>
    </w:pPr>
    <w:rPr>
      <w:rFonts w:ascii="Verdana" w:eastAsia="MS Mincho" w:hAnsi="Verdana" w:cs="Arial"/>
      <w:sz w:val="20"/>
      <w:szCs w:val="20"/>
      <w:lang w:eastAsia="ja-JP"/>
    </w:rPr>
  </w:style>
  <w:style w:type="paragraph" w:customStyle="1" w:styleId="bu">
    <w:name w:val="b+u"/>
    <w:basedOn w:val="Normln"/>
    <w:rsid w:val="00E76E2C"/>
    <w:pPr>
      <w:spacing w:line="240" w:lineRule="auto"/>
    </w:pPr>
    <w:rPr>
      <w:rFonts w:ascii="Arial" w:eastAsia="Times New Roman" w:hAnsi="Arial" w:cs="Times New Roman"/>
      <w:b/>
      <w:szCs w:val="24"/>
      <w:u w:val="single"/>
      <w:lang w:eastAsia="cs-CZ"/>
    </w:rPr>
  </w:style>
  <w:style w:type="character" w:styleId="Zstupntext">
    <w:name w:val="Placeholder Text"/>
    <w:basedOn w:val="Standardnpsmoodstavce"/>
    <w:uiPriority w:val="99"/>
    <w:semiHidden/>
    <w:rsid w:val="006D5395"/>
    <w:rPr>
      <w:color w:val="808080"/>
    </w:rPr>
  </w:style>
  <w:style w:type="paragraph" w:styleId="Pedmtkomente">
    <w:name w:val="annotation subject"/>
    <w:basedOn w:val="Textkomente"/>
    <w:next w:val="Textkomente"/>
    <w:link w:val="PedmtkomenteChar"/>
    <w:uiPriority w:val="99"/>
    <w:semiHidden/>
    <w:unhideWhenUsed/>
    <w:rsid w:val="000C332E"/>
    <w:pPr>
      <w:spacing w:after="0"/>
    </w:pPr>
    <w:rPr>
      <w:b/>
      <w:bCs/>
    </w:rPr>
  </w:style>
  <w:style w:type="character" w:customStyle="1" w:styleId="PedmtkomenteChar">
    <w:name w:val="Předmět komentáře Char"/>
    <w:basedOn w:val="TextkomenteChar"/>
    <w:link w:val="Pedmtkomente"/>
    <w:uiPriority w:val="99"/>
    <w:semiHidden/>
    <w:rsid w:val="000C332E"/>
    <w:rPr>
      <w:rFonts w:ascii="Garamond" w:hAnsi="Garamond"/>
      <w:b/>
      <w:bCs/>
      <w:sz w:val="20"/>
      <w:szCs w:val="20"/>
    </w:rPr>
  </w:style>
  <w:style w:type="paragraph" w:customStyle="1" w:styleId="E-odrkatabulka">
    <w:name w:val="E-odrážka tabulka"/>
    <w:basedOn w:val="Odstavecseseznamem"/>
    <w:link w:val="E-odrkatabulkaChar"/>
    <w:qFormat/>
    <w:rsid w:val="00E73C4D"/>
    <w:pPr>
      <w:spacing w:after="120" w:line="240" w:lineRule="auto"/>
      <w:ind w:left="360" w:hanging="360"/>
    </w:pPr>
  </w:style>
  <w:style w:type="character" w:customStyle="1" w:styleId="E-odrkatabulkaChar">
    <w:name w:val="E-odrážka tabulka Char"/>
    <w:basedOn w:val="Standardnpsmoodstavce"/>
    <w:link w:val="E-odrkatabulka"/>
    <w:rsid w:val="00E73C4D"/>
    <w:rPr>
      <w:rFonts w:ascii="Garamond" w:hAnsi="Garamond"/>
    </w:rPr>
  </w:style>
  <w:style w:type="paragraph" w:styleId="Odstavecseseznamem">
    <w:name w:val="List Paragraph"/>
    <w:basedOn w:val="Normln"/>
    <w:uiPriority w:val="34"/>
    <w:rsid w:val="00E73C4D"/>
    <w:pPr>
      <w:ind w:left="720"/>
      <w:contextualSpacing/>
    </w:pPr>
  </w:style>
  <w:style w:type="paragraph" w:styleId="Bezmezer">
    <w:name w:val="No Spacing"/>
    <w:link w:val="BezmezerChar"/>
    <w:uiPriority w:val="3"/>
    <w:qFormat/>
    <w:rsid w:val="00B61367"/>
    <w:pPr>
      <w:suppressAutoHyphens/>
      <w:spacing w:line="240" w:lineRule="auto"/>
      <w:jc w:val="both"/>
    </w:pPr>
    <w:rPr>
      <w:rFonts w:ascii="Calibri" w:eastAsia="Times New Roman" w:hAnsi="Calibri" w:cs="Times New Roman"/>
      <w:sz w:val="24"/>
      <w:szCs w:val="24"/>
      <w:lang w:eastAsia="ar-SA"/>
    </w:rPr>
  </w:style>
  <w:style w:type="paragraph" w:styleId="Zkladntext">
    <w:name w:val="Body Text"/>
    <w:basedOn w:val="Normln"/>
    <w:link w:val="ZkladntextChar"/>
    <w:rsid w:val="0007600D"/>
    <w:pPr>
      <w:suppressAutoHyphens/>
      <w:spacing w:before="120" w:line="240" w:lineRule="auto"/>
      <w:jc w:val="both"/>
    </w:pPr>
    <w:rPr>
      <w:rFonts w:ascii="Times New Roman" w:eastAsia="Times New Roman" w:hAnsi="Times New Roman" w:cs="Times New Roman"/>
      <w:i/>
      <w:sz w:val="24"/>
      <w:szCs w:val="20"/>
      <w:lang w:eastAsia="ar-SA"/>
    </w:rPr>
  </w:style>
  <w:style w:type="character" w:customStyle="1" w:styleId="ZkladntextChar">
    <w:name w:val="Základní text Char"/>
    <w:basedOn w:val="Standardnpsmoodstavce"/>
    <w:link w:val="Zkladntext"/>
    <w:rsid w:val="0007600D"/>
    <w:rPr>
      <w:rFonts w:ascii="Times New Roman" w:eastAsia="Times New Roman" w:hAnsi="Times New Roman" w:cs="Times New Roman"/>
      <w:i/>
      <w:sz w:val="24"/>
      <w:szCs w:val="20"/>
      <w:lang w:eastAsia="ar-SA"/>
    </w:rPr>
  </w:style>
  <w:style w:type="paragraph" w:customStyle="1" w:styleId="Smlouva2">
    <w:name w:val="Smlouva2"/>
    <w:basedOn w:val="Normln"/>
    <w:rsid w:val="0007600D"/>
    <w:pPr>
      <w:suppressAutoHyphens/>
      <w:spacing w:line="240" w:lineRule="auto"/>
      <w:jc w:val="center"/>
    </w:pPr>
    <w:rPr>
      <w:rFonts w:ascii="Times New Roman" w:eastAsia="Times New Roman" w:hAnsi="Times New Roman" w:cs="Times New Roman"/>
      <w:b/>
      <w:sz w:val="24"/>
      <w:szCs w:val="20"/>
      <w:lang w:eastAsia="ar-SA"/>
    </w:rPr>
  </w:style>
  <w:style w:type="paragraph" w:customStyle="1" w:styleId="slovn">
    <w:name w:val="Číslování"/>
    <w:basedOn w:val="Normln"/>
    <w:rsid w:val="0007600D"/>
    <w:pPr>
      <w:numPr>
        <w:numId w:val="10"/>
      </w:numPr>
      <w:suppressAutoHyphens/>
      <w:spacing w:before="120" w:line="240" w:lineRule="auto"/>
      <w:jc w:val="both"/>
    </w:pPr>
    <w:rPr>
      <w:rFonts w:ascii="Times New Roman" w:eastAsia="Times New Roman" w:hAnsi="Times New Roman" w:cs="Times New Roman"/>
      <w:sz w:val="24"/>
      <w:szCs w:val="20"/>
      <w:lang w:eastAsia="ar-SA"/>
    </w:rPr>
  </w:style>
  <w:style w:type="paragraph" w:customStyle="1" w:styleId="Smlouva-slo">
    <w:name w:val="Smlouva-číslo"/>
    <w:basedOn w:val="Normln"/>
    <w:rsid w:val="0007600D"/>
    <w:pPr>
      <w:numPr>
        <w:numId w:val="11"/>
      </w:numPr>
      <w:suppressAutoHyphens/>
      <w:spacing w:before="120" w:line="240" w:lineRule="atLeast"/>
      <w:jc w:val="both"/>
    </w:pPr>
    <w:rPr>
      <w:rFonts w:ascii="Times New Roman" w:eastAsia="Times New Roman" w:hAnsi="Times New Roman" w:cs="Times New Roman"/>
      <w:sz w:val="24"/>
      <w:szCs w:val="20"/>
      <w:lang w:eastAsia="ar-SA"/>
    </w:rPr>
  </w:style>
  <w:style w:type="paragraph" w:customStyle="1" w:styleId="western">
    <w:name w:val="western"/>
    <w:basedOn w:val="Normln"/>
    <w:rsid w:val="0007600D"/>
    <w:pPr>
      <w:spacing w:before="100" w:beforeAutospacing="1" w:line="240" w:lineRule="auto"/>
    </w:pPr>
    <w:rPr>
      <w:rFonts w:ascii="Times New Roman" w:eastAsia="Times New Roman" w:hAnsi="Times New Roman" w:cs="Times New Roman"/>
      <w:sz w:val="24"/>
      <w:szCs w:val="24"/>
      <w:lang w:eastAsia="cs-CZ"/>
    </w:rPr>
  </w:style>
  <w:style w:type="character" w:customStyle="1" w:styleId="BezmezerChar">
    <w:name w:val="Bez mezer Char"/>
    <w:link w:val="Bezmezer"/>
    <w:uiPriority w:val="3"/>
    <w:rsid w:val="0007600D"/>
    <w:rPr>
      <w:rFonts w:ascii="Calibri" w:eastAsia="Times New Roman" w:hAnsi="Calibri" w:cs="Times New Roman"/>
      <w:sz w:val="24"/>
      <w:szCs w:val="24"/>
      <w:lang w:eastAsia="ar-SA"/>
    </w:rPr>
  </w:style>
  <w:style w:type="table" w:customStyle="1" w:styleId="Mkatabulky1">
    <w:name w:val="Mřížka tabulky1"/>
    <w:basedOn w:val="Normlntabulka"/>
    <w:uiPriority w:val="59"/>
    <w:rsid w:val="00AC72E2"/>
    <w:pPr>
      <w:spacing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72E2"/>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82360">
      <w:bodyDiv w:val="1"/>
      <w:marLeft w:val="0"/>
      <w:marRight w:val="0"/>
      <w:marTop w:val="0"/>
      <w:marBottom w:val="0"/>
      <w:divBdr>
        <w:top w:val="none" w:sz="0" w:space="0" w:color="auto"/>
        <w:left w:val="none" w:sz="0" w:space="0" w:color="auto"/>
        <w:bottom w:val="none" w:sz="0" w:space="0" w:color="auto"/>
        <w:right w:val="none" w:sz="0" w:space="0" w:color="auto"/>
      </w:divBdr>
    </w:div>
    <w:div w:id="283772287">
      <w:bodyDiv w:val="1"/>
      <w:marLeft w:val="0"/>
      <w:marRight w:val="0"/>
      <w:marTop w:val="0"/>
      <w:marBottom w:val="0"/>
      <w:divBdr>
        <w:top w:val="none" w:sz="0" w:space="0" w:color="auto"/>
        <w:left w:val="none" w:sz="0" w:space="0" w:color="auto"/>
        <w:bottom w:val="none" w:sz="0" w:space="0" w:color="auto"/>
        <w:right w:val="none" w:sz="0" w:space="0" w:color="auto"/>
      </w:divBdr>
    </w:div>
    <w:div w:id="313216264">
      <w:bodyDiv w:val="1"/>
      <w:marLeft w:val="0"/>
      <w:marRight w:val="0"/>
      <w:marTop w:val="0"/>
      <w:marBottom w:val="0"/>
      <w:divBdr>
        <w:top w:val="none" w:sz="0" w:space="0" w:color="auto"/>
        <w:left w:val="none" w:sz="0" w:space="0" w:color="auto"/>
        <w:bottom w:val="none" w:sz="0" w:space="0" w:color="auto"/>
        <w:right w:val="none" w:sz="0" w:space="0" w:color="auto"/>
      </w:divBdr>
    </w:div>
    <w:div w:id="379940889">
      <w:bodyDiv w:val="1"/>
      <w:marLeft w:val="0"/>
      <w:marRight w:val="0"/>
      <w:marTop w:val="0"/>
      <w:marBottom w:val="0"/>
      <w:divBdr>
        <w:top w:val="none" w:sz="0" w:space="0" w:color="auto"/>
        <w:left w:val="none" w:sz="0" w:space="0" w:color="auto"/>
        <w:bottom w:val="none" w:sz="0" w:space="0" w:color="auto"/>
        <w:right w:val="none" w:sz="0" w:space="0" w:color="auto"/>
      </w:divBdr>
    </w:div>
    <w:div w:id="1312949875">
      <w:bodyDiv w:val="1"/>
      <w:marLeft w:val="0"/>
      <w:marRight w:val="0"/>
      <w:marTop w:val="0"/>
      <w:marBottom w:val="0"/>
      <w:divBdr>
        <w:top w:val="none" w:sz="0" w:space="0" w:color="auto"/>
        <w:left w:val="none" w:sz="0" w:space="0" w:color="auto"/>
        <w:bottom w:val="none" w:sz="0" w:space="0" w:color="auto"/>
        <w:right w:val="none" w:sz="0" w:space="0" w:color="auto"/>
      </w:divBdr>
    </w:div>
    <w:div w:id="1634408632">
      <w:bodyDiv w:val="1"/>
      <w:marLeft w:val="0"/>
      <w:marRight w:val="0"/>
      <w:marTop w:val="0"/>
      <w:marBottom w:val="0"/>
      <w:divBdr>
        <w:top w:val="none" w:sz="0" w:space="0" w:color="auto"/>
        <w:left w:val="none" w:sz="0" w:space="0" w:color="auto"/>
        <w:bottom w:val="none" w:sz="0" w:space="0" w:color="auto"/>
        <w:right w:val="none" w:sz="0" w:space="0" w:color="auto"/>
      </w:divBdr>
    </w:div>
    <w:div w:id="1836803084">
      <w:bodyDiv w:val="1"/>
      <w:marLeft w:val="0"/>
      <w:marRight w:val="0"/>
      <w:marTop w:val="0"/>
      <w:marBottom w:val="0"/>
      <w:divBdr>
        <w:top w:val="none" w:sz="0" w:space="0" w:color="auto"/>
        <w:left w:val="none" w:sz="0" w:space="0" w:color="auto"/>
        <w:bottom w:val="none" w:sz="0" w:space="0" w:color="auto"/>
        <w:right w:val="none" w:sz="0" w:space="0" w:color="auto"/>
      </w:divBdr>
    </w:div>
    <w:div w:id="195004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3.xml"/><Relationship Id="rId21" Type="http://schemas.openxmlformats.org/officeDocument/2006/relationships/image" Target="media/image11.emf"/><Relationship Id="rId34" Type="http://schemas.openxmlformats.org/officeDocument/2006/relationships/hyperlink" Target="https://www.youtube.com/watch?v=Vw6yDilNl24&amp;t=5s&amp;ab_channel=Lesnicko-d%C5%99eva%C5%99sk%C3%A1komora%C4%8CR"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stream.cz/vyleta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hyperlink" Target="https://www.youtube.com/watch?v=CMXpeYgp1sc&amp;t=3s&amp;ab_channel=Lesnicko-d%C5%99eva%C5%99sk%C3%A1komora%C4%8CR" TargetMode="External"/><Relationship Id="rId37" Type="http://schemas.openxmlformats.org/officeDocument/2006/relationships/image" Target="media/image21.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hyperlink" Target="https://youtu.be/K2lUL2KPAjQ"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s://youtu.be/Ja0q7SmPVT8" TargetMode="Externa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www.youtube.com/watch?v=yFZKjaE8Bic&amp;t=2s&amp;ab_channel=Lesnicko-d%C5%99eva%C5%99sk%C3%A1komora%C4%8CR" TargetMode="External"/><Relationship Id="rId38" Type="http://schemas.openxmlformats.org/officeDocument/2006/relationships/image" Target="media/image22.png"/><Relationship Id="rId20" Type="http://schemas.openxmlformats.org/officeDocument/2006/relationships/image" Target="media/image10.emf"/><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33;ta%20&#352;im&#367;nkov&#225;\Desktop\SAB_NAB_nabidka_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4BC3B0F2344310817E9662BC8CF1E8"/>
        <w:category>
          <w:name w:val="Obecné"/>
          <w:gallery w:val="placeholder"/>
        </w:category>
        <w:types>
          <w:type w:val="bbPlcHdr"/>
        </w:types>
        <w:behaviors>
          <w:behavior w:val="content"/>
        </w:behaviors>
        <w:guid w:val="{834541BD-8DB0-48D6-BA42-B48BB050E875}"/>
      </w:docPartPr>
      <w:docPartBody>
        <w:p w:rsidR="00C31AE1" w:rsidRDefault="00C31AE1">
          <w:pPr>
            <w:pStyle w:val="9C4BC3B0F2344310817E9662BC8CF1E8"/>
          </w:pPr>
          <w:r w:rsidRPr="00144B26">
            <w:rPr>
              <w:rStyle w:val="Zstupntext"/>
              <w:b/>
              <w:bCs/>
              <w:sz w:val="52"/>
              <w:szCs w:val="52"/>
            </w:rPr>
            <w:t>Název zakázky</w:t>
          </w:r>
        </w:p>
      </w:docPartBody>
    </w:docPart>
    <w:docPart>
      <w:docPartPr>
        <w:name w:val="1A03BFF0032645C692A3861C35A86A04"/>
        <w:category>
          <w:name w:val="Obecné"/>
          <w:gallery w:val="placeholder"/>
        </w:category>
        <w:types>
          <w:type w:val="bbPlcHdr"/>
        </w:types>
        <w:behaviors>
          <w:behavior w:val="content"/>
        </w:behaviors>
        <w:guid w:val="{0EFF1B0D-4D68-4F65-9133-43DB2EF1362E}"/>
      </w:docPartPr>
      <w:docPartBody>
        <w:p w:rsidR="00C31AE1" w:rsidRDefault="00C31AE1">
          <w:pPr>
            <w:pStyle w:val="1A03BFF0032645C692A3861C35A86A04"/>
          </w:pPr>
          <w:r w:rsidRPr="00144B26">
            <w:rPr>
              <w:rStyle w:val="Zstupntext"/>
              <w:b/>
              <w:bCs/>
              <w:sz w:val="44"/>
              <w:szCs w:val="44"/>
            </w:rPr>
            <w:t>Název zadavatele</w:t>
          </w:r>
        </w:p>
      </w:docPartBody>
    </w:docPart>
    <w:docPart>
      <w:docPartPr>
        <w:name w:val="D903688FCB4D48E0AE9FE58E0AF0CC3F"/>
        <w:category>
          <w:name w:val="Obecné"/>
          <w:gallery w:val="placeholder"/>
        </w:category>
        <w:types>
          <w:type w:val="bbPlcHdr"/>
        </w:types>
        <w:behaviors>
          <w:behavior w:val="content"/>
        </w:behaviors>
        <w:guid w:val="{D37FD2F6-DEE3-4FE9-9369-FD5CD34F85A1}"/>
      </w:docPartPr>
      <w:docPartBody>
        <w:p w:rsidR="00C31AE1" w:rsidRDefault="00C31AE1">
          <w:pPr>
            <w:pStyle w:val="D903688FCB4D48E0AE9FE58E0AF0CC3F"/>
          </w:pPr>
          <w:r w:rsidRPr="000F2F96">
            <w:rPr>
              <w:rStyle w:val="Zstupntext"/>
              <w:b/>
              <w:bCs/>
              <w:sz w:val="36"/>
              <w:szCs w:val="36"/>
            </w:rPr>
            <w:t>Název uchazeče</w:t>
          </w:r>
        </w:p>
      </w:docPartBody>
    </w:docPart>
    <w:docPart>
      <w:docPartPr>
        <w:name w:val="0D1CFC0F1DA64C5BA4E7DB3E3ABE0815"/>
        <w:category>
          <w:name w:val="Obecné"/>
          <w:gallery w:val="placeholder"/>
        </w:category>
        <w:types>
          <w:type w:val="bbPlcHdr"/>
        </w:types>
        <w:behaviors>
          <w:behavior w:val="content"/>
        </w:behaviors>
        <w:guid w:val="{50BD7947-D933-4952-8CB3-A03ABEE6055C}"/>
      </w:docPartPr>
      <w:docPartBody>
        <w:p w:rsidR="00C31AE1" w:rsidRDefault="00C31AE1">
          <w:pPr>
            <w:pStyle w:val="0D1CFC0F1DA64C5BA4E7DB3E3ABE0815"/>
          </w:pPr>
          <w:r w:rsidRPr="000F2F96">
            <w:rPr>
              <w:rStyle w:val="Zstupntext"/>
              <w:b/>
              <w:bCs/>
              <w:sz w:val="36"/>
              <w:szCs w:val="36"/>
            </w:rPr>
            <w:t>Kontaktní osoba</w:t>
          </w:r>
        </w:p>
      </w:docPartBody>
    </w:docPart>
    <w:docPart>
      <w:docPartPr>
        <w:name w:val="0131944CAD974E30BEE1B17C0B68C9CD"/>
        <w:category>
          <w:name w:val="Obecné"/>
          <w:gallery w:val="placeholder"/>
        </w:category>
        <w:types>
          <w:type w:val="bbPlcHdr"/>
        </w:types>
        <w:behaviors>
          <w:behavior w:val="content"/>
        </w:behaviors>
        <w:guid w:val="{780DF142-19AD-4F0C-B8F4-DB0DBE9B8F95}"/>
      </w:docPartPr>
      <w:docPartBody>
        <w:p w:rsidR="006C2ACF" w:rsidRDefault="0091364B" w:rsidP="0091364B">
          <w:pPr>
            <w:pStyle w:val="0131944CAD974E30BEE1B17C0B68C9CD"/>
          </w:pPr>
          <w:r>
            <w:rPr>
              <w:rStyle w:val="Zstupntext"/>
            </w:rPr>
            <w:t>napiš jméno</w:t>
          </w:r>
        </w:p>
      </w:docPartBody>
    </w:docPart>
    <w:docPart>
      <w:docPartPr>
        <w:name w:val="D68F12E49EA64819A2990269BA962B4A"/>
        <w:category>
          <w:name w:val="Obecné"/>
          <w:gallery w:val="placeholder"/>
        </w:category>
        <w:types>
          <w:type w:val="bbPlcHdr"/>
        </w:types>
        <w:behaviors>
          <w:behavior w:val="content"/>
        </w:behaviors>
        <w:guid w:val="{097F602A-1A69-4216-BC05-8256E54A5ED4}"/>
      </w:docPartPr>
      <w:docPartBody>
        <w:p w:rsidR="006C2ACF" w:rsidRDefault="0091364B" w:rsidP="0091364B">
          <w:pPr>
            <w:pStyle w:val="D68F12E49EA64819A2990269BA962B4A"/>
          </w:pPr>
          <w:r>
            <w:rPr>
              <w:rStyle w:val="Zstupntext"/>
            </w:rPr>
            <w:t>telefon</w:t>
          </w:r>
        </w:p>
      </w:docPartBody>
    </w:docPart>
    <w:docPart>
      <w:docPartPr>
        <w:name w:val="E7E5F0B06E8445FE8E23C68BBD0651D0"/>
        <w:category>
          <w:name w:val="Obecné"/>
          <w:gallery w:val="placeholder"/>
        </w:category>
        <w:types>
          <w:type w:val="bbPlcHdr"/>
        </w:types>
        <w:behaviors>
          <w:behavior w:val="content"/>
        </w:behaviors>
        <w:guid w:val="{3D9A8DE4-8EA4-4717-AA48-2E2C0875E229}"/>
      </w:docPartPr>
      <w:docPartBody>
        <w:p w:rsidR="006C2ACF" w:rsidRDefault="0091364B" w:rsidP="0091364B">
          <w:pPr>
            <w:pStyle w:val="E7E5F0B06E8445FE8E23C68BBD0651D0"/>
          </w:pPr>
          <w:r>
            <w:rPr>
              <w:rStyle w:val="Zstupntext"/>
            </w:rPr>
            <w:t>napiš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1AE1"/>
    <w:rsid w:val="000B09D5"/>
    <w:rsid w:val="003A269B"/>
    <w:rsid w:val="006C2ACF"/>
    <w:rsid w:val="007079E3"/>
    <w:rsid w:val="008F433D"/>
    <w:rsid w:val="0091364B"/>
    <w:rsid w:val="009706C7"/>
    <w:rsid w:val="00A87AA8"/>
    <w:rsid w:val="00C230D4"/>
    <w:rsid w:val="00C31AE1"/>
    <w:rsid w:val="00C571AA"/>
    <w:rsid w:val="00C818FE"/>
    <w:rsid w:val="00DA137B"/>
    <w:rsid w:val="00EF5837"/>
    <w:rsid w:val="00F40EDD"/>
    <w:rsid w:val="00FE56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1364B"/>
    <w:rPr>
      <w:color w:val="808080"/>
    </w:rPr>
  </w:style>
  <w:style w:type="paragraph" w:customStyle="1" w:styleId="9C4BC3B0F2344310817E9662BC8CF1E8">
    <w:name w:val="9C4BC3B0F2344310817E9662BC8CF1E8"/>
  </w:style>
  <w:style w:type="paragraph" w:customStyle="1" w:styleId="1A03BFF0032645C692A3861C35A86A04">
    <w:name w:val="1A03BFF0032645C692A3861C35A86A04"/>
  </w:style>
  <w:style w:type="paragraph" w:customStyle="1" w:styleId="D903688FCB4D48E0AE9FE58E0AF0CC3F">
    <w:name w:val="D903688FCB4D48E0AE9FE58E0AF0CC3F"/>
  </w:style>
  <w:style w:type="paragraph" w:customStyle="1" w:styleId="0D1CFC0F1DA64C5BA4E7DB3E3ABE0815">
    <w:name w:val="0D1CFC0F1DA64C5BA4E7DB3E3ABE0815"/>
  </w:style>
  <w:style w:type="paragraph" w:customStyle="1" w:styleId="0131944CAD974E30BEE1B17C0B68C9CD">
    <w:name w:val="0131944CAD974E30BEE1B17C0B68C9CD"/>
    <w:rsid w:val="0091364B"/>
  </w:style>
  <w:style w:type="paragraph" w:customStyle="1" w:styleId="D68F12E49EA64819A2990269BA962B4A">
    <w:name w:val="D68F12E49EA64819A2990269BA962B4A"/>
    <w:rsid w:val="0091364B"/>
  </w:style>
  <w:style w:type="paragraph" w:customStyle="1" w:styleId="E7E5F0B06E8445FE8E23C68BBD0651D0">
    <w:name w:val="E7E5F0B06E8445FE8E23C68BBD0651D0"/>
    <w:rsid w:val="009136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8F4AC-7072-408B-8E56-8997E684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SAB_NAB_nabidka_2020.dotx</Template>
  <TotalTime>1</TotalTime>
  <Pages>37</Pages>
  <Words>5374</Words>
  <Characters>31710</Characters>
  <Application>Microsoft Office Word</Application>
  <DocSecurity>0</DocSecurity>
  <Lines>264</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Šimůnková</dc:creator>
  <cp:lastModifiedBy>Jitka Ficová</cp:lastModifiedBy>
  <cp:revision>2</cp:revision>
  <dcterms:created xsi:type="dcterms:W3CDTF">2022-07-19T07:16:00Z</dcterms:created>
  <dcterms:modified xsi:type="dcterms:W3CDTF">2022-07-19T07:16:00Z</dcterms:modified>
</cp:coreProperties>
</file>