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942CE1" w14:textId="77777777" w:rsidR="00B4341A" w:rsidRPr="008E2E1C" w:rsidRDefault="00B4341A" w:rsidP="008E2E1C">
      <w:pPr>
        <w:pStyle w:val="Nzev"/>
        <w:spacing w:after="480"/>
        <w:outlineLvl w:val="0"/>
        <w:rPr>
          <w:rFonts w:ascii="Tahoma" w:hAnsi="Tahoma" w:cs="Tahoma"/>
          <w:smallCaps/>
          <w:sz w:val="18"/>
          <w:szCs w:val="18"/>
        </w:rPr>
      </w:pPr>
      <w:bookmarkStart w:id="0" w:name="_GoBack"/>
      <w:bookmarkEnd w:id="0"/>
      <w:r w:rsidRPr="008E2E1C">
        <w:rPr>
          <w:rFonts w:ascii="Tahoma" w:hAnsi="Tahoma" w:cs="Tahoma"/>
          <w:smallCaps/>
          <w:sz w:val="18"/>
          <w:szCs w:val="18"/>
        </w:rPr>
        <w:t>Smlouva O Výpůjčce</w:t>
      </w:r>
    </w:p>
    <w:p w14:paraId="328A9346" w14:textId="77777777" w:rsidR="0021406B" w:rsidRPr="008E2E1C" w:rsidRDefault="002D3CCD" w:rsidP="00623952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16"/>
          <w:szCs w:val="16"/>
          <w:bdr w:val="none" w:sz="0" w:space="0" w:color="auto" w:frame="1"/>
        </w:rPr>
      </w:pPr>
      <w:r w:rsidRPr="008E2E1C">
        <w:rPr>
          <w:rFonts w:ascii="Tahoma" w:hAnsi="Tahoma" w:cs="Tahoma"/>
          <w:b/>
          <w:bCs/>
          <w:sz w:val="16"/>
          <w:szCs w:val="16"/>
          <w:bdr w:val="none" w:sz="0" w:space="0" w:color="auto" w:frame="1"/>
        </w:rPr>
        <w:t>DYNEX LabSolutions, s.r.o.</w:t>
      </w:r>
    </w:p>
    <w:p w14:paraId="0940AE9D" w14:textId="77777777" w:rsidR="0021406B" w:rsidRPr="008E2E1C" w:rsidRDefault="001238D8" w:rsidP="0062395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  <w:bdr w:val="none" w:sz="0" w:space="0" w:color="auto" w:frame="1"/>
        </w:rPr>
      </w:pPr>
      <w:r w:rsidRPr="008E2E1C">
        <w:rPr>
          <w:rFonts w:ascii="Tahoma" w:hAnsi="Tahoma" w:cs="Tahoma"/>
          <w:sz w:val="16"/>
          <w:szCs w:val="16"/>
          <w:bdr w:val="none" w:sz="0" w:space="0" w:color="auto" w:frame="1"/>
        </w:rPr>
        <w:t>z</w:t>
      </w:r>
      <w:r w:rsidR="0021406B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apsána</w:t>
      </w:r>
      <w:r w:rsidRPr="008E2E1C">
        <w:rPr>
          <w:rFonts w:ascii="Tahoma" w:hAnsi="Tahoma" w:cs="Tahoma"/>
          <w:sz w:val="16"/>
          <w:szCs w:val="16"/>
          <w:bdr w:val="none" w:sz="0" w:space="0" w:color="auto" w:frame="1"/>
        </w:rPr>
        <w:t xml:space="preserve"> </w:t>
      </w:r>
      <w:r w:rsidR="0021406B" w:rsidRPr="008E2E1C">
        <w:rPr>
          <w:rFonts w:ascii="Tahoma" w:hAnsi="Tahoma" w:cs="Tahoma"/>
          <w:sz w:val="16"/>
          <w:szCs w:val="16"/>
          <w:bdr w:val="none" w:sz="0" w:space="0" w:color="auto" w:frame="1"/>
        </w:rPr>
        <w:t xml:space="preserve">dne </w:t>
      </w:r>
      <w:r w:rsidR="002D3CCD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21. listopadu 2017</w:t>
      </w:r>
      <w:r w:rsidR="0021406B" w:rsidRPr="008E2E1C">
        <w:rPr>
          <w:rFonts w:ascii="Tahoma" w:hAnsi="Tahoma" w:cs="Tahoma"/>
          <w:sz w:val="16"/>
          <w:szCs w:val="16"/>
          <w:bdr w:val="none" w:sz="0" w:space="0" w:color="auto" w:frame="1"/>
        </w:rPr>
        <w:t xml:space="preserve"> v obchodním rejstříku vedené</w:t>
      </w:r>
      <w:r w:rsidR="005979C0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m</w:t>
      </w:r>
      <w:r w:rsidR="0021406B" w:rsidRPr="008E2E1C">
        <w:rPr>
          <w:rFonts w:ascii="Tahoma" w:hAnsi="Tahoma" w:cs="Tahoma"/>
          <w:sz w:val="16"/>
          <w:szCs w:val="16"/>
          <w:bdr w:val="none" w:sz="0" w:space="0" w:color="auto" w:frame="1"/>
        </w:rPr>
        <w:t xml:space="preserve"> </w:t>
      </w:r>
      <w:r w:rsidR="002D3CCD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Městským</w:t>
      </w:r>
      <w:r w:rsidR="00983E42" w:rsidRPr="008E2E1C">
        <w:rPr>
          <w:rFonts w:ascii="Tahoma" w:hAnsi="Tahoma" w:cs="Tahoma"/>
          <w:sz w:val="16"/>
          <w:szCs w:val="16"/>
          <w:bdr w:val="none" w:sz="0" w:space="0" w:color="auto" w:frame="1"/>
        </w:rPr>
        <w:t xml:space="preserve"> </w:t>
      </w:r>
      <w:r w:rsidR="0021406B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soudem v </w:t>
      </w:r>
      <w:r w:rsidR="002D3CCD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Praze</w:t>
      </w:r>
      <w:r w:rsidR="0021406B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, v</w:t>
      </w:r>
      <w:r w:rsidR="00983E42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 </w:t>
      </w:r>
      <w:r w:rsidR="0021406B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oddílu</w:t>
      </w:r>
      <w:r w:rsidR="00983E42" w:rsidRPr="008E2E1C">
        <w:rPr>
          <w:rFonts w:ascii="Tahoma" w:hAnsi="Tahoma" w:cs="Tahoma"/>
          <w:sz w:val="16"/>
          <w:szCs w:val="16"/>
          <w:bdr w:val="none" w:sz="0" w:space="0" w:color="auto" w:frame="1"/>
        </w:rPr>
        <w:t xml:space="preserve"> </w:t>
      </w:r>
      <w:r w:rsidR="00FD3DCE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C</w:t>
      </w:r>
      <w:r w:rsidR="0021406B" w:rsidRPr="008E2E1C">
        <w:rPr>
          <w:rFonts w:ascii="Tahoma" w:hAnsi="Tahoma" w:cs="Tahoma"/>
          <w:sz w:val="16"/>
          <w:szCs w:val="16"/>
          <w:bdr w:val="none" w:sz="0" w:space="0" w:color="auto" w:frame="1"/>
        </w:rPr>
        <w:t xml:space="preserve">, vložce </w:t>
      </w:r>
      <w:r w:rsidR="002D3CCD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285541</w:t>
      </w:r>
    </w:p>
    <w:p w14:paraId="117769C5" w14:textId="77777777" w:rsidR="0021406B" w:rsidRPr="008E2E1C" w:rsidRDefault="0021406B" w:rsidP="008E2E1C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se sídlem:</w:t>
      </w:r>
      <w:r w:rsidR="008E2E1C">
        <w:rPr>
          <w:rFonts w:ascii="Tahoma" w:hAnsi="Tahoma" w:cs="Tahoma"/>
          <w:sz w:val="16"/>
          <w:szCs w:val="16"/>
        </w:rPr>
        <w:tab/>
      </w:r>
      <w:r w:rsidR="002D3CCD" w:rsidRPr="008E2E1C">
        <w:rPr>
          <w:rFonts w:ascii="Tahoma" w:hAnsi="Tahoma" w:cs="Tahoma"/>
          <w:sz w:val="16"/>
          <w:szCs w:val="16"/>
          <w:bdr w:val="none" w:sz="0" w:space="0" w:color="auto" w:frame="1"/>
        </w:rPr>
        <w:t>Senovážné náměstí 978/23, Nové Město, 110 00 Praha 1</w:t>
      </w:r>
    </w:p>
    <w:p w14:paraId="2D216EE7" w14:textId="77777777" w:rsidR="0021406B" w:rsidRPr="008E2E1C" w:rsidRDefault="0021406B" w:rsidP="008E2E1C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8E2E1C">
        <w:rPr>
          <w:rFonts w:ascii="Tahoma" w:hAnsi="Tahoma" w:cs="Tahoma"/>
          <w:sz w:val="16"/>
          <w:szCs w:val="16"/>
        </w:rPr>
        <w:t xml:space="preserve">IČ: </w:t>
      </w:r>
      <w:r w:rsidR="002D3CCD" w:rsidRPr="008E2E1C">
        <w:rPr>
          <w:rFonts w:ascii="Tahoma" w:hAnsi="Tahoma" w:cs="Tahoma"/>
          <w:sz w:val="16"/>
          <w:szCs w:val="16"/>
          <w:shd w:val="clear" w:color="auto" w:fill="FFFFFF"/>
        </w:rPr>
        <w:t>06616631</w:t>
      </w:r>
      <w:r w:rsidR="008E2E1C">
        <w:rPr>
          <w:rFonts w:ascii="Tahoma" w:hAnsi="Tahoma" w:cs="Tahoma"/>
          <w:sz w:val="16"/>
          <w:szCs w:val="16"/>
        </w:rPr>
        <w:tab/>
      </w:r>
      <w:r w:rsidRPr="008E2E1C">
        <w:rPr>
          <w:rFonts w:ascii="Tahoma" w:hAnsi="Tahoma" w:cs="Tahoma"/>
          <w:sz w:val="16"/>
          <w:szCs w:val="16"/>
        </w:rPr>
        <w:t>DIČ: CZ</w:t>
      </w:r>
      <w:r w:rsidR="002D3CCD" w:rsidRPr="008E2E1C">
        <w:rPr>
          <w:rFonts w:ascii="Tahoma" w:hAnsi="Tahoma" w:cs="Tahoma"/>
          <w:sz w:val="16"/>
          <w:szCs w:val="16"/>
          <w:shd w:val="clear" w:color="auto" w:fill="FFFFFF"/>
        </w:rPr>
        <w:t xml:space="preserve"> 06616631</w:t>
      </w:r>
    </w:p>
    <w:p w14:paraId="76A86091" w14:textId="48C42AE1" w:rsidR="0021406B" w:rsidRPr="008E2E1C" w:rsidRDefault="00D22BE5" w:rsidP="008E2E1C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zastoupená</w:t>
      </w:r>
      <w:r w:rsidR="0021406B" w:rsidRPr="008E2E1C">
        <w:rPr>
          <w:rFonts w:ascii="Tahoma" w:hAnsi="Tahoma" w:cs="Tahoma"/>
          <w:sz w:val="16"/>
          <w:szCs w:val="16"/>
        </w:rPr>
        <w:t>:</w:t>
      </w:r>
      <w:r w:rsidR="008E2E1C">
        <w:rPr>
          <w:rFonts w:ascii="Tahoma" w:hAnsi="Tahoma" w:cs="Tahoma"/>
          <w:sz w:val="16"/>
          <w:szCs w:val="16"/>
        </w:rPr>
        <w:tab/>
      </w:r>
      <w:r w:rsidR="004C5697">
        <w:rPr>
          <w:rFonts w:ascii="Tahoma" w:hAnsi="Tahoma" w:cs="Tahoma"/>
          <w:sz w:val="16"/>
          <w:szCs w:val="16"/>
        </w:rPr>
        <w:t>XXXXXX</w:t>
      </w:r>
    </w:p>
    <w:p w14:paraId="348D93E9" w14:textId="2F0648C3" w:rsidR="0021406B" w:rsidRPr="008E2E1C" w:rsidRDefault="0021406B" w:rsidP="008E2E1C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bankovní spojení:</w:t>
      </w:r>
      <w:r w:rsidR="008E2E1C">
        <w:rPr>
          <w:rFonts w:ascii="Tahoma" w:hAnsi="Tahoma" w:cs="Tahoma"/>
          <w:sz w:val="16"/>
          <w:szCs w:val="16"/>
        </w:rPr>
        <w:tab/>
      </w:r>
      <w:r w:rsidR="004C5697">
        <w:rPr>
          <w:rFonts w:ascii="Tahoma" w:hAnsi="Tahoma" w:cs="Tahoma"/>
          <w:sz w:val="16"/>
          <w:szCs w:val="16"/>
        </w:rPr>
        <w:t>XXXXXX</w:t>
      </w:r>
    </w:p>
    <w:p w14:paraId="36702797" w14:textId="0C71577E" w:rsidR="0021406B" w:rsidRPr="008E2E1C" w:rsidRDefault="0021406B" w:rsidP="008E2E1C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číslo účtu:</w:t>
      </w:r>
      <w:r w:rsidR="008E2E1C">
        <w:rPr>
          <w:rFonts w:ascii="Tahoma" w:hAnsi="Tahoma" w:cs="Tahoma"/>
          <w:sz w:val="16"/>
          <w:szCs w:val="16"/>
        </w:rPr>
        <w:tab/>
      </w:r>
      <w:r w:rsidR="004C5697">
        <w:rPr>
          <w:rFonts w:ascii="Tahoma" w:hAnsi="Tahoma" w:cs="Tahoma"/>
          <w:sz w:val="16"/>
          <w:szCs w:val="16"/>
        </w:rPr>
        <w:t>XXXXXX</w:t>
      </w:r>
    </w:p>
    <w:p w14:paraId="07AB8C73" w14:textId="77777777" w:rsidR="0021406B" w:rsidRPr="008E2E1C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jako </w:t>
      </w:r>
      <w:r w:rsidRPr="008E2E1C">
        <w:rPr>
          <w:rFonts w:ascii="Tahoma" w:hAnsi="Tahoma" w:cs="Tahoma"/>
          <w:b/>
          <w:sz w:val="16"/>
          <w:szCs w:val="16"/>
        </w:rPr>
        <w:t xml:space="preserve">půjčitel </w:t>
      </w:r>
      <w:r w:rsidRPr="008E2E1C">
        <w:rPr>
          <w:rFonts w:ascii="Tahoma" w:hAnsi="Tahoma" w:cs="Tahoma"/>
          <w:sz w:val="16"/>
          <w:szCs w:val="16"/>
        </w:rPr>
        <w:t>na straně jedné (dále jen „půjčitel“)</w:t>
      </w:r>
    </w:p>
    <w:p w14:paraId="5B37BAEB" w14:textId="77777777" w:rsidR="0021406B" w:rsidRPr="008E2E1C" w:rsidRDefault="0021406B" w:rsidP="008E2E1C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a</w:t>
      </w:r>
    </w:p>
    <w:p w14:paraId="040AAA7B" w14:textId="77777777" w:rsidR="0021406B" w:rsidRPr="008E2E1C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8E2E1C">
        <w:rPr>
          <w:rFonts w:ascii="Tahoma" w:hAnsi="Tahoma" w:cs="Tahoma"/>
          <w:b/>
          <w:sz w:val="16"/>
          <w:szCs w:val="16"/>
        </w:rPr>
        <w:t xml:space="preserve">Všeobecná fakultní nemocnice v Praze </w:t>
      </w:r>
    </w:p>
    <w:p w14:paraId="283AF3BF" w14:textId="77777777" w:rsidR="0021406B" w:rsidRPr="008E2E1C" w:rsidRDefault="0021406B" w:rsidP="008E2E1C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se sídlem:</w:t>
      </w:r>
      <w:r w:rsidR="008E2E1C">
        <w:rPr>
          <w:rFonts w:ascii="Tahoma" w:hAnsi="Tahoma" w:cs="Tahoma"/>
          <w:sz w:val="16"/>
          <w:szCs w:val="16"/>
        </w:rPr>
        <w:tab/>
      </w:r>
      <w:r w:rsidRPr="008E2E1C">
        <w:rPr>
          <w:rFonts w:ascii="Tahoma" w:hAnsi="Tahoma" w:cs="Tahoma"/>
          <w:sz w:val="16"/>
          <w:szCs w:val="16"/>
        </w:rPr>
        <w:t xml:space="preserve">U Nemocnice </w:t>
      </w:r>
      <w:r w:rsidR="001238D8" w:rsidRPr="008E2E1C">
        <w:rPr>
          <w:rFonts w:ascii="Tahoma" w:hAnsi="Tahoma" w:cs="Tahoma"/>
          <w:sz w:val="16"/>
          <w:szCs w:val="16"/>
        </w:rPr>
        <w:t>499/</w:t>
      </w:r>
      <w:r w:rsidRPr="008E2E1C">
        <w:rPr>
          <w:rFonts w:ascii="Tahoma" w:hAnsi="Tahoma" w:cs="Tahoma"/>
          <w:sz w:val="16"/>
          <w:szCs w:val="16"/>
        </w:rPr>
        <w:t>2, 128 08 Praha 2</w:t>
      </w:r>
    </w:p>
    <w:p w14:paraId="78A5AFAA" w14:textId="77777777" w:rsidR="0021406B" w:rsidRPr="008E2E1C" w:rsidRDefault="0021406B" w:rsidP="008E2E1C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IČ: 00064165</w:t>
      </w:r>
      <w:r w:rsidR="008E2E1C">
        <w:rPr>
          <w:rFonts w:ascii="Tahoma" w:hAnsi="Tahoma" w:cs="Tahoma"/>
          <w:sz w:val="16"/>
          <w:szCs w:val="16"/>
        </w:rPr>
        <w:tab/>
      </w:r>
      <w:r w:rsidRPr="008E2E1C">
        <w:rPr>
          <w:rFonts w:ascii="Tahoma" w:hAnsi="Tahoma" w:cs="Tahoma"/>
          <w:sz w:val="16"/>
          <w:szCs w:val="16"/>
        </w:rPr>
        <w:t>DIČ: CZ00064165</w:t>
      </w:r>
    </w:p>
    <w:p w14:paraId="0750FF54" w14:textId="77777777" w:rsidR="0021406B" w:rsidRPr="008E2E1C" w:rsidRDefault="00D22BE5" w:rsidP="008E2E1C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zastoupená</w:t>
      </w:r>
      <w:r w:rsidR="0021406B" w:rsidRPr="008E2E1C">
        <w:rPr>
          <w:rFonts w:ascii="Tahoma" w:hAnsi="Tahoma" w:cs="Tahoma"/>
          <w:sz w:val="16"/>
          <w:szCs w:val="16"/>
        </w:rPr>
        <w:t>:</w:t>
      </w:r>
      <w:r w:rsidR="008E2E1C">
        <w:rPr>
          <w:rFonts w:ascii="Tahoma" w:hAnsi="Tahoma" w:cs="Tahoma"/>
          <w:sz w:val="16"/>
          <w:szCs w:val="16"/>
        </w:rPr>
        <w:tab/>
      </w:r>
      <w:r w:rsidR="002B7D04" w:rsidRPr="008E2E1C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495FE2A7" w14:textId="77777777" w:rsidR="0021406B" w:rsidRPr="008E2E1C" w:rsidRDefault="0021406B" w:rsidP="008E2E1C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bankovní spojení:</w:t>
      </w:r>
      <w:r w:rsidR="008E2E1C">
        <w:rPr>
          <w:rFonts w:ascii="Tahoma" w:hAnsi="Tahoma" w:cs="Tahoma"/>
          <w:sz w:val="16"/>
          <w:szCs w:val="16"/>
        </w:rPr>
        <w:tab/>
      </w:r>
      <w:r w:rsidR="001E37D5" w:rsidRPr="008E2E1C">
        <w:rPr>
          <w:rFonts w:ascii="Tahoma" w:hAnsi="Tahoma" w:cs="Tahoma"/>
          <w:sz w:val="16"/>
          <w:szCs w:val="16"/>
        </w:rPr>
        <w:t>Č</w:t>
      </w:r>
      <w:r w:rsidR="008E2E1C">
        <w:rPr>
          <w:rFonts w:ascii="Tahoma" w:hAnsi="Tahoma" w:cs="Tahoma"/>
          <w:sz w:val="16"/>
          <w:szCs w:val="16"/>
        </w:rPr>
        <w:t>eská národní banka</w:t>
      </w:r>
      <w:r w:rsidRPr="008E2E1C">
        <w:rPr>
          <w:rFonts w:ascii="Tahoma" w:hAnsi="Tahoma" w:cs="Tahoma"/>
          <w:sz w:val="16"/>
          <w:szCs w:val="16"/>
        </w:rPr>
        <w:t xml:space="preserve"> </w:t>
      </w:r>
    </w:p>
    <w:p w14:paraId="7E86EFCA" w14:textId="77777777" w:rsidR="0021406B" w:rsidRPr="008E2E1C" w:rsidRDefault="0021406B" w:rsidP="008E2E1C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8E2E1C">
        <w:rPr>
          <w:rFonts w:ascii="Tahoma" w:hAnsi="Tahoma" w:cs="Tahoma"/>
          <w:sz w:val="16"/>
          <w:szCs w:val="16"/>
        </w:rPr>
        <w:t>číslo účtu:</w:t>
      </w:r>
      <w:r w:rsidR="008E2E1C">
        <w:rPr>
          <w:rFonts w:ascii="Tahoma" w:hAnsi="Tahoma" w:cs="Tahoma"/>
          <w:sz w:val="16"/>
          <w:szCs w:val="16"/>
        </w:rPr>
        <w:tab/>
      </w:r>
      <w:r w:rsidRPr="008E2E1C">
        <w:rPr>
          <w:rFonts w:ascii="Tahoma" w:hAnsi="Tahoma" w:cs="Tahoma"/>
          <w:sz w:val="16"/>
          <w:szCs w:val="16"/>
        </w:rPr>
        <w:t>24035021/</w:t>
      </w:r>
      <w:r w:rsidR="001E37D5" w:rsidRPr="008E2E1C">
        <w:rPr>
          <w:rFonts w:ascii="Tahoma" w:hAnsi="Tahoma" w:cs="Tahoma"/>
          <w:sz w:val="16"/>
          <w:szCs w:val="16"/>
        </w:rPr>
        <w:t>0710</w:t>
      </w:r>
    </w:p>
    <w:p w14:paraId="19AA1165" w14:textId="77777777" w:rsidR="0021406B" w:rsidRPr="008E2E1C" w:rsidRDefault="0021406B" w:rsidP="008E2E1C">
      <w:pPr>
        <w:pStyle w:val="Zkladntext"/>
        <w:spacing w:after="480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jako </w:t>
      </w:r>
      <w:r w:rsidRPr="008E2E1C">
        <w:rPr>
          <w:rFonts w:ascii="Tahoma" w:hAnsi="Tahoma" w:cs="Tahoma"/>
          <w:b/>
          <w:sz w:val="16"/>
          <w:szCs w:val="16"/>
        </w:rPr>
        <w:t xml:space="preserve">vypůjčitel </w:t>
      </w:r>
      <w:r w:rsidRPr="008E2E1C">
        <w:rPr>
          <w:rFonts w:ascii="Tahoma" w:hAnsi="Tahoma" w:cs="Tahoma"/>
          <w:sz w:val="16"/>
          <w:szCs w:val="16"/>
        </w:rPr>
        <w:t>na straně druhé (dále jen „vypůjčitel“)</w:t>
      </w:r>
    </w:p>
    <w:p w14:paraId="2C6A10A8" w14:textId="4ADFFAAD" w:rsidR="00B4341A" w:rsidRPr="008E2E1C" w:rsidRDefault="006004C8" w:rsidP="008E2E1C">
      <w:pPr>
        <w:spacing w:after="240"/>
        <w:jc w:val="both"/>
        <w:rPr>
          <w:rFonts w:ascii="Tahoma" w:eastAsia="Calibri" w:hAnsi="Tahoma" w:cs="Tahoma"/>
          <w:sz w:val="16"/>
          <w:szCs w:val="16"/>
          <w:lang w:eastAsia="cs-CZ"/>
        </w:rPr>
      </w:pPr>
      <w:r w:rsidRPr="008E2E1C">
        <w:rPr>
          <w:rFonts w:ascii="Tahoma" w:hAnsi="Tahoma" w:cs="Tahoma"/>
          <w:sz w:val="16"/>
          <w:szCs w:val="16"/>
        </w:rPr>
        <w:t xml:space="preserve">uzavírají dle ustanovení § 2193 a násl. </w:t>
      </w:r>
      <w:r w:rsidR="00C30A2D">
        <w:rPr>
          <w:rFonts w:ascii="Tahoma" w:hAnsi="Tahoma" w:cs="Tahoma"/>
          <w:sz w:val="16"/>
          <w:szCs w:val="16"/>
        </w:rPr>
        <w:t xml:space="preserve">zákona č. 89/2012 Sb., </w:t>
      </w:r>
      <w:r w:rsidRPr="008E2E1C">
        <w:rPr>
          <w:rFonts w:ascii="Tahoma" w:hAnsi="Tahoma" w:cs="Tahoma"/>
          <w:sz w:val="16"/>
          <w:szCs w:val="16"/>
        </w:rPr>
        <w:t>občansk</w:t>
      </w:r>
      <w:r w:rsidR="00C30A2D">
        <w:rPr>
          <w:rFonts w:ascii="Tahoma" w:hAnsi="Tahoma" w:cs="Tahoma"/>
          <w:sz w:val="16"/>
          <w:szCs w:val="16"/>
        </w:rPr>
        <w:t>ý</w:t>
      </w:r>
      <w:r w:rsidRPr="008E2E1C">
        <w:rPr>
          <w:rFonts w:ascii="Tahoma" w:hAnsi="Tahoma" w:cs="Tahoma"/>
          <w:sz w:val="16"/>
          <w:szCs w:val="16"/>
        </w:rPr>
        <w:t xml:space="preserve"> zákoník</w:t>
      </w:r>
      <w:r w:rsidR="00C30A2D">
        <w:rPr>
          <w:rFonts w:ascii="Tahoma" w:hAnsi="Tahoma" w:cs="Tahoma"/>
          <w:sz w:val="16"/>
          <w:szCs w:val="16"/>
        </w:rPr>
        <w:t>,</w:t>
      </w:r>
      <w:r w:rsidRPr="008E2E1C">
        <w:rPr>
          <w:rFonts w:ascii="Tahoma" w:hAnsi="Tahoma" w:cs="Tahoma"/>
          <w:sz w:val="16"/>
          <w:szCs w:val="16"/>
        </w:rPr>
        <w:t xml:space="preserve"> v platném znění </w:t>
      </w:r>
      <w:r w:rsidR="00C30A2D">
        <w:rPr>
          <w:rFonts w:ascii="Tahoma" w:hAnsi="Tahoma" w:cs="Tahoma"/>
          <w:sz w:val="16"/>
          <w:szCs w:val="16"/>
        </w:rPr>
        <w:t xml:space="preserve">(dále jen „z. č. 89/2012 Sb.“), </w:t>
      </w:r>
      <w:r w:rsidRPr="008E2E1C">
        <w:rPr>
          <w:rFonts w:ascii="Tahoma" w:hAnsi="Tahoma" w:cs="Tahoma"/>
          <w:sz w:val="16"/>
          <w:szCs w:val="16"/>
        </w:rPr>
        <w:t xml:space="preserve">a na základě vyhodnocení výsledků nadlimitní veřejné zakázky s názvem </w:t>
      </w:r>
      <w:r w:rsidRPr="008E2E1C">
        <w:rPr>
          <w:rFonts w:ascii="Tahoma" w:hAnsi="Tahoma" w:cs="Tahoma"/>
          <w:b/>
          <w:sz w:val="16"/>
          <w:szCs w:val="16"/>
        </w:rPr>
        <w:t>„</w:t>
      </w:r>
      <w:r w:rsidR="00D30F47" w:rsidRPr="008E2E1C">
        <w:rPr>
          <w:rFonts w:ascii="Tahoma" w:hAnsi="Tahoma" w:cs="Tahoma"/>
          <w:b/>
          <w:bCs/>
          <w:sz w:val="16"/>
          <w:szCs w:val="16"/>
        </w:rPr>
        <w:t xml:space="preserve">Dodávky spotřebního materiálu pro </w:t>
      </w:r>
      <w:r w:rsidR="00607BAB" w:rsidRPr="008E2E1C">
        <w:rPr>
          <w:rFonts w:ascii="Tahoma" w:hAnsi="Tahoma" w:cs="Tahoma"/>
          <w:b/>
          <w:bCs/>
          <w:sz w:val="16"/>
          <w:szCs w:val="16"/>
        </w:rPr>
        <w:t xml:space="preserve">stanovení autoprotilátek metodou nepřímé imunofluorescence s výpůjčkou analytického a hodnotícího </w:t>
      </w:r>
      <w:r w:rsidR="00D30F47" w:rsidRPr="008E2E1C">
        <w:rPr>
          <w:rFonts w:ascii="Tahoma" w:hAnsi="Tahoma" w:cs="Tahoma"/>
          <w:b/>
          <w:bCs/>
          <w:sz w:val="16"/>
          <w:szCs w:val="16"/>
        </w:rPr>
        <w:t>systému</w:t>
      </w:r>
      <w:r w:rsidR="00B6699F" w:rsidRPr="008E2E1C">
        <w:rPr>
          <w:rFonts w:ascii="Tahoma" w:hAnsi="Tahoma" w:cs="Tahoma"/>
          <w:b/>
          <w:bCs/>
          <w:sz w:val="16"/>
          <w:szCs w:val="16"/>
        </w:rPr>
        <w:t>“</w:t>
      </w:r>
      <w:r w:rsidRPr="008E2E1C">
        <w:rPr>
          <w:rFonts w:ascii="Tahoma" w:hAnsi="Tahoma" w:cs="Tahoma"/>
          <w:b/>
          <w:sz w:val="16"/>
          <w:szCs w:val="16"/>
        </w:rPr>
        <w:t>,</w:t>
      </w:r>
      <w:r w:rsidRPr="008E2E1C">
        <w:rPr>
          <w:rFonts w:ascii="Tahoma" w:hAnsi="Tahoma" w:cs="Tahoma"/>
          <w:sz w:val="16"/>
          <w:szCs w:val="16"/>
        </w:rPr>
        <w:t xml:space="preserve"> evidenčního čísla </w:t>
      </w:r>
      <w:r w:rsidR="000C749A" w:rsidRPr="008E2E1C">
        <w:rPr>
          <w:rFonts w:ascii="Tahoma" w:hAnsi="Tahoma" w:cs="Tahoma"/>
          <w:sz w:val="16"/>
          <w:szCs w:val="16"/>
        </w:rPr>
        <w:t>Z2022-010426</w:t>
      </w:r>
      <w:r w:rsidRPr="008E2E1C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8E2E1C">
        <w:rPr>
          <w:rFonts w:ascii="Tahoma" w:hAnsi="Tahoma" w:cs="Tahoma"/>
          <w:sz w:val="16"/>
          <w:szCs w:val="16"/>
        </w:rPr>
        <w:t>(dále jen „veřejná zakázka“)</w:t>
      </w:r>
      <w:r w:rsidR="00C30A2D">
        <w:rPr>
          <w:rFonts w:ascii="Tahoma" w:hAnsi="Tahoma" w:cs="Tahoma"/>
          <w:sz w:val="16"/>
          <w:szCs w:val="16"/>
        </w:rPr>
        <w:t>,</w:t>
      </w:r>
      <w:r w:rsidRPr="008E2E1C">
        <w:rPr>
          <w:rFonts w:ascii="Tahoma" w:hAnsi="Tahoma" w:cs="Tahoma"/>
          <w:sz w:val="16"/>
          <w:szCs w:val="16"/>
        </w:rPr>
        <w:t xml:space="preserve"> tuto:</w:t>
      </w:r>
    </w:p>
    <w:p w14:paraId="7C0DC303" w14:textId="77777777" w:rsidR="00B4341A" w:rsidRDefault="00B4341A" w:rsidP="0021406B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 w:rsidRPr="008E2E1C">
        <w:rPr>
          <w:rFonts w:ascii="Tahoma" w:hAnsi="Tahoma" w:cs="Tahoma"/>
          <w:b/>
          <w:sz w:val="16"/>
          <w:szCs w:val="16"/>
        </w:rPr>
        <w:t>smlouv</w:t>
      </w:r>
      <w:r w:rsidR="009F03C7" w:rsidRPr="008E2E1C">
        <w:rPr>
          <w:rFonts w:ascii="Tahoma" w:hAnsi="Tahoma" w:cs="Tahoma"/>
          <w:b/>
          <w:sz w:val="16"/>
          <w:szCs w:val="16"/>
        </w:rPr>
        <w:t>u</w:t>
      </w:r>
      <w:r w:rsidRPr="008E2E1C">
        <w:rPr>
          <w:rFonts w:ascii="Tahoma" w:hAnsi="Tahoma" w:cs="Tahoma"/>
          <w:b/>
          <w:sz w:val="16"/>
          <w:szCs w:val="16"/>
        </w:rPr>
        <w:t xml:space="preserve"> o výpůjčce</w:t>
      </w:r>
    </w:p>
    <w:p w14:paraId="36FF3CF5" w14:textId="77777777" w:rsidR="008E2E1C" w:rsidRPr="008E2E1C" w:rsidRDefault="008E2E1C" w:rsidP="008E2E1C">
      <w:pPr>
        <w:pStyle w:val="Zkladntext"/>
        <w:spacing w:after="480"/>
        <w:jc w:val="center"/>
        <w:rPr>
          <w:rFonts w:ascii="Tahoma" w:hAnsi="Tahoma" w:cs="Tahoma"/>
          <w:bCs/>
          <w:sz w:val="16"/>
          <w:szCs w:val="16"/>
        </w:rPr>
      </w:pPr>
      <w:r w:rsidRPr="008E2E1C">
        <w:rPr>
          <w:rFonts w:ascii="Tahoma" w:hAnsi="Tahoma" w:cs="Tahoma"/>
          <w:bCs/>
          <w:sz w:val="16"/>
          <w:szCs w:val="16"/>
        </w:rPr>
        <w:t>(dále jen „smlouva“)</w:t>
      </w:r>
    </w:p>
    <w:p w14:paraId="78D24802" w14:textId="77777777" w:rsidR="00B4341A" w:rsidRPr="008E2E1C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E2E1C">
        <w:rPr>
          <w:rFonts w:ascii="Tahoma" w:hAnsi="Tahoma" w:cs="Tahoma"/>
          <w:b/>
          <w:sz w:val="16"/>
          <w:szCs w:val="16"/>
        </w:rPr>
        <w:t>I. Předmět výpůjčky</w:t>
      </w:r>
    </w:p>
    <w:p w14:paraId="36218018" w14:textId="77777777" w:rsidR="006004C8" w:rsidRPr="008E2E1C" w:rsidRDefault="00B4341A" w:rsidP="008E2E1C">
      <w:pPr>
        <w:numPr>
          <w:ilvl w:val="0"/>
          <w:numId w:val="4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Půjčitel je vlastníkem </w:t>
      </w:r>
      <w:r w:rsidR="00607BAB" w:rsidRPr="008E2E1C">
        <w:rPr>
          <w:rFonts w:ascii="Tahoma" w:hAnsi="Tahoma" w:cs="Tahoma"/>
          <w:sz w:val="16"/>
          <w:szCs w:val="16"/>
        </w:rPr>
        <w:t>2</w:t>
      </w:r>
      <w:r w:rsidR="00CE0895" w:rsidRPr="008E2E1C">
        <w:rPr>
          <w:rFonts w:ascii="Tahoma" w:hAnsi="Tahoma" w:cs="Tahoma"/>
          <w:sz w:val="16"/>
          <w:szCs w:val="16"/>
        </w:rPr>
        <w:t xml:space="preserve"> ks zdravotnick</w:t>
      </w:r>
      <w:r w:rsidR="00607BAB" w:rsidRPr="008E2E1C">
        <w:rPr>
          <w:rFonts w:ascii="Tahoma" w:hAnsi="Tahoma" w:cs="Tahoma"/>
          <w:sz w:val="16"/>
          <w:szCs w:val="16"/>
        </w:rPr>
        <w:t>ých</w:t>
      </w:r>
      <w:r w:rsidR="00CE0895" w:rsidRPr="008E2E1C">
        <w:rPr>
          <w:rFonts w:ascii="Tahoma" w:hAnsi="Tahoma" w:cs="Tahoma"/>
          <w:sz w:val="16"/>
          <w:szCs w:val="16"/>
        </w:rPr>
        <w:t xml:space="preserve"> přístroj</w:t>
      </w:r>
      <w:r w:rsidR="00607BAB" w:rsidRPr="008E2E1C">
        <w:rPr>
          <w:rFonts w:ascii="Tahoma" w:hAnsi="Tahoma" w:cs="Tahoma"/>
          <w:sz w:val="16"/>
          <w:szCs w:val="16"/>
        </w:rPr>
        <w:t>ů</w:t>
      </w:r>
      <w:r w:rsidRPr="008E2E1C">
        <w:rPr>
          <w:rFonts w:ascii="Tahoma" w:hAnsi="Tahoma" w:cs="Tahoma"/>
          <w:sz w:val="16"/>
          <w:szCs w:val="16"/>
        </w:rPr>
        <w:t xml:space="preserve"> </w:t>
      </w:r>
      <w:r w:rsidR="002B7D2B" w:rsidRPr="008E2E1C">
        <w:rPr>
          <w:rFonts w:ascii="Tahoma" w:hAnsi="Tahoma" w:cs="Tahoma"/>
          <w:b/>
          <w:sz w:val="16"/>
          <w:szCs w:val="16"/>
        </w:rPr>
        <w:t>EUROPattern-Suite Live</w:t>
      </w:r>
      <w:r w:rsidR="002B7D2B" w:rsidRPr="008E2E1C">
        <w:rPr>
          <w:rFonts w:ascii="Tahoma" w:hAnsi="Tahoma" w:cs="Tahoma"/>
          <w:sz w:val="16"/>
          <w:szCs w:val="16"/>
        </w:rPr>
        <w:t xml:space="preserve">, výrobce </w:t>
      </w:r>
      <w:r w:rsidR="002B7D2B" w:rsidRPr="008E2E1C">
        <w:rPr>
          <w:rFonts w:ascii="Tahoma" w:hAnsi="Tahoma" w:cs="Tahoma"/>
          <w:bCs/>
          <w:sz w:val="16"/>
          <w:szCs w:val="16"/>
        </w:rPr>
        <w:t>EUROIMMUN Ag. GmbH,</w:t>
      </w:r>
      <w:r w:rsidR="002B7D2B" w:rsidRPr="008E2E1C">
        <w:rPr>
          <w:rFonts w:ascii="Tahoma" w:hAnsi="Tahoma" w:cs="Tahoma"/>
          <w:sz w:val="16"/>
          <w:szCs w:val="16"/>
        </w:rPr>
        <w:t xml:space="preserve"> </w:t>
      </w:r>
      <w:r w:rsidR="00DD2E75" w:rsidRPr="008E2E1C">
        <w:rPr>
          <w:rFonts w:ascii="Tahoma" w:hAnsi="Tahoma" w:cs="Tahoma"/>
          <w:sz w:val="16"/>
          <w:szCs w:val="16"/>
        </w:rPr>
        <w:t xml:space="preserve">typ </w:t>
      </w:r>
      <w:r w:rsidR="002B7D2B" w:rsidRPr="008E2E1C">
        <w:rPr>
          <w:rFonts w:ascii="Tahoma" w:hAnsi="Tahoma" w:cs="Tahoma"/>
          <w:bCs/>
          <w:sz w:val="16"/>
          <w:szCs w:val="16"/>
        </w:rPr>
        <w:t>YG 0731-0101</w:t>
      </w:r>
      <w:r w:rsidR="00CE0895" w:rsidRPr="008E2E1C">
        <w:rPr>
          <w:rFonts w:ascii="Tahoma" w:hAnsi="Tahoma" w:cs="Tahoma"/>
          <w:sz w:val="16"/>
          <w:szCs w:val="16"/>
        </w:rPr>
        <w:t xml:space="preserve">, v hodnotě </w:t>
      </w:r>
      <w:r w:rsidR="000C749A" w:rsidRPr="008E2E1C">
        <w:rPr>
          <w:rFonts w:ascii="Tahoma" w:hAnsi="Tahoma" w:cs="Tahoma"/>
          <w:sz w:val="16"/>
          <w:szCs w:val="16"/>
        </w:rPr>
        <w:t>935.000</w:t>
      </w:r>
      <w:r w:rsidRPr="008E2E1C">
        <w:rPr>
          <w:rFonts w:ascii="Tahoma" w:hAnsi="Tahoma" w:cs="Tahoma"/>
          <w:sz w:val="16"/>
          <w:szCs w:val="16"/>
        </w:rPr>
        <w:t xml:space="preserve">,- Kč </w:t>
      </w:r>
      <w:r w:rsidR="00CE0895" w:rsidRPr="008E2E1C">
        <w:rPr>
          <w:rFonts w:ascii="Tahoma" w:hAnsi="Tahoma" w:cs="Tahoma"/>
          <w:sz w:val="16"/>
          <w:szCs w:val="16"/>
        </w:rPr>
        <w:t>bez DPH</w:t>
      </w:r>
      <w:r w:rsidR="00607BAB" w:rsidRPr="008E2E1C">
        <w:rPr>
          <w:rFonts w:ascii="Tahoma" w:hAnsi="Tahoma" w:cs="Tahoma"/>
          <w:sz w:val="16"/>
          <w:szCs w:val="16"/>
        </w:rPr>
        <w:t xml:space="preserve"> a </w:t>
      </w:r>
      <w:r w:rsidR="002B7D2B" w:rsidRPr="008E2E1C">
        <w:rPr>
          <w:rFonts w:ascii="Tahoma" w:hAnsi="Tahoma" w:cs="Tahoma"/>
          <w:b/>
          <w:sz w:val="16"/>
          <w:szCs w:val="16"/>
        </w:rPr>
        <w:t>Sprinter XL 160 samples IFT</w:t>
      </w:r>
      <w:r w:rsidR="002B7D2B" w:rsidRPr="008E2E1C">
        <w:rPr>
          <w:rFonts w:ascii="Tahoma" w:hAnsi="Tahoma" w:cs="Tahoma"/>
          <w:sz w:val="16"/>
          <w:szCs w:val="16"/>
        </w:rPr>
        <w:t xml:space="preserve">, výrobce </w:t>
      </w:r>
      <w:r w:rsidR="002B7D2B" w:rsidRPr="008E2E1C">
        <w:rPr>
          <w:rFonts w:ascii="Tahoma" w:hAnsi="Tahoma" w:cs="Tahoma"/>
          <w:bCs/>
          <w:sz w:val="16"/>
          <w:szCs w:val="16"/>
        </w:rPr>
        <w:t>EUROIMMUN Ag. GmbH,</w:t>
      </w:r>
      <w:r w:rsidR="002B7D2B" w:rsidRPr="008E2E1C">
        <w:rPr>
          <w:rFonts w:ascii="Tahoma" w:hAnsi="Tahoma" w:cs="Tahoma"/>
          <w:sz w:val="16"/>
          <w:szCs w:val="16"/>
        </w:rPr>
        <w:t xml:space="preserve"> </w:t>
      </w:r>
      <w:r w:rsidR="00607BAB" w:rsidRPr="008E2E1C">
        <w:rPr>
          <w:rFonts w:ascii="Tahoma" w:hAnsi="Tahoma" w:cs="Tahoma"/>
          <w:sz w:val="16"/>
          <w:szCs w:val="16"/>
        </w:rPr>
        <w:t xml:space="preserve">typ </w:t>
      </w:r>
      <w:r w:rsidR="002B7D2B" w:rsidRPr="008E2E1C">
        <w:rPr>
          <w:rFonts w:ascii="Tahoma" w:hAnsi="Tahoma" w:cs="Tahoma"/>
          <w:sz w:val="16"/>
          <w:szCs w:val="16"/>
        </w:rPr>
        <w:t>YG 0033-0101-5</w:t>
      </w:r>
      <w:r w:rsidR="00607BAB" w:rsidRPr="008E2E1C">
        <w:rPr>
          <w:rFonts w:ascii="Tahoma" w:hAnsi="Tahoma" w:cs="Tahoma"/>
          <w:sz w:val="16"/>
          <w:szCs w:val="16"/>
        </w:rPr>
        <w:t xml:space="preserve">, v hodnotě </w:t>
      </w:r>
      <w:r w:rsidR="000C749A" w:rsidRPr="008E2E1C">
        <w:rPr>
          <w:rFonts w:ascii="Tahoma" w:hAnsi="Tahoma" w:cs="Tahoma"/>
          <w:sz w:val="16"/>
          <w:szCs w:val="16"/>
        </w:rPr>
        <w:t>1</w:t>
      </w:r>
      <w:r w:rsidR="007551F0" w:rsidRPr="008E2E1C">
        <w:rPr>
          <w:rFonts w:ascii="Tahoma" w:hAnsi="Tahoma" w:cs="Tahoma"/>
          <w:sz w:val="16"/>
          <w:szCs w:val="16"/>
        </w:rPr>
        <w:t>.</w:t>
      </w:r>
      <w:r w:rsidR="000C749A" w:rsidRPr="008E2E1C">
        <w:rPr>
          <w:rFonts w:ascii="Tahoma" w:hAnsi="Tahoma" w:cs="Tahoma"/>
          <w:sz w:val="16"/>
          <w:szCs w:val="16"/>
        </w:rPr>
        <w:t>620.000</w:t>
      </w:r>
      <w:r w:rsidR="00607BAB" w:rsidRPr="008E2E1C">
        <w:rPr>
          <w:rFonts w:ascii="Tahoma" w:hAnsi="Tahoma" w:cs="Tahoma"/>
          <w:sz w:val="16"/>
          <w:szCs w:val="16"/>
        </w:rPr>
        <w:t>,- Kč bez DPH</w:t>
      </w:r>
      <w:r w:rsidR="0013538F" w:rsidRPr="008E2E1C">
        <w:rPr>
          <w:rFonts w:ascii="Tahoma" w:hAnsi="Tahoma" w:cs="Tahoma"/>
          <w:sz w:val="16"/>
          <w:szCs w:val="16"/>
        </w:rPr>
        <w:t>,</w:t>
      </w:r>
      <w:r w:rsidR="006004C8" w:rsidRPr="008E2E1C">
        <w:rPr>
          <w:rFonts w:ascii="Tahoma" w:hAnsi="Tahoma" w:cs="Tahoma"/>
          <w:sz w:val="16"/>
          <w:szCs w:val="16"/>
        </w:rPr>
        <w:t xml:space="preserve"> jehož specifikace je uvedena v příloze č. 1 této smlouvy (dále jen „předmět výpůjčky“)</w:t>
      </w:r>
      <w:r w:rsidR="007551F0" w:rsidRPr="008E2E1C">
        <w:rPr>
          <w:rFonts w:ascii="Tahoma" w:hAnsi="Tahoma" w:cs="Tahoma"/>
          <w:sz w:val="16"/>
          <w:szCs w:val="16"/>
        </w:rPr>
        <w:t>.</w:t>
      </w:r>
      <w:r w:rsidR="00607BAB" w:rsidRPr="008E2E1C">
        <w:rPr>
          <w:rFonts w:ascii="Tahoma" w:hAnsi="Tahoma" w:cs="Tahoma"/>
          <w:sz w:val="16"/>
          <w:szCs w:val="16"/>
        </w:rPr>
        <w:t xml:space="preserve"> </w:t>
      </w:r>
    </w:p>
    <w:p w14:paraId="3E3BECDD" w14:textId="77777777" w:rsidR="00B4341A" w:rsidRPr="008E2E1C" w:rsidRDefault="00B4341A" w:rsidP="008E2E1C">
      <w:pPr>
        <w:numPr>
          <w:ilvl w:val="0"/>
          <w:numId w:val="4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CE0895" w:rsidRPr="008E2E1C">
        <w:rPr>
          <w:rFonts w:ascii="Tahoma" w:hAnsi="Tahoma" w:cs="Tahoma"/>
          <w:sz w:val="16"/>
          <w:szCs w:val="16"/>
        </w:rPr>
        <w:t xml:space="preserve">Ústavu </w:t>
      </w:r>
      <w:r w:rsidR="0013538F" w:rsidRPr="008E2E1C">
        <w:rPr>
          <w:rFonts w:ascii="Tahoma" w:hAnsi="Tahoma" w:cs="Tahoma"/>
          <w:sz w:val="16"/>
          <w:szCs w:val="16"/>
        </w:rPr>
        <w:t>lékařské biochemie a laboratorní diagnostiky (ÚLBLD)</w:t>
      </w:r>
      <w:r w:rsidR="00607BAB" w:rsidRPr="008E2E1C">
        <w:rPr>
          <w:rFonts w:ascii="Tahoma" w:hAnsi="Tahoma" w:cs="Tahoma"/>
          <w:sz w:val="16"/>
          <w:szCs w:val="16"/>
        </w:rPr>
        <w:t xml:space="preserve"> </w:t>
      </w:r>
      <w:r w:rsidRPr="008E2E1C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8E2E1C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8E2E1C">
        <w:rPr>
          <w:rFonts w:ascii="Tahoma" w:hAnsi="Tahoma" w:cs="Tahoma"/>
          <w:sz w:val="16"/>
          <w:szCs w:val="16"/>
        </w:rPr>
        <w:t>.</w:t>
      </w:r>
    </w:p>
    <w:p w14:paraId="1BFAB374" w14:textId="77777777" w:rsidR="00B4341A" w:rsidRPr="008E2E1C" w:rsidRDefault="00B4341A" w:rsidP="0021406B">
      <w:pPr>
        <w:rPr>
          <w:rFonts w:ascii="Tahoma" w:hAnsi="Tahoma" w:cs="Tahoma"/>
          <w:sz w:val="16"/>
          <w:szCs w:val="16"/>
        </w:rPr>
      </w:pPr>
    </w:p>
    <w:p w14:paraId="7BC32275" w14:textId="77777777" w:rsidR="00B4341A" w:rsidRPr="008E2E1C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E2E1C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8E2E1C">
        <w:rPr>
          <w:rFonts w:ascii="Tahoma" w:hAnsi="Tahoma" w:cs="Tahoma"/>
          <w:b/>
          <w:sz w:val="16"/>
          <w:szCs w:val="16"/>
        </w:rPr>
        <w:t>výpůjčky</w:t>
      </w:r>
    </w:p>
    <w:p w14:paraId="080DE0FD" w14:textId="77777777" w:rsidR="00B4341A" w:rsidRPr="008E2E1C" w:rsidRDefault="00B4341A" w:rsidP="008E2E1C">
      <w:pPr>
        <w:numPr>
          <w:ilvl w:val="0"/>
          <w:numId w:val="7"/>
        </w:numPr>
        <w:tabs>
          <w:tab w:val="clear" w:pos="36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13538F" w:rsidRPr="008E2E1C">
        <w:rPr>
          <w:rFonts w:ascii="Tahoma" w:hAnsi="Tahoma" w:cs="Tahoma"/>
          <w:sz w:val="16"/>
          <w:szCs w:val="16"/>
        </w:rPr>
        <w:t xml:space="preserve"> ÚLBLD, U Nemocnice 499/2, Praha 2</w:t>
      </w:r>
      <w:r w:rsidR="00EC7512">
        <w:rPr>
          <w:rFonts w:ascii="Tahoma" w:hAnsi="Tahoma" w:cs="Tahoma"/>
          <w:sz w:val="16"/>
          <w:szCs w:val="16"/>
        </w:rPr>
        <w:t>,</w:t>
      </w:r>
      <w:r w:rsidRPr="008E2E1C">
        <w:rPr>
          <w:rFonts w:ascii="Tahoma" w:hAnsi="Tahoma" w:cs="Tahoma"/>
          <w:sz w:val="16"/>
          <w:szCs w:val="16"/>
        </w:rPr>
        <w:t xml:space="preserve"> a to </w:t>
      </w:r>
      <w:r w:rsidR="006004C8" w:rsidRPr="008E2E1C">
        <w:rPr>
          <w:rFonts w:ascii="Tahoma" w:hAnsi="Tahoma" w:cs="Tahoma"/>
          <w:sz w:val="16"/>
          <w:szCs w:val="16"/>
        </w:rPr>
        <w:t xml:space="preserve">po </w:t>
      </w:r>
      <w:r w:rsidR="00AA6C79" w:rsidRPr="008E2E1C">
        <w:rPr>
          <w:rFonts w:ascii="Tahoma" w:hAnsi="Tahoma" w:cs="Tahoma"/>
          <w:sz w:val="16"/>
          <w:szCs w:val="16"/>
        </w:rPr>
        <w:t>podpisu</w:t>
      </w:r>
      <w:r w:rsidRPr="008E2E1C">
        <w:rPr>
          <w:rFonts w:ascii="Tahoma" w:hAnsi="Tahoma" w:cs="Tahoma"/>
          <w:sz w:val="16"/>
          <w:szCs w:val="16"/>
        </w:rPr>
        <w:t xml:space="preserve"> této smlouvy</w:t>
      </w:r>
      <w:r w:rsidR="0013538F" w:rsidRPr="008E2E1C">
        <w:rPr>
          <w:rFonts w:ascii="Tahoma" w:hAnsi="Tahoma" w:cs="Tahoma"/>
          <w:sz w:val="16"/>
          <w:szCs w:val="16"/>
        </w:rPr>
        <w:t xml:space="preserve"> oběma smluvními stranami</w:t>
      </w:r>
      <w:r w:rsidRPr="008E2E1C">
        <w:rPr>
          <w:rFonts w:ascii="Tahoma" w:hAnsi="Tahoma" w:cs="Tahoma"/>
          <w:sz w:val="16"/>
          <w:szCs w:val="16"/>
        </w:rPr>
        <w:t xml:space="preserve">. </w:t>
      </w:r>
      <w:r w:rsidR="006004C8" w:rsidRPr="008E2E1C">
        <w:rPr>
          <w:rFonts w:ascii="Tahoma" w:hAnsi="Tahoma" w:cs="Tahoma"/>
          <w:sz w:val="16"/>
          <w:szCs w:val="16"/>
        </w:rPr>
        <w:t>Instalace analytického systému proběhne nejpozději současně s první dodávkou objednaných diagnostik</w:t>
      </w:r>
      <w:r w:rsidR="001F7619" w:rsidRPr="008E2E1C">
        <w:rPr>
          <w:rFonts w:ascii="Tahoma" w:hAnsi="Tahoma" w:cs="Tahoma"/>
          <w:sz w:val="16"/>
          <w:szCs w:val="16"/>
        </w:rPr>
        <w:t xml:space="preserve"> a dalšího spotřebního materiálu</w:t>
      </w:r>
      <w:r w:rsidR="006004C8" w:rsidRPr="008E2E1C">
        <w:rPr>
          <w:rFonts w:ascii="Tahoma" w:hAnsi="Tahoma" w:cs="Tahoma"/>
          <w:sz w:val="16"/>
          <w:szCs w:val="16"/>
        </w:rPr>
        <w:t xml:space="preserve">. </w:t>
      </w:r>
    </w:p>
    <w:p w14:paraId="177CEE67" w14:textId="77777777" w:rsidR="00B4341A" w:rsidRPr="008E2E1C" w:rsidRDefault="00B4341A" w:rsidP="008E2E1C">
      <w:pPr>
        <w:numPr>
          <w:ilvl w:val="0"/>
          <w:numId w:val="7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8E2E1C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8E2E1C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ED2AA81" w14:textId="78C42730" w:rsidR="00231334" w:rsidRPr="008E2E1C" w:rsidRDefault="006004C8" w:rsidP="008E2E1C">
      <w:pPr>
        <w:numPr>
          <w:ilvl w:val="0"/>
          <w:numId w:val="7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Tato smlouva o výpůjčce bude uzavřena po dobu trvání kupní smlouvy na opakující se plnění (dodávky spotřebního materiálu) pro Všeobecnou fakultní nemocnici v Praze, evidované u vypůjčitele pod sp.</w:t>
      </w:r>
      <w:r w:rsidR="00EA6D6A" w:rsidRPr="008E2E1C">
        <w:rPr>
          <w:rFonts w:ascii="Tahoma" w:hAnsi="Tahoma" w:cs="Tahoma"/>
          <w:sz w:val="16"/>
          <w:szCs w:val="16"/>
        </w:rPr>
        <w:t xml:space="preserve"> </w:t>
      </w:r>
      <w:r w:rsidRPr="008E2E1C">
        <w:rPr>
          <w:rFonts w:ascii="Tahoma" w:hAnsi="Tahoma" w:cs="Tahoma"/>
          <w:sz w:val="16"/>
          <w:szCs w:val="16"/>
        </w:rPr>
        <w:t xml:space="preserve">zn.: </w:t>
      </w:r>
      <w:r w:rsidR="005948B1" w:rsidRPr="002B6553">
        <w:rPr>
          <w:rFonts w:ascii="Tahoma" w:hAnsi="Tahoma" w:cs="Tahoma"/>
          <w:b/>
          <w:bCs/>
          <w:sz w:val="16"/>
          <w:szCs w:val="16"/>
        </w:rPr>
        <w:t>PO 486/S/22</w:t>
      </w:r>
      <w:r w:rsidR="005948B1">
        <w:rPr>
          <w:rFonts w:ascii="Tahoma" w:hAnsi="Tahoma" w:cs="Tahoma"/>
          <w:sz w:val="16"/>
          <w:szCs w:val="16"/>
        </w:rPr>
        <w:t>.</w:t>
      </w:r>
      <w:r w:rsidR="005948B1" w:rsidRPr="008E2E1C">
        <w:rPr>
          <w:rFonts w:ascii="Tahoma" w:hAnsi="Tahoma" w:cs="Tahoma"/>
          <w:sz w:val="16"/>
          <w:szCs w:val="16"/>
        </w:rPr>
        <w:t xml:space="preserve"> </w:t>
      </w:r>
      <w:r w:rsidR="00231334" w:rsidRPr="008E2E1C">
        <w:rPr>
          <w:rFonts w:ascii="Tahoma" w:hAnsi="Tahoma" w:cs="Tahoma"/>
          <w:sz w:val="16"/>
          <w:szCs w:val="16"/>
        </w:rPr>
        <w:t>Po uplynutí doby výpůjčky je půjčitel povinen převzít předmět výpůjčky na příslušném pracovišti vypůjčitele nebo bude předmět výpůjčky odeslán půjčiteli na jeho náklady.</w:t>
      </w:r>
    </w:p>
    <w:p w14:paraId="62E3DC78" w14:textId="1B279829" w:rsidR="00B4341A" w:rsidRPr="008E2E1C" w:rsidRDefault="00231334" w:rsidP="008E2E1C">
      <w:pPr>
        <w:numPr>
          <w:ilvl w:val="0"/>
          <w:numId w:val="7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4C5697">
        <w:rPr>
          <w:rFonts w:ascii="Tahoma" w:hAnsi="Tahoma" w:cs="Tahoma"/>
          <w:sz w:val="16"/>
          <w:szCs w:val="16"/>
        </w:rPr>
        <w:t>XXXXXX</w:t>
      </w:r>
      <w:r w:rsidR="004C5697" w:rsidRPr="008E2E1C">
        <w:rPr>
          <w:rFonts w:ascii="Tahoma" w:hAnsi="Tahoma" w:cs="Tahoma"/>
          <w:sz w:val="16"/>
          <w:szCs w:val="16"/>
        </w:rPr>
        <w:t xml:space="preserve"> </w:t>
      </w:r>
      <w:r w:rsidRPr="008E2E1C">
        <w:rPr>
          <w:rFonts w:ascii="Tahoma" w:hAnsi="Tahoma" w:cs="Tahoma"/>
          <w:sz w:val="16"/>
          <w:szCs w:val="16"/>
        </w:rPr>
        <w:t xml:space="preserve">e-mail: </w:t>
      </w:r>
      <w:r w:rsidR="004C5697">
        <w:rPr>
          <w:rFonts w:ascii="Tahoma" w:hAnsi="Tahoma" w:cs="Tahoma"/>
          <w:sz w:val="16"/>
          <w:szCs w:val="16"/>
        </w:rPr>
        <w:t>XXXXXX</w:t>
      </w:r>
      <w:r w:rsidRPr="008E2E1C">
        <w:rPr>
          <w:rFonts w:ascii="Tahoma" w:hAnsi="Tahoma" w:cs="Tahoma"/>
          <w:sz w:val="16"/>
          <w:szCs w:val="16"/>
        </w:rPr>
        <w:t xml:space="preserve"> a správce ZT </w:t>
      </w:r>
      <w:r w:rsidR="00572F97" w:rsidRPr="008E2E1C">
        <w:rPr>
          <w:rFonts w:ascii="Tahoma" w:hAnsi="Tahoma" w:cs="Tahoma"/>
          <w:sz w:val="16"/>
          <w:szCs w:val="16"/>
        </w:rPr>
        <w:t xml:space="preserve">pro ÚLBLD </w:t>
      </w:r>
      <w:r w:rsidR="004C5697">
        <w:rPr>
          <w:rFonts w:ascii="Tahoma" w:hAnsi="Tahoma" w:cs="Tahoma"/>
          <w:sz w:val="16"/>
          <w:szCs w:val="16"/>
        </w:rPr>
        <w:t>XXXXXX</w:t>
      </w:r>
      <w:r w:rsidR="00623952" w:rsidRPr="008E2E1C">
        <w:rPr>
          <w:rFonts w:ascii="Tahoma" w:hAnsi="Tahoma" w:cs="Tahoma"/>
          <w:sz w:val="16"/>
          <w:szCs w:val="16"/>
        </w:rPr>
        <w:t xml:space="preserve">, tel.: </w:t>
      </w:r>
      <w:r w:rsidR="004C5697">
        <w:rPr>
          <w:rFonts w:ascii="Tahoma" w:hAnsi="Tahoma" w:cs="Tahoma"/>
          <w:sz w:val="16"/>
          <w:szCs w:val="16"/>
        </w:rPr>
        <w:t>XXXXXX</w:t>
      </w:r>
      <w:r w:rsidR="00623952" w:rsidRPr="008E2E1C">
        <w:rPr>
          <w:rFonts w:ascii="Tahoma" w:hAnsi="Tahoma" w:cs="Tahoma"/>
          <w:sz w:val="16"/>
          <w:szCs w:val="16"/>
        </w:rPr>
        <w:t xml:space="preserve">, e-mail: </w:t>
      </w:r>
      <w:r w:rsidR="004C5697">
        <w:rPr>
          <w:rFonts w:ascii="Tahoma" w:hAnsi="Tahoma" w:cs="Tahoma"/>
          <w:sz w:val="16"/>
          <w:szCs w:val="16"/>
        </w:rPr>
        <w:t>XXXXXX</w:t>
      </w:r>
      <w:r w:rsidR="00623952" w:rsidRPr="008E2E1C">
        <w:rPr>
          <w:rFonts w:ascii="Tahoma" w:hAnsi="Tahoma" w:cs="Tahoma"/>
          <w:sz w:val="16"/>
          <w:szCs w:val="16"/>
        </w:rPr>
        <w:t xml:space="preserve">. </w:t>
      </w:r>
    </w:p>
    <w:p w14:paraId="5A8DDDFB" w14:textId="77777777" w:rsidR="00127E24" w:rsidRPr="008E2E1C" w:rsidRDefault="00127E24" w:rsidP="00127E2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F89BFBA" w14:textId="77777777" w:rsidR="00B4341A" w:rsidRPr="008E2E1C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E2E1C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328CF85F" w14:textId="77777777" w:rsidR="00B4341A" w:rsidRPr="008E2E1C" w:rsidRDefault="00B4341A" w:rsidP="008E2E1C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8E2E1C">
        <w:rPr>
          <w:rFonts w:ascii="Tahoma" w:hAnsi="Tahoma" w:cs="Tahoma"/>
          <w:sz w:val="16"/>
          <w:szCs w:val="16"/>
        </w:rPr>
        <w:t xml:space="preserve"> </w:t>
      </w:r>
      <w:r w:rsidR="00FB0054" w:rsidRPr="008E2E1C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8E2E1C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8E2E1C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8E2E1C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8E2E1C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65211805" w14:textId="77777777" w:rsidR="00E42B3B" w:rsidRPr="008E2E1C" w:rsidRDefault="00B4341A" w:rsidP="008E2E1C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8E2E1C">
        <w:rPr>
          <w:rFonts w:ascii="Tahoma" w:hAnsi="Tahoma" w:cs="Tahoma"/>
          <w:sz w:val="16"/>
          <w:szCs w:val="16"/>
        </w:rPr>
        <w:t>zajistit</w:t>
      </w:r>
      <w:r w:rsidR="00231334" w:rsidRPr="008E2E1C">
        <w:rPr>
          <w:rFonts w:ascii="Tahoma" w:hAnsi="Tahoma" w:cs="Tahoma"/>
          <w:sz w:val="16"/>
          <w:szCs w:val="16"/>
        </w:rPr>
        <w:t xml:space="preserve"> zdarma</w:t>
      </w:r>
      <w:r w:rsidR="009F03C7" w:rsidRPr="008E2E1C">
        <w:rPr>
          <w:rFonts w:ascii="Tahoma" w:hAnsi="Tahoma" w:cs="Tahoma"/>
          <w:sz w:val="16"/>
          <w:szCs w:val="16"/>
        </w:rPr>
        <w:t xml:space="preserve"> </w:t>
      </w:r>
      <w:r w:rsidR="00745C62" w:rsidRPr="008E2E1C">
        <w:rPr>
          <w:rFonts w:ascii="Tahoma" w:hAnsi="Tahoma" w:cs="Tahoma"/>
          <w:sz w:val="16"/>
          <w:szCs w:val="16"/>
        </w:rPr>
        <w:t>zaškolení</w:t>
      </w:r>
      <w:r w:rsidR="00900AEA" w:rsidRPr="008E2E1C">
        <w:rPr>
          <w:rFonts w:ascii="Tahoma" w:hAnsi="Tahoma" w:cs="Tahoma"/>
          <w:sz w:val="16"/>
          <w:szCs w:val="16"/>
        </w:rPr>
        <w:t>,</w:t>
      </w:r>
      <w:r w:rsidR="00745C62" w:rsidRPr="008E2E1C">
        <w:rPr>
          <w:rFonts w:ascii="Tahoma" w:hAnsi="Tahoma" w:cs="Tahoma"/>
          <w:sz w:val="16"/>
          <w:szCs w:val="16"/>
        </w:rPr>
        <w:t xml:space="preserve"> </w:t>
      </w:r>
      <w:r w:rsidR="00900AEA" w:rsidRPr="008E2E1C">
        <w:rPr>
          <w:rFonts w:ascii="Tahoma" w:hAnsi="Tahoma" w:cs="Tahoma"/>
          <w:sz w:val="16"/>
          <w:szCs w:val="16"/>
        </w:rPr>
        <w:t>nebo</w:t>
      </w:r>
      <w:r w:rsidR="00745C62" w:rsidRPr="008E2E1C">
        <w:rPr>
          <w:rFonts w:ascii="Tahoma" w:hAnsi="Tahoma" w:cs="Tahoma"/>
          <w:sz w:val="16"/>
          <w:szCs w:val="16"/>
        </w:rPr>
        <w:t xml:space="preserve"> </w:t>
      </w:r>
      <w:r w:rsidR="009F03C7" w:rsidRPr="008E2E1C">
        <w:rPr>
          <w:rFonts w:ascii="Tahoma" w:hAnsi="Tahoma" w:cs="Tahoma"/>
          <w:sz w:val="16"/>
          <w:szCs w:val="16"/>
        </w:rPr>
        <w:t xml:space="preserve">instruktáž </w:t>
      </w:r>
      <w:r w:rsidR="00CC6132" w:rsidRPr="008E2E1C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8E2E1C">
        <w:rPr>
          <w:rFonts w:ascii="Tahoma" w:hAnsi="Tahoma" w:cs="Tahoma"/>
          <w:sz w:val="16"/>
          <w:szCs w:val="16"/>
        </w:rPr>
        <w:t>v</w:t>
      </w:r>
      <w:r w:rsidR="007C5D05" w:rsidRPr="008E2E1C">
        <w:rPr>
          <w:rFonts w:ascii="Tahoma" w:hAnsi="Tahoma" w:cs="Tahoma"/>
          <w:sz w:val="16"/>
          <w:szCs w:val="16"/>
        </w:rPr>
        <w:t>y</w:t>
      </w:r>
      <w:r w:rsidR="009F03C7" w:rsidRPr="008E2E1C">
        <w:rPr>
          <w:rFonts w:ascii="Tahoma" w:hAnsi="Tahoma" w:cs="Tahoma"/>
          <w:sz w:val="16"/>
          <w:szCs w:val="16"/>
        </w:rPr>
        <w:t>půjčitele dle</w:t>
      </w:r>
      <w:r w:rsidR="007C5D05" w:rsidRPr="008E2E1C">
        <w:rPr>
          <w:rFonts w:ascii="Tahoma" w:hAnsi="Tahoma" w:cs="Tahoma"/>
          <w:sz w:val="16"/>
          <w:szCs w:val="16"/>
        </w:rPr>
        <w:t xml:space="preserve"> z.č. 89/2021 Sb., o zdravotnických prostředcích, popř. z.č. 268/2014 Sb., o diagnostických zdravotnických prostředcích in vitro (dále jen společně ZZP)</w:t>
      </w:r>
      <w:r w:rsidR="00CC6132" w:rsidRPr="008E2E1C">
        <w:rPr>
          <w:rFonts w:ascii="Tahoma" w:hAnsi="Tahoma" w:cs="Tahoma"/>
          <w:sz w:val="16"/>
          <w:szCs w:val="16"/>
        </w:rPr>
        <w:t xml:space="preserve"> </w:t>
      </w:r>
      <w:r w:rsidR="00793019" w:rsidRPr="008E2E1C">
        <w:rPr>
          <w:rFonts w:ascii="Tahoma" w:hAnsi="Tahoma" w:cs="Tahoma"/>
          <w:sz w:val="16"/>
          <w:szCs w:val="16"/>
        </w:rPr>
        <w:t xml:space="preserve">nebo dle pokynů výrobce předmětu výpůjčky </w:t>
      </w:r>
      <w:r w:rsidRPr="008E2E1C">
        <w:rPr>
          <w:rFonts w:ascii="Tahoma" w:hAnsi="Tahoma" w:cs="Tahoma"/>
          <w:sz w:val="16"/>
          <w:szCs w:val="16"/>
        </w:rPr>
        <w:t>a</w:t>
      </w:r>
      <w:r w:rsidR="009F03C7" w:rsidRPr="008E2E1C">
        <w:rPr>
          <w:rFonts w:ascii="Tahoma" w:hAnsi="Tahoma" w:cs="Tahoma"/>
          <w:sz w:val="16"/>
          <w:szCs w:val="16"/>
        </w:rPr>
        <w:t xml:space="preserve"> seznámit </w:t>
      </w:r>
      <w:r w:rsidR="00CC6132" w:rsidRPr="008E2E1C">
        <w:rPr>
          <w:rFonts w:ascii="Tahoma" w:hAnsi="Tahoma" w:cs="Tahoma"/>
          <w:sz w:val="16"/>
          <w:szCs w:val="16"/>
        </w:rPr>
        <w:t xml:space="preserve">pracovníky </w:t>
      </w:r>
      <w:r w:rsidR="009F03C7" w:rsidRPr="008E2E1C">
        <w:rPr>
          <w:rFonts w:ascii="Tahoma" w:hAnsi="Tahoma" w:cs="Tahoma"/>
          <w:sz w:val="16"/>
          <w:szCs w:val="16"/>
        </w:rPr>
        <w:t>vypůjčitele s</w:t>
      </w:r>
      <w:r w:rsidRPr="008E2E1C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8E2E1C">
        <w:rPr>
          <w:rFonts w:ascii="Tahoma" w:hAnsi="Tahoma" w:cs="Tahoma"/>
          <w:sz w:val="16"/>
          <w:szCs w:val="16"/>
        </w:rPr>
        <w:t xml:space="preserve"> předmětu výpůjčky</w:t>
      </w:r>
      <w:r w:rsidRPr="008E2E1C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8E2E1C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8E2E1C">
        <w:rPr>
          <w:rFonts w:ascii="Tahoma" w:hAnsi="Tahoma" w:cs="Tahoma"/>
          <w:sz w:val="16"/>
          <w:szCs w:val="16"/>
        </w:rPr>
        <w:t xml:space="preserve"> návod</w:t>
      </w:r>
      <w:r w:rsidR="00A83A4A" w:rsidRPr="008E2E1C">
        <w:rPr>
          <w:rFonts w:ascii="Tahoma" w:hAnsi="Tahoma" w:cs="Tahoma"/>
          <w:sz w:val="16"/>
          <w:szCs w:val="16"/>
        </w:rPr>
        <w:t>u</w:t>
      </w:r>
      <w:r w:rsidRPr="008E2E1C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8E2E1C">
        <w:rPr>
          <w:rFonts w:ascii="Tahoma" w:hAnsi="Tahoma" w:cs="Tahoma"/>
          <w:sz w:val="16"/>
          <w:szCs w:val="16"/>
        </w:rPr>
        <w:t xml:space="preserve"> a</w:t>
      </w:r>
      <w:r w:rsidRPr="008E2E1C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8E2E1C">
        <w:rPr>
          <w:rFonts w:ascii="Tahoma" w:hAnsi="Tahoma" w:cs="Tahoma"/>
          <w:sz w:val="16"/>
          <w:szCs w:val="16"/>
        </w:rPr>
        <w:t xml:space="preserve">V případě, že půjčený přístroj není nový, předá půjčitel s dokumentací přístroje i protokol o provedení poslední bezpečnostně technické kontroly </w:t>
      </w:r>
      <w:r w:rsidR="00862514" w:rsidRPr="008E2E1C">
        <w:rPr>
          <w:rFonts w:ascii="Tahoma" w:hAnsi="Tahoma" w:cs="Tahoma"/>
          <w:sz w:val="16"/>
          <w:szCs w:val="16"/>
        </w:rPr>
        <w:t>a</w:t>
      </w:r>
      <w:r w:rsidR="00231334" w:rsidRPr="008E2E1C">
        <w:rPr>
          <w:rFonts w:ascii="Tahoma" w:hAnsi="Tahoma" w:cs="Tahoma"/>
          <w:sz w:val="16"/>
          <w:szCs w:val="16"/>
        </w:rPr>
        <w:t xml:space="preserve"> validace </w:t>
      </w:r>
      <w:r w:rsidR="00231334" w:rsidRPr="008E2E1C">
        <w:rPr>
          <w:rFonts w:ascii="Tahoma" w:hAnsi="Tahoma" w:cs="Tahoma"/>
          <w:i/>
          <w:sz w:val="16"/>
          <w:szCs w:val="16"/>
        </w:rPr>
        <w:t xml:space="preserve">(v případě, že se jedná o zdravotnický prostředek dle </w:t>
      </w:r>
      <w:r w:rsidR="007C5D05" w:rsidRPr="008E2E1C">
        <w:rPr>
          <w:rFonts w:ascii="Tahoma" w:hAnsi="Tahoma" w:cs="Tahoma"/>
          <w:i/>
          <w:sz w:val="16"/>
          <w:szCs w:val="16"/>
        </w:rPr>
        <w:t>ZZP</w:t>
      </w:r>
      <w:r w:rsidR="00231334" w:rsidRPr="008E2E1C">
        <w:rPr>
          <w:rFonts w:ascii="Tahoma" w:hAnsi="Tahoma" w:cs="Tahoma"/>
          <w:i/>
          <w:sz w:val="16"/>
          <w:szCs w:val="16"/>
        </w:rPr>
        <w:t xml:space="preserve">, měřidlo nebo je relevantní ve vztahu k užívání přístroje). </w:t>
      </w:r>
      <w:r w:rsidRPr="008E2E1C">
        <w:rPr>
          <w:rFonts w:ascii="Tahoma" w:hAnsi="Tahoma" w:cs="Tahoma"/>
          <w:sz w:val="16"/>
          <w:szCs w:val="16"/>
        </w:rPr>
        <w:t xml:space="preserve">O </w:t>
      </w:r>
      <w:r w:rsidR="009F03C7" w:rsidRPr="008E2E1C">
        <w:rPr>
          <w:rFonts w:ascii="Tahoma" w:hAnsi="Tahoma" w:cs="Tahoma"/>
          <w:sz w:val="16"/>
          <w:szCs w:val="16"/>
        </w:rPr>
        <w:t>instruktáži</w:t>
      </w:r>
      <w:r w:rsidR="00900AEA" w:rsidRPr="008E2E1C">
        <w:rPr>
          <w:rFonts w:ascii="Tahoma" w:hAnsi="Tahoma" w:cs="Tahoma"/>
          <w:sz w:val="16"/>
          <w:szCs w:val="16"/>
        </w:rPr>
        <w:t>, nebo</w:t>
      </w:r>
      <w:r w:rsidR="009F03C7" w:rsidRPr="008E2E1C">
        <w:rPr>
          <w:rFonts w:ascii="Tahoma" w:hAnsi="Tahoma" w:cs="Tahoma"/>
          <w:sz w:val="16"/>
          <w:szCs w:val="16"/>
        </w:rPr>
        <w:t xml:space="preserve"> </w:t>
      </w:r>
      <w:r w:rsidRPr="008E2E1C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8E2E1C">
        <w:rPr>
          <w:rFonts w:ascii="Tahoma" w:hAnsi="Tahoma" w:cs="Tahoma"/>
          <w:sz w:val="16"/>
          <w:szCs w:val="16"/>
        </w:rPr>
        <w:t xml:space="preserve">řádně </w:t>
      </w:r>
      <w:r w:rsidRPr="008E2E1C">
        <w:rPr>
          <w:rFonts w:ascii="Tahoma" w:hAnsi="Tahoma" w:cs="Tahoma"/>
          <w:sz w:val="16"/>
          <w:szCs w:val="16"/>
        </w:rPr>
        <w:t xml:space="preserve">vyplní formulář vypůjčitele „Seznam dodané techniky“, </w:t>
      </w:r>
      <w:r w:rsidRPr="008E2E1C">
        <w:rPr>
          <w:rFonts w:ascii="Tahoma" w:hAnsi="Tahoma" w:cs="Tahoma"/>
          <w:sz w:val="16"/>
          <w:szCs w:val="16"/>
        </w:rPr>
        <w:lastRenderedPageBreak/>
        <w:t>který tvoří přílohu této smlouvy</w:t>
      </w:r>
      <w:r w:rsidR="0021406B" w:rsidRPr="008E2E1C">
        <w:rPr>
          <w:rFonts w:ascii="Tahoma" w:hAnsi="Tahoma" w:cs="Tahoma"/>
          <w:sz w:val="16"/>
          <w:szCs w:val="16"/>
        </w:rPr>
        <w:t>.</w:t>
      </w:r>
      <w:r w:rsidR="00E42B3B" w:rsidRPr="008E2E1C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6004C8" w:rsidRPr="008E2E1C">
        <w:rPr>
          <w:rFonts w:ascii="Tahoma" w:hAnsi="Tahoma" w:cs="Tahoma"/>
          <w:sz w:val="16"/>
          <w:szCs w:val="16"/>
        </w:rPr>
        <w:t xml:space="preserve"> a to do 30 dnů od objednání na kontakt uvedený v odst. 6 tohoto článku</w:t>
      </w:r>
      <w:r w:rsidR="00E42B3B" w:rsidRPr="008E2E1C">
        <w:rPr>
          <w:rFonts w:ascii="Tahoma" w:hAnsi="Tahoma" w:cs="Tahoma"/>
          <w:sz w:val="16"/>
          <w:szCs w:val="16"/>
        </w:rPr>
        <w:t>.</w:t>
      </w:r>
      <w:r w:rsidR="00E32268" w:rsidRPr="008E2E1C">
        <w:rPr>
          <w:rFonts w:ascii="Tahoma" w:hAnsi="Tahoma" w:cs="Tahoma"/>
          <w:sz w:val="16"/>
          <w:szCs w:val="16"/>
        </w:rPr>
        <w:t xml:space="preserve"> </w:t>
      </w:r>
      <w:r w:rsidR="005221D2" w:rsidRPr="008E2E1C">
        <w:rPr>
          <w:rFonts w:ascii="Tahoma" w:hAnsi="Tahoma" w:cs="Tahoma"/>
          <w:sz w:val="16"/>
          <w:szCs w:val="16"/>
        </w:rPr>
        <w:t xml:space="preserve">Pokud je k provozu předmětu výpůjčky nutný spotřební materiál, u kterého je dle </w:t>
      </w:r>
      <w:r w:rsidR="007C5D05" w:rsidRPr="008E2E1C">
        <w:rPr>
          <w:rFonts w:ascii="Tahoma" w:hAnsi="Tahoma" w:cs="Tahoma"/>
          <w:sz w:val="16"/>
          <w:szCs w:val="16"/>
        </w:rPr>
        <w:t xml:space="preserve">ZZP </w:t>
      </w:r>
      <w:r w:rsidR="005221D2" w:rsidRPr="008E2E1C">
        <w:rPr>
          <w:rFonts w:ascii="Tahoma" w:hAnsi="Tahoma" w:cs="Tahoma"/>
          <w:sz w:val="16"/>
          <w:szCs w:val="16"/>
        </w:rPr>
        <w:t>rovněž nařízena instruktáž odborných pracovníků vypůjčitele, zajistí půjčitel zdarma instruktáž pro tento spotřební materiál.</w:t>
      </w:r>
    </w:p>
    <w:p w14:paraId="41A36AE8" w14:textId="77777777" w:rsidR="00B4341A" w:rsidRPr="008E2E1C" w:rsidRDefault="00B4341A" w:rsidP="008E2E1C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8E2E1C">
        <w:rPr>
          <w:rFonts w:ascii="Tahoma" w:hAnsi="Tahoma" w:cs="Tahoma"/>
          <w:sz w:val="16"/>
          <w:szCs w:val="16"/>
        </w:rPr>
        <w:t>výpůjčky</w:t>
      </w:r>
      <w:r w:rsidRPr="008E2E1C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 odst.</w:t>
      </w:r>
      <w:r w:rsidR="00F61A42">
        <w:rPr>
          <w:rFonts w:ascii="Tahoma" w:hAnsi="Tahoma" w:cs="Tahoma"/>
          <w:sz w:val="16"/>
          <w:szCs w:val="16"/>
        </w:rPr>
        <w:t xml:space="preserve"> </w:t>
      </w:r>
      <w:r w:rsidRPr="008E2E1C">
        <w:rPr>
          <w:rFonts w:ascii="Tahoma" w:hAnsi="Tahoma" w:cs="Tahoma"/>
          <w:sz w:val="16"/>
          <w:szCs w:val="16"/>
        </w:rPr>
        <w:t>2.</w:t>
      </w:r>
    </w:p>
    <w:p w14:paraId="3549201F" w14:textId="77777777" w:rsidR="00B4341A" w:rsidRPr="008E2E1C" w:rsidRDefault="00B4341A" w:rsidP="008E2E1C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8E2E1C">
        <w:rPr>
          <w:rFonts w:ascii="Tahoma" w:hAnsi="Tahoma" w:cs="Tahoma"/>
          <w:sz w:val="16"/>
          <w:szCs w:val="16"/>
        </w:rPr>
        <w:t xml:space="preserve">výpůjčky </w:t>
      </w:r>
      <w:r w:rsidRPr="008E2E1C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8E2E1C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8E2E1C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 w:rsidRPr="008E2E1C">
        <w:rPr>
          <w:rFonts w:ascii="Tahoma" w:hAnsi="Tahoma" w:cs="Tahoma"/>
          <w:sz w:val="16"/>
          <w:szCs w:val="16"/>
        </w:rPr>
        <w:t xml:space="preserve">do </w:t>
      </w:r>
      <w:r w:rsidR="0013538F" w:rsidRPr="008E2E1C">
        <w:rPr>
          <w:rFonts w:ascii="Tahoma" w:hAnsi="Tahoma" w:cs="Tahoma"/>
          <w:sz w:val="16"/>
          <w:szCs w:val="16"/>
        </w:rPr>
        <w:t>1</w:t>
      </w:r>
      <w:r w:rsidR="006F25AD" w:rsidRPr="008E2E1C">
        <w:rPr>
          <w:rFonts w:ascii="Tahoma" w:hAnsi="Tahoma" w:cs="Tahoma"/>
          <w:sz w:val="16"/>
          <w:szCs w:val="16"/>
        </w:rPr>
        <w:t xml:space="preserve"> pracovníh</w:t>
      </w:r>
      <w:r w:rsidR="0013538F" w:rsidRPr="008E2E1C">
        <w:rPr>
          <w:rFonts w:ascii="Tahoma" w:hAnsi="Tahoma" w:cs="Tahoma"/>
          <w:sz w:val="16"/>
          <w:szCs w:val="16"/>
        </w:rPr>
        <w:t>o</w:t>
      </w:r>
      <w:r w:rsidR="006F25AD" w:rsidRPr="008E2E1C">
        <w:rPr>
          <w:rFonts w:ascii="Tahoma" w:hAnsi="Tahoma" w:cs="Tahoma"/>
          <w:sz w:val="16"/>
          <w:szCs w:val="16"/>
        </w:rPr>
        <w:t xml:space="preserve"> dn</w:t>
      </w:r>
      <w:r w:rsidR="0013538F" w:rsidRPr="008E2E1C">
        <w:rPr>
          <w:rFonts w:ascii="Tahoma" w:hAnsi="Tahoma" w:cs="Tahoma"/>
          <w:sz w:val="16"/>
          <w:szCs w:val="16"/>
        </w:rPr>
        <w:t>e</w:t>
      </w:r>
      <w:r w:rsidR="006004C8" w:rsidRPr="008E2E1C">
        <w:rPr>
          <w:rFonts w:ascii="Tahoma" w:hAnsi="Tahoma" w:cs="Tahoma"/>
          <w:sz w:val="16"/>
          <w:szCs w:val="16"/>
        </w:rPr>
        <w:t xml:space="preserve"> od nahlášení závady ohrožujících chod systému a do </w:t>
      </w:r>
      <w:r w:rsidR="0013538F" w:rsidRPr="008E2E1C">
        <w:rPr>
          <w:rFonts w:ascii="Tahoma" w:hAnsi="Tahoma" w:cs="Tahoma"/>
          <w:sz w:val="16"/>
          <w:szCs w:val="16"/>
        </w:rPr>
        <w:t>3</w:t>
      </w:r>
      <w:r w:rsidR="006004C8" w:rsidRPr="008E2E1C">
        <w:rPr>
          <w:rFonts w:ascii="Tahoma" w:hAnsi="Tahoma" w:cs="Tahoma"/>
          <w:sz w:val="16"/>
          <w:szCs w:val="16"/>
        </w:rPr>
        <w:t xml:space="preserve"> pracovních dn</w:t>
      </w:r>
      <w:r w:rsidR="006F25AD" w:rsidRPr="008E2E1C">
        <w:rPr>
          <w:rFonts w:ascii="Tahoma" w:hAnsi="Tahoma" w:cs="Tahoma"/>
          <w:sz w:val="16"/>
          <w:szCs w:val="16"/>
        </w:rPr>
        <w:t>ů</w:t>
      </w:r>
      <w:r w:rsidR="006004C8" w:rsidRPr="008E2E1C">
        <w:rPr>
          <w:rFonts w:ascii="Tahoma" w:hAnsi="Tahoma" w:cs="Tahoma"/>
          <w:sz w:val="16"/>
          <w:szCs w:val="16"/>
        </w:rPr>
        <w:t xml:space="preserve"> od nahlášení závady neohrožujících chod systému. V případě, že půjčitel nebude schopen provést opravu/výměnu </w:t>
      </w:r>
      <w:r w:rsidR="00B44DC6" w:rsidRPr="008E2E1C">
        <w:rPr>
          <w:rFonts w:ascii="Tahoma" w:hAnsi="Tahoma" w:cs="Tahoma"/>
          <w:sz w:val="16"/>
          <w:szCs w:val="16"/>
        </w:rPr>
        <w:t>do </w:t>
      </w:r>
      <w:r w:rsidR="006004C8" w:rsidRPr="008E2E1C">
        <w:rPr>
          <w:rFonts w:ascii="Tahoma" w:hAnsi="Tahoma" w:cs="Tahoma"/>
          <w:sz w:val="16"/>
          <w:szCs w:val="16"/>
        </w:rPr>
        <w:t>3 pracovních dnů od započetí opravy, zavazuje se dodat zdarma náhradní přístroj na dobu nutnou k odstranění poruchy. Po dobu nefunkčnosti systému zajistí půjčitel zdarma potřebná vyšetření vzorků v externí akreditované laboratoři, včetně jejich přepravy.</w:t>
      </w:r>
      <w:r w:rsidRPr="008E2E1C">
        <w:rPr>
          <w:rFonts w:ascii="Tahoma" w:hAnsi="Tahoma" w:cs="Tahoma"/>
          <w:sz w:val="16"/>
          <w:szCs w:val="16"/>
        </w:rPr>
        <w:t xml:space="preserve"> </w:t>
      </w:r>
      <w:r w:rsidR="00CC6132" w:rsidRPr="008E2E1C">
        <w:rPr>
          <w:rFonts w:ascii="Tahoma" w:hAnsi="Tahoma" w:cs="Tahoma"/>
          <w:sz w:val="16"/>
          <w:szCs w:val="16"/>
        </w:rPr>
        <w:t xml:space="preserve">Vypůjčitel je povinen uplatnit zjištěné vady předmětu výpůjčky u půjčitele bez zbytečného odkladu písemnou formou na elektronickou adresu </w:t>
      </w:r>
      <w:r w:rsidR="00983E42" w:rsidRPr="008E2E1C">
        <w:rPr>
          <w:rFonts w:ascii="Tahoma" w:hAnsi="Tahoma" w:cs="Tahoma"/>
          <w:sz w:val="16"/>
          <w:szCs w:val="16"/>
          <w:highlight w:val="yellow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983E42" w:rsidRPr="008E2E1C">
        <w:rPr>
          <w:rFonts w:ascii="Tahoma" w:hAnsi="Tahoma" w:cs="Tahoma"/>
          <w:sz w:val="16"/>
          <w:szCs w:val="16"/>
          <w:highlight w:val="yellow"/>
        </w:rPr>
        <w:instrText xml:space="preserve"> FORMTEXT </w:instrText>
      </w:r>
      <w:r w:rsidR="004B06B9">
        <w:rPr>
          <w:rFonts w:ascii="Tahoma" w:hAnsi="Tahoma" w:cs="Tahoma"/>
          <w:sz w:val="16"/>
          <w:szCs w:val="16"/>
          <w:highlight w:val="yellow"/>
        </w:rPr>
      </w:r>
      <w:r w:rsidR="004B06B9">
        <w:rPr>
          <w:rFonts w:ascii="Tahoma" w:hAnsi="Tahoma" w:cs="Tahoma"/>
          <w:sz w:val="16"/>
          <w:szCs w:val="16"/>
          <w:highlight w:val="yellow"/>
        </w:rPr>
        <w:fldChar w:fldCharType="separate"/>
      </w:r>
      <w:r w:rsidR="00983E42" w:rsidRPr="008E2E1C">
        <w:rPr>
          <w:rFonts w:ascii="Tahoma" w:hAnsi="Tahoma" w:cs="Tahoma"/>
          <w:sz w:val="16"/>
          <w:szCs w:val="16"/>
          <w:highlight w:val="yellow"/>
        </w:rPr>
        <w:fldChar w:fldCharType="end"/>
      </w:r>
      <w:bookmarkEnd w:id="1"/>
      <w:r w:rsidR="00F61A42">
        <w:rPr>
          <w:rFonts w:ascii="Tahoma" w:hAnsi="Tahoma" w:cs="Tahoma"/>
          <w:sz w:val="16"/>
          <w:szCs w:val="16"/>
        </w:rPr>
        <w:fldChar w:fldCharType="begin"/>
      </w:r>
      <w:r w:rsidR="00F61A42">
        <w:rPr>
          <w:rFonts w:ascii="Tahoma" w:hAnsi="Tahoma" w:cs="Tahoma"/>
          <w:sz w:val="16"/>
          <w:szCs w:val="16"/>
        </w:rPr>
        <w:instrText xml:space="preserve"> HYPERLINK "mailto:</w:instrText>
      </w:r>
      <w:r w:rsidR="00F61A42" w:rsidRPr="008E2E1C">
        <w:rPr>
          <w:rFonts w:ascii="Tahoma" w:hAnsi="Tahoma" w:cs="Tahoma"/>
          <w:sz w:val="16"/>
          <w:szCs w:val="16"/>
        </w:rPr>
        <w:instrText>office</w:instrText>
      </w:r>
      <w:r w:rsidR="00F61A42" w:rsidRPr="008E2E1C">
        <w:rPr>
          <w:rFonts w:ascii="Tahoma" w:hAnsi="Tahoma" w:cs="Tahoma"/>
          <w:sz w:val="16"/>
          <w:szCs w:val="16"/>
          <w:lang w:val="en-US"/>
        </w:rPr>
        <w:instrText>@</w:instrText>
      </w:r>
      <w:r w:rsidR="00F61A42" w:rsidRPr="008E2E1C">
        <w:rPr>
          <w:rFonts w:ascii="Tahoma" w:hAnsi="Tahoma" w:cs="Tahoma"/>
          <w:sz w:val="16"/>
          <w:szCs w:val="16"/>
        </w:rPr>
        <w:instrText>dynex.cz</w:instrText>
      </w:r>
      <w:r w:rsidR="00F61A42">
        <w:rPr>
          <w:rFonts w:ascii="Tahoma" w:hAnsi="Tahoma" w:cs="Tahoma"/>
          <w:sz w:val="16"/>
          <w:szCs w:val="16"/>
        </w:rPr>
        <w:instrText xml:space="preserve">" </w:instrText>
      </w:r>
      <w:r w:rsidR="00F61A42">
        <w:rPr>
          <w:rFonts w:ascii="Tahoma" w:hAnsi="Tahoma" w:cs="Tahoma"/>
          <w:sz w:val="16"/>
          <w:szCs w:val="16"/>
        </w:rPr>
        <w:fldChar w:fldCharType="separate"/>
      </w:r>
      <w:r w:rsidR="00F61A42" w:rsidRPr="00DE421A">
        <w:rPr>
          <w:rStyle w:val="Hypertextovodkaz"/>
          <w:rFonts w:ascii="Tahoma" w:hAnsi="Tahoma" w:cs="Tahoma"/>
          <w:sz w:val="16"/>
          <w:szCs w:val="16"/>
        </w:rPr>
        <w:t>office</w:t>
      </w:r>
      <w:r w:rsidR="00F61A42" w:rsidRPr="00DE421A">
        <w:rPr>
          <w:rStyle w:val="Hypertextovodkaz"/>
          <w:rFonts w:ascii="Tahoma" w:hAnsi="Tahoma" w:cs="Tahoma"/>
          <w:sz w:val="16"/>
          <w:szCs w:val="16"/>
          <w:lang w:val="en-US"/>
        </w:rPr>
        <w:t>@</w:t>
      </w:r>
      <w:r w:rsidR="00F61A42" w:rsidRPr="00DE421A">
        <w:rPr>
          <w:rStyle w:val="Hypertextovodkaz"/>
          <w:rFonts w:ascii="Tahoma" w:hAnsi="Tahoma" w:cs="Tahoma"/>
          <w:sz w:val="16"/>
          <w:szCs w:val="16"/>
        </w:rPr>
        <w:t>dynex.cz</w:t>
      </w:r>
      <w:r w:rsidR="00F61A42">
        <w:rPr>
          <w:rFonts w:ascii="Tahoma" w:hAnsi="Tahoma" w:cs="Tahoma"/>
          <w:sz w:val="16"/>
          <w:szCs w:val="16"/>
        </w:rPr>
        <w:fldChar w:fldCharType="end"/>
      </w:r>
      <w:r w:rsidR="00F05AAA" w:rsidRPr="008E2E1C">
        <w:rPr>
          <w:rFonts w:ascii="Tahoma" w:hAnsi="Tahoma" w:cs="Tahoma"/>
          <w:sz w:val="16"/>
          <w:szCs w:val="16"/>
        </w:rPr>
        <w:t>.</w:t>
      </w:r>
      <w:r w:rsidR="00CC6132" w:rsidRPr="008E2E1C">
        <w:rPr>
          <w:rFonts w:ascii="Tahoma" w:hAnsi="Tahoma" w:cs="Tahoma"/>
          <w:sz w:val="16"/>
          <w:szCs w:val="16"/>
        </w:rPr>
        <w:t xml:space="preserve"> </w:t>
      </w:r>
      <w:r w:rsidRPr="008E2E1C">
        <w:rPr>
          <w:rFonts w:ascii="Tahoma" w:hAnsi="Tahoma" w:cs="Tahoma"/>
          <w:sz w:val="16"/>
          <w:szCs w:val="16"/>
        </w:rPr>
        <w:t xml:space="preserve">Pokud by termín </w:t>
      </w:r>
      <w:r w:rsidR="009F03C7" w:rsidRPr="008E2E1C">
        <w:rPr>
          <w:rFonts w:ascii="Tahoma" w:hAnsi="Tahoma" w:cs="Tahoma"/>
          <w:sz w:val="16"/>
          <w:szCs w:val="16"/>
        </w:rPr>
        <w:t xml:space="preserve">pravidelné </w:t>
      </w:r>
      <w:r w:rsidRPr="008E2E1C">
        <w:rPr>
          <w:rFonts w:ascii="Tahoma" w:hAnsi="Tahoma" w:cs="Tahoma"/>
          <w:sz w:val="16"/>
          <w:szCs w:val="16"/>
        </w:rPr>
        <w:t>bezpečnostn</w:t>
      </w:r>
      <w:r w:rsidR="009F03C7" w:rsidRPr="008E2E1C">
        <w:rPr>
          <w:rFonts w:ascii="Tahoma" w:hAnsi="Tahoma" w:cs="Tahoma"/>
          <w:sz w:val="16"/>
          <w:szCs w:val="16"/>
        </w:rPr>
        <w:t>ě</w:t>
      </w:r>
      <w:r w:rsidRPr="008E2E1C">
        <w:rPr>
          <w:rFonts w:ascii="Tahoma" w:hAnsi="Tahoma" w:cs="Tahoma"/>
          <w:sz w:val="16"/>
          <w:szCs w:val="16"/>
        </w:rPr>
        <w:t xml:space="preserve"> technické kontroly</w:t>
      </w:r>
      <w:r w:rsidR="00B47099" w:rsidRPr="008E2E1C">
        <w:rPr>
          <w:rFonts w:ascii="Tahoma" w:hAnsi="Tahoma" w:cs="Tahoma"/>
          <w:sz w:val="16"/>
          <w:szCs w:val="16"/>
        </w:rPr>
        <w:t>, nebo revize</w:t>
      </w:r>
      <w:r w:rsidRPr="008E2E1C">
        <w:rPr>
          <w:rFonts w:ascii="Tahoma" w:hAnsi="Tahoma" w:cs="Tahoma"/>
          <w:sz w:val="16"/>
          <w:szCs w:val="16"/>
        </w:rPr>
        <w:t xml:space="preserve"> </w:t>
      </w:r>
      <w:r w:rsidR="00745C62" w:rsidRPr="008E2E1C">
        <w:rPr>
          <w:rFonts w:ascii="Tahoma" w:hAnsi="Tahoma" w:cs="Tahoma"/>
          <w:sz w:val="16"/>
          <w:szCs w:val="16"/>
        </w:rPr>
        <w:t xml:space="preserve">/validace/ kalibrace </w:t>
      </w:r>
      <w:r w:rsidRPr="008E2E1C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  <w:r w:rsidR="006004C8" w:rsidRPr="008E2E1C">
        <w:rPr>
          <w:rFonts w:ascii="Tahoma" w:hAnsi="Tahoma" w:cs="Tahoma"/>
          <w:sz w:val="16"/>
          <w:szCs w:val="16"/>
        </w:rPr>
        <w:t xml:space="preserve"> Půjčitel je povinen po každém provedeném servisním zásahu na předmět výpůjčky vystavit vypůjčiteli protokol s popisem závady a zásahu.</w:t>
      </w:r>
    </w:p>
    <w:p w14:paraId="516216EF" w14:textId="182045A4" w:rsidR="006004C8" w:rsidRPr="008E2E1C" w:rsidRDefault="006004C8" w:rsidP="008E2E1C">
      <w:pPr>
        <w:numPr>
          <w:ilvl w:val="0"/>
          <w:numId w:val="8"/>
        </w:numPr>
        <w:tabs>
          <w:tab w:val="clear" w:pos="36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</w:t>
      </w:r>
      <w:r w:rsidR="007C5D05" w:rsidRPr="008E2E1C">
        <w:rPr>
          <w:rFonts w:ascii="Tahoma" w:hAnsi="Tahoma" w:cs="Tahoma"/>
          <w:sz w:val="16"/>
          <w:szCs w:val="16"/>
        </w:rPr>
        <w:t>ZZP</w:t>
      </w:r>
      <w:r w:rsidR="005221D2" w:rsidRPr="008E2E1C">
        <w:rPr>
          <w:rFonts w:ascii="Tahoma" w:hAnsi="Tahoma" w:cs="Tahoma"/>
          <w:sz w:val="16"/>
          <w:szCs w:val="16"/>
        </w:rPr>
        <w:t xml:space="preserve"> </w:t>
      </w:r>
      <w:r w:rsidRPr="008E2E1C">
        <w:rPr>
          <w:rFonts w:ascii="Tahoma" w:hAnsi="Tahoma" w:cs="Tahoma"/>
          <w:sz w:val="16"/>
          <w:szCs w:val="16"/>
        </w:rPr>
        <w:t xml:space="preserve">u předmětu výpůjčky dle doporučení výrobce, a dále pravidelné validace </w:t>
      </w:r>
      <w:r w:rsidR="00F05AAA" w:rsidRPr="008E2E1C">
        <w:rPr>
          <w:rFonts w:ascii="Tahoma" w:hAnsi="Tahoma" w:cs="Tahoma"/>
          <w:iCs/>
          <w:sz w:val="16"/>
          <w:szCs w:val="16"/>
        </w:rPr>
        <w:t>1x ročně</w:t>
      </w:r>
      <w:r w:rsidRPr="008E2E1C">
        <w:rPr>
          <w:rFonts w:ascii="Tahoma" w:hAnsi="Tahoma" w:cs="Tahoma"/>
          <w:iCs/>
          <w:sz w:val="16"/>
          <w:szCs w:val="16"/>
        </w:rPr>
        <w:t>. K</w:t>
      </w:r>
      <w:r w:rsidRPr="008E2E1C">
        <w:rPr>
          <w:rFonts w:ascii="Tahoma" w:hAnsi="Tahoma" w:cs="Tahoma"/>
          <w:sz w:val="16"/>
          <w:szCs w:val="16"/>
        </w:rPr>
        <w:t> provedené validaci vystaví půjčitel pro vypůjčitele příslušný protokol o provedené kontrole a validační protokol. Protokoly o provedené kontrole</w:t>
      </w:r>
      <w:r w:rsidR="00862514" w:rsidRPr="008E2E1C">
        <w:rPr>
          <w:rFonts w:ascii="Tahoma" w:hAnsi="Tahoma" w:cs="Tahoma"/>
          <w:sz w:val="16"/>
          <w:szCs w:val="16"/>
        </w:rPr>
        <w:t xml:space="preserve"> a </w:t>
      </w:r>
      <w:r w:rsidRPr="008E2E1C">
        <w:rPr>
          <w:rFonts w:ascii="Tahoma" w:hAnsi="Tahoma" w:cs="Tahoma"/>
          <w:sz w:val="16"/>
          <w:szCs w:val="16"/>
        </w:rPr>
        <w:t xml:space="preserve">validaci zašle prodávající na Odbor zdravotnické techniky nejpozději do 30 dnů od provedení (elektronickou kopii zašle bez prodlení na adresu: </w:t>
      </w:r>
      <w:hyperlink r:id="rId22" w:history="1">
        <w:r w:rsidR="005D32D7" w:rsidRPr="008E2E1C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8E2E1C">
        <w:rPr>
          <w:rFonts w:ascii="Tahoma" w:hAnsi="Tahoma" w:cs="Tahoma"/>
          <w:sz w:val="16"/>
          <w:szCs w:val="16"/>
        </w:rPr>
        <w:t>).</w:t>
      </w:r>
    </w:p>
    <w:p w14:paraId="3B16A837" w14:textId="6C9D8BE8" w:rsidR="006004C8" w:rsidRPr="008E2E1C" w:rsidRDefault="006004C8" w:rsidP="008E2E1C">
      <w:pPr>
        <w:numPr>
          <w:ilvl w:val="0"/>
          <w:numId w:val="8"/>
        </w:numPr>
        <w:tabs>
          <w:tab w:val="clear" w:pos="36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Půjčitel se zavazuje zajistit po dobu výpůjčky telefonické konzultace v českém jazyce u aplikačního specialisty s certifikátem na aplikační školení pro předmět výpůjčky, kontakt: </w:t>
      </w:r>
      <w:r w:rsidR="004C5697">
        <w:rPr>
          <w:rFonts w:ascii="Tahoma" w:hAnsi="Tahoma" w:cs="Tahoma"/>
          <w:sz w:val="16"/>
          <w:szCs w:val="16"/>
        </w:rPr>
        <w:t>XXXXXX</w:t>
      </w:r>
      <w:r w:rsidR="00F05AAA" w:rsidRPr="008E2E1C">
        <w:rPr>
          <w:rFonts w:ascii="Tahoma" w:hAnsi="Tahoma" w:cs="Tahoma"/>
          <w:sz w:val="16"/>
          <w:szCs w:val="16"/>
        </w:rPr>
        <w:t xml:space="preserve">, tel. </w:t>
      </w:r>
      <w:r w:rsidR="004C5697">
        <w:rPr>
          <w:rFonts w:ascii="Tahoma" w:hAnsi="Tahoma" w:cs="Tahoma"/>
          <w:sz w:val="16"/>
          <w:szCs w:val="16"/>
        </w:rPr>
        <w:t>XXXXXX</w:t>
      </w:r>
      <w:r w:rsidR="00F05AAA" w:rsidRPr="008E2E1C">
        <w:rPr>
          <w:rFonts w:ascii="Tahoma" w:hAnsi="Tahoma" w:cs="Tahoma"/>
          <w:sz w:val="16"/>
          <w:szCs w:val="16"/>
        </w:rPr>
        <w:t xml:space="preserve">, email: </w:t>
      </w:r>
      <w:r w:rsidR="004C5697">
        <w:rPr>
          <w:rFonts w:ascii="Tahoma" w:hAnsi="Tahoma" w:cs="Tahoma"/>
          <w:sz w:val="16"/>
          <w:szCs w:val="16"/>
        </w:rPr>
        <w:t>XXXXXX</w:t>
      </w:r>
      <w:r w:rsidR="00F05AAA" w:rsidRPr="008E2E1C">
        <w:rPr>
          <w:rFonts w:ascii="Tahoma" w:hAnsi="Tahoma" w:cs="Tahoma"/>
          <w:sz w:val="16"/>
          <w:szCs w:val="16"/>
        </w:rPr>
        <w:t>.</w:t>
      </w:r>
      <w:r w:rsidRPr="008E2E1C">
        <w:rPr>
          <w:rFonts w:ascii="Tahoma" w:hAnsi="Tahoma" w:cs="Tahoma"/>
          <w:sz w:val="16"/>
          <w:szCs w:val="16"/>
        </w:rPr>
        <w:t xml:space="preserve"> </w:t>
      </w:r>
    </w:p>
    <w:p w14:paraId="6F401434" w14:textId="291C58F4" w:rsidR="006004C8" w:rsidRPr="008E2E1C" w:rsidRDefault="006004C8" w:rsidP="008E2E1C">
      <w:pPr>
        <w:numPr>
          <w:ilvl w:val="0"/>
          <w:numId w:val="8"/>
        </w:numPr>
        <w:tabs>
          <w:tab w:val="clear" w:pos="36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Za nedodržení termínu nástupu na opravu, dále za nedodržení termínu odstranění řádně reklamované vady, dále pokud půjčitel neprovede pravidelnou bezpečnostně technickou kontrolu (elektrickou kontrolu, revizi) nařízenou výrobcem </w:t>
      </w:r>
      <w:r w:rsidR="00793019" w:rsidRPr="008E2E1C">
        <w:rPr>
          <w:rFonts w:ascii="Tahoma" w:hAnsi="Tahoma" w:cs="Tahoma"/>
          <w:sz w:val="16"/>
          <w:szCs w:val="16"/>
        </w:rPr>
        <w:t>nebo obecně závazným právním předpisem</w:t>
      </w:r>
      <w:r w:rsidRPr="008E2E1C">
        <w:rPr>
          <w:rFonts w:ascii="Tahoma" w:hAnsi="Tahoma" w:cs="Tahoma"/>
          <w:sz w:val="16"/>
          <w:szCs w:val="16"/>
        </w:rPr>
        <w:t xml:space="preserve"> nebo validaci v předepsaném intervalu dle odst. 5 tohoto článku smlouvy a za nedodržení zaslání protokolu o provedené kontrole do 30 dní dle odst. 5 tohoto článku smlouvy, má vypůjčitel právo účtovat smluvní pokutu ve výši 5.000 Kč za každý započatý den prodlení.</w:t>
      </w:r>
    </w:p>
    <w:p w14:paraId="08540103" w14:textId="0992E4D9" w:rsidR="001A7041" w:rsidRPr="008E2E1C" w:rsidRDefault="007B1453" w:rsidP="008E2E1C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noProof/>
          <w:sz w:val="16"/>
          <w:szCs w:val="16"/>
        </w:rPr>
        <w:t xml:space="preserve">Servis předmětu výpůjčky bude pro půjčitele zajišťovat </w:t>
      </w:r>
      <w:r w:rsidR="00F05AAA" w:rsidRPr="008E2E1C">
        <w:rPr>
          <w:rFonts w:ascii="Tahoma" w:hAnsi="Tahoma" w:cs="Tahoma"/>
          <w:noProof/>
          <w:sz w:val="16"/>
          <w:szCs w:val="16"/>
        </w:rPr>
        <w:t>společnost DYNEX TECHNOLOGIES, spol. s r.o.</w:t>
      </w:r>
      <w:r w:rsidR="00862514" w:rsidRPr="008E2E1C">
        <w:rPr>
          <w:rFonts w:ascii="Tahoma" w:hAnsi="Tahoma" w:cs="Tahoma"/>
          <w:noProof/>
          <w:sz w:val="16"/>
          <w:szCs w:val="16"/>
        </w:rPr>
        <w:t>, IČO</w:t>
      </w:r>
      <w:r w:rsidR="00AC3531">
        <w:rPr>
          <w:rFonts w:ascii="Tahoma" w:hAnsi="Tahoma" w:cs="Tahoma"/>
          <w:noProof/>
          <w:sz w:val="16"/>
          <w:szCs w:val="16"/>
        </w:rPr>
        <w:t>:</w:t>
      </w:r>
      <w:r w:rsidR="00862514" w:rsidRPr="008E2E1C">
        <w:rPr>
          <w:rFonts w:ascii="Tahoma" w:hAnsi="Tahoma" w:cs="Tahoma"/>
          <w:noProof/>
          <w:sz w:val="16"/>
          <w:szCs w:val="16"/>
        </w:rPr>
        <w:t xml:space="preserve"> </w:t>
      </w:r>
      <w:r w:rsidR="00862514" w:rsidRPr="002B6553">
        <w:rPr>
          <w:rFonts w:ascii="Tahoma" w:hAnsi="Tahoma" w:cs="Tahoma"/>
          <w:sz w:val="16"/>
          <w:szCs w:val="16"/>
        </w:rPr>
        <w:t>481 08</w:t>
      </w:r>
      <w:r w:rsidR="000C749A" w:rsidRPr="002B6553">
        <w:rPr>
          <w:rFonts w:ascii="Tahoma" w:hAnsi="Tahoma" w:cs="Tahoma"/>
          <w:sz w:val="16"/>
          <w:szCs w:val="16"/>
        </w:rPr>
        <w:t> </w:t>
      </w:r>
      <w:r w:rsidR="00862514" w:rsidRPr="002B6553">
        <w:rPr>
          <w:rFonts w:ascii="Tahoma" w:hAnsi="Tahoma" w:cs="Tahoma"/>
          <w:sz w:val="16"/>
          <w:szCs w:val="16"/>
        </w:rPr>
        <w:t>731</w:t>
      </w:r>
      <w:r w:rsidR="000C749A" w:rsidRPr="002B6553">
        <w:rPr>
          <w:rFonts w:ascii="Tahoma" w:hAnsi="Tahoma" w:cs="Tahoma"/>
          <w:sz w:val="16"/>
          <w:szCs w:val="16"/>
        </w:rPr>
        <w:t>.</w:t>
      </w:r>
      <w:r w:rsidR="00793019" w:rsidRPr="00603CCF">
        <w:rPr>
          <w:rFonts w:ascii="Tahoma" w:hAnsi="Tahoma" w:cs="Tahoma"/>
          <w:noProof/>
          <w:sz w:val="16"/>
          <w:szCs w:val="16"/>
        </w:rPr>
        <w:t xml:space="preserve"> </w:t>
      </w:r>
      <w:r w:rsidRPr="008E2E1C">
        <w:rPr>
          <w:rFonts w:ascii="Tahoma" w:hAnsi="Tahoma" w:cs="Tahoma"/>
          <w:noProof/>
          <w:sz w:val="16"/>
          <w:szCs w:val="16"/>
        </w:rPr>
        <w:t xml:space="preserve">Půjčitel prohlašuje, že </w:t>
      </w:r>
      <w:r w:rsidR="00862514" w:rsidRPr="008E2E1C">
        <w:rPr>
          <w:rFonts w:ascii="Tahoma" w:hAnsi="Tahoma" w:cs="Tahoma"/>
          <w:noProof/>
          <w:sz w:val="16"/>
          <w:szCs w:val="16"/>
        </w:rPr>
        <w:t xml:space="preserve">společnost </w:t>
      </w:r>
      <w:r w:rsidR="00AC3531" w:rsidRPr="008E2E1C">
        <w:rPr>
          <w:rFonts w:ascii="Tahoma" w:hAnsi="Tahoma" w:cs="Tahoma"/>
          <w:noProof/>
          <w:sz w:val="16"/>
          <w:szCs w:val="16"/>
        </w:rPr>
        <w:t>DYNEX TECHNOLOGIES, spol. s r.o., IČO</w:t>
      </w:r>
      <w:r w:rsidR="00AC3531">
        <w:rPr>
          <w:rFonts w:ascii="Tahoma" w:hAnsi="Tahoma" w:cs="Tahoma"/>
          <w:noProof/>
          <w:sz w:val="16"/>
          <w:szCs w:val="16"/>
        </w:rPr>
        <w:t>:</w:t>
      </w:r>
      <w:r w:rsidR="00AC3531" w:rsidRPr="008E2E1C">
        <w:rPr>
          <w:rFonts w:ascii="Tahoma" w:hAnsi="Tahoma" w:cs="Tahoma"/>
          <w:noProof/>
          <w:sz w:val="16"/>
          <w:szCs w:val="16"/>
        </w:rPr>
        <w:t xml:space="preserve"> </w:t>
      </w:r>
      <w:r w:rsidR="00AC3531" w:rsidRPr="00195A8B">
        <w:rPr>
          <w:rFonts w:ascii="Tahoma" w:hAnsi="Tahoma" w:cs="Tahoma"/>
          <w:sz w:val="16"/>
          <w:szCs w:val="16"/>
        </w:rPr>
        <w:t>481 08</w:t>
      </w:r>
      <w:r w:rsidR="00AC3531">
        <w:rPr>
          <w:rFonts w:ascii="Tahoma" w:hAnsi="Tahoma" w:cs="Tahoma"/>
          <w:sz w:val="16"/>
          <w:szCs w:val="16"/>
        </w:rPr>
        <w:t> </w:t>
      </w:r>
      <w:r w:rsidR="00AC3531" w:rsidRPr="00195A8B">
        <w:rPr>
          <w:rFonts w:ascii="Tahoma" w:hAnsi="Tahoma" w:cs="Tahoma"/>
          <w:sz w:val="16"/>
          <w:szCs w:val="16"/>
        </w:rPr>
        <w:t>731</w:t>
      </w:r>
      <w:r w:rsidR="00AC3531">
        <w:rPr>
          <w:rFonts w:ascii="Tahoma" w:hAnsi="Tahoma" w:cs="Tahoma"/>
          <w:sz w:val="16"/>
          <w:szCs w:val="16"/>
        </w:rPr>
        <w:t xml:space="preserve">, </w:t>
      </w:r>
      <w:r w:rsidRPr="008E2E1C">
        <w:rPr>
          <w:rFonts w:ascii="Tahoma" w:hAnsi="Tahoma" w:cs="Tahoma"/>
          <w:noProof/>
          <w:sz w:val="16"/>
          <w:szCs w:val="16"/>
        </w:rPr>
        <w:t xml:space="preserve">je u SÚKL registrován jako osoba provádějící servis zdravotnických prostředků </w:t>
      </w:r>
      <w:r w:rsidR="00793019" w:rsidRPr="008E2E1C">
        <w:rPr>
          <w:rFonts w:ascii="Tahoma" w:hAnsi="Tahoma" w:cs="Tahoma"/>
          <w:noProof/>
          <w:sz w:val="16"/>
          <w:szCs w:val="16"/>
        </w:rPr>
        <w:t xml:space="preserve">(ohlášená osoba) </w:t>
      </w:r>
      <w:r w:rsidRPr="008E2E1C">
        <w:rPr>
          <w:rFonts w:ascii="Tahoma" w:hAnsi="Tahoma" w:cs="Tahoma"/>
          <w:noProof/>
          <w:sz w:val="16"/>
          <w:szCs w:val="16"/>
        </w:rPr>
        <w:t xml:space="preserve">a má oprávnění k provádění servisu předmětu výpůjčky od výrobce nebo jím autorizované osoby. </w:t>
      </w:r>
      <w:r w:rsidR="00E32268" w:rsidRPr="008E2E1C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8E2E1C">
        <w:rPr>
          <w:rFonts w:ascii="Tahoma" w:hAnsi="Tahoma" w:cs="Tahoma"/>
          <w:sz w:val="16"/>
          <w:szCs w:val="16"/>
        </w:rPr>
        <w:t xml:space="preserve">ravotnický prostředek dle </w:t>
      </w:r>
      <w:r w:rsidR="00793019" w:rsidRPr="008E2E1C">
        <w:rPr>
          <w:rFonts w:ascii="Tahoma" w:hAnsi="Tahoma" w:cs="Tahoma"/>
          <w:sz w:val="16"/>
          <w:szCs w:val="16"/>
        </w:rPr>
        <w:t>příslušných obecně závazných právních předpisů</w:t>
      </w:r>
      <w:r w:rsidR="00E32268" w:rsidRPr="008E2E1C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7C5D05" w:rsidRPr="008E2E1C">
        <w:rPr>
          <w:rFonts w:ascii="Tahoma" w:hAnsi="Tahoma" w:cs="Tahoma"/>
          <w:sz w:val="16"/>
          <w:szCs w:val="16"/>
        </w:rPr>
        <w:t>ZZP</w:t>
      </w:r>
      <w:r w:rsidR="00793019" w:rsidRPr="008E2E1C">
        <w:rPr>
          <w:rFonts w:ascii="Tahoma" w:hAnsi="Tahoma" w:cs="Tahoma"/>
          <w:sz w:val="16"/>
          <w:szCs w:val="16"/>
        </w:rPr>
        <w:t xml:space="preserve"> a předpisy tento zákon nahrazujícími.</w:t>
      </w:r>
      <w:r w:rsidR="00E32268" w:rsidRPr="008E2E1C">
        <w:rPr>
          <w:rFonts w:ascii="Tahoma" w:hAnsi="Tahoma" w:cs="Tahoma"/>
          <w:sz w:val="16"/>
          <w:szCs w:val="16"/>
        </w:rPr>
        <w:t xml:space="preserve"> </w:t>
      </w:r>
      <w:r w:rsidR="00E903AC" w:rsidRPr="008E2E1C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19B775C8" w14:textId="77777777" w:rsidR="00B4341A" w:rsidRPr="008E2E1C" w:rsidRDefault="00B4341A" w:rsidP="008E2E1C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Ustanov</w:t>
      </w:r>
      <w:r w:rsidR="00116508" w:rsidRPr="008E2E1C">
        <w:rPr>
          <w:rFonts w:ascii="Tahoma" w:hAnsi="Tahoma" w:cs="Tahoma"/>
          <w:sz w:val="16"/>
          <w:szCs w:val="16"/>
        </w:rPr>
        <w:t xml:space="preserve">ení odst. 4 a odst. 7 </w:t>
      </w:r>
      <w:r w:rsidRPr="008E2E1C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2E2E3B25" w14:textId="77777777" w:rsidR="00A70AA0" w:rsidRPr="008E2E1C" w:rsidRDefault="00A70AA0" w:rsidP="008E2E1C">
      <w:pPr>
        <w:numPr>
          <w:ilvl w:val="0"/>
          <w:numId w:val="8"/>
        </w:numPr>
        <w:tabs>
          <w:tab w:val="clear" w:pos="36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V případě ukončení podpory analytického systému vymění dodavatel, po dohodě se zadavatelem, analytický systém za nový. Pokud toto nebude možné upozorní dodavatel zadavatele nejméně 9 měsíců předem</w:t>
      </w:r>
      <w:r w:rsidR="00C37D10" w:rsidRPr="008E2E1C">
        <w:rPr>
          <w:rFonts w:ascii="Tahoma" w:hAnsi="Tahoma" w:cs="Tahoma"/>
          <w:sz w:val="16"/>
          <w:szCs w:val="16"/>
        </w:rPr>
        <w:t>.</w:t>
      </w:r>
    </w:p>
    <w:p w14:paraId="3E9FCAD7" w14:textId="77777777" w:rsidR="0063063D" w:rsidRPr="008E2E1C" w:rsidRDefault="0063063D" w:rsidP="002B6553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  <w:u w:val="single"/>
          <w:lang w:eastAsia="cs-CZ"/>
        </w:rPr>
      </w:pPr>
      <w:r w:rsidRPr="008E2E1C">
        <w:rPr>
          <w:rFonts w:ascii="Tahoma" w:hAnsi="Tahoma" w:cs="Tahoma"/>
          <w:sz w:val="16"/>
          <w:szCs w:val="16"/>
        </w:rPr>
        <w:t>V případě výměny analytického systému nebo jeho části používané pro provádění v současné době akreditovaných metod (postupů vyšetření) se půjčitel zavazuje uhradit vypůjčiteli náklady na provedení verifikace dotčených metod případně náklady spojené s posouzením změn ze strany ČIA o.p.s.</w:t>
      </w:r>
    </w:p>
    <w:p w14:paraId="13357020" w14:textId="77777777" w:rsidR="00C37D10" w:rsidRPr="008E2E1C" w:rsidRDefault="00C37D10" w:rsidP="008E2E1C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Půjčitel se zavazuje při plnění této smlouvy dodržovat povinnosti uvedené v dokumentu „Povinnosti při připojování zařízení do LAN sítě VFN“, který je přílohou č. 2 smlouvy.</w:t>
      </w:r>
    </w:p>
    <w:p w14:paraId="041B432F" w14:textId="77777777" w:rsidR="00C37D10" w:rsidRPr="008E2E1C" w:rsidRDefault="00C37D10" w:rsidP="00C37D10">
      <w:pPr>
        <w:ind w:left="360"/>
        <w:rPr>
          <w:rFonts w:ascii="Tahoma" w:hAnsi="Tahoma" w:cs="Tahoma"/>
          <w:sz w:val="16"/>
          <w:szCs w:val="16"/>
          <w:u w:val="single"/>
          <w:lang w:eastAsia="cs-CZ"/>
        </w:rPr>
      </w:pPr>
    </w:p>
    <w:p w14:paraId="24ED2776" w14:textId="77777777" w:rsidR="00B4341A" w:rsidRPr="008E2E1C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E2E1C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390F94FD" w14:textId="77777777" w:rsidR="00B4341A" w:rsidRPr="008E2E1C" w:rsidRDefault="00B4341A" w:rsidP="008E2E1C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8E2E1C">
        <w:rPr>
          <w:rFonts w:ascii="Tahoma" w:hAnsi="Tahoma" w:cs="Tahoma"/>
          <w:sz w:val="16"/>
          <w:szCs w:val="16"/>
        </w:rPr>
        <w:t>,</w:t>
      </w:r>
      <w:r w:rsidRPr="008E2E1C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25D36D74" w14:textId="77777777" w:rsidR="00B4341A" w:rsidRPr="008E2E1C" w:rsidRDefault="00B4341A" w:rsidP="008E2E1C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3B1AAFD1" w14:textId="77777777" w:rsidR="00B4341A" w:rsidRPr="008E2E1C" w:rsidRDefault="00B4341A" w:rsidP="008E2E1C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09D7B301" w14:textId="77777777" w:rsidR="00B4341A" w:rsidRPr="008E2E1C" w:rsidRDefault="00B4341A" w:rsidP="008E2E1C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8E2E1C">
        <w:rPr>
          <w:rFonts w:ascii="Tahoma" w:hAnsi="Tahoma" w:cs="Tahoma"/>
          <w:sz w:val="16"/>
          <w:szCs w:val="16"/>
        </w:rPr>
        <w:t>výpůjčky</w:t>
      </w:r>
      <w:r w:rsidRPr="008E2E1C">
        <w:rPr>
          <w:rFonts w:ascii="Tahoma" w:hAnsi="Tahoma" w:cs="Tahoma"/>
          <w:sz w:val="16"/>
          <w:szCs w:val="16"/>
        </w:rPr>
        <w:t>. V dané souvislosti platí článek II. odst. 2.</w:t>
      </w:r>
    </w:p>
    <w:p w14:paraId="32FAEB2E" w14:textId="77777777" w:rsidR="00B4341A" w:rsidRPr="008E2E1C" w:rsidRDefault="00B4341A" w:rsidP="008E2E1C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8E2E1C">
        <w:rPr>
          <w:rFonts w:ascii="Tahoma" w:hAnsi="Tahoma" w:cs="Tahoma"/>
          <w:sz w:val="16"/>
          <w:szCs w:val="16"/>
        </w:rPr>
        <w:t>prostřednictvím jiného subjektu</w:t>
      </w:r>
      <w:r w:rsidRPr="008E2E1C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5F1D17EE" w14:textId="77777777" w:rsidR="00C444D2" w:rsidRPr="008E2E1C" w:rsidRDefault="00C444D2" w:rsidP="008E2E1C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8E2E1C">
        <w:rPr>
          <w:rFonts w:ascii="Tahoma" w:hAnsi="Tahoma" w:cs="Tahoma"/>
          <w:sz w:val="16"/>
          <w:szCs w:val="16"/>
        </w:rPr>
        <w:t>.</w:t>
      </w:r>
    </w:p>
    <w:p w14:paraId="7A2BE597" w14:textId="77777777" w:rsidR="00B4341A" w:rsidRPr="008E2E1C" w:rsidRDefault="00B4341A" w:rsidP="008E2E1C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8E2E1C">
        <w:rPr>
          <w:rFonts w:ascii="Tahoma" w:hAnsi="Tahoma" w:cs="Tahoma"/>
          <w:sz w:val="16"/>
          <w:szCs w:val="16"/>
        </w:rPr>
        <w:t>výpůjčky</w:t>
      </w:r>
      <w:r w:rsidRPr="008E2E1C">
        <w:rPr>
          <w:rFonts w:ascii="Tahoma" w:hAnsi="Tahoma" w:cs="Tahoma"/>
          <w:sz w:val="16"/>
          <w:szCs w:val="16"/>
        </w:rPr>
        <w:t xml:space="preserve">. </w:t>
      </w:r>
    </w:p>
    <w:p w14:paraId="0113D3C9" w14:textId="77777777" w:rsidR="00B4341A" w:rsidRPr="008E2E1C" w:rsidRDefault="00B4341A" w:rsidP="008E2E1C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70B0784B" w14:textId="77777777" w:rsidR="00B4341A" w:rsidRPr="008E2E1C" w:rsidRDefault="00E903AC" w:rsidP="008E2E1C">
      <w:pPr>
        <w:numPr>
          <w:ilvl w:val="0"/>
          <w:numId w:val="9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3D03D0E1" w14:textId="77777777" w:rsidR="00B4341A" w:rsidRPr="008E2E1C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64F7D5A3" w14:textId="77777777" w:rsidR="00793019" w:rsidRPr="008E2E1C" w:rsidRDefault="00793019" w:rsidP="0079301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V. Mlčenlivost</w:t>
      </w:r>
    </w:p>
    <w:p w14:paraId="12CBC44E" w14:textId="77777777" w:rsidR="00793019" w:rsidRPr="008E2E1C" w:rsidRDefault="00793019" w:rsidP="008E2E1C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E2E1C">
        <w:rPr>
          <w:rFonts w:ascii="Tahoma" w:eastAsia="MS Mincho" w:hAnsi="Tahoma" w:cs="Tahoma"/>
          <w:sz w:val="16"/>
          <w:szCs w:val="16"/>
        </w:rPr>
        <w:t xml:space="preserve">Půjčitel se zavazuje zachovávat mlčenlivost ve vztahu ve vztahu ke všem informacím a skutečnostem, které se dozví o vypůjčiteli, jeho zaměstnancích, pacientech atd. v souvislosti s uzavřením a plněním smlouvy, pokud tyto informace mají povahu obchodního tajemství, osobních údajů nebo mají být z jiných důvodů chráněny před zveřejněním. Půjčitel je povinen nakládat s osobními údaji </w:t>
      </w:r>
      <w:r w:rsidRPr="008E2E1C">
        <w:rPr>
          <w:rFonts w:ascii="Tahoma" w:hAnsi="Tahoma" w:cs="Tahoma"/>
          <w:sz w:val="16"/>
          <w:szCs w:val="16"/>
        </w:rPr>
        <w:t xml:space="preserve">a zejména s údaji o zdravotním stavu, genetickými a biometrickými údaji (dále jen „Osobní údaje“) </w:t>
      </w:r>
      <w:r w:rsidRPr="008E2E1C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č. 110/2019 Sb., o zpracování osobních údajů.</w:t>
      </w:r>
    </w:p>
    <w:p w14:paraId="2E36A201" w14:textId="77777777" w:rsidR="00793019" w:rsidRPr="008E2E1C" w:rsidRDefault="00793019" w:rsidP="008E2E1C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lastRenderedPageBreak/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</w:t>
      </w:r>
    </w:p>
    <w:p w14:paraId="00F1C6A6" w14:textId="77777777" w:rsidR="00793019" w:rsidRPr="008E2E1C" w:rsidRDefault="00793019" w:rsidP="008E2E1C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E2E1C">
        <w:rPr>
          <w:rFonts w:ascii="Tahoma" w:eastAsia="MS Mincho" w:hAnsi="Tahoma" w:cs="Tahoma"/>
          <w:sz w:val="16"/>
          <w:szCs w:val="16"/>
        </w:rPr>
        <w:t xml:space="preserve">Pokud půjčitel přijde při plnění Smlouvy do styku s Osobními údaji a bude v postavení zpracovatele ve smyslu GDPR a Zákona o zpracování osobních údajů, zavazuje se nakládat s Osobními údaji pouze za účelem splnění závazků z této smlouvy a žádným jiným způsobem, a to v souladu příslušnými ustanoveními GDPR a Zákona o zpracování osobních údajů v rozsahu nezbytném pro plnění smlouvy a po dobu nezbytnou k plnění smlouvy. Zpracovávání osobních údajů v rozsahu údajů poskytnutých vypůjčitelem a týkajících se </w:t>
      </w:r>
      <w:r w:rsidRPr="008E2E1C">
        <w:rPr>
          <w:rFonts w:ascii="Tahoma" w:hAnsi="Tahoma" w:cs="Tahoma"/>
          <w:sz w:val="16"/>
          <w:szCs w:val="16"/>
        </w:rPr>
        <w:t xml:space="preserve">zdravotnické dokumentace pacientů, jimž jsou </w:t>
      </w:r>
      <w:r w:rsidRPr="008E2E1C">
        <w:rPr>
          <w:rFonts w:ascii="Tahoma" w:eastAsia="MS Mincho" w:hAnsi="Tahoma" w:cs="Tahoma"/>
          <w:sz w:val="16"/>
          <w:szCs w:val="16"/>
        </w:rPr>
        <w:t>vypůjčitelem</w:t>
      </w:r>
      <w:r w:rsidRPr="008E2E1C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 w:rsidRPr="008E2E1C">
        <w:rPr>
          <w:rFonts w:ascii="Tahoma" w:eastAsia="MS Mincho" w:hAnsi="Tahoma" w:cs="Tahoma"/>
          <w:sz w:val="16"/>
          <w:szCs w:val="16"/>
        </w:rPr>
        <w:t>vypůjčitele</w:t>
      </w:r>
      <w:r w:rsidRPr="008E2E1C">
        <w:rPr>
          <w:rFonts w:ascii="Tahoma" w:hAnsi="Tahoma" w:cs="Tahoma"/>
          <w:sz w:val="16"/>
          <w:szCs w:val="16"/>
        </w:rPr>
        <w:t xml:space="preserve"> p</w:t>
      </w:r>
      <w:r w:rsidRPr="008E2E1C">
        <w:rPr>
          <w:rFonts w:ascii="Tahoma" w:eastAsia="MS Mincho" w:hAnsi="Tahoma" w:cs="Tahoma"/>
          <w:sz w:val="16"/>
          <w:szCs w:val="16"/>
        </w:rPr>
        <w:t>ůjčitelem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Půjčitel se zavazuje za účelem ochrany osobních údajů vypůjčitele 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zejména zajistit, aby data obsažená ve zdravotnické dokumentaci byla šifrována způsobem, který znemožní nahlížení do těchto údajů neoprávněným osobám.</w:t>
      </w:r>
    </w:p>
    <w:p w14:paraId="565E9051" w14:textId="77777777" w:rsidR="00793019" w:rsidRPr="008E2E1C" w:rsidRDefault="00793019" w:rsidP="008E2E1C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E2E1C">
        <w:rPr>
          <w:rFonts w:ascii="Tahoma" w:eastAsia="MS Mincho" w:hAnsi="Tahoma" w:cs="Tahoma"/>
          <w:sz w:val="16"/>
          <w:szCs w:val="16"/>
        </w:rPr>
        <w:t>Půjčitel se zavazuje zajistit informovanost svých pracovníků (včetně poddodavatelů) o povinnostech vyplývajících z této Smlouvy. Půjčitel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 půjčiteli. Toto ujednání je sjednáno ve smyslu příslušných ustanovení GDPR. Půjčitel se zavazuje informovat své poddodavatele o povinnosti mlčenlivosti dle této smlouvy. V případě porušení mlčenlivosti za strany poddodavatele, odpovídá půjčitel vypůjčiteli za vzniklou škodu, jako kdyby povinnost porušil sám.</w:t>
      </w:r>
    </w:p>
    <w:p w14:paraId="04D34E3E" w14:textId="77777777" w:rsidR="00793019" w:rsidRPr="008E2E1C" w:rsidRDefault="00793019" w:rsidP="008E2E1C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E2E1C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rozporu s účelem jejich předání.</w:t>
      </w:r>
    </w:p>
    <w:p w14:paraId="396D6529" w14:textId="77777777" w:rsidR="00793019" w:rsidRPr="008E2E1C" w:rsidRDefault="00793019" w:rsidP="008E2E1C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E2E1C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34CE980F" w14:textId="77777777" w:rsidR="00793019" w:rsidRPr="008E2E1C" w:rsidRDefault="00793019" w:rsidP="008E2E1C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8E2E1C">
        <w:rPr>
          <w:rFonts w:ascii="Tahoma" w:hAnsi="Tahoma" w:cs="Tahoma"/>
          <w:sz w:val="16"/>
          <w:szCs w:val="16"/>
        </w:rPr>
        <w:t>notit.</w:t>
      </w:r>
    </w:p>
    <w:p w14:paraId="74AC39D5" w14:textId="77777777" w:rsidR="00793019" w:rsidRPr="008E2E1C" w:rsidRDefault="00793019" w:rsidP="008E2E1C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eastAsia="MS Mincho" w:hAnsi="Tahoma" w:cs="Tahoma"/>
          <w:sz w:val="16"/>
          <w:szCs w:val="16"/>
        </w:rPr>
        <w:t xml:space="preserve">Půjčitel </w:t>
      </w:r>
      <w:r w:rsidRPr="008E2E1C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 w:rsidRPr="008E2E1C">
        <w:rPr>
          <w:rFonts w:ascii="Tahoma" w:eastAsia="MS Mincho" w:hAnsi="Tahoma" w:cs="Tahoma"/>
          <w:sz w:val="16"/>
          <w:szCs w:val="16"/>
        </w:rPr>
        <w:t>vypůjčitele</w:t>
      </w:r>
      <w:r w:rsidRPr="008E2E1C">
        <w:rPr>
          <w:rFonts w:ascii="Tahoma" w:hAnsi="Tahoma" w:cs="Tahoma"/>
          <w:sz w:val="16"/>
          <w:szCs w:val="16"/>
        </w:rPr>
        <w:t xml:space="preserve"> k zajištění ochrany Osobních údajů pacientů a zaměstnanců </w:t>
      </w:r>
      <w:r w:rsidRPr="008E2E1C">
        <w:rPr>
          <w:rFonts w:ascii="Tahoma" w:eastAsia="MS Mincho" w:hAnsi="Tahoma" w:cs="Tahoma"/>
          <w:sz w:val="16"/>
          <w:szCs w:val="16"/>
        </w:rPr>
        <w:t>vypůjčitele</w:t>
      </w:r>
      <w:r w:rsidRPr="008E2E1C">
        <w:rPr>
          <w:rFonts w:ascii="Tahoma" w:hAnsi="Tahoma" w:cs="Tahoma"/>
          <w:sz w:val="16"/>
          <w:szCs w:val="16"/>
        </w:rPr>
        <w:t>.</w:t>
      </w:r>
    </w:p>
    <w:p w14:paraId="0E339E09" w14:textId="77777777" w:rsidR="00793019" w:rsidRPr="008E2E1C" w:rsidRDefault="00793019" w:rsidP="008E2E1C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6D428A45" w14:textId="77777777" w:rsidR="00127E24" w:rsidRPr="008E2E1C" w:rsidRDefault="00127E24" w:rsidP="00127E24">
      <w:pPr>
        <w:suppressAutoHyphens w:val="0"/>
        <w:jc w:val="both"/>
        <w:rPr>
          <w:rFonts w:ascii="Tahoma" w:hAnsi="Tahoma" w:cs="Tahoma"/>
          <w:sz w:val="16"/>
          <w:szCs w:val="16"/>
        </w:rPr>
      </w:pPr>
    </w:p>
    <w:p w14:paraId="2CBF7274" w14:textId="77777777" w:rsidR="00B4341A" w:rsidRPr="008E2E1C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b/>
          <w:sz w:val="16"/>
          <w:szCs w:val="16"/>
        </w:rPr>
        <w:t>V</w:t>
      </w:r>
      <w:r w:rsidR="00793019" w:rsidRPr="008E2E1C">
        <w:rPr>
          <w:rFonts w:ascii="Tahoma" w:hAnsi="Tahoma" w:cs="Tahoma"/>
          <w:b/>
          <w:sz w:val="16"/>
          <w:szCs w:val="16"/>
        </w:rPr>
        <w:t>I</w:t>
      </w:r>
      <w:r w:rsidRPr="008E2E1C">
        <w:rPr>
          <w:rFonts w:ascii="Tahoma" w:hAnsi="Tahoma" w:cs="Tahoma"/>
          <w:b/>
          <w:sz w:val="16"/>
          <w:szCs w:val="16"/>
        </w:rPr>
        <w:t>. Závěrečná ustanovení</w:t>
      </w:r>
    </w:p>
    <w:p w14:paraId="47968982" w14:textId="77777777" w:rsidR="00B4341A" w:rsidRPr="008E2E1C" w:rsidRDefault="00B4341A" w:rsidP="008E2E1C">
      <w:pPr>
        <w:pStyle w:val="Zkladntext"/>
        <w:numPr>
          <w:ilvl w:val="0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752610FF" w14:textId="77777777" w:rsidR="00B4341A" w:rsidRPr="008E2E1C" w:rsidRDefault="00F610CA" w:rsidP="008E2E1C">
      <w:pPr>
        <w:pStyle w:val="Zkladntext"/>
        <w:numPr>
          <w:ilvl w:val="0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Tuto smlouvu je dále možno ukončit</w:t>
      </w:r>
      <w:r w:rsidR="00B4341A" w:rsidRPr="008E2E1C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5066FF7F" w14:textId="77777777" w:rsidR="00F41D08" w:rsidRPr="008E2E1C" w:rsidRDefault="00F41D08" w:rsidP="008E2E1C">
      <w:pPr>
        <w:numPr>
          <w:ilvl w:val="0"/>
          <w:numId w:val="10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Půjčitel bere na vědomí, že vypůjčitel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1A648487" w14:textId="77777777" w:rsidR="00B4341A" w:rsidRPr="008E2E1C" w:rsidRDefault="00B4341A" w:rsidP="008E2E1C">
      <w:pPr>
        <w:pStyle w:val="Zkladntext"/>
        <w:numPr>
          <w:ilvl w:val="0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8E2E1C">
        <w:rPr>
          <w:rFonts w:ascii="Tahoma" w:hAnsi="Tahoma" w:cs="Tahoma"/>
          <w:sz w:val="16"/>
          <w:szCs w:val="16"/>
        </w:rPr>
        <w:t xml:space="preserve">jejich </w:t>
      </w:r>
      <w:r w:rsidRPr="008E2E1C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1D3CFD45" w14:textId="77777777" w:rsidR="00B4341A" w:rsidRPr="008E2E1C" w:rsidRDefault="00B4341A" w:rsidP="008E2E1C">
      <w:pPr>
        <w:pStyle w:val="Zkladntext"/>
        <w:numPr>
          <w:ilvl w:val="0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47CD0BD2" w14:textId="77777777" w:rsidR="00B4341A" w:rsidRPr="008E2E1C" w:rsidRDefault="00B4341A" w:rsidP="008E2E1C">
      <w:pPr>
        <w:pStyle w:val="Zkladntext"/>
        <w:numPr>
          <w:ilvl w:val="0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204B4345" w14:textId="77777777" w:rsidR="00B4341A" w:rsidRPr="008E2E1C" w:rsidRDefault="007B1453" w:rsidP="008E2E1C">
      <w:pPr>
        <w:pStyle w:val="Zkladntext"/>
        <w:numPr>
          <w:ilvl w:val="0"/>
          <w:numId w:val="10"/>
        </w:numPr>
        <w:tabs>
          <w:tab w:val="clear" w:pos="360"/>
        </w:tabs>
        <w:ind w:left="357" w:hanging="357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noProof/>
          <w:sz w:val="16"/>
          <w:szCs w:val="16"/>
        </w:rPr>
        <w:t xml:space="preserve">Tato smlouva nabývá platnosti </w:t>
      </w:r>
      <w:r w:rsidR="009F33D9" w:rsidRPr="008E2E1C">
        <w:rPr>
          <w:rFonts w:ascii="Tahoma" w:hAnsi="Tahoma" w:cs="Tahoma"/>
          <w:noProof/>
          <w:sz w:val="16"/>
          <w:szCs w:val="16"/>
        </w:rPr>
        <w:t xml:space="preserve">a účinnosti </w:t>
      </w:r>
      <w:r w:rsidRPr="008E2E1C">
        <w:rPr>
          <w:rFonts w:ascii="Tahoma" w:hAnsi="Tahoma" w:cs="Tahoma"/>
          <w:noProof/>
          <w:sz w:val="16"/>
          <w:szCs w:val="16"/>
        </w:rPr>
        <w:t>dnem jejího podpisu oběma smluvními stranami</w:t>
      </w:r>
      <w:r w:rsidR="009F33D9" w:rsidRPr="008E2E1C">
        <w:rPr>
          <w:rFonts w:ascii="Tahoma" w:hAnsi="Tahoma" w:cs="Tahoma"/>
          <w:noProof/>
          <w:sz w:val="16"/>
          <w:szCs w:val="16"/>
        </w:rPr>
        <w:t>.</w:t>
      </w:r>
    </w:p>
    <w:p w14:paraId="02606897" w14:textId="77777777" w:rsidR="005221D2" w:rsidRPr="008E2E1C" w:rsidRDefault="005221D2" w:rsidP="008E2E1C">
      <w:pPr>
        <w:pStyle w:val="Zkladntext"/>
        <w:numPr>
          <w:ilvl w:val="0"/>
          <w:numId w:val="10"/>
        </w:numPr>
        <w:tabs>
          <w:tab w:val="clear" w:pos="360"/>
        </w:tabs>
        <w:spacing w:after="240"/>
        <w:ind w:left="357" w:hanging="357"/>
        <w:rPr>
          <w:rFonts w:ascii="Tahoma" w:hAnsi="Tahoma" w:cs="Tahoma"/>
          <w:sz w:val="16"/>
          <w:szCs w:val="16"/>
        </w:rPr>
      </w:pPr>
      <w:r w:rsidRPr="008E2E1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</w:p>
    <w:p w14:paraId="47991703" w14:textId="4190DEA7" w:rsidR="0021406B" w:rsidRPr="008E2E1C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Př</w:t>
      </w:r>
      <w:r w:rsidR="0063063D" w:rsidRPr="008E2E1C">
        <w:rPr>
          <w:rFonts w:ascii="Tahoma" w:hAnsi="Tahoma" w:cs="Tahoma"/>
          <w:sz w:val="16"/>
          <w:szCs w:val="16"/>
        </w:rPr>
        <w:t>íloha č. 1</w:t>
      </w:r>
      <w:r w:rsidRPr="008E2E1C">
        <w:rPr>
          <w:rFonts w:ascii="Tahoma" w:hAnsi="Tahoma" w:cs="Tahoma"/>
          <w:sz w:val="16"/>
          <w:szCs w:val="16"/>
        </w:rPr>
        <w:t xml:space="preserve"> Seznam dodané techniky</w:t>
      </w:r>
    </w:p>
    <w:p w14:paraId="5714A3BC" w14:textId="6DBA872E" w:rsidR="0063063D" w:rsidRPr="008E2E1C" w:rsidRDefault="0063063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8E2E1C">
        <w:rPr>
          <w:rFonts w:ascii="Tahoma" w:hAnsi="Tahoma" w:cs="Tahoma"/>
          <w:sz w:val="16"/>
          <w:szCs w:val="16"/>
        </w:rPr>
        <w:t>Příloha č. 2 Povinnosti při připojování zařízení do LAN sítě VFN</w:t>
      </w:r>
    </w:p>
    <w:p w14:paraId="4207021E" w14:textId="5742E6E8" w:rsidR="00341885" w:rsidRPr="008E2E1C" w:rsidRDefault="00341885" w:rsidP="002B6553">
      <w:pPr>
        <w:tabs>
          <w:tab w:val="left" w:pos="5387"/>
        </w:tabs>
        <w:spacing w:before="240" w:after="360"/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bookmarkStart w:id="2" w:name="_Hlk69898353"/>
      <w:r w:rsidRPr="008E2E1C">
        <w:rPr>
          <w:rFonts w:ascii="Tahoma" w:hAnsi="Tahoma" w:cs="Tahoma"/>
          <w:sz w:val="16"/>
          <w:szCs w:val="16"/>
        </w:rPr>
        <w:t>V Praze dn</w:t>
      </w:r>
      <w:r w:rsidR="00883E48">
        <w:rPr>
          <w:rFonts w:ascii="Tahoma" w:hAnsi="Tahoma" w:cs="Tahoma"/>
          <w:sz w:val="16"/>
          <w:szCs w:val="16"/>
        </w:rPr>
        <w:t>e:</w:t>
      </w:r>
      <w:r w:rsidR="00883E48">
        <w:rPr>
          <w:rFonts w:ascii="Tahoma" w:hAnsi="Tahoma" w:cs="Tahoma"/>
          <w:sz w:val="16"/>
          <w:szCs w:val="16"/>
        </w:rPr>
        <w:tab/>
      </w:r>
      <w:r w:rsidRPr="008E2E1C">
        <w:rPr>
          <w:rFonts w:ascii="Tahoma" w:hAnsi="Tahoma" w:cs="Tahoma"/>
          <w:sz w:val="16"/>
          <w:szCs w:val="16"/>
        </w:rPr>
        <w:t>V Praze dne</w:t>
      </w:r>
      <w:r w:rsidR="00883E48">
        <w:rPr>
          <w:rFonts w:ascii="Tahoma" w:hAnsi="Tahoma" w:cs="Tahoma"/>
          <w:sz w:val="16"/>
          <w:szCs w:val="16"/>
        </w:rPr>
        <w:t>:</w:t>
      </w:r>
    </w:p>
    <w:p w14:paraId="02F14BD3" w14:textId="77777777" w:rsidR="00883E48" w:rsidRPr="008E2E1C" w:rsidRDefault="00883E48" w:rsidP="00883E48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________________________________</w:t>
      </w:r>
    </w:p>
    <w:p w14:paraId="7DF67D32" w14:textId="5B3C87E6" w:rsidR="00883E48" w:rsidRPr="008E2E1C" w:rsidRDefault="004C5697" w:rsidP="00883E48">
      <w:pPr>
        <w:tabs>
          <w:tab w:val="left" w:pos="5387"/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 w:rsidR="00883E48">
        <w:rPr>
          <w:rFonts w:ascii="Tahoma" w:hAnsi="Tahoma" w:cs="Tahoma"/>
          <w:sz w:val="16"/>
          <w:szCs w:val="16"/>
        </w:rPr>
        <w:tab/>
      </w:r>
      <w:r w:rsidR="00883E48" w:rsidRPr="008E2E1C">
        <w:rPr>
          <w:rFonts w:ascii="Tahoma" w:hAnsi="Tahoma" w:cs="Tahoma"/>
          <w:sz w:val="16"/>
          <w:szCs w:val="16"/>
        </w:rPr>
        <w:t>prof. MUDr. David Feltl, Ph.D., MBA</w:t>
      </w:r>
    </w:p>
    <w:p w14:paraId="1A36C93D" w14:textId="3C366696" w:rsidR="00341885" w:rsidRPr="008E2E1C" w:rsidRDefault="00883E48" w:rsidP="002B6553">
      <w:pPr>
        <w:tabs>
          <w:tab w:val="left" w:pos="5387"/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341885" w:rsidRPr="008E2E1C">
        <w:rPr>
          <w:rFonts w:ascii="Tahoma" w:hAnsi="Tahoma" w:cs="Tahoma"/>
          <w:sz w:val="16"/>
          <w:szCs w:val="16"/>
        </w:rPr>
        <w:t>ředitel</w:t>
      </w:r>
      <w:r>
        <w:rPr>
          <w:rFonts w:ascii="Tahoma" w:hAnsi="Tahoma" w:cs="Tahoma"/>
          <w:sz w:val="16"/>
          <w:szCs w:val="16"/>
        </w:rPr>
        <w:t xml:space="preserve"> Všeobecné fakultní nemocnice v Praze</w:t>
      </w:r>
    </w:p>
    <w:p w14:paraId="30DF8E70" w14:textId="77777777" w:rsidR="00341885" w:rsidRPr="008E2E1C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  <w:sectPr w:rsidR="00341885" w:rsidRPr="008E2E1C" w:rsidSect="0036435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docGrid w:linePitch="360"/>
        </w:sectPr>
      </w:pPr>
    </w:p>
    <w:tbl>
      <w:tblPr>
        <w:tblW w:w="98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2044"/>
        <w:gridCol w:w="2044"/>
        <w:gridCol w:w="2044"/>
        <w:gridCol w:w="2048"/>
      </w:tblGrid>
      <w:tr w:rsidR="00B670A2" w:rsidRPr="00623952" w14:paraId="3498CF65" w14:textId="77777777" w:rsidTr="00B670A2">
        <w:trPr>
          <w:trHeight w:val="265"/>
        </w:trPr>
        <w:tc>
          <w:tcPr>
            <w:tcW w:w="9816" w:type="dxa"/>
            <w:gridSpan w:val="5"/>
            <w:shd w:val="clear" w:color="auto" w:fill="D9D9D9"/>
            <w:vAlign w:val="center"/>
          </w:tcPr>
          <w:p w14:paraId="0B681FCE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lastRenderedPageBreak/>
              <w:t>Popis dodané techniky:</w:t>
            </w:r>
          </w:p>
        </w:tc>
      </w:tr>
      <w:tr w:rsidR="00B670A2" w:rsidRPr="00623952" w14:paraId="133990DC" w14:textId="77777777" w:rsidTr="00B670A2">
        <w:trPr>
          <w:trHeight w:val="1126"/>
        </w:trPr>
        <w:tc>
          <w:tcPr>
            <w:tcW w:w="1636" w:type="dxa"/>
            <w:shd w:val="clear" w:color="auto" w:fill="D9D9D9"/>
            <w:vAlign w:val="center"/>
          </w:tcPr>
          <w:p w14:paraId="655919F3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>Název přístroje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6456B53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EUROPattern-Suite Live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332625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Sprinter XL 160 samples IFT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54B2EDC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0518A75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7439DA18" w14:textId="77777777" w:rsidTr="00B670A2">
        <w:trPr>
          <w:trHeight w:val="962"/>
        </w:trPr>
        <w:tc>
          <w:tcPr>
            <w:tcW w:w="1636" w:type="dxa"/>
            <w:shd w:val="clear" w:color="auto" w:fill="D9D9D9"/>
            <w:vAlign w:val="center"/>
          </w:tcPr>
          <w:p w14:paraId="2277000C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>Výrobce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A4981B5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EUROIMMUN Ag. GmbH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101E32F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EUROIMMUN Ag. GmbH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075412A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D51BFD9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2CA27EAC" w14:textId="77777777" w:rsidTr="00B670A2">
        <w:trPr>
          <w:trHeight w:val="742"/>
        </w:trPr>
        <w:tc>
          <w:tcPr>
            <w:tcW w:w="1636" w:type="dxa"/>
            <w:shd w:val="clear" w:color="auto" w:fill="D9D9D9"/>
            <w:vAlign w:val="center"/>
          </w:tcPr>
          <w:p w14:paraId="6A70CB12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>Typ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2B513A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YG 0731-0101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CD7CFD3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color w:val="000000"/>
                <w:sz w:val="18"/>
                <w:szCs w:val="18"/>
              </w:rPr>
              <w:t>YG 0033-0101-5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E4C9C81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C1CEC4F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7D95AA14" w14:textId="77777777" w:rsidTr="00B670A2">
        <w:trPr>
          <w:trHeight w:val="561"/>
        </w:trPr>
        <w:tc>
          <w:tcPr>
            <w:tcW w:w="1636" w:type="dxa"/>
            <w:shd w:val="clear" w:color="auto" w:fill="D9D9D9"/>
            <w:vAlign w:val="center"/>
          </w:tcPr>
          <w:p w14:paraId="70E25C94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>Výrobní číslo/a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706A0A3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144D6542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783258DC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E87DF7E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04F9DB77" w14:textId="77777777" w:rsidTr="00B670A2">
        <w:trPr>
          <w:trHeight w:val="412"/>
        </w:trPr>
        <w:tc>
          <w:tcPr>
            <w:tcW w:w="1636" w:type="dxa"/>
            <w:shd w:val="clear" w:color="auto" w:fill="D9D9D9"/>
            <w:vAlign w:val="center"/>
          </w:tcPr>
          <w:p w14:paraId="71AAC224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>Třída ZP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E6C91A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IVD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6BDC52F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IVD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94274A4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58185E0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5F528508" w14:textId="77777777" w:rsidTr="00B670A2">
        <w:trPr>
          <w:trHeight w:val="482"/>
        </w:trPr>
        <w:tc>
          <w:tcPr>
            <w:tcW w:w="1636" w:type="dxa"/>
            <w:shd w:val="clear" w:color="auto" w:fill="D9D9D9"/>
            <w:vAlign w:val="center"/>
          </w:tcPr>
          <w:p w14:paraId="006505BA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 xml:space="preserve">Instruktáž 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996B77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NE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EBC853B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NE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4FF7DC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3E47B14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05FB638F" w14:textId="77777777" w:rsidTr="00B670A2">
        <w:trPr>
          <w:trHeight w:val="390"/>
        </w:trPr>
        <w:tc>
          <w:tcPr>
            <w:tcW w:w="9816" w:type="dxa"/>
            <w:gridSpan w:val="5"/>
            <w:shd w:val="clear" w:color="auto" w:fill="D9D9D9"/>
            <w:vAlign w:val="center"/>
          </w:tcPr>
          <w:p w14:paraId="7BC66AC8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 xml:space="preserve">Požadované opakované činnosti </w:t>
            </w:r>
            <w:r w:rsidRPr="00623952">
              <w:rPr>
                <w:rFonts w:ascii="Tahoma" w:hAnsi="Tahoma" w:cs="Tahoma"/>
                <w:i/>
                <w:sz w:val="18"/>
                <w:szCs w:val="18"/>
              </w:rPr>
              <w:t>(uveďte „Ne“ nebo požadovanou periodu)</w:t>
            </w:r>
          </w:p>
        </w:tc>
      </w:tr>
      <w:tr w:rsidR="00B670A2" w:rsidRPr="00623952" w14:paraId="334B57B2" w14:textId="77777777" w:rsidTr="00B670A2">
        <w:trPr>
          <w:trHeight w:val="549"/>
        </w:trPr>
        <w:tc>
          <w:tcPr>
            <w:tcW w:w="1636" w:type="dxa"/>
            <w:shd w:val="clear" w:color="auto" w:fill="D9D9D9"/>
            <w:vAlign w:val="center"/>
          </w:tcPr>
          <w:p w14:paraId="182723D1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 xml:space="preserve">PBTK 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095CB9D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1x ročně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DB112D5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1x ročně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D2C7C8E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EB2FAC5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1728108D" w14:textId="77777777" w:rsidTr="00B670A2">
        <w:trPr>
          <w:trHeight w:val="557"/>
        </w:trPr>
        <w:tc>
          <w:tcPr>
            <w:tcW w:w="1636" w:type="dxa"/>
            <w:shd w:val="clear" w:color="auto" w:fill="D9D9D9"/>
            <w:vAlign w:val="center"/>
          </w:tcPr>
          <w:p w14:paraId="6C701284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 xml:space="preserve">Validace 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2833D67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1x ročně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D75E2E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1x ročně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444C24F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CDF21FE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6F029FA3" w14:textId="77777777" w:rsidTr="00B670A2">
        <w:trPr>
          <w:trHeight w:val="538"/>
        </w:trPr>
        <w:tc>
          <w:tcPr>
            <w:tcW w:w="1636" w:type="dxa"/>
            <w:shd w:val="clear" w:color="auto" w:fill="D9D9D9"/>
            <w:vAlign w:val="center"/>
          </w:tcPr>
          <w:p w14:paraId="770FADB0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>Kalibrace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F87292E" w14:textId="77777777" w:rsidR="00B670A2" w:rsidRPr="00623952" w:rsidRDefault="002C01D0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1x ročně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F43A772" w14:textId="77777777" w:rsidR="00B670A2" w:rsidRPr="00623952" w:rsidRDefault="002C01D0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1x ročně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17BA32C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F2F920B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2675A29D" w14:textId="77777777" w:rsidTr="00B670A2">
        <w:trPr>
          <w:trHeight w:val="546"/>
        </w:trPr>
        <w:tc>
          <w:tcPr>
            <w:tcW w:w="1636" w:type="dxa"/>
            <w:shd w:val="clear" w:color="auto" w:fill="D9D9D9"/>
            <w:vAlign w:val="center"/>
          </w:tcPr>
          <w:p w14:paraId="52B322C8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sz w:val="18"/>
                <w:szCs w:val="18"/>
              </w:rPr>
              <w:t>Elektrická revize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4A2228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NE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00D27A7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NE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3B72AAD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4ED1619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71327D41" w14:textId="77777777" w:rsidTr="00B670A2">
        <w:trPr>
          <w:trHeight w:val="679"/>
        </w:trPr>
        <w:tc>
          <w:tcPr>
            <w:tcW w:w="1636" w:type="dxa"/>
            <w:shd w:val="clear" w:color="auto" w:fill="D9D9D9"/>
            <w:vAlign w:val="center"/>
          </w:tcPr>
          <w:p w14:paraId="09EC193C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bCs/>
                <w:sz w:val="18"/>
                <w:szCs w:val="18"/>
              </w:rPr>
              <w:t>Tlaková revize plyn. nádoby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90CF1D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NE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666DD7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NE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390B6EF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1C6C2F7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0A2" w:rsidRPr="00623952" w14:paraId="64F12060" w14:textId="77777777" w:rsidTr="00B670A2">
        <w:trPr>
          <w:trHeight w:val="703"/>
        </w:trPr>
        <w:tc>
          <w:tcPr>
            <w:tcW w:w="1636" w:type="dxa"/>
            <w:shd w:val="clear" w:color="auto" w:fill="D9D9D9"/>
            <w:vAlign w:val="center"/>
          </w:tcPr>
          <w:p w14:paraId="38FC2CD0" w14:textId="77777777" w:rsidR="00B670A2" w:rsidRPr="00623952" w:rsidRDefault="00B670A2" w:rsidP="00BC790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23952">
              <w:rPr>
                <w:rFonts w:ascii="Tahoma" w:hAnsi="Tahoma" w:cs="Tahoma"/>
                <w:b/>
                <w:bCs/>
                <w:sz w:val="18"/>
                <w:szCs w:val="18"/>
              </w:rPr>
              <w:t>Kontrola naříz. výrobcem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4FE754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1x ročně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D6A4B18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3952">
              <w:rPr>
                <w:rFonts w:ascii="Tahoma" w:hAnsi="Tahoma" w:cs="Tahoma"/>
                <w:sz w:val="18"/>
                <w:szCs w:val="18"/>
              </w:rPr>
              <w:t>1x ročně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1CFBFCC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9FDB40E" w14:textId="77777777" w:rsidR="00B670A2" w:rsidRPr="00623952" w:rsidRDefault="00B670A2" w:rsidP="00BC7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73F1EC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</w:p>
    <w:p w14:paraId="2814A58E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</w:p>
    <w:p w14:paraId="3B20029E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</w:p>
    <w:p w14:paraId="56112C8E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</w:p>
    <w:p w14:paraId="6BE73686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  <w:sectPr w:rsidR="00341885" w:rsidRPr="00623952" w:rsidSect="00364350">
          <w:headerReference w:type="default" r:id="rId29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docGrid w:linePitch="360"/>
        </w:sectPr>
      </w:pPr>
    </w:p>
    <w:p w14:paraId="2023A4F3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</w:p>
    <w:p w14:paraId="127BB1E8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  <w:r w:rsidRPr="00623952">
        <w:rPr>
          <w:rFonts w:ascii="Tahoma" w:hAnsi="Tahoma" w:cs="Tahoma"/>
          <w:b/>
          <w:bCs/>
          <w:sz w:val="18"/>
          <w:szCs w:val="18"/>
          <w:lang w:eastAsia="cs-CZ"/>
        </w:rPr>
        <w:t>Povinnosti při připojování zařízení do LAN sítě VFN</w:t>
      </w:r>
    </w:p>
    <w:p w14:paraId="2E64CA87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</w:p>
    <w:p w14:paraId="6BBA6E30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</w:p>
    <w:p w14:paraId="6A221CC6" w14:textId="77777777" w:rsidR="00341885" w:rsidRPr="00623952" w:rsidRDefault="00341885" w:rsidP="00341885">
      <w:pPr>
        <w:pStyle w:val="Odstavecseseznamem"/>
        <w:numPr>
          <w:ilvl w:val="0"/>
          <w:numId w:val="15"/>
        </w:numPr>
        <w:suppressAutoHyphens/>
        <w:spacing w:after="120" w:line="280" w:lineRule="atLeast"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hAnsi="Tahoma" w:cs="Tahoma"/>
          <w:sz w:val="18"/>
          <w:szCs w:val="18"/>
        </w:rPr>
        <w:t>Připojení každého zařízení do LAN sítě VFN musí být předem konzultováno s Odborem správy ICT Úsekem informatiky a digitální transformace (dále jen ÚI) VFN.</w:t>
      </w:r>
    </w:p>
    <w:p w14:paraId="39B6C327" w14:textId="77777777" w:rsidR="00341885" w:rsidRPr="00623952" w:rsidRDefault="00341885" w:rsidP="00341885">
      <w:pPr>
        <w:pStyle w:val="Odstavecseseznamem"/>
        <w:numPr>
          <w:ilvl w:val="0"/>
          <w:numId w:val="15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Instalace a provozování jakéhokoli software v síti VFN musí být předem konzultováno s Odborem vývoje a správy SW ÚI VFN.</w:t>
      </w:r>
    </w:p>
    <w:p w14:paraId="3369863C" w14:textId="77777777" w:rsidR="00341885" w:rsidRPr="00623952" w:rsidRDefault="00341885" w:rsidP="00341885">
      <w:pPr>
        <w:pStyle w:val="Odstavecseseznamem"/>
        <w:numPr>
          <w:ilvl w:val="0"/>
          <w:numId w:val="15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Je zakázáno svévolně zapojovat zařízení do LAN sítě a jakkoli měnit LAN síť VFN.</w:t>
      </w:r>
    </w:p>
    <w:p w14:paraId="724F882E" w14:textId="77777777" w:rsidR="00341885" w:rsidRPr="00623952" w:rsidRDefault="00341885" w:rsidP="00341885">
      <w:pPr>
        <w:pStyle w:val="Odstavecseseznamem"/>
        <w:numPr>
          <w:ilvl w:val="0"/>
          <w:numId w:val="15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Je zakázáno měnit, instalovat a nahrávat jakýkoli softwarový obsah na zařízení VFN.</w:t>
      </w:r>
    </w:p>
    <w:p w14:paraId="70284B7D" w14:textId="77777777" w:rsidR="00341885" w:rsidRPr="00623952" w:rsidRDefault="00341885" w:rsidP="00341885">
      <w:pPr>
        <w:pStyle w:val="Odstavecseseznamem"/>
        <w:numPr>
          <w:ilvl w:val="0"/>
          <w:numId w:val="15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Je zakázáno jakýmkoli způsobem měnit a zasahovat do hardware vybavení VFN.</w:t>
      </w:r>
    </w:p>
    <w:p w14:paraId="54E4E123" w14:textId="77777777" w:rsidR="00341885" w:rsidRPr="00623952" w:rsidRDefault="00341885" w:rsidP="00341885">
      <w:pPr>
        <w:pStyle w:val="Odstavecseseznamem"/>
        <w:numPr>
          <w:ilvl w:val="0"/>
          <w:numId w:val="15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Je zakázáno využívat pro vzdálený přístup na připojovaná zařízení jiných než ÚI VFN schválených metod - viz níže.</w:t>
      </w:r>
    </w:p>
    <w:p w14:paraId="6B9DD6C0" w14:textId="77777777" w:rsidR="00341885" w:rsidRPr="00623952" w:rsidRDefault="00341885" w:rsidP="00341885">
      <w:pPr>
        <w:pStyle w:val="Odstavecseseznamem"/>
        <w:numPr>
          <w:ilvl w:val="0"/>
          <w:numId w:val="15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Při umisťování IT zařízení (server, PC) do sítě VFN je vlastník IT zařízení povinen na své náklady, pokud není ve smlouvě uvedeno jinak, udržovat toto zařízení:</w:t>
      </w:r>
    </w:p>
    <w:p w14:paraId="21447831" w14:textId="77777777" w:rsidR="00341885" w:rsidRPr="00623952" w:rsidRDefault="00341885" w:rsidP="00341885">
      <w:pPr>
        <w:pStyle w:val="Odstavecseseznamem"/>
        <w:numPr>
          <w:ilvl w:val="1"/>
          <w:numId w:val="15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v aktuálním (aktualizace operačního systému, aktualizace antivirového programu)</w:t>
      </w:r>
    </w:p>
    <w:p w14:paraId="5AC3ADC4" w14:textId="77777777" w:rsidR="00341885" w:rsidRPr="00623952" w:rsidRDefault="00341885" w:rsidP="00341885">
      <w:pPr>
        <w:pStyle w:val="Odstavecseseznamem"/>
        <w:numPr>
          <w:ilvl w:val="1"/>
          <w:numId w:val="15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v bezpečném (nemožnost jednoduše zneužít, používání silných přístupových hesel...) stavu.</w:t>
      </w:r>
    </w:p>
    <w:p w14:paraId="1FEE1A5D" w14:textId="77777777" w:rsidR="00341885" w:rsidRPr="00623952" w:rsidRDefault="00341885" w:rsidP="00341885">
      <w:pPr>
        <w:ind w:left="720"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ÚI provádí náhodné testy zneužitelnosti zařízení. V případě zjištění hrozeb nebo nedostatků je vlastník IT zařízení povinen na své náklady zjištěné hrozby a nedostatky neprodleně odstranit.</w:t>
      </w:r>
    </w:p>
    <w:p w14:paraId="0C761351" w14:textId="77777777" w:rsidR="00341885" w:rsidRPr="00623952" w:rsidRDefault="00341885" w:rsidP="00341885">
      <w:pPr>
        <w:pStyle w:val="Odstavecseseznamem"/>
        <w:numPr>
          <w:ilvl w:val="0"/>
          <w:numId w:val="15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Vlastník IT zařízení je povinen, na vyžádání ÚI, předložit ke kontrole konfiguraci IT zařízení. V situaci, kdy připojené zařízení způsobuje jakékoliv bezpečnostní anebo technické problémy v síti VFN, má VFN možnost takovéto zařízení bez předchozího upozornění odpojit od sítě VFN a externí účet (včetně VPN připojení) zablokovat nebo i zrušit.</w:t>
      </w:r>
    </w:p>
    <w:p w14:paraId="28CFC060" w14:textId="77777777" w:rsidR="00341885" w:rsidRPr="00623952" w:rsidRDefault="00341885" w:rsidP="00341885">
      <w:pPr>
        <w:jc w:val="both"/>
        <w:rPr>
          <w:rFonts w:ascii="Tahoma" w:eastAsia="Arial" w:hAnsi="Tahoma" w:cs="Tahoma"/>
          <w:sz w:val="18"/>
          <w:szCs w:val="18"/>
        </w:rPr>
      </w:pPr>
    </w:p>
    <w:p w14:paraId="4513F452" w14:textId="77777777" w:rsidR="00341885" w:rsidRPr="00623952" w:rsidRDefault="00341885" w:rsidP="00341885">
      <w:pPr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Případné dotazy, požadavky nebo problémy je možné řešit na:</w:t>
      </w:r>
    </w:p>
    <w:p w14:paraId="2990D8A3" w14:textId="77777777" w:rsidR="00341885" w:rsidRPr="00623952" w:rsidRDefault="00341885" w:rsidP="00341885">
      <w:pPr>
        <w:pStyle w:val="Odstavecseseznamem"/>
        <w:numPr>
          <w:ilvl w:val="0"/>
          <w:numId w:val="14"/>
        </w:numPr>
        <w:suppressAutoHyphens/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 xml:space="preserve"> od 7:00 do 16:00 Dispečink ÚI na tel. +420 224 962 119.</w:t>
      </w:r>
    </w:p>
    <w:p w14:paraId="34D3BFCE" w14:textId="77777777" w:rsidR="00341885" w:rsidRPr="00623952" w:rsidRDefault="00341885" w:rsidP="00341885">
      <w:pPr>
        <w:jc w:val="both"/>
        <w:rPr>
          <w:rFonts w:ascii="Tahoma" w:eastAsia="Arial" w:hAnsi="Tahoma" w:cs="Tahoma"/>
          <w:sz w:val="18"/>
          <w:szCs w:val="18"/>
        </w:rPr>
      </w:pPr>
    </w:p>
    <w:p w14:paraId="3A720C77" w14:textId="77777777" w:rsidR="00341885" w:rsidRPr="00623952" w:rsidRDefault="00341885" w:rsidP="00341885">
      <w:pPr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Metoda vzdáleného přístupu</w:t>
      </w:r>
    </w:p>
    <w:p w14:paraId="445507C6" w14:textId="77777777" w:rsidR="00341885" w:rsidRPr="00623952" w:rsidRDefault="00341885" w:rsidP="00341885">
      <w:pPr>
        <w:jc w:val="both"/>
        <w:rPr>
          <w:rFonts w:ascii="Tahoma" w:eastAsia="Arial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K připojovaným zařízením je možné, pokud tomu nebrání další důvody, zřídit vzdálený přístup typu VPN připojení (IPSec tunel nebo jeho obdoba). Je nutná instalace Cisco VPN klienta.</w:t>
      </w:r>
    </w:p>
    <w:p w14:paraId="0D1808E8" w14:textId="77777777" w:rsidR="00341885" w:rsidRPr="00623952" w:rsidRDefault="00341885" w:rsidP="00341885">
      <w:pPr>
        <w:tabs>
          <w:tab w:val="left" w:pos="1565"/>
        </w:tabs>
        <w:suppressAutoHyphens w:val="0"/>
        <w:rPr>
          <w:rFonts w:ascii="Tahoma" w:hAnsi="Tahoma" w:cs="Tahoma"/>
          <w:sz w:val="18"/>
          <w:szCs w:val="18"/>
        </w:rPr>
      </w:pPr>
      <w:r w:rsidRPr="00623952">
        <w:rPr>
          <w:rFonts w:ascii="Tahoma" w:eastAsia="Arial" w:hAnsi="Tahoma" w:cs="Tahoma"/>
          <w:sz w:val="18"/>
          <w:szCs w:val="18"/>
        </w:rPr>
        <w:t>Info: https://www.vfn.cz/vpn nebo Pohotovost ÚI: +420 702 083 578 (mimo pracovní hodiny Dispečinku ÚI).</w:t>
      </w:r>
    </w:p>
    <w:p w14:paraId="6E1A54D1" w14:textId="77777777" w:rsidR="00341885" w:rsidRPr="00623952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</w:p>
    <w:bookmarkEnd w:id="2"/>
    <w:p w14:paraId="0334BA09" w14:textId="77777777" w:rsidR="0013538F" w:rsidRPr="00623952" w:rsidRDefault="0013538F" w:rsidP="007C31B1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</w:p>
    <w:sectPr w:rsidR="0013538F" w:rsidRPr="00623952" w:rsidSect="0036435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5E53B" w14:textId="77777777" w:rsidR="008D6139" w:rsidRDefault="008D6139">
      <w:r>
        <w:separator/>
      </w:r>
    </w:p>
  </w:endnote>
  <w:endnote w:type="continuationSeparator" w:id="0">
    <w:p w14:paraId="562363ED" w14:textId="77777777" w:rsidR="008D6139" w:rsidRDefault="008D6139">
      <w:r>
        <w:continuationSeparator/>
      </w:r>
    </w:p>
  </w:endnote>
  <w:endnote w:type="continuationNotice" w:id="1">
    <w:p w14:paraId="4C69DF14" w14:textId="77777777" w:rsidR="008D6139" w:rsidRDefault="008D6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BC4C" w14:textId="77777777" w:rsidR="00603CCF" w:rsidRDefault="00603C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C5C13" w14:textId="0FD8588F" w:rsidR="00607C87" w:rsidRDefault="00603C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DED6668" wp14:editId="1613C77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AADB3" w14:textId="77777777" w:rsidR="00607C87" w:rsidRDefault="00607C8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D3DCE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D66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d6BwIAAPoDAAAOAAAAZHJzL2Uyb0RvYy54bWysU9tu2zAMfR+wfxD0vjgJmqAw4hRdigwD&#10;ugvQ9gNkWbaFyaJGKbGzrx8lJVm3vQ3zg0DR5CF5eLS5mwbDjgq9BlvxxWzOmbISGm27ir8879/d&#10;cuaDsI0wYFXFT8rzu+3bN5vRlWoJPZhGISMQ68vRVbwPwZVF4WWvBuFn4JSlny3gIAJdsSsaFCOh&#10;D6ZYzufrYgRsHIJU3pP3If/k24TftkqGL23rVWCm4tRbSCems45nsd2IskPhei3PbYh/6GIQ2lLR&#10;K9SDCIIdUP8FNWiJ4KENMwlDAW2rpUoz0DSL+R/TPPXCqTQLkePdlSb//2Dl5+NXZLqp+JIzKwZa&#10;0bOaAnsPE1tGdkbnSwp6chQWJnLTltOk3j2C/OaZhV0vbKfuEWHslWiou0XMLF6lZhwfQerxEzRU&#10;RhwCJKCpxSFSR2QwQqctna6bia1Icq6Xt+sVZ5L+LG5WN4tVKiDKS65DHz4oGFg0Ko6094Qtjo8+&#10;xF5EeQmJpTwY3ey1MemCXb0zyI6CNLJPX841rhfZm3RCGD6HJrzfMIyNSBYiZi4XPYmBOHQeP0z1&#10;dGa0huZEXCBkQdIDIqMH/MHZSGKsuP9+EKg4Mx8t8RmVezHwYtQXQ1hJqRUPnGVzF7LCDw511xNy&#10;3piFe+K81YmQuJzcxblPElia6/wYooJf31PUrye7/QkAAP//AwBQSwMEFAAGAAgAAAAhANdjil/X&#10;AAAAAgEAAA8AAABkcnMvZG93bnJldi54bWxMj8FuwjAQRO+V+AdrkXorToPUkjQbBFT0WjWtxNXE&#10;SxwlXkexgfD3Naf2uDOjmbfFerK9uNDoW8cIz4sEBHHtdMsNws/3/mkFwgfFWvWOCeFGHtbl7KFQ&#10;uXZX/qJLFRoRS9jnCsGEMORS+tqQVX7hBuLondxoVYjn2Eg9qmsst71Mk+RFWtVyXDBqoJ2huqvO&#10;FmH5mb4e/Ef1vhsOlHUrv+1ObBAf59PmDUSgKfyF4Y4f0aGMTEd3Zu1FjxAfCXdVRC/LQBwR0mUC&#10;sizkf/TyFwAA//8DAFBLAQItABQABgAIAAAAIQC2gziS/gAAAOEBAAATAAAAAAAAAAAAAAAAAAAA&#10;AABbQ29udGVudF9UeXBlc10ueG1sUEsBAi0AFAAGAAgAAAAhADj9If/WAAAAlAEAAAsAAAAAAAAA&#10;AAAAAAAALwEAAF9yZWxzLy5yZWxzUEsBAi0AFAAGAAgAAAAhAAxPd3oHAgAA+gMAAA4AAAAAAAAA&#10;AAAAAAAALgIAAGRycy9lMm9Eb2MueG1sUEsBAi0AFAAGAAgAAAAhANdjil/XAAAAAgEAAA8AAAAA&#10;AAAAAAAAAAAAYQQAAGRycy9kb3ducmV2LnhtbFBLBQYAAAAABAAEAPMAAABlBQAAAAA=&#10;" stroked="f">
              <v:fill opacity="0"/>
              <v:textbox inset="0,0,0,0">
                <w:txbxContent>
                  <w:p w14:paraId="791AADB3" w14:textId="77777777" w:rsidR="00607C87" w:rsidRDefault="00607C8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D3DCE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00E28" w14:textId="77777777" w:rsidR="00607C87" w:rsidRPr="001238D8" w:rsidRDefault="00607C87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AC2F5" w14:textId="77777777" w:rsidR="00607C87" w:rsidRDefault="00607C8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E74DB" w14:textId="3BBDCA17" w:rsidR="00607C87" w:rsidRDefault="00603C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7C62F8B" wp14:editId="0739494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C780B" w14:textId="77777777" w:rsidR="00607C87" w:rsidRDefault="00607C8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D3DCE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62F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uDBwIAAAEE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Jb6&#10;LGwNzYkkQch7Se+IjB7wJ2cj7WTF/Y+DQMWZ+WhJ1rjAFwMvRn0xhJWUWvHAWTZ3IS/6waHuekLO&#10;g7PwSNK3OukSZ5RZnOnSnqX2zm8iLvLtPUX9frnbXwAAAP//AwBQSwMEFAAGAAgAAAAhANdjil/X&#10;AAAAAgEAAA8AAABkcnMvZG93bnJldi54bWxMj8FuwjAQRO+V+AdrkXorToPUkjQbBFT0WjWtxNXE&#10;SxwlXkexgfD3Naf2uDOjmbfFerK9uNDoW8cIz4sEBHHtdMsNws/3/mkFwgfFWvWOCeFGHtbl7KFQ&#10;uXZX/qJLFRoRS9jnCsGEMORS+tqQVX7hBuLondxoVYjn2Eg9qmsst71Mk+RFWtVyXDBqoJ2huqvO&#10;FmH5mb4e/Ef1vhsOlHUrv+1ObBAf59PmDUSgKfyF4Y4f0aGMTEd3Zu1FjxAfCXdVRC/LQBwR0mUC&#10;sizkf/TyFwAA//8DAFBLAQItABQABgAIAAAAIQC2gziS/gAAAOEBAAATAAAAAAAAAAAAAAAAAAAA&#10;AABbQ29udGVudF9UeXBlc10ueG1sUEsBAi0AFAAGAAgAAAAhADj9If/WAAAAlAEAAAsAAAAAAAAA&#10;AAAAAAAALwEAAF9yZWxzLy5yZWxzUEsBAi0AFAAGAAgAAAAhALLR+4MHAgAAAQQAAA4AAAAAAAAA&#10;AAAAAAAALgIAAGRycy9lMm9Eb2MueG1sUEsBAi0AFAAGAAgAAAAhANdjil/XAAAAAgEAAA8AAAAA&#10;AAAAAAAAAAAAYQQAAGRycy9kb3ducmV2LnhtbFBLBQYAAAAABAAEAPMAAABlBQAAAAA=&#10;" stroked="f">
              <v:fill opacity="0"/>
              <v:textbox inset="0,0,0,0">
                <w:txbxContent>
                  <w:p w14:paraId="3DAC780B" w14:textId="77777777" w:rsidR="00607C87" w:rsidRDefault="00607C8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D3DCE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721F1" w14:textId="77777777" w:rsidR="00607C87" w:rsidRPr="001238D8" w:rsidRDefault="00607C87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19229" w14:textId="77777777" w:rsidR="008D6139" w:rsidRDefault="008D6139">
      <w:r>
        <w:separator/>
      </w:r>
    </w:p>
  </w:footnote>
  <w:footnote w:type="continuationSeparator" w:id="0">
    <w:p w14:paraId="61E8CD35" w14:textId="77777777" w:rsidR="008D6139" w:rsidRDefault="008D6139">
      <w:r>
        <w:continuationSeparator/>
      </w:r>
    </w:p>
  </w:footnote>
  <w:footnote w:type="continuationNotice" w:id="1">
    <w:p w14:paraId="3E996813" w14:textId="77777777" w:rsidR="008D6139" w:rsidRDefault="008D61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30070" w14:textId="77777777" w:rsidR="00603CCF" w:rsidRDefault="00603C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4C11" w14:textId="0A192D36" w:rsidR="00607C87" w:rsidRPr="00603CCF" w:rsidRDefault="00A97D86">
    <w:pPr>
      <w:pStyle w:val="Zhlav"/>
      <w:rPr>
        <w:rFonts w:cs="Arial"/>
        <w:b/>
        <w:bCs/>
      </w:rPr>
    </w:pPr>
    <w:r>
      <w:rPr>
        <w:rFonts w:ascii="Segoe UI" w:hAnsi="Segoe UI" w:cs="Segoe UI"/>
        <w:noProof/>
        <w:color w:val="0C0C72"/>
        <w:sz w:val="18"/>
        <w:szCs w:val="18"/>
        <w:lang w:val="x-none"/>
      </w:rPr>
      <w:tab/>
    </w:r>
    <w:r w:rsidRPr="002B6553">
      <w:rPr>
        <w:rFonts w:cs="Arial"/>
        <w:noProof/>
        <w:color w:val="0C0C72"/>
        <w:sz w:val="18"/>
        <w:szCs w:val="18"/>
        <w:lang w:val="x-none"/>
      </w:rPr>
      <w:tab/>
    </w:r>
    <w:r w:rsidRPr="002B6553">
      <w:rPr>
        <w:rFonts w:cs="Arial"/>
        <w:b/>
        <w:bCs/>
        <w:noProof/>
        <w:sz w:val="18"/>
        <w:szCs w:val="18"/>
        <w:lang w:val="x-none"/>
      </w:rPr>
      <w:t>PO</w:t>
    </w:r>
    <w:r w:rsidR="00700F65" w:rsidRPr="002B6553">
      <w:rPr>
        <w:rFonts w:cs="Arial"/>
        <w:b/>
        <w:bCs/>
        <w:noProof/>
        <w:sz w:val="18"/>
        <w:szCs w:val="18"/>
      </w:rPr>
      <w:t xml:space="preserve"> 487</w:t>
    </w:r>
    <w:r w:rsidR="00700F65" w:rsidRPr="002B6553">
      <w:rPr>
        <w:rFonts w:cs="Arial"/>
        <w:b/>
        <w:bCs/>
        <w:noProof/>
        <w:sz w:val="18"/>
        <w:szCs w:val="18"/>
        <w:lang w:val="x-none"/>
      </w:rPr>
      <w:t>/</w:t>
    </w:r>
    <w:r w:rsidRPr="002B6553">
      <w:rPr>
        <w:rFonts w:cs="Arial"/>
        <w:b/>
        <w:bCs/>
        <w:noProof/>
        <w:sz w:val="18"/>
        <w:szCs w:val="18"/>
        <w:lang w:val="x-none"/>
      </w:rPr>
      <w:t>S/</w:t>
    </w:r>
    <w:r w:rsidRPr="002B6553">
      <w:rPr>
        <w:rFonts w:cs="Arial"/>
        <w:b/>
        <w:bCs/>
        <w:noProof/>
        <w:sz w:val="18"/>
        <w:szCs w:val="18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B53E0" w14:textId="77777777" w:rsidR="00607C87" w:rsidRPr="001238D8" w:rsidRDefault="00607C87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9DC59" w14:textId="2B047FD2" w:rsidR="00607C87" w:rsidRPr="00E47917" w:rsidRDefault="00603CCF" w:rsidP="008E4D9C">
    <w:pPr>
      <w:suppressAutoHyphens w:val="0"/>
      <w:ind w:left="1985"/>
      <w:jc w:val="both"/>
      <w:rPr>
        <w:rFonts w:ascii="Segoe UI" w:hAnsi="Segoe UI" w:cs="Segoe UI"/>
        <w:b/>
        <w:caps/>
        <w:noProof/>
        <w:color w:val="0C0C72"/>
        <w:szCs w:val="20"/>
        <w:lang w:eastAsia="cs-CZ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77E6A70" wp14:editId="33750318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3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C87" w:rsidRPr="00E47917">
      <w:rPr>
        <w:rFonts w:ascii="Segoe UI" w:hAnsi="Segoe UI" w:cs="Segoe UI"/>
        <w:b/>
        <w:caps/>
        <w:noProof/>
        <w:color w:val="0C0C72"/>
        <w:szCs w:val="20"/>
        <w:lang w:eastAsia="cs-CZ"/>
      </w:rPr>
      <w:t>VŠEOBECNÁ FAKULTNÍ NEMOCNICE V PRAZE</w:t>
    </w:r>
  </w:p>
  <w:p w14:paraId="7D273EC9" w14:textId="77777777" w:rsidR="00607C87" w:rsidRPr="00E47917" w:rsidRDefault="00607C87" w:rsidP="008E4D9C">
    <w:pPr>
      <w:tabs>
        <w:tab w:val="center" w:pos="4536"/>
        <w:tab w:val="right" w:pos="9072"/>
      </w:tabs>
      <w:suppressAutoHyphens w:val="0"/>
      <w:ind w:left="1985"/>
      <w:rPr>
        <w:rFonts w:ascii="Segoe UI" w:hAnsi="Segoe UI" w:cs="Segoe UI"/>
        <w:noProof/>
        <w:color w:val="0C0C72"/>
        <w:sz w:val="18"/>
        <w:szCs w:val="18"/>
        <w:lang w:eastAsia="cs-CZ"/>
      </w:rPr>
    </w:pPr>
    <w:r w:rsidRPr="00E47917">
      <w:rPr>
        <w:rFonts w:ascii="Segoe UI" w:hAnsi="Segoe UI" w:cs="Segoe UI"/>
        <w:noProof/>
        <w:color w:val="0C0C72"/>
        <w:sz w:val="18"/>
        <w:szCs w:val="18"/>
        <w:lang w:eastAsia="cs-CZ"/>
      </w:rPr>
      <w:t>U Nemocnice 499/2, 128 08 Praha 2 | </w:t>
    </w:r>
    <w:hyperlink r:id="rId2" w:history="1">
      <w:r w:rsidRPr="00E47917">
        <w:rPr>
          <w:rFonts w:ascii="Segoe UI" w:hAnsi="Segoe UI" w:cs="Segoe UI"/>
          <w:noProof/>
          <w:color w:val="0C0C72"/>
          <w:sz w:val="18"/>
          <w:szCs w:val="18"/>
          <w:lang w:eastAsia="cs-CZ"/>
        </w:rPr>
        <w:t>www.vfn.cz</w:t>
      </w:r>
    </w:hyperlink>
  </w:p>
  <w:p w14:paraId="65A099E8" w14:textId="77777777" w:rsidR="00607C87" w:rsidRPr="00E47917" w:rsidRDefault="00607C87" w:rsidP="008E4D9C">
    <w:pPr>
      <w:tabs>
        <w:tab w:val="center" w:pos="4536"/>
        <w:tab w:val="right" w:pos="10206"/>
      </w:tabs>
      <w:rPr>
        <w:rFonts w:ascii="Arial" w:hAnsi="Arial" w:cs="Arial"/>
        <w:sz w:val="20"/>
        <w:szCs w:val="20"/>
      </w:rPr>
    </w:pPr>
    <w:r w:rsidRPr="00E47917">
      <w:rPr>
        <w:rFonts w:ascii="Arial" w:hAnsi="Arial" w:cs="Arial"/>
        <w:sz w:val="20"/>
        <w:szCs w:val="20"/>
      </w:rPr>
      <w:t>v</w:t>
    </w:r>
  </w:p>
  <w:p w14:paraId="5D3D40E8" w14:textId="77777777" w:rsidR="00607C87" w:rsidRPr="00E47917" w:rsidRDefault="00607C87" w:rsidP="008E4D9C">
    <w:pPr>
      <w:tabs>
        <w:tab w:val="center" w:pos="4820"/>
        <w:tab w:val="right" w:pos="9639"/>
      </w:tabs>
      <w:suppressAutoHyphens w:val="0"/>
      <w:ind w:left="1985"/>
      <w:rPr>
        <w:rFonts w:ascii="Segoe UI" w:hAnsi="Segoe UI" w:cs="Segoe UI"/>
        <w:b/>
        <w:caps/>
        <w:noProof/>
        <w:color w:val="0C0C72"/>
        <w:sz w:val="18"/>
        <w:szCs w:val="18"/>
        <w:lang w:eastAsia="cs-CZ"/>
      </w:rPr>
    </w:pPr>
    <w:r w:rsidRPr="00E47917">
      <w:rPr>
        <w:rFonts w:ascii="Segoe UI" w:hAnsi="Segoe UI" w:cs="Segoe UI"/>
        <w:b/>
        <w:caps/>
        <w:color w:val="0C0C72"/>
        <w:sz w:val="40"/>
        <w:szCs w:val="40"/>
        <w:lang w:eastAsia="cs-CZ"/>
      </w:rPr>
      <w:t>Seznam dodané techniky</w:t>
    </w:r>
    <w:r w:rsidRPr="00E47917">
      <w:rPr>
        <w:rFonts w:ascii="Segoe UI" w:hAnsi="Segoe UI" w:cs="Segoe UI"/>
        <w:b/>
        <w:caps/>
        <w:noProof/>
        <w:color w:val="0C0C72"/>
        <w:sz w:val="18"/>
        <w:szCs w:val="18"/>
        <w:lang w:eastAsia="cs-CZ"/>
      </w:rPr>
      <w:tab/>
    </w:r>
  </w:p>
  <w:p w14:paraId="11EFE624" w14:textId="77777777" w:rsidR="00607C87" w:rsidRPr="00E47917" w:rsidRDefault="00607C87" w:rsidP="008E4D9C">
    <w:pPr>
      <w:tabs>
        <w:tab w:val="center" w:pos="4536"/>
        <w:tab w:val="right" w:pos="10206"/>
      </w:tabs>
      <w:rPr>
        <w:rFonts w:ascii="Segoe UI" w:hAnsi="Segoe UI" w:cs="Segoe UI"/>
        <w:noProof/>
        <w:color w:val="0C0C72"/>
        <w:sz w:val="18"/>
        <w:szCs w:val="18"/>
        <w:lang w:val="x-none"/>
      </w:rPr>
    </w:pP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ab/>
    </w: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ab/>
    </w:r>
  </w:p>
  <w:p w14:paraId="3B5CAF19" w14:textId="1D19D146" w:rsidR="00607C87" w:rsidRPr="00E47917" w:rsidRDefault="00607C87" w:rsidP="008E4D9C">
    <w:pPr>
      <w:tabs>
        <w:tab w:val="center" w:pos="4536"/>
        <w:tab w:val="right" w:pos="10206"/>
      </w:tabs>
      <w:rPr>
        <w:rFonts w:ascii="Arial" w:hAnsi="Arial" w:cs="Arial"/>
        <w:sz w:val="20"/>
        <w:szCs w:val="20"/>
        <w:lang w:val="x-none"/>
      </w:rPr>
    </w:pP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ab/>
    </w:r>
    <w:r w:rsidRPr="00E47917">
      <w:rPr>
        <w:rFonts w:ascii="Segoe UI" w:hAnsi="Segoe UI" w:cs="Segoe UI"/>
        <w:noProof/>
        <w:color w:val="0C0C72"/>
        <w:sz w:val="18"/>
        <w:szCs w:val="18"/>
      </w:rPr>
      <w:t xml:space="preserve">                                                                                                                         </w:t>
    </w: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 xml:space="preserve">Příloha č. </w:t>
    </w:r>
    <w:r>
      <w:rPr>
        <w:rFonts w:ascii="Segoe UI" w:hAnsi="Segoe UI" w:cs="Segoe UI"/>
        <w:noProof/>
        <w:color w:val="0C0C72"/>
        <w:sz w:val="18"/>
        <w:szCs w:val="18"/>
      </w:rPr>
      <w:t>1</w:t>
    </w: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 xml:space="preserve"> smlouvy číslo: PO</w:t>
    </w:r>
    <w:r w:rsidR="008B5BD2">
      <w:rPr>
        <w:rFonts w:ascii="Segoe UI" w:hAnsi="Segoe UI" w:cs="Segoe UI"/>
        <w:noProof/>
        <w:color w:val="0C0C72"/>
        <w:sz w:val="18"/>
        <w:szCs w:val="18"/>
      </w:rPr>
      <w:t xml:space="preserve"> 487</w:t>
    </w:r>
    <w:r w:rsidR="008B5BD2"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>/</w:t>
    </w:r>
    <w:r w:rsidRPr="00E47917">
      <w:rPr>
        <w:rFonts w:ascii="Segoe UI" w:hAnsi="Segoe UI" w:cs="Segoe UI"/>
        <w:noProof/>
        <w:color w:val="0C0C72"/>
        <w:sz w:val="18"/>
        <w:szCs w:val="18"/>
        <w:lang w:val="x-none"/>
      </w:rPr>
      <w:t>S/</w:t>
    </w:r>
    <w:r w:rsidRPr="00E47917">
      <w:rPr>
        <w:rFonts w:ascii="Segoe UI" w:hAnsi="Segoe UI" w:cs="Segoe UI"/>
        <w:noProof/>
        <w:color w:val="0C0C72"/>
        <w:sz w:val="18"/>
        <w:szCs w:val="18"/>
      </w:rPr>
      <w:t>2</w:t>
    </w:r>
    <w:r w:rsidR="00A97D86">
      <w:rPr>
        <w:rFonts w:ascii="Segoe UI" w:hAnsi="Segoe UI" w:cs="Segoe UI"/>
        <w:noProof/>
        <w:color w:val="0C0C72"/>
        <w:sz w:val="18"/>
        <w:szCs w:val="18"/>
      </w:rPr>
      <w:t>2</w:t>
    </w:r>
    <w:r w:rsidRPr="00E47917">
      <w:rPr>
        <w:rFonts w:ascii="Arial" w:hAnsi="Arial" w:cs="Arial"/>
        <w:sz w:val="20"/>
        <w:szCs w:val="20"/>
        <w:lang w:val="x-none"/>
      </w:rPr>
      <w:tab/>
    </w:r>
  </w:p>
  <w:p w14:paraId="6DB61883" w14:textId="77777777" w:rsidR="00607C87" w:rsidRPr="00E47917" w:rsidRDefault="00607C87" w:rsidP="008E4D9C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14:paraId="7DD74FE6" w14:textId="77777777" w:rsidR="00607C87" w:rsidRDefault="00607C87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32A4" w14:textId="77777777" w:rsidR="00607C87" w:rsidRDefault="00607C8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8F7D1" w14:textId="3F2B0978" w:rsidR="00607C87" w:rsidRPr="007C31B1" w:rsidRDefault="00607C87" w:rsidP="007C31B1">
    <w:pPr>
      <w:pStyle w:val="Zhlav"/>
      <w:jc w:val="right"/>
      <w:rPr>
        <w:b/>
        <w:sz w:val="20"/>
      </w:rPr>
    </w:pPr>
    <w:r w:rsidRPr="007C31B1">
      <w:rPr>
        <w:b/>
        <w:sz w:val="20"/>
      </w:rPr>
      <w:t xml:space="preserve">PO </w:t>
    </w:r>
    <w:r w:rsidR="008B5BD2">
      <w:rPr>
        <w:b/>
        <w:sz w:val="20"/>
      </w:rPr>
      <w:t>487</w:t>
    </w:r>
    <w:r w:rsidR="008B5BD2" w:rsidRPr="007C31B1">
      <w:rPr>
        <w:b/>
        <w:sz w:val="20"/>
      </w:rPr>
      <w:t>/</w:t>
    </w:r>
    <w:r w:rsidRPr="007C31B1">
      <w:rPr>
        <w:b/>
        <w:sz w:val="20"/>
      </w:rPr>
      <w:t>S</w:t>
    </w:r>
    <w:r w:rsidR="008B5BD2" w:rsidRPr="007C31B1">
      <w:rPr>
        <w:b/>
        <w:sz w:val="20"/>
      </w:rPr>
      <w:t>/</w:t>
    </w:r>
    <w:r w:rsidR="008B5BD2">
      <w:rPr>
        <w:b/>
        <w:sz w:val="20"/>
      </w:rPr>
      <w:t>22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9D8F" w14:textId="77777777" w:rsidR="00607C87" w:rsidRPr="001238D8" w:rsidRDefault="00607C87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13"/>
  </w:num>
  <w:num w:numId="13">
    <w:abstractNumId w:val="7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4229"/>
    <w:rsid w:val="0001506A"/>
    <w:rsid w:val="000179D7"/>
    <w:rsid w:val="00034A01"/>
    <w:rsid w:val="0003531B"/>
    <w:rsid w:val="00036995"/>
    <w:rsid w:val="00043075"/>
    <w:rsid w:val="00055A05"/>
    <w:rsid w:val="00062BBC"/>
    <w:rsid w:val="000915D4"/>
    <w:rsid w:val="00093A5D"/>
    <w:rsid w:val="000C13D1"/>
    <w:rsid w:val="000C685D"/>
    <w:rsid w:val="000C749A"/>
    <w:rsid w:val="000D7C27"/>
    <w:rsid w:val="000F6A25"/>
    <w:rsid w:val="000F7E7A"/>
    <w:rsid w:val="00106565"/>
    <w:rsid w:val="00116508"/>
    <w:rsid w:val="001238D8"/>
    <w:rsid w:val="00125EFE"/>
    <w:rsid w:val="00127222"/>
    <w:rsid w:val="00127E24"/>
    <w:rsid w:val="00131D2B"/>
    <w:rsid w:val="00134FF0"/>
    <w:rsid w:val="0013538F"/>
    <w:rsid w:val="00141E7F"/>
    <w:rsid w:val="00147662"/>
    <w:rsid w:val="00151786"/>
    <w:rsid w:val="0015669D"/>
    <w:rsid w:val="001606A9"/>
    <w:rsid w:val="00162B8B"/>
    <w:rsid w:val="0016465A"/>
    <w:rsid w:val="00166604"/>
    <w:rsid w:val="001771A5"/>
    <w:rsid w:val="00196D16"/>
    <w:rsid w:val="001A7041"/>
    <w:rsid w:val="001C2BCC"/>
    <w:rsid w:val="001D31A6"/>
    <w:rsid w:val="001E095A"/>
    <w:rsid w:val="001E37D5"/>
    <w:rsid w:val="001E54D5"/>
    <w:rsid w:val="001F0DAF"/>
    <w:rsid w:val="001F7619"/>
    <w:rsid w:val="00200074"/>
    <w:rsid w:val="00201795"/>
    <w:rsid w:val="0021406B"/>
    <w:rsid w:val="00223EA6"/>
    <w:rsid w:val="002270A4"/>
    <w:rsid w:val="00231334"/>
    <w:rsid w:val="00285671"/>
    <w:rsid w:val="00290302"/>
    <w:rsid w:val="002B6553"/>
    <w:rsid w:val="002B7D04"/>
    <w:rsid w:val="002B7D2B"/>
    <w:rsid w:val="002C01D0"/>
    <w:rsid w:val="002D3CCD"/>
    <w:rsid w:val="002D417C"/>
    <w:rsid w:val="002E21CC"/>
    <w:rsid w:val="002E5A8E"/>
    <w:rsid w:val="002E5D4B"/>
    <w:rsid w:val="002F0FAB"/>
    <w:rsid w:val="0030383E"/>
    <w:rsid w:val="00322523"/>
    <w:rsid w:val="00341885"/>
    <w:rsid w:val="003567BA"/>
    <w:rsid w:val="00364350"/>
    <w:rsid w:val="00367D03"/>
    <w:rsid w:val="00370B21"/>
    <w:rsid w:val="00375007"/>
    <w:rsid w:val="0037626A"/>
    <w:rsid w:val="003B79D2"/>
    <w:rsid w:val="003E6D47"/>
    <w:rsid w:val="0041092E"/>
    <w:rsid w:val="004479C6"/>
    <w:rsid w:val="004720C7"/>
    <w:rsid w:val="00481EE4"/>
    <w:rsid w:val="00484A7F"/>
    <w:rsid w:val="00492430"/>
    <w:rsid w:val="004970D5"/>
    <w:rsid w:val="004A1B4C"/>
    <w:rsid w:val="004A53F6"/>
    <w:rsid w:val="004B06B9"/>
    <w:rsid w:val="004C5697"/>
    <w:rsid w:val="004F7832"/>
    <w:rsid w:val="00505177"/>
    <w:rsid w:val="00505A36"/>
    <w:rsid w:val="005221D2"/>
    <w:rsid w:val="00527672"/>
    <w:rsid w:val="00551FB8"/>
    <w:rsid w:val="00565313"/>
    <w:rsid w:val="00570F39"/>
    <w:rsid w:val="00572F97"/>
    <w:rsid w:val="005753D3"/>
    <w:rsid w:val="00576D9F"/>
    <w:rsid w:val="00582EC2"/>
    <w:rsid w:val="005948B1"/>
    <w:rsid w:val="005950E2"/>
    <w:rsid w:val="005961B7"/>
    <w:rsid w:val="005979C0"/>
    <w:rsid w:val="005C2725"/>
    <w:rsid w:val="005D2E8D"/>
    <w:rsid w:val="005D32D7"/>
    <w:rsid w:val="005D4606"/>
    <w:rsid w:val="005D55A2"/>
    <w:rsid w:val="005F16AB"/>
    <w:rsid w:val="005F261A"/>
    <w:rsid w:val="005F6AE6"/>
    <w:rsid w:val="006004C8"/>
    <w:rsid w:val="0060327A"/>
    <w:rsid w:val="00603CCF"/>
    <w:rsid w:val="00607BAB"/>
    <w:rsid w:val="00607C87"/>
    <w:rsid w:val="00623952"/>
    <w:rsid w:val="0063063D"/>
    <w:rsid w:val="006318B9"/>
    <w:rsid w:val="0063196D"/>
    <w:rsid w:val="0063333E"/>
    <w:rsid w:val="0063601A"/>
    <w:rsid w:val="0063628A"/>
    <w:rsid w:val="00642782"/>
    <w:rsid w:val="006536F1"/>
    <w:rsid w:val="00664DD8"/>
    <w:rsid w:val="006836EE"/>
    <w:rsid w:val="00684C79"/>
    <w:rsid w:val="00694791"/>
    <w:rsid w:val="006B6467"/>
    <w:rsid w:val="006E4F62"/>
    <w:rsid w:val="006F25AD"/>
    <w:rsid w:val="006F6206"/>
    <w:rsid w:val="00700F65"/>
    <w:rsid w:val="0070322D"/>
    <w:rsid w:val="00715829"/>
    <w:rsid w:val="00745C62"/>
    <w:rsid w:val="007460F2"/>
    <w:rsid w:val="00754636"/>
    <w:rsid w:val="007551F0"/>
    <w:rsid w:val="00755358"/>
    <w:rsid w:val="007576A0"/>
    <w:rsid w:val="00760F2C"/>
    <w:rsid w:val="007660C0"/>
    <w:rsid w:val="00776D0B"/>
    <w:rsid w:val="00793019"/>
    <w:rsid w:val="007A2064"/>
    <w:rsid w:val="007B1453"/>
    <w:rsid w:val="007B7F2C"/>
    <w:rsid w:val="007C31B1"/>
    <w:rsid w:val="007C5D05"/>
    <w:rsid w:val="007E7E8C"/>
    <w:rsid w:val="008020CB"/>
    <w:rsid w:val="00813994"/>
    <w:rsid w:val="00823464"/>
    <w:rsid w:val="00862514"/>
    <w:rsid w:val="008736CE"/>
    <w:rsid w:val="0087454D"/>
    <w:rsid w:val="008756A6"/>
    <w:rsid w:val="00883E48"/>
    <w:rsid w:val="00884A81"/>
    <w:rsid w:val="00892D24"/>
    <w:rsid w:val="0089434F"/>
    <w:rsid w:val="00894CB8"/>
    <w:rsid w:val="008A0812"/>
    <w:rsid w:val="008B5BD2"/>
    <w:rsid w:val="008C7CF0"/>
    <w:rsid w:val="008D6139"/>
    <w:rsid w:val="008E2E1C"/>
    <w:rsid w:val="008E4D9C"/>
    <w:rsid w:val="008F42CA"/>
    <w:rsid w:val="00900AEA"/>
    <w:rsid w:val="00901C77"/>
    <w:rsid w:val="00901D18"/>
    <w:rsid w:val="00914AD7"/>
    <w:rsid w:val="00914B19"/>
    <w:rsid w:val="0096350D"/>
    <w:rsid w:val="00973046"/>
    <w:rsid w:val="00983E42"/>
    <w:rsid w:val="00995FAC"/>
    <w:rsid w:val="009D378C"/>
    <w:rsid w:val="009E243E"/>
    <w:rsid w:val="009E4CB3"/>
    <w:rsid w:val="009E50C9"/>
    <w:rsid w:val="009F03C7"/>
    <w:rsid w:val="009F336F"/>
    <w:rsid w:val="009F33D9"/>
    <w:rsid w:val="009F3DE7"/>
    <w:rsid w:val="00A25CDD"/>
    <w:rsid w:val="00A378B2"/>
    <w:rsid w:val="00A465B6"/>
    <w:rsid w:val="00A57E58"/>
    <w:rsid w:val="00A61E6A"/>
    <w:rsid w:val="00A6341D"/>
    <w:rsid w:val="00A665A7"/>
    <w:rsid w:val="00A70AA0"/>
    <w:rsid w:val="00A721B5"/>
    <w:rsid w:val="00A807F5"/>
    <w:rsid w:val="00A83A4A"/>
    <w:rsid w:val="00A855DB"/>
    <w:rsid w:val="00A920D2"/>
    <w:rsid w:val="00A96490"/>
    <w:rsid w:val="00A97D86"/>
    <w:rsid w:val="00AA0513"/>
    <w:rsid w:val="00AA2DFA"/>
    <w:rsid w:val="00AA6C79"/>
    <w:rsid w:val="00AC3531"/>
    <w:rsid w:val="00AC518B"/>
    <w:rsid w:val="00AD0820"/>
    <w:rsid w:val="00AF5A38"/>
    <w:rsid w:val="00B15891"/>
    <w:rsid w:val="00B177EB"/>
    <w:rsid w:val="00B24C61"/>
    <w:rsid w:val="00B348B4"/>
    <w:rsid w:val="00B34C7A"/>
    <w:rsid w:val="00B365BB"/>
    <w:rsid w:val="00B4341A"/>
    <w:rsid w:val="00B44DC6"/>
    <w:rsid w:val="00B47099"/>
    <w:rsid w:val="00B51B12"/>
    <w:rsid w:val="00B64D32"/>
    <w:rsid w:val="00B65A2D"/>
    <w:rsid w:val="00B6699F"/>
    <w:rsid w:val="00B670A2"/>
    <w:rsid w:val="00B723A8"/>
    <w:rsid w:val="00B77519"/>
    <w:rsid w:val="00B81C3E"/>
    <w:rsid w:val="00B943B9"/>
    <w:rsid w:val="00B95AEC"/>
    <w:rsid w:val="00B96EC3"/>
    <w:rsid w:val="00BA73C9"/>
    <w:rsid w:val="00BC7901"/>
    <w:rsid w:val="00BD4FD6"/>
    <w:rsid w:val="00BE26C4"/>
    <w:rsid w:val="00C108B1"/>
    <w:rsid w:val="00C13439"/>
    <w:rsid w:val="00C30A2D"/>
    <w:rsid w:val="00C37D10"/>
    <w:rsid w:val="00C444D2"/>
    <w:rsid w:val="00C53153"/>
    <w:rsid w:val="00C603F4"/>
    <w:rsid w:val="00C62928"/>
    <w:rsid w:val="00C72B12"/>
    <w:rsid w:val="00C771B5"/>
    <w:rsid w:val="00CC457A"/>
    <w:rsid w:val="00CC6132"/>
    <w:rsid w:val="00CD4E69"/>
    <w:rsid w:val="00CE0895"/>
    <w:rsid w:val="00CE6D7B"/>
    <w:rsid w:val="00D03372"/>
    <w:rsid w:val="00D22BE5"/>
    <w:rsid w:val="00D27C03"/>
    <w:rsid w:val="00D30F47"/>
    <w:rsid w:val="00D70DA8"/>
    <w:rsid w:val="00DD2E75"/>
    <w:rsid w:val="00DD550A"/>
    <w:rsid w:val="00E07A76"/>
    <w:rsid w:val="00E274D4"/>
    <w:rsid w:val="00E3064F"/>
    <w:rsid w:val="00E32268"/>
    <w:rsid w:val="00E42B3B"/>
    <w:rsid w:val="00E71B16"/>
    <w:rsid w:val="00E85770"/>
    <w:rsid w:val="00E903AC"/>
    <w:rsid w:val="00E90F80"/>
    <w:rsid w:val="00E94246"/>
    <w:rsid w:val="00EA0B6A"/>
    <w:rsid w:val="00EA6D6A"/>
    <w:rsid w:val="00EA7DF4"/>
    <w:rsid w:val="00EB01ED"/>
    <w:rsid w:val="00EB1ADD"/>
    <w:rsid w:val="00EC6545"/>
    <w:rsid w:val="00EC7512"/>
    <w:rsid w:val="00ED4537"/>
    <w:rsid w:val="00ED5DEC"/>
    <w:rsid w:val="00EF2219"/>
    <w:rsid w:val="00EF24CE"/>
    <w:rsid w:val="00F01E0A"/>
    <w:rsid w:val="00F03F1C"/>
    <w:rsid w:val="00F05AAA"/>
    <w:rsid w:val="00F20E02"/>
    <w:rsid w:val="00F34DB1"/>
    <w:rsid w:val="00F41D08"/>
    <w:rsid w:val="00F500BD"/>
    <w:rsid w:val="00F610CA"/>
    <w:rsid w:val="00F61A42"/>
    <w:rsid w:val="00F74B94"/>
    <w:rsid w:val="00F8354B"/>
    <w:rsid w:val="00F93550"/>
    <w:rsid w:val="00F936A4"/>
    <w:rsid w:val="00F942F6"/>
    <w:rsid w:val="00F943FA"/>
    <w:rsid w:val="00FA1D88"/>
    <w:rsid w:val="00FA2796"/>
    <w:rsid w:val="00FB0054"/>
    <w:rsid w:val="00FB26C8"/>
    <w:rsid w:val="00FB4141"/>
    <w:rsid w:val="00FD3DCE"/>
    <w:rsid w:val="00FD57CA"/>
    <w:rsid w:val="00FF19FC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EF7212D"/>
  <w15:chartTrackingRefBased/>
  <w15:docId w15:val="{FDF4FAD7-4719-4128-A5CF-A895C56A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rsid w:val="00A70AA0"/>
    <w:rPr>
      <w:lang w:eastAsia="ar-SA"/>
    </w:rPr>
  </w:style>
  <w:style w:type="paragraph" w:styleId="Textpoznpodarou">
    <w:name w:val="footnote text"/>
    <w:basedOn w:val="Normln"/>
    <w:link w:val="TextpoznpodarouChar"/>
    <w:unhideWhenUsed/>
    <w:rsid w:val="00341885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1885"/>
  </w:style>
  <w:style w:type="character" w:styleId="Znakapoznpodarou">
    <w:name w:val="footnote reference"/>
    <w:unhideWhenUsed/>
    <w:rsid w:val="00341885"/>
    <w:rPr>
      <w:vertAlign w:val="superscript"/>
    </w:rPr>
  </w:style>
  <w:style w:type="character" w:customStyle="1" w:styleId="ZhlavChar">
    <w:name w:val="Záhlaví Char"/>
    <w:link w:val="Zhlav"/>
    <w:rsid w:val="00341885"/>
    <w:rPr>
      <w:rFonts w:ascii="Arial" w:hAnsi="Arial"/>
      <w:sz w:val="22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341885"/>
    <w:rPr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793019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793019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C72B12"/>
    <w:rPr>
      <w:sz w:val="24"/>
      <w:szCs w:val="24"/>
      <w:lang w:eastAsia="ar-SA"/>
    </w:rPr>
  </w:style>
  <w:style w:type="character" w:customStyle="1" w:styleId="normaltextrun">
    <w:name w:val="normaltextrun"/>
    <w:rsid w:val="005221D2"/>
  </w:style>
  <w:style w:type="character" w:customStyle="1" w:styleId="eop">
    <w:name w:val="eop"/>
    <w:rsid w:val="005221D2"/>
  </w:style>
  <w:style w:type="character" w:customStyle="1" w:styleId="nowrap">
    <w:name w:val="nowrap"/>
    <w:basedOn w:val="Standardnpsmoodstavce"/>
    <w:rsid w:val="0086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26" Type="http://schemas.openxmlformats.org/officeDocument/2006/relationships/footer" Target="footer2.xml"/><Relationship Id="rId8" Type="http://schemas.openxmlformats.org/officeDocument/2006/relationships/customXml" Target="../customXml/item8.xml"/><Relationship Id="rId21" Type="http://schemas.openxmlformats.org/officeDocument/2006/relationships/endnotes" Target="endnotes.xml"/><Relationship Id="rId34" Type="http://schemas.openxmlformats.org/officeDocument/2006/relationships/header" Target="header7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footer" Target="footer1.xm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footnotes" Target="footnotes.xml"/><Relationship Id="rId29" Type="http://schemas.openxmlformats.org/officeDocument/2006/relationships/header" Target="header4.xml"/><Relationship Id="rId37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32" Type="http://schemas.openxmlformats.org/officeDocument/2006/relationships/footer" Target="footer4.xml"/><Relationship Id="rId36" Type="http://schemas.openxmlformats.org/officeDocument/2006/relationships/fontTable" Target="fontTable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1" Type="http://schemas.openxmlformats.org/officeDocument/2006/relationships/header" Target="header6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35" Type="http://schemas.openxmlformats.org/officeDocument/2006/relationships/footer" Target="footer6.xml"/><Relationship Id="rId22" Type="http://schemas.openxmlformats.org/officeDocument/2006/relationships/hyperlink" Target="mailto:servis.OZT@vfn.cz" TargetMode="External"/><Relationship Id="rId27" Type="http://schemas.openxmlformats.org/officeDocument/2006/relationships/header" Target="header3.xml"/><Relationship Id="rId30" Type="http://schemas.openxmlformats.org/officeDocument/2006/relationships/header" Target="header5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11.xml><?xml version="1.0" encoding="utf-8"?>
<LongProperties xmlns="http://schemas.microsoft.com/office/2006/metadata/longProperties"/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3.xml><?xml version="1.0" encoding="utf-8"?>
<LongProperties xmlns="http://schemas.microsoft.com/office/2006/metadata/longProperties"/>
</file>

<file path=customXml/item1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612-487/487-22_RS.docx</ZkracenyRetezec>
    <Smazat xmlns="acca34e4-9ecd-41c8-99eb-d6aa654aaa55">&lt;a href="/sites/evidencesmluv/_layouts/15/IniWrkflIP.aspx?List=%7b77659FB5-C430-479E-BF06-0B5A5E07A4EB%7d&amp;amp;ID=1482&amp;amp;ItemGuid=%7b1A000351-BA09-437C-A860-8C463D18194F%7d&amp;amp;TemplateID=%7bd3f8102e-f4a5-4901-b93c-fb146a9d820d%7d"&gt;&lt;img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LongProperties xmlns="http://schemas.microsoft.com/office/2006/metadata/longProperties"/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AE105-0489-4574-945C-FBF0C174B612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447418C1-555D-4849-A864-1E7D8F2F4215}">
  <ds:schemaRefs>
    <ds:schemaRef ds:uri="http://schemas.microsoft.com/sharepoint/events"/>
  </ds:schemaRefs>
</ds:datastoreItem>
</file>

<file path=customXml/itemProps11.xml><?xml version="1.0" encoding="utf-8"?>
<ds:datastoreItem xmlns:ds="http://schemas.openxmlformats.org/officeDocument/2006/customXml" ds:itemID="{A74CA0BE-E89A-4EA2-8F89-A5334874BC1C}">
  <ds:schemaRefs>
    <ds:schemaRef ds:uri="http://schemas.microsoft.com/office/2006/metadata/longProperties"/>
  </ds:schemaRefs>
</ds:datastoreItem>
</file>

<file path=customXml/itemProps12.xml><?xml version="1.0" encoding="utf-8"?>
<ds:datastoreItem xmlns:ds="http://schemas.openxmlformats.org/officeDocument/2006/customXml" ds:itemID="{73FF6598-0D6E-45A8-B1E9-60659BF6F2EA}"/>
</file>

<file path=customXml/itemProps13.xml><?xml version="1.0" encoding="utf-8"?>
<ds:datastoreItem xmlns:ds="http://schemas.openxmlformats.org/officeDocument/2006/customXml" ds:itemID="{E9B35521-0695-45D0-9DB0-A6730F9F8E03}">
  <ds:schemaRefs>
    <ds:schemaRef ds:uri="http://schemas.microsoft.com/office/2006/metadata/longProperties"/>
  </ds:schemaRefs>
</ds:datastoreItem>
</file>

<file path=customXml/itemProps14.xml><?xml version="1.0" encoding="utf-8"?>
<ds:datastoreItem xmlns:ds="http://schemas.openxmlformats.org/officeDocument/2006/customXml" ds:itemID="{D7BA9491-320F-4863-B436-26BD84C0F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5.xml><?xml version="1.0" encoding="utf-8"?>
<ds:datastoreItem xmlns:ds="http://schemas.openxmlformats.org/officeDocument/2006/customXml" ds:itemID="{532F5C93-9E36-4777-B289-9E363C411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68366A-2378-46E2-A067-AD6FE871785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CE5B7B-6AA8-4A49-9664-5E0E19007F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1A348-4E6F-4450-AF40-BED2D06D4F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B9EBB6-C454-42A0-800C-27BFD87E141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026C840-7732-43AF-8A68-85064C6F8E5C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715104D3-2C77-41C4-A260-2058A34B63C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1167903B-5F48-4EB7-AFE8-317DFE908935}">
  <ds:schemaRefs>
    <ds:schemaRef ds:uri="http://schemas.microsoft.com/office/2006/metadata/longProperties"/>
  </ds:schemaRefs>
</ds:datastoreItem>
</file>

<file path=customXml/itemProps9.xml><?xml version="1.0" encoding="utf-8"?>
<ds:datastoreItem xmlns:ds="http://schemas.openxmlformats.org/officeDocument/2006/customXml" ds:itemID="{2533C5AB-3E19-4498-AE62-2D367FAE8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2916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20085</CharactersWithSpaces>
  <SharedDoc>false</SharedDoc>
  <HLinks>
    <vt:vector size="36" baseType="variant">
      <vt:variant>
        <vt:i4>52</vt:i4>
      </vt:variant>
      <vt:variant>
        <vt:i4>15</vt:i4>
      </vt:variant>
      <vt:variant>
        <vt:i4>0</vt:i4>
      </vt:variant>
      <vt:variant>
        <vt:i4>5</vt:i4>
      </vt:variant>
      <vt:variant>
        <vt:lpwstr>mailto:jvazac@dynex.cz</vt:lpwstr>
      </vt:variant>
      <vt:variant>
        <vt:lpwstr/>
      </vt:variant>
      <vt:variant>
        <vt:i4>2883658</vt:i4>
      </vt:variant>
      <vt:variant>
        <vt:i4>12</vt:i4>
      </vt:variant>
      <vt:variant>
        <vt:i4>0</vt:i4>
      </vt:variant>
      <vt:variant>
        <vt:i4>5</vt:i4>
      </vt:variant>
      <vt:variant>
        <vt:lpwstr>mailto:servis.OZT@vfn.cz</vt:lpwstr>
      </vt:variant>
      <vt:variant>
        <vt:lpwstr/>
      </vt:variant>
      <vt:variant>
        <vt:i4>49</vt:i4>
      </vt:variant>
      <vt:variant>
        <vt:i4>9</vt:i4>
      </vt:variant>
      <vt:variant>
        <vt:i4>0</vt:i4>
      </vt:variant>
      <vt:variant>
        <vt:i4>5</vt:i4>
      </vt:variant>
      <vt:variant>
        <vt:lpwstr>mailto:office@dynex.cz</vt:lpwstr>
      </vt:variant>
      <vt:variant>
        <vt:lpwstr/>
      </vt:variant>
      <vt:variant>
        <vt:i4>5308477</vt:i4>
      </vt:variant>
      <vt:variant>
        <vt:i4>3</vt:i4>
      </vt:variant>
      <vt:variant>
        <vt:i4>0</vt:i4>
      </vt:variant>
      <vt:variant>
        <vt:i4>5</vt:i4>
      </vt:variant>
      <vt:variant>
        <vt:lpwstr>mailto:blanka.makalova@vfn.cz</vt:lpwstr>
      </vt:variant>
      <vt:variant>
        <vt:lpwstr/>
      </vt:variant>
      <vt:variant>
        <vt:i4>5111859</vt:i4>
      </vt:variant>
      <vt:variant>
        <vt:i4>0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  <vt:variant>
        <vt:i4>8323170</vt:i4>
      </vt:variant>
      <vt:variant>
        <vt:i4>3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Bc. DiS.</cp:lastModifiedBy>
  <cp:revision>2</cp:revision>
  <cp:lastPrinted>2022-06-27T11:35:00Z</cp:lastPrinted>
  <dcterms:created xsi:type="dcterms:W3CDTF">2022-07-18T11:20:00Z</dcterms:created>
  <dcterms:modified xsi:type="dcterms:W3CDTF">2022-07-18T11:20:00Z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VFNAPP-1156851915-18483</vt:lpwstr>
  </property>
  <property fmtid="{D5CDD505-2E9C-101B-9397-08002B2CF9AE}" pid="3" name="_dlc_DocIdItemGuid">
    <vt:lpwstr>2b2e7107-22ee-48a2-b342-b95d14209002</vt:lpwstr>
  </property>
  <property fmtid="{D5CDD505-2E9C-101B-9397-08002B2CF9AE}" pid="4" name="_dlc_DocIdUrl">
    <vt:lpwstr>https://vfnpraha.sharepoint.com/sites/app/prip/_layouts/15/DocIdRedir.aspx?ID=VFNAPP-1156851915-18483, VFNAPP-1156851915-18483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2020-11-25T11:26:56Z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WorkflowChangePath">
    <vt:lpwstr>a95a2dc2-7576-4e02-851a-82c926069501,2;a95a2dc2-7576-4e02-851a-82c926069501,2;a95a2dc2-7576-4e02-851a-82c926069501,2;</vt:lpwstr>
  </property>
</Properties>
</file>