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3AA25" w14:textId="4DDBBD3B" w:rsidR="0094711E" w:rsidRPr="00876B1E" w:rsidRDefault="00CD59FE">
      <w:pPr>
        <w:jc w:val="center"/>
        <w:rPr>
          <w:rFonts w:asciiTheme="minorHAnsi" w:hAnsiTheme="minorHAnsi"/>
          <w:b/>
          <w:sz w:val="24"/>
          <w:szCs w:val="24"/>
        </w:rPr>
      </w:pPr>
      <w:r w:rsidRPr="00876B1E">
        <w:rPr>
          <w:rFonts w:asciiTheme="minorHAnsi" w:hAnsiTheme="minorHAnsi"/>
          <w:b/>
          <w:sz w:val="24"/>
          <w:szCs w:val="24"/>
        </w:rPr>
        <w:t>P Ř Í K A Z N Í</w:t>
      </w:r>
      <w:r w:rsidR="00375CB6" w:rsidRPr="00876B1E">
        <w:rPr>
          <w:rFonts w:asciiTheme="minorHAnsi" w:hAnsiTheme="minorHAnsi"/>
          <w:b/>
          <w:sz w:val="24"/>
          <w:szCs w:val="24"/>
        </w:rPr>
        <w:t xml:space="preserve">   </w:t>
      </w:r>
      <w:r w:rsidR="0094711E" w:rsidRPr="00876B1E">
        <w:rPr>
          <w:rFonts w:asciiTheme="minorHAnsi" w:hAnsiTheme="minorHAnsi"/>
          <w:b/>
          <w:sz w:val="24"/>
          <w:szCs w:val="24"/>
        </w:rPr>
        <w:t>S M L O U V A</w:t>
      </w:r>
    </w:p>
    <w:p w14:paraId="6810C99A" w14:textId="77777777" w:rsidR="00346B82" w:rsidRDefault="00346B82" w:rsidP="00346B82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7BA514B" w14:textId="47FB167A" w:rsidR="00346B82" w:rsidRPr="00B760F6" w:rsidRDefault="00346B82" w:rsidP="00346B82">
      <w:pPr>
        <w:jc w:val="center"/>
        <w:rPr>
          <w:rFonts w:asciiTheme="minorHAnsi" w:hAnsiTheme="minorHAnsi"/>
          <w:b/>
          <w:sz w:val="22"/>
          <w:szCs w:val="22"/>
        </w:rPr>
      </w:pPr>
      <w:r w:rsidRPr="00B760F6">
        <w:rPr>
          <w:rFonts w:asciiTheme="minorHAnsi" w:hAnsiTheme="minorHAnsi"/>
          <w:b/>
          <w:sz w:val="22"/>
          <w:szCs w:val="22"/>
        </w:rPr>
        <w:t xml:space="preserve">Č.NPÚ – </w:t>
      </w:r>
      <w:r w:rsidR="002657D8" w:rsidRPr="00B760F6">
        <w:rPr>
          <w:rFonts w:asciiTheme="minorHAnsi" w:hAnsiTheme="minorHAnsi"/>
          <w:b/>
          <w:sz w:val="22"/>
          <w:szCs w:val="22"/>
        </w:rPr>
        <w:t>450/46196/2022</w:t>
      </w:r>
    </w:p>
    <w:p w14:paraId="069A3332" w14:textId="343D48AB" w:rsidR="002657D8" w:rsidRPr="00B760F6" w:rsidRDefault="002657D8" w:rsidP="00346B82">
      <w:pPr>
        <w:jc w:val="center"/>
        <w:rPr>
          <w:rFonts w:asciiTheme="minorHAnsi" w:hAnsiTheme="minorHAnsi"/>
          <w:b/>
          <w:sz w:val="22"/>
          <w:szCs w:val="22"/>
        </w:rPr>
      </w:pPr>
      <w:r w:rsidRPr="00B760F6">
        <w:rPr>
          <w:rFonts w:asciiTheme="minorHAnsi" w:hAnsiTheme="minorHAnsi"/>
          <w:b/>
          <w:sz w:val="22"/>
          <w:szCs w:val="22"/>
        </w:rPr>
        <w:t>KLVZ NPU-450/49/2022</w:t>
      </w:r>
    </w:p>
    <w:p w14:paraId="61CD7180" w14:textId="5CF61A3D" w:rsidR="00346B82" w:rsidRPr="00B760F6" w:rsidRDefault="00346B82" w:rsidP="00346B82">
      <w:pPr>
        <w:jc w:val="center"/>
        <w:rPr>
          <w:rFonts w:asciiTheme="minorHAnsi" w:hAnsiTheme="minorHAnsi"/>
          <w:b/>
          <w:sz w:val="22"/>
          <w:szCs w:val="22"/>
        </w:rPr>
      </w:pPr>
      <w:r w:rsidRPr="00B760F6">
        <w:rPr>
          <w:rFonts w:asciiTheme="minorHAnsi" w:hAnsiTheme="minorHAnsi"/>
          <w:b/>
          <w:sz w:val="22"/>
          <w:szCs w:val="22"/>
        </w:rPr>
        <w:t>č. příkazníka: GHC/2022-05-08</w:t>
      </w:r>
    </w:p>
    <w:p w14:paraId="218831BD" w14:textId="56F09482" w:rsidR="00346B82" w:rsidRDefault="00346B82" w:rsidP="00346B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E2547" w14:textId="77777777" w:rsidR="00B760F6" w:rsidRPr="00346B82" w:rsidRDefault="00B760F6" w:rsidP="00346B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E8EB44" w14:textId="7B263ECC" w:rsidR="00346B82" w:rsidRPr="00B760F6" w:rsidRDefault="00B760F6" w:rsidP="00B760F6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I.</w:t>
      </w:r>
      <w:r w:rsidR="00346B82" w:rsidRPr="00B760F6">
        <w:rPr>
          <w:rFonts w:asciiTheme="minorHAnsi" w:hAnsiTheme="minorHAnsi" w:cstheme="minorHAnsi"/>
          <w:b/>
          <w:i/>
          <w:sz w:val="24"/>
          <w:szCs w:val="24"/>
        </w:rPr>
        <w:t>Smluvní strany</w:t>
      </w:r>
    </w:p>
    <w:p w14:paraId="28923C1E" w14:textId="77777777" w:rsidR="00B760F6" w:rsidRPr="00B760F6" w:rsidRDefault="00B760F6" w:rsidP="00B760F6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2964DBF" w14:textId="77777777" w:rsidR="00346B82" w:rsidRPr="00346B82" w:rsidRDefault="00346B82" w:rsidP="00B760F6">
      <w:pPr>
        <w:rPr>
          <w:rFonts w:asciiTheme="minorHAnsi" w:hAnsiTheme="minorHAnsi" w:cstheme="minorHAnsi"/>
          <w:sz w:val="22"/>
          <w:szCs w:val="22"/>
        </w:rPr>
      </w:pPr>
      <w:r w:rsidRPr="00346B82">
        <w:rPr>
          <w:rFonts w:asciiTheme="minorHAnsi" w:hAnsiTheme="minorHAnsi" w:cstheme="minorHAnsi"/>
          <w:sz w:val="22"/>
          <w:szCs w:val="22"/>
        </w:rPr>
        <w:t>1. Příkazce:</w:t>
      </w:r>
      <w:r w:rsidRPr="00346B82">
        <w:rPr>
          <w:rFonts w:asciiTheme="minorHAnsi" w:hAnsiTheme="minorHAnsi" w:cstheme="minorHAnsi"/>
          <w:sz w:val="22"/>
          <w:szCs w:val="22"/>
        </w:rPr>
        <w:tab/>
      </w:r>
      <w:r w:rsidRPr="00346B82">
        <w:rPr>
          <w:rFonts w:asciiTheme="minorHAnsi" w:hAnsiTheme="minorHAnsi" w:cstheme="minorHAnsi"/>
          <w:sz w:val="22"/>
          <w:szCs w:val="22"/>
        </w:rPr>
        <w:tab/>
      </w:r>
      <w:r w:rsidRPr="00346B82">
        <w:rPr>
          <w:rFonts w:asciiTheme="minorHAnsi" w:hAnsiTheme="minorHAnsi" w:cstheme="minorHAnsi"/>
          <w:b/>
          <w:sz w:val="22"/>
          <w:szCs w:val="22"/>
        </w:rPr>
        <w:t>Národní památkový ústav</w:t>
      </w:r>
      <w:r w:rsidRPr="00346B82">
        <w:rPr>
          <w:rFonts w:asciiTheme="minorHAnsi" w:hAnsiTheme="minorHAnsi" w:cstheme="minorHAnsi"/>
          <w:sz w:val="22"/>
          <w:szCs w:val="22"/>
        </w:rPr>
        <w:t xml:space="preserve">, </w:t>
      </w:r>
      <w:r w:rsidRPr="00346B82">
        <w:rPr>
          <w:rFonts w:asciiTheme="minorHAnsi" w:hAnsiTheme="minorHAnsi" w:cstheme="minorHAnsi"/>
          <w:b/>
          <w:bCs/>
          <w:sz w:val="22"/>
          <w:szCs w:val="22"/>
        </w:rPr>
        <w:t>státní příspěvková organizace</w:t>
      </w:r>
    </w:p>
    <w:p w14:paraId="5B315B26" w14:textId="77777777" w:rsidR="00346B82" w:rsidRPr="00346B82" w:rsidRDefault="00346B82" w:rsidP="00B760F6">
      <w:pPr>
        <w:ind w:left="1416" w:firstLine="708"/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IČ: 75032333, DIČ: CZ75032333</w:t>
      </w:r>
    </w:p>
    <w:p w14:paraId="0F82A014" w14:textId="77777777" w:rsidR="00346B82" w:rsidRPr="00346B82" w:rsidRDefault="00346B82" w:rsidP="00B760F6">
      <w:pPr>
        <w:ind w:left="1416" w:firstLine="708"/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se sídlem Valdštejnské náměstí  162/3, 118 01  Praha 1 - Malá Strana</w:t>
      </w:r>
    </w:p>
    <w:p w14:paraId="2143CD46" w14:textId="77777777" w:rsidR="00346B82" w:rsidRPr="00346B82" w:rsidRDefault="00346B82" w:rsidP="00B760F6">
      <w:pPr>
        <w:ind w:left="2124"/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jednající Ing. Petrem Šubíkem, ředitelem Územní památkové správy v Kroměříži</w:t>
      </w:r>
    </w:p>
    <w:p w14:paraId="4126BE23" w14:textId="77777777" w:rsidR="00346B82" w:rsidRPr="00346B82" w:rsidRDefault="00346B82" w:rsidP="00B760F6">
      <w:pPr>
        <w:ind w:left="1416" w:firstLine="708"/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se sídlem Sněmovní nám. 1, 767 01 Kroměříž,</w:t>
      </w:r>
    </w:p>
    <w:p w14:paraId="0659180A" w14:textId="6F3B282E" w:rsidR="00346B82" w:rsidRPr="00346B82" w:rsidRDefault="00346B82" w:rsidP="00B760F6">
      <w:pPr>
        <w:ind w:left="1416" w:firstLine="708"/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 xml:space="preserve">zástupce pro věci technické </w:t>
      </w:r>
      <w:r w:rsidR="00495592">
        <w:rPr>
          <w:rFonts w:asciiTheme="minorHAnsi" w:hAnsiTheme="minorHAnsi" w:cstheme="minorHAnsi"/>
          <w:bCs/>
          <w:sz w:val="22"/>
          <w:szCs w:val="22"/>
        </w:rPr>
        <w:t>xxxxxxxx</w:t>
      </w:r>
      <w:r w:rsidR="002657D8">
        <w:rPr>
          <w:rFonts w:asciiTheme="minorHAnsi" w:hAnsiTheme="minorHAnsi" w:cstheme="minorHAnsi"/>
          <w:bCs/>
          <w:sz w:val="22"/>
          <w:szCs w:val="22"/>
        </w:rPr>
        <w:t xml:space="preserve">, investiční technik, </w:t>
      </w:r>
      <w:r w:rsidRPr="00346B82">
        <w:rPr>
          <w:rFonts w:asciiTheme="minorHAnsi" w:hAnsiTheme="minorHAnsi" w:cstheme="minorHAnsi"/>
          <w:bCs/>
          <w:sz w:val="22"/>
          <w:szCs w:val="22"/>
        </w:rPr>
        <w:t>tel.</w:t>
      </w:r>
      <w:r w:rsidR="00495592">
        <w:rPr>
          <w:rFonts w:asciiTheme="minorHAnsi" w:hAnsiTheme="minorHAnsi" w:cstheme="minorHAnsi"/>
          <w:bCs/>
          <w:sz w:val="22"/>
          <w:szCs w:val="22"/>
        </w:rPr>
        <w:t xml:space="preserve"> xxxxxxxxxxx</w:t>
      </w:r>
    </w:p>
    <w:p w14:paraId="22FBEA83" w14:textId="77777777" w:rsidR="00346B82" w:rsidRPr="00346B82" w:rsidRDefault="00346B82" w:rsidP="00B760F6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346B82">
        <w:rPr>
          <w:rFonts w:asciiTheme="minorHAnsi" w:hAnsiTheme="minorHAnsi" w:cstheme="minorHAnsi"/>
          <w:sz w:val="22"/>
          <w:szCs w:val="22"/>
        </w:rPr>
        <w:t xml:space="preserve">Bankovní spojení: Česká národní banka, č. účtu 500005-60039011/0710 </w:t>
      </w:r>
    </w:p>
    <w:p w14:paraId="26683AF2" w14:textId="77777777" w:rsidR="00DB4B65" w:rsidRPr="00346B82" w:rsidRDefault="00DB4B65" w:rsidP="00DB4B65">
      <w:pPr>
        <w:rPr>
          <w:rFonts w:asciiTheme="minorHAnsi" w:hAnsiTheme="minorHAnsi"/>
          <w:sz w:val="22"/>
          <w:szCs w:val="22"/>
        </w:rPr>
      </w:pPr>
    </w:p>
    <w:p w14:paraId="276C866A" w14:textId="77777777" w:rsidR="00E41F0C" w:rsidRPr="00876B1E" w:rsidRDefault="00E41F0C" w:rsidP="009C6649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7331E7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>:</w:t>
      </w:r>
      <w:r w:rsidRPr="00876B1E">
        <w:rPr>
          <w:rFonts w:asciiTheme="minorHAnsi" w:hAnsiTheme="minorHAnsi"/>
          <w:sz w:val="22"/>
          <w:szCs w:val="22"/>
        </w:rPr>
        <w:tab/>
        <w:t xml:space="preserve"> </w:t>
      </w:r>
      <w:r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b/>
          <w:sz w:val="22"/>
          <w:szCs w:val="22"/>
        </w:rPr>
        <w:t>GHC regio s.r.o.</w:t>
      </w:r>
      <w:r w:rsidRPr="00876B1E">
        <w:rPr>
          <w:rStyle w:val="platne1"/>
          <w:rFonts w:asciiTheme="minorHAnsi" w:hAnsiTheme="minorHAnsi"/>
          <w:b/>
          <w:sz w:val="22"/>
          <w:szCs w:val="22"/>
        </w:rPr>
        <w:t xml:space="preserve"> </w:t>
      </w:r>
    </w:p>
    <w:p w14:paraId="096D628F" w14:textId="11E809C6" w:rsidR="00E41F0C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>Sídlo</w:t>
      </w:r>
      <w:r w:rsidRPr="00876B1E">
        <w:rPr>
          <w:rFonts w:asciiTheme="minorHAnsi" w:hAnsiTheme="minorHAnsi"/>
          <w:sz w:val="22"/>
          <w:szCs w:val="22"/>
        </w:rPr>
        <w:t xml:space="preserve"> </w:t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01092" w:rsidRPr="00876B1E">
        <w:rPr>
          <w:rFonts w:asciiTheme="minorHAnsi" w:hAnsiTheme="minorHAnsi"/>
          <w:sz w:val="22"/>
          <w:szCs w:val="22"/>
        </w:rPr>
        <w:tab/>
      </w:r>
      <w:r w:rsidR="00A152C1" w:rsidRPr="00876B1E">
        <w:rPr>
          <w:rFonts w:asciiTheme="minorHAnsi" w:hAnsiTheme="minorHAnsi"/>
          <w:sz w:val="22"/>
          <w:szCs w:val="22"/>
        </w:rPr>
        <w:t>Sokolská 541/30, 779 00 Olomouc</w:t>
      </w:r>
      <w:r w:rsidRPr="00876B1E">
        <w:rPr>
          <w:rFonts w:asciiTheme="minorHAnsi" w:hAnsiTheme="minorHAnsi"/>
          <w:sz w:val="22"/>
          <w:szCs w:val="22"/>
        </w:rPr>
        <w:t xml:space="preserve"> </w:t>
      </w:r>
    </w:p>
    <w:p w14:paraId="0DCBBBDD" w14:textId="1233B7AB" w:rsidR="002D1FEC" w:rsidRPr="00876B1E" w:rsidRDefault="002D1FEC" w:rsidP="00E41F0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Doručovací adresa:</w:t>
      </w:r>
      <w:r>
        <w:rPr>
          <w:rFonts w:asciiTheme="minorHAnsi" w:hAnsiTheme="minorHAnsi"/>
          <w:sz w:val="22"/>
          <w:szCs w:val="22"/>
        </w:rPr>
        <w:tab/>
        <w:t>17. listopadu 1215/2b, 779 00 Olomouc</w:t>
      </w:r>
    </w:p>
    <w:p w14:paraId="446AB774" w14:textId="77777777" w:rsidR="00375CB6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IČ: </w:t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  <w:t>277 90 797</w:t>
      </w:r>
    </w:p>
    <w:p w14:paraId="4D0CBD20" w14:textId="77777777" w:rsidR="00E41F0C" w:rsidRPr="00876B1E" w:rsidRDefault="00375CB6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DIČ:</w:t>
      </w:r>
      <w:r w:rsidR="00E41F0C" w:rsidRPr="00876B1E">
        <w:rPr>
          <w:rStyle w:val="platne1"/>
          <w:rFonts w:asciiTheme="minorHAnsi" w:hAnsiTheme="minorHAnsi"/>
          <w:sz w:val="22"/>
          <w:szCs w:val="22"/>
        </w:rPr>
        <w:t xml:space="preserve"> </w:t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>CZ27790797</w:t>
      </w:r>
    </w:p>
    <w:p w14:paraId="7CC0423F" w14:textId="53BE2E09" w:rsidR="00375CB6" w:rsidRPr="00876B1E" w:rsidRDefault="00375CB6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Jednatel: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495592">
        <w:rPr>
          <w:rFonts w:asciiTheme="minorHAnsi" w:hAnsiTheme="minorHAnsi"/>
          <w:sz w:val="22"/>
          <w:szCs w:val="22"/>
        </w:rPr>
        <w:t>xxxxxxxxxxxxxxx</w:t>
      </w:r>
    </w:p>
    <w:p w14:paraId="76BA71FB" w14:textId="67FED480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Tel.: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495592">
        <w:rPr>
          <w:rFonts w:asciiTheme="minorHAnsi" w:hAnsiTheme="minorHAnsi"/>
          <w:sz w:val="22"/>
          <w:szCs w:val="22"/>
        </w:rPr>
        <w:t>xxxxxxxxx</w:t>
      </w:r>
    </w:p>
    <w:p w14:paraId="69B39734" w14:textId="3210D56E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Bankovní spojení : </w:t>
      </w:r>
      <w:r w:rsidRPr="00876B1E">
        <w:rPr>
          <w:rFonts w:asciiTheme="minorHAnsi" w:hAnsiTheme="minorHAnsi"/>
          <w:sz w:val="22"/>
          <w:szCs w:val="22"/>
        </w:rPr>
        <w:tab/>
      </w:r>
      <w:r w:rsidR="00495592">
        <w:rPr>
          <w:rFonts w:asciiTheme="minorHAnsi" w:hAnsiTheme="minorHAnsi"/>
          <w:sz w:val="22"/>
          <w:szCs w:val="22"/>
        </w:rPr>
        <w:t>xxxxxxxxxxxxx</w:t>
      </w:r>
    </w:p>
    <w:p w14:paraId="29BC8AD2" w14:textId="48D37E3C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Číslo účtu : 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495592">
        <w:rPr>
          <w:rFonts w:asciiTheme="minorHAnsi" w:hAnsiTheme="minorHAnsi"/>
          <w:sz w:val="22"/>
          <w:szCs w:val="22"/>
        </w:rPr>
        <w:t>xxxxxxxx</w:t>
      </w:r>
    </w:p>
    <w:p w14:paraId="795C1D83" w14:textId="05015755" w:rsidR="00375CB6" w:rsidRPr="00876B1E" w:rsidRDefault="00375CB6" w:rsidP="00B760F6">
      <w:pPr>
        <w:ind w:left="2127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Společnost je zapsaná v obchodním rejstříku vedeném u Krajského soudu v Ostravě v oddílu C, vložka číslo 29776.</w:t>
      </w:r>
    </w:p>
    <w:p w14:paraId="5DE53043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 </w:t>
      </w:r>
    </w:p>
    <w:p w14:paraId="31844A89" w14:textId="370D5D55" w:rsidR="002657D8" w:rsidRDefault="00E41F0C" w:rsidP="002657D8">
      <w:pPr>
        <w:pStyle w:val="Zkladntext1"/>
        <w:shd w:val="clear" w:color="auto" w:fill="auto"/>
        <w:spacing w:after="260" w:line="240" w:lineRule="auto"/>
        <w:rPr>
          <w:color w:val="000000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uzavřely níže uvedeného dne, měsíce a roku podle § </w:t>
      </w:r>
      <w:r w:rsidR="00AD7A2F" w:rsidRPr="00876B1E">
        <w:rPr>
          <w:rFonts w:asciiTheme="minorHAnsi" w:hAnsiTheme="minorHAnsi"/>
          <w:sz w:val="22"/>
          <w:szCs w:val="22"/>
        </w:rPr>
        <w:t>2430</w:t>
      </w:r>
      <w:r w:rsidRPr="00876B1E">
        <w:rPr>
          <w:rFonts w:asciiTheme="minorHAnsi" w:hAnsiTheme="minorHAnsi"/>
          <w:sz w:val="22"/>
          <w:szCs w:val="22"/>
        </w:rPr>
        <w:t xml:space="preserve"> a násl. </w:t>
      </w:r>
      <w:r w:rsidR="007331E7" w:rsidRPr="00876B1E">
        <w:rPr>
          <w:rFonts w:asciiTheme="minorHAnsi" w:hAnsiTheme="minorHAnsi"/>
          <w:sz w:val="22"/>
          <w:szCs w:val="22"/>
        </w:rPr>
        <w:t xml:space="preserve">občanského </w:t>
      </w:r>
      <w:r w:rsidRPr="00876B1E">
        <w:rPr>
          <w:rFonts w:asciiTheme="minorHAnsi" w:hAnsiTheme="minorHAnsi"/>
          <w:sz w:val="22"/>
          <w:szCs w:val="22"/>
        </w:rPr>
        <w:t>zákona, tuto</w:t>
      </w:r>
      <w:r w:rsidR="007331E7" w:rsidRPr="00876B1E">
        <w:rPr>
          <w:rFonts w:asciiTheme="minorHAnsi" w:hAnsiTheme="minorHAnsi"/>
          <w:sz w:val="22"/>
          <w:szCs w:val="22"/>
        </w:rPr>
        <w:t xml:space="preserve"> </w:t>
      </w:r>
      <w:r w:rsidR="007331E7" w:rsidRPr="00876B1E">
        <w:rPr>
          <w:rFonts w:asciiTheme="minorHAnsi" w:hAnsiTheme="minorHAnsi"/>
          <w:b/>
          <w:sz w:val="22"/>
          <w:szCs w:val="22"/>
        </w:rPr>
        <w:t>příkazní smlouvu,</w:t>
      </w:r>
      <w:r w:rsidR="007331E7" w:rsidRPr="00876B1E">
        <w:rPr>
          <w:rFonts w:asciiTheme="minorHAnsi" w:hAnsiTheme="minorHAnsi"/>
          <w:sz w:val="22"/>
          <w:szCs w:val="22"/>
        </w:rPr>
        <w:t xml:space="preserve"> čímž se příkazník zavazuje pro příkazce zařídit jeho jménem a na účet příkazce obchodní záležitost specifikovanou v </w:t>
      </w:r>
      <w:r w:rsidR="002A270E" w:rsidRPr="00876B1E">
        <w:rPr>
          <w:rFonts w:asciiTheme="minorHAnsi" w:hAnsiTheme="minorHAnsi"/>
          <w:sz w:val="22"/>
          <w:szCs w:val="22"/>
        </w:rPr>
        <w:t>kapitole</w:t>
      </w:r>
      <w:r w:rsidR="007331E7" w:rsidRPr="00876B1E">
        <w:rPr>
          <w:rFonts w:asciiTheme="minorHAnsi" w:hAnsiTheme="minorHAnsi"/>
          <w:sz w:val="22"/>
          <w:szCs w:val="22"/>
        </w:rPr>
        <w:t xml:space="preserve"> II. této smlouvy, příkazce se zavazuje k zaplacení </w:t>
      </w:r>
      <w:r w:rsidR="00AD7A2F" w:rsidRPr="00876B1E">
        <w:rPr>
          <w:rFonts w:asciiTheme="minorHAnsi" w:hAnsiTheme="minorHAnsi"/>
          <w:sz w:val="22"/>
          <w:szCs w:val="22"/>
        </w:rPr>
        <w:t>odměny</w:t>
      </w:r>
      <w:r w:rsidR="007331E7" w:rsidRPr="00876B1E">
        <w:rPr>
          <w:rFonts w:asciiTheme="minorHAnsi" w:hAnsiTheme="minorHAnsi"/>
          <w:sz w:val="22"/>
          <w:szCs w:val="22"/>
        </w:rPr>
        <w:t xml:space="preserve"> ve výši dle </w:t>
      </w:r>
      <w:r w:rsidR="002A270E" w:rsidRPr="00876B1E">
        <w:rPr>
          <w:rFonts w:asciiTheme="minorHAnsi" w:hAnsiTheme="minorHAnsi"/>
          <w:sz w:val="22"/>
          <w:szCs w:val="22"/>
        </w:rPr>
        <w:t>kapitoly</w:t>
      </w:r>
      <w:r w:rsidR="007331E7" w:rsidRPr="00876B1E">
        <w:rPr>
          <w:rFonts w:asciiTheme="minorHAnsi" w:hAnsiTheme="minorHAnsi"/>
          <w:sz w:val="22"/>
          <w:szCs w:val="22"/>
        </w:rPr>
        <w:t xml:space="preserve"> III. této smlouvy. To vše za podmínek dále v této smlouvě uvedených.</w:t>
      </w:r>
      <w:r w:rsidR="002657D8">
        <w:rPr>
          <w:rFonts w:asciiTheme="minorHAnsi" w:hAnsiTheme="minorHAnsi"/>
          <w:sz w:val="22"/>
          <w:szCs w:val="22"/>
        </w:rPr>
        <w:t xml:space="preserve"> </w:t>
      </w:r>
      <w:r w:rsidR="002657D8" w:rsidRPr="00335F99">
        <w:rPr>
          <w:color w:val="000000"/>
          <w:sz w:val="22"/>
          <w:szCs w:val="22"/>
        </w:rPr>
        <w:t xml:space="preserve">Veřejná zakázka </w:t>
      </w:r>
      <w:r w:rsidR="002657D8">
        <w:rPr>
          <w:color w:val="000000"/>
          <w:sz w:val="22"/>
          <w:szCs w:val="22"/>
        </w:rPr>
        <w:t xml:space="preserve">malého rozsahu </w:t>
      </w:r>
      <w:r w:rsidR="002657D8" w:rsidRPr="00335F99">
        <w:rPr>
          <w:color w:val="000000"/>
          <w:sz w:val="22"/>
          <w:szCs w:val="22"/>
        </w:rPr>
        <w:t>je v souladu se zákonem č. 134/2016 Sb., o zadávání veřejných zakázek, ve znění pozdějších předpisů, evidovaná prostřednictvím elektronického nástroje NEN, číslo N006/</w:t>
      </w:r>
      <w:r w:rsidR="002657D8">
        <w:rPr>
          <w:color w:val="000000"/>
          <w:sz w:val="22"/>
          <w:szCs w:val="22"/>
        </w:rPr>
        <w:t>22</w:t>
      </w:r>
      <w:r w:rsidR="002657D8" w:rsidRPr="00335F99">
        <w:rPr>
          <w:color w:val="000000"/>
          <w:sz w:val="22"/>
          <w:szCs w:val="22"/>
        </w:rPr>
        <w:t>/V000</w:t>
      </w:r>
      <w:r w:rsidR="002657D8">
        <w:rPr>
          <w:color w:val="000000"/>
          <w:sz w:val="22"/>
          <w:szCs w:val="22"/>
        </w:rPr>
        <w:t>14098</w:t>
      </w:r>
      <w:r w:rsidR="002657D8" w:rsidRPr="00335F99">
        <w:rPr>
          <w:color w:val="000000"/>
          <w:sz w:val="22"/>
          <w:szCs w:val="22"/>
        </w:rPr>
        <w:t>.</w:t>
      </w:r>
    </w:p>
    <w:p w14:paraId="6F29885D" w14:textId="68DCC46D" w:rsidR="00E41F0C" w:rsidRPr="00876B1E" w:rsidRDefault="007331E7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I. </w:t>
      </w:r>
      <w:r w:rsidR="00B760F6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Předmět smlouvy </w:t>
      </w:r>
    </w:p>
    <w:p w14:paraId="2761555E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5C14BB1B" w14:textId="77777777" w:rsidR="004F7FED" w:rsidRPr="00876B1E" w:rsidRDefault="002A270E" w:rsidP="00626217">
      <w:pPr>
        <w:numPr>
          <w:ilvl w:val="0"/>
          <w:numId w:val="2"/>
        </w:numPr>
        <w:overflowPunct/>
        <w:ind w:left="284" w:hanging="284"/>
        <w:jc w:val="both"/>
        <w:textAlignment w:val="auto"/>
        <w:rPr>
          <w:rFonts w:asciiTheme="minorHAnsi" w:hAnsiTheme="minorHAnsi"/>
          <w:b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Příkazník</w:t>
      </w:r>
      <w:r w:rsidR="00E41F0C" w:rsidRPr="00876B1E">
        <w:rPr>
          <w:rFonts w:asciiTheme="minorHAnsi" w:hAnsiTheme="minorHAnsi"/>
          <w:sz w:val="22"/>
          <w:szCs w:val="22"/>
        </w:rPr>
        <w:t xml:space="preserve"> se touto smlouvou zavazuje způsobem a za podmínek v této smlouvě sjednaných provést úkony a opatření </w:t>
      </w:r>
      <w:r w:rsidR="00861911" w:rsidRPr="00876B1E">
        <w:rPr>
          <w:rFonts w:asciiTheme="minorHAnsi" w:hAnsiTheme="minorHAnsi"/>
          <w:sz w:val="22"/>
          <w:szCs w:val="22"/>
        </w:rPr>
        <w:t>spojené s dotačním poradenstvím při</w:t>
      </w:r>
      <w:r w:rsidR="002C5276" w:rsidRPr="00876B1E">
        <w:rPr>
          <w:rFonts w:asciiTheme="minorHAnsi" w:hAnsiTheme="minorHAnsi"/>
          <w:sz w:val="22"/>
          <w:szCs w:val="22"/>
        </w:rPr>
        <w:t xml:space="preserve"> přípravě a</w:t>
      </w:r>
      <w:r w:rsidR="00861911" w:rsidRPr="00876B1E">
        <w:rPr>
          <w:rFonts w:asciiTheme="minorHAnsi" w:hAnsiTheme="minorHAnsi"/>
          <w:sz w:val="22"/>
          <w:szCs w:val="22"/>
        </w:rPr>
        <w:t xml:space="preserve"> realizaci</w:t>
      </w:r>
      <w:r w:rsidR="004234D6" w:rsidRPr="00876B1E">
        <w:rPr>
          <w:rFonts w:asciiTheme="minorHAnsi" w:hAnsiTheme="minorHAnsi"/>
          <w:sz w:val="22"/>
          <w:szCs w:val="22"/>
        </w:rPr>
        <w:t xml:space="preserve"> projekt</w:t>
      </w:r>
      <w:r w:rsidR="00AF7290" w:rsidRPr="00876B1E">
        <w:rPr>
          <w:rFonts w:asciiTheme="minorHAnsi" w:hAnsiTheme="minorHAnsi"/>
          <w:sz w:val="22"/>
          <w:szCs w:val="22"/>
        </w:rPr>
        <w:t>u</w:t>
      </w:r>
      <w:r w:rsidR="00E41F0C" w:rsidRPr="00876B1E">
        <w:rPr>
          <w:rFonts w:asciiTheme="minorHAnsi" w:hAnsiTheme="minorHAnsi"/>
          <w:sz w:val="22"/>
          <w:szCs w:val="22"/>
        </w:rPr>
        <w:t xml:space="preserve"> </w:t>
      </w:r>
    </w:p>
    <w:p w14:paraId="15E9A473" w14:textId="7FF0E44D" w:rsidR="00E41F0C" w:rsidRPr="00FA5279" w:rsidRDefault="00182AAF" w:rsidP="00FA5279">
      <w:pPr>
        <w:overflowPunct/>
        <w:ind w:left="284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</w:t>
      </w:r>
      <w:r w:rsidR="00E349AC">
        <w:rPr>
          <w:rFonts w:asciiTheme="minorHAnsi" w:hAnsiTheme="minorHAnsi"/>
          <w:b/>
          <w:sz w:val="22"/>
          <w:szCs w:val="22"/>
        </w:rPr>
        <w:t>Žižkova kasárna v Kroměříži</w:t>
      </w:r>
      <w:r w:rsidR="004234D6" w:rsidRPr="006428B3">
        <w:rPr>
          <w:rFonts w:asciiTheme="minorHAnsi" w:hAnsiTheme="minorHAnsi"/>
          <w:b/>
          <w:sz w:val="22"/>
          <w:szCs w:val="22"/>
        </w:rPr>
        <w:t>“</w:t>
      </w:r>
      <w:r w:rsidR="004234D6" w:rsidRPr="00876B1E">
        <w:rPr>
          <w:rFonts w:asciiTheme="minorHAnsi" w:hAnsiTheme="minorHAnsi"/>
          <w:b/>
          <w:sz w:val="22"/>
          <w:szCs w:val="22"/>
        </w:rPr>
        <w:t xml:space="preserve"> </w:t>
      </w:r>
      <w:r w:rsidR="00E41F0C" w:rsidRPr="00876B1E">
        <w:rPr>
          <w:rFonts w:asciiTheme="minorHAnsi" w:hAnsiTheme="minorHAnsi"/>
          <w:sz w:val="22"/>
          <w:szCs w:val="22"/>
        </w:rPr>
        <w:t>(dále též jen „</w:t>
      </w:r>
      <w:r w:rsidR="004F7FED" w:rsidRPr="00876B1E">
        <w:rPr>
          <w:rFonts w:asciiTheme="minorHAnsi" w:hAnsiTheme="minorHAnsi"/>
          <w:sz w:val="22"/>
          <w:szCs w:val="22"/>
        </w:rPr>
        <w:t>projekt“)</w:t>
      </w:r>
      <w:r w:rsidR="002A270E" w:rsidRPr="00876B1E">
        <w:rPr>
          <w:rFonts w:asciiTheme="minorHAnsi" w:hAnsiTheme="minorHAnsi"/>
          <w:sz w:val="22"/>
          <w:szCs w:val="22"/>
        </w:rPr>
        <w:t xml:space="preserve">, </w:t>
      </w:r>
      <w:r w:rsidR="00E41F0C" w:rsidRPr="00876B1E">
        <w:rPr>
          <w:rFonts w:asciiTheme="minorHAnsi" w:hAnsiTheme="minorHAnsi"/>
          <w:sz w:val="22"/>
          <w:szCs w:val="22"/>
        </w:rPr>
        <w:t xml:space="preserve">a to způsobem dohodnutým v této smlouvě, a </w:t>
      </w:r>
      <w:r w:rsidR="002A270E" w:rsidRPr="00876B1E">
        <w:rPr>
          <w:rFonts w:asciiTheme="minorHAnsi" w:hAnsiTheme="minorHAnsi"/>
          <w:sz w:val="22"/>
          <w:szCs w:val="22"/>
        </w:rPr>
        <w:t>příkazce</w:t>
      </w:r>
      <w:r w:rsidR="00E41F0C" w:rsidRPr="00876B1E">
        <w:rPr>
          <w:rFonts w:asciiTheme="minorHAnsi" w:hAnsiTheme="minorHAnsi"/>
          <w:sz w:val="22"/>
          <w:szCs w:val="22"/>
        </w:rPr>
        <w:t xml:space="preserve"> se zavazuje za tuto činnost zaplat</w:t>
      </w:r>
      <w:r w:rsidR="009B25BF" w:rsidRPr="00876B1E">
        <w:rPr>
          <w:rFonts w:asciiTheme="minorHAnsi" w:hAnsiTheme="minorHAnsi"/>
          <w:sz w:val="22"/>
          <w:szCs w:val="22"/>
        </w:rPr>
        <w:t xml:space="preserve">it </w:t>
      </w:r>
      <w:r w:rsidR="002A270E" w:rsidRPr="00876B1E">
        <w:rPr>
          <w:rFonts w:asciiTheme="minorHAnsi" w:hAnsiTheme="minorHAnsi"/>
          <w:sz w:val="22"/>
          <w:szCs w:val="22"/>
        </w:rPr>
        <w:t>příkazníkovi</w:t>
      </w:r>
      <w:r w:rsidR="009B25BF" w:rsidRPr="00876B1E">
        <w:rPr>
          <w:rFonts w:asciiTheme="minorHAnsi" w:hAnsiTheme="minorHAnsi"/>
          <w:sz w:val="22"/>
          <w:szCs w:val="22"/>
        </w:rPr>
        <w:t xml:space="preserve"> dohodnutou odměnu.</w:t>
      </w:r>
      <w:r w:rsidR="00E41F0C" w:rsidRPr="00876B1E">
        <w:rPr>
          <w:rFonts w:asciiTheme="minorHAnsi" w:hAnsiTheme="minorHAnsi"/>
          <w:sz w:val="22"/>
          <w:szCs w:val="22"/>
        </w:rPr>
        <w:t xml:space="preserve"> Jedná se o</w:t>
      </w:r>
      <w:r w:rsidR="009B25BF" w:rsidRPr="00876B1E">
        <w:rPr>
          <w:rFonts w:asciiTheme="minorHAnsi" w:hAnsiTheme="minorHAnsi"/>
          <w:sz w:val="22"/>
          <w:szCs w:val="22"/>
        </w:rPr>
        <w:t xml:space="preserve"> </w:t>
      </w:r>
      <w:r w:rsidR="004F7FED" w:rsidRPr="00876B1E">
        <w:rPr>
          <w:rFonts w:asciiTheme="minorHAnsi" w:hAnsiTheme="minorHAnsi"/>
          <w:sz w:val="22"/>
          <w:szCs w:val="22"/>
        </w:rPr>
        <w:t>p</w:t>
      </w:r>
      <w:r w:rsidR="00E41F0C" w:rsidRPr="00876B1E">
        <w:rPr>
          <w:rFonts w:asciiTheme="minorHAnsi" w:hAnsiTheme="minorHAnsi"/>
          <w:sz w:val="22"/>
          <w:szCs w:val="22"/>
        </w:rPr>
        <w:t>rojekt</w:t>
      </w:r>
      <w:r w:rsidR="009B25BF" w:rsidRPr="00876B1E">
        <w:rPr>
          <w:rFonts w:asciiTheme="minorHAnsi" w:hAnsiTheme="minorHAnsi"/>
          <w:sz w:val="22"/>
          <w:szCs w:val="22"/>
        </w:rPr>
        <w:t>, kter</w:t>
      </w:r>
      <w:r w:rsidR="00AF7290" w:rsidRPr="00876B1E">
        <w:rPr>
          <w:rFonts w:asciiTheme="minorHAnsi" w:hAnsiTheme="minorHAnsi"/>
          <w:sz w:val="22"/>
          <w:szCs w:val="22"/>
        </w:rPr>
        <w:t>ý</w:t>
      </w:r>
      <w:r w:rsidR="009B25BF" w:rsidRPr="00876B1E">
        <w:rPr>
          <w:rFonts w:asciiTheme="minorHAnsi" w:hAnsiTheme="minorHAnsi"/>
          <w:sz w:val="22"/>
          <w:szCs w:val="22"/>
        </w:rPr>
        <w:t xml:space="preserve"> b</w:t>
      </w:r>
      <w:r w:rsidR="00861911" w:rsidRPr="00876B1E">
        <w:rPr>
          <w:rFonts w:asciiTheme="minorHAnsi" w:hAnsiTheme="minorHAnsi"/>
          <w:sz w:val="22"/>
          <w:szCs w:val="22"/>
        </w:rPr>
        <w:t>ude</w:t>
      </w:r>
      <w:r w:rsidR="00E41F0C" w:rsidRPr="00876B1E">
        <w:rPr>
          <w:rFonts w:asciiTheme="minorHAnsi" w:hAnsiTheme="minorHAnsi"/>
          <w:sz w:val="22"/>
          <w:szCs w:val="22"/>
        </w:rPr>
        <w:t xml:space="preserve"> </w:t>
      </w:r>
      <w:r w:rsidR="009B25BF" w:rsidRPr="00876B1E">
        <w:rPr>
          <w:rFonts w:asciiTheme="minorHAnsi" w:hAnsiTheme="minorHAnsi"/>
          <w:sz w:val="22"/>
          <w:szCs w:val="22"/>
        </w:rPr>
        <w:t>realizov</w:t>
      </w:r>
      <w:r w:rsidR="004234D6" w:rsidRPr="00876B1E">
        <w:rPr>
          <w:rFonts w:asciiTheme="minorHAnsi" w:hAnsiTheme="minorHAnsi"/>
          <w:sz w:val="22"/>
          <w:szCs w:val="22"/>
        </w:rPr>
        <w:t>á</w:t>
      </w:r>
      <w:r w:rsidR="009B25BF" w:rsidRPr="00876B1E">
        <w:rPr>
          <w:rFonts w:asciiTheme="minorHAnsi" w:hAnsiTheme="minorHAnsi"/>
          <w:sz w:val="22"/>
          <w:szCs w:val="22"/>
        </w:rPr>
        <w:t>n</w:t>
      </w:r>
      <w:r w:rsidR="00E41F0C" w:rsidRPr="00876B1E">
        <w:rPr>
          <w:rFonts w:asciiTheme="minorHAnsi" w:hAnsiTheme="minorHAnsi"/>
          <w:sz w:val="22"/>
          <w:szCs w:val="22"/>
        </w:rPr>
        <w:t xml:space="preserve"> v rámci programu „</w:t>
      </w:r>
      <w:r w:rsidR="00E349AC">
        <w:rPr>
          <w:rFonts w:asciiTheme="minorHAnsi" w:hAnsiTheme="minorHAnsi"/>
          <w:sz w:val="22"/>
          <w:szCs w:val="22"/>
        </w:rPr>
        <w:t>NPŽP</w:t>
      </w:r>
      <w:r w:rsidR="00E41F0C" w:rsidRPr="00876B1E">
        <w:rPr>
          <w:rFonts w:asciiTheme="minorHAnsi" w:hAnsiTheme="minorHAnsi"/>
          <w:sz w:val="22"/>
          <w:szCs w:val="22"/>
        </w:rPr>
        <w:t>“</w:t>
      </w:r>
      <w:r w:rsidR="00FD0A0D">
        <w:rPr>
          <w:rFonts w:asciiTheme="minorHAnsi" w:hAnsiTheme="minorHAnsi"/>
          <w:sz w:val="22"/>
          <w:szCs w:val="22"/>
        </w:rPr>
        <w:t xml:space="preserve"> (</w:t>
      </w:r>
      <w:r w:rsidR="00E349AC">
        <w:rPr>
          <w:rFonts w:asciiTheme="minorHAnsi" w:hAnsiTheme="minorHAnsi"/>
          <w:sz w:val="22"/>
          <w:szCs w:val="22"/>
        </w:rPr>
        <w:t>Národní program Životní prostředí</w:t>
      </w:r>
      <w:r w:rsidR="00FA5279">
        <w:rPr>
          <w:rFonts w:asciiTheme="minorHAnsi" w:hAnsiTheme="minorHAnsi"/>
          <w:sz w:val="22"/>
          <w:szCs w:val="22"/>
        </w:rPr>
        <w:t xml:space="preserve">), dále jen </w:t>
      </w:r>
      <w:r w:rsidR="00E349AC">
        <w:rPr>
          <w:rFonts w:asciiTheme="minorHAnsi" w:hAnsiTheme="minorHAnsi"/>
          <w:sz w:val="22"/>
          <w:szCs w:val="22"/>
        </w:rPr>
        <w:t>NPŽP</w:t>
      </w:r>
      <w:r w:rsidR="004F7FED" w:rsidRPr="00876B1E">
        <w:rPr>
          <w:rFonts w:asciiTheme="minorHAnsi" w:hAnsiTheme="minorHAnsi"/>
          <w:sz w:val="22"/>
          <w:szCs w:val="22"/>
        </w:rPr>
        <w:t>.</w:t>
      </w:r>
    </w:p>
    <w:p w14:paraId="74131080" w14:textId="77777777" w:rsidR="002C5276" w:rsidRPr="00EA7B4C" w:rsidRDefault="00E5104A" w:rsidP="00E5104A">
      <w:pPr>
        <w:jc w:val="both"/>
        <w:rPr>
          <w:rFonts w:asciiTheme="minorHAnsi" w:hAnsiTheme="minorHAnsi" w:cstheme="minorHAnsi"/>
          <w:sz w:val="22"/>
          <w:szCs w:val="22"/>
        </w:rPr>
      </w:pPr>
      <w:r w:rsidRPr="00EA7B4C">
        <w:rPr>
          <w:rFonts w:asciiTheme="minorHAnsi" w:hAnsiTheme="minorHAnsi" w:cstheme="minorHAnsi"/>
          <w:sz w:val="22"/>
          <w:szCs w:val="22"/>
        </w:rPr>
        <w:t xml:space="preserve">2. </w:t>
      </w:r>
      <w:r w:rsidR="002C5276" w:rsidRPr="00EA7B4C">
        <w:rPr>
          <w:rFonts w:asciiTheme="minorHAnsi" w:hAnsiTheme="minorHAnsi" w:cstheme="minorHAnsi"/>
          <w:sz w:val="22"/>
          <w:szCs w:val="22"/>
        </w:rPr>
        <w:t xml:space="preserve">Předmětem závazku </w:t>
      </w:r>
      <w:r w:rsidR="00F56CF1" w:rsidRPr="00EA7B4C">
        <w:rPr>
          <w:rFonts w:asciiTheme="minorHAnsi" w:hAnsiTheme="minorHAnsi" w:cstheme="minorHAnsi"/>
          <w:sz w:val="22"/>
          <w:szCs w:val="22"/>
        </w:rPr>
        <w:t>příkazníka</w:t>
      </w:r>
      <w:r w:rsidR="002C5276" w:rsidRPr="00EA7B4C">
        <w:rPr>
          <w:rFonts w:asciiTheme="minorHAnsi" w:hAnsiTheme="minorHAnsi" w:cstheme="minorHAnsi"/>
          <w:sz w:val="22"/>
          <w:szCs w:val="22"/>
        </w:rPr>
        <w:t xml:space="preserve"> podle této smlouvy je provedení prací a úkonů:  </w:t>
      </w:r>
    </w:p>
    <w:p w14:paraId="32B9B843" w14:textId="77777777" w:rsidR="00E349AC" w:rsidRPr="00E349AC" w:rsidRDefault="00E349AC" w:rsidP="00E349AC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9AC">
        <w:rPr>
          <w:rFonts w:asciiTheme="minorHAnsi" w:hAnsiTheme="minorHAnsi" w:cstheme="minorHAnsi"/>
          <w:b/>
          <w:bCs/>
          <w:sz w:val="22"/>
          <w:szCs w:val="22"/>
        </w:rPr>
        <w:t>Žádost o podporu v systému AIS SFŽP ČR</w:t>
      </w:r>
      <w:r w:rsidRPr="00E349AC">
        <w:rPr>
          <w:rFonts w:asciiTheme="minorHAnsi" w:hAnsiTheme="minorHAnsi" w:cstheme="minorHAnsi"/>
          <w:b/>
          <w:sz w:val="22"/>
          <w:szCs w:val="22"/>
        </w:rPr>
        <w:t>, včetně sestavení povinných příloh.</w:t>
      </w:r>
    </w:p>
    <w:p w14:paraId="19DEB9C9" w14:textId="77777777" w:rsidR="00E349AC" w:rsidRPr="00E349AC" w:rsidRDefault="00E349AC" w:rsidP="00E349AC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9AC">
        <w:rPr>
          <w:rFonts w:asciiTheme="minorHAnsi" w:hAnsiTheme="minorHAnsi" w:cstheme="minorHAnsi"/>
          <w:b/>
          <w:bCs/>
          <w:sz w:val="22"/>
          <w:szCs w:val="22"/>
        </w:rPr>
        <w:t>Administrace projektu při realizaci</w:t>
      </w:r>
      <w:r w:rsidRPr="00E349AC">
        <w:rPr>
          <w:rFonts w:asciiTheme="minorHAnsi" w:hAnsiTheme="minorHAnsi" w:cstheme="minorHAnsi"/>
          <w:b/>
          <w:sz w:val="22"/>
          <w:szCs w:val="22"/>
        </w:rPr>
        <w:t>:</w:t>
      </w:r>
    </w:p>
    <w:p w14:paraId="108A0686" w14:textId="7AE00BE1" w:rsidR="00E349AC" w:rsidRPr="00E349AC" w:rsidRDefault="00E349AC" w:rsidP="00E349AC">
      <w:pPr>
        <w:numPr>
          <w:ilvl w:val="1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49AC">
        <w:rPr>
          <w:rFonts w:asciiTheme="minorHAnsi" w:hAnsiTheme="minorHAnsi" w:cstheme="minorHAnsi"/>
          <w:bCs/>
          <w:sz w:val="22"/>
          <w:szCs w:val="22"/>
        </w:rPr>
        <w:t>Přílohy pro RoPD</w:t>
      </w:r>
      <w:r w:rsidR="00B760F6">
        <w:rPr>
          <w:rFonts w:asciiTheme="minorHAnsi" w:hAnsiTheme="minorHAnsi" w:cstheme="minorHAnsi"/>
          <w:bCs/>
          <w:sz w:val="22"/>
          <w:szCs w:val="22"/>
        </w:rPr>
        <w:t xml:space="preserve"> a uzavření Smlouvy o poskytnutí dotace</w:t>
      </w:r>
      <w:r w:rsidRPr="00E349A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3D9695" w14:textId="77777777" w:rsidR="00E349AC" w:rsidRPr="00E349AC" w:rsidRDefault="00E349AC" w:rsidP="00E349AC">
      <w:pPr>
        <w:numPr>
          <w:ilvl w:val="1"/>
          <w:numId w:val="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49AC">
        <w:rPr>
          <w:rFonts w:asciiTheme="minorHAnsi" w:hAnsiTheme="minorHAnsi" w:cstheme="minorHAnsi"/>
          <w:bCs/>
          <w:sz w:val="22"/>
          <w:szCs w:val="22"/>
        </w:rPr>
        <w:t>Další poradenské práce na vyžádání objednatele.</w:t>
      </w:r>
    </w:p>
    <w:p w14:paraId="4E42AB4F" w14:textId="453943AB" w:rsidR="003176BF" w:rsidRDefault="003176BF" w:rsidP="003176B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B2C951" w14:textId="77777777" w:rsidR="002A270E" w:rsidRPr="00876B1E" w:rsidRDefault="002A270E" w:rsidP="002A270E">
      <w:pPr>
        <w:tabs>
          <w:tab w:val="left" w:pos="2918"/>
        </w:tabs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lastRenderedPageBreak/>
        <w:t xml:space="preserve">III. </w:t>
      </w:r>
      <w:r w:rsidR="00AD7A2F" w:rsidRPr="00876B1E">
        <w:rPr>
          <w:rFonts w:asciiTheme="minorHAnsi" w:hAnsiTheme="minorHAnsi"/>
          <w:b/>
          <w:i/>
          <w:sz w:val="24"/>
          <w:szCs w:val="24"/>
        </w:rPr>
        <w:t>Odměna</w:t>
      </w:r>
      <w:r w:rsidRPr="00876B1E">
        <w:rPr>
          <w:rFonts w:asciiTheme="minorHAnsi" w:hAnsiTheme="minorHAnsi"/>
          <w:b/>
          <w:i/>
          <w:sz w:val="24"/>
          <w:szCs w:val="24"/>
        </w:rPr>
        <w:t xml:space="preserve"> za předmět smlouvy.</w:t>
      </w:r>
    </w:p>
    <w:p w14:paraId="5BE21D8A" w14:textId="23849D49" w:rsidR="002A270E" w:rsidRPr="00B760F6" w:rsidRDefault="002A270E" w:rsidP="00B760F6">
      <w:pPr>
        <w:pStyle w:val="Odstavecseseznamem"/>
        <w:numPr>
          <w:ilvl w:val="0"/>
          <w:numId w:val="8"/>
        </w:numPr>
        <w:ind w:hanging="928"/>
        <w:rPr>
          <w:rFonts w:asciiTheme="minorHAnsi" w:hAnsiTheme="minorHAnsi"/>
          <w:color w:val="0000FF"/>
        </w:rPr>
      </w:pPr>
    </w:p>
    <w:tbl>
      <w:tblPr>
        <w:tblW w:w="90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3"/>
        <w:gridCol w:w="974"/>
        <w:gridCol w:w="668"/>
        <w:gridCol w:w="974"/>
        <w:gridCol w:w="668"/>
        <w:gridCol w:w="974"/>
        <w:gridCol w:w="668"/>
      </w:tblGrid>
      <w:tr w:rsidR="00E349AC" w:rsidRPr="00F772FA" w14:paraId="67F79F91" w14:textId="77777777" w:rsidTr="00B760F6">
        <w:trPr>
          <w:trHeight w:val="53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347C32" w14:textId="77777777" w:rsidR="00E349AC" w:rsidRPr="00F772FA" w:rsidRDefault="00E349AC" w:rsidP="00A503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 prací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1C8D8473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C1EF409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4A84E951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s DPH</w:t>
            </w:r>
          </w:p>
        </w:tc>
      </w:tr>
      <w:tr w:rsidR="00E349AC" w:rsidRPr="00F772FA" w14:paraId="56D1B440" w14:textId="77777777" w:rsidTr="00B760F6">
        <w:trPr>
          <w:trHeight w:val="398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6108" w14:textId="77777777" w:rsidR="00E349AC" w:rsidRPr="00F772FA" w:rsidRDefault="00E349AC" w:rsidP="00A503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A. Žádost o podporu AIS SFŽP ČR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44434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3FA1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ADAED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6 300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B553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1B7A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36 300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E77E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E349AC" w:rsidRPr="00F772FA" w14:paraId="2E19645E" w14:textId="77777777" w:rsidTr="00B760F6">
        <w:trPr>
          <w:trHeight w:val="398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CF2B" w14:textId="77777777" w:rsidR="00E349AC" w:rsidRPr="00F772FA" w:rsidRDefault="00E349AC" w:rsidP="00A503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B.1 Administrace při realizaci - přílohy pro RoPD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48F3F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2992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9D07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2 100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1153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D79B1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12 100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3B49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E349AC" w:rsidRPr="00F772FA" w14:paraId="2D40532F" w14:textId="77777777" w:rsidTr="00B760F6">
        <w:trPr>
          <w:trHeight w:val="398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45F0" w14:textId="6AEDA2D6" w:rsidR="00E349AC" w:rsidRPr="00F772FA" w:rsidRDefault="00E349AC" w:rsidP="002657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B.2</w:t>
            </w:r>
            <w:r w:rsidR="002657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Administrace při realizaci </w:t>
            </w:r>
            <w:r w:rsidR="002657D8">
              <w:rPr>
                <w:rFonts w:ascii="Calibri" w:hAnsi="Calibri" w:cs="Calibri"/>
                <w:color w:val="000000"/>
                <w:sz w:val="22"/>
                <w:szCs w:val="22"/>
              </w:rPr>
              <w:t>- vydání RoPD, Smlouvy o poskytnutí dotace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3CF39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78AD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5CD1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864E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54A03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24 200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93E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color w:val="000000"/>
                <w:sz w:val="22"/>
                <w:szCs w:val="22"/>
              </w:rPr>
              <w:t>Kč</w:t>
            </w:r>
          </w:p>
        </w:tc>
      </w:tr>
      <w:tr w:rsidR="00E349AC" w:rsidRPr="00F772FA" w14:paraId="78AB1C08" w14:textId="77777777" w:rsidTr="00B760F6">
        <w:trPr>
          <w:trHeight w:val="398"/>
        </w:trPr>
        <w:tc>
          <w:tcPr>
            <w:tcW w:w="4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0CBD" w14:textId="77777777" w:rsidR="00E349AC" w:rsidRPr="00F772FA" w:rsidRDefault="00E349AC" w:rsidP="00A503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98042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3665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5B966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12 600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6FE0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E947A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72 600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FDB0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7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  <w:tr w:rsidR="00E349AC" w:rsidRPr="00F772FA" w14:paraId="3042B9B7" w14:textId="77777777" w:rsidTr="00B760F6">
        <w:trPr>
          <w:trHeight w:val="208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E84C2" w14:textId="77777777" w:rsidR="00E349AC" w:rsidRPr="00F772FA" w:rsidRDefault="00E349AC" w:rsidP="00A503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F96A" w14:textId="77777777" w:rsidR="00E349AC" w:rsidRPr="00F772FA" w:rsidRDefault="00E349AC" w:rsidP="00A5035B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49EC" w14:textId="77777777" w:rsidR="00E349AC" w:rsidRPr="00F772FA" w:rsidRDefault="00E349AC" w:rsidP="00A5035B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CA95" w14:textId="77777777" w:rsidR="00E349AC" w:rsidRPr="00F772FA" w:rsidRDefault="00E349AC" w:rsidP="00A5035B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ACE4" w14:textId="77777777" w:rsidR="00E349AC" w:rsidRPr="00F772FA" w:rsidRDefault="00E349AC" w:rsidP="00A5035B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7CD9" w14:textId="77777777" w:rsidR="00E349AC" w:rsidRPr="00F772FA" w:rsidRDefault="00E349AC" w:rsidP="00A5035B">
            <w:pPr>
              <w:jc w:val="center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5863" w14:textId="77777777" w:rsidR="00E349AC" w:rsidRPr="00F772FA" w:rsidRDefault="00E349AC" w:rsidP="00A5035B">
            <w:pPr>
              <w:jc w:val="center"/>
            </w:pPr>
          </w:p>
        </w:tc>
      </w:tr>
    </w:tbl>
    <w:p w14:paraId="1EC3D260" w14:textId="2881F351" w:rsidR="00E16272" w:rsidRPr="0098473A" w:rsidRDefault="00E16272" w:rsidP="00B760F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8473A">
        <w:rPr>
          <w:rFonts w:asciiTheme="minorHAnsi" w:hAnsiTheme="minorHAnsi" w:cstheme="minorHAnsi"/>
          <w:sz w:val="22"/>
          <w:szCs w:val="22"/>
        </w:rPr>
        <w:t>Sazba DPH může být upravena na základě aktuálně platných předpisů.</w:t>
      </w:r>
    </w:p>
    <w:p w14:paraId="41A45299" w14:textId="23B452FD" w:rsidR="00E227F6" w:rsidRPr="00D36AF3" w:rsidRDefault="00E227F6" w:rsidP="00B760F6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533F5">
        <w:rPr>
          <w:rFonts w:asciiTheme="minorHAnsi" w:hAnsiTheme="minorHAnsi" w:cstheme="minorHAnsi"/>
          <w:sz w:val="22"/>
          <w:szCs w:val="22"/>
        </w:rPr>
        <w:t xml:space="preserve">2. Nárok na odměnu příkazníka vzniká splněním prací, případně činností podle kap. II. odst. 2 </w:t>
      </w:r>
      <w:r w:rsidR="00132FA8">
        <w:rPr>
          <w:rFonts w:asciiTheme="minorHAnsi" w:hAnsiTheme="minorHAnsi" w:cstheme="minorHAnsi"/>
          <w:sz w:val="22"/>
          <w:szCs w:val="22"/>
        </w:rPr>
        <w:t>A</w:t>
      </w:r>
      <w:r w:rsidRPr="001533F5">
        <w:rPr>
          <w:rFonts w:asciiTheme="minorHAnsi" w:hAnsiTheme="minorHAnsi" w:cstheme="minorHAnsi"/>
          <w:sz w:val="22"/>
          <w:szCs w:val="22"/>
        </w:rPr>
        <w:t>)</w:t>
      </w:r>
      <w:r w:rsidR="00132FA8">
        <w:rPr>
          <w:rFonts w:asciiTheme="minorHAnsi" w:hAnsiTheme="minorHAnsi" w:cstheme="minorHAnsi"/>
          <w:sz w:val="22"/>
          <w:szCs w:val="22"/>
        </w:rPr>
        <w:t xml:space="preserve"> – zpracování</w:t>
      </w:r>
      <w:r w:rsidR="00D36AF3">
        <w:rPr>
          <w:rFonts w:asciiTheme="minorHAnsi" w:hAnsiTheme="minorHAnsi" w:cstheme="minorHAnsi"/>
          <w:sz w:val="22"/>
          <w:szCs w:val="22"/>
        </w:rPr>
        <w:t>m</w:t>
      </w:r>
      <w:r w:rsidR="00132FA8">
        <w:rPr>
          <w:rFonts w:asciiTheme="minorHAnsi" w:hAnsiTheme="minorHAnsi" w:cstheme="minorHAnsi"/>
          <w:sz w:val="22"/>
          <w:szCs w:val="22"/>
        </w:rPr>
        <w:t xml:space="preserve"> žádosti o dotaci, včetně příslušných příloh</w:t>
      </w:r>
      <w:r w:rsidR="00D36AF3">
        <w:rPr>
          <w:rFonts w:asciiTheme="minorHAnsi" w:hAnsiTheme="minorHAnsi" w:cstheme="minorHAnsi"/>
          <w:sz w:val="22"/>
          <w:szCs w:val="22"/>
        </w:rPr>
        <w:t xml:space="preserve"> </w:t>
      </w:r>
      <w:r w:rsidRPr="001533F5">
        <w:rPr>
          <w:rFonts w:asciiTheme="minorHAnsi" w:hAnsiTheme="minorHAnsi" w:cstheme="minorHAnsi"/>
          <w:sz w:val="22"/>
          <w:szCs w:val="22"/>
        </w:rPr>
        <w:t>a</w:t>
      </w:r>
      <w:r w:rsidRPr="00876B1E">
        <w:rPr>
          <w:rFonts w:asciiTheme="minorHAnsi" w:hAnsiTheme="minorHAnsi"/>
          <w:sz w:val="22"/>
          <w:szCs w:val="22"/>
        </w:rPr>
        <w:t xml:space="preserve"> jejich odevzdáním příkazci, popř. na základě příkazcova pokynu jejich odevzdáním u příslušného orgánu (instituce), která je kompetentním orgánem pro </w:t>
      </w:r>
      <w:r w:rsidR="00D36AF3">
        <w:rPr>
          <w:rFonts w:asciiTheme="minorHAnsi" w:hAnsiTheme="minorHAnsi"/>
          <w:sz w:val="22"/>
          <w:szCs w:val="22"/>
        </w:rPr>
        <w:t>podporu z</w:t>
      </w:r>
      <w:r w:rsidR="002657D8">
        <w:rPr>
          <w:rFonts w:asciiTheme="minorHAnsi" w:hAnsiTheme="minorHAnsi"/>
          <w:sz w:val="22"/>
          <w:szCs w:val="22"/>
        </w:rPr>
        <w:t xml:space="preserve"> NPŽP</w:t>
      </w:r>
      <w:r w:rsidRPr="00876B1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Práce dle kap. II. odst. 2</w:t>
      </w:r>
      <w:r w:rsidR="00D36AF3">
        <w:rPr>
          <w:rFonts w:asciiTheme="minorHAnsi" w:hAnsiTheme="minorHAnsi"/>
          <w:sz w:val="22"/>
          <w:szCs w:val="22"/>
        </w:rPr>
        <w:t xml:space="preserve"> B</w:t>
      </w:r>
      <w:r w:rsidR="002657D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budou provedeny a odevzdány </w:t>
      </w:r>
      <w:r w:rsidRPr="00D36AF3">
        <w:rPr>
          <w:rFonts w:asciiTheme="minorHAnsi" w:hAnsiTheme="minorHAnsi"/>
          <w:bCs/>
          <w:sz w:val="22"/>
          <w:szCs w:val="22"/>
        </w:rPr>
        <w:t xml:space="preserve">v návaznosti na termíny aktuální výzvy </w:t>
      </w:r>
      <w:r w:rsidR="002657D8">
        <w:rPr>
          <w:rFonts w:asciiTheme="minorHAnsi" w:hAnsiTheme="minorHAnsi"/>
          <w:sz w:val="22"/>
          <w:szCs w:val="22"/>
        </w:rPr>
        <w:t>NPŽP</w:t>
      </w:r>
      <w:r w:rsidR="00D36AF3" w:rsidRPr="00D36AF3">
        <w:rPr>
          <w:rFonts w:asciiTheme="minorHAnsi" w:hAnsiTheme="minorHAnsi"/>
          <w:bCs/>
          <w:sz w:val="22"/>
          <w:szCs w:val="22"/>
        </w:rPr>
        <w:t xml:space="preserve"> a harmonogram realizace.</w:t>
      </w:r>
    </w:p>
    <w:p w14:paraId="6DA206F6" w14:textId="77777777" w:rsidR="00B760F6" w:rsidRPr="00B760F6" w:rsidRDefault="00D36AF3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36AF3">
        <w:rPr>
          <w:rFonts w:asciiTheme="minorHAnsi" w:hAnsiTheme="minorHAnsi"/>
          <w:sz w:val="22"/>
          <w:szCs w:val="22"/>
        </w:rPr>
        <w:t xml:space="preserve"> 3</w:t>
      </w:r>
      <w:r>
        <w:rPr>
          <w:rFonts w:asciiTheme="minorHAnsi" w:hAnsiTheme="minorHAnsi"/>
          <w:sz w:val="22"/>
          <w:szCs w:val="22"/>
        </w:rPr>
        <w:t>.</w:t>
      </w:r>
      <w:r w:rsidR="00290278" w:rsidRPr="00D36AF3">
        <w:rPr>
          <w:rFonts w:asciiTheme="minorHAnsi" w:hAnsiTheme="minorHAnsi"/>
          <w:sz w:val="22"/>
          <w:szCs w:val="22"/>
        </w:rPr>
        <w:t>Všechny p</w:t>
      </w:r>
      <w:r w:rsidR="00E227F6" w:rsidRPr="00D36AF3">
        <w:rPr>
          <w:rFonts w:asciiTheme="minorHAnsi" w:hAnsiTheme="minorHAnsi"/>
          <w:sz w:val="22"/>
          <w:szCs w:val="22"/>
        </w:rPr>
        <w:t>latby budou provedeny na základě vystavených faktur – daňových dokladů se splatností 14 dnů</w:t>
      </w:r>
      <w:r w:rsidR="00E227F6" w:rsidRPr="00D36AF3">
        <w:rPr>
          <w:rFonts w:asciiTheme="minorHAnsi" w:hAnsiTheme="minorHAnsi"/>
          <w:bCs/>
          <w:iCs/>
          <w:sz w:val="22"/>
          <w:szCs w:val="22"/>
        </w:rPr>
        <w:t>.</w:t>
      </w:r>
      <w:r w:rsidR="00290278" w:rsidRPr="00D36AF3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227F6" w:rsidRPr="00D36AF3">
        <w:rPr>
          <w:rFonts w:asciiTheme="minorHAnsi" w:hAnsiTheme="minorHAnsi"/>
          <w:sz w:val="22"/>
          <w:szCs w:val="22"/>
        </w:rPr>
        <w:t xml:space="preserve">Vyúčtování odměny za provedení prací či činností dle </w:t>
      </w:r>
      <w:r w:rsidRPr="00D36AF3">
        <w:rPr>
          <w:rFonts w:asciiTheme="minorHAnsi" w:hAnsiTheme="minorHAnsi"/>
          <w:sz w:val="22"/>
          <w:szCs w:val="22"/>
        </w:rPr>
        <w:t>kap. II, odst. 2 A bude provedeno</w:t>
      </w:r>
      <w:r>
        <w:rPr>
          <w:rFonts w:asciiTheme="minorHAnsi" w:hAnsiTheme="minorHAnsi"/>
          <w:sz w:val="22"/>
          <w:szCs w:val="22"/>
        </w:rPr>
        <w:t xml:space="preserve"> po</w:t>
      </w:r>
      <w:r w:rsidRPr="00D36AF3">
        <w:rPr>
          <w:rFonts w:asciiTheme="minorHAnsi" w:hAnsiTheme="minorHAnsi"/>
          <w:sz w:val="22"/>
          <w:szCs w:val="22"/>
        </w:rPr>
        <w:t xml:space="preserve"> </w:t>
      </w:r>
      <w:r w:rsidRPr="00D36AF3">
        <w:rPr>
          <w:rFonts w:asciiTheme="minorHAnsi" w:hAnsiTheme="minorHAnsi" w:cstheme="minorHAnsi"/>
          <w:sz w:val="22"/>
          <w:szCs w:val="22"/>
        </w:rPr>
        <w:t>zpracování žádosti o dotaci, včetně příslušných příloh a</w:t>
      </w:r>
      <w:r w:rsidRPr="00D36AF3">
        <w:rPr>
          <w:rFonts w:asciiTheme="minorHAnsi" w:hAnsiTheme="minorHAnsi"/>
          <w:sz w:val="22"/>
          <w:szCs w:val="22"/>
        </w:rPr>
        <w:t xml:space="preserve"> jejich odevzdání příkazci,</w:t>
      </w:r>
      <w:r>
        <w:rPr>
          <w:rFonts w:asciiTheme="minorHAnsi" w:hAnsiTheme="minorHAnsi"/>
          <w:sz w:val="22"/>
          <w:szCs w:val="22"/>
        </w:rPr>
        <w:t xml:space="preserve"> vyúčtování odměny za provedení prací a činností dle k</w:t>
      </w:r>
      <w:r w:rsidR="00E227F6" w:rsidRPr="00D36AF3">
        <w:rPr>
          <w:rFonts w:asciiTheme="minorHAnsi" w:hAnsiTheme="minorHAnsi"/>
          <w:sz w:val="22"/>
          <w:szCs w:val="22"/>
        </w:rPr>
        <w:t xml:space="preserve">ap. II, odst. 2 </w:t>
      </w:r>
      <w:r>
        <w:rPr>
          <w:rFonts w:asciiTheme="minorHAnsi" w:hAnsiTheme="minorHAnsi"/>
          <w:sz w:val="22"/>
          <w:szCs w:val="22"/>
        </w:rPr>
        <w:t>B</w:t>
      </w:r>
      <w:r w:rsidR="00E227F6" w:rsidRPr="00D36AF3">
        <w:rPr>
          <w:rFonts w:asciiTheme="minorHAnsi" w:hAnsiTheme="minorHAnsi"/>
          <w:sz w:val="22"/>
          <w:szCs w:val="22"/>
        </w:rPr>
        <w:t xml:space="preserve">) této smlouvy bude prováděno vždy po uplynulých 3 </w:t>
      </w:r>
      <w:r w:rsidR="00E227F6" w:rsidRPr="00B760F6">
        <w:rPr>
          <w:rFonts w:asciiTheme="minorHAnsi" w:hAnsiTheme="minorHAnsi" w:cstheme="minorHAnsi"/>
          <w:sz w:val="22"/>
          <w:szCs w:val="22"/>
        </w:rPr>
        <w:t xml:space="preserve">měsících. </w:t>
      </w:r>
    </w:p>
    <w:p w14:paraId="5ED9181C" w14:textId="04FE1CA0" w:rsidR="00B760F6" w:rsidRPr="00B760F6" w:rsidRDefault="00B760F6" w:rsidP="00B760F6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760F6">
        <w:rPr>
          <w:rFonts w:asciiTheme="minorHAnsi" w:hAnsiTheme="minorHAnsi" w:cstheme="minorHAnsi"/>
          <w:sz w:val="22"/>
          <w:szCs w:val="22"/>
        </w:rPr>
        <w:t xml:space="preserve">4. Splatnost veškerých faktur je smluvními stranami dohodnuta na 21 dní po doručení faktury na adresu objednatele: </w:t>
      </w:r>
      <w:r w:rsidRPr="00B760F6">
        <w:rPr>
          <w:rFonts w:asciiTheme="minorHAnsi" w:hAnsiTheme="minorHAnsi" w:cstheme="minorHAnsi"/>
          <w:b/>
          <w:sz w:val="22"/>
          <w:szCs w:val="22"/>
        </w:rPr>
        <w:t xml:space="preserve">Územní památková správa v Kroměříži, Sněmovní náměstí 1, 767 01 Kroměříž nebo na e – mail: </w:t>
      </w:r>
      <w:r w:rsidR="00495592">
        <w:t xml:space="preserve">xxxxxxxxxxxxxxxxx. </w:t>
      </w:r>
      <w:r w:rsidRPr="00B760F6">
        <w:rPr>
          <w:rFonts w:asciiTheme="minorHAnsi" w:hAnsiTheme="minorHAnsi" w:cstheme="minorHAnsi"/>
          <w:sz w:val="22"/>
          <w:szCs w:val="22"/>
        </w:rPr>
        <w:t>Fakturu je zhotovitel oprávněn vystavit po řádném provedení činností a odevzdání závazků uvedených ve smlouvě. Nedílnou součástí každé faktury vystavené Příkazníkem bude výkaz o provedené činnosti. O odevzdání dokumentů uvedených v odstavci II. bod 2. bude sepsán protokol, podepsaný oprávněnými zástupci obou smluvních stran.</w:t>
      </w:r>
      <w:r w:rsidRPr="00B760F6">
        <w:rPr>
          <w:rFonts w:asciiTheme="minorHAnsi" w:eastAsia="Calibri" w:hAnsiTheme="minorHAnsi" w:cstheme="minorHAnsi"/>
          <w:sz w:val="22"/>
          <w:szCs w:val="22"/>
        </w:rPr>
        <w:t xml:space="preserve"> Za Příkazníka je oprávněn protokol o převzetí dokumentace podepsat zástupce pro věci technické.</w:t>
      </w:r>
    </w:p>
    <w:p w14:paraId="3375FB00" w14:textId="77777777" w:rsidR="00B760F6" w:rsidRPr="00B760F6" w:rsidRDefault="00B760F6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0F6">
        <w:rPr>
          <w:rFonts w:asciiTheme="minorHAnsi" w:hAnsiTheme="minorHAnsi" w:cstheme="minorHAnsi"/>
          <w:sz w:val="22"/>
          <w:szCs w:val="22"/>
        </w:rPr>
        <w:t>5. Faktura - 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s tím, že zhotovitel je poté povinen vystavit nový s novým termínem splatnosti. V takovém případě není objednatel v prodlení s úhradou.</w:t>
      </w:r>
    </w:p>
    <w:p w14:paraId="41066E70" w14:textId="77777777" w:rsidR="00B760F6" w:rsidRPr="00B760F6" w:rsidRDefault="00B760F6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0F6">
        <w:rPr>
          <w:rFonts w:asciiTheme="minorHAnsi" w:hAnsiTheme="minorHAnsi" w:cstheme="minorHAnsi"/>
          <w:sz w:val="22"/>
          <w:szCs w:val="22"/>
        </w:rPr>
        <w:t>6. Na každé faktuře – daňovém dokladu musí být uvedeno číslo smlouvy a název projektu. Bez uvedení těchto údajů nebude faktura uhrazena a bude zhotoviteli vrácena k opravě.</w:t>
      </w:r>
    </w:p>
    <w:p w14:paraId="1DB1956C" w14:textId="19F9029F" w:rsidR="00B760F6" w:rsidRPr="00B760F6" w:rsidRDefault="00B760F6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0F6">
        <w:rPr>
          <w:rFonts w:asciiTheme="minorHAnsi" w:hAnsiTheme="minorHAnsi" w:cstheme="minorHAnsi"/>
          <w:sz w:val="22"/>
          <w:szCs w:val="22"/>
        </w:rPr>
        <w:t xml:space="preserve">7. </w:t>
      </w:r>
      <w:r w:rsidRPr="00B760F6">
        <w:rPr>
          <w:rFonts w:asciiTheme="minorHAnsi" w:hAnsiTheme="minorHAnsi" w:cstheme="minorHAnsi"/>
          <w:color w:val="000000"/>
          <w:sz w:val="22"/>
          <w:szCs w:val="22"/>
          <w:lang w:bidi="cs-CZ"/>
        </w:rPr>
        <w:t>Příkazník prohlašuje, že ke dni podpisu této Smlouvy není nespolehlivým plátcem DPH dle § 106 zákona č. 235/2004 Sb., o dani z přidané hodnoty, v platném znění, a není veden v registru nespolehlivých plátců DPH. Příkazník se dále zavazuje uvádět pro účely bezhotovostního převodu pouze účet či účty, které jsou správcem daně zveřejněny způsobem umožňujícím dálkový přístup dle zákona č. 235/2004 Sb., o dani z přidané hodnoty, v platném znění. V případě, že se Příkazník stane nespolehlivým plátcem DPH, je povinen tuto skutečnost oznámit objednateli Příkazci nejpozději do 5 pracovních dnů ode dne, kdy tato skutečnost nastala, přičemž oznámením se rozumí den, kdy Příkazce předmětnou informaci prokazatelně obdržel. Příkazník dále souhlasí s tím, aby Příkazce provedl zajišťovací úhradu DPH přímo na účet příslušného finančního úřadu, jestliže Příkazník bude ke dni uskutečnění zdanitelného plnění veden v registru nespolehlivých plátců DPH.</w:t>
      </w:r>
    </w:p>
    <w:p w14:paraId="74C7E79E" w14:textId="77777777" w:rsidR="00B31FB2" w:rsidRDefault="00B31FB2" w:rsidP="00385948">
      <w:pPr>
        <w:jc w:val="both"/>
        <w:rPr>
          <w:rFonts w:asciiTheme="minorHAnsi" w:hAnsiTheme="minorHAnsi"/>
          <w:sz w:val="22"/>
          <w:szCs w:val="22"/>
        </w:rPr>
      </w:pPr>
    </w:p>
    <w:p w14:paraId="1B671006" w14:textId="77777777" w:rsidR="00B760F6" w:rsidRDefault="00B760F6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14:paraId="340D8D70" w14:textId="3112056E" w:rsidR="005C2F16" w:rsidRPr="00876B1E" w:rsidRDefault="005C2F16" w:rsidP="005C2F16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lastRenderedPageBreak/>
        <w:t>IV. Doba plnění předmětu smlouvy.</w:t>
      </w:r>
    </w:p>
    <w:p w14:paraId="06F7D10A" w14:textId="77777777" w:rsidR="005C2F16" w:rsidRPr="00876B1E" w:rsidRDefault="005C2F16" w:rsidP="005C2F16">
      <w:pPr>
        <w:rPr>
          <w:rFonts w:asciiTheme="minorHAnsi" w:hAnsiTheme="minorHAnsi"/>
          <w:sz w:val="22"/>
          <w:szCs w:val="22"/>
        </w:rPr>
      </w:pPr>
    </w:p>
    <w:p w14:paraId="6C1B2DD1" w14:textId="42920266" w:rsidR="003176BF" w:rsidRPr="00876B1E" w:rsidRDefault="005C2F16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3176BF" w:rsidRPr="00876B1E">
        <w:rPr>
          <w:rFonts w:asciiTheme="minorHAnsi" w:hAnsiTheme="minorHAnsi"/>
          <w:sz w:val="22"/>
          <w:szCs w:val="22"/>
        </w:rPr>
        <w:t xml:space="preserve">Tato smlouva se uzavírá na dobu určitou, a to ode dne jejího uzavření do doby splnění projektu; splněním projektu se pro účely této smlouvy rozumí provedení poradenství pro </w:t>
      </w:r>
      <w:r w:rsidR="002657D8">
        <w:rPr>
          <w:rFonts w:asciiTheme="minorHAnsi" w:hAnsiTheme="minorHAnsi"/>
          <w:sz w:val="22"/>
          <w:szCs w:val="22"/>
        </w:rPr>
        <w:t>získání dotace z fondů NPŽP.</w:t>
      </w:r>
    </w:p>
    <w:p w14:paraId="130F20ED" w14:textId="77777777" w:rsidR="005C2F16" w:rsidRPr="00876B1E" w:rsidRDefault="005C2F16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2. Termíny podle kap. IV, odstavce 1. ze strany příkazníka jsou závislé na poskytnutí součinnosti ze strany příkazce podle kap. V</w:t>
      </w:r>
      <w:r w:rsidR="00040035" w:rsidRPr="00876B1E">
        <w:rPr>
          <w:rFonts w:asciiTheme="minorHAnsi" w:hAnsiTheme="minorHAnsi"/>
          <w:sz w:val="22"/>
          <w:szCs w:val="22"/>
        </w:rPr>
        <w:t>I</w:t>
      </w:r>
      <w:r w:rsidRPr="00876B1E">
        <w:rPr>
          <w:rFonts w:asciiTheme="minorHAnsi" w:hAnsiTheme="minorHAnsi"/>
          <w:sz w:val="22"/>
          <w:szCs w:val="22"/>
        </w:rPr>
        <w:t xml:space="preserve">. Příkazce se zavazuje poskytnout veškeré příslušné údaje, pokyny a další materiály a údaje vyžádané příkazníkem neprodleně, nejpozději však 10 pracovních dnů před termíny podle odstavce 1 tohoto článku. V případě prodlení příkazce s poskytnutím součinnosti není příkazník v prodlení se splněním svého závazku a termíny plnění na straně příkazníka se posouvají o dobu prodlení příkazce.  </w:t>
      </w:r>
    </w:p>
    <w:p w14:paraId="2F5F7894" w14:textId="7CA19A48" w:rsidR="00E349AC" w:rsidRDefault="00E349AC" w:rsidP="00385948">
      <w:pPr>
        <w:jc w:val="both"/>
        <w:rPr>
          <w:rFonts w:asciiTheme="minorHAnsi" w:hAnsiTheme="minorHAnsi"/>
          <w:sz w:val="22"/>
          <w:szCs w:val="22"/>
        </w:rPr>
      </w:pPr>
    </w:p>
    <w:p w14:paraId="292527FA" w14:textId="77777777" w:rsidR="00E41F0C" w:rsidRPr="00876B1E" w:rsidRDefault="00040035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. Práva a povinnosti </w:t>
      </w:r>
      <w:r w:rsidRPr="00876B1E">
        <w:rPr>
          <w:rFonts w:asciiTheme="minorHAnsi" w:hAnsiTheme="minorHAnsi"/>
          <w:b/>
          <w:i/>
          <w:sz w:val="24"/>
          <w:szCs w:val="24"/>
        </w:rPr>
        <w:t>příkazníka.</w:t>
      </w:r>
    </w:p>
    <w:p w14:paraId="117B6303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45921E9D" w14:textId="352B62A9" w:rsidR="00E41F0C" w:rsidRPr="00876B1E" w:rsidRDefault="00E41F0C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splní předmět smlouvy podle </w:t>
      </w:r>
      <w:r w:rsidR="00040035" w:rsidRPr="00876B1E">
        <w:rPr>
          <w:rFonts w:asciiTheme="minorHAnsi" w:hAnsiTheme="minorHAnsi"/>
          <w:sz w:val="22"/>
          <w:szCs w:val="22"/>
        </w:rPr>
        <w:t>kap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040035" w:rsidRPr="00876B1E">
        <w:rPr>
          <w:rFonts w:asciiTheme="minorHAnsi" w:hAnsiTheme="minorHAnsi"/>
          <w:sz w:val="22"/>
          <w:szCs w:val="22"/>
        </w:rPr>
        <w:t>I</w:t>
      </w:r>
      <w:r w:rsidRPr="00876B1E">
        <w:rPr>
          <w:rFonts w:asciiTheme="minorHAnsi" w:hAnsiTheme="minorHAnsi"/>
          <w:sz w:val="22"/>
          <w:szCs w:val="22"/>
        </w:rPr>
        <w:t xml:space="preserve">I. odst. </w:t>
      </w:r>
      <w:r w:rsidR="00040035" w:rsidRPr="00876B1E">
        <w:rPr>
          <w:rFonts w:asciiTheme="minorHAnsi" w:hAnsiTheme="minorHAnsi"/>
          <w:sz w:val="22"/>
          <w:szCs w:val="22"/>
        </w:rPr>
        <w:t>2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E84885" w:rsidRPr="00876B1E">
        <w:rPr>
          <w:rFonts w:asciiTheme="minorHAnsi" w:hAnsiTheme="minorHAnsi"/>
          <w:sz w:val="22"/>
          <w:szCs w:val="22"/>
        </w:rPr>
        <w:t xml:space="preserve">provedením činností dle metodických pokynů vydaných poskytovatelem dotace – </w:t>
      </w:r>
      <w:r w:rsidR="002657D8">
        <w:rPr>
          <w:rFonts w:asciiTheme="minorHAnsi" w:hAnsiTheme="minorHAnsi"/>
          <w:sz w:val="22"/>
          <w:szCs w:val="22"/>
        </w:rPr>
        <w:t>NPŽP</w:t>
      </w:r>
      <w:r w:rsidR="00E84885" w:rsidRPr="00876B1E">
        <w:rPr>
          <w:rFonts w:asciiTheme="minorHAnsi" w:hAnsiTheme="minorHAnsi"/>
          <w:sz w:val="22"/>
          <w:szCs w:val="22"/>
        </w:rPr>
        <w:t>.</w:t>
      </w:r>
    </w:p>
    <w:p w14:paraId="416A9B31" w14:textId="77777777" w:rsidR="00E41F0C" w:rsidRPr="00876B1E" w:rsidRDefault="00E41F0C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Dále je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povine</w:t>
      </w:r>
      <w:r w:rsidR="002E28D9" w:rsidRPr="00876B1E">
        <w:rPr>
          <w:rFonts w:asciiTheme="minorHAnsi" w:hAnsiTheme="minorHAnsi"/>
          <w:sz w:val="22"/>
          <w:szCs w:val="22"/>
        </w:rPr>
        <w:t>n</w:t>
      </w:r>
      <w:r w:rsidRPr="00876B1E">
        <w:rPr>
          <w:rFonts w:asciiTheme="minorHAnsi" w:hAnsiTheme="minorHAnsi"/>
          <w:sz w:val="22"/>
          <w:szCs w:val="22"/>
        </w:rPr>
        <w:t xml:space="preserve"> </w:t>
      </w:r>
      <w:r w:rsidR="00040035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neprodleně informovat o všech nových skutečnost</w:t>
      </w:r>
      <w:r w:rsidR="003668EE" w:rsidRPr="00876B1E">
        <w:rPr>
          <w:rFonts w:asciiTheme="minorHAnsi" w:hAnsiTheme="minorHAnsi"/>
          <w:sz w:val="22"/>
          <w:szCs w:val="22"/>
        </w:rPr>
        <w:t>ech</w:t>
      </w:r>
      <w:r w:rsidRPr="00876B1E">
        <w:rPr>
          <w:rFonts w:asciiTheme="minorHAnsi" w:hAnsiTheme="minorHAnsi"/>
          <w:sz w:val="22"/>
          <w:szCs w:val="22"/>
        </w:rPr>
        <w:t xml:space="preserve">, které jsou nebo mohou být významné pro </w:t>
      </w:r>
      <w:r w:rsidR="00040035" w:rsidRPr="00876B1E">
        <w:rPr>
          <w:rFonts w:asciiTheme="minorHAnsi" w:hAnsiTheme="minorHAnsi"/>
          <w:sz w:val="22"/>
          <w:szCs w:val="22"/>
        </w:rPr>
        <w:t>splnění předmětu smlouvy</w:t>
      </w:r>
      <w:r w:rsidRPr="00876B1E">
        <w:rPr>
          <w:rFonts w:asciiTheme="minorHAnsi" w:hAnsiTheme="minorHAnsi"/>
          <w:sz w:val="22"/>
          <w:szCs w:val="22"/>
        </w:rPr>
        <w:t>, zejména skutečnost o vydání stanovisek, souhlasů, vyjádření apod. příslušných orgánů a dotčených osob, o nichž se odpovídajícím způsobem dozvěděl, apod.</w:t>
      </w:r>
    </w:p>
    <w:p w14:paraId="25EF903F" w14:textId="77777777" w:rsidR="00E41F0C" w:rsidRDefault="00E41F0C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3.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má právo na odměnu</w:t>
      </w:r>
      <w:r w:rsidR="00040035" w:rsidRPr="00876B1E">
        <w:rPr>
          <w:rFonts w:asciiTheme="minorHAnsi" w:hAnsiTheme="minorHAnsi"/>
          <w:sz w:val="22"/>
          <w:szCs w:val="22"/>
        </w:rPr>
        <w:t xml:space="preserve"> </w:t>
      </w:r>
      <w:r w:rsidRPr="00876B1E">
        <w:rPr>
          <w:rFonts w:asciiTheme="minorHAnsi" w:hAnsiTheme="minorHAnsi"/>
          <w:sz w:val="22"/>
          <w:szCs w:val="22"/>
        </w:rPr>
        <w:t xml:space="preserve">podle </w:t>
      </w:r>
      <w:r w:rsidR="00040035" w:rsidRPr="00876B1E">
        <w:rPr>
          <w:rFonts w:asciiTheme="minorHAnsi" w:hAnsiTheme="minorHAnsi"/>
          <w:sz w:val="22"/>
          <w:szCs w:val="22"/>
        </w:rPr>
        <w:t>kap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040035" w:rsidRPr="00876B1E">
        <w:rPr>
          <w:rFonts w:asciiTheme="minorHAnsi" w:hAnsiTheme="minorHAnsi"/>
          <w:sz w:val="22"/>
          <w:szCs w:val="22"/>
        </w:rPr>
        <w:t>III</w:t>
      </w:r>
      <w:r w:rsidRPr="00876B1E">
        <w:rPr>
          <w:rFonts w:asciiTheme="minorHAnsi" w:hAnsiTheme="minorHAnsi"/>
          <w:sz w:val="22"/>
          <w:szCs w:val="22"/>
        </w:rPr>
        <w:t xml:space="preserve">. této smlouvy a na poskytnutí součinnosti ze strany </w:t>
      </w:r>
      <w:r w:rsidR="00040035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>.</w:t>
      </w:r>
    </w:p>
    <w:p w14:paraId="727D78EE" w14:textId="77777777" w:rsidR="00313C80" w:rsidRPr="00313C80" w:rsidRDefault="00313C80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953D91" w14:textId="77777777" w:rsidR="00E41F0C" w:rsidRPr="00876B1E" w:rsidRDefault="004C1072" w:rsidP="004C1072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I. Závazky a součinnost </w:t>
      </w:r>
      <w:r w:rsidRPr="00876B1E">
        <w:rPr>
          <w:rFonts w:asciiTheme="minorHAnsi" w:hAnsiTheme="minorHAnsi"/>
          <w:b/>
          <w:i/>
          <w:sz w:val="24"/>
          <w:szCs w:val="24"/>
        </w:rPr>
        <w:t>příkazce.</w:t>
      </w:r>
    </w:p>
    <w:p w14:paraId="4267CE4D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236225A8" w14:textId="77777777" w:rsidR="006223A0" w:rsidRPr="00876B1E" w:rsidRDefault="00E41F0C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6223A0" w:rsidRPr="00876B1E">
        <w:rPr>
          <w:rFonts w:asciiTheme="minorHAnsi" w:hAnsiTheme="minorHAnsi"/>
          <w:sz w:val="22"/>
          <w:szCs w:val="22"/>
        </w:rPr>
        <w:t>Příkazce se zavazuje poskytovat příkazníkovi součinnost potřebnou k plnění jeho závazku a obstarání a řízení projektu, např. poskytnout předpokládané nebo skutečné údaje o příkazci a realizované stavbě, je povinen příkazníka neprodleně informovat o změnách na stavbě, smluvních vztazích s dodavatelem stavby, o požadavcích a pokynech ze strany poskytovatele dotace, udělovat příkazníkovi závazné pokyny k dalšímu průběhu obstarávání projektu, apod.</w:t>
      </w:r>
    </w:p>
    <w:p w14:paraId="074B7507" w14:textId="77777777" w:rsidR="006223A0" w:rsidRPr="00876B1E" w:rsidRDefault="006223A0" w:rsidP="00B760F6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Jako podklady pro provedení prací je příkazce povinen příkazníkovi poskytnout:</w:t>
      </w:r>
    </w:p>
    <w:p w14:paraId="74D53C98" w14:textId="4564A728" w:rsidR="006223A0" w:rsidRPr="00876B1E" w:rsidRDefault="006223A0" w:rsidP="00B760F6">
      <w:pPr>
        <w:ind w:left="284" w:firstLine="142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Pro provedení prací dle kap. II. odst</w:t>
      </w:r>
      <w:r w:rsidR="003C1B48">
        <w:rPr>
          <w:rFonts w:asciiTheme="minorHAnsi" w:hAnsiTheme="minorHAnsi"/>
          <w:sz w:val="22"/>
          <w:szCs w:val="22"/>
        </w:rPr>
        <w:t>.</w:t>
      </w:r>
      <w:r w:rsidRPr="00876B1E">
        <w:rPr>
          <w:rFonts w:asciiTheme="minorHAnsi" w:hAnsiTheme="minorHAnsi"/>
          <w:sz w:val="22"/>
          <w:szCs w:val="22"/>
        </w:rPr>
        <w:t xml:space="preserve"> 2 </w:t>
      </w:r>
      <w:r w:rsidR="00247F19">
        <w:rPr>
          <w:rFonts w:asciiTheme="minorHAnsi" w:hAnsiTheme="minorHAnsi"/>
          <w:sz w:val="22"/>
          <w:szCs w:val="22"/>
        </w:rPr>
        <w:t>A</w:t>
      </w:r>
      <w:r w:rsidRPr="00876B1E">
        <w:rPr>
          <w:rFonts w:asciiTheme="minorHAnsi" w:hAnsiTheme="minorHAnsi"/>
          <w:sz w:val="22"/>
          <w:szCs w:val="22"/>
        </w:rPr>
        <w:t>):</w:t>
      </w:r>
    </w:p>
    <w:p w14:paraId="3382961F" w14:textId="6C4D8D9D" w:rsidR="008E2CE0" w:rsidRDefault="006223A0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projektová dokumentace</w:t>
      </w:r>
      <w:r w:rsidR="008E2CE0">
        <w:rPr>
          <w:rFonts w:asciiTheme="minorHAnsi" w:hAnsiTheme="minorHAnsi"/>
          <w:sz w:val="22"/>
          <w:szCs w:val="22"/>
        </w:rPr>
        <w:t xml:space="preserve"> v rozsahu pro </w:t>
      </w:r>
      <w:r w:rsidR="00290C8E">
        <w:rPr>
          <w:rFonts w:asciiTheme="minorHAnsi" w:hAnsiTheme="minorHAnsi"/>
          <w:sz w:val="22"/>
          <w:szCs w:val="22"/>
        </w:rPr>
        <w:t>realizaci projektu</w:t>
      </w:r>
      <w:r w:rsidR="008E2CE0">
        <w:rPr>
          <w:rFonts w:asciiTheme="minorHAnsi" w:hAnsiTheme="minorHAnsi"/>
          <w:sz w:val="22"/>
          <w:szCs w:val="22"/>
        </w:rPr>
        <w:t xml:space="preserve"> včetně položkového rozpočtu s rozdělením na způsobilé a nezpůsobilé výdaje,</w:t>
      </w:r>
    </w:p>
    <w:p w14:paraId="33C5E354" w14:textId="76719FC1" w:rsidR="006223A0" w:rsidRDefault="00654F02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specifikace pořizovaného zařízení a technologií</w:t>
      </w:r>
      <w:r w:rsidR="006223A0" w:rsidRPr="00876B1E">
        <w:rPr>
          <w:rFonts w:asciiTheme="minorHAnsi" w:hAnsiTheme="minorHAnsi"/>
          <w:sz w:val="22"/>
          <w:szCs w:val="22"/>
        </w:rPr>
        <w:t xml:space="preserve"> projektu včetně položkového rozpočtu,</w:t>
      </w:r>
    </w:p>
    <w:p w14:paraId="000A9C23" w14:textId="3A2DE8D3" w:rsidR="004571DE" w:rsidRDefault="004571DE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energetický posudek pro objekt,</w:t>
      </w:r>
    </w:p>
    <w:p w14:paraId="49AECC9B" w14:textId="229CB3FB" w:rsidR="008E2CE0" w:rsidRDefault="008E2CE0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vydan</w:t>
      </w:r>
      <w:r w:rsidR="00290C8E">
        <w:rPr>
          <w:rFonts w:asciiTheme="minorHAnsi" w:hAnsiTheme="minorHAnsi"/>
          <w:sz w:val="22"/>
          <w:szCs w:val="22"/>
        </w:rPr>
        <w:t xml:space="preserve">á povolení pro realizaci projektu </w:t>
      </w:r>
      <w:r w:rsidR="002552A7">
        <w:rPr>
          <w:rFonts w:asciiTheme="minorHAnsi" w:hAnsiTheme="minorHAnsi"/>
          <w:sz w:val="22"/>
          <w:szCs w:val="22"/>
        </w:rPr>
        <w:t>(pokud je relevantní)</w:t>
      </w:r>
      <w:r>
        <w:rPr>
          <w:rFonts w:asciiTheme="minorHAnsi" w:hAnsiTheme="minorHAnsi"/>
          <w:sz w:val="22"/>
          <w:szCs w:val="22"/>
        </w:rPr>
        <w:t>,</w:t>
      </w:r>
    </w:p>
    <w:p w14:paraId="51EC2DE6" w14:textId="77777777" w:rsidR="008E2CE0" w:rsidRDefault="00505FF8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způsob</w:t>
      </w:r>
      <w:r w:rsidR="008E2CE0">
        <w:rPr>
          <w:rFonts w:asciiTheme="minorHAnsi" w:hAnsiTheme="minorHAnsi"/>
          <w:sz w:val="22"/>
          <w:szCs w:val="22"/>
        </w:rPr>
        <w:t xml:space="preserve"> zapojení relevantních cílových skupin,</w:t>
      </w:r>
    </w:p>
    <w:p w14:paraId="6CA9B75B" w14:textId="77777777" w:rsidR="006223A0" w:rsidRDefault="006223A0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doklady </w:t>
      </w:r>
      <w:r w:rsidR="007364EC">
        <w:rPr>
          <w:rFonts w:asciiTheme="minorHAnsi" w:hAnsiTheme="minorHAnsi"/>
          <w:sz w:val="22"/>
          <w:szCs w:val="22"/>
        </w:rPr>
        <w:t>o hospodaření žadatele o dotaci,</w:t>
      </w:r>
    </w:p>
    <w:p w14:paraId="45EBFFFD" w14:textId="33ECB80A" w:rsidR="006223A0" w:rsidRDefault="006223A0" w:rsidP="00B760F6">
      <w:pPr>
        <w:ind w:firstLine="426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Pro provedení prací dle kap. II. odst</w:t>
      </w:r>
      <w:r w:rsidR="003C1B48">
        <w:rPr>
          <w:rFonts w:asciiTheme="minorHAnsi" w:hAnsiTheme="minorHAnsi"/>
          <w:sz w:val="22"/>
          <w:szCs w:val="22"/>
        </w:rPr>
        <w:t>.</w:t>
      </w:r>
      <w:r w:rsidRPr="00876B1E">
        <w:rPr>
          <w:rFonts w:asciiTheme="minorHAnsi" w:hAnsiTheme="minorHAnsi"/>
          <w:sz w:val="22"/>
          <w:szCs w:val="22"/>
        </w:rPr>
        <w:t xml:space="preserve"> 2 </w:t>
      </w:r>
      <w:r w:rsidR="00247F19">
        <w:rPr>
          <w:rFonts w:asciiTheme="minorHAnsi" w:hAnsiTheme="minorHAnsi"/>
          <w:sz w:val="22"/>
          <w:szCs w:val="22"/>
        </w:rPr>
        <w:t>B</w:t>
      </w:r>
      <w:r w:rsidR="002657D8">
        <w:rPr>
          <w:rFonts w:asciiTheme="minorHAnsi" w:hAnsiTheme="minorHAnsi"/>
          <w:sz w:val="22"/>
          <w:szCs w:val="22"/>
        </w:rPr>
        <w:t>:</w:t>
      </w:r>
    </w:p>
    <w:p w14:paraId="09C87657" w14:textId="77777777" w:rsidR="009C5FA6" w:rsidRPr="00325DD2" w:rsidRDefault="009C5FA6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>výsledky výběrového řízení na dodavatele projektu a smlouva s dodavatelem projektu,</w:t>
      </w:r>
    </w:p>
    <w:p w14:paraId="6A708A85" w14:textId="77777777" w:rsidR="009C5FA6" w:rsidRPr="00325DD2" w:rsidRDefault="009C5FA6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>doklady o financování projektu (i spolufinancování příkazce),</w:t>
      </w:r>
    </w:p>
    <w:p w14:paraId="7A7F02E1" w14:textId="57D85735" w:rsidR="009C5FA6" w:rsidRPr="00325DD2" w:rsidRDefault="009C5FA6" w:rsidP="00626217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>případně další podklady specifikované na základě dotace / registračního listu</w:t>
      </w:r>
      <w:r w:rsidR="00290C8E">
        <w:rPr>
          <w:rFonts w:asciiTheme="minorHAnsi" w:hAnsiTheme="minorHAnsi"/>
          <w:sz w:val="22"/>
          <w:szCs w:val="22"/>
        </w:rPr>
        <w:t xml:space="preserve"> / rozhodnutí o poskytnutí dotace</w:t>
      </w:r>
      <w:r w:rsidRPr="00325DD2">
        <w:rPr>
          <w:rFonts w:asciiTheme="minorHAnsi" w:hAnsiTheme="minorHAnsi"/>
          <w:sz w:val="22"/>
          <w:szCs w:val="22"/>
        </w:rPr>
        <w:t>.</w:t>
      </w:r>
    </w:p>
    <w:p w14:paraId="572946E4" w14:textId="77777777" w:rsidR="00E41F0C" w:rsidRPr="00876B1E" w:rsidRDefault="00E41F0C" w:rsidP="00B760F6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4C1072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se zavazuje hradit veškeré účelné náklady související s přípravou a obstaráváním </w:t>
      </w:r>
      <w:r w:rsidR="004C1072" w:rsidRPr="00876B1E">
        <w:rPr>
          <w:rFonts w:asciiTheme="minorHAnsi" w:hAnsiTheme="minorHAnsi"/>
          <w:sz w:val="22"/>
          <w:szCs w:val="22"/>
        </w:rPr>
        <w:t>součinnosti příkazce. Příkazník</w:t>
      </w:r>
      <w:r w:rsidRPr="00876B1E">
        <w:rPr>
          <w:rFonts w:asciiTheme="minorHAnsi" w:hAnsiTheme="minorHAnsi"/>
          <w:sz w:val="22"/>
          <w:szCs w:val="22"/>
        </w:rPr>
        <w:t xml:space="preserve"> je povinen </w:t>
      </w:r>
      <w:r w:rsidR="004C1072" w:rsidRPr="00876B1E">
        <w:rPr>
          <w:rFonts w:asciiTheme="minorHAnsi" w:hAnsiTheme="minorHAnsi"/>
          <w:sz w:val="22"/>
          <w:szCs w:val="22"/>
        </w:rPr>
        <w:t>příkazci</w:t>
      </w:r>
      <w:r w:rsidRPr="00876B1E">
        <w:rPr>
          <w:rFonts w:asciiTheme="minorHAnsi" w:hAnsiTheme="minorHAnsi"/>
          <w:sz w:val="22"/>
          <w:szCs w:val="22"/>
        </w:rPr>
        <w:t xml:space="preserve"> sdělit skutečně známé nebo důvodně předpokládané náklady, které je nutno vynaložit (správní poplatky, odměny za zpracování odborných stanovisek, studií apod.). Jestliže některé náklady zaplatil </w:t>
      </w:r>
      <w:r w:rsidR="004C1072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, má nárok na jejich náhradu. </w:t>
      </w:r>
    </w:p>
    <w:p w14:paraId="65918D0A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024B2E44" w14:textId="77777777" w:rsidR="00B760F6" w:rsidRDefault="00B760F6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14:paraId="1BDCAE46" w14:textId="31902794" w:rsidR="00E41F0C" w:rsidRPr="00876B1E" w:rsidRDefault="00E41F0C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lastRenderedPageBreak/>
        <w:t>V</w:t>
      </w:r>
      <w:r w:rsidR="004C1072" w:rsidRPr="00876B1E">
        <w:rPr>
          <w:rFonts w:asciiTheme="minorHAnsi" w:hAnsiTheme="minorHAnsi"/>
          <w:b/>
          <w:i/>
          <w:sz w:val="24"/>
          <w:szCs w:val="24"/>
        </w:rPr>
        <w:t>I</w:t>
      </w:r>
      <w:r w:rsidRPr="00876B1E">
        <w:rPr>
          <w:rFonts w:asciiTheme="minorHAnsi" w:hAnsiTheme="minorHAnsi"/>
          <w:b/>
          <w:i/>
          <w:sz w:val="24"/>
          <w:szCs w:val="24"/>
        </w:rPr>
        <w:t>I. Doba trvání smlouvy</w:t>
      </w:r>
    </w:p>
    <w:p w14:paraId="7C166DA5" w14:textId="77777777" w:rsidR="00E41F0C" w:rsidRPr="00613151" w:rsidRDefault="00E41F0C" w:rsidP="00E41F0C">
      <w:pPr>
        <w:rPr>
          <w:rFonts w:asciiTheme="minorHAnsi" w:hAnsiTheme="minorHAnsi" w:cstheme="minorHAnsi"/>
          <w:sz w:val="22"/>
          <w:szCs w:val="22"/>
        </w:rPr>
      </w:pPr>
    </w:p>
    <w:p w14:paraId="03795851" w14:textId="77777777" w:rsidR="005005E5" w:rsidRPr="00613151" w:rsidRDefault="00E41F0C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1. Tato smlouva se uzavírá na dobu určitou, a to ode dne jejího uzavření do doby splnění </w:t>
      </w:r>
      <w:r w:rsidR="00D50AD0" w:rsidRPr="00613151">
        <w:rPr>
          <w:rFonts w:asciiTheme="minorHAnsi" w:hAnsiTheme="minorHAnsi" w:cstheme="minorHAnsi"/>
          <w:sz w:val="22"/>
          <w:szCs w:val="22"/>
        </w:rPr>
        <w:t>p</w:t>
      </w:r>
      <w:r w:rsidR="00C45B32" w:rsidRPr="00613151">
        <w:rPr>
          <w:rFonts w:asciiTheme="minorHAnsi" w:hAnsiTheme="minorHAnsi" w:cstheme="minorHAnsi"/>
          <w:sz w:val="22"/>
          <w:szCs w:val="22"/>
        </w:rPr>
        <w:t>rojektu – viz kap. IV. této smlouvy.</w:t>
      </w:r>
    </w:p>
    <w:p w14:paraId="1D0EB062" w14:textId="77777777" w:rsidR="001B2BF1" w:rsidRPr="00613151" w:rsidRDefault="00E41F0C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2. </w:t>
      </w:r>
      <w:r w:rsidR="00AD7A2F" w:rsidRPr="00613151">
        <w:rPr>
          <w:rFonts w:asciiTheme="minorHAnsi" w:hAnsiTheme="minorHAnsi" w:cstheme="minorHAnsi"/>
          <w:sz w:val="22"/>
          <w:szCs w:val="22"/>
        </w:rPr>
        <w:t>Příkazník může příkaz vypovědět nejdříve ke konci měsíce následujícího po měsíci, v němž byla výpověď doručena.</w:t>
      </w:r>
    </w:p>
    <w:p w14:paraId="7F4F1F5D" w14:textId="77777777" w:rsidR="00AD7A2F" w:rsidRPr="00613151" w:rsidRDefault="00AD7A2F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>3. Příkazce může příkaz odvolat kdykoli, nahradí však příkazníkovi náklady, které do té doby měl, a škodu, pokud ji utrpěl, jakož i část odměny přiměřenou vynaložené námaze příkazníka.</w:t>
      </w:r>
    </w:p>
    <w:p w14:paraId="197322CE" w14:textId="77777777" w:rsidR="00AD7A2F" w:rsidRPr="00613151" w:rsidRDefault="00AD7A2F" w:rsidP="00E41F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B0197" w14:textId="77777777" w:rsidR="00E41F0C" w:rsidRPr="00613151" w:rsidRDefault="00E41F0C" w:rsidP="00E41F0C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13151">
        <w:rPr>
          <w:rFonts w:asciiTheme="minorHAnsi" w:hAnsiTheme="minorHAnsi" w:cstheme="minorHAnsi"/>
          <w:b/>
          <w:i/>
          <w:sz w:val="22"/>
          <w:szCs w:val="22"/>
        </w:rPr>
        <w:t>V</w:t>
      </w:r>
      <w:r w:rsidR="007767E8" w:rsidRPr="00613151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613151">
        <w:rPr>
          <w:rFonts w:asciiTheme="minorHAnsi" w:hAnsiTheme="minorHAnsi" w:cstheme="minorHAnsi"/>
          <w:b/>
          <w:i/>
          <w:sz w:val="22"/>
          <w:szCs w:val="22"/>
        </w:rPr>
        <w:t>II. Společná a závěrečná ustanovení</w:t>
      </w:r>
    </w:p>
    <w:p w14:paraId="4E48E601" w14:textId="77777777" w:rsidR="00E41F0C" w:rsidRPr="00613151" w:rsidRDefault="00E41F0C" w:rsidP="00E41F0C">
      <w:pPr>
        <w:rPr>
          <w:rFonts w:asciiTheme="minorHAnsi" w:hAnsiTheme="minorHAnsi" w:cstheme="minorHAnsi"/>
          <w:sz w:val="22"/>
          <w:szCs w:val="22"/>
        </w:rPr>
      </w:pPr>
    </w:p>
    <w:p w14:paraId="3F460142" w14:textId="77777777" w:rsidR="00613151" w:rsidRPr="00613151" w:rsidRDefault="00613151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1. Smluvní strany se dohodly, že v záležitostech touto smlouvou výslovně neupravených platí příslušná ustanovení obsažená v občanském zákoníku.  </w:t>
      </w:r>
    </w:p>
    <w:p w14:paraId="7BAB199D" w14:textId="77777777" w:rsidR="00613151" w:rsidRPr="00613151" w:rsidRDefault="00613151" w:rsidP="00B760F6">
      <w:pPr>
        <w:widowControl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2.  Smluvní strany se dohodly, že písemnosti mezi smluvními stranami se doručují buď osobně, anebo prostřednictvím provozovatele poštovních a doručovacích služeb. Je dohodnuto, že písemnost se považuje za doručenou i tehdy, jestliže ji adresát odmítl převzít nebo jestliže si ji adresát nevyzvedl v úložní době u provozovatele poštovních služeb nebo její doručení jiným způsobem zmařil; v případě nevyzvednutí si zásilky u provozovatele poštovních služeb platí, že zásilka byla doručena adresátovi posledním dnem úložní doby a v případě odmítnutí převzetí zásilky se zásilka považuje za doručenou dnem odepření převzetí zásilky, v pochybnostech o tomto dni pak dnem, kdy provozovatel poštovních služeb zásilku odeslal zpět jejímu odesílateli.  </w:t>
      </w:r>
    </w:p>
    <w:p w14:paraId="6E0297AA" w14:textId="77777777" w:rsidR="00613151" w:rsidRPr="00613151" w:rsidRDefault="00613151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3. </w:t>
      </w:r>
      <w:r w:rsidRPr="00613151">
        <w:rPr>
          <w:rFonts w:asciiTheme="minorHAnsi" w:hAnsiTheme="minorHAnsi" w:cstheme="minorHAnsi"/>
          <w:sz w:val="22"/>
          <w:szCs w:val="22"/>
        </w:rPr>
        <w:tab/>
        <w:t>Příkazce má v souladu se zákonem číslo 106/1999 Sb., o svobodném přístupu k informacím, v platném znění, povinnost poskytnout informaci o rozsahu a příjemci prostředků z rozpočtu Příkazce, to je zejména (nikoliv však pouze) informaci o ceně za zařízení záležitostí a název a sídlo Příkazníka. Příkazník prohlašuje, že je seznámen se skutečností, že poskytnutí těchto informací se dle citovaného zákona nepovažuje za porušení obchodního tajemství.</w:t>
      </w:r>
    </w:p>
    <w:p w14:paraId="748149DE" w14:textId="77777777" w:rsidR="00613151" w:rsidRPr="00613151" w:rsidRDefault="00613151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4. </w:t>
      </w:r>
      <w:r w:rsidRPr="00613151">
        <w:rPr>
          <w:rFonts w:asciiTheme="minorHAnsi" w:hAnsiTheme="minorHAnsi" w:cstheme="minorHAnsi"/>
          <w:sz w:val="22"/>
          <w:szCs w:val="22"/>
        </w:rPr>
        <w:tab/>
        <w:t xml:space="preserve">Tato smlouva nabývá platnosti dnem jejího podpisu oběma smluvními stranami a účinnosti dnem zveřejnění v registru smluv </w:t>
      </w:r>
      <w:r w:rsidRPr="00613151">
        <w:rPr>
          <w:rFonts w:asciiTheme="minorHAnsi" w:hAnsiTheme="minorHAnsi" w:cstheme="minorHAnsi"/>
          <w:bCs/>
          <w:sz w:val="22"/>
          <w:szCs w:val="22"/>
        </w:rPr>
        <w:t>ve smyslu zákona č. 340/2015 Sb., o zvláštních podmínkách účinnosti některých smluv, uveřejňování těchto smluv a o registru smluv (zákon o registru smluv).</w:t>
      </w:r>
    </w:p>
    <w:p w14:paraId="1EFBC642" w14:textId="77777777" w:rsidR="00613151" w:rsidRPr="00613151" w:rsidRDefault="00613151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5. </w:t>
      </w:r>
      <w:r w:rsidRPr="00613151">
        <w:rPr>
          <w:rFonts w:asciiTheme="minorHAnsi" w:hAnsiTheme="minorHAnsi" w:cstheme="minorHAnsi"/>
          <w:sz w:val="22"/>
          <w:szCs w:val="22"/>
        </w:rPr>
        <w:tab/>
        <w:t>Smlouva je zhotovena ve 3 stejnopisech, z nichž 2 obdrží Příkazce a 1 Příkazník.</w:t>
      </w:r>
    </w:p>
    <w:p w14:paraId="3BF18826" w14:textId="77777777" w:rsidR="00613151" w:rsidRPr="00613151" w:rsidRDefault="00613151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6. </w:t>
      </w:r>
      <w:r w:rsidRPr="00613151">
        <w:rPr>
          <w:rFonts w:asciiTheme="minorHAnsi" w:hAnsiTheme="minorHAnsi" w:cstheme="minorHAnsi"/>
          <w:sz w:val="22"/>
          <w:szCs w:val="22"/>
        </w:rPr>
        <w:tab/>
        <w:t xml:space="preserve"> Smluvní strany prohlašují, že tuto smlouvu uzavírají po vzájemném projednání podle své pravé a svobodné vůle, určitě, vážně a srozumitelně, nikoliv v tísni nebo za nápadně nevýhodných podmínek, což stvrzují svými podpisy. </w:t>
      </w:r>
    </w:p>
    <w:p w14:paraId="3C010028" w14:textId="77777777" w:rsidR="00613151" w:rsidRPr="00613151" w:rsidRDefault="00613151" w:rsidP="00B760F6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>7.</w:t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iCs/>
          <w:sz w:val="22"/>
          <w:szCs w:val="22"/>
        </w:rPr>
        <w:t xml:space="preserve">Informace k ochraně osobních údajů jsou ze strany Příkazce uveřejněny na webových stránkách </w:t>
      </w:r>
      <w:hyperlink r:id="rId7" w:history="1">
        <w:r w:rsidRPr="00613151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www.npu.cz</w:t>
        </w:r>
      </w:hyperlink>
      <w:r w:rsidRPr="00613151">
        <w:rPr>
          <w:rFonts w:asciiTheme="minorHAnsi" w:hAnsiTheme="minorHAnsi" w:cstheme="minorHAnsi"/>
          <w:iCs/>
          <w:sz w:val="22"/>
          <w:szCs w:val="22"/>
        </w:rPr>
        <w:t xml:space="preserve"> v sekci „Ochrana osobních údajů“.</w:t>
      </w:r>
    </w:p>
    <w:p w14:paraId="0D6FDD05" w14:textId="77777777" w:rsidR="00613151" w:rsidRPr="00613151" w:rsidRDefault="00613151" w:rsidP="00B760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EBE2B" w14:textId="77777777" w:rsidR="00613151" w:rsidRPr="00613151" w:rsidRDefault="00613151" w:rsidP="00B760F6">
      <w:pPr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5237AF" w14:textId="42D5A453" w:rsidR="00613151" w:rsidRP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>V Kroměříži, dne</w:t>
      </w:r>
      <w:r w:rsidR="00495592">
        <w:rPr>
          <w:rFonts w:asciiTheme="minorHAnsi" w:hAnsiTheme="minorHAnsi" w:cstheme="minorHAnsi"/>
          <w:sz w:val="22"/>
          <w:szCs w:val="22"/>
        </w:rPr>
        <w:t xml:space="preserve"> 14. 7. 2022</w:t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  <w:t xml:space="preserve">V Olomouci, dne </w:t>
      </w:r>
      <w:r w:rsidR="00495592">
        <w:rPr>
          <w:rFonts w:asciiTheme="minorHAnsi" w:hAnsiTheme="minorHAnsi" w:cstheme="minorHAnsi"/>
          <w:sz w:val="22"/>
          <w:szCs w:val="22"/>
        </w:rPr>
        <w:t>12. 7. 2022</w:t>
      </w:r>
    </w:p>
    <w:p w14:paraId="112F1A08" w14:textId="77777777" w:rsidR="00613151" w:rsidRP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7065648" w14:textId="77777777" w:rsidR="00613151" w:rsidRPr="00613151" w:rsidRDefault="00613151" w:rsidP="00B760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28FCE5" w14:textId="35A2CD70" w:rsid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1AFFFE1" w14:textId="2355ABA3" w:rsidR="00B760F6" w:rsidRDefault="00B760F6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8A66156" w14:textId="77777777" w:rsidR="00B760F6" w:rsidRPr="00613151" w:rsidRDefault="00B760F6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47AB6E2" w14:textId="77777777" w:rsidR="00613151" w:rsidRP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>. . . . . . . . . . . . . . . . . . . .</w:t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  <w:t>. . . . . . . . . . . . . . . . . . . .</w:t>
      </w:r>
    </w:p>
    <w:p w14:paraId="12C6BFD7" w14:textId="5BBFFD63" w:rsidR="00613151" w:rsidRP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>Ing. Petr Šubík</w:t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="00495592">
        <w:rPr>
          <w:rFonts w:asciiTheme="minorHAnsi" w:hAnsiTheme="minorHAnsi" w:cstheme="minorHAnsi"/>
          <w:sz w:val="22"/>
          <w:szCs w:val="22"/>
        </w:rPr>
        <w:t>xxxxxxxxxxxxxxxx</w:t>
      </w:r>
    </w:p>
    <w:p w14:paraId="6DBA565F" w14:textId="77777777" w:rsidR="00613151" w:rsidRP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>ředitel</w:t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  <w:t>jednatel</w:t>
      </w:r>
    </w:p>
    <w:p w14:paraId="2EF7F9CB" w14:textId="77777777" w:rsidR="0094711E" w:rsidRPr="00613151" w:rsidRDefault="0094711E" w:rsidP="00B760F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4711E" w:rsidRPr="00613151" w:rsidSect="00264D47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E45B6" w14:textId="77777777" w:rsidR="00A707E7" w:rsidRDefault="00A707E7">
      <w:r>
        <w:separator/>
      </w:r>
    </w:p>
  </w:endnote>
  <w:endnote w:type="continuationSeparator" w:id="0">
    <w:p w14:paraId="62F4FE08" w14:textId="77777777" w:rsidR="00A707E7" w:rsidRDefault="00A7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40B1" w14:textId="77777777" w:rsidR="008969E4" w:rsidRDefault="008969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038251" w14:textId="77777777" w:rsidR="008969E4" w:rsidRDefault="008969E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81F" w14:textId="53734F57" w:rsidR="008969E4" w:rsidRPr="00F56CF1" w:rsidRDefault="008969E4">
    <w:pPr>
      <w:pStyle w:val="Zpat"/>
      <w:framePr w:wrap="around" w:vAnchor="text" w:hAnchor="page" w:x="10576" w:y="147"/>
      <w:rPr>
        <w:rStyle w:val="slostrnky"/>
        <w:rFonts w:asciiTheme="minorHAnsi" w:hAnsiTheme="minorHAnsi"/>
        <w:sz w:val="22"/>
        <w:szCs w:val="22"/>
      </w:rPr>
    </w:pPr>
    <w:r w:rsidRPr="00F56CF1">
      <w:rPr>
        <w:rStyle w:val="slostrnky"/>
        <w:rFonts w:asciiTheme="minorHAnsi" w:hAnsiTheme="minorHAnsi"/>
        <w:sz w:val="22"/>
        <w:szCs w:val="22"/>
      </w:rPr>
      <w:fldChar w:fldCharType="begin"/>
    </w:r>
    <w:r w:rsidRPr="00F56CF1">
      <w:rPr>
        <w:rStyle w:val="slostrnky"/>
        <w:rFonts w:asciiTheme="minorHAnsi" w:hAnsiTheme="minorHAnsi"/>
        <w:sz w:val="22"/>
        <w:szCs w:val="22"/>
      </w:rPr>
      <w:instrText xml:space="preserve">PAGE  </w:instrText>
    </w:r>
    <w:r w:rsidRPr="00F56CF1">
      <w:rPr>
        <w:rStyle w:val="slostrnky"/>
        <w:rFonts w:asciiTheme="minorHAnsi" w:hAnsiTheme="minorHAnsi"/>
        <w:sz w:val="22"/>
        <w:szCs w:val="22"/>
      </w:rPr>
      <w:fldChar w:fldCharType="separate"/>
    </w:r>
    <w:r w:rsidR="00495592">
      <w:rPr>
        <w:rStyle w:val="slostrnky"/>
        <w:rFonts w:asciiTheme="minorHAnsi" w:hAnsiTheme="minorHAnsi"/>
        <w:noProof/>
        <w:sz w:val="22"/>
        <w:szCs w:val="22"/>
      </w:rPr>
      <w:t>4</w:t>
    </w:r>
    <w:r w:rsidRPr="00F56CF1">
      <w:rPr>
        <w:rStyle w:val="slostrnky"/>
        <w:rFonts w:asciiTheme="minorHAnsi" w:hAnsiTheme="minorHAnsi"/>
        <w:sz w:val="22"/>
        <w:szCs w:val="22"/>
      </w:rPr>
      <w:fldChar w:fldCharType="end"/>
    </w:r>
  </w:p>
  <w:p w14:paraId="011A97D2" w14:textId="77777777" w:rsidR="008969E4" w:rsidRDefault="008969E4">
    <w:pPr>
      <w:pStyle w:val="Zpat"/>
      <w:pBdr>
        <w:bottom w:val="single" w:sz="6" w:space="1" w:color="auto"/>
      </w:pBdr>
      <w:ind w:right="360"/>
    </w:pPr>
  </w:p>
  <w:p w14:paraId="743EFC7F" w14:textId="77777777" w:rsidR="008969E4" w:rsidRDefault="008969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B54F" w14:textId="77777777" w:rsidR="00A707E7" w:rsidRDefault="00A707E7">
      <w:r>
        <w:separator/>
      </w:r>
    </w:p>
  </w:footnote>
  <w:footnote w:type="continuationSeparator" w:id="0">
    <w:p w14:paraId="0535F579" w14:textId="77777777" w:rsidR="00A707E7" w:rsidRDefault="00A7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8AABE" w14:textId="77777777" w:rsidR="008969E4" w:rsidRDefault="008969E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EB0594" w14:textId="77777777" w:rsidR="008969E4" w:rsidRDefault="008969E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B5B4" w14:textId="52553F7D" w:rsidR="008969E4" w:rsidRPr="00387488" w:rsidRDefault="008969E4">
    <w:pPr>
      <w:pStyle w:val="Zhlav"/>
      <w:pBdr>
        <w:bottom w:val="single" w:sz="6" w:space="1" w:color="auto"/>
      </w:pBdr>
      <w:ind w:right="360"/>
      <w:rPr>
        <w:rFonts w:asciiTheme="minorHAnsi" w:hAnsiTheme="minorHAnsi"/>
        <w:sz w:val="22"/>
        <w:szCs w:val="22"/>
      </w:rPr>
    </w:pPr>
    <w:r w:rsidRPr="00387488">
      <w:rPr>
        <w:rFonts w:asciiTheme="minorHAnsi" w:hAnsiTheme="minorHAnsi"/>
        <w:sz w:val="22"/>
        <w:szCs w:val="22"/>
      </w:rPr>
      <w:t>Příkazní smlouva č. GHC</w:t>
    </w:r>
    <w:r w:rsidRPr="00325DD2">
      <w:rPr>
        <w:rFonts w:asciiTheme="minorHAnsi" w:hAnsiTheme="minorHAnsi"/>
        <w:sz w:val="22"/>
        <w:szCs w:val="22"/>
      </w:rPr>
      <w:t>/</w:t>
    </w:r>
    <w:r w:rsidR="00ED3188">
      <w:rPr>
        <w:rFonts w:asciiTheme="minorHAnsi" w:hAnsiTheme="minorHAnsi"/>
        <w:sz w:val="22"/>
        <w:szCs w:val="22"/>
      </w:rPr>
      <w:t>20</w:t>
    </w:r>
    <w:r w:rsidR="00953C04">
      <w:rPr>
        <w:rFonts w:asciiTheme="minorHAnsi" w:hAnsiTheme="minorHAnsi"/>
        <w:sz w:val="22"/>
        <w:szCs w:val="22"/>
      </w:rPr>
      <w:t>2</w:t>
    </w:r>
    <w:r w:rsidR="00DB4B65">
      <w:rPr>
        <w:rFonts w:asciiTheme="minorHAnsi" w:hAnsiTheme="minorHAnsi"/>
        <w:sz w:val="22"/>
        <w:szCs w:val="22"/>
      </w:rPr>
      <w:t>2</w:t>
    </w:r>
    <w:r w:rsidR="00ED3188">
      <w:rPr>
        <w:rFonts w:asciiTheme="minorHAnsi" w:hAnsiTheme="minorHAnsi"/>
        <w:sz w:val="22"/>
        <w:szCs w:val="22"/>
      </w:rPr>
      <w:t>-0</w:t>
    </w:r>
    <w:r w:rsidR="002D1FEC">
      <w:rPr>
        <w:rFonts w:asciiTheme="minorHAnsi" w:hAnsiTheme="minorHAnsi"/>
        <w:sz w:val="22"/>
        <w:szCs w:val="22"/>
      </w:rPr>
      <w:t>5</w:t>
    </w:r>
    <w:r w:rsidR="00ED3188">
      <w:rPr>
        <w:rFonts w:asciiTheme="minorHAnsi" w:hAnsiTheme="minorHAnsi"/>
        <w:sz w:val="22"/>
        <w:szCs w:val="22"/>
      </w:rPr>
      <w:t>-</w:t>
    </w:r>
    <w:r w:rsidR="00DB4B65">
      <w:rPr>
        <w:rFonts w:asciiTheme="minorHAnsi" w:hAnsiTheme="minorHAnsi"/>
        <w:sz w:val="22"/>
        <w:szCs w:val="22"/>
      </w:rPr>
      <w:t>0</w:t>
    </w:r>
    <w:r w:rsidR="00346B82">
      <w:rPr>
        <w:rFonts w:asciiTheme="minorHAnsi" w:hAnsiTheme="minorHAnsi"/>
        <w:sz w:val="22"/>
        <w:szCs w:val="22"/>
      </w:rPr>
      <w:t>8</w:t>
    </w:r>
  </w:p>
  <w:p w14:paraId="1568628E" w14:textId="77777777" w:rsidR="008969E4" w:rsidRDefault="008969E4">
    <w:pPr>
      <w:pStyle w:val="Zhlav"/>
      <w:ind w:right="360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4247"/>
    <w:multiLevelType w:val="hybridMultilevel"/>
    <w:tmpl w:val="B08EA51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7894BB4"/>
    <w:multiLevelType w:val="hybridMultilevel"/>
    <w:tmpl w:val="5838A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6313"/>
    <w:multiLevelType w:val="hybridMultilevel"/>
    <w:tmpl w:val="89D42B80"/>
    <w:lvl w:ilvl="0" w:tplc="5928B09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FC93824"/>
    <w:multiLevelType w:val="hybridMultilevel"/>
    <w:tmpl w:val="D5E42A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74DA0"/>
    <w:multiLevelType w:val="hybridMultilevel"/>
    <w:tmpl w:val="B2C85872"/>
    <w:lvl w:ilvl="0" w:tplc="5F1C2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415D9"/>
    <w:multiLevelType w:val="hybridMultilevel"/>
    <w:tmpl w:val="A59E1262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3874E4B"/>
    <w:multiLevelType w:val="hybridMultilevel"/>
    <w:tmpl w:val="955A11DE"/>
    <w:lvl w:ilvl="0" w:tplc="34EE1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369C2"/>
    <w:multiLevelType w:val="hybridMultilevel"/>
    <w:tmpl w:val="2E7E1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83F0A"/>
    <w:multiLevelType w:val="hybridMultilevel"/>
    <w:tmpl w:val="2AD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8241D"/>
    <w:multiLevelType w:val="hybridMultilevel"/>
    <w:tmpl w:val="8446E6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1"/>
    <w:rsid w:val="0001070F"/>
    <w:rsid w:val="0001703C"/>
    <w:rsid w:val="000201BD"/>
    <w:rsid w:val="00027D9D"/>
    <w:rsid w:val="00040035"/>
    <w:rsid w:val="00044544"/>
    <w:rsid w:val="000500C3"/>
    <w:rsid w:val="000525A8"/>
    <w:rsid w:val="00065C58"/>
    <w:rsid w:val="00066213"/>
    <w:rsid w:val="00067D10"/>
    <w:rsid w:val="00085691"/>
    <w:rsid w:val="00086026"/>
    <w:rsid w:val="00091F4F"/>
    <w:rsid w:val="00093A5A"/>
    <w:rsid w:val="00093B8E"/>
    <w:rsid w:val="00094806"/>
    <w:rsid w:val="000A3922"/>
    <w:rsid w:val="000B25F2"/>
    <w:rsid w:val="000D126E"/>
    <w:rsid w:val="000F1792"/>
    <w:rsid w:val="0010013D"/>
    <w:rsid w:val="0010187E"/>
    <w:rsid w:val="00101FF3"/>
    <w:rsid w:val="00117E8A"/>
    <w:rsid w:val="00131C10"/>
    <w:rsid w:val="00132FA8"/>
    <w:rsid w:val="00150375"/>
    <w:rsid w:val="001533F5"/>
    <w:rsid w:val="001568F3"/>
    <w:rsid w:val="0017410B"/>
    <w:rsid w:val="00174ACB"/>
    <w:rsid w:val="00174EDB"/>
    <w:rsid w:val="00182AAF"/>
    <w:rsid w:val="001A218C"/>
    <w:rsid w:val="001A5064"/>
    <w:rsid w:val="001B1122"/>
    <w:rsid w:val="001B1749"/>
    <w:rsid w:val="001B2BF1"/>
    <w:rsid w:val="001C7433"/>
    <w:rsid w:val="001D038F"/>
    <w:rsid w:val="001D08AB"/>
    <w:rsid w:val="001D169E"/>
    <w:rsid w:val="001D1737"/>
    <w:rsid w:val="001F1E07"/>
    <w:rsid w:val="002137B4"/>
    <w:rsid w:val="00226AF4"/>
    <w:rsid w:val="00235B39"/>
    <w:rsid w:val="00235D9B"/>
    <w:rsid w:val="00244813"/>
    <w:rsid w:val="00247F19"/>
    <w:rsid w:val="002506EB"/>
    <w:rsid w:val="002552A7"/>
    <w:rsid w:val="00256AB3"/>
    <w:rsid w:val="0026076B"/>
    <w:rsid w:val="00261422"/>
    <w:rsid w:val="00264D47"/>
    <w:rsid w:val="002657D8"/>
    <w:rsid w:val="00265EB1"/>
    <w:rsid w:val="002840F6"/>
    <w:rsid w:val="002873FC"/>
    <w:rsid w:val="00290278"/>
    <w:rsid w:val="00290C8E"/>
    <w:rsid w:val="002950CB"/>
    <w:rsid w:val="002A270E"/>
    <w:rsid w:val="002B214A"/>
    <w:rsid w:val="002C21A6"/>
    <w:rsid w:val="002C5276"/>
    <w:rsid w:val="002D1FEC"/>
    <w:rsid w:val="002D20BA"/>
    <w:rsid w:val="002D593C"/>
    <w:rsid w:val="002E28D9"/>
    <w:rsid w:val="002E39E4"/>
    <w:rsid w:val="002F3A1C"/>
    <w:rsid w:val="002F6D59"/>
    <w:rsid w:val="00301092"/>
    <w:rsid w:val="0030157C"/>
    <w:rsid w:val="00311EA2"/>
    <w:rsid w:val="00313C80"/>
    <w:rsid w:val="003176BF"/>
    <w:rsid w:val="00325DD2"/>
    <w:rsid w:val="0032617D"/>
    <w:rsid w:val="00346B82"/>
    <w:rsid w:val="003514EF"/>
    <w:rsid w:val="003668EE"/>
    <w:rsid w:val="0036697F"/>
    <w:rsid w:val="00372A28"/>
    <w:rsid w:val="00373B80"/>
    <w:rsid w:val="00375CB6"/>
    <w:rsid w:val="003857C4"/>
    <w:rsid w:val="00385948"/>
    <w:rsid w:val="00387488"/>
    <w:rsid w:val="00390531"/>
    <w:rsid w:val="00391260"/>
    <w:rsid w:val="00396EAE"/>
    <w:rsid w:val="003A7AFF"/>
    <w:rsid w:val="003C1B48"/>
    <w:rsid w:val="003C6B74"/>
    <w:rsid w:val="003D3609"/>
    <w:rsid w:val="003D37A1"/>
    <w:rsid w:val="003E115B"/>
    <w:rsid w:val="003E5EAC"/>
    <w:rsid w:val="0040117F"/>
    <w:rsid w:val="004055E9"/>
    <w:rsid w:val="004102B3"/>
    <w:rsid w:val="00411804"/>
    <w:rsid w:val="004123F1"/>
    <w:rsid w:val="00414BF9"/>
    <w:rsid w:val="00416998"/>
    <w:rsid w:val="00417258"/>
    <w:rsid w:val="004234D6"/>
    <w:rsid w:val="00430D5F"/>
    <w:rsid w:val="00431FE0"/>
    <w:rsid w:val="0044161C"/>
    <w:rsid w:val="00445EB7"/>
    <w:rsid w:val="00454F01"/>
    <w:rsid w:val="004571DE"/>
    <w:rsid w:val="00457709"/>
    <w:rsid w:val="00467DC4"/>
    <w:rsid w:val="004764C3"/>
    <w:rsid w:val="0048389B"/>
    <w:rsid w:val="00493BE3"/>
    <w:rsid w:val="00494A11"/>
    <w:rsid w:val="00495592"/>
    <w:rsid w:val="004A63B0"/>
    <w:rsid w:val="004B14F9"/>
    <w:rsid w:val="004B3E2E"/>
    <w:rsid w:val="004B5134"/>
    <w:rsid w:val="004B5533"/>
    <w:rsid w:val="004B7FDE"/>
    <w:rsid w:val="004C1072"/>
    <w:rsid w:val="004D3BE7"/>
    <w:rsid w:val="004D508A"/>
    <w:rsid w:val="004D757D"/>
    <w:rsid w:val="004E033A"/>
    <w:rsid w:val="004E288B"/>
    <w:rsid w:val="004F068F"/>
    <w:rsid w:val="004F78DF"/>
    <w:rsid w:val="004F7FED"/>
    <w:rsid w:val="005005E5"/>
    <w:rsid w:val="00505FF8"/>
    <w:rsid w:val="00537294"/>
    <w:rsid w:val="005375D6"/>
    <w:rsid w:val="00540A28"/>
    <w:rsid w:val="00544C1C"/>
    <w:rsid w:val="005512B6"/>
    <w:rsid w:val="00554DCB"/>
    <w:rsid w:val="00575F08"/>
    <w:rsid w:val="005847E2"/>
    <w:rsid w:val="005949B2"/>
    <w:rsid w:val="00597C1C"/>
    <w:rsid w:val="005A7196"/>
    <w:rsid w:val="005B173D"/>
    <w:rsid w:val="005C2F16"/>
    <w:rsid w:val="005C747B"/>
    <w:rsid w:val="0060019D"/>
    <w:rsid w:val="006053D4"/>
    <w:rsid w:val="00613151"/>
    <w:rsid w:val="006223A0"/>
    <w:rsid w:val="00626217"/>
    <w:rsid w:val="00627FEF"/>
    <w:rsid w:val="006428B3"/>
    <w:rsid w:val="00644E4B"/>
    <w:rsid w:val="00651407"/>
    <w:rsid w:val="00654F02"/>
    <w:rsid w:val="006665B7"/>
    <w:rsid w:val="006A58DA"/>
    <w:rsid w:val="006B74F5"/>
    <w:rsid w:val="006C25AD"/>
    <w:rsid w:val="006C6D98"/>
    <w:rsid w:val="006D5113"/>
    <w:rsid w:val="006D653D"/>
    <w:rsid w:val="006E0C40"/>
    <w:rsid w:val="00727841"/>
    <w:rsid w:val="007331E7"/>
    <w:rsid w:val="007364EC"/>
    <w:rsid w:val="00742509"/>
    <w:rsid w:val="007536DF"/>
    <w:rsid w:val="007623D7"/>
    <w:rsid w:val="00773E10"/>
    <w:rsid w:val="007767E8"/>
    <w:rsid w:val="00780491"/>
    <w:rsid w:val="007808AF"/>
    <w:rsid w:val="007820C0"/>
    <w:rsid w:val="00787650"/>
    <w:rsid w:val="007A0D79"/>
    <w:rsid w:val="007A1C48"/>
    <w:rsid w:val="007B3E55"/>
    <w:rsid w:val="007C07E9"/>
    <w:rsid w:val="007C3518"/>
    <w:rsid w:val="007F0DE2"/>
    <w:rsid w:val="008046C2"/>
    <w:rsid w:val="008049DD"/>
    <w:rsid w:val="00813D6D"/>
    <w:rsid w:val="00814C31"/>
    <w:rsid w:val="00816EF1"/>
    <w:rsid w:val="00830FB9"/>
    <w:rsid w:val="0083138B"/>
    <w:rsid w:val="00846ABD"/>
    <w:rsid w:val="00847F7E"/>
    <w:rsid w:val="00861911"/>
    <w:rsid w:val="00861D82"/>
    <w:rsid w:val="00865BC8"/>
    <w:rsid w:val="008722EA"/>
    <w:rsid w:val="00876B1E"/>
    <w:rsid w:val="00883261"/>
    <w:rsid w:val="00891651"/>
    <w:rsid w:val="00891A89"/>
    <w:rsid w:val="00893DDB"/>
    <w:rsid w:val="008969E4"/>
    <w:rsid w:val="008A5D2D"/>
    <w:rsid w:val="008B1923"/>
    <w:rsid w:val="008D229A"/>
    <w:rsid w:val="008D6540"/>
    <w:rsid w:val="008E2CE0"/>
    <w:rsid w:val="008E5258"/>
    <w:rsid w:val="00900048"/>
    <w:rsid w:val="009006DE"/>
    <w:rsid w:val="0091711C"/>
    <w:rsid w:val="00917C87"/>
    <w:rsid w:val="009216F7"/>
    <w:rsid w:val="00930034"/>
    <w:rsid w:val="00930866"/>
    <w:rsid w:val="0093101C"/>
    <w:rsid w:val="009379AB"/>
    <w:rsid w:val="0094711E"/>
    <w:rsid w:val="00947E5D"/>
    <w:rsid w:val="00953C04"/>
    <w:rsid w:val="009550DB"/>
    <w:rsid w:val="0095594A"/>
    <w:rsid w:val="009665BA"/>
    <w:rsid w:val="00977973"/>
    <w:rsid w:val="0098010D"/>
    <w:rsid w:val="009836C6"/>
    <w:rsid w:val="00984F41"/>
    <w:rsid w:val="00985519"/>
    <w:rsid w:val="00986B09"/>
    <w:rsid w:val="009967F6"/>
    <w:rsid w:val="009B25BF"/>
    <w:rsid w:val="009B3A9A"/>
    <w:rsid w:val="009C5FA6"/>
    <w:rsid w:val="009C6649"/>
    <w:rsid w:val="009D7A00"/>
    <w:rsid w:val="009E0CB0"/>
    <w:rsid w:val="009F22B2"/>
    <w:rsid w:val="009F2D24"/>
    <w:rsid w:val="00A152C1"/>
    <w:rsid w:val="00A33CFC"/>
    <w:rsid w:val="00A40A35"/>
    <w:rsid w:val="00A50229"/>
    <w:rsid w:val="00A502A2"/>
    <w:rsid w:val="00A51A10"/>
    <w:rsid w:val="00A6193C"/>
    <w:rsid w:val="00A707E7"/>
    <w:rsid w:val="00A821D9"/>
    <w:rsid w:val="00A907D3"/>
    <w:rsid w:val="00A92FDB"/>
    <w:rsid w:val="00AC3D0D"/>
    <w:rsid w:val="00AD7A2F"/>
    <w:rsid w:val="00AE1084"/>
    <w:rsid w:val="00AE1B6F"/>
    <w:rsid w:val="00AF7290"/>
    <w:rsid w:val="00AF7E3F"/>
    <w:rsid w:val="00B01116"/>
    <w:rsid w:val="00B01120"/>
    <w:rsid w:val="00B2549B"/>
    <w:rsid w:val="00B31FB2"/>
    <w:rsid w:val="00B37A21"/>
    <w:rsid w:val="00B53D25"/>
    <w:rsid w:val="00B54BAE"/>
    <w:rsid w:val="00B62F0D"/>
    <w:rsid w:val="00B760F6"/>
    <w:rsid w:val="00B94D1A"/>
    <w:rsid w:val="00BA37C3"/>
    <w:rsid w:val="00BB1EC8"/>
    <w:rsid w:val="00BB7C0C"/>
    <w:rsid w:val="00BC0C9A"/>
    <w:rsid w:val="00BC4326"/>
    <w:rsid w:val="00BD3A1C"/>
    <w:rsid w:val="00BE29CD"/>
    <w:rsid w:val="00BE6101"/>
    <w:rsid w:val="00C01A51"/>
    <w:rsid w:val="00C070D4"/>
    <w:rsid w:val="00C14445"/>
    <w:rsid w:val="00C3752B"/>
    <w:rsid w:val="00C41B46"/>
    <w:rsid w:val="00C45B32"/>
    <w:rsid w:val="00C626B8"/>
    <w:rsid w:val="00C630B0"/>
    <w:rsid w:val="00C72552"/>
    <w:rsid w:val="00C920DF"/>
    <w:rsid w:val="00C9213E"/>
    <w:rsid w:val="00C9649B"/>
    <w:rsid w:val="00CA12B8"/>
    <w:rsid w:val="00CA6DD3"/>
    <w:rsid w:val="00CB2F2A"/>
    <w:rsid w:val="00CB31B2"/>
    <w:rsid w:val="00CC5225"/>
    <w:rsid w:val="00CC5B8A"/>
    <w:rsid w:val="00CC77AB"/>
    <w:rsid w:val="00CD496C"/>
    <w:rsid w:val="00CD59FE"/>
    <w:rsid w:val="00CD6E97"/>
    <w:rsid w:val="00CE52A4"/>
    <w:rsid w:val="00D000FF"/>
    <w:rsid w:val="00D1000A"/>
    <w:rsid w:val="00D11138"/>
    <w:rsid w:val="00D26EA4"/>
    <w:rsid w:val="00D273DC"/>
    <w:rsid w:val="00D36AF3"/>
    <w:rsid w:val="00D41848"/>
    <w:rsid w:val="00D41A33"/>
    <w:rsid w:val="00D45195"/>
    <w:rsid w:val="00D50AD0"/>
    <w:rsid w:val="00D5679C"/>
    <w:rsid w:val="00D65AFE"/>
    <w:rsid w:val="00D952EB"/>
    <w:rsid w:val="00DA586E"/>
    <w:rsid w:val="00DA6F43"/>
    <w:rsid w:val="00DB4B65"/>
    <w:rsid w:val="00DC763E"/>
    <w:rsid w:val="00DE2485"/>
    <w:rsid w:val="00DE41CB"/>
    <w:rsid w:val="00DE63B8"/>
    <w:rsid w:val="00DF000D"/>
    <w:rsid w:val="00DF0736"/>
    <w:rsid w:val="00DF41EC"/>
    <w:rsid w:val="00DF4201"/>
    <w:rsid w:val="00E00D20"/>
    <w:rsid w:val="00E03873"/>
    <w:rsid w:val="00E121A3"/>
    <w:rsid w:val="00E16129"/>
    <w:rsid w:val="00E16272"/>
    <w:rsid w:val="00E227F6"/>
    <w:rsid w:val="00E228D9"/>
    <w:rsid w:val="00E3302C"/>
    <w:rsid w:val="00E349AC"/>
    <w:rsid w:val="00E3724D"/>
    <w:rsid w:val="00E41F0C"/>
    <w:rsid w:val="00E45483"/>
    <w:rsid w:val="00E5104A"/>
    <w:rsid w:val="00E761EF"/>
    <w:rsid w:val="00E774AC"/>
    <w:rsid w:val="00E84885"/>
    <w:rsid w:val="00E90637"/>
    <w:rsid w:val="00E9081A"/>
    <w:rsid w:val="00E91F19"/>
    <w:rsid w:val="00E956FB"/>
    <w:rsid w:val="00EA7B4C"/>
    <w:rsid w:val="00EB27CB"/>
    <w:rsid w:val="00EC4598"/>
    <w:rsid w:val="00ED1B99"/>
    <w:rsid w:val="00ED3188"/>
    <w:rsid w:val="00ED618A"/>
    <w:rsid w:val="00EE375B"/>
    <w:rsid w:val="00EF7A21"/>
    <w:rsid w:val="00F161CE"/>
    <w:rsid w:val="00F17AB9"/>
    <w:rsid w:val="00F22084"/>
    <w:rsid w:val="00F22FD5"/>
    <w:rsid w:val="00F34635"/>
    <w:rsid w:val="00F44959"/>
    <w:rsid w:val="00F55577"/>
    <w:rsid w:val="00F56CF1"/>
    <w:rsid w:val="00F6221B"/>
    <w:rsid w:val="00F652CF"/>
    <w:rsid w:val="00F735FA"/>
    <w:rsid w:val="00F774F6"/>
    <w:rsid w:val="00F8643C"/>
    <w:rsid w:val="00FA06DE"/>
    <w:rsid w:val="00FA5279"/>
    <w:rsid w:val="00FA54B7"/>
    <w:rsid w:val="00FB5BFD"/>
    <w:rsid w:val="00FC3C15"/>
    <w:rsid w:val="00FC7657"/>
    <w:rsid w:val="00FC7E2E"/>
    <w:rsid w:val="00FD0A0D"/>
    <w:rsid w:val="00FD5601"/>
    <w:rsid w:val="00FD59DE"/>
    <w:rsid w:val="00FD7696"/>
    <w:rsid w:val="00FE1AEF"/>
    <w:rsid w:val="00FE2AA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08C5D"/>
  <w15:docId w15:val="{8ACA8C87-C296-D14C-B302-F97038AC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D4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64D47"/>
    <w:pPr>
      <w:keepNext/>
      <w:jc w:val="center"/>
      <w:outlineLvl w:val="0"/>
    </w:pPr>
    <w:rPr>
      <w:rFonts w:ascii="Arial Narrow" w:hAnsi="Arial Narrow" w:cs="Arial"/>
      <w:b/>
      <w:bCs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264D47"/>
    <w:pPr>
      <w:keepNext/>
      <w:ind w:firstLine="708"/>
      <w:jc w:val="both"/>
      <w:outlineLvl w:val="1"/>
    </w:pPr>
    <w:rPr>
      <w:rFonts w:ascii="Arial Narrow" w:hAnsi="Arial Narrow"/>
      <w:b/>
      <w:bCs/>
      <w:sz w:val="24"/>
    </w:rPr>
  </w:style>
  <w:style w:type="paragraph" w:styleId="Nadpis3">
    <w:name w:val="heading 3"/>
    <w:basedOn w:val="Normln"/>
    <w:next w:val="Normln"/>
    <w:qFormat/>
    <w:rsid w:val="00264D47"/>
    <w:pPr>
      <w:keepNext/>
      <w:jc w:val="both"/>
      <w:outlineLvl w:val="2"/>
    </w:pPr>
    <w:rPr>
      <w:rFonts w:ascii="Arial Narrow" w:hAnsi="Arial Narrow"/>
      <w:sz w:val="24"/>
    </w:rPr>
  </w:style>
  <w:style w:type="paragraph" w:styleId="Nadpis4">
    <w:name w:val="heading 4"/>
    <w:basedOn w:val="Normln"/>
    <w:next w:val="Normln"/>
    <w:link w:val="Nadpis4Char"/>
    <w:qFormat/>
    <w:rsid w:val="00264D47"/>
    <w:pPr>
      <w:keepNext/>
      <w:tabs>
        <w:tab w:val="left" w:pos="0"/>
      </w:tabs>
      <w:ind w:right="-2"/>
      <w:jc w:val="both"/>
      <w:outlineLvl w:val="3"/>
    </w:pPr>
    <w:rPr>
      <w:rFonts w:ascii="Arial Narrow" w:hAnsi="Arial Narrow" w:cs="Arial"/>
      <w:sz w:val="24"/>
    </w:rPr>
  </w:style>
  <w:style w:type="paragraph" w:styleId="Nadpis5">
    <w:name w:val="heading 5"/>
    <w:basedOn w:val="Normln"/>
    <w:next w:val="Normln"/>
    <w:link w:val="Nadpis5Char"/>
    <w:qFormat/>
    <w:rsid w:val="00264D47"/>
    <w:pPr>
      <w:keepNext/>
      <w:outlineLvl w:val="4"/>
    </w:pPr>
    <w:rPr>
      <w:rFonts w:ascii="Arial Narrow" w:hAnsi="Arial Narrow"/>
      <w:sz w:val="24"/>
    </w:rPr>
  </w:style>
  <w:style w:type="paragraph" w:styleId="Nadpis6">
    <w:name w:val="heading 6"/>
    <w:basedOn w:val="Normln"/>
    <w:next w:val="Normln"/>
    <w:qFormat/>
    <w:rsid w:val="00264D47"/>
    <w:pPr>
      <w:keepNext/>
      <w:jc w:val="center"/>
      <w:outlineLvl w:val="5"/>
    </w:pPr>
    <w:rPr>
      <w:rFonts w:ascii="Arial Narrow" w:hAnsi="Arial Narrow" w:cs="Arial"/>
      <w:b/>
      <w:bCs/>
      <w:snapToGrid w:val="0"/>
      <w:color w:val="000080"/>
      <w:sz w:val="24"/>
      <w:szCs w:val="24"/>
    </w:rPr>
  </w:style>
  <w:style w:type="paragraph" w:styleId="Nadpis7">
    <w:name w:val="heading 7"/>
    <w:basedOn w:val="Normln"/>
    <w:next w:val="Normln"/>
    <w:qFormat/>
    <w:rsid w:val="00264D47"/>
    <w:pPr>
      <w:keepNext/>
      <w:overflowPunct/>
      <w:autoSpaceDE/>
      <w:autoSpaceDN/>
      <w:adjustRightInd/>
      <w:ind w:left="708" w:hanging="850"/>
      <w:textAlignment w:val="auto"/>
      <w:outlineLvl w:val="6"/>
    </w:pPr>
    <w:rPr>
      <w:rFonts w:ascii="Arial" w:hAnsi="Arial" w:cs="Arial"/>
      <w:sz w:val="24"/>
    </w:rPr>
  </w:style>
  <w:style w:type="paragraph" w:styleId="Nadpis8">
    <w:name w:val="heading 8"/>
    <w:basedOn w:val="Normln"/>
    <w:next w:val="Normln"/>
    <w:qFormat/>
    <w:rsid w:val="00264D47"/>
    <w:pPr>
      <w:keepNext/>
      <w:overflowPunct/>
      <w:autoSpaceDE/>
      <w:autoSpaceDN/>
      <w:adjustRightInd/>
      <w:ind w:hanging="142"/>
      <w:textAlignment w:val="auto"/>
      <w:outlineLvl w:val="7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D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4D47"/>
  </w:style>
  <w:style w:type="paragraph" w:styleId="Zpat">
    <w:name w:val="footer"/>
    <w:basedOn w:val="Normln"/>
    <w:rsid w:val="00264D4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264D47"/>
    <w:pPr>
      <w:jc w:val="both"/>
    </w:pPr>
    <w:rPr>
      <w:rFonts w:ascii="Arial Narrow" w:hAnsi="Arial Narrow"/>
      <w:b/>
      <w:color w:val="000000"/>
      <w:sz w:val="24"/>
    </w:rPr>
  </w:style>
  <w:style w:type="paragraph" w:styleId="Zkladntext">
    <w:name w:val="Body Text"/>
    <w:aliases w:val="termo,Standard paragraph"/>
    <w:basedOn w:val="Normln"/>
    <w:link w:val="ZkladntextChar"/>
    <w:rsid w:val="00264D47"/>
    <w:pPr>
      <w:jc w:val="both"/>
    </w:pPr>
    <w:rPr>
      <w:rFonts w:ascii="Arial Narrow" w:hAnsi="Arial Narrow"/>
      <w:sz w:val="24"/>
    </w:rPr>
  </w:style>
  <w:style w:type="paragraph" w:styleId="Zkladntext2">
    <w:name w:val="Body Text 2"/>
    <w:basedOn w:val="Normln"/>
    <w:rsid w:val="00264D47"/>
    <w:rPr>
      <w:rFonts w:ascii="Arial Narrow" w:hAnsi="Arial Narrow"/>
      <w:sz w:val="22"/>
    </w:rPr>
  </w:style>
  <w:style w:type="paragraph" w:styleId="Rejstk1">
    <w:name w:val="index 1"/>
    <w:basedOn w:val="Normln"/>
    <w:next w:val="Normln"/>
    <w:autoRedefine/>
    <w:semiHidden/>
    <w:rsid w:val="00BE29CD"/>
    <w:pPr>
      <w:ind w:left="200" w:hanging="200"/>
    </w:pPr>
    <w:rPr>
      <w:rFonts w:ascii="Arial Narrow" w:hAnsi="Arial Narrow"/>
      <w:sz w:val="24"/>
      <w:szCs w:val="24"/>
    </w:rPr>
  </w:style>
  <w:style w:type="paragraph" w:styleId="Hlavikarejstku">
    <w:name w:val="index heading"/>
    <w:basedOn w:val="Normln"/>
    <w:next w:val="Rejstk1"/>
    <w:semiHidden/>
    <w:rsid w:val="00264D47"/>
    <w:rPr>
      <w:rFonts w:ascii="Arial Narrow" w:hAnsi="Arial Narrow"/>
      <w:sz w:val="24"/>
    </w:rPr>
  </w:style>
  <w:style w:type="paragraph" w:styleId="Zkladntextodsazen">
    <w:name w:val="Body Text Indent"/>
    <w:basedOn w:val="Normln"/>
    <w:rsid w:val="00264D47"/>
    <w:pPr>
      <w:spacing w:after="120"/>
      <w:ind w:left="283"/>
    </w:pPr>
    <w:rPr>
      <w:rFonts w:ascii="Arial Narrow" w:hAnsi="Arial Narrow"/>
      <w:sz w:val="24"/>
    </w:rPr>
  </w:style>
  <w:style w:type="paragraph" w:customStyle="1" w:styleId="xl24">
    <w:name w:val="xl24"/>
    <w:basedOn w:val="Normln"/>
    <w:rsid w:val="00264D4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styleId="Zkladntextodsazen2">
    <w:name w:val="Body Text Indent 2"/>
    <w:basedOn w:val="Normln"/>
    <w:rsid w:val="00264D47"/>
    <w:pPr>
      <w:tabs>
        <w:tab w:val="left" w:pos="567"/>
      </w:tabs>
      <w:overflowPunct/>
      <w:ind w:left="540" w:hanging="540"/>
      <w:jc w:val="both"/>
      <w:textAlignment w:val="auto"/>
    </w:pPr>
    <w:rPr>
      <w:sz w:val="24"/>
      <w:szCs w:val="26"/>
    </w:rPr>
  </w:style>
  <w:style w:type="paragraph" w:customStyle="1" w:styleId="Zkladntext31">
    <w:name w:val="Základní text 31"/>
    <w:basedOn w:val="Normln"/>
    <w:rsid w:val="00264D47"/>
    <w:pPr>
      <w:jc w:val="both"/>
    </w:pPr>
    <w:rPr>
      <w:rFonts w:ascii="Arial Narrow" w:hAnsi="Arial Narrow"/>
      <w:color w:val="000000"/>
      <w:sz w:val="24"/>
    </w:rPr>
  </w:style>
  <w:style w:type="character" w:customStyle="1" w:styleId="textaktuality1">
    <w:name w:val="textaktuality1"/>
    <w:rsid w:val="00264D47"/>
    <w:rPr>
      <w:rFonts w:ascii="Verdana" w:hAnsi="Verdana" w:hint="default"/>
      <w:b w:val="0"/>
      <w:bCs w:val="0"/>
      <w:color w:val="000000"/>
      <w:sz w:val="15"/>
      <w:szCs w:val="15"/>
    </w:rPr>
  </w:style>
  <w:style w:type="paragraph" w:customStyle="1" w:styleId="alezkltext">
    <w:name w:val="aleš zákl. text"/>
    <w:basedOn w:val="Normln"/>
    <w:rsid w:val="00264D47"/>
    <w:pPr>
      <w:jc w:val="both"/>
    </w:pPr>
    <w:rPr>
      <w:rFonts w:ascii="Arial" w:hAnsi="Arial"/>
      <w:sz w:val="24"/>
    </w:rPr>
  </w:style>
  <w:style w:type="character" w:customStyle="1" w:styleId="platne1">
    <w:name w:val="platne1"/>
    <w:rsid w:val="00264D47"/>
    <w:rPr>
      <w:w w:val="120"/>
    </w:rPr>
  </w:style>
  <w:style w:type="character" w:styleId="Hypertextovodkaz">
    <w:name w:val="Hyperlink"/>
    <w:rsid w:val="00264D4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264D47"/>
    <w:pPr>
      <w:ind w:firstLine="708"/>
      <w:jc w:val="both"/>
    </w:pPr>
    <w:rPr>
      <w:rFonts w:ascii="Arial Narrow" w:hAnsi="Arial Narrow"/>
      <w:sz w:val="24"/>
    </w:rPr>
  </w:style>
  <w:style w:type="paragraph" w:styleId="Normlnweb">
    <w:name w:val="Normal (Web)"/>
    <w:basedOn w:val="Normln"/>
    <w:rsid w:val="003D36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/>
      <w:sz w:val="24"/>
      <w:szCs w:val="24"/>
    </w:rPr>
  </w:style>
  <w:style w:type="paragraph" w:customStyle="1" w:styleId="CharChar2CharCharCharCharChar">
    <w:name w:val="Char Char2 Char Char Char Char Char"/>
    <w:basedOn w:val="Normln"/>
    <w:rsid w:val="001D169E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ZkladntextChar">
    <w:name w:val="Základní text Char"/>
    <w:aliases w:val="termo Char,Standard paragraph Char"/>
    <w:link w:val="Zkladntext"/>
    <w:rsid w:val="00D45195"/>
    <w:rPr>
      <w:rFonts w:ascii="Arial Narrow" w:hAnsi="Arial Narrow"/>
      <w:sz w:val="24"/>
    </w:rPr>
  </w:style>
  <w:style w:type="character" w:customStyle="1" w:styleId="Nadpis5Char">
    <w:name w:val="Nadpis 5 Char"/>
    <w:link w:val="Nadpis5"/>
    <w:rsid w:val="0060019D"/>
    <w:rPr>
      <w:rFonts w:ascii="Arial Narrow" w:hAnsi="Arial Narrow"/>
      <w:sz w:val="24"/>
    </w:rPr>
  </w:style>
  <w:style w:type="character" w:customStyle="1" w:styleId="Nadpis4Char">
    <w:name w:val="Nadpis 4 Char"/>
    <w:link w:val="Nadpis4"/>
    <w:rsid w:val="0060019D"/>
    <w:rPr>
      <w:rFonts w:ascii="Arial Narrow" w:hAnsi="Arial Narrow" w:cs="Arial"/>
      <w:sz w:val="24"/>
    </w:rPr>
  </w:style>
  <w:style w:type="paragraph" w:styleId="Odstavecseseznamem">
    <w:name w:val="List Paragraph"/>
    <w:basedOn w:val="Normln"/>
    <w:uiPriority w:val="34"/>
    <w:qFormat/>
    <w:rsid w:val="00373B80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E1B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0">
    <w:name w:val="Základní text_"/>
    <w:basedOn w:val="Standardnpsmoodstavce"/>
    <w:link w:val="Zkladntext1"/>
    <w:locked/>
    <w:rsid w:val="002657D8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657D8"/>
    <w:pPr>
      <w:widowControl w:val="0"/>
      <w:shd w:val="clear" w:color="auto" w:fill="FFFFFF"/>
      <w:overflowPunct/>
      <w:autoSpaceDE/>
      <w:autoSpaceDN/>
      <w:adjustRightInd/>
      <w:spacing w:line="285" w:lineRule="auto"/>
      <w:jc w:val="both"/>
      <w:textAlignment w:val="auto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Ing.Calábek Aleš</dc:creator>
  <cp:lastModifiedBy>-</cp:lastModifiedBy>
  <cp:revision>2</cp:revision>
  <cp:lastPrinted>2010-12-01T08:21:00Z</cp:lastPrinted>
  <dcterms:created xsi:type="dcterms:W3CDTF">2022-07-18T09:09:00Z</dcterms:created>
  <dcterms:modified xsi:type="dcterms:W3CDTF">2022-07-18T09:09:00Z</dcterms:modified>
</cp:coreProperties>
</file>